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930844">
      <w:pPr>
        <w:spacing w:before="3480" w:line="240" w:lineRule="auto"/>
      </w:pPr>
    </w:p>
    <w:p w14:paraId="51AD8E60" w14:textId="77777777" w:rsidR="00EB23A0" w:rsidRPr="00812225" w:rsidRDefault="00EB23A0" w:rsidP="00930844">
      <w:pPr>
        <w:pStyle w:val="Topictitle"/>
        <w:spacing w:line="240" w:lineRule="auto"/>
      </w:pPr>
      <w:r w:rsidRPr="00812225">
        <w:t>Request for Quotation</w:t>
      </w:r>
    </w:p>
    <w:p w14:paraId="0A3BC767" w14:textId="77777777" w:rsidR="00EB23A0" w:rsidRPr="00812225" w:rsidRDefault="00EB23A0" w:rsidP="00930844">
      <w:pPr>
        <w:spacing w:line="240" w:lineRule="auto"/>
      </w:pPr>
    </w:p>
    <w:p w14:paraId="19976709" w14:textId="77777777" w:rsidR="009F100E" w:rsidRDefault="009F100E" w:rsidP="00930844">
      <w:pPr>
        <w:pStyle w:val="PubTitle"/>
        <w:spacing w:after="0" w:line="240" w:lineRule="auto"/>
        <w:rPr>
          <w:bCs/>
          <w:color w:val="auto"/>
        </w:rPr>
      </w:pPr>
      <w:r w:rsidRPr="009F100E">
        <w:rPr>
          <w:color w:val="auto"/>
        </w:rPr>
        <w:t>Ditch Re-alignment project</w:t>
      </w:r>
      <w:r w:rsidRPr="009F100E">
        <w:rPr>
          <w:bCs/>
          <w:color w:val="auto"/>
        </w:rPr>
        <w:t xml:space="preserve"> </w:t>
      </w:r>
      <w:r>
        <w:rPr>
          <w:bCs/>
          <w:color w:val="auto"/>
        </w:rPr>
        <w:t xml:space="preserve">at </w:t>
      </w:r>
    </w:p>
    <w:p w14:paraId="311D2F3C" w14:textId="790D9844" w:rsidR="00DF0F1A" w:rsidRPr="00DF0F1A" w:rsidRDefault="00DF0F1A" w:rsidP="00930844">
      <w:pPr>
        <w:pStyle w:val="PubTitle"/>
        <w:spacing w:before="0" w:after="0" w:line="240" w:lineRule="auto"/>
        <w:rPr>
          <w:bCs/>
          <w:color w:val="auto"/>
        </w:rPr>
      </w:pPr>
      <w:r w:rsidRPr="00DF0F1A">
        <w:rPr>
          <w:bCs/>
          <w:color w:val="auto"/>
        </w:rPr>
        <w:t>Chippenham Fen National Nature Reserve</w:t>
      </w:r>
    </w:p>
    <w:p w14:paraId="2241D311" w14:textId="77777777" w:rsidR="009F100E" w:rsidRDefault="009F100E" w:rsidP="00930844">
      <w:pPr>
        <w:spacing w:line="240" w:lineRule="auto"/>
        <w:rPr>
          <w:rFonts w:cs="Arial"/>
          <w:b/>
          <w:bCs/>
          <w:sz w:val="44"/>
          <w:szCs w:val="44"/>
        </w:rPr>
      </w:pPr>
    </w:p>
    <w:p w14:paraId="475EA411" w14:textId="0AA620B7" w:rsidR="00EB23A0" w:rsidRPr="00DF0F1A" w:rsidRDefault="00DF0F1A" w:rsidP="00930844">
      <w:pPr>
        <w:spacing w:line="240" w:lineRule="auto"/>
        <w:rPr>
          <w:rStyle w:val="Important"/>
          <w:color w:val="auto"/>
          <w:sz w:val="44"/>
          <w:szCs w:val="44"/>
        </w:rPr>
      </w:pPr>
      <w:r w:rsidRPr="00DF0F1A">
        <w:rPr>
          <w:rFonts w:cs="Arial"/>
          <w:b/>
          <w:bCs/>
          <w:sz w:val="44"/>
          <w:szCs w:val="44"/>
        </w:rPr>
        <w:t>May 2024</w:t>
      </w:r>
    </w:p>
    <w:p w14:paraId="7E73EE61" w14:textId="77777777" w:rsidR="00EB23A0" w:rsidRPr="000A2971" w:rsidRDefault="00EB23A0" w:rsidP="00930844">
      <w:pPr>
        <w:pStyle w:val="CommentText"/>
        <w:spacing w:line="240" w:lineRule="auto"/>
        <w:rPr>
          <w:rStyle w:val="Important"/>
          <w:color w:val="auto"/>
        </w:rPr>
      </w:pPr>
    </w:p>
    <w:p w14:paraId="518E9015" w14:textId="1243DCCC" w:rsidR="00EB23A0" w:rsidRPr="000A2971" w:rsidRDefault="00EB23A0" w:rsidP="00930844">
      <w:pPr>
        <w:spacing w:line="240" w:lineRule="auto"/>
        <w:rPr>
          <w:rStyle w:val="Important"/>
          <w:color w:val="auto"/>
        </w:rPr>
      </w:pPr>
      <w:r w:rsidRPr="000A2971">
        <w:br w:type="page"/>
      </w:r>
    </w:p>
    <w:p w14:paraId="653A5430" w14:textId="77777777" w:rsidR="00EB23A0" w:rsidRPr="00A77416" w:rsidRDefault="00EB23A0" w:rsidP="00930844">
      <w:pPr>
        <w:pStyle w:val="Topictitle"/>
        <w:spacing w:line="240" w:lineRule="auto"/>
      </w:pPr>
      <w:r w:rsidRPr="00A77416">
        <w:lastRenderedPageBreak/>
        <w:t>Request for Quotation</w:t>
      </w:r>
    </w:p>
    <w:p w14:paraId="09BC981F" w14:textId="187D6F2D" w:rsidR="00EB23A0" w:rsidRPr="00A77416" w:rsidRDefault="00DF0F1A" w:rsidP="00930844">
      <w:pPr>
        <w:spacing w:line="240" w:lineRule="auto"/>
        <w:rPr>
          <w:rStyle w:val="Important"/>
        </w:rPr>
      </w:pPr>
      <w:r w:rsidRPr="005D638A">
        <w:rPr>
          <w:rFonts w:cs="Arial"/>
          <w:b/>
          <w:szCs w:val="24"/>
          <w:u w:val="single"/>
        </w:rPr>
        <w:t>Chippenham Fen National Nature Reserve Ditch Re-alignment project</w:t>
      </w:r>
      <w:r>
        <w:rPr>
          <w:rStyle w:val="Important"/>
        </w:rPr>
        <w:t xml:space="preserve"> </w:t>
      </w:r>
    </w:p>
    <w:p w14:paraId="23249935" w14:textId="77777777" w:rsidR="00EB23A0" w:rsidRPr="00A77416" w:rsidRDefault="00EB23A0" w:rsidP="00930844">
      <w:pPr>
        <w:spacing w:line="240" w:lineRule="auto"/>
      </w:pPr>
      <w:r w:rsidRPr="00A77416">
        <w:t xml:space="preserve">You are invited to submit a quotation for the requirement described in the specification, Section 2. </w:t>
      </w:r>
    </w:p>
    <w:p w14:paraId="477D77EA" w14:textId="5B604717" w:rsidR="00EB23A0" w:rsidRPr="00A77416" w:rsidRDefault="00EB23A0" w:rsidP="00930844">
      <w:pPr>
        <w:spacing w:line="240" w:lineRule="auto"/>
      </w:pPr>
      <w:r w:rsidRPr="00A77416">
        <w:t xml:space="preserve">Your response should be returned to the following email address: </w:t>
      </w:r>
    </w:p>
    <w:p w14:paraId="4C4544FD" w14:textId="77777777" w:rsidR="00DF0F1A" w:rsidRPr="0067645C" w:rsidRDefault="00EB23A0" w:rsidP="00930844">
      <w:pPr>
        <w:spacing w:line="240" w:lineRule="auto"/>
        <w:rPr>
          <w:rFonts w:cs="Arial"/>
          <w:szCs w:val="24"/>
        </w:rPr>
      </w:pPr>
      <w:r w:rsidRPr="00A77416">
        <w:t>Email:</w:t>
      </w:r>
      <w:r w:rsidRPr="00A77416">
        <w:rPr>
          <w:rStyle w:val="Important"/>
        </w:rPr>
        <w:t xml:space="preserve"> </w:t>
      </w:r>
      <w:r w:rsidR="00DF0F1A" w:rsidRPr="0067645C">
        <w:rPr>
          <w:rFonts w:cs="Arial"/>
          <w:szCs w:val="24"/>
        </w:rPr>
        <w:t>chris.hainsworth@naturalengland.org.uk</w:t>
      </w:r>
    </w:p>
    <w:p w14:paraId="0E5CE7D0" w14:textId="77777777" w:rsidR="00BE0DF6" w:rsidRDefault="00BE0DF6" w:rsidP="00930844">
      <w:pPr>
        <w:spacing w:line="240" w:lineRule="auto"/>
      </w:pPr>
      <w:r>
        <w:t>All quotations to be submitted by:</w:t>
      </w:r>
    </w:p>
    <w:p w14:paraId="228994B2" w14:textId="563019DC" w:rsidR="00EB23A0" w:rsidRPr="00DF0F1A" w:rsidRDefault="00EB23A0" w:rsidP="00930844">
      <w:pPr>
        <w:spacing w:line="240" w:lineRule="auto"/>
        <w:rPr>
          <w:rStyle w:val="Important"/>
          <w:color w:val="auto"/>
        </w:rPr>
      </w:pPr>
      <w:r w:rsidRPr="00A77416">
        <w:t>Date:</w:t>
      </w:r>
      <w:r>
        <w:t xml:space="preserve"> </w:t>
      </w:r>
      <w:r w:rsidR="00DF0F1A" w:rsidRPr="00DF0F1A">
        <w:rPr>
          <w:rStyle w:val="Important"/>
          <w:color w:val="auto"/>
        </w:rPr>
        <w:t>13/6/2024</w:t>
      </w:r>
      <w:r w:rsidRPr="00DF0F1A">
        <w:rPr>
          <w:rStyle w:val="Important"/>
          <w:color w:val="auto"/>
        </w:rPr>
        <w:t xml:space="preserve"> </w:t>
      </w:r>
    </w:p>
    <w:p w14:paraId="131A4868" w14:textId="7724A20F" w:rsidR="00EB23A0" w:rsidRPr="00DF0F1A" w:rsidRDefault="00EB23A0" w:rsidP="00930844">
      <w:pPr>
        <w:spacing w:line="240" w:lineRule="auto"/>
        <w:rPr>
          <w:rStyle w:val="Important"/>
          <w:color w:val="auto"/>
        </w:rPr>
      </w:pPr>
      <w:r w:rsidRPr="00DF0F1A">
        <w:t xml:space="preserve">Time: </w:t>
      </w:r>
      <w:r w:rsidR="00DF0F1A" w:rsidRPr="00DF0F1A">
        <w:rPr>
          <w:rStyle w:val="Important"/>
          <w:color w:val="auto"/>
        </w:rPr>
        <w:t>1700hrs</w:t>
      </w:r>
      <w:r w:rsidRPr="00DF0F1A">
        <w:rPr>
          <w:rStyle w:val="Important"/>
          <w:color w:val="auto"/>
        </w:rPr>
        <w:t xml:space="preserve"> </w:t>
      </w:r>
    </w:p>
    <w:p w14:paraId="72588C27" w14:textId="77777777" w:rsidR="00EB23A0" w:rsidRPr="00A77416" w:rsidRDefault="00EB23A0" w:rsidP="00930844">
      <w:pPr>
        <w:spacing w:line="240" w:lineRule="auto"/>
      </w:pPr>
      <w:r w:rsidRPr="00A77416">
        <w:t>Ensure you include the name of the quotation and ‘Final Submission’ in the subject field to make it clear that it is your response.</w:t>
      </w:r>
    </w:p>
    <w:p w14:paraId="4A05B438" w14:textId="77777777" w:rsidR="00EB23A0" w:rsidRPr="00A77416" w:rsidRDefault="00EB23A0" w:rsidP="00930844">
      <w:pPr>
        <w:pStyle w:val="Subheading"/>
        <w:spacing w:line="240" w:lineRule="auto"/>
      </w:pPr>
      <w:r w:rsidRPr="00A77416">
        <w:t xml:space="preserve">Contact Details and Timetable </w:t>
      </w:r>
    </w:p>
    <w:p w14:paraId="57DFB284" w14:textId="52CDFAB8" w:rsidR="00EB23A0" w:rsidRDefault="00DF0F1A" w:rsidP="00930844">
      <w:pPr>
        <w:spacing w:line="240" w:lineRule="auto"/>
      </w:pPr>
      <w:r w:rsidRPr="00DF0F1A">
        <w:rPr>
          <w:rStyle w:val="Important"/>
          <w:color w:val="auto"/>
        </w:rPr>
        <w:t>Chris Hainsworth</w:t>
      </w:r>
      <w:r w:rsidR="00EB23A0" w:rsidRPr="00DF0F1A">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3184115" w:rsidR="00EB23A0" w:rsidRPr="00A77416" w:rsidRDefault="00EB23A0" w:rsidP="00930844">
      <w:pPr>
        <w:spacing w:line="240" w:lineRule="auto"/>
      </w:pP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930844">
            <w:pPr>
              <w:spacing w:line="240" w:lineRule="auto"/>
            </w:pPr>
            <w:r w:rsidRPr="00A77416">
              <w:t>Action</w:t>
            </w:r>
          </w:p>
        </w:tc>
        <w:tc>
          <w:tcPr>
            <w:tcW w:w="4319" w:type="dxa"/>
          </w:tcPr>
          <w:p w14:paraId="73F96AB8" w14:textId="77777777" w:rsidR="00EB23A0" w:rsidRPr="009F2992" w:rsidRDefault="00EB23A0" w:rsidP="00930844">
            <w:pPr>
              <w:spacing w:line="240" w:lineRule="auto"/>
            </w:pPr>
            <w:r>
              <w:t>Date</w:t>
            </w:r>
          </w:p>
        </w:tc>
      </w:tr>
      <w:tr w:rsidR="00EB23A0" w14:paraId="0A74A764" w14:textId="77777777" w:rsidTr="00A706D8">
        <w:tc>
          <w:tcPr>
            <w:tcW w:w="4318" w:type="dxa"/>
          </w:tcPr>
          <w:p w14:paraId="44869832" w14:textId="77777777" w:rsidR="00EB23A0" w:rsidRPr="009F2992" w:rsidRDefault="00EB23A0" w:rsidP="00930844">
            <w:pPr>
              <w:spacing w:line="240" w:lineRule="auto"/>
            </w:pPr>
            <w:r w:rsidRPr="00A77416">
              <w:t>Date of issue of RFQ</w:t>
            </w:r>
          </w:p>
        </w:tc>
        <w:tc>
          <w:tcPr>
            <w:tcW w:w="4319" w:type="dxa"/>
          </w:tcPr>
          <w:p w14:paraId="7A899060" w14:textId="5B794DFC" w:rsidR="00EB23A0" w:rsidRPr="009F2992" w:rsidRDefault="00DF0F1A" w:rsidP="00930844">
            <w:pPr>
              <w:spacing w:line="240" w:lineRule="auto"/>
            </w:pPr>
            <w:r>
              <w:rPr>
                <w:rFonts w:cs="Arial"/>
                <w:szCs w:val="24"/>
              </w:rPr>
              <w:t>1</w:t>
            </w:r>
            <w:r w:rsidR="007156D8">
              <w:rPr>
                <w:rFonts w:cs="Arial"/>
                <w:szCs w:val="24"/>
              </w:rPr>
              <w:t>7</w:t>
            </w:r>
            <w:r>
              <w:rPr>
                <w:rFonts w:cs="Arial"/>
                <w:szCs w:val="24"/>
              </w:rPr>
              <w:t xml:space="preserve">/5/2024 </w:t>
            </w:r>
            <w:r w:rsidRPr="0067645C">
              <w:rPr>
                <w:rFonts w:cs="Arial"/>
                <w:szCs w:val="24"/>
              </w:rPr>
              <w:t>at 17:00 BST</w:t>
            </w:r>
          </w:p>
        </w:tc>
      </w:tr>
      <w:tr w:rsidR="00EB23A0" w14:paraId="72D08BFC" w14:textId="77777777" w:rsidTr="00A706D8">
        <w:tc>
          <w:tcPr>
            <w:tcW w:w="4318" w:type="dxa"/>
          </w:tcPr>
          <w:p w14:paraId="38466C30" w14:textId="77777777" w:rsidR="00EB23A0" w:rsidRPr="009F2992" w:rsidRDefault="00EB23A0" w:rsidP="00930844">
            <w:pPr>
              <w:spacing w:line="240" w:lineRule="auto"/>
            </w:pPr>
            <w:r w:rsidRPr="00A77416">
              <w:t>Deadline for clarifications questions</w:t>
            </w:r>
          </w:p>
        </w:tc>
        <w:tc>
          <w:tcPr>
            <w:tcW w:w="4319" w:type="dxa"/>
          </w:tcPr>
          <w:p w14:paraId="6370A0AA" w14:textId="4A3D3F0A" w:rsidR="00EB23A0" w:rsidRPr="00DF0F1A" w:rsidRDefault="00DF0F1A" w:rsidP="00930844">
            <w:pPr>
              <w:spacing w:line="240" w:lineRule="auto"/>
              <w:rPr>
                <w:rStyle w:val="Important"/>
                <w:rFonts w:cstheme="minorBidi"/>
                <w:b w:val="0"/>
                <w:color w:val="000000" w:themeColor="text1"/>
              </w:rPr>
            </w:pPr>
            <w:r>
              <w:rPr>
                <w:rFonts w:cs="Arial"/>
                <w:szCs w:val="24"/>
              </w:rPr>
              <w:t xml:space="preserve">7/6/2024 </w:t>
            </w:r>
            <w:r w:rsidRPr="0067645C">
              <w:rPr>
                <w:rFonts w:cs="Arial"/>
                <w:szCs w:val="24"/>
              </w:rPr>
              <w:t>at 17:00 BST</w:t>
            </w:r>
          </w:p>
        </w:tc>
      </w:tr>
      <w:tr w:rsidR="00EB23A0" w14:paraId="0A5AF447" w14:textId="77777777" w:rsidTr="00A706D8">
        <w:tc>
          <w:tcPr>
            <w:tcW w:w="4318" w:type="dxa"/>
          </w:tcPr>
          <w:p w14:paraId="45972C32" w14:textId="77777777" w:rsidR="00EB23A0" w:rsidRPr="009F2992" w:rsidRDefault="00EB23A0" w:rsidP="00930844">
            <w:pPr>
              <w:spacing w:line="240" w:lineRule="auto"/>
            </w:pPr>
            <w:r w:rsidRPr="00A77416">
              <w:t>Deadline for receipt of Quotation</w:t>
            </w:r>
          </w:p>
        </w:tc>
        <w:tc>
          <w:tcPr>
            <w:tcW w:w="4319" w:type="dxa"/>
          </w:tcPr>
          <w:p w14:paraId="5387587F" w14:textId="44C34495" w:rsidR="00EB23A0" w:rsidRPr="009F2992" w:rsidRDefault="00DF0F1A" w:rsidP="00930844">
            <w:pPr>
              <w:spacing w:line="240" w:lineRule="auto"/>
            </w:pPr>
            <w:r>
              <w:rPr>
                <w:rFonts w:cs="Arial"/>
                <w:szCs w:val="24"/>
              </w:rPr>
              <w:t xml:space="preserve">13/6/2024 </w:t>
            </w:r>
            <w:r w:rsidRPr="0067645C">
              <w:rPr>
                <w:rFonts w:cs="Arial"/>
                <w:szCs w:val="24"/>
              </w:rPr>
              <w:t>at 17:00 BST</w:t>
            </w:r>
          </w:p>
        </w:tc>
      </w:tr>
      <w:tr w:rsidR="00EB23A0" w14:paraId="6AEEC4A7" w14:textId="77777777" w:rsidTr="00A706D8">
        <w:tc>
          <w:tcPr>
            <w:tcW w:w="4318" w:type="dxa"/>
          </w:tcPr>
          <w:p w14:paraId="5E5A1019" w14:textId="77777777" w:rsidR="00EB23A0" w:rsidRPr="009F2992" w:rsidRDefault="00EB23A0" w:rsidP="00930844">
            <w:pPr>
              <w:spacing w:line="240" w:lineRule="auto"/>
            </w:pPr>
            <w:r w:rsidRPr="00A77416">
              <w:t>Intended date of Contract Award</w:t>
            </w:r>
          </w:p>
        </w:tc>
        <w:tc>
          <w:tcPr>
            <w:tcW w:w="4319" w:type="dxa"/>
          </w:tcPr>
          <w:p w14:paraId="402873C9" w14:textId="1F909E22" w:rsidR="00EB23A0" w:rsidRPr="009F2992" w:rsidRDefault="00DF0F1A" w:rsidP="00930844">
            <w:pPr>
              <w:spacing w:line="240" w:lineRule="auto"/>
              <w:rPr>
                <w:rStyle w:val="Important"/>
              </w:rPr>
            </w:pPr>
            <w:r>
              <w:rPr>
                <w:rFonts w:cs="Arial"/>
                <w:szCs w:val="24"/>
              </w:rPr>
              <w:t>19/6/2024</w:t>
            </w:r>
          </w:p>
        </w:tc>
      </w:tr>
      <w:tr w:rsidR="00DF0F1A" w14:paraId="3828A79E" w14:textId="77777777" w:rsidTr="00A706D8">
        <w:tc>
          <w:tcPr>
            <w:tcW w:w="4318" w:type="dxa"/>
          </w:tcPr>
          <w:p w14:paraId="64FB2451" w14:textId="77777777" w:rsidR="00DF0F1A" w:rsidRPr="009F2992" w:rsidRDefault="00DF0F1A" w:rsidP="00930844">
            <w:pPr>
              <w:spacing w:line="240" w:lineRule="auto"/>
            </w:pPr>
            <w:r w:rsidRPr="00A77416">
              <w:t>Intended Contract Start Date</w:t>
            </w:r>
          </w:p>
        </w:tc>
        <w:tc>
          <w:tcPr>
            <w:tcW w:w="4319" w:type="dxa"/>
          </w:tcPr>
          <w:p w14:paraId="11AD15C3" w14:textId="1ED9A37B" w:rsidR="00DF0F1A" w:rsidRPr="009F2992" w:rsidRDefault="00DF0F1A" w:rsidP="00930844">
            <w:pPr>
              <w:spacing w:line="240" w:lineRule="auto"/>
              <w:rPr>
                <w:rStyle w:val="Important"/>
              </w:rPr>
            </w:pPr>
            <w:r>
              <w:rPr>
                <w:rFonts w:cs="Arial"/>
                <w:szCs w:val="24"/>
              </w:rPr>
              <w:t>19/7/2024</w:t>
            </w:r>
          </w:p>
        </w:tc>
      </w:tr>
      <w:tr w:rsidR="00DF0F1A" w14:paraId="68C43D5A" w14:textId="77777777" w:rsidTr="00A706D8">
        <w:tc>
          <w:tcPr>
            <w:tcW w:w="4318" w:type="dxa"/>
          </w:tcPr>
          <w:p w14:paraId="0AB320B5" w14:textId="77777777" w:rsidR="00DF0F1A" w:rsidRPr="009F2992" w:rsidRDefault="00DF0F1A" w:rsidP="00930844">
            <w:pPr>
              <w:spacing w:line="240" w:lineRule="auto"/>
            </w:pPr>
            <w:r w:rsidRPr="00A77416">
              <w:t xml:space="preserve">Intended Delivery Date / Contract Duration </w:t>
            </w:r>
          </w:p>
        </w:tc>
        <w:tc>
          <w:tcPr>
            <w:tcW w:w="4319" w:type="dxa"/>
          </w:tcPr>
          <w:p w14:paraId="14FA7E19" w14:textId="3E35888F" w:rsidR="00DF0F1A" w:rsidRPr="009F2992" w:rsidRDefault="00DF0F1A" w:rsidP="00930844">
            <w:pPr>
              <w:spacing w:line="240" w:lineRule="auto"/>
            </w:pPr>
            <w:r>
              <w:rPr>
                <w:rFonts w:cs="Arial"/>
                <w:szCs w:val="24"/>
              </w:rPr>
              <w:t>19/7/2024 to 1/10/2024</w:t>
            </w:r>
          </w:p>
        </w:tc>
      </w:tr>
    </w:tbl>
    <w:p w14:paraId="4B728F58" w14:textId="77777777" w:rsidR="00EB23A0" w:rsidRDefault="00EB23A0" w:rsidP="00930844">
      <w:pPr>
        <w:spacing w:line="240" w:lineRule="auto"/>
      </w:pPr>
    </w:p>
    <w:p w14:paraId="1E4527FF" w14:textId="77777777" w:rsidR="00930844" w:rsidRDefault="00930844" w:rsidP="00930844">
      <w:pPr>
        <w:spacing w:line="240" w:lineRule="auto"/>
      </w:pPr>
    </w:p>
    <w:p w14:paraId="14BF3F18" w14:textId="77777777" w:rsidR="00930844" w:rsidRDefault="00930844" w:rsidP="00930844">
      <w:pPr>
        <w:spacing w:line="240" w:lineRule="auto"/>
      </w:pPr>
    </w:p>
    <w:p w14:paraId="04F20128" w14:textId="77777777" w:rsidR="00EB23A0" w:rsidRPr="007A28B8" w:rsidRDefault="00EB23A0" w:rsidP="00930844">
      <w:pPr>
        <w:pStyle w:val="Sectiontitle"/>
        <w:spacing w:line="240" w:lineRule="auto"/>
      </w:pPr>
      <w:r w:rsidRPr="007A28B8">
        <w:lastRenderedPageBreak/>
        <w:t xml:space="preserve">Section 1: General Information  </w:t>
      </w:r>
    </w:p>
    <w:p w14:paraId="53231B5F" w14:textId="77777777" w:rsidR="00EB23A0" w:rsidRPr="007A28B8" w:rsidRDefault="00EB23A0" w:rsidP="00930844">
      <w:pPr>
        <w:pStyle w:val="Subheading"/>
        <w:spacing w:line="240" w:lineRule="auto"/>
      </w:pPr>
      <w:r w:rsidRPr="007A28B8">
        <w:t>Glossary</w:t>
      </w:r>
    </w:p>
    <w:p w14:paraId="04DDDC10" w14:textId="77777777" w:rsidR="00EB23A0" w:rsidRDefault="00EB23A0" w:rsidP="00930844">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14:paraId="71E82D36" w14:textId="77777777" w:rsidTr="00930844">
        <w:trPr>
          <w:cnfStyle w:val="100000000000" w:firstRow="1" w:lastRow="0" w:firstColumn="0" w:lastColumn="0" w:oddVBand="0" w:evenVBand="0" w:oddHBand="0" w:evenHBand="0" w:firstRowFirstColumn="0" w:firstRowLastColumn="0" w:lastRowFirstColumn="0" w:lastRowLastColumn="0"/>
        </w:trPr>
        <w:tc>
          <w:tcPr>
            <w:tcW w:w="2263" w:type="dxa"/>
          </w:tcPr>
          <w:p w14:paraId="4E500F67" w14:textId="207AA185" w:rsidR="00EB23A0" w:rsidRPr="00623E36" w:rsidRDefault="00EB23A0" w:rsidP="00930844">
            <w:pPr>
              <w:spacing w:before="0" w:after="0" w:line="240" w:lineRule="auto"/>
            </w:pPr>
          </w:p>
        </w:tc>
        <w:tc>
          <w:tcPr>
            <w:tcW w:w="7655" w:type="dxa"/>
          </w:tcPr>
          <w:p w14:paraId="706BC818" w14:textId="77777777" w:rsidR="00EB23A0" w:rsidRPr="00623E36" w:rsidRDefault="00EB23A0" w:rsidP="00930844">
            <w:pPr>
              <w:spacing w:before="0" w:after="0" w:line="240" w:lineRule="auto"/>
            </w:pPr>
          </w:p>
        </w:tc>
      </w:tr>
      <w:tr w:rsidR="00EB23A0" w14:paraId="318F5AD4" w14:textId="77777777" w:rsidTr="00930844">
        <w:tc>
          <w:tcPr>
            <w:tcW w:w="2263" w:type="dxa"/>
          </w:tcPr>
          <w:p w14:paraId="731B716B" w14:textId="77777777" w:rsidR="00EB23A0" w:rsidRPr="009F2992" w:rsidRDefault="00EB23A0" w:rsidP="00930844">
            <w:pPr>
              <w:spacing w:before="0" w:after="0" w:line="240" w:lineRule="auto"/>
            </w:pPr>
            <w:r w:rsidRPr="007A28B8">
              <w:t>“Authority”</w:t>
            </w:r>
          </w:p>
        </w:tc>
        <w:tc>
          <w:tcPr>
            <w:tcW w:w="7655" w:type="dxa"/>
          </w:tcPr>
          <w:p w14:paraId="7EDAF8FF" w14:textId="79BCADB9" w:rsidR="00EB23A0" w:rsidRPr="009F2992" w:rsidRDefault="00EB23A0" w:rsidP="00930844">
            <w:pPr>
              <w:spacing w:before="0" w:after="0" w:line="240" w:lineRule="auto"/>
            </w:pPr>
            <w:r w:rsidRPr="007A28B8">
              <w:t xml:space="preserve">means </w:t>
            </w:r>
            <w:r w:rsidR="00DF0F1A" w:rsidRPr="00DF0F1A">
              <w:rPr>
                <w:rStyle w:val="Important"/>
                <w:color w:val="auto"/>
              </w:rPr>
              <w:t xml:space="preserve">Natural England </w:t>
            </w:r>
            <w:r w:rsidRPr="009F2992">
              <w:t xml:space="preserve">who is the Contracting Authority.  </w:t>
            </w:r>
          </w:p>
        </w:tc>
      </w:tr>
      <w:tr w:rsidR="00EB23A0" w14:paraId="50BF4822" w14:textId="77777777" w:rsidTr="00930844">
        <w:tc>
          <w:tcPr>
            <w:tcW w:w="2263" w:type="dxa"/>
          </w:tcPr>
          <w:p w14:paraId="639C4B29" w14:textId="77777777" w:rsidR="00EB23A0" w:rsidRPr="009F2992" w:rsidRDefault="00EB23A0" w:rsidP="00930844">
            <w:pPr>
              <w:spacing w:before="0" w:after="0" w:line="240" w:lineRule="auto"/>
            </w:pPr>
            <w:r w:rsidRPr="007A28B8">
              <w:t>“Contract”</w:t>
            </w:r>
          </w:p>
        </w:tc>
        <w:tc>
          <w:tcPr>
            <w:tcW w:w="7655" w:type="dxa"/>
          </w:tcPr>
          <w:p w14:paraId="7DFC3D0E" w14:textId="77777777" w:rsidR="00EB23A0" w:rsidRPr="009F2992" w:rsidRDefault="00EB23A0" w:rsidP="00930844">
            <w:pPr>
              <w:spacing w:before="0" w:after="0" w:line="240" w:lineRule="auto"/>
            </w:pPr>
            <w:r w:rsidRPr="007A28B8">
              <w:t>means the contract to be entered into by the Authority and the successful supplier.</w:t>
            </w:r>
          </w:p>
        </w:tc>
      </w:tr>
      <w:tr w:rsidR="00EB23A0" w14:paraId="603830C0" w14:textId="77777777" w:rsidTr="00930844">
        <w:tc>
          <w:tcPr>
            <w:tcW w:w="2263" w:type="dxa"/>
          </w:tcPr>
          <w:p w14:paraId="553F188B" w14:textId="77777777" w:rsidR="00EB23A0" w:rsidRPr="009F2992" w:rsidRDefault="00EB23A0" w:rsidP="00930844">
            <w:pPr>
              <w:spacing w:before="0" w:after="0" w:line="240" w:lineRule="auto"/>
            </w:pPr>
            <w:r w:rsidRPr="007A28B8">
              <w:t>“Response”</w:t>
            </w:r>
          </w:p>
        </w:tc>
        <w:tc>
          <w:tcPr>
            <w:tcW w:w="7655" w:type="dxa"/>
          </w:tcPr>
          <w:p w14:paraId="709D5E51" w14:textId="77777777" w:rsidR="00EB23A0" w:rsidRPr="009F2992" w:rsidRDefault="00EB23A0" w:rsidP="00930844">
            <w:pPr>
              <w:spacing w:before="0" w:after="0" w:line="240" w:lineRule="auto"/>
            </w:pPr>
            <w:r w:rsidRPr="007A28B8">
              <w:t xml:space="preserve">means the information </w:t>
            </w:r>
            <w:r w:rsidRPr="009F2992">
              <w:t>submitted by a supplier in response to the RFQ.</w:t>
            </w:r>
          </w:p>
        </w:tc>
      </w:tr>
      <w:tr w:rsidR="00EB23A0" w14:paraId="13CDDA52" w14:textId="77777777" w:rsidTr="00930844">
        <w:tc>
          <w:tcPr>
            <w:tcW w:w="2263" w:type="dxa"/>
          </w:tcPr>
          <w:p w14:paraId="66B3222B" w14:textId="77777777" w:rsidR="00EB23A0" w:rsidRPr="009F2992" w:rsidRDefault="00EB23A0" w:rsidP="00930844">
            <w:pPr>
              <w:spacing w:before="0" w:after="0" w:line="240" w:lineRule="auto"/>
            </w:pPr>
            <w:r w:rsidRPr="007A28B8">
              <w:t>“RFQ”</w:t>
            </w:r>
          </w:p>
        </w:tc>
        <w:tc>
          <w:tcPr>
            <w:tcW w:w="7655" w:type="dxa"/>
          </w:tcPr>
          <w:p w14:paraId="0132C575" w14:textId="77777777" w:rsidR="00EB23A0" w:rsidRPr="009F2992" w:rsidRDefault="00EB23A0" w:rsidP="00930844">
            <w:pPr>
              <w:spacing w:before="0" w:after="0" w:line="240" w:lineRule="auto"/>
            </w:pPr>
            <w:r w:rsidRPr="007A28B8">
              <w:t>means this Request for Quotation and all related documents published by the Authority and made available to suppliers.</w:t>
            </w:r>
          </w:p>
        </w:tc>
      </w:tr>
    </w:tbl>
    <w:p w14:paraId="5B3D33D6" w14:textId="77777777" w:rsidR="00EB23A0" w:rsidRDefault="00EB23A0" w:rsidP="00930844">
      <w:pPr>
        <w:spacing w:line="240" w:lineRule="auto"/>
      </w:pPr>
    </w:p>
    <w:p w14:paraId="55FA78FD" w14:textId="77777777" w:rsidR="00EB23A0" w:rsidRPr="007A28B8" w:rsidRDefault="00EB23A0" w:rsidP="00930844">
      <w:pPr>
        <w:pStyle w:val="Subheading"/>
        <w:spacing w:line="240" w:lineRule="auto"/>
      </w:pPr>
      <w:r w:rsidRPr="007A28B8">
        <w:t xml:space="preserve">Conditions applying to the </w:t>
      </w:r>
      <w:proofErr w:type="gramStart"/>
      <w:r w:rsidRPr="007A28B8">
        <w:t>RFQ</w:t>
      </w:r>
      <w:proofErr w:type="gramEnd"/>
    </w:p>
    <w:p w14:paraId="050054C9" w14:textId="77777777" w:rsidR="00EB23A0" w:rsidRPr="007A28B8" w:rsidRDefault="00EB23A0" w:rsidP="00930844">
      <w:pPr>
        <w:spacing w:line="240" w:lineRule="auto"/>
      </w:pPr>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930844">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930844">
      <w:pPr>
        <w:spacing w:line="240" w:lineRule="auto"/>
      </w:pPr>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930844">
      <w:pPr>
        <w:spacing w:line="240" w:lineRule="auto"/>
      </w:pPr>
      <w:r w:rsidRPr="007A28B8">
        <w:t>Failure to comply with the instructions set out in the RFQ may result in the supplier’s exclusion from this quotation process.</w:t>
      </w:r>
    </w:p>
    <w:p w14:paraId="4A1B3922" w14:textId="77777777" w:rsidR="00EB23A0" w:rsidRPr="007A28B8" w:rsidRDefault="00EB23A0" w:rsidP="00930844">
      <w:pPr>
        <w:pStyle w:val="Subheading"/>
        <w:spacing w:line="240" w:lineRule="auto"/>
      </w:pPr>
      <w:r w:rsidRPr="007A28B8">
        <w:t>Acceptance of Quotations</w:t>
      </w:r>
    </w:p>
    <w:p w14:paraId="116B9775" w14:textId="77777777" w:rsidR="00EB23A0" w:rsidRPr="007A28B8" w:rsidRDefault="00EB23A0" w:rsidP="00930844">
      <w:pPr>
        <w:spacing w:line="240" w:lineRule="auto"/>
      </w:pPr>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930844">
      <w:pPr>
        <w:pStyle w:val="Subheading"/>
        <w:spacing w:line="240" w:lineRule="auto"/>
      </w:pPr>
      <w:r w:rsidRPr="007A28B8">
        <w:t>Costs</w:t>
      </w:r>
    </w:p>
    <w:p w14:paraId="3A96224F" w14:textId="77777777" w:rsidR="00EB23A0" w:rsidRPr="007A28B8" w:rsidRDefault="00EB23A0" w:rsidP="00930844">
      <w:pPr>
        <w:spacing w:line="240" w:lineRule="auto"/>
      </w:pPr>
      <w:r w:rsidRPr="007A28B8">
        <w:lastRenderedPageBreak/>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930844">
      <w:pPr>
        <w:pStyle w:val="Subheading"/>
        <w:spacing w:line="240" w:lineRule="auto"/>
      </w:pPr>
      <w:r w:rsidRPr="007A28B8">
        <w:t>Self-Declaration and Mandatory Requirements</w:t>
      </w:r>
    </w:p>
    <w:p w14:paraId="502BD936" w14:textId="77777777" w:rsidR="00EB23A0" w:rsidRPr="007A28B8" w:rsidRDefault="00EB23A0" w:rsidP="00930844">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930844">
      <w:pPr>
        <w:spacing w:line="240" w:lineRule="auto"/>
      </w:pPr>
      <w:r w:rsidRPr="007A28B8">
        <w:t xml:space="preserve">Any mandatory requirements will be set out in Section 2, Specification of Requirements and, if you do not comply with them, your quotation will not be evaluated.  </w:t>
      </w:r>
    </w:p>
    <w:p w14:paraId="5342015E" w14:textId="77777777" w:rsidR="007156D8" w:rsidRDefault="007156D8" w:rsidP="00930844">
      <w:pPr>
        <w:pStyle w:val="Subheading"/>
        <w:spacing w:line="240" w:lineRule="auto"/>
      </w:pPr>
    </w:p>
    <w:p w14:paraId="489D8B98" w14:textId="57B198DB" w:rsidR="00EB23A0" w:rsidRPr="007A28B8" w:rsidRDefault="00EB23A0" w:rsidP="00930844">
      <w:pPr>
        <w:pStyle w:val="Subheading"/>
        <w:spacing w:line="240" w:lineRule="auto"/>
      </w:pPr>
      <w:r w:rsidRPr="007A28B8">
        <w:t>Clarifications</w:t>
      </w:r>
    </w:p>
    <w:p w14:paraId="5F012992" w14:textId="77777777" w:rsidR="00EB23A0" w:rsidRPr="007A28B8" w:rsidRDefault="00EB23A0" w:rsidP="00930844">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930844">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930844">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930844">
      <w:pPr>
        <w:pStyle w:val="BulletText1"/>
        <w:spacing w:line="240" w:lineRule="auto"/>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930844">
      <w:pPr>
        <w:pStyle w:val="BulletText1"/>
        <w:spacing w:line="240" w:lineRule="auto"/>
      </w:pPr>
      <w:r w:rsidRPr="00652053">
        <w:rPr>
          <w:sz w:val="24"/>
          <w:szCs w:val="24"/>
        </w:rPr>
        <w:t xml:space="preserve">all suppliers may benefit from its disclosure, </w:t>
      </w:r>
    </w:p>
    <w:p w14:paraId="0811AD55" w14:textId="77777777" w:rsidR="00EB23A0" w:rsidRPr="007A28B8" w:rsidRDefault="00EB23A0" w:rsidP="00930844">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930844">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930844">
      <w:pPr>
        <w:pStyle w:val="Subheading"/>
        <w:spacing w:line="240" w:lineRule="auto"/>
      </w:pPr>
      <w:r w:rsidRPr="007A28B8">
        <w:t xml:space="preserve">Amendments </w:t>
      </w:r>
    </w:p>
    <w:p w14:paraId="49A35460" w14:textId="77777777" w:rsidR="00EB23A0" w:rsidRPr="007A28B8" w:rsidRDefault="00EB23A0" w:rsidP="00930844">
      <w:pPr>
        <w:spacing w:line="240" w:lineRule="auto"/>
      </w:pPr>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930844">
      <w:pPr>
        <w:spacing w:line="240" w:lineRule="auto"/>
      </w:pPr>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930844">
      <w:pPr>
        <w:spacing w:line="240" w:lineRule="auto"/>
      </w:pPr>
      <w:r w:rsidRPr="007A28B8">
        <w:lastRenderedPageBreak/>
        <w:t xml:space="preserve"> Suppliers may withdraw their quotations at any time by submitting a notice via the email to the named contact.</w:t>
      </w:r>
    </w:p>
    <w:p w14:paraId="6AAE32D5" w14:textId="77777777" w:rsidR="00EB23A0" w:rsidRPr="007A28B8" w:rsidRDefault="00EB23A0" w:rsidP="00930844">
      <w:pPr>
        <w:pStyle w:val="Subheading"/>
        <w:spacing w:line="240" w:lineRule="auto"/>
      </w:pPr>
      <w:r w:rsidRPr="007A28B8">
        <w:t>Conditions of Contract</w:t>
      </w:r>
    </w:p>
    <w:p w14:paraId="7391879E" w14:textId="2CC0892B" w:rsidR="00EB23A0" w:rsidRDefault="00EB23A0" w:rsidP="00930844">
      <w:pPr>
        <w:spacing w:line="240" w:lineRule="auto"/>
        <w:rPr>
          <w:rStyle w:val="Important"/>
        </w:rPr>
      </w:pPr>
      <w:r w:rsidRPr="007A28B8">
        <w:t xml:space="preserve">The Authority’s </w:t>
      </w:r>
      <w:r w:rsidRPr="00EB23A0">
        <w:rPr>
          <w:szCs w:val="24"/>
        </w:rPr>
        <w:t>Standard Good and Services Terms &amp; Conditions (used for purchases under £50k)</w:t>
      </w:r>
      <w:r w:rsidR="00DF0F1A">
        <w:rPr>
          <w:szCs w:val="24"/>
        </w:rPr>
        <w:t xml:space="preserve"> </w:t>
      </w:r>
      <w:r>
        <w:t xml:space="preserve">can be </w:t>
      </w:r>
      <w:proofErr w:type="gramStart"/>
      <w:r>
        <w:t>located</w:t>
      </w:r>
      <w:proofErr w:type="gramEnd"/>
      <w:r>
        <w:t xml:space="preserve"> </w:t>
      </w:r>
    </w:p>
    <w:p w14:paraId="752CA078" w14:textId="735CCC17" w:rsidR="00DF0F1A" w:rsidRPr="003E3D25" w:rsidRDefault="00BF55EB" w:rsidP="00930844">
      <w:pPr>
        <w:spacing w:line="240" w:lineRule="auto"/>
        <w:jc w:val="both"/>
        <w:rPr>
          <w:rFonts w:cs="Arial"/>
          <w:szCs w:val="24"/>
        </w:rPr>
      </w:pPr>
      <w:hyperlink w:history="1">
        <w:r w:rsidR="00DF0F1A" w:rsidRPr="00D202F3">
          <w:rPr>
            <w:rStyle w:val="Hyperlink"/>
          </w:rPr>
          <w:t>Procurement at Natural England - Natural England - GOV.UK (www.gov.uk)</w:t>
        </w:r>
      </w:hyperlink>
    </w:p>
    <w:p w14:paraId="59E43EA1" w14:textId="4A0E723C" w:rsidR="00EB23A0" w:rsidRPr="007A28B8" w:rsidRDefault="00DF0F1A" w:rsidP="00930844">
      <w:pPr>
        <w:spacing w:line="240" w:lineRule="auto"/>
      </w:pPr>
      <w:r w:rsidRPr="00DF0F1A">
        <w:rPr>
          <w:rFonts w:cs="Arial"/>
          <w:b/>
          <w:color w:val="D9262E"/>
        </w:rPr>
        <w:t xml:space="preserve"> </w:t>
      </w:r>
      <w:r w:rsidR="00EB23A0">
        <w:t>and w</w:t>
      </w:r>
      <w:r w:rsidR="00EB23A0" w:rsidRPr="007A28B8">
        <w:t xml:space="preserve">ill be </w:t>
      </w:r>
      <w:r w:rsidR="00EB23A0">
        <w:t>applicable to</w:t>
      </w:r>
      <w:r w:rsidR="00EB23A0" w:rsidRPr="007A28B8">
        <w:t xml:space="preserve"> any contract awarded </w:t>
      </w:r>
      <w:proofErr w:type="gramStart"/>
      <w:r w:rsidR="00EB23A0" w:rsidRPr="007A28B8">
        <w:t>as a result of</w:t>
      </w:r>
      <w:proofErr w:type="gramEnd"/>
      <w:r w:rsidR="00EB23A0" w:rsidRPr="007A28B8">
        <w:t xml:space="preserve"> this quotation process. The Authority will not accept any changes to these terms and conditions proposed by a supplier. </w:t>
      </w:r>
    </w:p>
    <w:p w14:paraId="24438A85" w14:textId="77777777" w:rsidR="00EB23A0" w:rsidRPr="007A28B8" w:rsidRDefault="00EB23A0" w:rsidP="00930844">
      <w:pPr>
        <w:spacing w:line="240" w:lineRule="auto"/>
      </w:pPr>
      <w:r w:rsidRPr="007A28B8">
        <w:t>Suppliers should note that the quotation provided by the successful bidder will form part of the Contract.</w:t>
      </w:r>
    </w:p>
    <w:p w14:paraId="4E25D699" w14:textId="77777777" w:rsidR="00EB23A0" w:rsidRPr="007A28B8" w:rsidRDefault="00EB23A0" w:rsidP="00930844">
      <w:pPr>
        <w:pStyle w:val="Subheading"/>
        <w:spacing w:line="240" w:lineRule="auto"/>
      </w:pPr>
      <w:r w:rsidRPr="007A28B8">
        <w:t>Prices</w:t>
      </w:r>
    </w:p>
    <w:p w14:paraId="1CA693F6" w14:textId="77777777" w:rsidR="00EB23A0" w:rsidRPr="007A28B8" w:rsidRDefault="00EB23A0" w:rsidP="00930844">
      <w:pPr>
        <w:spacing w:line="240" w:lineRule="auto"/>
      </w:pPr>
      <w:r w:rsidRPr="007A28B8">
        <w:t>Prices must be submitted in £ sterling,</w:t>
      </w:r>
      <w:r>
        <w:t xml:space="preserve"> exclusive of VAT.</w:t>
      </w:r>
    </w:p>
    <w:p w14:paraId="3D86F8D1" w14:textId="77777777" w:rsidR="00EB23A0" w:rsidRPr="007A28B8" w:rsidRDefault="00EB23A0" w:rsidP="00930844">
      <w:pPr>
        <w:pStyle w:val="Subheading"/>
        <w:spacing w:line="240" w:lineRule="auto"/>
      </w:pPr>
      <w:r w:rsidRPr="007A28B8">
        <w:t>Disclosure</w:t>
      </w:r>
    </w:p>
    <w:p w14:paraId="7E044975" w14:textId="77777777" w:rsidR="00EB23A0" w:rsidRPr="007A28B8" w:rsidRDefault="00EB23A0" w:rsidP="00930844">
      <w:pPr>
        <w:spacing w:line="240" w:lineRule="auto"/>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930844">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930844">
      <w:pPr>
        <w:spacing w:line="240" w:lineRule="auto"/>
      </w:pPr>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930844">
      <w:pPr>
        <w:pStyle w:val="BulletText1"/>
        <w:spacing w:line="240" w:lineRule="auto"/>
      </w:pPr>
      <w:r w:rsidRPr="007A28B8">
        <w:t>Central Contracting Authority’s: £1</w:t>
      </w:r>
      <w:r>
        <w:t>2</w:t>
      </w:r>
      <w:r w:rsidRPr="007A28B8">
        <w:t>,000</w:t>
      </w:r>
    </w:p>
    <w:p w14:paraId="47E0418A" w14:textId="77777777" w:rsidR="00EB23A0" w:rsidRPr="007A28B8" w:rsidRDefault="00EB23A0" w:rsidP="00930844">
      <w:pPr>
        <w:pStyle w:val="BulletText1"/>
        <w:spacing w:line="240" w:lineRule="auto"/>
      </w:pPr>
      <w:r w:rsidRPr="007A28B8">
        <w:t>Sub Central Contracting Authority’s and NHS Trusts: £</w:t>
      </w:r>
      <w:r>
        <w:t>30</w:t>
      </w:r>
      <w:r w:rsidRPr="007A28B8">
        <w:t>,000</w:t>
      </w:r>
    </w:p>
    <w:p w14:paraId="013F1EC2" w14:textId="1C32451E" w:rsidR="00EB23A0" w:rsidRPr="007F4996" w:rsidRDefault="00EB23A0" w:rsidP="00930844">
      <w:pPr>
        <w:spacing w:line="240" w:lineRule="auto"/>
      </w:pPr>
      <w:proofErr w:type="gramStart"/>
      <w:r w:rsidRPr="007F4996">
        <w:t>For the purpose of</w:t>
      </w:r>
      <w:proofErr w:type="gramEnd"/>
      <w:r w:rsidRPr="007F4996">
        <w:t xml:space="preserve"> this RFQ the Authority is classified as a </w:t>
      </w:r>
      <w:r w:rsidRPr="007F4996">
        <w:rPr>
          <w:rStyle w:val="Important"/>
          <w:color w:val="auto"/>
        </w:rPr>
        <w:t>Central Contracting Authority, N</w:t>
      </w:r>
      <w:r w:rsidR="007F4996" w:rsidRP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14:paraId="6D8BA0DC" w14:textId="77777777" w:rsidR="00EB23A0" w:rsidRPr="007A28B8" w:rsidRDefault="00EB23A0" w:rsidP="00930844">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w:t>
      </w:r>
      <w:r w:rsidRPr="007A28B8">
        <w:lastRenderedPageBreak/>
        <w:t xml:space="preserve">organisation or charity. A copy of the contract must also be published with confidential information redacted. </w:t>
      </w:r>
    </w:p>
    <w:p w14:paraId="20A71475" w14:textId="77777777" w:rsidR="00EB23A0" w:rsidRPr="007A28B8" w:rsidRDefault="00EB23A0" w:rsidP="00930844">
      <w:pPr>
        <w:spacing w:line="240" w:lineRule="auto"/>
      </w:pPr>
      <w:r w:rsidRPr="007A28B8">
        <w:t>By submitting a Response, you consent to these terms as part of the procurement.</w:t>
      </w:r>
    </w:p>
    <w:p w14:paraId="44C8872C" w14:textId="77777777" w:rsidR="00EB23A0" w:rsidRPr="007A28B8" w:rsidRDefault="00EB23A0" w:rsidP="00930844">
      <w:pPr>
        <w:pStyle w:val="Subheading"/>
        <w:spacing w:line="240" w:lineRule="auto"/>
      </w:pPr>
      <w:r w:rsidRPr="007A28B8">
        <w:t>Disclaimers</w:t>
      </w:r>
    </w:p>
    <w:p w14:paraId="5BF68570" w14:textId="77777777" w:rsidR="00EB23A0" w:rsidRPr="007A28B8" w:rsidRDefault="00EB23A0" w:rsidP="00930844">
      <w:pPr>
        <w:spacing w:line="240" w:lineRule="auto"/>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930844">
      <w:pPr>
        <w:spacing w:line="240" w:lineRule="auto"/>
      </w:pPr>
      <w:r w:rsidRPr="007A28B8">
        <w:t>The Authority does not:</w:t>
      </w:r>
    </w:p>
    <w:p w14:paraId="4E92E6F8" w14:textId="77777777" w:rsidR="00EB23A0" w:rsidRPr="00A206B2" w:rsidRDefault="00EB23A0" w:rsidP="00930844">
      <w:pPr>
        <w:pStyle w:val="BulletText1"/>
        <w:spacing w:line="240" w:lineRule="auto"/>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930844">
      <w:pPr>
        <w:pStyle w:val="BulletText1"/>
        <w:spacing w:line="240" w:lineRule="auto"/>
        <w:rPr>
          <w:sz w:val="24"/>
          <w:szCs w:val="24"/>
        </w:rPr>
      </w:pPr>
      <w:r w:rsidRPr="00A206B2">
        <w:rPr>
          <w:sz w:val="24"/>
          <w:szCs w:val="24"/>
        </w:rPr>
        <w:t xml:space="preserve">accept any liability for the information contained in the RFQ or for the fairness, </w:t>
      </w:r>
      <w:proofErr w:type="gramStart"/>
      <w:r w:rsidRPr="00A206B2">
        <w:rPr>
          <w:sz w:val="24"/>
          <w:szCs w:val="24"/>
        </w:rPr>
        <w:t>accuracy</w:t>
      </w:r>
      <w:proofErr w:type="gramEnd"/>
      <w:r w:rsidRPr="00A206B2">
        <w:rPr>
          <w:sz w:val="24"/>
          <w:szCs w:val="24"/>
        </w:rPr>
        <w:t xml:space="preserve"> or completeness of that information; or</w:t>
      </w:r>
    </w:p>
    <w:p w14:paraId="26E9DB65" w14:textId="77777777" w:rsidR="00EB23A0" w:rsidRPr="00A206B2" w:rsidRDefault="00EB23A0" w:rsidP="00930844">
      <w:pPr>
        <w:pStyle w:val="BulletText1"/>
        <w:spacing w:line="240" w:lineRule="auto"/>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930844">
      <w:pPr>
        <w:spacing w:line="240" w:lineRule="auto"/>
      </w:pPr>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5CAA70" w14:textId="77777777" w:rsidR="000F346D" w:rsidRDefault="000F346D" w:rsidP="00930844">
      <w:pPr>
        <w:pStyle w:val="Subheading"/>
        <w:spacing w:line="240" w:lineRule="auto"/>
      </w:pPr>
    </w:p>
    <w:p w14:paraId="3447BA5B" w14:textId="797DB383" w:rsidR="00EB23A0" w:rsidRPr="007A28B8" w:rsidRDefault="00EB23A0" w:rsidP="00930844">
      <w:pPr>
        <w:pStyle w:val="Subheading"/>
        <w:spacing w:line="240" w:lineRule="auto"/>
      </w:pPr>
      <w:r w:rsidRPr="007A28B8">
        <w:t>Protection of Personal Data</w:t>
      </w:r>
    </w:p>
    <w:p w14:paraId="3EC509CE" w14:textId="77777777" w:rsidR="00EB23A0" w:rsidRPr="007A28B8" w:rsidRDefault="00EB23A0" w:rsidP="00930844">
      <w:pPr>
        <w:spacing w:line="240" w:lineRule="auto"/>
      </w:pPr>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930844">
      <w:pPr>
        <w:spacing w:line="240" w:lineRule="auto"/>
      </w:pPr>
      <w:r w:rsidRPr="007A28B8">
        <w:tab/>
        <w:t>You must only process any personal data in strict accordance with instructions from the Authority.</w:t>
      </w:r>
    </w:p>
    <w:p w14:paraId="6B72ECE4" w14:textId="77777777" w:rsidR="00EB23A0" w:rsidRPr="00A206B2" w:rsidRDefault="00EB23A0" w:rsidP="00930844">
      <w:pPr>
        <w:pStyle w:val="BulletText1"/>
        <w:spacing w:line="240" w:lineRule="auto"/>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930844">
      <w:pPr>
        <w:pStyle w:val="BulletText1"/>
        <w:spacing w:line="240" w:lineRule="auto"/>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930844">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930844">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930844">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930844">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930844">
      <w:pPr>
        <w:pStyle w:val="Subheading"/>
        <w:spacing w:line="240" w:lineRule="auto"/>
      </w:pPr>
      <w:r w:rsidRPr="007A28B8">
        <w:t>General Data Protection Regulations 2018</w:t>
      </w:r>
    </w:p>
    <w:p w14:paraId="4375448B" w14:textId="77777777" w:rsidR="00EB23A0" w:rsidRPr="007A28B8" w:rsidRDefault="00EB23A0" w:rsidP="00930844">
      <w:pPr>
        <w:spacing w:line="240" w:lineRule="auto"/>
      </w:pPr>
      <w:r w:rsidRPr="007A28B8">
        <w:lastRenderedPageBreak/>
        <w:t>For the purposes of the Regulations the Authority is the data processor.</w:t>
      </w:r>
    </w:p>
    <w:p w14:paraId="04D364F6" w14:textId="77777777" w:rsidR="00EB23A0" w:rsidRPr="007A28B8" w:rsidRDefault="00EB23A0" w:rsidP="00930844">
      <w:pPr>
        <w:spacing w:line="240" w:lineRule="auto"/>
      </w:pPr>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930844">
      <w:pPr>
        <w:spacing w:line="240" w:lineRule="auto"/>
      </w:pPr>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F30BA92" w14:textId="77777777" w:rsidR="00EB23A0" w:rsidRPr="001F5026" w:rsidRDefault="00EB23A0" w:rsidP="00930844">
      <w:pPr>
        <w:pStyle w:val="Subheading"/>
        <w:spacing w:line="240" w:lineRule="auto"/>
      </w:pPr>
      <w:bookmarkStart w:id="0" w:name="_Hlk119576590"/>
      <w:r w:rsidRPr="001F5026">
        <w:t>Equality, Diversity &amp; Inclusion (EDI)</w:t>
      </w:r>
    </w:p>
    <w:p w14:paraId="1B724E61" w14:textId="0D706371" w:rsidR="00EB23A0" w:rsidRPr="001F5026" w:rsidRDefault="00EB23A0" w:rsidP="00930844">
      <w:pPr>
        <w:spacing w:line="240" w:lineRule="auto"/>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7F4996" w:rsidRPr="007F4996">
        <w:rPr>
          <w:rStyle w:val="Important"/>
          <w:color w:val="auto"/>
        </w:rPr>
        <w:t>Natural England</w:t>
      </w:r>
      <w:r w:rsidRPr="007F4996">
        <w:t xml:space="preserve"> </w:t>
      </w:r>
      <w:r w:rsidRPr="001F5026">
        <w:t>staff and service users.</w:t>
      </w:r>
    </w:p>
    <w:p w14:paraId="0B35A2D4" w14:textId="77777777" w:rsidR="00EB23A0" w:rsidRPr="001F5026" w:rsidRDefault="00EB23A0" w:rsidP="00930844">
      <w:pPr>
        <w:spacing w:line="240" w:lineRule="auto"/>
      </w:pPr>
      <w:r w:rsidRPr="001F5026">
        <w:t xml:space="preserve">Suppliers are expected </w:t>
      </w:r>
      <w:proofErr w:type="gramStart"/>
      <w:r w:rsidRPr="001F5026">
        <w:t>to;</w:t>
      </w:r>
      <w:proofErr w:type="gramEnd"/>
    </w:p>
    <w:p w14:paraId="23B44C59" w14:textId="77777777" w:rsidR="00EB23A0" w:rsidRPr="00A206B2" w:rsidRDefault="00EB23A0" w:rsidP="00930844">
      <w:pPr>
        <w:pStyle w:val="BulletText1"/>
        <w:spacing w:line="240" w:lineRule="auto"/>
        <w:rPr>
          <w:sz w:val="24"/>
          <w:szCs w:val="24"/>
        </w:rPr>
      </w:pPr>
      <w:r w:rsidRPr="00A206B2">
        <w:rPr>
          <w:sz w:val="24"/>
          <w:szCs w:val="24"/>
        </w:rPr>
        <w:t xml:space="preserve">support Defra group to achieve its Public Sector Equality Duty as defined by the Equality Act 2010, and to support delivery of </w:t>
      </w:r>
      <w:hyperlink r:id="rId12"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930844">
      <w:pPr>
        <w:pStyle w:val="BulletText1"/>
        <w:spacing w:line="240" w:lineRule="auto"/>
        <w:rPr>
          <w:sz w:val="24"/>
          <w:szCs w:val="24"/>
        </w:rPr>
      </w:pPr>
      <w:r w:rsidRPr="00A206B2">
        <w:rPr>
          <w:sz w:val="24"/>
          <w:szCs w:val="24"/>
        </w:rPr>
        <w:t xml:space="preserve">meet the standards set out in the </w:t>
      </w:r>
      <w:hyperlink r:id="rId13" w:history="1">
        <w:r w:rsidRPr="00A206B2">
          <w:rPr>
            <w:rStyle w:val="Hyperlink"/>
            <w:sz w:val="24"/>
            <w:szCs w:val="24"/>
          </w:rPr>
          <w:t>Government’s Supplier Code of Conduct</w:t>
        </w:r>
      </w:hyperlink>
    </w:p>
    <w:p w14:paraId="2EC46CC5" w14:textId="77777777" w:rsidR="00EB23A0" w:rsidRPr="00A206B2" w:rsidRDefault="00EB23A0" w:rsidP="00930844">
      <w:pPr>
        <w:pStyle w:val="BulletText1"/>
        <w:spacing w:line="240" w:lineRule="auto"/>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930844">
      <w:pPr>
        <w:pStyle w:val="Subheading"/>
        <w:spacing w:line="240" w:lineRule="auto"/>
      </w:pPr>
      <w:r w:rsidRPr="001F5026">
        <w:t>Sustainable Procurement</w:t>
      </w:r>
    </w:p>
    <w:p w14:paraId="12F75D4F" w14:textId="77777777" w:rsidR="00EB23A0" w:rsidRPr="001F5026" w:rsidRDefault="00EB23A0" w:rsidP="00930844">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930844">
      <w:pPr>
        <w:spacing w:line="240" w:lineRule="auto"/>
      </w:pPr>
      <w:r w:rsidRPr="001F5026">
        <w:t>The Client encourages its suppliers to share these values, work to address negative impacts and realise opportunities, measure performance and success.</w:t>
      </w:r>
    </w:p>
    <w:p w14:paraId="0245E9E4" w14:textId="2277B676" w:rsidR="00EB23A0" w:rsidRDefault="00EB23A0" w:rsidP="00930844">
      <w:pPr>
        <w:spacing w:line="240" w:lineRule="auto"/>
      </w:pPr>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7156D8">
      <w:pPr>
        <w:pStyle w:val="Subheading"/>
        <w:spacing w:after="0" w:line="240" w:lineRule="auto"/>
      </w:pPr>
    </w:p>
    <w:p w14:paraId="4F2A700C" w14:textId="3671E1C9" w:rsidR="00EB23A0" w:rsidRPr="007A28B8" w:rsidRDefault="00EB23A0" w:rsidP="007156D8">
      <w:pPr>
        <w:pStyle w:val="Subheading"/>
        <w:spacing w:after="0" w:line="240" w:lineRule="auto"/>
      </w:pPr>
      <w:r w:rsidRPr="007A28B8">
        <w:t xml:space="preserve">Conflicts of Interest </w:t>
      </w:r>
    </w:p>
    <w:p w14:paraId="2A195A40" w14:textId="77777777" w:rsidR="00EB23A0" w:rsidRPr="007A28B8" w:rsidRDefault="00EB23A0" w:rsidP="00930844">
      <w:pPr>
        <w:spacing w:line="240" w:lineRule="auto"/>
      </w:pPr>
      <w:r w:rsidRPr="007A28B8">
        <w:lastRenderedPageBreak/>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930844">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2DB6B050" w14:textId="77777777" w:rsidR="00EB23A0" w:rsidRPr="007A28B8" w:rsidRDefault="00EB23A0" w:rsidP="00930844">
      <w:pPr>
        <w:spacing w:line="240" w:lineRule="auto"/>
      </w:pPr>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930844">
      <w:pPr>
        <w:spacing w:line="240" w:lineRule="auto"/>
      </w:pPr>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303CF83" w14:textId="77777777" w:rsidR="00EB23A0" w:rsidRDefault="00EB23A0" w:rsidP="00930844">
      <w:pPr>
        <w:spacing w:line="240" w:lineRule="auto"/>
      </w:pPr>
      <w:r>
        <w:br w:type="page"/>
      </w:r>
    </w:p>
    <w:p w14:paraId="343C9973" w14:textId="77777777" w:rsidR="00EB23A0" w:rsidRPr="00045C80" w:rsidRDefault="00EB23A0" w:rsidP="00930844">
      <w:pPr>
        <w:pStyle w:val="Sectiontitle"/>
        <w:spacing w:line="240" w:lineRule="auto"/>
      </w:pPr>
      <w:r w:rsidRPr="00045C80">
        <w:lastRenderedPageBreak/>
        <w:t xml:space="preserve">Section 2: The Invitation </w:t>
      </w:r>
    </w:p>
    <w:p w14:paraId="13D7A7D9" w14:textId="2944B98E" w:rsidR="00EB23A0" w:rsidRPr="00045C80" w:rsidRDefault="00EB23A0" w:rsidP="00930844">
      <w:pPr>
        <w:pStyle w:val="Subheading"/>
        <w:spacing w:after="0" w:line="240" w:lineRule="auto"/>
        <w:rPr>
          <w:rFonts w:asciiTheme="minorHAnsi" w:hAnsiTheme="minorHAnsi" w:cstheme="minorHAnsi"/>
          <w:sz w:val="24"/>
          <w:szCs w:val="24"/>
        </w:rPr>
      </w:pPr>
      <w:r w:rsidRPr="00045C80">
        <w:rPr>
          <w:rFonts w:asciiTheme="minorHAnsi" w:hAnsiTheme="minorHAnsi" w:cstheme="minorHAnsi"/>
          <w:sz w:val="24"/>
          <w:szCs w:val="24"/>
        </w:rPr>
        <w:t xml:space="preserve">Specification of Requirements </w:t>
      </w:r>
    </w:p>
    <w:p w14:paraId="04AAD89D" w14:textId="77777777" w:rsidR="004E66BB" w:rsidRPr="00045C80" w:rsidRDefault="004E66BB" w:rsidP="00930844">
      <w:pPr>
        <w:pStyle w:val="Blockheading"/>
        <w:spacing w:after="0" w:line="240" w:lineRule="auto"/>
        <w:rPr>
          <w:rFonts w:asciiTheme="minorHAnsi" w:hAnsiTheme="minorHAnsi" w:cstheme="minorHAnsi"/>
          <w:sz w:val="24"/>
          <w:szCs w:val="24"/>
        </w:rPr>
      </w:pPr>
    </w:p>
    <w:p w14:paraId="2E2FF782" w14:textId="33F0A444" w:rsidR="00045C80" w:rsidRPr="00045C80" w:rsidRDefault="00045C80" w:rsidP="00930844">
      <w:pPr>
        <w:spacing w:before="0" w:after="0" w:line="240" w:lineRule="auto"/>
        <w:rPr>
          <w:rStyle w:val="Important"/>
          <w:rFonts w:asciiTheme="minorHAnsi" w:hAnsiTheme="minorHAnsi" w:cstheme="minorHAnsi"/>
          <w:color w:val="auto"/>
          <w:szCs w:val="24"/>
          <w:u w:val="single"/>
        </w:rPr>
      </w:pPr>
      <w:r w:rsidRPr="00045C80">
        <w:rPr>
          <w:rStyle w:val="Important"/>
          <w:rFonts w:asciiTheme="minorHAnsi" w:hAnsiTheme="minorHAnsi" w:cstheme="minorHAnsi"/>
          <w:color w:val="auto"/>
          <w:szCs w:val="24"/>
          <w:u w:val="single"/>
        </w:rPr>
        <w:t xml:space="preserve">Chippenham Fen </w:t>
      </w:r>
      <w:r w:rsidR="000F346D">
        <w:rPr>
          <w:rStyle w:val="Important"/>
          <w:rFonts w:asciiTheme="minorHAnsi" w:hAnsiTheme="minorHAnsi" w:cstheme="minorHAnsi"/>
          <w:color w:val="auto"/>
          <w:szCs w:val="24"/>
          <w:u w:val="single"/>
        </w:rPr>
        <w:t xml:space="preserve">NNR </w:t>
      </w:r>
      <w:r w:rsidRPr="00045C80">
        <w:rPr>
          <w:rStyle w:val="Important"/>
          <w:rFonts w:asciiTheme="minorHAnsi" w:hAnsiTheme="minorHAnsi" w:cstheme="minorHAnsi"/>
          <w:color w:val="auto"/>
          <w:szCs w:val="24"/>
          <w:u w:val="single"/>
        </w:rPr>
        <w:t>Ditch realignment Project</w:t>
      </w:r>
    </w:p>
    <w:p w14:paraId="5CC99AF2" w14:textId="77777777" w:rsidR="00045C80" w:rsidRPr="00045C80" w:rsidRDefault="00045C80" w:rsidP="00930844">
      <w:pPr>
        <w:pStyle w:val="Blockheading"/>
        <w:spacing w:after="0" w:line="240" w:lineRule="auto"/>
        <w:rPr>
          <w:rFonts w:asciiTheme="minorHAnsi" w:hAnsiTheme="minorHAnsi" w:cstheme="minorHAnsi"/>
          <w:sz w:val="24"/>
          <w:szCs w:val="24"/>
        </w:rPr>
      </w:pPr>
    </w:p>
    <w:p w14:paraId="6E5C43D0" w14:textId="48E037CD" w:rsidR="004E66BB" w:rsidRPr="00045C80" w:rsidRDefault="004E66BB" w:rsidP="00930844">
      <w:pPr>
        <w:pStyle w:val="Blockheading"/>
        <w:spacing w:after="0" w:line="240" w:lineRule="auto"/>
        <w:rPr>
          <w:rFonts w:asciiTheme="minorHAnsi" w:hAnsiTheme="minorHAnsi" w:cstheme="minorHAnsi"/>
          <w:sz w:val="24"/>
          <w:szCs w:val="24"/>
        </w:rPr>
      </w:pPr>
      <w:r w:rsidRPr="00045C80">
        <w:rPr>
          <w:rFonts w:asciiTheme="minorHAnsi" w:hAnsiTheme="minorHAnsi" w:cstheme="minorHAnsi"/>
          <w:sz w:val="24"/>
          <w:szCs w:val="24"/>
        </w:rPr>
        <w:t>Background to Natural England</w:t>
      </w:r>
    </w:p>
    <w:p w14:paraId="64A26E88" w14:textId="0D9C88E9" w:rsidR="004E66BB" w:rsidRDefault="004E66BB" w:rsidP="00930844">
      <w:pPr>
        <w:spacing w:before="0" w:after="0" w:line="240" w:lineRule="auto"/>
        <w:rPr>
          <w:rStyle w:val="Hyperlink"/>
          <w:rFonts w:asciiTheme="minorHAnsi" w:hAnsiTheme="minorHAnsi" w:cstheme="minorHAnsi"/>
          <w:szCs w:val="24"/>
        </w:rPr>
      </w:pPr>
      <w:r w:rsidRPr="00045C80">
        <w:rPr>
          <w:rFonts w:asciiTheme="minorHAnsi" w:hAnsiTheme="minorHAnsi" w:cstheme="minorHAnsi"/>
          <w:szCs w:val="24"/>
        </w:rPr>
        <w:t xml:space="preserve">The Authority is Natural England. The Authority’s priorities are to secure a healthy natural environment; a sustainable, low-carbon economy; a thriving farming sector and a sustainable, </w:t>
      </w:r>
      <w:proofErr w:type="gramStart"/>
      <w:r w:rsidRPr="00045C80">
        <w:rPr>
          <w:rFonts w:asciiTheme="minorHAnsi" w:hAnsiTheme="minorHAnsi" w:cstheme="minorHAnsi"/>
          <w:szCs w:val="24"/>
        </w:rPr>
        <w:t>healthy</w:t>
      </w:r>
      <w:proofErr w:type="gramEnd"/>
      <w:r w:rsidRPr="00045C80">
        <w:rPr>
          <w:rFonts w:asciiTheme="minorHAnsi" w:hAnsiTheme="minorHAnsi" w:cstheme="minorHAnsi"/>
          <w:szCs w:val="24"/>
        </w:rPr>
        <w:t xml:space="preserve"> and secure food supply. Further information about the Authority can be found at: </w:t>
      </w:r>
      <w:hyperlink r:id="rId14" w:history="1">
        <w:r w:rsidRPr="00045C80">
          <w:rPr>
            <w:rStyle w:val="Hyperlink"/>
            <w:rFonts w:asciiTheme="minorHAnsi" w:hAnsiTheme="minorHAnsi" w:cstheme="minorHAnsi"/>
            <w:szCs w:val="24"/>
          </w:rPr>
          <w:t>Defra</w:t>
        </w:r>
      </w:hyperlink>
      <w:r w:rsidRPr="00045C80">
        <w:rPr>
          <w:rFonts w:asciiTheme="minorHAnsi" w:hAnsiTheme="minorHAnsi" w:cstheme="minorHAnsi"/>
          <w:szCs w:val="24"/>
        </w:rPr>
        <w:t xml:space="preserve">. </w:t>
      </w:r>
      <w:hyperlink r:id="rId15" w:history="1">
        <w:r w:rsidRPr="00045C80">
          <w:rPr>
            <w:rStyle w:val="Hyperlink"/>
            <w:rFonts w:asciiTheme="minorHAnsi" w:hAnsiTheme="minorHAnsi" w:cstheme="minorHAnsi"/>
            <w:szCs w:val="24"/>
          </w:rPr>
          <w:t>Natural England</w:t>
        </w:r>
      </w:hyperlink>
      <w:r w:rsidRPr="00045C80">
        <w:rPr>
          <w:rFonts w:asciiTheme="minorHAnsi" w:hAnsiTheme="minorHAnsi" w:cstheme="minorHAnsi"/>
          <w:szCs w:val="24"/>
        </w:rPr>
        <w:t xml:space="preserve"> </w:t>
      </w:r>
      <w:hyperlink r:id="rId16" w:history="1">
        <w:r w:rsidRPr="00045C80">
          <w:rPr>
            <w:rStyle w:val="Hyperlink"/>
            <w:rFonts w:asciiTheme="minorHAnsi" w:hAnsiTheme="minorHAnsi" w:cstheme="minorHAnsi"/>
            <w:szCs w:val="24"/>
          </w:rPr>
          <w:t>MMO</w:t>
        </w:r>
      </w:hyperlink>
      <w:r w:rsidR="00C92C0C">
        <w:rPr>
          <w:rStyle w:val="Hyperlink"/>
          <w:rFonts w:asciiTheme="minorHAnsi" w:hAnsiTheme="minorHAnsi" w:cstheme="minorHAnsi"/>
          <w:szCs w:val="24"/>
        </w:rPr>
        <w:t>.</w:t>
      </w:r>
    </w:p>
    <w:p w14:paraId="44B089FA" w14:textId="77777777" w:rsidR="00C92C0C" w:rsidRPr="00045C80" w:rsidRDefault="00C92C0C" w:rsidP="00930844">
      <w:pPr>
        <w:spacing w:before="0" w:after="0" w:line="240" w:lineRule="auto"/>
        <w:rPr>
          <w:rFonts w:asciiTheme="minorHAnsi" w:hAnsiTheme="minorHAnsi" w:cstheme="minorHAnsi"/>
          <w:szCs w:val="24"/>
        </w:rPr>
      </w:pPr>
    </w:p>
    <w:p w14:paraId="46774DDE"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This project is part of the wider Fens East Peat Partnership peat restoration project funded by the Nature for Climate Peatland Grant Scheme administered by Natural England.</w:t>
      </w:r>
    </w:p>
    <w:p w14:paraId="70135A4C" w14:textId="77777777" w:rsidR="00C92C0C" w:rsidRDefault="00C92C0C" w:rsidP="00930844">
      <w:pPr>
        <w:spacing w:before="0" w:after="0" w:line="240" w:lineRule="auto"/>
        <w:rPr>
          <w:rFonts w:asciiTheme="minorHAnsi" w:hAnsiTheme="minorHAnsi" w:cstheme="minorHAnsi"/>
          <w:szCs w:val="24"/>
        </w:rPr>
      </w:pPr>
    </w:p>
    <w:p w14:paraId="69F31E27" w14:textId="43AA1C7A"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The Fens East Peat Partnership (FEPP) is made up of six partners: Lincolnshire Wildlife Trust (Lead Partner), National Trust, Natural England, Norfolk Wildlife Trust, RSPB and the Wildlife Trust for Bedfordshire, </w:t>
      </w:r>
      <w:proofErr w:type="gramStart"/>
      <w:r w:rsidRPr="00045C80">
        <w:rPr>
          <w:rFonts w:asciiTheme="minorHAnsi" w:hAnsiTheme="minorHAnsi" w:cstheme="minorHAnsi"/>
          <w:szCs w:val="24"/>
        </w:rPr>
        <w:t>Cambridgeshire</w:t>
      </w:r>
      <w:proofErr w:type="gramEnd"/>
      <w:r w:rsidRPr="00045C80">
        <w:rPr>
          <w:rFonts w:asciiTheme="minorHAnsi" w:hAnsiTheme="minorHAnsi" w:cstheme="minorHAnsi"/>
          <w:szCs w:val="24"/>
        </w:rPr>
        <w:t xml:space="preserve"> and Northamptonshire. The partnership has formed to focus on peatland restoration in the lowland peat found within the National Character Area: Fens (NCA46).</w:t>
      </w:r>
    </w:p>
    <w:p w14:paraId="7BD73259" w14:textId="77777777" w:rsidR="00C92C0C" w:rsidRDefault="00C92C0C" w:rsidP="00930844">
      <w:pPr>
        <w:spacing w:before="0" w:after="0" w:line="240" w:lineRule="auto"/>
        <w:rPr>
          <w:rFonts w:asciiTheme="minorHAnsi" w:hAnsiTheme="minorHAnsi" w:cstheme="minorHAnsi"/>
          <w:szCs w:val="24"/>
        </w:rPr>
      </w:pPr>
    </w:p>
    <w:p w14:paraId="2ED8BC93" w14:textId="317BF79E"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The Fens are a sustainable and resilient area to the impacts of climate change for the benefit of people, our natural and historic </w:t>
      </w:r>
      <w:proofErr w:type="gramStart"/>
      <w:r w:rsidRPr="00045C80">
        <w:rPr>
          <w:rFonts w:asciiTheme="minorHAnsi" w:hAnsiTheme="minorHAnsi" w:cstheme="minorHAnsi"/>
          <w:szCs w:val="24"/>
        </w:rPr>
        <w:t>heritage</w:t>
      </w:r>
      <w:proofErr w:type="gramEnd"/>
      <w:r w:rsidRPr="00045C80">
        <w:rPr>
          <w:rFonts w:asciiTheme="minorHAnsi" w:hAnsiTheme="minorHAnsi" w:cstheme="minorHAnsi"/>
          <w:szCs w:val="24"/>
        </w:rPr>
        <w:t xml:space="preserve"> and the rural economy.</w:t>
      </w:r>
    </w:p>
    <w:p w14:paraId="47F1E719" w14:textId="77777777" w:rsidR="00C92C0C" w:rsidRDefault="00C92C0C" w:rsidP="00930844">
      <w:pPr>
        <w:spacing w:before="0" w:after="0" w:line="240" w:lineRule="auto"/>
        <w:rPr>
          <w:rFonts w:asciiTheme="minorHAnsi" w:hAnsiTheme="minorHAnsi" w:cstheme="minorHAnsi"/>
          <w:szCs w:val="24"/>
        </w:rPr>
      </w:pPr>
    </w:p>
    <w:p w14:paraId="4BC71749" w14:textId="09B38B41"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In 2022, FEPP was successful in being awarded funding through the Nature for Climate Peatland Discovery Grant Scheme (NCPDGS) being managed by Natural England. Following on from the discovery work to identify the barriers by undertaking surveys and restoration development work FEPP were awarded funding in August 2023 from the Nature for Climate Peatland Restoration Grant Scheme.</w:t>
      </w:r>
    </w:p>
    <w:p w14:paraId="2FD53B17" w14:textId="77777777" w:rsidR="004E66BB" w:rsidRPr="00C92C0C" w:rsidRDefault="004E66BB" w:rsidP="00930844">
      <w:pPr>
        <w:spacing w:before="0" w:after="0" w:line="240" w:lineRule="auto"/>
        <w:rPr>
          <w:rFonts w:asciiTheme="minorHAnsi" w:hAnsiTheme="minorHAnsi" w:cstheme="minorHAnsi"/>
          <w:color w:val="004F88"/>
          <w:szCs w:val="24"/>
        </w:rPr>
      </w:pPr>
      <w:hyperlink r:id="rId17" w:history="1">
        <w:r w:rsidRPr="00C92C0C">
          <w:rPr>
            <w:rFonts w:asciiTheme="minorHAnsi" w:hAnsiTheme="minorHAnsi" w:cstheme="minorHAnsi"/>
            <w:color w:val="004F88"/>
            <w:szCs w:val="24"/>
          </w:rPr>
          <w:t>https://www.lincstrust.org.uk/</w:t>
        </w:r>
      </w:hyperlink>
      <w:r w:rsidRPr="00C92C0C">
        <w:rPr>
          <w:rFonts w:asciiTheme="minorHAnsi" w:hAnsiTheme="minorHAnsi" w:cstheme="minorHAnsi"/>
          <w:color w:val="004F88"/>
          <w:szCs w:val="24"/>
        </w:rPr>
        <w:t xml:space="preserve"> </w:t>
      </w:r>
    </w:p>
    <w:p w14:paraId="2248A697" w14:textId="77777777" w:rsidR="004E66BB" w:rsidRPr="00C92C0C" w:rsidRDefault="004E66BB" w:rsidP="00930844">
      <w:pPr>
        <w:tabs>
          <w:tab w:val="left" w:pos="6078"/>
        </w:tabs>
        <w:spacing w:before="0" w:after="0" w:line="240" w:lineRule="auto"/>
        <w:rPr>
          <w:rFonts w:asciiTheme="minorHAnsi" w:hAnsiTheme="minorHAnsi" w:cstheme="minorHAnsi"/>
          <w:color w:val="004F88"/>
          <w:szCs w:val="24"/>
        </w:rPr>
      </w:pPr>
      <w:hyperlink r:id="rId18" w:history="1">
        <w:r w:rsidRPr="00C92C0C">
          <w:rPr>
            <w:rFonts w:asciiTheme="minorHAnsi" w:hAnsiTheme="minorHAnsi" w:cstheme="minorHAnsi"/>
            <w:color w:val="004F88"/>
            <w:szCs w:val="24"/>
          </w:rPr>
          <w:t>https://www.fensforthefuture.org.uk/</w:t>
        </w:r>
      </w:hyperlink>
      <w:r w:rsidRPr="00C92C0C">
        <w:rPr>
          <w:rFonts w:asciiTheme="minorHAnsi" w:hAnsiTheme="minorHAnsi" w:cstheme="minorHAnsi"/>
          <w:color w:val="004F88"/>
          <w:szCs w:val="24"/>
        </w:rPr>
        <w:t xml:space="preserve"> </w:t>
      </w:r>
      <w:r w:rsidRPr="00C92C0C">
        <w:rPr>
          <w:rFonts w:asciiTheme="minorHAnsi" w:hAnsiTheme="minorHAnsi" w:cstheme="minorHAnsi"/>
          <w:color w:val="004F88"/>
          <w:szCs w:val="24"/>
        </w:rPr>
        <w:tab/>
      </w:r>
    </w:p>
    <w:p w14:paraId="582BC266" w14:textId="77777777" w:rsidR="004E66BB" w:rsidRPr="00C92C0C" w:rsidRDefault="004E66BB" w:rsidP="00930844">
      <w:pPr>
        <w:spacing w:before="0" w:after="0" w:line="240" w:lineRule="auto"/>
        <w:rPr>
          <w:rFonts w:asciiTheme="minorHAnsi" w:hAnsiTheme="minorHAnsi" w:cstheme="minorHAnsi"/>
          <w:color w:val="004F88"/>
          <w:szCs w:val="24"/>
        </w:rPr>
      </w:pPr>
      <w:hyperlink r:id="rId19" w:history="1">
        <w:r w:rsidRPr="00C92C0C">
          <w:rPr>
            <w:rFonts w:asciiTheme="minorHAnsi" w:hAnsiTheme="minorHAnsi" w:cstheme="minorHAnsi"/>
            <w:color w:val="004F88"/>
            <w:szCs w:val="24"/>
          </w:rPr>
          <w:t>https://www.gov.uk/guidance/nature-for-climate-peatland-grant-scheme</w:t>
        </w:r>
      </w:hyperlink>
    </w:p>
    <w:p w14:paraId="1FE4FDBB" w14:textId="77777777" w:rsidR="00045C80" w:rsidRPr="00045C80" w:rsidRDefault="00045C80" w:rsidP="00930844">
      <w:pPr>
        <w:pStyle w:val="Blockheading"/>
        <w:spacing w:after="0" w:line="240" w:lineRule="auto"/>
        <w:rPr>
          <w:rFonts w:asciiTheme="minorHAnsi" w:hAnsiTheme="minorHAnsi" w:cstheme="minorHAnsi"/>
          <w:sz w:val="24"/>
          <w:szCs w:val="24"/>
        </w:rPr>
      </w:pPr>
    </w:p>
    <w:p w14:paraId="6B13CBD0" w14:textId="6F6C116A" w:rsidR="004E66BB" w:rsidRPr="00045C80" w:rsidRDefault="004E66BB" w:rsidP="00930844">
      <w:pPr>
        <w:pStyle w:val="Blockheading"/>
        <w:spacing w:after="0" w:line="240" w:lineRule="auto"/>
        <w:rPr>
          <w:rFonts w:asciiTheme="minorHAnsi" w:hAnsiTheme="minorHAnsi" w:cstheme="minorHAnsi"/>
          <w:sz w:val="24"/>
          <w:szCs w:val="24"/>
        </w:rPr>
      </w:pPr>
      <w:r w:rsidRPr="00045C80">
        <w:rPr>
          <w:rFonts w:asciiTheme="minorHAnsi" w:hAnsiTheme="minorHAnsi" w:cstheme="minorHAnsi"/>
          <w:sz w:val="24"/>
          <w:szCs w:val="24"/>
        </w:rPr>
        <w:t xml:space="preserve">Background to the specific work area relevant to this purchase </w:t>
      </w:r>
    </w:p>
    <w:p w14:paraId="512DC843" w14:textId="7FB8CD6F" w:rsidR="00C92C0C"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The works will be carried out on Chippenham Fen National Nature Reserve</w:t>
      </w:r>
      <w:r w:rsidR="004F78A5">
        <w:rPr>
          <w:rFonts w:asciiTheme="minorHAnsi" w:hAnsiTheme="minorHAnsi" w:cstheme="minorHAnsi"/>
          <w:szCs w:val="24"/>
        </w:rPr>
        <w:t xml:space="preserve"> </w:t>
      </w:r>
      <w:r w:rsidR="004F78A5" w:rsidRPr="00045C80">
        <w:rPr>
          <w:rFonts w:asciiTheme="minorHAnsi" w:hAnsiTheme="minorHAnsi" w:cstheme="minorHAnsi"/>
          <w:szCs w:val="24"/>
        </w:rPr>
        <w:t>(NNR)</w:t>
      </w:r>
      <w:r w:rsidRPr="00045C80">
        <w:rPr>
          <w:rFonts w:asciiTheme="minorHAnsi" w:hAnsiTheme="minorHAnsi" w:cstheme="minorHAnsi"/>
          <w:szCs w:val="24"/>
        </w:rPr>
        <w:t xml:space="preserve">, between the villages of Chippenham and </w:t>
      </w:r>
      <w:proofErr w:type="spellStart"/>
      <w:r w:rsidRPr="00045C80">
        <w:rPr>
          <w:rFonts w:asciiTheme="minorHAnsi" w:hAnsiTheme="minorHAnsi" w:cstheme="minorHAnsi"/>
          <w:szCs w:val="24"/>
        </w:rPr>
        <w:t>Snailwell</w:t>
      </w:r>
      <w:proofErr w:type="spellEnd"/>
      <w:r w:rsidRPr="00045C80">
        <w:rPr>
          <w:rFonts w:asciiTheme="minorHAnsi" w:hAnsiTheme="minorHAnsi" w:cstheme="minorHAnsi"/>
          <w:szCs w:val="24"/>
        </w:rPr>
        <w:t xml:space="preserve">, near Newmarket, Suffolk.  </w:t>
      </w:r>
    </w:p>
    <w:p w14:paraId="1CFE4E0B" w14:textId="77777777" w:rsidR="00C92C0C" w:rsidRDefault="00C92C0C" w:rsidP="00930844">
      <w:pPr>
        <w:spacing w:before="0" w:after="0" w:line="240" w:lineRule="auto"/>
        <w:rPr>
          <w:rFonts w:asciiTheme="minorHAnsi" w:hAnsiTheme="minorHAnsi" w:cstheme="minorHAnsi"/>
          <w:szCs w:val="24"/>
        </w:rPr>
      </w:pPr>
    </w:p>
    <w:p w14:paraId="4A69F17A" w14:textId="7F0B7303" w:rsidR="00C92C0C"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Chippenham Fen is managed by The Breckland (NNR) Team of Natural England.  The NNR office and </w:t>
      </w:r>
      <w:r w:rsidR="007156D8" w:rsidRPr="00045C80">
        <w:rPr>
          <w:rFonts w:asciiTheme="minorHAnsi" w:hAnsiTheme="minorHAnsi" w:cstheme="minorHAnsi"/>
          <w:szCs w:val="24"/>
        </w:rPr>
        <w:t>work base</w:t>
      </w:r>
      <w:r w:rsidRPr="00045C80">
        <w:rPr>
          <w:rFonts w:asciiTheme="minorHAnsi" w:hAnsiTheme="minorHAnsi" w:cstheme="minorHAnsi"/>
          <w:szCs w:val="24"/>
        </w:rPr>
        <w:t xml:space="preserve"> is located on site. </w:t>
      </w:r>
    </w:p>
    <w:p w14:paraId="03BB4778" w14:textId="77777777" w:rsidR="004F78A5" w:rsidRDefault="004F78A5" w:rsidP="00930844">
      <w:pPr>
        <w:spacing w:before="0" w:after="0" w:line="240" w:lineRule="auto"/>
        <w:rPr>
          <w:rFonts w:asciiTheme="minorHAnsi" w:hAnsiTheme="minorHAnsi" w:cstheme="minorHAnsi"/>
          <w:szCs w:val="24"/>
        </w:rPr>
      </w:pPr>
    </w:p>
    <w:p w14:paraId="717EE60B" w14:textId="73FEE291"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Please see</w:t>
      </w:r>
      <w:r w:rsidR="00CE3106">
        <w:rPr>
          <w:rFonts w:asciiTheme="minorHAnsi" w:hAnsiTheme="minorHAnsi" w:cstheme="minorHAnsi"/>
          <w:szCs w:val="24"/>
        </w:rPr>
        <w:t xml:space="preserve"> Map 1</w:t>
      </w:r>
      <w:r w:rsidRPr="00045C80">
        <w:rPr>
          <w:rFonts w:asciiTheme="minorHAnsi" w:hAnsiTheme="minorHAnsi" w:cstheme="minorHAnsi"/>
          <w:szCs w:val="24"/>
        </w:rPr>
        <w:t xml:space="preserve"> ‘How to Find us’ document.</w:t>
      </w:r>
    </w:p>
    <w:p w14:paraId="069AF44E" w14:textId="77777777" w:rsidR="00C92C0C" w:rsidRDefault="00C92C0C" w:rsidP="00930844">
      <w:pPr>
        <w:spacing w:before="0" w:after="0" w:line="240" w:lineRule="auto"/>
        <w:rPr>
          <w:rFonts w:asciiTheme="minorHAnsi" w:hAnsiTheme="minorHAnsi" w:cstheme="minorHAnsi"/>
          <w:szCs w:val="24"/>
        </w:rPr>
      </w:pPr>
    </w:p>
    <w:p w14:paraId="2C4C1B06" w14:textId="3F04D487" w:rsidR="004E66BB" w:rsidRPr="00C92C0C" w:rsidRDefault="00C92C0C" w:rsidP="00930844">
      <w:pPr>
        <w:spacing w:before="0" w:after="0" w:line="240" w:lineRule="auto"/>
        <w:rPr>
          <w:rFonts w:asciiTheme="minorHAnsi" w:hAnsiTheme="minorHAnsi" w:cstheme="minorHAnsi"/>
          <w:szCs w:val="24"/>
          <w:u w:val="single"/>
        </w:rPr>
      </w:pPr>
      <w:r>
        <w:rPr>
          <w:rFonts w:asciiTheme="minorHAnsi" w:hAnsiTheme="minorHAnsi" w:cstheme="minorHAnsi"/>
          <w:szCs w:val="24"/>
        </w:rPr>
        <w:t>Chippenham</w:t>
      </w:r>
      <w:r w:rsidR="004E66BB" w:rsidRPr="00045C80">
        <w:rPr>
          <w:rFonts w:asciiTheme="minorHAnsi" w:hAnsiTheme="minorHAnsi" w:cstheme="minorHAnsi"/>
          <w:szCs w:val="24"/>
        </w:rPr>
        <w:t xml:space="preserve"> fen is a wetland and so the project needs to be undertaken in the driest part of the year to allow access around the site.  </w:t>
      </w:r>
      <w:r w:rsidR="004E66BB" w:rsidRPr="00C92C0C">
        <w:rPr>
          <w:rFonts w:asciiTheme="minorHAnsi" w:hAnsiTheme="minorHAnsi" w:cstheme="minorHAnsi"/>
          <w:szCs w:val="24"/>
          <w:u w:val="single"/>
        </w:rPr>
        <w:t xml:space="preserve">The work can begin after </w:t>
      </w:r>
      <w:proofErr w:type="spellStart"/>
      <w:r w:rsidR="004E66BB" w:rsidRPr="00C92C0C">
        <w:rPr>
          <w:rFonts w:asciiTheme="minorHAnsi" w:hAnsiTheme="minorHAnsi" w:cstheme="minorHAnsi"/>
          <w:szCs w:val="24"/>
          <w:u w:val="single"/>
        </w:rPr>
        <w:t>mid July</w:t>
      </w:r>
      <w:proofErr w:type="spellEnd"/>
      <w:r w:rsidR="004E66BB" w:rsidRPr="00C92C0C">
        <w:rPr>
          <w:rFonts w:asciiTheme="minorHAnsi" w:hAnsiTheme="minorHAnsi" w:cstheme="minorHAnsi"/>
          <w:szCs w:val="24"/>
          <w:u w:val="single"/>
        </w:rPr>
        <w:t xml:space="preserve"> and must be completed 1 October</w:t>
      </w:r>
      <w:r w:rsidR="00827175">
        <w:rPr>
          <w:rFonts w:asciiTheme="minorHAnsi" w:hAnsiTheme="minorHAnsi" w:cstheme="minorHAnsi"/>
          <w:szCs w:val="24"/>
          <w:u w:val="single"/>
        </w:rPr>
        <w:t xml:space="preserve"> 2024</w:t>
      </w:r>
      <w:r w:rsidR="004E66BB" w:rsidRPr="00C92C0C">
        <w:rPr>
          <w:rFonts w:asciiTheme="minorHAnsi" w:hAnsiTheme="minorHAnsi" w:cstheme="minorHAnsi"/>
          <w:szCs w:val="24"/>
          <w:u w:val="single"/>
        </w:rPr>
        <w:t xml:space="preserve">.  </w:t>
      </w:r>
    </w:p>
    <w:p w14:paraId="4DE46778" w14:textId="77777777" w:rsidR="00C92C0C" w:rsidRDefault="00C92C0C" w:rsidP="00930844">
      <w:pPr>
        <w:pStyle w:val="Blockheading"/>
        <w:spacing w:after="0" w:line="240" w:lineRule="auto"/>
        <w:rPr>
          <w:rFonts w:asciiTheme="minorHAnsi" w:hAnsiTheme="minorHAnsi" w:cstheme="minorHAnsi"/>
          <w:sz w:val="24"/>
          <w:szCs w:val="24"/>
        </w:rPr>
      </w:pPr>
    </w:p>
    <w:p w14:paraId="7EB585B9" w14:textId="38130CF2" w:rsidR="004E66BB" w:rsidRPr="00045C80" w:rsidRDefault="004E66BB" w:rsidP="00930844">
      <w:pPr>
        <w:pStyle w:val="Blockheading"/>
        <w:spacing w:after="0" w:line="240" w:lineRule="auto"/>
        <w:rPr>
          <w:rFonts w:asciiTheme="minorHAnsi" w:hAnsiTheme="minorHAnsi" w:cstheme="minorHAnsi"/>
          <w:sz w:val="24"/>
          <w:szCs w:val="24"/>
        </w:rPr>
      </w:pPr>
      <w:r w:rsidRPr="00045C80">
        <w:rPr>
          <w:rFonts w:asciiTheme="minorHAnsi" w:hAnsiTheme="minorHAnsi" w:cstheme="minorHAnsi"/>
          <w:sz w:val="24"/>
          <w:szCs w:val="24"/>
        </w:rPr>
        <w:t>Requirement</w:t>
      </w:r>
    </w:p>
    <w:p w14:paraId="14D81487" w14:textId="2C042822"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The project aims to slow the flow of water around Chippenham Fen</w:t>
      </w:r>
      <w:r w:rsidR="00C92C0C">
        <w:rPr>
          <w:rFonts w:asciiTheme="minorHAnsi" w:hAnsiTheme="minorHAnsi" w:cstheme="minorHAnsi"/>
          <w:szCs w:val="24"/>
        </w:rPr>
        <w:t>.</w:t>
      </w:r>
      <w:r w:rsidRPr="00045C80">
        <w:rPr>
          <w:rFonts w:asciiTheme="minorHAnsi" w:hAnsiTheme="minorHAnsi" w:cstheme="minorHAnsi"/>
          <w:szCs w:val="24"/>
        </w:rPr>
        <w:t xml:space="preserve">  The aim is to keep water on site for longer and create a much wetter site. The work consists of </w:t>
      </w:r>
      <w:proofErr w:type="gramStart"/>
      <w:r w:rsidRPr="00045C80">
        <w:rPr>
          <w:rFonts w:asciiTheme="minorHAnsi" w:hAnsiTheme="minorHAnsi" w:cstheme="minorHAnsi"/>
          <w:szCs w:val="24"/>
        </w:rPr>
        <w:t>a number of</w:t>
      </w:r>
      <w:proofErr w:type="gramEnd"/>
      <w:r w:rsidRPr="00045C80">
        <w:rPr>
          <w:rFonts w:asciiTheme="minorHAnsi" w:hAnsiTheme="minorHAnsi" w:cstheme="minorHAnsi"/>
          <w:szCs w:val="24"/>
        </w:rPr>
        <w:t xml:space="preserve"> elements.  </w:t>
      </w:r>
    </w:p>
    <w:p w14:paraId="40983E82" w14:textId="77777777" w:rsidR="004E66BB" w:rsidRPr="00045C80" w:rsidRDefault="004E66BB" w:rsidP="00930844">
      <w:pPr>
        <w:pStyle w:val="ListParagraph"/>
        <w:numPr>
          <w:ilvl w:val="0"/>
          <w:numId w:val="17"/>
        </w:numPr>
        <w:spacing w:before="0" w:after="0" w:line="240" w:lineRule="auto"/>
        <w:contextualSpacing w:val="0"/>
        <w:rPr>
          <w:rFonts w:asciiTheme="minorHAnsi" w:hAnsiTheme="minorHAnsi" w:cstheme="minorHAnsi"/>
          <w:szCs w:val="24"/>
        </w:rPr>
      </w:pPr>
      <w:r w:rsidRPr="00045C80">
        <w:rPr>
          <w:rFonts w:asciiTheme="minorHAnsi" w:hAnsiTheme="minorHAnsi" w:cstheme="minorHAnsi"/>
          <w:szCs w:val="24"/>
        </w:rPr>
        <w:t>Blocking ditches using bunds, made of plastic piling. Some of the bunds are quite large 3-4m wide and others are smaller 1-2m wide.</w:t>
      </w:r>
    </w:p>
    <w:p w14:paraId="2BA2D54C" w14:textId="77777777" w:rsidR="004E66BB" w:rsidRPr="00045C80" w:rsidRDefault="004E66BB" w:rsidP="00930844">
      <w:pPr>
        <w:pStyle w:val="ListParagraph"/>
        <w:numPr>
          <w:ilvl w:val="0"/>
          <w:numId w:val="17"/>
        </w:numPr>
        <w:spacing w:before="0" w:after="0" w:line="240" w:lineRule="auto"/>
        <w:contextualSpacing w:val="0"/>
        <w:rPr>
          <w:rFonts w:asciiTheme="minorHAnsi" w:hAnsiTheme="minorHAnsi" w:cstheme="minorHAnsi"/>
          <w:szCs w:val="24"/>
        </w:rPr>
      </w:pPr>
      <w:r w:rsidRPr="00045C80">
        <w:rPr>
          <w:rFonts w:asciiTheme="minorHAnsi" w:hAnsiTheme="minorHAnsi" w:cstheme="minorHAnsi"/>
          <w:szCs w:val="24"/>
        </w:rPr>
        <w:lastRenderedPageBreak/>
        <w:t>Using local found soil to further block ditches.</w:t>
      </w:r>
    </w:p>
    <w:p w14:paraId="20DD96CF" w14:textId="6952819D" w:rsidR="004E66BB" w:rsidRDefault="004E66BB" w:rsidP="00930844">
      <w:pPr>
        <w:pStyle w:val="ListParagraph"/>
        <w:numPr>
          <w:ilvl w:val="0"/>
          <w:numId w:val="17"/>
        </w:numPr>
        <w:spacing w:before="0" w:after="0" w:line="240" w:lineRule="auto"/>
        <w:contextualSpacing w:val="0"/>
        <w:rPr>
          <w:rFonts w:asciiTheme="minorHAnsi" w:hAnsiTheme="minorHAnsi" w:cstheme="minorHAnsi"/>
          <w:szCs w:val="24"/>
        </w:rPr>
      </w:pPr>
      <w:r w:rsidRPr="00045C80">
        <w:rPr>
          <w:rFonts w:asciiTheme="minorHAnsi" w:hAnsiTheme="minorHAnsi" w:cstheme="minorHAnsi"/>
          <w:szCs w:val="24"/>
        </w:rPr>
        <w:t xml:space="preserve">Some tree / vegetation clearance will be required to access work locations.  NE are willing to undertake the felling.  Due to the need to plan the access routes this work will be undertaken following an </w:t>
      </w:r>
      <w:r w:rsidR="00F414B2" w:rsidRPr="00045C80">
        <w:rPr>
          <w:rFonts w:asciiTheme="minorHAnsi" w:hAnsiTheme="minorHAnsi" w:cstheme="minorHAnsi"/>
          <w:szCs w:val="24"/>
        </w:rPr>
        <w:t>on</w:t>
      </w:r>
      <w:r w:rsidR="00F414B2">
        <w:rPr>
          <w:rFonts w:asciiTheme="minorHAnsi" w:hAnsiTheme="minorHAnsi" w:cstheme="minorHAnsi"/>
          <w:szCs w:val="24"/>
        </w:rPr>
        <w:t>-</w:t>
      </w:r>
      <w:r w:rsidR="00F414B2" w:rsidRPr="00045C80">
        <w:rPr>
          <w:rFonts w:asciiTheme="minorHAnsi" w:hAnsiTheme="minorHAnsi" w:cstheme="minorHAnsi"/>
          <w:szCs w:val="24"/>
        </w:rPr>
        <w:t>site</w:t>
      </w:r>
      <w:r w:rsidRPr="00045C80">
        <w:rPr>
          <w:rFonts w:asciiTheme="minorHAnsi" w:hAnsiTheme="minorHAnsi" w:cstheme="minorHAnsi"/>
          <w:szCs w:val="24"/>
        </w:rPr>
        <w:t xml:space="preserve"> discussion. </w:t>
      </w:r>
    </w:p>
    <w:p w14:paraId="7EB5F709" w14:textId="77777777" w:rsidR="00C92C0C" w:rsidRPr="00045C80" w:rsidRDefault="00C92C0C" w:rsidP="00930844">
      <w:pPr>
        <w:pStyle w:val="ListParagraph"/>
        <w:spacing w:before="0" w:after="0" w:line="240" w:lineRule="auto"/>
        <w:ind w:left="1004"/>
        <w:contextualSpacing w:val="0"/>
        <w:rPr>
          <w:rFonts w:asciiTheme="minorHAnsi" w:hAnsiTheme="minorHAnsi" w:cstheme="minorHAnsi"/>
          <w:szCs w:val="24"/>
        </w:rPr>
      </w:pPr>
    </w:p>
    <w:p w14:paraId="6FEF40A3" w14:textId="2933B4FD" w:rsidR="004E66BB"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Due to recent price rises we are now unsure if we can afford the full program of work as originally planned. Therefore, it has been necessary for us to prioritise the work elements by importance for completion.  </w:t>
      </w:r>
    </w:p>
    <w:p w14:paraId="5537175F" w14:textId="77777777" w:rsidR="00AE3905" w:rsidRPr="00045C80" w:rsidRDefault="00AE3905" w:rsidP="00930844">
      <w:pPr>
        <w:spacing w:before="0" w:after="0" w:line="240" w:lineRule="auto"/>
        <w:rPr>
          <w:rFonts w:asciiTheme="minorHAnsi" w:hAnsiTheme="minorHAnsi" w:cstheme="minorHAnsi"/>
          <w:szCs w:val="24"/>
        </w:rPr>
      </w:pPr>
    </w:p>
    <w:p w14:paraId="488FAB52" w14:textId="77777777" w:rsidR="004E66BB" w:rsidRPr="00AE3905" w:rsidRDefault="004E66BB" w:rsidP="00930844">
      <w:pPr>
        <w:spacing w:before="0" w:after="0" w:line="240" w:lineRule="auto"/>
        <w:rPr>
          <w:rFonts w:asciiTheme="minorHAnsi" w:hAnsiTheme="minorHAnsi" w:cstheme="minorHAnsi"/>
          <w:b/>
          <w:bCs/>
          <w:szCs w:val="24"/>
          <w:u w:val="single"/>
        </w:rPr>
      </w:pPr>
      <w:r w:rsidRPr="00AE3905">
        <w:rPr>
          <w:rFonts w:asciiTheme="minorHAnsi" w:hAnsiTheme="minorHAnsi" w:cstheme="minorHAnsi"/>
          <w:b/>
          <w:bCs/>
          <w:szCs w:val="24"/>
          <w:u w:val="single"/>
        </w:rPr>
        <w:t xml:space="preserve">Priority 1 </w:t>
      </w:r>
    </w:p>
    <w:p w14:paraId="4AAC373D" w14:textId="77777777" w:rsidR="004E66BB" w:rsidRPr="008717E0" w:rsidRDefault="004E66BB" w:rsidP="00930844">
      <w:pPr>
        <w:spacing w:before="0" w:after="0" w:line="240" w:lineRule="auto"/>
        <w:rPr>
          <w:rFonts w:asciiTheme="minorHAnsi" w:hAnsiTheme="minorHAnsi" w:cstheme="minorHAnsi"/>
          <w:b/>
          <w:bCs/>
          <w:szCs w:val="24"/>
        </w:rPr>
      </w:pPr>
      <w:r w:rsidRPr="008717E0">
        <w:rPr>
          <w:rFonts w:asciiTheme="minorHAnsi" w:hAnsiTheme="minorHAnsi" w:cstheme="minorHAnsi"/>
          <w:b/>
          <w:bCs/>
          <w:szCs w:val="24"/>
        </w:rPr>
        <w:t>Task A - Blocking and reprofiling of the Catch Dyke (CD).</w:t>
      </w:r>
    </w:p>
    <w:p w14:paraId="538C98D8" w14:textId="77777777" w:rsidR="008717E0" w:rsidRDefault="008717E0" w:rsidP="008717E0">
      <w:pPr>
        <w:spacing w:before="0" w:after="0" w:line="240" w:lineRule="auto"/>
        <w:rPr>
          <w:rFonts w:asciiTheme="minorHAnsi" w:hAnsiTheme="minorHAnsi" w:cstheme="minorHAnsi"/>
          <w:szCs w:val="24"/>
        </w:rPr>
      </w:pPr>
    </w:p>
    <w:p w14:paraId="12948267" w14:textId="2148499A" w:rsidR="009F2A2C" w:rsidRDefault="004E66BB" w:rsidP="008717E0">
      <w:pPr>
        <w:spacing w:before="0" w:after="0" w:line="240" w:lineRule="auto"/>
        <w:rPr>
          <w:rFonts w:asciiTheme="minorHAnsi" w:hAnsiTheme="minorHAnsi" w:cstheme="minorHAnsi"/>
          <w:szCs w:val="24"/>
        </w:rPr>
      </w:pPr>
      <w:r w:rsidRPr="00045C80">
        <w:rPr>
          <w:rFonts w:asciiTheme="minorHAnsi" w:hAnsiTheme="minorHAnsi" w:cstheme="minorHAnsi"/>
          <w:szCs w:val="24"/>
        </w:rPr>
        <w:t>Where the fen meets the surrounding farmland, a ditch was dug over 100 years ago to intercept rainwater and run off from higher ground</w:t>
      </w:r>
      <w:r w:rsidR="00220F45">
        <w:rPr>
          <w:rFonts w:asciiTheme="minorHAnsi" w:hAnsiTheme="minorHAnsi" w:cstheme="minorHAnsi"/>
          <w:szCs w:val="24"/>
        </w:rPr>
        <w:t>, t</w:t>
      </w:r>
      <w:r w:rsidR="009F2A2C" w:rsidRPr="00045C80">
        <w:rPr>
          <w:rFonts w:asciiTheme="minorHAnsi" w:hAnsiTheme="minorHAnsi" w:cstheme="minorHAnsi"/>
          <w:szCs w:val="24"/>
        </w:rPr>
        <w:t>his is termed a ‘Catch Dyke’</w:t>
      </w:r>
      <w:r w:rsidR="00220F45">
        <w:rPr>
          <w:rFonts w:asciiTheme="minorHAnsi" w:hAnsiTheme="minorHAnsi" w:cstheme="minorHAnsi"/>
          <w:szCs w:val="24"/>
        </w:rPr>
        <w:t xml:space="preserve"> (CD)</w:t>
      </w:r>
      <w:r w:rsidR="009F2A2C">
        <w:rPr>
          <w:rFonts w:asciiTheme="minorHAnsi" w:hAnsiTheme="minorHAnsi" w:cstheme="minorHAnsi"/>
          <w:szCs w:val="24"/>
        </w:rPr>
        <w:t xml:space="preserve">.  </w:t>
      </w:r>
      <w:r w:rsidRPr="00045C80">
        <w:rPr>
          <w:rFonts w:asciiTheme="minorHAnsi" w:hAnsiTheme="minorHAnsi" w:cstheme="minorHAnsi"/>
          <w:szCs w:val="24"/>
        </w:rPr>
        <w:t xml:space="preserve">The arisings </w:t>
      </w:r>
      <w:r w:rsidR="00220F45">
        <w:rPr>
          <w:rFonts w:asciiTheme="minorHAnsi" w:hAnsiTheme="minorHAnsi" w:cstheme="minorHAnsi"/>
          <w:szCs w:val="24"/>
        </w:rPr>
        <w:t>wer</w:t>
      </w:r>
      <w:r w:rsidRPr="00045C80">
        <w:rPr>
          <w:rFonts w:asciiTheme="minorHAnsi" w:hAnsiTheme="minorHAnsi" w:cstheme="minorHAnsi"/>
          <w:szCs w:val="24"/>
        </w:rPr>
        <w:t xml:space="preserve">e used to make a small levee along the ditch.  </w:t>
      </w:r>
    </w:p>
    <w:p w14:paraId="4BCFFFD1" w14:textId="573A3719"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The CD </w:t>
      </w:r>
      <w:r w:rsidR="00EB7B07">
        <w:rPr>
          <w:rFonts w:asciiTheme="minorHAnsi" w:hAnsiTheme="minorHAnsi" w:cstheme="minorHAnsi"/>
          <w:szCs w:val="24"/>
        </w:rPr>
        <w:t xml:space="preserve">also </w:t>
      </w:r>
      <w:r w:rsidRPr="00045C80">
        <w:rPr>
          <w:rFonts w:asciiTheme="minorHAnsi" w:hAnsiTheme="minorHAnsi" w:cstheme="minorHAnsi"/>
          <w:szCs w:val="24"/>
        </w:rPr>
        <w:t xml:space="preserve">channels spring water from at least 1 known groundwater spring.  Along the CD the soil is peat/ peat loam but with areas of chalky head /chalky loam.  </w:t>
      </w:r>
    </w:p>
    <w:p w14:paraId="0595DAE8" w14:textId="152D9B94"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The CD effectively channels rainwater into a series of ditches</w:t>
      </w:r>
      <w:r w:rsidR="00EB7B07">
        <w:rPr>
          <w:rFonts w:asciiTheme="minorHAnsi" w:hAnsiTheme="minorHAnsi" w:cstheme="minorHAnsi"/>
          <w:szCs w:val="24"/>
        </w:rPr>
        <w:t xml:space="preserve"> and </w:t>
      </w:r>
      <w:r w:rsidRPr="00045C80">
        <w:rPr>
          <w:rFonts w:asciiTheme="minorHAnsi" w:hAnsiTheme="minorHAnsi" w:cstheme="minorHAnsi"/>
          <w:szCs w:val="24"/>
        </w:rPr>
        <w:t>efficiently moves</w:t>
      </w:r>
      <w:r w:rsidR="00EB7B07">
        <w:rPr>
          <w:rFonts w:asciiTheme="minorHAnsi" w:hAnsiTheme="minorHAnsi" w:cstheme="minorHAnsi"/>
          <w:szCs w:val="24"/>
        </w:rPr>
        <w:t xml:space="preserve"> water</w:t>
      </w:r>
      <w:r w:rsidRPr="00045C80">
        <w:rPr>
          <w:rFonts w:asciiTheme="minorHAnsi" w:hAnsiTheme="minorHAnsi" w:cstheme="minorHAnsi"/>
          <w:szCs w:val="24"/>
        </w:rPr>
        <w:t xml:space="preserve"> around and off site.  Surrounding the CD woodland has formed.  In some locations we have created culvert with collar dams to slow the progress of water through the ditch system.</w:t>
      </w:r>
    </w:p>
    <w:p w14:paraId="3BF67271" w14:textId="77777777" w:rsidR="00DC3EA7" w:rsidRDefault="00DC3EA7" w:rsidP="00930844">
      <w:pPr>
        <w:spacing w:before="0" w:after="0" w:line="240" w:lineRule="auto"/>
        <w:rPr>
          <w:rFonts w:asciiTheme="minorHAnsi" w:hAnsiTheme="minorHAnsi" w:cstheme="minorHAnsi"/>
          <w:szCs w:val="24"/>
        </w:rPr>
      </w:pPr>
    </w:p>
    <w:p w14:paraId="60FBB1EC" w14:textId="6D13F675"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The task is to block the CD using a series of bunds</w:t>
      </w:r>
      <w:r w:rsidR="00EB7B07">
        <w:rPr>
          <w:rFonts w:asciiTheme="minorHAnsi" w:hAnsiTheme="minorHAnsi" w:cstheme="minorHAnsi"/>
          <w:szCs w:val="24"/>
        </w:rPr>
        <w:t xml:space="preserve"> to </w:t>
      </w:r>
      <w:r w:rsidR="007156D8">
        <w:rPr>
          <w:rFonts w:asciiTheme="minorHAnsi" w:hAnsiTheme="minorHAnsi" w:cstheme="minorHAnsi"/>
          <w:szCs w:val="24"/>
        </w:rPr>
        <w:t>reduce</w:t>
      </w:r>
      <w:r w:rsidR="00EB7B07">
        <w:rPr>
          <w:rFonts w:asciiTheme="minorHAnsi" w:hAnsiTheme="minorHAnsi" w:cstheme="minorHAnsi"/>
          <w:szCs w:val="24"/>
        </w:rPr>
        <w:t xml:space="preserve"> the d</w:t>
      </w:r>
      <w:r w:rsidR="006C20C1">
        <w:rPr>
          <w:rFonts w:asciiTheme="minorHAnsi" w:hAnsiTheme="minorHAnsi" w:cstheme="minorHAnsi"/>
          <w:szCs w:val="24"/>
        </w:rPr>
        <w:t>rainage efficiency to benefit biodiversity and the peat soils</w:t>
      </w:r>
      <w:r w:rsidRPr="00045C80">
        <w:rPr>
          <w:rFonts w:asciiTheme="minorHAnsi" w:hAnsiTheme="minorHAnsi" w:cstheme="minorHAnsi"/>
          <w:szCs w:val="24"/>
        </w:rPr>
        <w:t xml:space="preserve">.  The bunds will be made </w:t>
      </w:r>
      <w:r w:rsidR="006C20C1">
        <w:rPr>
          <w:rFonts w:asciiTheme="minorHAnsi" w:hAnsiTheme="minorHAnsi" w:cstheme="minorHAnsi"/>
          <w:szCs w:val="24"/>
        </w:rPr>
        <w:t>around</w:t>
      </w:r>
      <w:r w:rsidRPr="00045C80">
        <w:rPr>
          <w:rFonts w:asciiTheme="minorHAnsi" w:hAnsiTheme="minorHAnsi" w:cstheme="minorHAnsi"/>
          <w:szCs w:val="24"/>
        </w:rPr>
        <w:t xml:space="preserve"> </w:t>
      </w:r>
      <w:r w:rsidR="006C20C1">
        <w:rPr>
          <w:rFonts w:asciiTheme="minorHAnsi" w:hAnsiTheme="minorHAnsi" w:cstheme="minorHAnsi"/>
          <w:szCs w:val="24"/>
        </w:rPr>
        <w:t xml:space="preserve">sheets of </w:t>
      </w:r>
      <w:r w:rsidRPr="00045C80">
        <w:rPr>
          <w:rFonts w:asciiTheme="minorHAnsi" w:hAnsiTheme="minorHAnsi" w:cstheme="minorHAnsi"/>
          <w:szCs w:val="24"/>
        </w:rPr>
        <w:t>Plastic Piling which will be pushed into the soil and then buried.</w:t>
      </w:r>
    </w:p>
    <w:p w14:paraId="32E59B0E" w14:textId="77777777" w:rsidR="004E66BB" w:rsidRPr="00045C80" w:rsidRDefault="004E66BB" w:rsidP="00930844">
      <w:pPr>
        <w:spacing w:before="0" w:after="0" w:line="240" w:lineRule="auto"/>
        <w:rPr>
          <w:rFonts w:asciiTheme="minorHAnsi" w:hAnsiTheme="minorHAnsi" w:cstheme="minorHAnsi"/>
          <w:szCs w:val="24"/>
        </w:rPr>
      </w:pPr>
      <w:r w:rsidRPr="00DC3EA7">
        <w:rPr>
          <w:rFonts w:asciiTheme="minorHAnsi" w:hAnsiTheme="minorHAnsi" w:cstheme="minorHAnsi"/>
          <w:b/>
          <w:bCs/>
          <w:szCs w:val="24"/>
        </w:rPr>
        <w:t>Number of Bunds to install</w:t>
      </w:r>
      <w:r w:rsidRPr="00045C80">
        <w:rPr>
          <w:rFonts w:asciiTheme="minorHAnsi" w:hAnsiTheme="minorHAnsi" w:cstheme="minorHAnsi"/>
          <w:szCs w:val="24"/>
        </w:rPr>
        <w:t>: 15.</w:t>
      </w:r>
    </w:p>
    <w:p w14:paraId="2D7A2647" w14:textId="77777777" w:rsidR="004E66BB" w:rsidRPr="00045C80" w:rsidRDefault="004E66BB" w:rsidP="00930844">
      <w:pPr>
        <w:spacing w:before="0" w:after="0" w:line="240" w:lineRule="auto"/>
        <w:rPr>
          <w:rFonts w:asciiTheme="minorHAnsi" w:hAnsiTheme="minorHAnsi" w:cstheme="minorHAnsi"/>
          <w:szCs w:val="24"/>
        </w:rPr>
      </w:pPr>
      <w:r w:rsidRPr="00DC3EA7">
        <w:rPr>
          <w:rFonts w:asciiTheme="minorHAnsi" w:hAnsiTheme="minorHAnsi" w:cstheme="minorHAnsi"/>
          <w:b/>
          <w:bCs/>
          <w:szCs w:val="24"/>
        </w:rPr>
        <w:t>Marked on Map 2</w:t>
      </w:r>
      <w:r w:rsidRPr="00045C80">
        <w:rPr>
          <w:rFonts w:asciiTheme="minorHAnsi" w:hAnsiTheme="minorHAnsi" w:cstheme="minorHAnsi"/>
          <w:szCs w:val="24"/>
        </w:rPr>
        <w:t xml:space="preserve">: CD1-15.  </w:t>
      </w:r>
    </w:p>
    <w:p w14:paraId="421B427E" w14:textId="77777777" w:rsidR="004E66BB" w:rsidRPr="00045C80" w:rsidRDefault="004E66BB" w:rsidP="00930844">
      <w:pPr>
        <w:spacing w:before="0" w:after="0" w:line="240" w:lineRule="auto"/>
        <w:rPr>
          <w:rFonts w:asciiTheme="minorHAnsi" w:hAnsiTheme="minorHAnsi" w:cstheme="minorHAnsi"/>
          <w:szCs w:val="24"/>
        </w:rPr>
      </w:pPr>
      <w:r w:rsidRPr="00DC3EA7">
        <w:rPr>
          <w:rFonts w:asciiTheme="minorHAnsi" w:hAnsiTheme="minorHAnsi" w:cstheme="minorHAnsi"/>
          <w:b/>
          <w:bCs/>
          <w:szCs w:val="24"/>
        </w:rPr>
        <w:t>Size of ditch to be bunded</w:t>
      </w:r>
      <w:r w:rsidRPr="00045C80">
        <w:rPr>
          <w:rFonts w:asciiTheme="minorHAnsi" w:hAnsiTheme="minorHAnsi" w:cstheme="minorHAnsi"/>
          <w:szCs w:val="24"/>
        </w:rPr>
        <w:t xml:space="preserve">: Approx 3-6 metre wide and 2-3 metre deep. </w:t>
      </w:r>
    </w:p>
    <w:p w14:paraId="2AD2A74E" w14:textId="44CFF01A" w:rsidR="004E66BB" w:rsidRPr="00045C80" w:rsidRDefault="004E66BB" w:rsidP="00930844">
      <w:pPr>
        <w:spacing w:before="0" w:after="0" w:line="240" w:lineRule="auto"/>
        <w:rPr>
          <w:rFonts w:asciiTheme="minorHAnsi" w:hAnsiTheme="minorHAnsi" w:cstheme="minorHAnsi"/>
          <w:szCs w:val="24"/>
        </w:rPr>
      </w:pPr>
      <w:r w:rsidRPr="00DC3EA7">
        <w:rPr>
          <w:rFonts w:asciiTheme="minorHAnsi" w:hAnsiTheme="minorHAnsi" w:cstheme="minorHAnsi"/>
          <w:b/>
          <w:bCs/>
          <w:szCs w:val="24"/>
        </w:rPr>
        <w:t>Preparatory Works:</w:t>
      </w:r>
      <w:r w:rsidRPr="00045C80">
        <w:rPr>
          <w:rFonts w:asciiTheme="minorHAnsi" w:hAnsiTheme="minorHAnsi" w:cstheme="minorHAnsi"/>
          <w:szCs w:val="24"/>
        </w:rPr>
        <w:t xml:space="preserve"> Some tree/vegetation clearing to gain access</w:t>
      </w:r>
      <w:r w:rsidR="00527E76">
        <w:rPr>
          <w:rFonts w:asciiTheme="minorHAnsi" w:hAnsiTheme="minorHAnsi" w:cstheme="minorHAnsi"/>
          <w:szCs w:val="24"/>
        </w:rPr>
        <w:t>.</w:t>
      </w:r>
      <w:r w:rsidRPr="00045C80">
        <w:rPr>
          <w:rFonts w:asciiTheme="minorHAnsi" w:hAnsiTheme="minorHAnsi" w:cstheme="minorHAnsi"/>
          <w:szCs w:val="24"/>
        </w:rPr>
        <w:t xml:space="preserve">  Tracking around site to access </w:t>
      </w:r>
      <w:r w:rsidR="00527E76">
        <w:rPr>
          <w:rFonts w:asciiTheme="minorHAnsi" w:hAnsiTheme="minorHAnsi" w:cstheme="minorHAnsi"/>
          <w:szCs w:val="24"/>
        </w:rPr>
        <w:t xml:space="preserve">multiple </w:t>
      </w:r>
      <w:r w:rsidRPr="00045C80">
        <w:rPr>
          <w:rFonts w:asciiTheme="minorHAnsi" w:hAnsiTheme="minorHAnsi" w:cstheme="minorHAnsi"/>
          <w:szCs w:val="24"/>
        </w:rPr>
        <w:t>working locations.</w:t>
      </w:r>
    </w:p>
    <w:p w14:paraId="6E691268" w14:textId="77777777" w:rsidR="004E66BB" w:rsidRPr="00045C80" w:rsidRDefault="004E66BB" w:rsidP="00930844">
      <w:pPr>
        <w:spacing w:before="0" w:after="0" w:line="240" w:lineRule="auto"/>
        <w:rPr>
          <w:rFonts w:asciiTheme="minorHAnsi" w:hAnsiTheme="minorHAnsi" w:cstheme="minorHAnsi"/>
          <w:szCs w:val="24"/>
        </w:rPr>
      </w:pPr>
      <w:r w:rsidRPr="00DC3EA7">
        <w:rPr>
          <w:rFonts w:asciiTheme="minorHAnsi" w:hAnsiTheme="minorHAnsi" w:cstheme="minorHAnsi"/>
          <w:b/>
          <w:bCs/>
          <w:szCs w:val="24"/>
        </w:rPr>
        <w:t>Design</w:t>
      </w:r>
      <w:r w:rsidRPr="00045C80">
        <w:rPr>
          <w:rFonts w:asciiTheme="minorHAnsi" w:hAnsiTheme="minorHAnsi" w:cstheme="minorHAnsi"/>
          <w:szCs w:val="24"/>
        </w:rPr>
        <w:t>: The design shown in the diagram in Appendix 4 to be utilised</w:t>
      </w:r>
    </w:p>
    <w:p w14:paraId="4FF40D07" w14:textId="77777777" w:rsidR="004E66BB" w:rsidRPr="00045C80" w:rsidRDefault="004E66BB" w:rsidP="00930844">
      <w:pPr>
        <w:spacing w:before="0" w:after="0" w:line="240" w:lineRule="auto"/>
        <w:rPr>
          <w:rFonts w:asciiTheme="minorHAnsi" w:hAnsiTheme="minorHAnsi" w:cstheme="minorHAnsi"/>
          <w:szCs w:val="24"/>
        </w:rPr>
      </w:pPr>
      <w:r w:rsidRPr="00DC3EA7">
        <w:rPr>
          <w:rFonts w:asciiTheme="minorHAnsi" w:hAnsiTheme="minorHAnsi" w:cstheme="minorHAnsi"/>
          <w:b/>
          <w:bCs/>
          <w:szCs w:val="24"/>
        </w:rPr>
        <w:t>Sheet Size</w:t>
      </w:r>
      <w:r w:rsidRPr="00045C80">
        <w:rPr>
          <w:rFonts w:asciiTheme="minorHAnsi" w:hAnsiTheme="minorHAnsi" w:cstheme="minorHAnsi"/>
          <w:szCs w:val="24"/>
        </w:rPr>
        <w:t>: 3m lengths to be used.</w:t>
      </w:r>
    </w:p>
    <w:p w14:paraId="60A49916" w14:textId="5484463C" w:rsidR="004E66BB" w:rsidRPr="00045C80" w:rsidRDefault="004E66BB" w:rsidP="00930844">
      <w:pPr>
        <w:spacing w:before="0" w:after="0" w:line="240" w:lineRule="auto"/>
        <w:rPr>
          <w:rFonts w:asciiTheme="minorHAnsi" w:hAnsiTheme="minorHAnsi" w:cstheme="minorHAnsi"/>
          <w:szCs w:val="24"/>
        </w:rPr>
      </w:pPr>
      <w:r w:rsidRPr="00DC3EA7">
        <w:rPr>
          <w:rFonts w:asciiTheme="minorHAnsi" w:hAnsiTheme="minorHAnsi" w:cstheme="minorHAnsi"/>
          <w:b/>
          <w:bCs/>
          <w:szCs w:val="24"/>
        </w:rPr>
        <w:t>Stakes for Reinforcement</w:t>
      </w:r>
      <w:r w:rsidR="00527E76">
        <w:rPr>
          <w:rFonts w:asciiTheme="minorHAnsi" w:hAnsiTheme="minorHAnsi" w:cstheme="minorHAnsi"/>
          <w:b/>
          <w:bCs/>
          <w:szCs w:val="24"/>
        </w:rPr>
        <w:t xml:space="preserve"> of piling</w:t>
      </w:r>
      <w:r w:rsidRPr="00045C80">
        <w:rPr>
          <w:rFonts w:asciiTheme="minorHAnsi" w:hAnsiTheme="minorHAnsi" w:cstheme="minorHAnsi"/>
          <w:szCs w:val="24"/>
        </w:rPr>
        <w:t>:  Yes, each 500mm wide section to have 2 stakes pushed into the bottom of the ditch for support.  Not required in the sections in the bankside.</w:t>
      </w:r>
    </w:p>
    <w:p w14:paraId="65C44C00" w14:textId="07170A7E" w:rsidR="004E66BB" w:rsidRPr="00045C80" w:rsidRDefault="00E726EC" w:rsidP="00930844">
      <w:pPr>
        <w:spacing w:before="0" w:after="0" w:line="240" w:lineRule="auto"/>
        <w:rPr>
          <w:rFonts w:asciiTheme="minorHAnsi" w:hAnsiTheme="minorHAnsi" w:cstheme="minorHAnsi"/>
          <w:szCs w:val="24"/>
        </w:rPr>
      </w:pPr>
      <w:r w:rsidRPr="00E726EC">
        <w:rPr>
          <w:rFonts w:asciiTheme="minorHAnsi" w:hAnsiTheme="minorHAnsi" w:cstheme="minorHAnsi"/>
          <w:b/>
          <w:bCs/>
          <w:szCs w:val="24"/>
        </w:rPr>
        <w:t>Description</w:t>
      </w:r>
      <w:r>
        <w:rPr>
          <w:rFonts w:asciiTheme="minorHAnsi" w:hAnsiTheme="minorHAnsi" w:cstheme="minorHAnsi"/>
          <w:szCs w:val="24"/>
        </w:rPr>
        <w:t xml:space="preserve">: </w:t>
      </w:r>
      <w:r w:rsidR="004E66BB" w:rsidRPr="00045C80">
        <w:rPr>
          <w:rFonts w:asciiTheme="minorHAnsi" w:hAnsiTheme="minorHAnsi" w:cstheme="minorHAnsi"/>
          <w:szCs w:val="24"/>
        </w:rPr>
        <w:t>Plastic piling driven across the ditches to create impermeable bunds.  Plastic piling sheets to be pushed into the ditch bed to circa- 1m.</w:t>
      </w:r>
    </w:p>
    <w:p w14:paraId="36A4977C"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Approximately 0.75 - 1m of piling set in the bank side, in dry ground, on both sides of the ditch to stop water seeping around the sides.</w:t>
      </w:r>
    </w:p>
    <w:p w14:paraId="635430B5"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Piling to stand at or just below the land surface.</w:t>
      </w:r>
    </w:p>
    <w:p w14:paraId="2FDD8697" w14:textId="68BF3F3D"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Upstanding </w:t>
      </w:r>
      <w:r w:rsidR="00D16750">
        <w:rPr>
          <w:rFonts w:asciiTheme="minorHAnsi" w:hAnsiTheme="minorHAnsi" w:cstheme="minorHAnsi"/>
          <w:szCs w:val="24"/>
        </w:rPr>
        <w:t>p</w:t>
      </w:r>
      <w:r w:rsidRPr="00045C80">
        <w:rPr>
          <w:rFonts w:asciiTheme="minorHAnsi" w:hAnsiTheme="minorHAnsi" w:cstheme="minorHAnsi"/>
          <w:szCs w:val="24"/>
        </w:rPr>
        <w:t xml:space="preserve">iling to then be buried on both sides using soil from the levee or adjacent high points- circa 5-10 m either side.  The bunds will be graded to be flush or slightly proud to allow for settlement, with the adjacent </w:t>
      </w:r>
      <w:r w:rsidR="007156D8" w:rsidRPr="00045C80">
        <w:rPr>
          <w:rFonts w:asciiTheme="minorHAnsi" w:hAnsiTheme="minorHAnsi" w:cstheme="minorHAnsi"/>
          <w:szCs w:val="24"/>
        </w:rPr>
        <w:t>landform</w:t>
      </w:r>
      <w:r w:rsidRPr="00045C80">
        <w:rPr>
          <w:rFonts w:asciiTheme="minorHAnsi" w:hAnsiTheme="minorHAnsi" w:cstheme="minorHAnsi"/>
          <w:szCs w:val="24"/>
        </w:rPr>
        <w:t xml:space="preserve">.    </w:t>
      </w:r>
    </w:p>
    <w:p w14:paraId="60812BD7"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The finished bund will prevent water flowing along the ditch forcing it across the land surface.  The Catch Dyke will effectively become a series of small ponds.</w:t>
      </w:r>
    </w:p>
    <w:p w14:paraId="3550111C" w14:textId="77777777" w:rsidR="000954A7" w:rsidRDefault="004E66BB" w:rsidP="00930844">
      <w:pPr>
        <w:spacing w:before="0" w:after="0" w:line="240" w:lineRule="auto"/>
        <w:rPr>
          <w:rFonts w:asciiTheme="minorHAnsi" w:hAnsiTheme="minorHAnsi" w:cstheme="minorHAnsi"/>
          <w:szCs w:val="24"/>
        </w:rPr>
      </w:pPr>
      <w:r w:rsidRPr="00D16750">
        <w:rPr>
          <w:rFonts w:asciiTheme="minorHAnsi" w:hAnsiTheme="minorHAnsi" w:cstheme="minorHAnsi"/>
          <w:b/>
          <w:bCs/>
          <w:szCs w:val="24"/>
        </w:rPr>
        <w:t>Additional Works</w:t>
      </w:r>
      <w:r w:rsidRPr="00045C80">
        <w:rPr>
          <w:rFonts w:asciiTheme="minorHAnsi" w:hAnsiTheme="minorHAnsi" w:cstheme="minorHAnsi"/>
          <w:szCs w:val="24"/>
        </w:rPr>
        <w:t xml:space="preserve">:  Sections of raised Levee to be pulled into the ditch where possible and accessible.  The aim being to reduce the height of the levee and fill in the ditch.  Access to the Levee is only </w:t>
      </w:r>
      <w:proofErr w:type="gramStart"/>
      <w:r w:rsidRPr="00045C80">
        <w:rPr>
          <w:rFonts w:asciiTheme="minorHAnsi" w:hAnsiTheme="minorHAnsi" w:cstheme="minorHAnsi"/>
          <w:szCs w:val="24"/>
        </w:rPr>
        <w:t>really possible</w:t>
      </w:r>
      <w:proofErr w:type="gramEnd"/>
      <w:r w:rsidRPr="00045C80">
        <w:rPr>
          <w:rFonts w:asciiTheme="minorHAnsi" w:hAnsiTheme="minorHAnsi" w:cstheme="minorHAnsi"/>
          <w:szCs w:val="24"/>
        </w:rPr>
        <w:t xml:space="preserve"> in some sections:  CD1, 2, 3 &amp; 4.  There is circa 100m of this work.</w:t>
      </w:r>
    </w:p>
    <w:p w14:paraId="16C97B85" w14:textId="45E6762A"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The whole Catch Dyke is circa 1500m long.  </w:t>
      </w:r>
    </w:p>
    <w:p w14:paraId="4A9453DD"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The bunds in this location are marked as CD1-15 on the attached plan.  </w:t>
      </w:r>
    </w:p>
    <w:p w14:paraId="3762281E"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br w:type="page"/>
      </w:r>
    </w:p>
    <w:p w14:paraId="4BA9D0C7" w14:textId="42712271" w:rsidR="004E66BB" w:rsidRDefault="004E66BB" w:rsidP="00930844">
      <w:pPr>
        <w:pStyle w:val="Heading2"/>
      </w:pPr>
      <w:r w:rsidRPr="00CC7CCD">
        <w:lastRenderedPageBreak/>
        <w:t>Priority 2</w:t>
      </w:r>
      <w:r w:rsidR="00CC7CCD">
        <w:t>.</w:t>
      </w:r>
    </w:p>
    <w:p w14:paraId="7650EF10" w14:textId="65CB6B24" w:rsidR="00792413" w:rsidRPr="00792413" w:rsidRDefault="00792413" w:rsidP="00930844">
      <w:pPr>
        <w:spacing w:before="0" w:after="0" w:line="240" w:lineRule="auto"/>
        <w:rPr>
          <w:rFonts w:asciiTheme="minorHAnsi" w:hAnsiTheme="minorHAnsi" w:cstheme="minorHAnsi"/>
          <w:b/>
          <w:bCs/>
          <w:szCs w:val="24"/>
        </w:rPr>
      </w:pPr>
      <w:r w:rsidRPr="00792413">
        <w:rPr>
          <w:rFonts w:asciiTheme="minorHAnsi" w:hAnsiTheme="minorHAnsi" w:cstheme="minorHAnsi"/>
          <w:b/>
          <w:bCs/>
          <w:szCs w:val="24"/>
        </w:rPr>
        <w:t>Task B- Installation of Bunds</w:t>
      </w:r>
    </w:p>
    <w:p w14:paraId="615A8C1A" w14:textId="70845B80"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Install bunds at various locations across the site.  The aim being to block ditches.  </w:t>
      </w:r>
    </w:p>
    <w:p w14:paraId="69BDA266" w14:textId="77777777" w:rsidR="004E66BB" w:rsidRPr="00045C80" w:rsidRDefault="004E66BB" w:rsidP="00930844">
      <w:pPr>
        <w:spacing w:before="0" w:after="0" w:line="240" w:lineRule="auto"/>
        <w:rPr>
          <w:rFonts w:asciiTheme="minorHAnsi" w:hAnsiTheme="minorHAnsi" w:cstheme="minorHAnsi"/>
          <w:szCs w:val="24"/>
        </w:rPr>
      </w:pPr>
      <w:r w:rsidRPr="00792413">
        <w:rPr>
          <w:rFonts w:asciiTheme="minorHAnsi" w:hAnsiTheme="minorHAnsi" w:cstheme="minorHAnsi"/>
          <w:b/>
          <w:bCs/>
          <w:szCs w:val="24"/>
        </w:rPr>
        <w:t>Number</w:t>
      </w:r>
      <w:r w:rsidRPr="00045C80">
        <w:rPr>
          <w:rFonts w:asciiTheme="minorHAnsi" w:hAnsiTheme="minorHAnsi" w:cstheme="minorHAnsi"/>
          <w:szCs w:val="24"/>
        </w:rPr>
        <w:t>: 30</w:t>
      </w:r>
    </w:p>
    <w:p w14:paraId="2B0C24E8" w14:textId="77777777" w:rsidR="004E66BB" w:rsidRPr="00045C80" w:rsidRDefault="004E66BB" w:rsidP="00930844">
      <w:pPr>
        <w:spacing w:before="0" w:after="0" w:line="240" w:lineRule="auto"/>
        <w:rPr>
          <w:rFonts w:asciiTheme="minorHAnsi" w:hAnsiTheme="minorHAnsi" w:cstheme="minorHAnsi"/>
          <w:szCs w:val="24"/>
        </w:rPr>
      </w:pPr>
      <w:r w:rsidRPr="00792413">
        <w:rPr>
          <w:rFonts w:asciiTheme="minorHAnsi" w:hAnsiTheme="minorHAnsi" w:cstheme="minorHAnsi"/>
          <w:b/>
          <w:bCs/>
          <w:szCs w:val="24"/>
        </w:rPr>
        <w:t>Size</w:t>
      </w:r>
      <w:r w:rsidRPr="00045C80">
        <w:rPr>
          <w:rFonts w:asciiTheme="minorHAnsi" w:hAnsiTheme="minorHAnsi" w:cstheme="minorHAnsi"/>
          <w:szCs w:val="24"/>
        </w:rPr>
        <w:t>: Approx 1-4 metre wide and 1 - 3 metre deep.</w:t>
      </w:r>
    </w:p>
    <w:p w14:paraId="0BF0A9CF" w14:textId="77777777" w:rsidR="004E66BB" w:rsidRPr="00045C80" w:rsidRDefault="004E66BB" w:rsidP="00930844">
      <w:pPr>
        <w:spacing w:before="0" w:after="0" w:line="240" w:lineRule="auto"/>
        <w:rPr>
          <w:rFonts w:asciiTheme="minorHAnsi" w:hAnsiTheme="minorHAnsi" w:cstheme="minorHAnsi"/>
          <w:szCs w:val="24"/>
        </w:rPr>
      </w:pPr>
      <w:r w:rsidRPr="00792413">
        <w:rPr>
          <w:rFonts w:asciiTheme="minorHAnsi" w:hAnsiTheme="minorHAnsi" w:cstheme="minorHAnsi"/>
          <w:b/>
          <w:bCs/>
          <w:szCs w:val="24"/>
        </w:rPr>
        <w:t>Preparatory</w:t>
      </w:r>
      <w:r w:rsidRPr="00045C80">
        <w:rPr>
          <w:rFonts w:asciiTheme="minorHAnsi" w:hAnsiTheme="minorHAnsi" w:cstheme="minorHAnsi"/>
          <w:szCs w:val="24"/>
        </w:rPr>
        <w:t>: Some tree/vegetation clearing to gain access.  Route to be decided on site.</w:t>
      </w:r>
    </w:p>
    <w:p w14:paraId="2AAF0F4A" w14:textId="77777777" w:rsidR="004E66BB" w:rsidRPr="00045C80" w:rsidRDefault="004E66BB" w:rsidP="00930844">
      <w:pPr>
        <w:spacing w:before="0" w:after="0" w:line="240" w:lineRule="auto"/>
        <w:rPr>
          <w:rFonts w:asciiTheme="minorHAnsi" w:hAnsiTheme="minorHAnsi" w:cstheme="minorHAnsi"/>
          <w:szCs w:val="24"/>
        </w:rPr>
      </w:pPr>
      <w:r w:rsidRPr="00792413">
        <w:rPr>
          <w:rFonts w:asciiTheme="minorHAnsi" w:hAnsiTheme="minorHAnsi" w:cstheme="minorHAnsi"/>
          <w:b/>
          <w:bCs/>
          <w:szCs w:val="24"/>
        </w:rPr>
        <w:t>Design</w:t>
      </w:r>
      <w:r w:rsidRPr="00045C80">
        <w:rPr>
          <w:rFonts w:asciiTheme="minorHAnsi" w:hAnsiTheme="minorHAnsi" w:cstheme="minorHAnsi"/>
          <w:szCs w:val="24"/>
        </w:rPr>
        <w:t>: As per Appendix 4</w:t>
      </w:r>
    </w:p>
    <w:p w14:paraId="18EA605A" w14:textId="77777777" w:rsidR="004E66BB" w:rsidRPr="00045C80" w:rsidRDefault="004E66BB" w:rsidP="00930844">
      <w:pPr>
        <w:spacing w:before="0" w:after="0" w:line="240" w:lineRule="auto"/>
        <w:rPr>
          <w:rFonts w:asciiTheme="minorHAnsi" w:hAnsiTheme="minorHAnsi" w:cstheme="minorHAnsi"/>
          <w:szCs w:val="24"/>
        </w:rPr>
      </w:pPr>
      <w:r w:rsidRPr="00792413">
        <w:rPr>
          <w:rFonts w:asciiTheme="minorHAnsi" w:hAnsiTheme="minorHAnsi" w:cstheme="minorHAnsi"/>
          <w:b/>
          <w:bCs/>
          <w:szCs w:val="24"/>
        </w:rPr>
        <w:t>Sheet Size</w:t>
      </w:r>
      <w:r w:rsidRPr="00045C80">
        <w:rPr>
          <w:rFonts w:asciiTheme="minorHAnsi" w:hAnsiTheme="minorHAnsi" w:cstheme="minorHAnsi"/>
          <w:szCs w:val="24"/>
        </w:rPr>
        <w:t>: 3m length to be used.</w:t>
      </w:r>
    </w:p>
    <w:p w14:paraId="727F27B2" w14:textId="6DF42E8B" w:rsidR="004E66BB" w:rsidRPr="00045C80" w:rsidRDefault="004E66BB" w:rsidP="00930844">
      <w:pPr>
        <w:spacing w:before="0" w:after="0" w:line="240" w:lineRule="auto"/>
        <w:rPr>
          <w:rFonts w:asciiTheme="minorHAnsi" w:hAnsiTheme="minorHAnsi" w:cstheme="minorHAnsi"/>
          <w:szCs w:val="24"/>
        </w:rPr>
      </w:pPr>
      <w:r w:rsidRPr="00792413">
        <w:rPr>
          <w:rFonts w:asciiTheme="minorHAnsi" w:hAnsiTheme="minorHAnsi" w:cstheme="minorHAnsi"/>
          <w:b/>
          <w:bCs/>
          <w:szCs w:val="24"/>
        </w:rPr>
        <w:t>Stakes for Reinforcement</w:t>
      </w:r>
      <w:r w:rsidRPr="00045C80">
        <w:rPr>
          <w:rFonts w:asciiTheme="minorHAnsi" w:hAnsiTheme="minorHAnsi" w:cstheme="minorHAnsi"/>
          <w:szCs w:val="24"/>
        </w:rPr>
        <w:t xml:space="preserve">:  Will </w:t>
      </w:r>
      <w:r w:rsidR="00792413">
        <w:rPr>
          <w:rFonts w:asciiTheme="minorHAnsi" w:hAnsiTheme="minorHAnsi" w:cstheme="minorHAnsi"/>
          <w:szCs w:val="24"/>
        </w:rPr>
        <w:t xml:space="preserve">only </w:t>
      </w:r>
      <w:r w:rsidRPr="00045C80">
        <w:rPr>
          <w:rFonts w:asciiTheme="minorHAnsi" w:hAnsiTheme="minorHAnsi" w:cstheme="minorHAnsi"/>
          <w:szCs w:val="24"/>
        </w:rPr>
        <w:t>be required in larger spans.  To be agreed on site.</w:t>
      </w:r>
    </w:p>
    <w:p w14:paraId="1322D10D"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Plastic piling driven across the ditches to create impermeable bunds.  Plastic sheets to be pushed into the ground to the desired depth- approximately 1m.</w:t>
      </w:r>
    </w:p>
    <w:p w14:paraId="39BA9D17" w14:textId="7F2E8D04"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Approximately </w:t>
      </w:r>
      <w:r w:rsidR="004956DC">
        <w:rPr>
          <w:rFonts w:asciiTheme="minorHAnsi" w:hAnsiTheme="minorHAnsi" w:cstheme="minorHAnsi"/>
          <w:szCs w:val="24"/>
        </w:rPr>
        <w:t>0.5-0.75m</w:t>
      </w:r>
      <w:r w:rsidRPr="00045C80">
        <w:rPr>
          <w:rFonts w:asciiTheme="minorHAnsi" w:hAnsiTheme="minorHAnsi" w:cstheme="minorHAnsi"/>
          <w:szCs w:val="24"/>
        </w:rPr>
        <w:t xml:space="preserve"> of Piling set in the bank side, in dry ground, on both sides of the ditch to stop water seeping around the sides.</w:t>
      </w:r>
    </w:p>
    <w:p w14:paraId="47294C21" w14:textId="2BE72F6F"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Upstanding parts of piling to be set at or just below the surrounding land level.  Upstanding piling to then be buried on both sides – up to 1 m either side.  The soil will be graded to be flush or slightly proud to allow for settlement, with the adjacent </w:t>
      </w:r>
      <w:r w:rsidR="007156D8" w:rsidRPr="00045C80">
        <w:rPr>
          <w:rFonts w:asciiTheme="minorHAnsi" w:hAnsiTheme="minorHAnsi" w:cstheme="minorHAnsi"/>
          <w:szCs w:val="24"/>
        </w:rPr>
        <w:t>landform</w:t>
      </w:r>
      <w:r w:rsidRPr="00045C80">
        <w:rPr>
          <w:rFonts w:asciiTheme="minorHAnsi" w:hAnsiTheme="minorHAnsi" w:cstheme="minorHAnsi"/>
          <w:szCs w:val="24"/>
        </w:rPr>
        <w:t xml:space="preserve">.    </w:t>
      </w:r>
    </w:p>
    <w:p w14:paraId="165A607D" w14:textId="5DEB8DBD" w:rsidR="004E66BB" w:rsidRPr="00045C80" w:rsidRDefault="00DD5E9F" w:rsidP="00930844">
      <w:pPr>
        <w:spacing w:before="0" w:after="0" w:line="240" w:lineRule="auto"/>
        <w:rPr>
          <w:rFonts w:asciiTheme="minorHAnsi" w:hAnsiTheme="minorHAnsi" w:cstheme="minorHAnsi"/>
          <w:szCs w:val="24"/>
        </w:rPr>
      </w:pPr>
      <w:r>
        <w:rPr>
          <w:rFonts w:asciiTheme="minorHAnsi" w:hAnsiTheme="minorHAnsi" w:cstheme="minorHAnsi"/>
          <w:szCs w:val="24"/>
        </w:rPr>
        <w:t>The</w:t>
      </w:r>
      <w:r w:rsidR="004E66BB" w:rsidRPr="00045C80">
        <w:rPr>
          <w:rFonts w:asciiTheme="minorHAnsi" w:hAnsiTheme="minorHAnsi" w:cstheme="minorHAnsi"/>
          <w:szCs w:val="24"/>
        </w:rPr>
        <w:t xml:space="preserve"> design shown in the diagram in Appendix 4 </w:t>
      </w:r>
      <w:r>
        <w:rPr>
          <w:rFonts w:asciiTheme="minorHAnsi" w:hAnsiTheme="minorHAnsi" w:cstheme="minorHAnsi"/>
          <w:szCs w:val="24"/>
        </w:rPr>
        <w:t>will be the basis but can be modified to local conditions i.e. on smaller ditches.</w:t>
      </w:r>
    </w:p>
    <w:p w14:paraId="24344E5D" w14:textId="77777777" w:rsidR="004E66BB" w:rsidRPr="00045C80" w:rsidRDefault="004E66BB" w:rsidP="00930844">
      <w:pPr>
        <w:spacing w:before="0" w:after="0" w:line="240" w:lineRule="auto"/>
        <w:rPr>
          <w:rFonts w:asciiTheme="minorHAnsi" w:hAnsiTheme="minorHAnsi" w:cstheme="minorHAnsi"/>
          <w:szCs w:val="24"/>
        </w:rPr>
      </w:pPr>
    </w:p>
    <w:p w14:paraId="05AF0D0C" w14:textId="77777777" w:rsidR="004E66BB" w:rsidRPr="00DD5E9F" w:rsidRDefault="004E66BB" w:rsidP="00930844">
      <w:pPr>
        <w:spacing w:before="0" w:after="0" w:line="240" w:lineRule="auto"/>
        <w:rPr>
          <w:rFonts w:asciiTheme="minorHAnsi" w:hAnsiTheme="minorHAnsi" w:cstheme="minorHAnsi"/>
          <w:b/>
          <w:bCs/>
          <w:szCs w:val="24"/>
          <w:u w:val="single"/>
        </w:rPr>
      </w:pPr>
      <w:r w:rsidRPr="00DD5E9F">
        <w:rPr>
          <w:rFonts w:asciiTheme="minorHAnsi" w:hAnsiTheme="minorHAnsi" w:cstheme="minorHAnsi"/>
          <w:b/>
          <w:bCs/>
          <w:szCs w:val="24"/>
          <w:u w:val="single"/>
        </w:rPr>
        <w:t>Priority 3</w:t>
      </w:r>
    </w:p>
    <w:p w14:paraId="7AD6EC9C" w14:textId="23D4677C" w:rsidR="004E66BB" w:rsidRPr="00DD5E9F" w:rsidRDefault="004E66BB" w:rsidP="00930844">
      <w:pPr>
        <w:spacing w:before="0" w:after="0" w:line="240" w:lineRule="auto"/>
        <w:rPr>
          <w:rFonts w:asciiTheme="minorHAnsi" w:hAnsiTheme="minorHAnsi" w:cstheme="minorHAnsi"/>
          <w:b/>
          <w:bCs/>
          <w:szCs w:val="24"/>
        </w:rPr>
      </w:pPr>
      <w:r w:rsidRPr="00DD5E9F">
        <w:rPr>
          <w:rFonts w:asciiTheme="minorHAnsi" w:hAnsiTheme="minorHAnsi" w:cstheme="minorHAnsi"/>
          <w:b/>
          <w:bCs/>
          <w:szCs w:val="24"/>
        </w:rPr>
        <w:t>Task C</w:t>
      </w:r>
      <w:r w:rsidR="00101991">
        <w:rPr>
          <w:rFonts w:asciiTheme="minorHAnsi" w:hAnsiTheme="minorHAnsi" w:cstheme="minorHAnsi"/>
          <w:b/>
          <w:bCs/>
          <w:szCs w:val="24"/>
        </w:rPr>
        <w:t xml:space="preserve">- </w:t>
      </w:r>
      <w:r w:rsidRPr="00DD5E9F">
        <w:rPr>
          <w:rFonts w:asciiTheme="minorHAnsi" w:hAnsiTheme="minorHAnsi" w:cstheme="minorHAnsi"/>
          <w:b/>
          <w:bCs/>
          <w:szCs w:val="24"/>
        </w:rPr>
        <w:t>Creation of Culvert under Public Footpath</w:t>
      </w:r>
    </w:p>
    <w:p w14:paraId="22402771" w14:textId="1F68F78A"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The route of the footpath </w:t>
      </w:r>
      <w:r w:rsidR="00DD5E9F">
        <w:rPr>
          <w:rFonts w:asciiTheme="minorHAnsi" w:hAnsiTheme="minorHAnsi" w:cstheme="minorHAnsi"/>
          <w:szCs w:val="24"/>
        </w:rPr>
        <w:t xml:space="preserve">site on a </w:t>
      </w:r>
      <w:r w:rsidRPr="00045C80">
        <w:rPr>
          <w:rFonts w:asciiTheme="minorHAnsi" w:hAnsiTheme="minorHAnsi" w:cstheme="minorHAnsi"/>
          <w:szCs w:val="24"/>
        </w:rPr>
        <w:t xml:space="preserve">slightly raised </w:t>
      </w:r>
      <w:r w:rsidR="00DD5E9F">
        <w:rPr>
          <w:rFonts w:asciiTheme="minorHAnsi" w:hAnsiTheme="minorHAnsi" w:cstheme="minorHAnsi"/>
          <w:szCs w:val="24"/>
        </w:rPr>
        <w:t xml:space="preserve">bank </w:t>
      </w:r>
      <w:r w:rsidRPr="00045C80">
        <w:rPr>
          <w:rFonts w:asciiTheme="minorHAnsi" w:hAnsiTheme="minorHAnsi" w:cstheme="minorHAnsi"/>
          <w:szCs w:val="24"/>
        </w:rPr>
        <w:t>where it crosses the North meadows.  There are shallow ditches either side of this raised track.  We wish to create a culvert under the footpath as this has become a</w:t>
      </w:r>
      <w:r w:rsidR="00742751">
        <w:rPr>
          <w:rFonts w:asciiTheme="minorHAnsi" w:hAnsiTheme="minorHAnsi" w:cstheme="minorHAnsi"/>
          <w:szCs w:val="24"/>
        </w:rPr>
        <w:t>n impediment</w:t>
      </w:r>
      <w:r w:rsidRPr="00045C80">
        <w:rPr>
          <w:rFonts w:asciiTheme="minorHAnsi" w:hAnsiTheme="minorHAnsi" w:cstheme="minorHAnsi"/>
          <w:szCs w:val="24"/>
        </w:rPr>
        <w:t xml:space="preserve"> to water movement.  </w:t>
      </w:r>
    </w:p>
    <w:p w14:paraId="1235DCD1" w14:textId="77777777" w:rsidR="004E66BB" w:rsidRPr="00045C80" w:rsidRDefault="004E66BB" w:rsidP="00930844">
      <w:pPr>
        <w:spacing w:before="0" w:after="0" w:line="240" w:lineRule="auto"/>
        <w:rPr>
          <w:rFonts w:asciiTheme="minorHAnsi" w:hAnsiTheme="minorHAnsi" w:cstheme="minorHAnsi"/>
          <w:szCs w:val="24"/>
        </w:rPr>
      </w:pPr>
      <w:r w:rsidRPr="00742751">
        <w:rPr>
          <w:rFonts w:asciiTheme="minorHAnsi" w:hAnsiTheme="minorHAnsi" w:cstheme="minorHAnsi"/>
          <w:b/>
          <w:bCs/>
          <w:szCs w:val="24"/>
        </w:rPr>
        <w:t>Number:</w:t>
      </w:r>
      <w:r w:rsidRPr="00045C80">
        <w:rPr>
          <w:rFonts w:asciiTheme="minorHAnsi" w:hAnsiTheme="minorHAnsi" w:cstheme="minorHAnsi"/>
          <w:szCs w:val="24"/>
        </w:rPr>
        <w:t xml:space="preserve"> 1</w:t>
      </w:r>
    </w:p>
    <w:p w14:paraId="3764EB55" w14:textId="77777777" w:rsidR="004E66BB" w:rsidRPr="00045C80" w:rsidRDefault="004E66BB" w:rsidP="00930844">
      <w:pPr>
        <w:spacing w:before="0" w:after="0" w:line="240" w:lineRule="auto"/>
        <w:rPr>
          <w:rFonts w:asciiTheme="minorHAnsi" w:hAnsiTheme="minorHAnsi" w:cstheme="minorHAnsi"/>
          <w:szCs w:val="24"/>
        </w:rPr>
      </w:pPr>
      <w:r w:rsidRPr="00742751">
        <w:rPr>
          <w:rFonts w:asciiTheme="minorHAnsi" w:hAnsiTheme="minorHAnsi" w:cstheme="minorHAnsi"/>
          <w:b/>
          <w:bCs/>
          <w:szCs w:val="24"/>
        </w:rPr>
        <w:t>Size</w:t>
      </w:r>
      <w:r w:rsidRPr="00045C80">
        <w:rPr>
          <w:rFonts w:asciiTheme="minorHAnsi" w:hAnsiTheme="minorHAnsi" w:cstheme="minorHAnsi"/>
          <w:szCs w:val="24"/>
        </w:rPr>
        <w:t>: Approx 8-10 metre wide.  Buried 1 - 3 metre deep.</w:t>
      </w:r>
    </w:p>
    <w:p w14:paraId="35A4F891" w14:textId="77777777" w:rsidR="004E66BB" w:rsidRPr="00045C80" w:rsidRDefault="004E66BB" w:rsidP="00930844">
      <w:pPr>
        <w:spacing w:before="0" w:after="0" w:line="240" w:lineRule="auto"/>
        <w:rPr>
          <w:rFonts w:asciiTheme="minorHAnsi" w:hAnsiTheme="minorHAnsi" w:cstheme="minorHAnsi"/>
          <w:szCs w:val="24"/>
        </w:rPr>
      </w:pPr>
      <w:r w:rsidRPr="00742751">
        <w:rPr>
          <w:rFonts w:asciiTheme="minorHAnsi" w:hAnsiTheme="minorHAnsi" w:cstheme="minorHAnsi"/>
          <w:b/>
          <w:bCs/>
          <w:szCs w:val="24"/>
        </w:rPr>
        <w:t>Preparatory</w:t>
      </w:r>
      <w:r w:rsidRPr="00045C80">
        <w:rPr>
          <w:rFonts w:asciiTheme="minorHAnsi" w:hAnsiTheme="minorHAnsi" w:cstheme="minorHAnsi"/>
          <w:szCs w:val="24"/>
        </w:rPr>
        <w:t>: Some tree/vegetation clearing to gain access.  Route to be decided on site.</w:t>
      </w:r>
    </w:p>
    <w:p w14:paraId="14E0A09B" w14:textId="77777777" w:rsidR="004E66BB" w:rsidRPr="00045C80" w:rsidRDefault="004E66BB" w:rsidP="00930844">
      <w:pPr>
        <w:spacing w:before="0" w:after="0" w:line="240" w:lineRule="auto"/>
        <w:rPr>
          <w:rFonts w:asciiTheme="minorHAnsi" w:hAnsiTheme="minorHAnsi" w:cstheme="minorHAnsi"/>
          <w:szCs w:val="24"/>
        </w:rPr>
      </w:pPr>
      <w:r w:rsidRPr="00742751">
        <w:rPr>
          <w:rFonts w:asciiTheme="minorHAnsi" w:hAnsiTheme="minorHAnsi" w:cstheme="minorHAnsi"/>
          <w:b/>
          <w:bCs/>
          <w:szCs w:val="24"/>
        </w:rPr>
        <w:t>Design</w:t>
      </w:r>
      <w:r w:rsidRPr="00045C80">
        <w:rPr>
          <w:rFonts w:asciiTheme="minorHAnsi" w:hAnsiTheme="minorHAnsi" w:cstheme="minorHAnsi"/>
          <w:szCs w:val="24"/>
        </w:rPr>
        <w:t>: Standard agricultural culvert.  Design to be agreed.</w:t>
      </w:r>
    </w:p>
    <w:p w14:paraId="087E0A31" w14:textId="77777777" w:rsidR="004E66BB" w:rsidRPr="00045C80" w:rsidRDefault="004E66BB" w:rsidP="00930844">
      <w:pPr>
        <w:spacing w:before="0" w:after="0" w:line="240" w:lineRule="auto"/>
        <w:rPr>
          <w:rFonts w:asciiTheme="minorHAnsi" w:hAnsiTheme="minorHAnsi" w:cstheme="minorHAnsi"/>
          <w:szCs w:val="24"/>
        </w:rPr>
      </w:pPr>
      <w:r w:rsidRPr="00742751">
        <w:rPr>
          <w:rFonts w:asciiTheme="minorHAnsi" w:hAnsiTheme="minorHAnsi" w:cstheme="minorHAnsi"/>
          <w:b/>
          <w:bCs/>
          <w:szCs w:val="24"/>
        </w:rPr>
        <w:t>Culvert Pipe</w:t>
      </w:r>
      <w:r w:rsidRPr="00045C80">
        <w:rPr>
          <w:rFonts w:asciiTheme="minorHAnsi" w:hAnsiTheme="minorHAnsi" w:cstheme="minorHAnsi"/>
          <w:szCs w:val="24"/>
        </w:rPr>
        <w:t xml:space="preserve">: We have some suitable lengths of pipe (330mm or 650mm </w:t>
      </w:r>
      <w:proofErr w:type="spellStart"/>
      <w:r w:rsidRPr="00045C80">
        <w:rPr>
          <w:rFonts w:asciiTheme="minorHAnsi" w:hAnsiTheme="minorHAnsi" w:cstheme="minorHAnsi"/>
          <w:szCs w:val="24"/>
        </w:rPr>
        <w:t>diam</w:t>
      </w:r>
      <w:proofErr w:type="spellEnd"/>
      <w:r w:rsidRPr="00045C80">
        <w:rPr>
          <w:rFonts w:asciiTheme="minorHAnsi" w:hAnsiTheme="minorHAnsi" w:cstheme="minorHAnsi"/>
          <w:szCs w:val="24"/>
        </w:rPr>
        <w:t>) which can be utilised.  There is a mound of soil close by which can be utilised as back fill.</w:t>
      </w:r>
    </w:p>
    <w:p w14:paraId="6659AFE6" w14:textId="3D076323" w:rsidR="004E66BB" w:rsidRPr="00045C80" w:rsidRDefault="00485F13" w:rsidP="00930844">
      <w:pPr>
        <w:spacing w:before="0" w:after="0" w:line="240" w:lineRule="auto"/>
        <w:rPr>
          <w:rFonts w:asciiTheme="minorHAnsi" w:hAnsiTheme="minorHAnsi" w:cstheme="minorHAnsi"/>
          <w:szCs w:val="24"/>
        </w:rPr>
      </w:pPr>
      <w:r>
        <w:rPr>
          <w:rFonts w:asciiTheme="minorHAnsi" w:hAnsiTheme="minorHAnsi" w:cstheme="minorHAnsi"/>
          <w:szCs w:val="24"/>
        </w:rPr>
        <w:t>I</w:t>
      </w:r>
      <w:r w:rsidR="004E66BB" w:rsidRPr="00045C80">
        <w:rPr>
          <w:rFonts w:asciiTheme="minorHAnsi" w:hAnsiTheme="minorHAnsi" w:cstheme="minorHAnsi"/>
          <w:szCs w:val="24"/>
        </w:rPr>
        <w:t xml:space="preserve">nstall a pipe of at least 330mm in diameter following the manufacturer’s </w:t>
      </w:r>
      <w:r w:rsidR="007156D8" w:rsidRPr="00045C80">
        <w:rPr>
          <w:rFonts w:asciiTheme="minorHAnsi" w:hAnsiTheme="minorHAnsi" w:cstheme="minorHAnsi"/>
          <w:szCs w:val="24"/>
        </w:rPr>
        <w:t>instructions.</w:t>
      </w:r>
    </w:p>
    <w:p w14:paraId="19BDE9F1"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make sure that the pipe lengths give a useable width at ground level for Tractors and trailers to safely use the culvert (at least 4m) </w:t>
      </w:r>
    </w:p>
    <w:p w14:paraId="25C47ECC" w14:textId="617FF1CD" w:rsidR="004E66BB" w:rsidRPr="00045C80" w:rsidRDefault="00485F13" w:rsidP="00930844">
      <w:pPr>
        <w:spacing w:before="0" w:after="0" w:line="240" w:lineRule="auto"/>
        <w:rPr>
          <w:rFonts w:asciiTheme="minorHAnsi" w:hAnsiTheme="minorHAnsi" w:cstheme="minorHAnsi"/>
          <w:szCs w:val="24"/>
        </w:rPr>
      </w:pPr>
      <w:r>
        <w:rPr>
          <w:rFonts w:asciiTheme="minorHAnsi" w:hAnsiTheme="minorHAnsi" w:cstheme="minorHAnsi"/>
          <w:szCs w:val="24"/>
        </w:rPr>
        <w:t>S</w:t>
      </w:r>
      <w:r w:rsidR="004E66BB" w:rsidRPr="00045C80">
        <w:rPr>
          <w:rFonts w:asciiTheme="minorHAnsi" w:hAnsiTheme="minorHAnsi" w:cstheme="minorHAnsi"/>
          <w:szCs w:val="24"/>
        </w:rPr>
        <w:t xml:space="preserve">et the pipes on a firm bed and in true </w:t>
      </w:r>
      <w:r w:rsidR="007156D8" w:rsidRPr="00045C80">
        <w:rPr>
          <w:rFonts w:asciiTheme="minorHAnsi" w:hAnsiTheme="minorHAnsi" w:cstheme="minorHAnsi"/>
          <w:szCs w:val="24"/>
        </w:rPr>
        <w:t>alignment.</w:t>
      </w:r>
    </w:p>
    <w:p w14:paraId="7E410D15" w14:textId="393897D7" w:rsidR="004E66BB" w:rsidRPr="00045C80" w:rsidRDefault="00485F13" w:rsidP="00930844">
      <w:pPr>
        <w:spacing w:before="0" w:after="0" w:line="240" w:lineRule="auto"/>
        <w:rPr>
          <w:rFonts w:asciiTheme="minorHAnsi" w:hAnsiTheme="minorHAnsi" w:cstheme="minorHAnsi"/>
          <w:szCs w:val="24"/>
        </w:rPr>
      </w:pPr>
      <w:r>
        <w:rPr>
          <w:rFonts w:asciiTheme="minorHAnsi" w:hAnsiTheme="minorHAnsi" w:cstheme="minorHAnsi"/>
          <w:szCs w:val="24"/>
        </w:rPr>
        <w:t>Ensure</w:t>
      </w:r>
      <w:r w:rsidR="004E66BB" w:rsidRPr="00045C80">
        <w:rPr>
          <w:rFonts w:asciiTheme="minorHAnsi" w:hAnsiTheme="minorHAnsi" w:cstheme="minorHAnsi"/>
          <w:szCs w:val="24"/>
        </w:rPr>
        <w:t xml:space="preserve"> that the pipe gradient approximates to that of the ditch </w:t>
      </w:r>
      <w:r w:rsidR="007156D8" w:rsidRPr="00045C80">
        <w:rPr>
          <w:rFonts w:asciiTheme="minorHAnsi" w:hAnsiTheme="minorHAnsi" w:cstheme="minorHAnsi"/>
          <w:szCs w:val="24"/>
        </w:rPr>
        <w:t>bed.</w:t>
      </w:r>
    </w:p>
    <w:p w14:paraId="209FC894" w14:textId="4371C58A" w:rsidR="004E66BB" w:rsidRPr="00045C80" w:rsidRDefault="00485F13" w:rsidP="00930844">
      <w:pPr>
        <w:spacing w:before="0" w:after="0" w:line="240" w:lineRule="auto"/>
        <w:rPr>
          <w:rFonts w:asciiTheme="minorHAnsi" w:hAnsiTheme="minorHAnsi" w:cstheme="minorHAnsi"/>
          <w:szCs w:val="24"/>
        </w:rPr>
      </w:pPr>
      <w:r>
        <w:rPr>
          <w:rFonts w:asciiTheme="minorHAnsi" w:hAnsiTheme="minorHAnsi" w:cstheme="minorHAnsi"/>
          <w:szCs w:val="24"/>
        </w:rPr>
        <w:t>Ensure</w:t>
      </w:r>
      <w:r w:rsidR="004E66BB" w:rsidRPr="00045C80">
        <w:rPr>
          <w:rFonts w:asciiTheme="minorHAnsi" w:hAnsiTheme="minorHAnsi" w:cstheme="minorHAnsi"/>
          <w:szCs w:val="24"/>
        </w:rPr>
        <w:t xml:space="preserve"> that the pipe invert (the level of the inside bottom of the pipe) at the upstream end is fractionally below the bottom of the true ditch </w:t>
      </w:r>
      <w:r w:rsidR="007156D8" w:rsidRPr="00045C80">
        <w:rPr>
          <w:rFonts w:asciiTheme="minorHAnsi" w:hAnsiTheme="minorHAnsi" w:cstheme="minorHAnsi"/>
          <w:szCs w:val="24"/>
        </w:rPr>
        <w:t>bed.</w:t>
      </w:r>
    </w:p>
    <w:p w14:paraId="2CDEA99D" w14:textId="175DD9BE" w:rsidR="004E66BB" w:rsidRPr="00045C80" w:rsidRDefault="004B7406" w:rsidP="00930844">
      <w:pPr>
        <w:spacing w:before="0" w:after="0" w:line="240" w:lineRule="auto"/>
        <w:rPr>
          <w:rFonts w:asciiTheme="minorHAnsi" w:hAnsiTheme="minorHAnsi" w:cstheme="minorHAnsi"/>
          <w:szCs w:val="24"/>
        </w:rPr>
      </w:pPr>
      <w:r>
        <w:rPr>
          <w:rFonts w:asciiTheme="minorHAnsi" w:hAnsiTheme="minorHAnsi" w:cstheme="minorHAnsi"/>
          <w:szCs w:val="24"/>
        </w:rPr>
        <w:t>G</w:t>
      </w:r>
      <w:r w:rsidR="004E66BB" w:rsidRPr="00045C80">
        <w:rPr>
          <w:rFonts w:asciiTheme="minorHAnsi" w:hAnsiTheme="minorHAnsi" w:cstheme="minorHAnsi"/>
          <w:szCs w:val="24"/>
        </w:rPr>
        <w:t>rade the ditch bed downstream if any deepening is needed to accommodate the culvert.</w:t>
      </w:r>
    </w:p>
    <w:p w14:paraId="751DA953"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Grade the surface to create a smooth surface.</w:t>
      </w:r>
    </w:p>
    <w:p w14:paraId="0DF5C553" w14:textId="7777777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It is felt that there are opportunities to find the spoil locally to infill the culverts, although it will need transporting to the work area.</w:t>
      </w:r>
    </w:p>
    <w:p w14:paraId="289FB17C" w14:textId="77777777" w:rsidR="004E66BB" w:rsidRPr="00045C80" w:rsidRDefault="004E66BB" w:rsidP="00930844">
      <w:pPr>
        <w:spacing w:before="0" w:after="0" w:line="240" w:lineRule="auto"/>
        <w:rPr>
          <w:rFonts w:asciiTheme="minorHAnsi" w:hAnsiTheme="minorHAnsi" w:cstheme="minorHAnsi"/>
          <w:szCs w:val="24"/>
        </w:rPr>
      </w:pPr>
    </w:p>
    <w:p w14:paraId="11689B98" w14:textId="159077AF" w:rsidR="004E66BB" w:rsidRPr="004B7406" w:rsidRDefault="004E66BB" w:rsidP="00930844">
      <w:pPr>
        <w:spacing w:before="0" w:after="0" w:line="240" w:lineRule="auto"/>
        <w:rPr>
          <w:rFonts w:asciiTheme="minorHAnsi" w:hAnsiTheme="minorHAnsi" w:cstheme="minorHAnsi"/>
          <w:b/>
          <w:bCs/>
          <w:szCs w:val="24"/>
        </w:rPr>
      </w:pPr>
      <w:r w:rsidRPr="004B7406">
        <w:rPr>
          <w:rFonts w:asciiTheme="minorHAnsi" w:hAnsiTheme="minorHAnsi" w:cstheme="minorHAnsi"/>
          <w:b/>
          <w:bCs/>
          <w:szCs w:val="24"/>
        </w:rPr>
        <w:t xml:space="preserve">Specification of materials to be </w:t>
      </w:r>
      <w:r w:rsidR="007156D8" w:rsidRPr="004B7406">
        <w:rPr>
          <w:rFonts w:asciiTheme="minorHAnsi" w:hAnsiTheme="minorHAnsi" w:cstheme="minorHAnsi"/>
          <w:b/>
          <w:bCs/>
          <w:szCs w:val="24"/>
        </w:rPr>
        <w:t>used.</w:t>
      </w:r>
    </w:p>
    <w:p w14:paraId="7525DCE0" w14:textId="3B477CAC" w:rsidR="004E66BB" w:rsidRPr="004B7406" w:rsidRDefault="004E66BB" w:rsidP="00930844">
      <w:pPr>
        <w:pStyle w:val="ListParagraph"/>
        <w:numPr>
          <w:ilvl w:val="0"/>
          <w:numId w:val="18"/>
        </w:numPr>
        <w:spacing w:before="0" w:after="0" w:line="240" w:lineRule="auto"/>
        <w:rPr>
          <w:rFonts w:asciiTheme="minorHAnsi" w:hAnsiTheme="minorHAnsi" w:cstheme="minorHAnsi"/>
          <w:szCs w:val="24"/>
        </w:rPr>
      </w:pPr>
      <w:r w:rsidRPr="004B7406">
        <w:rPr>
          <w:rFonts w:asciiTheme="minorHAnsi" w:hAnsiTheme="minorHAnsi" w:cstheme="minorHAnsi"/>
          <w:szCs w:val="24"/>
        </w:rPr>
        <w:t>Plastic Piling will be sourced and supplied by Natural England and delivered to site.</w:t>
      </w:r>
    </w:p>
    <w:p w14:paraId="4897623A" w14:textId="5748A003" w:rsidR="004E66BB" w:rsidRPr="00045C80" w:rsidRDefault="004E66BB" w:rsidP="00930844">
      <w:pPr>
        <w:pStyle w:val="ListParagraph"/>
        <w:numPr>
          <w:ilvl w:val="0"/>
          <w:numId w:val="18"/>
        </w:numPr>
        <w:spacing w:before="0" w:after="0" w:line="240" w:lineRule="auto"/>
        <w:contextualSpacing w:val="0"/>
        <w:rPr>
          <w:rFonts w:asciiTheme="minorHAnsi" w:hAnsiTheme="minorHAnsi" w:cstheme="minorHAnsi"/>
          <w:szCs w:val="24"/>
        </w:rPr>
      </w:pPr>
      <w:r w:rsidRPr="00045C80">
        <w:rPr>
          <w:rFonts w:asciiTheme="minorHAnsi" w:hAnsiTheme="minorHAnsi" w:cstheme="minorHAnsi"/>
          <w:szCs w:val="24"/>
        </w:rPr>
        <w:t>Timber post to be used to strengthen the piling will be sourced and supplied by Natural England and delivered to site.</w:t>
      </w:r>
    </w:p>
    <w:p w14:paraId="72A037CA" w14:textId="452573EF" w:rsidR="004E66BB" w:rsidRPr="004B7406" w:rsidRDefault="004E66BB" w:rsidP="00930844">
      <w:pPr>
        <w:pStyle w:val="ListParagraph"/>
        <w:numPr>
          <w:ilvl w:val="0"/>
          <w:numId w:val="18"/>
        </w:numPr>
        <w:spacing w:before="0" w:after="0" w:line="240" w:lineRule="auto"/>
        <w:rPr>
          <w:rFonts w:asciiTheme="minorHAnsi" w:hAnsiTheme="minorHAnsi" w:cstheme="minorHAnsi"/>
          <w:szCs w:val="24"/>
        </w:rPr>
      </w:pPr>
      <w:r w:rsidRPr="004B7406">
        <w:rPr>
          <w:rFonts w:asciiTheme="minorHAnsi" w:hAnsiTheme="minorHAnsi" w:cstheme="minorHAnsi"/>
          <w:szCs w:val="24"/>
        </w:rPr>
        <w:t>Plastic twin wall pipe lengths of 300mm &amp; 700mm diameter to be sourced and supplied by Natural England.</w:t>
      </w:r>
    </w:p>
    <w:p w14:paraId="601F43AA" w14:textId="77777777" w:rsidR="009A6EE4" w:rsidRDefault="009A6EE4" w:rsidP="00930844">
      <w:pPr>
        <w:spacing w:before="0" w:after="0" w:line="240" w:lineRule="auto"/>
        <w:rPr>
          <w:rFonts w:asciiTheme="minorHAnsi" w:hAnsiTheme="minorHAnsi" w:cstheme="minorHAnsi"/>
          <w:b/>
          <w:bCs/>
          <w:szCs w:val="24"/>
        </w:rPr>
      </w:pPr>
    </w:p>
    <w:p w14:paraId="33F9CF05" w14:textId="77777777" w:rsidR="009A6EE4" w:rsidRDefault="009A6EE4" w:rsidP="00930844">
      <w:pPr>
        <w:spacing w:before="0" w:after="0" w:line="240" w:lineRule="auto"/>
        <w:rPr>
          <w:rFonts w:asciiTheme="minorHAnsi" w:hAnsiTheme="minorHAnsi" w:cstheme="minorHAnsi"/>
          <w:b/>
          <w:bCs/>
          <w:szCs w:val="24"/>
        </w:rPr>
      </w:pPr>
    </w:p>
    <w:p w14:paraId="4DF94DD4" w14:textId="77777777" w:rsidR="00F414B2" w:rsidRDefault="00F414B2" w:rsidP="00930844">
      <w:pPr>
        <w:spacing w:before="0" w:after="0" w:line="240" w:lineRule="auto"/>
        <w:rPr>
          <w:rFonts w:asciiTheme="minorHAnsi" w:hAnsiTheme="minorHAnsi" w:cstheme="minorHAnsi"/>
          <w:b/>
          <w:bCs/>
          <w:szCs w:val="24"/>
        </w:rPr>
      </w:pPr>
    </w:p>
    <w:p w14:paraId="51D270B9" w14:textId="77777777" w:rsidR="00F414B2" w:rsidRDefault="00F414B2" w:rsidP="00930844">
      <w:pPr>
        <w:spacing w:before="0" w:after="0" w:line="240" w:lineRule="auto"/>
        <w:rPr>
          <w:rFonts w:asciiTheme="minorHAnsi" w:hAnsiTheme="minorHAnsi" w:cstheme="minorHAnsi"/>
          <w:b/>
          <w:bCs/>
          <w:szCs w:val="24"/>
        </w:rPr>
      </w:pPr>
    </w:p>
    <w:p w14:paraId="34F8C96A" w14:textId="2A73B52A" w:rsidR="004E66BB" w:rsidRPr="00DF093E" w:rsidRDefault="004E66BB" w:rsidP="00930844">
      <w:pPr>
        <w:spacing w:before="0" w:after="0" w:line="240" w:lineRule="auto"/>
        <w:rPr>
          <w:rFonts w:asciiTheme="minorHAnsi" w:hAnsiTheme="minorHAnsi" w:cstheme="minorHAnsi"/>
          <w:b/>
          <w:bCs/>
          <w:szCs w:val="24"/>
        </w:rPr>
      </w:pPr>
      <w:r w:rsidRPr="00DF093E">
        <w:rPr>
          <w:rFonts w:asciiTheme="minorHAnsi" w:hAnsiTheme="minorHAnsi" w:cstheme="minorHAnsi"/>
          <w:b/>
          <w:bCs/>
          <w:szCs w:val="24"/>
        </w:rPr>
        <w:t>Site visit</w:t>
      </w:r>
    </w:p>
    <w:p w14:paraId="4753AEFD" w14:textId="521E344D"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Before submission of a quotation, the contractor is required to visit the site and satisfy themselves as to the full extent and character of the works and conditions affecting the contract</w:t>
      </w:r>
      <w:r w:rsidR="00A57018">
        <w:rPr>
          <w:rFonts w:asciiTheme="minorHAnsi" w:hAnsiTheme="minorHAnsi" w:cstheme="minorHAnsi"/>
          <w:szCs w:val="24"/>
        </w:rPr>
        <w:t xml:space="preserve">.  </w:t>
      </w:r>
      <w:r w:rsidR="00DF093E">
        <w:rPr>
          <w:rFonts w:asciiTheme="minorHAnsi" w:hAnsiTheme="minorHAnsi" w:cstheme="minorHAnsi"/>
          <w:szCs w:val="24"/>
        </w:rPr>
        <w:t>Please arrange for a</w:t>
      </w:r>
      <w:r w:rsidR="00A57018">
        <w:rPr>
          <w:rFonts w:asciiTheme="minorHAnsi" w:hAnsiTheme="minorHAnsi" w:cstheme="minorHAnsi"/>
          <w:szCs w:val="24"/>
        </w:rPr>
        <w:t xml:space="preserve"> site visit</w:t>
      </w:r>
      <w:r w:rsidR="00DF093E">
        <w:rPr>
          <w:rFonts w:asciiTheme="minorHAnsi" w:hAnsiTheme="minorHAnsi" w:cstheme="minorHAnsi"/>
          <w:szCs w:val="24"/>
        </w:rPr>
        <w:t xml:space="preserve"> with Chris Hainsworth</w:t>
      </w:r>
      <w:r w:rsidR="00A57018">
        <w:rPr>
          <w:rFonts w:asciiTheme="minorHAnsi" w:hAnsiTheme="minorHAnsi" w:cstheme="minorHAnsi"/>
          <w:szCs w:val="24"/>
        </w:rPr>
        <w:t xml:space="preserve"> on 07799657428</w:t>
      </w:r>
      <w:r w:rsidRPr="00045C80">
        <w:rPr>
          <w:rFonts w:asciiTheme="minorHAnsi" w:hAnsiTheme="minorHAnsi" w:cstheme="minorHAnsi"/>
          <w:szCs w:val="24"/>
        </w:rPr>
        <w:t xml:space="preserve">    </w:t>
      </w:r>
    </w:p>
    <w:p w14:paraId="533B2659" w14:textId="77777777" w:rsidR="00AD25CC" w:rsidRDefault="00AD25CC" w:rsidP="00AD25CC">
      <w:pPr>
        <w:spacing w:before="0" w:after="0" w:line="240" w:lineRule="auto"/>
        <w:rPr>
          <w:rFonts w:asciiTheme="minorHAnsi" w:hAnsiTheme="minorHAnsi" w:cstheme="minorHAnsi"/>
          <w:szCs w:val="24"/>
        </w:rPr>
      </w:pPr>
    </w:p>
    <w:p w14:paraId="538ADA75" w14:textId="0F8743A7" w:rsidR="00AD25CC" w:rsidRPr="00045C80" w:rsidRDefault="00AD25CC" w:rsidP="00AD25CC">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The terrain on Chippenham fen is challenging and access is by no means ‘straight forward’ especially for access with plant, therefore it is essential that contractors visit the site prior to submitting the quotation </w:t>
      </w:r>
      <w:proofErr w:type="gramStart"/>
      <w:r w:rsidRPr="00045C80">
        <w:rPr>
          <w:rFonts w:asciiTheme="minorHAnsi" w:hAnsiTheme="minorHAnsi" w:cstheme="minorHAnsi"/>
          <w:szCs w:val="24"/>
        </w:rPr>
        <w:t>in order to</w:t>
      </w:r>
      <w:proofErr w:type="gramEnd"/>
      <w:r w:rsidRPr="00045C80">
        <w:rPr>
          <w:rFonts w:asciiTheme="minorHAnsi" w:hAnsiTheme="minorHAnsi" w:cstheme="minorHAnsi"/>
          <w:szCs w:val="24"/>
        </w:rPr>
        <w:t xml:space="preserve"> fully ascertain:</w:t>
      </w:r>
    </w:p>
    <w:p w14:paraId="10EBA428" w14:textId="1F13A79D" w:rsidR="00AD25CC" w:rsidRPr="002C5669" w:rsidRDefault="00AD25CC" w:rsidP="00AD25CC">
      <w:pPr>
        <w:pStyle w:val="ListParagraph"/>
        <w:numPr>
          <w:ilvl w:val="0"/>
          <w:numId w:val="19"/>
        </w:numPr>
        <w:spacing w:before="0" w:after="0" w:line="240" w:lineRule="auto"/>
        <w:rPr>
          <w:rFonts w:asciiTheme="minorHAnsi" w:hAnsiTheme="minorHAnsi" w:cstheme="minorHAnsi"/>
          <w:szCs w:val="24"/>
        </w:rPr>
      </w:pPr>
      <w:r w:rsidRPr="002C5669">
        <w:rPr>
          <w:rFonts w:asciiTheme="minorHAnsi" w:hAnsiTheme="minorHAnsi" w:cstheme="minorHAnsi"/>
          <w:szCs w:val="24"/>
        </w:rPr>
        <w:t xml:space="preserve">the extent of the work </w:t>
      </w:r>
      <w:r w:rsidR="007156D8" w:rsidRPr="002C5669">
        <w:rPr>
          <w:rFonts w:asciiTheme="minorHAnsi" w:hAnsiTheme="minorHAnsi" w:cstheme="minorHAnsi"/>
          <w:szCs w:val="24"/>
        </w:rPr>
        <w:t>involved.</w:t>
      </w:r>
    </w:p>
    <w:p w14:paraId="3B054A5A" w14:textId="77777777" w:rsidR="00AD25CC" w:rsidRPr="002C5669" w:rsidRDefault="00AD25CC" w:rsidP="00AD25CC">
      <w:pPr>
        <w:pStyle w:val="ListParagraph"/>
        <w:numPr>
          <w:ilvl w:val="0"/>
          <w:numId w:val="19"/>
        </w:numPr>
        <w:spacing w:before="0" w:after="0" w:line="240" w:lineRule="auto"/>
        <w:rPr>
          <w:rFonts w:asciiTheme="minorHAnsi" w:hAnsiTheme="minorHAnsi" w:cstheme="minorHAnsi"/>
          <w:szCs w:val="24"/>
        </w:rPr>
      </w:pPr>
      <w:r w:rsidRPr="002C5669">
        <w:rPr>
          <w:rFonts w:asciiTheme="minorHAnsi" w:hAnsiTheme="minorHAnsi" w:cstheme="minorHAnsi"/>
          <w:szCs w:val="24"/>
        </w:rPr>
        <w:t>check the proposed design and specification details.</w:t>
      </w:r>
    </w:p>
    <w:p w14:paraId="01EAFBCE" w14:textId="77777777" w:rsidR="00AD25CC" w:rsidRDefault="00AD25CC" w:rsidP="00AD25CC">
      <w:pPr>
        <w:pStyle w:val="ListParagraph"/>
        <w:numPr>
          <w:ilvl w:val="0"/>
          <w:numId w:val="19"/>
        </w:numPr>
        <w:spacing w:before="0" w:after="0" w:line="240" w:lineRule="auto"/>
        <w:rPr>
          <w:rFonts w:asciiTheme="minorHAnsi" w:hAnsiTheme="minorHAnsi" w:cstheme="minorHAnsi"/>
          <w:szCs w:val="24"/>
        </w:rPr>
      </w:pPr>
      <w:r w:rsidRPr="002C5669">
        <w:rPr>
          <w:rFonts w:asciiTheme="minorHAnsi" w:hAnsiTheme="minorHAnsi" w:cstheme="minorHAnsi"/>
          <w:szCs w:val="24"/>
        </w:rPr>
        <w:t xml:space="preserve">check access </w:t>
      </w:r>
      <w:r>
        <w:rPr>
          <w:rFonts w:asciiTheme="minorHAnsi" w:hAnsiTheme="minorHAnsi" w:cstheme="minorHAnsi"/>
          <w:szCs w:val="24"/>
        </w:rPr>
        <w:t>to work sites.</w:t>
      </w:r>
    </w:p>
    <w:p w14:paraId="550244E6" w14:textId="3113E682" w:rsidR="00AD25CC" w:rsidRPr="002C5669" w:rsidRDefault="00AD25CC" w:rsidP="00AD25CC">
      <w:pPr>
        <w:pStyle w:val="ListParagraph"/>
        <w:spacing w:before="0" w:after="0" w:line="240" w:lineRule="auto"/>
        <w:rPr>
          <w:rFonts w:asciiTheme="minorHAnsi" w:hAnsiTheme="minorHAnsi" w:cstheme="minorHAnsi"/>
          <w:szCs w:val="24"/>
        </w:rPr>
      </w:pPr>
    </w:p>
    <w:p w14:paraId="25972DF9" w14:textId="77777777" w:rsidR="0095428D" w:rsidRDefault="0095428D" w:rsidP="00AD25CC">
      <w:pPr>
        <w:spacing w:before="0" w:after="0" w:line="240" w:lineRule="auto"/>
        <w:rPr>
          <w:rFonts w:asciiTheme="minorHAnsi" w:hAnsiTheme="minorHAnsi" w:cstheme="minorHAnsi"/>
          <w:szCs w:val="24"/>
        </w:rPr>
      </w:pPr>
      <w:r w:rsidRPr="00045C80">
        <w:rPr>
          <w:rFonts w:asciiTheme="minorHAnsi" w:hAnsiTheme="minorHAnsi" w:cstheme="minorHAnsi"/>
          <w:szCs w:val="24"/>
        </w:rPr>
        <w:t>The areas shown on the attached plans are only as accurate as the scale of drawing allows.  The measurements provided in this document although collected carefully are indicative and contractors should take their own site measurements</w:t>
      </w:r>
      <w:r>
        <w:rPr>
          <w:rFonts w:asciiTheme="minorHAnsi" w:hAnsiTheme="minorHAnsi" w:cstheme="minorHAnsi"/>
          <w:szCs w:val="24"/>
        </w:rPr>
        <w:t>.</w:t>
      </w:r>
    </w:p>
    <w:p w14:paraId="211430CF" w14:textId="77777777" w:rsidR="0095428D" w:rsidRDefault="0095428D" w:rsidP="00AD25CC">
      <w:pPr>
        <w:spacing w:before="0" w:after="0" w:line="240" w:lineRule="auto"/>
        <w:rPr>
          <w:rFonts w:asciiTheme="minorHAnsi" w:hAnsiTheme="minorHAnsi" w:cstheme="minorHAnsi"/>
          <w:szCs w:val="24"/>
        </w:rPr>
      </w:pPr>
    </w:p>
    <w:p w14:paraId="5319FC1A" w14:textId="39FD5CF7" w:rsidR="00AD25CC" w:rsidRPr="00045C80" w:rsidRDefault="00AD25CC" w:rsidP="00AD25CC">
      <w:pPr>
        <w:spacing w:before="0" w:after="0" w:line="240" w:lineRule="auto"/>
        <w:rPr>
          <w:rStyle w:val="Important"/>
          <w:rFonts w:asciiTheme="minorHAnsi" w:hAnsiTheme="minorHAnsi" w:cstheme="minorHAnsi"/>
          <w:szCs w:val="24"/>
        </w:rPr>
      </w:pPr>
      <w:r w:rsidRPr="00045C80">
        <w:rPr>
          <w:rFonts w:asciiTheme="minorHAnsi" w:hAnsiTheme="minorHAnsi" w:cstheme="minorHAnsi"/>
          <w:szCs w:val="24"/>
        </w:rPr>
        <w:t xml:space="preserve">It is emphasised that claims arising out of non-compliance with this clause will not be </w:t>
      </w:r>
      <w:r w:rsidR="007156D8" w:rsidRPr="00045C80">
        <w:rPr>
          <w:rFonts w:asciiTheme="minorHAnsi" w:hAnsiTheme="minorHAnsi" w:cstheme="minorHAnsi"/>
          <w:szCs w:val="24"/>
        </w:rPr>
        <w:t>accepted.</w:t>
      </w:r>
      <w:r w:rsidRPr="00045C80">
        <w:rPr>
          <w:rFonts w:asciiTheme="minorHAnsi" w:hAnsiTheme="minorHAnsi" w:cstheme="minorHAnsi"/>
          <w:szCs w:val="24"/>
        </w:rPr>
        <w:t xml:space="preserve"> </w:t>
      </w:r>
    </w:p>
    <w:p w14:paraId="26502ECF" w14:textId="77777777" w:rsidR="002C5669" w:rsidRDefault="002C5669" w:rsidP="00930844">
      <w:pPr>
        <w:pStyle w:val="Blockheading"/>
        <w:spacing w:after="0" w:line="240" w:lineRule="auto"/>
        <w:rPr>
          <w:rFonts w:asciiTheme="minorHAnsi" w:hAnsiTheme="minorHAnsi" w:cstheme="minorHAnsi"/>
          <w:sz w:val="24"/>
          <w:szCs w:val="24"/>
        </w:rPr>
      </w:pPr>
    </w:p>
    <w:p w14:paraId="31B517F6" w14:textId="77777777" w:rsidR="0095428D" w:rsidRDefault="0095428D">
      <w:pPr>
        <w:spacing w:before="0" w:after="0" w:line="240" w:lineRule="auto"/>
        <w:rPr>
          <w:rFonts w:asciiTheme="minorHAnsi" w:eastAsiaTheme="majorEastAsia" w:hAnsiTheme="minorHAnsi" w:cstheme="minorHAnsi"/>
          <w:b/>
          <w:iCs/>
          <w:szCs w:val="24"/>
          <w:lang w:eastAsia="en-GB"/>
        </w:rPr>
      </w:pPr>
      <w:r>
        <w:rPr>
          <w:rFonts w:asciiTheme="minorHAnsi" w:hAnsiTheme="minorHAnsi" w:cstheme="minorHAnsi"/>
          <w:szCs w:val="24"/>
        </w:rPr>
        <w:br w:type="page"/>
      </w:r>
    </w:p>
    <w:p w14:paraId="22E388EE" w14:textId="31FC28C7" w:rsidR="004E66BB" w:rsidRPr="00045C80" w:rsidRDefault="004E66BB" w:rsidP="00930844">
      <w:pPr>
        <w:pStyle w:val="Blockheading"/>
        <w:spacing w:after="0" w:line="240" w:lineRule="auto"/>
        <w:rPr>
          <w:rFonts w:asciiTheme="minorHAnsi" w:hAnsiTheme="minorHAnsi" w:cstheme="minorHAnsi"/>
          <w:sz w:val="24"/>
          <w:szCs w:val="24"/>
        </w:rPr>
      </w:pPr>
      <w:r w:rsidRPr="00045C80">
        <w:rPr>
          <w:rFonts w:asciiTheme="minorHAnsi" w:hAnsiTheme="minorHAnsi" w:cstheme="minorHAnsi"/>
          <w:sz w:val="24"/>
          <w:szCs w:val="24"/>
        </w:rPr>
        <w:t xml:space="preserve">Sustainability </w:t>
      </w:r>
    </w:p>
    <w:p w14:paraId="0E08E4A9" w14:textId="77777777" w:rsidR="004E66BB" w:rsidRPr="00045C80" w:rsidRDefault="004E66BB" w:rsidP="00930844">
      <w:pPr>
        <w:spacing w:before="0" w:after="0" w:line="240" w:lineRule="auto"/>
        <w:rPr>
          <w:rFonts w:asciiTheme="minorHAnsi" w:hAnsiTheme="minorHAnsi" w:cstheme="minorHAnsi"/>
          <w:szCs w:val="24"/>
        </w:rPr>
      </w:pPr>
      <w:r w:rsidRPr="002C5669">
        <w:rPr>
          <w:rStyle w:val="Important"/>
          <w:rFonts w:asciiTheme="minorHAnsi" w:hAnsiTheme="minorHAnsi" w:cstheme="minorHAnsi"/>
          <w:b w:val="0"/>
          <w:bCs/>
          <w:color w:val="auto"/>
          <w:szCs w:val="24"/>
        </w:rPr>
        <w:t>Natural England</w:t>
      </w:r>
      <w:r w:rsidRPr="002C5669">
        <w:rPr>
          <w:rStyle w:val="Important"/>
          <w:rFonts w:asciiTheme="minorHAnsi" w:hAnsiTheme="minorHAnsi" w:cstheme="minorHAnsi"/>
          <w:color w:val="auto"/>
          <w:szCs w:val="24"/>
        </w:rPr>
        <w:t xml:space="preserve"> </w:t>
      </w:r>
      <w:r w:rsidRPr="00045C80">
        <w:rPr>
          <w:rFonts w:asciiTheme="minorHAnsi" w:hAnsiTheme="minorHAnsi" w:cstheme="minorHAnsi"/>
          <w:szCs w:val="24"/>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045C80">
        <w:rPr>
          <w:rFonts w:asciiTheme="minorHAnsi" w:hAnsiTheme="minorHAnsi" w:cstheme="minorHAnsi"/>
          <w:szCs w:val="24"/>
        </w:rPr>
        <w:t>yr</w:t>
      </w:r>
      <w:proofErr w:type="spellEnd"/>
      <w:r w:rsidRPr="00045C80">
        <w:rPr>
          <w:rFonts w:asciiTheme="minorHAnsi" w:hAnsiTheme="minorHAnsi" w:cstheme="minorHAnsi"/>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638E4D7" w14:textId="17620407" w:rsidR="004E66BB" w:rsidRPr="00045C80" w:rsidRDefault="004E66BB" w:rsidP="00930844">
      <w:pPr>
        <w:spacing w:before="0" w:after="0" w:line="240" w:lineRule="auto"/>
        <w:rPr>
          <w:rFonts w:asciiTheme="minorHAnsi" w:hAnsiTheme="minorHAnsi" w:cstheme="minorHAnsi"/>
          <w:szCs w:val="24"/>
        </w:rPr>
      </w:pPr>
      <w:r w:rsidRPr="00045C80">
        <w:rPr>
          <w:rFonts w:asciiTheme="minorHAnsi" w:hAnsiTheme="minorHAnsi" w:cstheme="minorHAnsi"/>
          <w:szCs w:val="24"/>
        </w:rPr>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r w:rsidR="0095428D" w:rsidRPr="00045C80">
        <w:rPr>
          <w:rFonts w:asciiTheme="minorHAnsi" w:hAnsiTheme="minorHAnsi" w:cstheme="minorHAnsi"/>
          <w:szCs w:val="24"/>
        </w:rPr>
        <w:t>project.</w:t>
      </w:r>
    </w:p>
    <w:p w14:paraId="187EE759" w14:textId="77777777" w:rsidR="004F2E68" w:rsidRPr="004F2E68" w:rsidRDefault="004F2E68" w:rsidP="00930844">
      <w:pPr>
        <w:spacing w:before="0" w:after="0" w:line="240" w:lineRule="auto"/>
        <w:rPr>
          <w:rStyle w:val="Important"/>
          <w:rFonts w:asciiTheme="minorHAnsi" w:hAnsiTheme="minorHAnsi" w:cstheme="minorHAnsi"/>
          <w:b w:val="0"/>
          <w:bCs/>
          <w:color w:val="auto"/>
          <w:szCs w:val="24"/>
          <w:u w:val="single"/>
        </w:rPr>
      </w:pPr>
      <w:r w:rsidRPr="004F2E68">
        <w:rPr>
          <w:rStyle w:val="Important"/>
          <w:rFonts w:asciiTheme="minorHAnsi" w:hAnsiTheme="minorHAnsi" w:cstheme="minorHAnsi"/>
          <w:b w:val="0"/>
          <w:bCs/>
          <w:color w:val="auto"/>
          <w:szCs w:val="24"/>
          <w:u w:val="single"/>
        </w:rPr>
        <w:t>Specific to this project</w:t>
      </w:r>
    </w:p>
    <w:p w14:paraId="28632349" w14:textId="77777777" w:rsidR="00A2307C" w:rsidRPr="00A2307C" w:rsidRDefault="004F2E68" w:rsidP="00A2307C">
      <w:pPr>
        <w:pStyle w:val="ListParagraph"/>
        <w:numPr>
          <w:ilvl w:val="0"/>
          <w:numId w:val="25"/>
        </w:numPr>
        <w:spacing w:before="0" w:after="0" w:line="240" w:lineRule="auto"/>
        <w:rPr>
          <w:rStyle w:val="Important"/>
          <w:rFonts w:asciiTheme="minorHAnsi" w:hAnsiTheme="minorHAnsi" w:cstheme="minorHAnsi"/>
          <w:b w:val="0"/>
          <w:bCs/>
          <w:color w:val="auto"/>
          <w:szCs w:val="24"/>
        </w:rPr>
      </w:pPr>
      <w:r w:rsidRPr="00A2307C">
        <w:rPr>
          <w:rStyle w:val="Important"/>
          <w:rFonts w:asciiTheme="minorHAnsi" w:hAnsiTheme="minorHAnsi" w:cstheme="minorHAnsi"/>
          <w:b w:val="0"/>
          <w:bCs/>
          <w:color w:val="auto"/>
          <w:szCs w:val="24"/>
        </w:rPr>
        <w:t xml:space="preserve">Chippenham Fen is a Site of Scientific Interest </w:t>
      </w:r>
      <w:r w:rsidR="0004690C" w:rsidRPr="00A2307C">
        <w:rPr>
          <w:rStyle w:val="Important"/>
          <w:rFonts w:asciiTheme="minorHAnsi" w:hAnsiTheme="minorHAnsi" w:cstheme="minorHAnsi"/>
          <w:b w:val="0"/>
          <w:bCs/>
          <w:color w:val="auto"/>
          <w:szCs w:val="24"/>
        </w:rPr>
        <w:t xml:space="preserve">(SSSI) </w:t>
      </w:r>
      <w:r w:rsidRPr="00A2307C">
        <w:rPr>
          <w:rStyle w:val="Important"/>
          <w:rFonts w:asciiTheme="minorHAnsi" w:hAnsiTheme="minorHAnsi" w:cstheme="minorHAnsi"/>
          <w:b w:val="0"/>
          <w:bCs/>
          <w:color w:val="auto"/>
          <w:szCs w:val="24"/>
        </w:rPr>
        <w:t>and S</w:t>
      </w:r>
      <w:r w:rsidR="0004690C" w:rsidRPr="00A2307C">
        <w:rPr>
          <w:rStyle w:val="Important"/>
          <w:rFonts w:asciiTheme="minorHAnsi" w:hAnsiTheme="minorHAnsi" w:cstheme="minorHAnsi"/>
          <w:b w:val="0"/>
          <w:bCs/>
          <w:color w:val="auto"/>
          <w:szCs w:val="24"/>
        </w:rPr>
        <w:t xml:space="preserve">pecial Area of Conservation (SAC).  Natural England will ensure all </w:t>
      </w:r>
      <w:r w:rsidR="00A2307C" w:rsidRPr="00A2307C">
        <w:rPr>
          <w:rStyle w:val="Important"/>
          <w:rFonts w:asciiTheme="minorHAnsi" w:hAnsiTheme="minorHAnsi" w:cstheme="minorHAnsi"/>
          <w:b w:val="0"/>
          <w:bCs/>
          <w:color w:val="auto"/>
          <w:szCs w:val="24"/>
        </w:rPr>
        <w:t>necessary consents are in place.</w:t>
      </w:r>
    </w:p>
    <w:p w14:paraId="05790014" w14:textId="7BDFCE76" w:rsidR="007930EB" w:rsidRPr="00A2307C" w:rsidRDefault="00A2307C" w:rsidP="00A2307C">
      <w:pPr>
        <w:pStyle w:val="ListParagraph"/>
        <w:numPr>
          <w:ilvl w:val="0"/>
          <w:numId w:val="25"/>
        </w:numPr>
        <w:spacing w:before="0" w:after="0" w:line="240" w:lineRule="auto"/>
        <w:rPr>
          <w:rStyle w:val="Important"/>
          <w:rFonts w:asciiTheme="minorHAnsi" w:hAnsiTheme="minorHAnsi" w:cstheme="minorHAnsi"/>
          <w:b w:val="0"/>
          <w:bCs/>
          <w:color w:val="auto"/>
          <w:szCs w:val="24"/>
        </w:rPr>
      </w:pPr>
      <w:r>
        <w:rPr>
          <w:rStyle w:val="Important"/>
          <w:rFonts w:asciiTheme="minorHAnsi" w:hAnsiTheme="minorHAnsi" w:cstheme="minorHAnsi"/>
          <w:b w:val="0"/>
          <w:bCs/>
          <w:color w:val="auto"/>
          <w:szCs w:val="24"/>
        </w:rPr>
        <w:t>On such an important wetland w</w:t>
      </w:r>
      <w:r w:rsidR="004E66BB" w:rsidRPr="00A2307C">
        <w:rPr>
          <w:rStyle w:val="Important"/>
          <w:rFonts w:asciiTheme="minorHAnsi" w:hAnsiTheme="minorHAnsi" w:cstheme="minorHAnsi"/>
          <w:b w:val="0"/>
          <w:bCs/>
          <w:color w:val="auto"/>
          <w:szCs w:val="24"/>
        </w:rPr>
        <w:t>e expect the supplier to</w:t>
      </w:r>
      <w:r w:rsidR="00440ACB" w:rsidRPr="00A2307C">
        <w:rPr>
          <w:rStyle w:val="Important"/>
          <w:rFonts w:asciiTheme="minorHAnsi" w:hAnsiTheme="minorHAnsi" w:cstheme="minorHAnsi"/>
          <w:b w:val="0"/>
          <w:bCs/>
          <w:color w:val="auto"/>
          <w:szCs w:val="24"/>
        </w:rPr>
        <w:t xml:space="preserve"> </w:t>
      </w:r>
      <w:r w:rsidR="007930EB" w:rsidRPr="00A2307C">
        <w:rPr>
          <w:rStyle w:val="Important"/>
          <w:rFonts w:asciiTheme="minorHAnsi" w:hAnsiTheme="minorHAnsi" w:cstheme="minorHAnsi"/>
          <w:b w:val="0"/>
          <w:bCs/>
          <w:color w:val="auto"/>
          <w:szCs w:val="24"/>
        </w:rPr>
        <w:t>make sure</w:t>
      </w:r>
      <w:r w:rsidR="004E66BB" w:rsidRPr="00A2307C">
        <w:rPr>
          <w:rStyle w:val="Important"/>
          <w:rFonts w:asciiTheme="minorHAnsi" w:hAnsiTheme="minorHAnsi" w:cstheme="minorHAnsi"/>
          <w:b w:val="0"/>
          <w:bCs/>
          <w:color w:val="auto"/>
          <w:szCs w:val="24"/>
        </w:rPr>
        <w:t xml:space="preserve"> the risk of creating a pollution event when refuelling machines</w:t>
      </w:r>
      <w:r w:rsidR="007930EB" w:rsidRPr="00A2307C">
        <w:rPr>
          <w:rStyle w:val="Important"/>
          <w:rFonts w:asciiTheme="minorHAnsi" w:hAnsiTheme="minorHAnsi" w:cstheme="minorHAnsi"/>
          <w:b w:val="0"/>
          <w:bCs/>
          <w:color w:val="auto"/>
          <w:szCs w:val="24"/>
        </w:rPr>
        <w:t xml:space="preserve"> or via a machine fuel leak</w:t>
      </w:r>
      <w:r w:rsidR="004E66BB" w:rsidRPr="00A2307C">
        <w:rPr>
          <w:rStyle w:val="Important"/>
          <w:rFonts w:asciiTheme="minorHAnsi" w:hAnsiTheme="minorHAnsi" w:cstheme="minorHAnsi"/>
          <w:b w:val="0"/>
          <w:bCs/>
          <w:color w:val="auto"/>
          <w:szCs w:val="24"/>
        </w:rPr>
        <w:t xml:space="preserve"> on a sensitive wetland is </w:t>
      </w:r>
      <w:r w:rsidR="00D3336B">
        <w:rPr>
          <w:rStyle w:val="Important"/>
          <w:rFonts w:asciiTheme="minorHAnsi" w:hAnsiTheme="minorHAnsi" w:cstheme="minorHAnsi"/>
          <w:b w:val="0"/>
          <w:bCs/>
          <w:color w:val="auto"/>
          <w:szCs w:val="24"/>
        </w:rPr>
        <w:t xml:space="preserve">taken seriously, planned of and potential impacts </w:t>
      </w:r>
      <w:r w:rsidR="004E66BB" w:rsidRPr="00A2307C">
        <w:rPr>
          <w:rStyle w:val="Important"/>
          <w:rFonts w:asciiTheme="minorHAnsi" w:hAnsiTheme="minorHAnsi" w:cstheme="minorHAnsi"/>
          <w:b w:val="0"/>
          <w:bCs/>
          <w:color w:val="auto"/>
          <w:szCs w:val="24"/>
        </w:rPr>
        <w:t xml:space="preserve">minimised.  </w:t>
      </w:r>
    </w:p>
    <w:p w14:paraId="4FAFBD7C" w14:textId="5F4F77A0" w:rsidR="004E66BB" w:rsidRPr="00D3336B" w:rsidRDefault="00774E60" w:rsidP="00D3336B">
      <w:pPr>
        <w:pStyle w:val="ListParagraph"/>
        <w:numPr>
          <w:ilvl w:val="0"/>
          <w:numId w:val="25"/>
        </w:numPr>
        <w:spacing w:before="0" w:after="0" w:line="240" w:lineRule="auto"/>
        <w:rPr>
          <w:rStyle w:val="Important"/>
          <w:rFonts w:asciiTheme="minorHAnsi" w:hAnsiTheme="minorHAnsi" w:cstheme="minorHAnsi"/>
          <w:b w:val="0"/>
          <w:bCs/>
          <w:color w:val="auto"/>
          <w:szCs w:val="24"/>
        </w:rPr>
      </w:pPr>
      <w:r w:rsidRPr="00D3336B">
        <w:rPr>
          <w:rStyle w:val="Important"/>
          <w:rFonts w:asciiTheme="minorHAnsi" w:hAnsiTheme="minorHAnsi" w:cstheme="minorHAnsi"/>
          <w:b w:val="0"/>
          <w:bCs/>
          <w:color w:val="auto"/>
          <w:szCs w:val="24"/>
        </w:rPr>
        <w:t xml:space="preserve">We would require the </w:t>
      </w:r>
      <w:r w:rsidR="007156D8">
        <w:rPr>
          <w:rStyle w:val="Important"/>
          <w:rFonts w:asciiTheme="minorHAnsi" w:hAnsiTheme="minorHAnsi" w:cstheme="minorHAnsi"/>
          <w:b w:val="0"/>
          <w:bCs/>
          <w:color w:val="auto"/>
          <w:szCs w:val="24"/>
        </w:rPr>
        <w:t>supplier</w:t>
      </w:r>
      <w:r w:rsidRPr="00D3336B">
        <w:rPr>
          <w:rStyle w:val="Important"/>
          <w:rFonts w:asciiTheme="minorHAnsi" w:hAnsiTheme="minorHAnsi" w:cstheme="minorHAnsi"/>
          <w:b w:val="0"/>
          <w:bCs/>
          <w:color w:val="auto"/>
          <w:szCs w:val="24"/>
        </w:rPr>
        <w:t xml:space="preserve"> to have a </w:t>
      </w:r>
      <w:r w:rsidR="005D61D5" w:rsidRPr="00D3336B">
        <w:rPr>
          <w:rStyle w:val="Important"/>
          <w:rFonts w:asciiTheme="minorHAnsi" w:hAnsiTheme="minorHAnsi" w:cstheme="minorHAnsi"/>
          <w:b w:val="0"/>
          <w:bCs/>
          <w:color w:val="auto"/>
          <w:szCs w:val="24"/>
        </w:rPr>
        <w:t>proactive</w:t>
      </w:r>
      <w:r w:rsidR="004E66BB" w:rsidRPr="00D3336B">
        <w:rPr>
          <w:rStyle w:val="Important"/>
          <w:rFonts w:asciiTheme="minorHAnsi" w:hAnsiTheme="minorHAnsi" w:cstheme="minorHAnsi"/>
          <w:b w:val="0"/>
          <w:bCs/>
          <w:color w:val="auto"/>
          <w:szCs w:val="24"/>
        </w:rPr>
        <w:t xml:space="preserve"> approach to </w:t>
      </w:r>
      <w:r w:rsidR="005D61D5" w:rsidRPr="00D3336B">
        <w:rPr>
          <w:rStyle w:val="Important"/>
          <w:rFonts w:asciiTheme="minorHAnsi" w:hAnsiTheme="minorHAnsi" w:cstheme="minorHAnsi"/>
          <w:b w:val="0"/>
          <w:bCs/>
          <w:color w:val="auto"/>
          <w:szCs w:val="24"/>
        </w:rPr>
        <w:t xml:space="preserve">make sure </w:t>
      </w:r>
      <w:r w:rsidR="004E66BB" w:rsidRPr="00D3336B">
        <w:rPr>
          <w:rStyle w:val="Important"/>
          <w:rFonts w:asciiTheme="minorHAnsi" w:hAnsiTheme="minorHAnsi" w:cstheme="minorHAnsi"/>
          <w:b w:val="0"/>
          <w:bCs/>
          <w:color w:val="auto"/>
          <w:szCs w:val="24"/>
        </w:rPr>
        <w:t xml:space="preserve">there is no </w:t>
      </w:r>
      <w:r w:rsidR="005D61D5" w:rsidRPr="00D3336B">
        <w:rPr>
          <w:rStyle w:val="Important"/>
          <w:rFonts w:asciiTheme="minorHAnsi" w:hAnsiTheme="minorHAnsi" w:cstheme="minorHAnsi"/>
          <w:b w:val="0"/>
          <w:bCs/>
          <w:color w:val="auto"/>
          <w:szCs w:val="24"/>
        </w:rPr>
        <w:t xml:space="preserve">accidental </w:t>
      </w:r>
      <w:r w:rsidR="004E66BB" w:rsidRPr="00D3336B">
        <w:rPr>
          <w:rStyle w:val="Important"/>
          <w:rFonts w:asciiTheme="minorHAnsi" w:hAnsiTheme="minorHAnsi" w:cstheme="minorHAnsi"/>
          <w:b w:val="0"/>
          <w:bCs/>
          <w:color w:val="auto"/>
          <w:szCs w:val="24"/>
        </w:rPr>
        <w:t xml:space="preserve">spread of </w:t>
      </w:r>
      <w:r w:rsidR="005D61D5" w:rsidRPr="00D3336B">
        <w:rPr>
          <w:rStyle w:val="Important"/>
          <w:rFonts w:asciiTheme="minorHAnsi" w:hAnsiTheme="minorHAnsi" w:cstheme="minorHAnsi"/>
          <w:b w:val="0"/>
          <w:bCs/>
          <w:color w:val="auto"/>
          <w:szCs w:val="24"/>
        </w:rPr>
        <w:t>Non-Native</w:t>
      </w:r>
      <w:r w:rsidR="004E66BB" w:rsidRPr="00D3336B">
        <w:rPr>
          <w:rStyle w:val="Important"/>
          <w:rFonts w:asciiTheme="minorHAnsi" w:hAnsiTheme="minorHAnsi" w:cstheme="minorHAnsi"/>
          <w:b w:val="0"/>
          <w:bCs/>
          <w:color w:val="auto"/>
          <w:szCs w:val="24"/>
        </w:rPr>
        <w:t xml:space="preserve"> Invasive Species Invasive, either onto or off the site by adhering to a robust Biosecurity protocol.</w:t>
      </w:r>
    </w:p>
    <w:p w14:paraId="2ED50C43" w14:textId="77777777" w:rsidR="005D61D5" w:rsidRPr="005D61D5" w:rsidRDefault="005D61D5" w:rsidP="00930844">
      <w:pPr>
        <w:spacing w:before="0" w:after="0" w:line="240" w:lineRule="auto"/>
        <w:rPr>
          <w:rStyle w:val="Important"/>
          <w:rFonts w:asciiTheme="minorHAnsi" w:hAnsiTheme="minorHAnsi" w:cstheme="minorHAnsi"/>
          <w:b w:val="0"/>
          <w:bCs/>
          <w:color w:val="auto"/>
          <w:szCs w:val="24"/>
        </w:rPr>
      </w:pPr>
    </w:p>
    <w:p w14:paraId="24050C6D" w14:textId="0E8C1382" w:rsidR="004E66BB" w:rsidRPr="005D61D5" w:rsidRDefault="004E66BB" w:rsidP="00930844">
      <w:pPr>
        <w:spacing w:before="0" w:after="0" w:line="240" w:lineRule="auto"/>
        <w:rPr>
          <w:rStyle w:val="Important"/>
          <w:rFonts w:asciiTheme="minorHAnsi" w:hAnsiTheme="minorHAnsi" w:cstheme="minorHAnsi"/>
          <w:b w:val="0"/>
          <w:bCs/>
          <w:color w:val="auto"/>
          <w:szCs w:val="24"/>
        </w:rPr>
      </w:pPr>
      <w:r w:rsidRPr="005D61D5">
        <w:rPr>
          <w:rStyle w:val="Important"/>
          <w:rFonts w:asciiTheme="minorHAnsi" w:hAnsiTheme="minorHAnsi" w:cstheme="minorHAnsi"/>
          <w:b w:val="0"/>
          <w:bCs/>
          <w:color w:val="auto"/>
          <w:szCs w:val="24"/>
        </w:rPr>
        <w:t>The Supplier/Contractor will provide such evidence of addressing its sustainability impacts and compliance with the contract requirements when the Authority reasonably requests.</w:t>
      </w:r>
    </w:p>
    <w:p w14:paraId="127DD1C4" w14:textId="77777777" w:rsidR="00D33373" w:rsidRDefault="00D33373" w:rsidP="00930844">
      <w:pPr>
        <w:pStyle w:val="Blockheading"/>
        <w:spacing w:after="0" w:line="240" w:lineRule="auto"/>
        <w:rPr>
          <w:rFonts w:asciiTheme="minorHAnsi" w:hAnsiTheme="minorHAnsi" w:cstheme="minorHAnsi"/>
          <w:sz w:val="24"/>
          <w:szCs w:val="24"/>
        </w:rPr>
      </w:pPr>
    </w:p>
    <w:p w14:paraId="70BA64EC" w14:textId="790D68E3" w:rsidR="004E66BB" w:rsidRPr="00045C80" w:rsidRDefault="004E66BB" w:rsidP="00930844">
      <w:pPr>
        <w:pStyle w:val="Blockheading"/>
        <w:spacing w:after="0" w:line="240" w:lineRule="auto"/>
        <w:rPr>
          <w:rFonts w:asciiTheme="minorHAnsi" w:hAnsiTheme="minorHAnsi" w:cstheme="minorHAnsi"/>
          <w:sz w:val="24"/>
          <w:szCs w:val="24"/>
        </w:rPr>
      </w:pPr>
      <w:r w:rsidRPr="00045C80">
        <w:rPr>
          <w:rFonts w:asciiTheme="minorHAnsi" w:hAnsiTheme="minorHAnsi" w:cstheme="minorHAnsi"/>
          <w:sz w:val="24"/>
          <w:szCs w:val="24"/>
        </w:rPr>
        <w:t>Outputs and Contract Management</w:t>
      </w:r>
    </w:p>
    <w:p w14:paraId="460CD12E" w14:textId="77777777" w:rsidR="004E66BB" w:rsidRDefault="004E66BB" w:rsidP="00930844">
      <w:pPr>
        <w:spacing w:before="0" w:after="0" w:line="240" w:lineRule="auto"/>
        <w:rPr>
          <w:rFonts w:asciiTheme="minorHAnsi" w:hAnsiTheme="minorHAnsi" w:cstheme="minorHAnsi"/>
          <w:szCs w:val="24"/>
        </w:rPr>
      </w:pPr>
    </w:p>
    <w:p w14:paraId="10E44D57" w14:textId="0C04C4F9" w:rsidR="00611607" w:rsidRDefault="00611607" w:rsidP="00930844">
      <w:pPr>
        <w:spacing w:before="0" w:after="0" w:line="240" w:lineRule="auto"/>
        <w:rPr>
          <w:rFonts w:asciiTheme="minorHAnsi" w:hAnsiTheme="minorHAnsi" w:cstheme="minorHAnsi"/>
          <w:szCs w:val="24"/>
        </w:rPr>
      </w:pPr>
      <w:r>
        <w:rPr>
          <w:rFonts w:asciiTheme="minorHAnsi" w:hAnsiTheme="minorHAnsi" w:cstheme="minorHAnsi"/>
          <w:szCs w:val="24"/>
        </w:rPr>
        <w:t xml:space="preserve">The </w:t>
      </w:r>
      <w:r w:rsidR="00F460B2">
        <w:rPr>
          <w:rFonts w:asciiTheme="minorHAnsi" w:hAnsiTheme="minorHAnsi" w:cstheme="minorHAnsi"/>
          <w:szCs w:val="24"/>
        </w:rPr>
        <w:t xml:space="preserve">contractor will be responsible for the </w:t>
      </w:r>
      <w:r w:rsidR="007156D8">
        <w:rPr>
          <w:rFonts w:asciiTheme="minorHAnsi" w:hAnsiTheme="minorHAnsi" w:cstheme="minorHAnsi"/>
          <w:szCs w:val="24"/>
        </w:rPr>
        <w:t>day-to-day</w:t>
      </w:r>
      <w:r w:rsidR="00F460B2">
        <w:rPr>
          <w:rFonts w:asciiTheme="minorHAnsi" w:hAnsiTheme="minorHAnsi" w:cstheme="minorHAnsi"/>
          <w:szCs w:val="24"/>
        </w:rPr>
        <w:t xml:space="preserve"> management of the project.  </w:t>
      </w:r>
    </w:p>
    <w:p w14:paraId="0D6B57EE" w14:textId="77777777" w:rsidR="008F78D1" w:rsidRDefault="008F78D1" w:rsidP="00930844">
      <w:pPr>
        <w:spacing w:before="0" w:after="0" w:line="240" w:lineRule="auto"/>
        <w:rPr>
          <w:rFonts w:asciiTheme="minorHAnsi" w:hAnsiTheme="minorHAnsi" w:cstheme="minorHAnsi"/>
          <w:szCs w:val="24"/>
        </w:rPr>
      </w:pPr>
      <w:r>
        <w:rPr>
          <w:rFonts w:asciiTheme="minorHAnsi" w:hAnsiTheme="minorHAnsi" w:cstheme="minorHAnsi"/>
          <w:szCs w:val="24"/>
        </w:rPr>
        <w:t>The lead contact for Natural England will be Chris Hainsworth</w:t>
      </w:r>
      <w:r>
        <w:rPr>
          <w:rFonts w:asciiTheme="minorHAnsi" w:hAnsiTheme="minorHAnsi" w:cstheme="minorHAnsi"/>
          <w:szCs w:val="24"/>
        </w:rPr>
        <w:t xml:space="preserve"> </w:t>
      </w:r>
    </w:p>
    <w:p w14:paraId="0E7D991C" w14:textId="4A6E882F" w:rsidR="00F479A8" w:rsidRDefault="00F460B2" w:rsidP="00930844">
      <w:pPr>
        <w:spacing w:before="0" w:after="0" w:line="240" w:lineRule="auto"/>
        <w:rPr>
          <w:rFonts w:asciiTheme="minorHAnsi" w:hAnsiTheme="minorHAnsi" w:cstheme="minorHAnsi"/>
          <w:szCs w:val="24"/>
        </w:rPr>
      </w:pPr>
      <w:r>
        <w:rPr>
          <w:rFonts w:asciiTheme="minorHAnsi" w:hAnsiTheme="minorHAnsi" w:cstheme="minorHAnsi"/>
          <w:szCs w:val="24"/>
        </w:rPr>
        <w:t xml:space="preserve">We would expect to have </w:t>
      </w:r>
      <w:r w:rsidR="00F479A8">
        <w:rPr>
          <w:rFonts w:asciiTheme="minorHAnsi" w:hAnsiTheme="minorHAnsi" w:cstheme="minorHAnsi"/>
          <w:szCs w:val="24"/>
        </w:rPr>
        <w:t xml:space="preserve">at least </w:t>
      </w:r>
      <w:r>
        <w:rPr>
          <w:rFonts w:asciiTheme="minorHAnsi" w:hAnsiTheme="minorHAnsi" w:cstheme="minorHAnsi"/>
          <w:szCs w:val="24"/>
        </w:rPr>
        <w:t>weekly meeting to discuss pro</w:t>
      </w:r>
      <w:r w:rsidR="00F479A8">
        <w:rPr>
          <w:rFonts w:asciiTheme="minorHAnsi" w:hAnsiTheme="minorHAnsi" w:cstheme="minorHAnsi"/>
          <w:szCs w:val="24"/>
        </w:rPr>
        <w:t>gress and ensure the work is going to plan.</w:t>
      </w:r>
    </w:p>
    <w:p w14:paraId="554EA62A" w14:textId="5F5E6F95" w:rsidR="00F460B2" w:rsidRPr="00045C80" w:rsidRDefault="00652AA4" w:rsidP="00930844">
      <w:pPr>
        <w:spacing w:before="0" w:after="0" w:line="240" w:lineRule="auto"/>
        <w:rPr>
          <w:rFonts w:asciiTheme="minorHAnsi" w:hAnsiTheme="minorHAnsi" w:cstheme="minorHAnsi"/>
          <w:szCs w:val="24"/>
        </w:rPr>
      </w:pPr>
      <w:r>
        <w:rPr>
          <w:rFonts w:asciiTheme="minorHAnsi" w:hAnsiTheme="minorHAnsi" w:cstheme="minorHAnsi"/>
          <w:szCs w:val="24"/>
        </w:rPr>
        <w:t>.</w:t>
      </w:r>
      <w:r w:rsidR="00F479A8">
        <w:rPr>
          <w:rFonts w:asciiTheme="minorHAnsi" w:hAnsiTheme="minorHAnsi" w:cstheme="minorHAnsi"/>
          <w:szCs w:val="24"/>
        </w:rPr>
        <w:t xml:space="preserve"> </w:t>
      </w:r>
    </w:p>
    <w:p w14:paraId="18D0FCCC" w14:textId="1979FE4D" w:rsidR="003A7114" w:rsidRDefault="00652AA4" w:rsidP="00652AA4">
      <w:pPr>
        <w:spacing w:before="0" w:after="0" w:line="240" w:lineRule="auto"/>
        <w:rPr>
          <w:rFonts w:asciiTheme="minorHAnsi" w:hAnsiTheme="minorHAnsi" w:cstheme="minorHAnsi"/>
          <w:szCs w:val="24"/>
        </w:rPr>
      </w:pPr>
      <w:r>
        <w:rPr>
          <w:rFonts w:asciiTheme="minorHAnsi" w:hAnsiTheme="minorHAnsi" w:cstheme="minorHAnsi"/>
          <w:szCs w:val="24"/>
        </w:rPr>
        <w:t>Chippenham</w:t>
      </w:r>
      <w:r w:rsidRPr="00045C80">
        <w:rPr>
          <w:rFonts w:asciiTheme="minorHAnsi" w:hAnsiTheme="minorHAnsi" w:cstheme="minorHAnsi"/>
          <w:szCs w:val="24"/>
        </w:rPr>
        <w:t xml:space="preserve"> fen is a wetland and </w:t>
      </w:r>
      <w:r w:rsidR="002D407F">
        <w:rPr>
          <w:rFonts w:asciiTheme="minorHAnsi" w:hAnsiTheme="minorHAnsi" w:cstheme="minorHAnsi"/>
          <w:szCs w:val="24"/>
        </w:rPr>
        <w:t xml:space="preserve">is on challenging terrain.  To allow for movement of plant </w:t>
      </w:r>
      <w:r w:rsidR="003A3420">
        <w:rPr>
          <w:rFonts w:asciiTheme="minorHAnsi" w:hAnsiTheme="minorHAnsi" w:cstheme="minorHAnsi"/>
          <w:szCs w:val="24"/>
        </w:rPr>
        <w:t xml:space="preserve">around the site </w:t>
      </w:r>
      <w:r w:rsidRPr="00045C80">
        <w:rPr>
          <w:rFonts w:asciiTheme="minorHAnsi" w:hAnsiTheme="minorHAnsi" w:cstheme="minorHAnsi"/>
          <w:szCs w:val="24"/>
        </w:rPr>
        <w:t xml:space="preserve">the </w:t>
      </w:r>
      <w:r w:rsidR="003A3420">
        <w:rPr>
          <w:rFonts w:asciiTheme="minorHAnsi" w:hAnsiTheme="minorHAnsi" w:cstheme="minorHAnsi"/>
          <w:szCs w:val="24"/>
        </w:rPr>
        <w:t>works</w:t>
      </w:r>
      <w:r w:rsidRPr="00045C80">
        <w:rPr>
          <w:rFonts w:asciiTheme="minorHAnsi" w:hAnsiTheme="minorHAnsi" w:cstheme="minorHAnsi"/>
          <w:szCs w:val="24"/>
        </w:rPr>
        <w:t xml:space="preserve"> need to be undertaken in the driest part of the</w:t>
      </w:r>
      <w:r w:rsidR="003A3420">
        <w:rPr>
          <w:rFonts w:asciiTheme="minorHAnsi" w:hAnsiTheme="minorHAnsi" w:cstheme="minorHAnsi"/>
          <w:szCs w:val="24"/>
        </w:rPr>
        <w:t xml:space="preserve"> year</w:t>
      </w:r>
      <w:r w:rsidRPr="00045C80">
        <w:rPr>
          <w:rFonts w:asciiTheme="minorHAnsi" w:hAnsiTheme="minorHAnsi" w:cstheme="minorHAnsi"/>
          <w:szCs w:val="24"/>
        </w:rPr>
        <w:t xml:space="preserve">.  </w:t>
      </w:r>
      <w:r w:rsidR="003A3420">
        <w:rPr>
          <w:rFonts w:asciiTheme="minorHAnsi" w:hAnsiTheme="minorHAnsi" w:cstheme="minorHAnsi"/>
          <w:szCs w:val="24"/>
          <w:u w:val="single"/>
        </w:rPr>
        <w:t>Ph</w:t>
      </w:r>
      <w:r w:rsidR="001A58CF">
        <w:rPr>
          <w:rFonts w:asciiTheme="minorHAnsi" w:hAnsiTheme="minorHAnsi" w:cstheme="minorHAnsi"/>
          <w:szCs w:val="24"/>
          <w:u w:val="single"/>
        </w:rPr>
        <w:t>y</w:t>
      </w:r>
      <w:r w:rsidR="003A3420">
        <w:rPr>
          <w:rFonts w:asciiTheme="minorHAnsi" w:hAnsiTheme="minorHAnsi" w:cstheme="minorHAnsi"/>
          <w:szCs w:val="24"/>
          <w:u w:val="single"/>
        </w:rPr>
        <w:t>sical works can begin after the bird breeding seas</w:t>
      </w:r>
      <w:r w:rsidR="008F5DB5">
        <w:rPr>
          <w:rFonts w:asciiTheme="minorHAnsi" w:hAnsiTheme="minorHAnsi" w:cstheme="minorHAnsi"/>
          <w:szCs w:val="24"/>
          <w:u w:val="single"/>
        </w:rPr>
        <w:t>on</w:t>
      </w:r>
      <w:r w:rsidR="008F78D1">
        <w:rPr>
          <w:rFonts w:asciiTheme="minorHAnsi" w:hAnsiTheme="minorHAnsi" w:cstheme="minorHAnsi"/>
          <w:szCs w:val="24"/>
          <w:u w:val="single"/>
        </w:rPr>
        <w:t xml:space="preserve"> </w:t>
      </w:r>
      <w:proofErr w:type="spellStart"/>
      <w:r w:rsidR="008F78D1">
        <w:rPr>
          <w:rFonts w:asciiTheme="minorHAnsi" w:hAnsiTheme="minorHAnsi" w:cstheme="minorHAnsi"/>
          <w:szCs w:val="24"/>
          <w:u w:val="single"/>
        </w:rPr>
        <w:t>i.e</w:t>
      </w:r>
      <w:proofErr w:type="spellEnd"/>
      <w:r w:rsidR="008F5DB5">
        <w:rPr>
          <w:rFonts w:asciiTheme="minorHAnsi" w:hAnsiTheme="minorHAnsi" w:cstheme="minorHAnsi"/>
          <w:szCs w:val="24"/>
          <w:u w:val="single"/>
        </w:rPr>
        <w:t xml:space="preserve"> after 31</w:t>
      </w:r>
      <w:r w:rsidRPr="00C92C0C">
        <w:rPr>
          <w:rFonts w:asciiTheme="minorHAnsi" w:hAnsiTheme="minorHAnsi" w:cstheme="minorHAnsi"/>
          <w:szCs w:val="24"/>
          <w:u w:val="single"/>
        </w:rPr>
        <w:t>July and must be completed 1 October</w:t>
      </w:r>
      <w:r>
        <w:rPr>
          <w:rFonts w:asciiTheme="minorHAnsi" w:hAnsiTheme="minorHAnsi" w:cstheme="minorHAnsi"/>
          <w:szCs w:val="24"/>
          <w:u w:val="single"/>
        </w:rPr>
        <w:t xml:space="preserve"> 2024</w:t>
      </w:r>
      <w:r w:rsidRPr="00A40B34">
        <w:rPr>
          <w:rFonts w:asciiTheme="minorHAnsi" w:hAnsiTheme="minorHAnsi" w:cstheme="minorHAnsi"/>
          <w:szCs w:val="24"/>
        </w:rPr>
        <w:t xml:space="preserve">.  </w:t>
      </w:r>
    </w:p>
    <w:p w14:paraId="2ADF8F32" w14:textId="5E0317EA" w:rsidR="00652AA4" w:rsidRPr="00C92C0C" w:rsidRDefault="00A40B34" w:rsidP="00652AA4">
      <w:pPr>
        <w:spacing w:before="0" w:after="0" w:line="240" w:lineRule="auto"/>
        <w:rPr>
          <w:rFonts w:asciiTheme="minorHAnsi" w:hAnsiTheme="minorHAnsi" w:cstheme="minorHAnsi"/>
          <w:szCs w:val="24"/>
          <w:u w:val="single"/>
        </w:rPr>
      </w:pPr>
      <w:r w:rsidRPr="00A40B34">
        <w:rPr>
          <w:rFonts w:asciiTheme="minorHAnsi" w:hAnsiTheme="minorHAnsi" w:cstheme="minorHAnsi"/>
          <w:szCs w:val="24"/>
        </w:rPr>
        <w:t>Work into October runs the risk of being rained off</w:t>
      </w:r>
      <w:r>
        <w:rPr>
          <w:rFonts w:asciiTheme="minorHAnsi" w:hAnsiTheme="minorHAnsi" w:cstheme="minorHAnsi"/>
          <w:szCs w:val="24"/>
        </w:rPr>
        <w:t xml:space="preserve">. </w:t>
      </w:r>
      <w:r w:rsidR="008F5DB5">
        <w:rPr>
          <w:rFonts w:asciiTheme="minorHAnsi" w:hAnsiTheme="minorHAnsi" w:cstheme="minorHAnsi"/>
          <w:szCs w:val="24"/>
        </w:rPr>
        <w:t xml:space="preserve"> As an </w:t>
      </w:r>
      <w:r w:rsidR="007156D8">
        <w:rPr>
          <w:rFonts w:asciiTheme="minorHAnsi" w:hAnsiTheme="minorHAnsi" w:cstheme="minorHAnsi"/>
          <w:szCs w:val="24"/>
        </w:rPr>
        <w:t>example,</w:t>
      </w:r>
      <w:r w:rsidR="008F5DB5">
        <w:rPr>
          <w:rFonts w:asciiTheme="minorHAnsi" w:hAnsiTheme="minorHAnsi" w:cstheme="minorHAnsi"/>
          <w:szCs w:val="24"/>
        </w:rPr>
        <w:t xml:space="preserve"> i</w:t>
      </w:r>
      <w:r>
        <w:rPr>
          <w:rFonts w:asciiTheme="minorHAnsi" w:hAnsiTheme="minorHAnsi" w:cstheme="minorHAnsi"/>
          <w:szCs w:val="24"/>
        </w:rPr>
        <w:t xml:space="preserve">n the past 2 years </w:t>
      </w:r>
      <w:r w:rsidR="003A7114">
        <w:rPr>
          <w:rFonts w:asciiTheme="minorHAnsi" w:hAnsiTheme="minorHAnsi" w:cstheme="minorHAnsi"/>
          <w:szCs w:val="24"/>
        </w:rPr>
        <w:t xml:space="preserve">work in October has been </w:t>
      </w:r>
      <w:r w:rsidR="008F5DB5">
        <w:rPr>
          <w:rFonts w:asciiTheme="minorHAnsi" w:hAnsiTheme="minorHAnsi" w:cstheme="minorHAnsi"/>
          <w:szCs w:val="24"/>
        </w:rPr>
        <w:t>impossible</w:t>
      </w:r>
      <w:r w:rsidR="00121464">
        <w:rPr>
          <w:rFonts w:asciiTheme="minorHAnsi" w:hAnsiTheme="minorHAnsi" w:cstheme="minorHAnsi"/>
          <w:szCs w:val="24"/>
        </w:rPr>
        <w:t xml:space="preserve"> on this site</w:t>
      </w:r>
      <w:r w:rsidR="003A7114">
        <w:rPr>
          <w:rFonts w:asciiTheme="minorHAnsi" w:hAnsiTheme="minorHAnsi" w:cstheme="minorHAnsi"/>
          <w:szCs w:val="24"/>
        </w:rPr>
        <w:t>.</w:t>
      </w:r>
    </w:p>
    <w:p w14:paraId="2DA7A8D6" w14:textId="77777777" w:rsidR="008F5DB5" w:rsidRDefault="008F5DB5" w:rsidP="00930844">
      <w:pPr>
        <w:pStyle w:val="Subheading"/>
        <w:spacing w:line="240" w:lineRule="auto"/>
      </w:pPr>
    </w:p>
    <w:p w14:paraId="4313E726" w14:textId="77777777" w:rsidR="000C7F74" w:rsidRDefault="000C7F74" w:rsidP="00930844">
      <w:pPr>
        <w:pStyle w:val="Subheading"/>
        <w:spacing w:line="240" w:lineRule="auto"/>
      </w:pPr>
    </w:p>
    <w:p w14:paraId="661FB014" w14:textId="77777777" w:rsidR="000C7F74" w:rsidRDefault="000C7F74" w:rsidP="00930844">
      <w:pPr>
        <w:pStyle w:val="Subheading"/>
        <w:spacing w:line="240" w:lineRule="auto"/>
      </w:pPr>
    </w:p>
    <w:p w14:paraId="2FEACAB0" w14:textId="77777777" w:rsidR="000C7F74" w:rsidRDefault="000C7F74" w:rsidP="00930844">
      <w:pPr>
        <w:pStyle w:val="Subheading"/>
        <w:spacing w:line="240" w:lineRule="auto"/>
      </w:pPr>
    </w:p>
    <w:tbl>
      <w:tblPr>
        <w:tblStyle w:val="Table"/>
        <w:tblW w:w="0" w:type="auto"/>
        <w:tblLook w:val="04A0" w:firstRow="1" w:lastRow="0" w:firstColumn="1" w:lastColumn="0" w:noHBand="0" w:noVBand="1"/>
      </w:tblPr>
      <w:tblGrid>
        <w:gridCol w:w="1555"/>
        <w:gridCol w:w="3827"/>
        <w:gridCol w:w="2082"/>
        <w:gridCol w:w="2157"/>
      </w:tblGrid>
      <w:tr w:rsidR="00121464" w14:paraId="0D04AC3A" w14:textId="77777777" w:rsidTr="00976D47">
        <w:trPr>
          <w:cnfStyle w:val="100000000000" w:firstRow="1" w:lastRow="0" w:firstColumn="0" w:lastColumn="0" w:oddVBand="0" w:evenVBand="0" w:oddHBand="0" w:evenHBand="0" w:firstRowFirstColumn="0" w:firstRowLastColumn="0" w:lastRowFirstColumn="0" w:lastRowLastColumn="0"/>
          <w:trHeight w:val="573"/>
        </w:trPr>
        <w:tc>
          <w:tcPr>
            <w:tcW w:w="1555" w:type="dxa"/>
          </w:tcPr>
          <w:p w14:paraId="3A396FB0" w14:textId="77777777" w:rsidR="00121464" w:rsidRPr="00C23D6C" w:rsidRDefault="00121464" w:rsidP="000C7F74">
            <w:pPr>
              <w:spacing w:before="0" w:after="0" w:line="240" w:lineRule="auto"/>
              <w:rPr>
                <w:rStyle w:val="Text"/>
              </w:rPr>
            </w:pPr>
            <w:r w:rsidRPr="00FA5780">
              <w:rPr>
                <w:rStyle w:val="Text"/>
              </w:rPr>
              <w:t>Reference</w:t>
            </w:r>
          </w:p>
        </w:tc>
        <w:tc>
          <w:tcPr>
            <w:tcW w:w="3827" w:type="dxa"/>
          </w:tcPr>
          <w:p w14:paraId="487E95EB" w14:textId="77777777" w:rsidR="00121464" w:rsidRPr="00C23D6C" w:rsidRDefault="00121464" w:rsidP="000C7F74">
            <w:pPr>
              <w:spacing w:before="0" w:after="0" w:line="240" w:lineRule="auto"/>
              <w:rPr>
                <w:rStyle w:val="Text"/>
              </w:rPr>
            </w:pPr>
            <w:r w:rsidRPr="00FA5780">
              <w:rPr>
                <w:rStyle w:val="Text"/>
              </w:rPr>
              <w:t>Deliverable</w:t>
            </w:r>
          </w:p>
        </w:tc>
        <w:tc>
          <w:tcPr>
            <w:tcW w:w="2082" w:type="dxa"/>
          </w:tcPr>
          <w:p w14:paraId="3B4A3030" w14:textId="77777777" w:rsidR="00121464" w:rsidRPr="00C23D6C" w:rsidRDefault="00121464" w:rsidP="000C7F74">
            <w:pPr>
              <w:spacing w:before="0" w:after="0" w:line="240" w:lineRule="auto"/>
              <w:rPr>
                <w:rStyle w:val="Text"/>
              </w:rPr>
            </w:pPr>
            <w:r w:rsidRPr="00FA5780">
              <w:rPr>
                <w:rStyle w:val="Text"/>
              </w:rPr>
              <w:t>Responsible Party</w:t>
            </w:r>
          </w:p>
        </w:tc>
        <w:tc>
          <w:tcPr>
            <w:tcW w:w="2157" w:type="dxa"/>
          </w:tcPr>
          <w:p w14:paraId="282776C8" w14:textId="77777777" w:rsidR="00121464" w:rsidRPr="00C23D6C" w:rsidRDefault="00121464" w:rsidP="000C7F74">
            <w:pPr>
              <w:spacing w:before="0" w:after="0" w:line="240" w:lineRule="auto"/>
              <w:rPr>
                <w:rStyle w:val="Text"/>
              </w:rPr>
            </w:pPr>
            <w:r w:rsidRPr="00FA5780">
              <w:rPr>
                <w:rStyle w:val="Text"/>
              </w:rPr>
              <w:t>Date of completion</w:t>
            </w:r>
          </w:p>
        </w:tc>
      </w:tr>
      <w:tr w:rsidR="00121464" w14:paraId="72DDB90F" w14:textId="77777777" w:rsidTr="00976D47">
        <w:tc>
          <w:tcPr>
            <w:tcW w:w="1555" w:type="dxa"/>
          </w:tcPr>
          <w:p w14:paraId="074FF12F" w14:textId="78D8A799" w:rsidR="00121464" w:rsidRPr="00FA5780" w:rsidRDefault="00121464" w:rsidP="000C7F74">
            <w:pPr>
              <w:spacing w:before="0" w:after="0" w:line="240" w:lineRule="auto"/>
              <w:rPr>
                <w:rStyle w:val="Text"/>
              </w:rPr>
            </w:pPr>
            <w:r>
              <w:rPr>
                <w:rStyle w:val="Text"/>
              </w:rPr>
              <w:t>H&amp;S works</w:t>
            </w:r>
          </w:p>
        </w:tc>
        <w:tc>
          <w:tcPr>
            <w:tcW w:w="3827" w:type="dxa"/>
          </w:tcPr>
          <w:p w14:paraId="20E44FD3" w14:textId="3930531B" w:rsidR="00121464" w:rsidRPr="00FA5780" w:rsidRDefault="00121464" w:rsidP="000C7F74">
            <w:pPr>
              <w:spacing w:before="0" w:after="0" w:line="240" w:lineRule="auto"/>
              <w:rPr>
                <w:rStyle w:val="Text"/>
              </w:rPr>
            </w:pPr>
            <w:r>
              <w:rPr>
                <w:rStyle w:val="Text"/>
              </w:rPr>
              <w:t xml:space="preserve">Supply </w:t>
            </w:r>
            <w:r w:rsidR="000C7F74">
              <w:rPr>
                <w:rStyle w:val="Text"/>
              </w:rPr>
              <w:t xml:space="preserve">risk </w:t>
            </w:r>
            <w:r>
              <w:rPr>
                <w:rStyle w:val="Text"/>
              </w:rPr>
              <w:t>Assessment and RAMS</w:t>
            </w:r>
          </w:p>
        </w:tc>
        <w:tc>
          <w:tcPr>
            <w:tcW w:w="2082" w:type="dxa"/>
          </w:tcPr>
          <w:p w14:paraId="71D70A85" w14:textId="1C018715" w:rsidR="00121464" w:rsidRPr="00FA5780" w:rsidRDefault="00121464" w:rsidP="000C7F74">
            <w:pPr>
              <w:spacing w:before="0" w:after="0" w:line="240" w:lineRule="auto"/>
              <w:rPr>
                <w:rStyle w:val="Text"/>
              </w:rPr>
            </w:pPr>
            <w:r>
              <w:rPr>
                <w:rStyle w:val="Text"/>
              </w:rPr>
              <w:t>Contractor</w:t>
            </w:r>
          </w:p>
        </w:tc>
        <w:tc>
          <w:tcPr>
            <w:tcW w:w="2157" w:type="dxa"/>
          </w:tcPr>
          <w:p w14:paraId="61BB8B59" w14:textId="6A59F80C" w:rsidR="00121464" w:rsidRPr="00FA5780" w:rsidRDefault="009537C7" w:rsidP="000C7F74">
            <w:pPr>
              <w:spacing w:before="0" w:after="0" w:line="240" w:lineRule="auto"/>
              <w:rPr>
                <w:rStyle w:val="Text"/>
              </w:rPr>
            </w:pPr>
            <w:r>
              <w:rPr>
                <w:rStyle w:val="Text"/>
              </w:rPr>
              <w:t>15 July 2024</w:t>
            </w:r>
          </w:p>
        </w:tc>
      </w:tr>
      <w:tr w:rsidR="00121464" w14:paraId="187690CC" w14:textId="77777777" w:rsidTr="00976D47">
        <w:tc>
          <w:tcPr>
            <w:tcW w:w="1555" w:type="dxa"/>
          </w:tcPr>
          <w:p w14:paraId="3F116B96" w14:textId="51C66774" w:rsidR="00121464" w:rsidRPr="00FA5780" w:rsidRDefault="000E1402" w:rsidP="000C7F74">
            <w:pPr>
              <w:spacing w:before="0" w:after="0" w:line="240" w:lineRule="auto"/>
              <w:rPr>
                <w:rStyle w:val="Text"/>
              </w:rPr>
            </w:pPr>
            <w:r>
              <w:rPr>
                <w:rStyle w:val="Text"/>
              </w:rPr>
              <w:t>H&amp;S works</w:t>
            </w:r>
          </w:p>
        </w:tc>
        <w:tc>
          <w:tcPr>
            <w:tcW w:w="3827" w:type="dxa"/>
          </w:tcPr>
          <w:p w14:paraId="1A592C24" w14:textId="2230723A" w:rsidR="00121464" w:rsidRPr="00FA5780" w:rsidRDefault="009537C7" w:rsidP="000C7F74">
            <w:pPr>
              <w:spacing w:before="0" w:after="0" w:line="240" w:lineRule="auto"/>
              <w:rPr>
                <w:rStyle w:val="Text"/>
              </w:rPr>
            </w:pPr>
            <w:r>
              <w:rPr>
                <w:rStyle w:val="Text"/>
              </w:rPr>
              <w:t>Provide evidence of</w:t>
            </w:r>
            <w:r w:rsidR="000C7F74">
              <w:rPr>
                <w:rStyle w:val="Text"/>
              </w:rPr>
              <w:t xml:space="preserve"> staff training record</w:t>
            </w:r>
          </w:p>
        </w:tc>
        <w:tc>
          <w:tcPr>
            <w:tcW w:w="2082" w:type="dxa"/>
          </w:tcPr>
          <w:p w14:paraId="69FF21F7" w14:textId="6DCE5837" w:rsidR="00121464" w:rsidRPr="00FA5780" w:rsidRDefault="000C7F74" w:rsidP="000C7F74">
            <w:pPr>
              <w:spacing w:before="0" w:after="0" w:line="240" w:lineRule="auto"/>
              <w:rPr>
                <w:rStyle w:val="Text"/>
              </w:rPr>
            </w:pPr>
            <w:r>
              <w:rPr>
                <w:rStyle w:val="Text"/>
              </w:rPr>
              <w:t>Contractor</w:t>
            </w:r>
          </w:p>
        </w:tc>
        <w:tc>
          <w:tcPr>
            <w:tcW w:w="2157" w:type="dxa"/>
          </w:tcPr>
          <w:p w14:paraId="7BC6E61B" w14:textId="1EA2982D" w:rsidR="00121464" w:rsidRPr="00FA5780" w:rsidRDefault="000C7F74" w:rsidP="000C7F74">
            <w:pPr>
              <w:spacing w:before="0" w:after="0" w:line="240" w:lineRule="auto"/>
              <w:rPr>
                <w:rStyle w:val="Text"/>
              </w:rPr>
            </w:pPr>
            <w:r>
              <w:rPr>
                <w:rStyle w:val="Text"/>
              </w:rPr>
              <w:t>15 July 2024</w:t>
            </w:r>
          </w:p>
        </w:tc>
      </w:tr>
      <w:tr w:rsidR="00121464" w14:paraId="442A984A" w14:textId="77777777" w:rsidTr="00976D47">
        <w:tc>
          <w:tcPr>
            <w:tcW w:w="1555" w:type="dxa"/>
          </w:tcPr>
          <w:p w14:paraId="179DA6AC" w14:textId="437BA569" w:rsidR="00121464" w:rsidRDefault="000E1402" w:rsidP="000C7F74">
            <w:pPr>
              <w:spacing w:before="0" w:after="0" w:line="240" w:lineRule="auto"/>
              <w:rPr>
                <w:rStyle w:val="Important"/>
              </w:rPr>
            </w:pPr>
            <w:r>
              <w:rPr>
                <w:rStyle w:val="Text"/>
              </w:rPr>
              <w:t>H&amp;S works</w:t>
            </w:r>
          </w:p>
        </w:tc>
        <w:tc>
          <w:tcPr>
            <w:tcW w:w="3827" w:type="dxa"/>
          </w:tcPr>
          <w:p w14:paraId="160FCFAE" w14:textId="72E2E66F" w:rsidR="00121464" w:rsidRPr="000C7F74" w:rsidRDefault="000C7F74" w:rsidP="000C7F74">
            <w:pPr>
              <w:spacing w:before="0" w:after="0" w:line="240" w:lineRule="auto"/>
              <w:rPr>
                <w:rStyle w:val="Important"/>
                <w:b w:val="0"/>
                <w:bCs/>
              </w:rPr>
            </w:pPr>
            <w:r w:rsidRPr="000C7F74">
              <w:rPr>
                <w:rStyle w:val="Important"/>
                <w:b w:val="0"/>
                <w:bCs/>
                <w:color w:val="auto"/>
              </w:rPr>
              <w:t>Provide Evidence of Liability Insurance</w:t>
            </w:r>
          </w:p>
        </w:tc>
        <w:tc>
          <w:tcPr>
            <w:tcW w:w="2082" w:type="dxa"/>
          </w:tcPr>
          <w:p w14:paraId="779F0CB7" w14:textId="201B3895" w:rsidR="00121464" w:rsidRDefault="000C7F74" w:rsidP="000C7F74">
            <w:pPr>
              <w:spacing w:before="0" w:after="0" w:line="240" w:lineRule="auto"/>
              <w:rPr>
                <w:rStyle w:val="Important"/>
              </w:rPr>
            </w:pPr>
            <w:r>
              <w:rPr>
                <w:rStyle w:val="Text"/>
              </w:rPr>
              <w:t>Contractor</w:t>
            </w:r>
          </w:p>
        </w:tc>
        <w:tc>
          <w:tcPr>
            <w:tcW w:w="2157" w:type="dxa"/>
          </w:tcPr>
          <w:p w14:paraId="2BB7C5C3" w14:textId="5EB4B55C" w:rsidR="00121464" w:rsidRDefault="000C7F74" w:rsidP="000C7F74">
            <w:pPr>
              <w:spacing w:before="0" w:after="0" w:line="240" w:lineRule="auto"/>
              <w:rPr>
                <w:rStyle w:val="Important"/>
              </w:rPr>
            </w:pPr>
            <w:r>
              <w:rPr>
                <w:rStyle w:val="Text"/>
              </w:rPr>
              <w:t>15 July 2024</w:t>
            </w:r>
          </w:p>
        </w:tc>
      </w:tr>
      <w:tr w:rsidR="000E1402" w14:paraId="06547AA1" w14:textId="77777777" w:rsidTr="00976D47">
        <w:tc>
          <w:tcPr>
            <w:tcW w:w="1555" w:type="dxa"/>
          </w:tcPr>
          <w:p w14:paraId="5CCDB4F9" w14:textId="4AFCECD6" w:rsidR="000E1402" w:rsidRDefault="000E1402" w:rsidP="00C86651">
            <w:pPr>
              <w:spacing w:before="0" w:after="0" w:line="240" w:lineRule="auto"/>
              <w:rPr>
                <w:rStyle w:val="Text"/>
              </w:rPr>
            </w:pPr>
            <w:r>
              <w:rPr>
                <w:rStyle w:val="Text"/>
              </w:rPr>
              <w:t>H&amp;S Works</w:t>
            </w:r>
          </w:p>
        </w:tc>
        <w:tc>
          <w:tcPr>
            <w:tcW w:w="3827" w:type="dxa"/>
          </w:tcPr>
          <w:p w14:paraId="5AA49CE8" w14:textId="6428FC6E" w:rsidR="000E1402" w:rsidRPr="000E1402" w:rsidRDefault="000E1402" w:rsidP="00C86651">
            <w:pPr>
              <w:spacing w:before="0" w:after="0" w:line="240" w:lineRule="auto"/>
              <w:rPr>
                <w:rStyle w:val="Important"/>
                <w:b w:val="0"/>
                <w:bCs/>
                <w:color w:val="auto"/>
              </w:rPr>
            </w:pPr>
            <w:r w:rsidRPr="000E1402">
              <w:rPr>
                <w:rStyle w:val="Important"/>
                <w:b w:val="0"/>
                <w:bCs/>
                <w:color w:val="auto"/>
              </w:rPr>
              <w:t>Comply with CDM regulation paperwork</w:t>
            </w:r>
          </w:p>
        </w:tc>
        <w:tc>
          <w:tcPr>
            <w:tcW w:w="2082" w:type="dxa"/>
          </w:tcPr>
          <w:p w14:paraId="7824520F" w14:textId="04BEA8C5" w:rsidR="000E1402" w:rsidRDefault="000E1402" w:rsidP="00C86651">
            <w:pPr>
              <w:spacing w:before="0" w:after="0" w:line="240" w:lineRule="auto"/>
              <w:rPr>
                <w:rStyle w:val="Text"/>
              </w:rPr>
            </w:pPr>
            <w:r>
              <w:rPr>
                <w:rStyle w:val="Text"/>
              </w:rPr>
              <w:t>Contractor &amp; NE</w:t>
            </w:r>
          </w:p>
        </w:tc>
        <w:tc>
          <w:tcPr>
            <w:tcW w:w="2157" w:type="dxa"/>
          </w:tcPr>
          <w:p w14:paraId="246D0B3A" w14:textId="13865E4C" w:rsidR="000E1402" w:rsidRDefault="000E1402" w:rsidP="00C86651">
            <w:pPr>
              <w:spacing w:before="0" w:after="0" w:line="240" w:lineRule="auto"/>
              <w:rPr>
                <w:rStyle w:val="Text"/>
              </w:rPr>
            </w:pPr>
            <w:r>
              <w:rPr>
                <w:rStyle w:val="Text"/>
              </w:rPr>
              <w:t>15 July 2024</w:t>
            </w:r>
          </w:p>
        </w:tc>
      </w:tr>
      <w:tr w:rsidR="000E1402" w14:paraId="710DD6B0" w14:textId="77777777" w:rsidTr="00976D47">
        <w:tc>
          <w:tcPr>
            <w:tcW w:w="1555" w:type="dxa"/>
          </w:tcPr>
          <w:p w14:paraId="71F11BB2" w14:textId="663FFD33" w:rsidR="000E1402" w:rsidRDefault="000E1402" w:rsidP="00C86651">
            <w:pPr>
              <w:spacing w:before="0" w:after="0" w:line="240" w:lineRule="auto"/>
              <w:rPr>
                <w:rStyle w:val="Text"/>
              </w:rPr>
            </w:pPr>
            <w:r>
              <w:rPr>
                <w:rStyle w:val="Text"/>
              </w:rPr>
              <w:t>Material</w:t>
            </w:r>
            <w:r w:rsidR="00247DE7">
              <w:rPr>
                <w:rStyle w:val="Text"/>
              </w:rPr>
              <w:t>s</w:t>
            </w:r>
          </w:p>
        </w:tc>
        <w:tc>
          <w:tcPr>
            <w:tcW w:w="3827" w:type="dxa"/>
          </w:tcPr>
          <w:p w14:paraId="49C0781F" w14:textId="1D88F807" w:rsidR="000E1402" w:rsidRPr="000C7F74" w:rsidRDefault="000E1402" w:rsidP="00C86651">
            <w:pPr>
              <w:spacing w:before="0" w:after="0" w:line="240" w:lineRule="auto"/>
              <w:rPr>
                <w:rStyle w:val="Important"/>
                <w:b w:val="0"/>
                <w:bCs/>
                <w:color w:val="auto"/>
              </w:rPr>
            </w:pPr>
            <w:r>
              <w:rPr>
                <w:rStyle w:val="Important"/>
                <w:b w:val="0"/>
                <w:bCs/>
                <w:color w:val="auto"/>
              </w:rPr>
              <w:t>All materials delivered to site</w:t>
            </w:r>
          </w:p>
        </w:tc>
        <w:tc>
          <w:tcPr>
            <w:tcW w:w="2082" w:type="dxa"/>
          </w:tcPr>
          <w:p w14:paraId="77CD0BDC" w14:textId="547383DA" w:rsidR="000E1402" w:rsidRDefault="000E1402" w:rsidP="00C86651">
            <w:pPr>
              <w:spacing w:before="0" w:after="0" w:line="240" w:lineRule="auto"/>
              <w:rPr>
                <w:rStyle w:val="Text"/>
              </w:rPr>
            </w:pPr>
            <w:r>
              <w:rPr>
                <w:rStyle w:val="Text"/>
              </w:rPr>
              <w:t>NE</w:t>
            </w:r>
          </w:p>
        </w:tc>
        <w:tc>
          <w:tcPr>
            <w:tcW w:w="2157" w:type="dxa"/>
          </w:tcPr>
          <w:p w14:paraId="104CE585" w14:textId="40B27E3C" w:rsidR="000E1402" w:rsidRDefault="000E1402" w:rsidP="00C86651">
            <w:pPr>
              <w:spacing w:before="0" w:after="0" w:line="240" w:lineRule="auto"/>
              <w:rPr>
                <w:rStyle w:val="Text"/>
              </w:rPr>
            </w:pPr>
            <w:r>
              <w:rPr>
                <w:rStyle w:val="Text"/>
              </w:rPr>
              <w:t>15 July 2024</w:t>
            </w:r>
          </w:p>
        </w:tc>
      </w:tr>
      <w:tr w:rsidR="000E1402" w14:paraId="3A532639" w14:textId="77777777" w:rsidTr="00976D47">
        <w:tc>
          <w:tcPr>
            <w:tcW w:w="1555" w:type="dxa"/>
          </w:tcPr>
          <w:p w14:paraId="3AF200B2" w14:textId="57320375" w:rsidR="000E1402" w:rsidRDefault="00247DE7" w:rsidP="00C86651">
            <w:pPr>
              <w:spacing w:before="0" w:after="0" w:line="240" w:lineRule="auto"/>
              <w:rPr>
                <w:rStyle w:val="Text"/>
              </w:rPr>
            </w:pPr>
            <w:r>
              <w:rPr>
                <w:rStyle w:val="Text"/>
              </w:rPr>
              <w:t>Plant</w:t>
            </w:r>
          </w:p>
        </w:tc>
        <w:tc>
          <w:tcPr>
            <w:tcW w:w="3827" w:type="dxa"/>
          </w:tcPr>
          <w:p w14:paraId="71116FB9" w14:textId="50235AC6" w:rsidR="000E1402" w:rsidRPr="00247DE7" w:rsidRDefault="00247DE7" w:rsidP="00C86651">
            <w:pPr>
              <w:spacing w:before="0" w:after="0" w:line="240" w:lineRule="auto"/>
              <w:rPr>
                <w:rStyle w:val="Important"/>
                <w:b w:val="0"/>
                <w:bCs/>
                <w:color w:val="auto"/>
              </w:rPr>
            </w:pPr>
            <w:r w:rsidRPr="00247DE7">
              <w:rPr>
                <w:rStyle w:val="Important"/>
                <w:b w:val="0"/>
                <w:bCs/>
                <w:color w:val="auto"/>
              </w:rPr>
              <w:t>All Machines and equipment on Site</w:t>
            </w:r>
          </w:p>
        </w:tc>
        <w:tc>
          <w:tcPr>
            <w:tcW w:w="2082" w:type="dxa"/>
          </w:tcPr>
          <w:p w14:paraId="44F7FBDA" w14:textId="771E2B95" w:rsidR="000E1402" w:rsidRDefault="00247DE7" w:rsidP="00C86651">
            <w:pPr>
              <w:spacing w:before="0" w:after="0" w:line="240" w:lineRule="auto"/>
              <w:rPr>
                <w:rStyle w:val="Text"/>
              </w:rPr>
            </w:pPr>
            <w:r>
              <w:rPr>
                <w:rStyle w:val="Text"/>
              </w:rPr>
              <w:t>Contractor &amp; NE</w:t>
            </w:r>
          </w:p>
        </w:tc>
        <w:tc>
          <w:tcPr>
            <w:tcW w:w="2157" w:type="dxa"/>
          </w:tcPr>
          <w:p w14:paraId="7885A68B" w14:textId="61304C35" w:rsidR="000E1402" w:rsidRDefault="00247DE7" w:rsidP="00C86651">
            <w:pPr>
              <w:spacing w:before="0" w:after="0" w:line="240" w:lineRule="auto"/>
              <w:rPr>
                <w:rStyle w:val="Text"/>
              </w:rPr>
            </w:pPr>
            <w:r>
              <w:rPr>
                <w:rStyle w:val="Text"/>
              </w:rPr>
              <w:t>1 August</w:t>
            </w:r>
          </w:p>
        </w:tc>
      </w:tr>
      <w:tr w:rsidR="000E1402" w14:paraId="4A80800F" w14:textId="77777777" w:rsidTr="00976D47">
        <w:tc>
          <w:tcPr>
            <w:tcW w:w="1555" w:type="dxa"/>
          </w:tcPr>
          <w:p w14:paraId="22EE18C6" w14:textId="71D93813" w:rsidR="000E1402" w:rsidRDefault="00247DE7" w:rsidP="00C86651">
            <w:pPr>
              <w:spacing w:before="0" w:after="0" w:line="240" w:lineRule="auto"/>
              <w:rPr>
                <w:rStyle w:val="Text"/>
              </w:rPr>
            </w:pPr>
            <w:r>
              <w:rPr>
                <w:rStyle w:val="Text"/>
              </w:rPr>
              <w:t>Task</w:t>
            </w:r>
          </w:p>
        </w:tc>
        <w:tc>
          <w:tcPr>
            <w:tcW w:w="3827" w:type="dxa"/>
          </w:tcPr>
          <w:p w14:paraId="23392305" w14:textId="716D6D0B" w:rsidR="000E1402" w:rsidRPr="00247DE7" w:rsidRDefault="00247DE7" w:rsidP="00C86651">
            <w:pPr>
              <w:spacing w:before="0" w:after="0" w:line="240" w:lineRule="auto"/>
              <w:rPr>
                <w:rStyle w:val="Important"/>
                <w:b w:val="0"/>
                <w:bCs/>
                <w:color w:val="auto"/>
              </w:rPr>
            </w:pPr>
            <w:r w:rsidRPr="00247DE7">
              <w:rPr>
                <w:rStyle w:val="Important"/>
                <w:b w:val="0"/>
                <w:bCs/>
                <w:color w:val="auto"/>
              </w:rPr>
              <w:t>Works undertaken</w:t>
            </w:r>
            <w:r w:rsidR="00976D47">
              <w:rPr>
                <w:rStyle w:val="Important"/>
                <w:b w:val="0"/>
                <w:bCs/>
                <w:color w:val="auto"/>
              </w:rPr>
              <w:t xml:space="preserve"> and completed</w:t>
            </w:r>
          </w:p>
        </w:tc>
        <w:tc>
          <w:tcPr>
            <w:tcW w:w="2082" w:type="dxa"/>
          </w:tcPr>
          <w:p w14:paraId="62014E68" w14:textId="7591A8DF" w:rsidR="000E1402" w:rsidRDefault="00976D47" w:rsidP="00C86651">
            <w:pPr>
              <w:spacing w:before="0" w:after="0" w:line="240" w:lineRule="auto"/>
              <w:rPr>
                <w:rStyle w:val="Text"/>
              </w:rPr>
            </w:pPr>
            <w:r>
              <w:rPr>
                <w:rStyle w:val="Text"/>
              </w:rPr>
              <w:t>Contracto</w:t>
            </w:r>
            <w:r>
              <w:rPr>
                <w:rStyle w:val="Text"/>
              </w:rPr>
              <w:t>r</w:t>
            </w:r>
          </w:p>
        </w:tc>
        <w:tc>
          <w:tcPr>
            <w:tcW w:w="2157" w:type="dxa"/>
          </w:tcPr>
          <w:p w14:paraId="6729D295" w14:textId="1366D997" w:rsidR="000E1402" w:rsidRDefault="00247DE7" w:rsidP="00C86651">
            <w:pPr>
              <w:spacing w:before="0" w:after="0" w:line="240" w:lineRule="auto"/>
              <w:rPr>
                <w:rStyle w:val="Text"/>
              </w:rPr>
            </w:pPr>
            <w:r>
              <w:rPr>
                <w:rStyle w:val="Text"/>
              </w:rPr>
              <w:t>1 October</w:t>
            </w:r>
          </w:p>
        </w:tc>
      </w:tr>
      <w:tr w:rsidR="000E1402" w14:paraId="3C195F7F" w14:textId="77777777" w:rsidTr="00976D47">
        <w:tc>
          <w:tcPr>
            <w:tcW w:w="1555" w:type="dxa"/>
          </w:tcPr>
          <w:p w14:paraId="3EBDA8CC" w14:textId="3D9EEBAE" w:rsidR="000E1402" w:rsidRDefault="00247DE7" w:rsidP="00C86651">
            <w:pPr>
              <w:spacing w:before="0" w:after="0" w:line="240" w:lineRule="auto"/>
              <w:rPr>
                <w:rStyle w:val="Text"/>
              </w:rPr>
            </w:pPr>
            <w:r>
              <w:rPr>
                <w:rStyle w:val="Text"/>
              </w:rPr>
              <w:t>Task</w:t>
            </w:r>
          </w:p>
        </w:tc>
        <w:tc>
          <w:tcPr>
            <w:tcW w:w="3827" w:type="dxa"/>
          </w:tcPr>
          <w:p w14:paraId="0D0182CA" w14:textId="0E216231" w:rsidR="000E1402" w:rsidRPr="00BD4686" w:rsidRDefault="00BD4686" w:rsidP="00C86651">
            <w:pPr>
              <w:spacing w:before="0" w:after="0" w:line="240" w:lineRule="auto"/>
              <w:rPr>
                <w:rStyle w:val="Important"/>
                <w:b w:val="0"/>
                <w:bCs/>
                <w:color w:val="auto"/>
              </w:rPr>
            </w:pPr>
            <w:r w:rsidRPr="00BD4686">
              <w:rPr>
                <w:rStyle w:val="Important"/>
                <w:b w:val="0"/>
                <w:bCs/>
                <w:color w:val="auto"/>
              </w:rPr>
              <w:t>All machinery and rubbish taken off site</w:t>
            </w:r>
          </w:p>
        </w:tc>
        <w:tc>
          <w:tcPr>
            <w:tcW w:w="2082" w:type="dxa"/>
          </w:tcPr>
          <w:p w14:paraId="0E032959" w14:textId="5B30AE0A" w:rsidR="000E1402" w:rsidRDefault="00976D47" w:rsidP="00C86651">
            <w:pPr>
              <w:spacing w:before="0" w:after="0" w:line="240" w:lineRule="auto"/>
              <w:rPr>
                <w:rStyle w:val="Text"/>
              </w:rPr>
            </w:pPr>
            <w:r>
              <w:rPr>
                <w:rStyle w:val="Text"/>
              </w:rPr>
              <w:t>Contracto</w:t>
            </w:r>
            <w:r>
              <w:rPr>
                <w:rStyle w:val="Text"/>
              </w:rPr>
              <w:t>r</w:t>
            </w:r>
          </w:p>
        </w:tc>
        <w:tc>
          <w:tcPr>
            <w:tcW w:w="2157" w:type="dxa"/>
          </w:tcPr>
          <w:p w14:paraId="2A55E405" w14:textId="0A4E32E8" w:rsidR="000E1402" w:rsidRDefault="00BD4686" w:rsidP="00C86651">
            <w:pPr>
              <w:spacing w:before="0" w:after="0" w:line="240" w:lineRule="auto"/>
              <w:rPr>
                <w:rStyle w:val="Text"/>
              </w:rPr>
            </w:pPr>
            <w:r>
              <w:rPr>
                <w:rStyle w:val="Text"/>
              </w:rPr>
              <w:t>15 October</w:t>
            </w:r>
          </w:p>
        </w:tc>
      </w:tr>
      <w:tr w:rsidR="000E1402" w14:paraId="1A217357" w14:textId="77777777" w:rsidTr="00976D47">
        <w:tc>
          <w:tcPr>
            <w:tcW w:w="1555" w:type="dxa"/>
          </w:tcPr>
          <w:p w14:paraId="4FD51283" w14:textId="3E64B28D" w:rsidR="000E1402" w:rsidRDefault="00976D47" w:rsidP="000C7F74">
            <w:pPr>
              <w:spacing w:before="0" w:after="0" w:line="240" w:lineRule="auto"/>
              <w:rPr>
                <w:rStyle w:val="Text"/>
              </w:rPr>
            </w:pPr>
            <w:r>
              <w:rPr>
                <w:rStyle w:val="Text"/>
              </w:rPr>
              <w:t>Task</w:t>
            </w:r>
          </w:p>
        </w:tc>
        <w:tc>
          <w:tcPr>
            <w:tcW w:w="3827" w:type="dxa"/>
          </w:tcPr>
          <w:p w14:paraId="3C340FFF" w14:textId="63B2BE05" w:rsidR="000E1402" w:rsidRPr="000C7F74" w:rsidRDefault="00976D47" w:rsidP="000C7F74">
            <w:pPr>
              <w:spacing w:before="0" w:after="0" w:line="240" w:lineRule="auto"/>
              <w:rPr>
                <w:rStyle w:val="Important"/>
                <w:b w:val="0"/>
                <w:bCs/>
                <w:color w:val="auto"/>
              </w:rPr>
            </w:pPr>
            <w:r>
              <w:rPr>
                <w:rStyle w:val="Important"/>
                <w:b w:val="0"/>
                <w:bCs/>
                <w:color w:val="auto"/>
              </w:rPr>
              <w:t>Invoices submitted</w:t>
            </w:r>
          </w:p>
        </w:tc>
        <w:tc>
          <w:tcPr>
            <w:tcW w:w="2082" w:type="dxa"/>
          </w:tcPr>
          <w:p w14:paraId="34566C66" w14:textId="24E7A5A6" w:rsidR="000E1402" w:rsidRDefault="00976D47" w:rsidP="000C7F74">
            <w:pPr>
              <w:spacing w:before="0" w:after="0" w:line="240" w:lineRule="auto"/>
              <w:rPr>
                <w:rStyle w:val="Text"/>
              </w:rPr>
            </w:pPr>
            <w:r>
              <w:rPr>
                <w:rStyle w:val="Text"/>
              </w:rPr>
              <w:t>Contractor</w:t>
            </w:r>
          </w:p>
        </w:tc>
        <w:tc>
          <w:tcPr>
            <w:tcW w:w="2157" w:type="dxa"/>
          </w:tcPr>
          <w:p w14:paraId="728958D2" w14:textId="07F5C757" w:rsidR="000E1402" w:rsidRDefault="00D21BEE" w:rsidP="000C7F74">
            <w:pPr>
              <w:spacing w:before="0" w:after="0" w:line="240" w:lineRule="auto"/>
              <w:rPr>
                <w:rStyle w:val="Text"/>
              </w:rPr>
            </w:pPr>
            <w:r>
              <w:rPr>
                <w:rStyle w:val="Text"/>
              </w:rPr>
              <w:t>1 November</w:t>
            </w:r>
          </w:p>
        </w:tc>
      </w:tr>
    </w:tbl>
    <w:p w14:paraId="1C992552" w14:textId="77777777" w:rsidR="00121464" w:rsidRDefault="00121464" w:rsidP="00930844">
      <w:pPr>
        <w:pStyle w:val="Subheading"/>
        <w:spacing w:line="240" w:lineRule="auto"/>
      </w:pPr>
    </w:p>
    <w:p w14:paraId="14D4DAFA" w14:textId="310BD2ED" w:rsidR="00EB23A0" w:rsidRPr="001F5026" w:rsidRDefault="00EB23A0" w:rsidP="00930844">
      <w:pPr>
        <w:pStyle w:val="Subheading"/>
        <w:spacing w:line="240" w:lineRule="auto"/>
      </w:pPr>
      <w:r w:rsidRPr="001F5026">
        <w:t>Payment</w:t>
      </w:r>
    </w:p>
    <w:p w14:paraId="44E1692F" w14:textId="77777777" w:rsidR="00EB23A0" w:rsidRPr="001F5026" w:rsidRDefault="00EB23A0" w:rsidP="00930844">
      <w:pPr>
        <w:spacing w:line="240" w:lineRule="auto"/>
      </w:pPr>
      <w:r w:rsidRPr="001F5026">
        <w:t xml:space="preserve">The Authority will raise purchase orders to cover the cost of the services and will issue to the awarded supplier following contract award. </w:t>
      </w:r>
    </w:p>
    <w:p w14:paraId="1569EB72" w14:textId="77777777" w:rsidR="00E01E8D" w:rsidRDefault="00EB23A0" w:rsidP="00930844">
      <w:pPr>
        <w:spacing w:line="240" w:lineRule="auto"/>
      </w:pPr>
      <w:r w:rsidRPr="001F5026">
        <w:t xml:space="preserve">The Authority’s preference is for all invoices to be sent electronically, quoting a valid Purchase Order number.  </w:t>
      </w:r>
      <w:r w:rsidR="00D348BE">
        <w:t>Full payment will be made on completion of the work</w:t>
      </w:r>
      <w:r w:rsidR="00E01E8D">
        <w:t>.</w:t>
      </w:r>
    </w:p>
    <w:p w14:paraId="3BED45BE" w14:textId="7A296BA8" w:rsidR="00EB23A0" w:rsidRPr="001F5026" w:rsidRDefault="00EB23A0" w:rsidP="00930844">
      <w:pPr>
        <w:spacing w:line="240" w:lineRule="auto"/>
      </w:pPr>
      <w:r w:rsidRPr="001F5026">
        <w:t>It is anticipated that this contract will be awarded for a period</w:t>
      </w:r>
      <w:r w:rsidRPr="0013471E">
        <w:rPr>
          <w:rStyle w:val="Text"/>
        </w:rPr>
        <w:t xml:space="preserve"> of</w:t>
      </w:r>
      <w:r w:rsidRPr="0013471E">
        <w:rPr>
          <w:rStyle w:val="Important"/>
        </w:rPr>
        <w:t xml:space="preserve"> </w:t>
      </w:r>
      <w:r w:rsidR="00E01E8D" w:rsidRPr="00E01E8D">
        <w:rPr>
          <w:rStyle w:val="Important"/>
          <w:b w:val="0"/>
          <w:bCs/>
          <w:color w:val="auto"/>
        </w:rPr>
        <w:t>4 weeks</w:t>
      </w:r>
      <w:r w:rsidRPr="00E01E8D">
        <w:t xml:space="preserve"> </w:t>
      </w:r>
      <w:r w:rsidRPr="001F5026">
        <w:t xml:space="preserve">to end no later than </w:t>
      </w:r>
      <w:r w:rsidR="00E01E8D">
        <w:t>1 October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930844">
      <w:pPr>
        <w:pStyle w:val="Subheading"/>
        <w:spacing w:line="240" w:lineRule="auto"/>
      </w:pPr>
      <w:r w:rsidRPr="001F5026">
        <w:t xml:space="preserve">Evaluation Methodology  </w:t>
      </w:r>
    </w:p>
    <w:p w14:paraId="364DFE3E" w14:textId="77777777" w:rsidR="00A37443" w:rsidRPr="00597CAF" w:rsidRDefault="00A37443" w:rsidP="00930844">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14:paraId="691F5EBF" w14:textId="77777777" w:rsidR="00A37443" w:rsidRPr="00372FCE" w:rsidRDefault="00A37443" w:rsidP="00930844">
      <w:pPr>
        <w:pStyle w:val="ListParagraph"/>
        <w:numPr>
          <w:ilvl w:val="0"/>
          <w:numId w:val="23"/>
        </w:numPr>
        <w:spacing w:before="0" w:after="0" w:line="240" w:lineRule="auto"/>
        <w:rPr>
          <w:rFonts w:cs="Arial"/>
          <w:szCs w:val="24"/>
        </w:rPr>
      </w:pPr>
      <w:r w:rsidRPr="00372FCE">
        <w:rPr>
          <w:rFonts w:cs="Arial"/>
          <w:szCs w:val="24"/>
        </w:rPr>
        <w:t>Price:     60%</w:t>
      </w:r>
    </w:p>
    <w:p w14:paraId="7382B780" w14:textId="036F69CD" w:rsidR="00A37443" w:rsidRPr="00372FCE" w:rsidRDefault="00A37443" w:rsidP="00930844">
      <w:pPr>
        <w:pStyle w:val="ListParagraph"/>
        <w:numPr>
          <w:ilvl w:val="0"/>
          <w:numId w:val="23"/>
        </w:numPr>
        <w:spacing w:before="0" w:after="0" w:line="240" w:lineRule="auto"/>
        <w:rPr>
          <w:rFonts w:cs="Arial"/>
          <w:szCs w:val="24"/>
        </w:rPr>
      </w:pPr>
      <w:r w:rsidRPr="00372FCE">
        <w:rPr>
          <w:rFonts w:cs="Arial"/>
          <w:szCs w:val="24"/>
        </w:rPr>
        <w:t xml:space="preserve">Quality:  40%.  </w:t>
      </w:r>
      <w:r w:rsidR="007156D8" w:rsidRPr="00372FCE">
        <w:rPr>
          <w:rFonts w:cs="Arial"/>
          <w:szCs w:val="24"/>
        </w:rPr>
        <w:t>Comprising</w:t>
      </w:r>
      <w:r w:rsidR="007156D8">
        <w:rPr>
          <w:rFonts w:cs="Arial"/>
          <w:szCs w:val="24"/>
        </w:rPr>
        <w:t>; Technical</w:t>
      </w:r>
      <w:r w:rsidRPr="00372FCE">
        <w:rPr>
          <w:rFonts w:cs="Arial"/>
          <w:szCs w:val="24"/>
        </w:rPr>
        <w:t xml:space="preserve"> expertise/experience, H&amp;S </w:t>
      </w:r>
      <w:proofErr w:type="gramStart"/>
      <w:r w:rsidRPr="00372FCE">
        <w:rPr>
          <w:rFonts w:cs="Arial"/>
          <w:szCs w:val="24"/>
        </w:rPr>
        <w:t>measures</w:t>
      </w:r>
      <w:proofErr w:type="gramEnd"/>
      <w:r w:rsidRPr="00372FCE">
        <w:rPr>
          <w:rFonts w:cs="Arial"/>
          <w:szCs w:val="24"/>
        </w:rPr>
        <w:t xml:space="preserve"> and planning</w:t>
      </w:r>
    </w:p>
    <w:p w14:paraId="1A56FF97" w14:textId="7E7B9310" w:rsidR="00906CAA" w:rsidRDefault="00906CAA">
      <w:pPr>
        <w:spacing w:before="0" w:after="0" w:line="240" w:lineRule="auto"/>
        <w:rPr>
          <w:rStyle w:val="Boldtext"/>
          <w:b w:val="0"/>
          <w:szCs w:val="26"/>
          <w:lang w:eastAsia="en-GB"/>
        </w:rPr>
      </w:pPr>
      <w:r>
        <w:rPr>
          <w:rStyle w:val="Boldtext"/>
        </w:rPr>
        <w:br w:type="page"/>
      </w:r>
    </w:p>
    <w:p w14:paraId="65C5CCB7" w14:textId="77777777" w:rsidR="000D5FAB" w:rsidRDefault="000D5FAB" w:rsidP="000D5FAB">
      <w:pPr>
        <w:pStyle w:val="Subheading"/>
        <w:spacing w:after="0" w:line="240" w:lineRule="auto"/>
        <w:rPr>
          <w:rStyle w:val="Boldtext"/>
        </w:rPr>
      </w:pPr>
    </w:p>
    <w:p w14:paraId="50EDD8A7" w14:textId="485C5C8A" w:rsidR="00EB23A0" w:rsidRPr="000D5FAB" w:rsidRDefault="00EB23A0" w:rsidP="000D5FAB">
      <w:pPr>
        <w:pStyle w:val="Subheading"/>
        <w:spacing w:after="0" w:line="240" w:lineRule="auto"/>
        <w:rPr>
          <w:rStyle w:val="Boldtext"/>
          <w:b/>
          <w:bCs/>
          <w:sz w:val="26"/>
        </w:rPr>
      </w:pPr>
      <w:r w:rsidRPr="000D5FAB">
        <w:rPr>
          <w:rStyle w:val="Boldtext"/>
          <w:b/>
          <w:bCs/>
          <w:sz w:val="26"/>
        </w:rPr>
        <w:t>Evaluation criteria</w:t>
      </w:r>
    </w:p>
    <w:p w14:paraId="4F9D66BE" w14:textId="10AA6D5A" w:rsidR="00EB23A0" w:rsidRDefault="00EB23A0" w:rsidP="00930844">
      <w:pPr>
        <w:spacing w:line="240" w:lineRule="auto"/>
      </w:pPr>
      <w:r w:rsidRPr="001F5026">
        <w:t xml:space="preserve">Evaluation weightings are </w:t>
      </w:r>
      <w:r w:rsidR="00F03F57" w:rsidRPr="00025C02">
        <w:rPr>
          <w:rStyle w:val="Important"/>
          <w:color w:val="auto"/>
        </w:rPr>
        <w:t>40</w:t>
      </w:r>
      <w:r w:rsidRPr="00025C02">
        <w:t xml:space="preserve">% technical and </w:t>
      </w:r>
      <w:r w:rsidR="00F03F57" w:rsidRPr="00025C02">
        <w:rPr>
          <w:rStyle w:val="Important"/>
          <w:color w:val="auto"/>
        </w:rPr>
        <w:t>60</w:t>
      </w:r>
      <w:r w:rsidR="00025C02" w:rsidRPr="00025C02">
        <w:rPr>
          <w:rStyle w:val="Important"/>
          <w:color w:val="auto"/>
        </w:rPr>
        <w:t>%</w:t>
      </w:r>
      <w:r w:rsidRPr="00025C02">
        <w:t xml:space="preserve"> </w:t>
      </w:r>
      <w:r w:rsidRPr="001F5026">
        <w:t>commercial,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14:paraId="5061AA3D" w14:textId="77777777" w:rsidTr="000D5FAB">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40AE0A80" w14:textId="77777777" w:rsidR="00EA17E4" w:rsidRPr="00585BC7" w:rsidRDefault="00EA17E4" w:rsidP="00906CAA">
            <w:pPr>
              <w:spacing w:before="0" w:after="0" w:line="240" w:lineRule="auto"/>
              <w:rPr>
                <w:sz w:val="20"/>
                <w:szCs w:val="20"/>
              </w:rPr>
            </w:pPr>
            <w:r w:rsidRPr="00585BC7">
              <w:rPr>
                <w:sz w:val="20"/>
                <w:szCs w:val="20"/>
              </w:rPr>
              <w:t>Award Criteria</w:t>
            </w:r>
          </w:p>
        </w:tc>
        <w:tc>
          <w:tcPr>
            <w:tcW w:w="992" w:type="dxa"/>
          </w:tcPr>
          <w:p w14:paraId="6FD5A59E" w14:textId="77777777" w:rsidR="00EA17E4" w:rsidRPr="000D5FAB" w:rsidRDefault="00EA17E4" w:rsidP="00906CAA">
            <w:pPr>
              <w:spacing w:before="0" w:after="0" w:line="240" w:lineRule="auto"/>
              <w:rPr>
                <w:sz w:val="16"/>
                <w:szCs w:val="16"/>
              </w:rPr>
            </w:pPr>
            <w:r w:rsidRPr="000D5FAB">
              <w:rPr>
                <w:sz w:val="16"/>
                <w:szCs w:val="16"/>
              </w:rPr>
              <w:t>Weighting (%)</w:t>
            </w:r>
          </w:p>
        </w:tc>
        <w:tc>
          <w:tcPr>
            <w:tcW w:w="1843" w:type="dxa"/>
          </w:tcPr>
          <w:p w14:paraId="723F856C" w14:textId="77777777" w:rsidR="00EA17E4" w:rsidRPr="00585BC7" w:rsidRDefault="00EA17E4" w:rsidP="00906CAA">
            <w:pPr>
              <w:spacing w:before="0" w:after="0" w:line="240" w:lineRule="auto"/>
              <w:rPr>
                <w:sz w:val="20"/>
                <w:szCs w:val="20"/>
              </w:rPr>
            </w:pPr>
            <w:r w:rsidRPr="00585BC7">
              <w:rPr>
                <w:sz w:val="20"/>
                <w:szCs w:val="20"/>
              </w:rPr>
              <w:t>Evaluation Topic &amp; Weighting</w:t>
            </w:r>
          </w:p>
        </w:tc>
        <w:tc>
          <w:tcPr>
            <w:tcW w:w="1701" w:type="dxa"/>
          </w:tcPr>
          <w:p w14:paraId="09EE7726" w14:textId="77777777" w:rsidR="00EA17E4" w:rsidRPr="00585BC7" w:rsidRDefault="00EA17E4" w:rsidP="00906CAA">
            <w:pPr>
              <w:spacing w:before="0" w:after="0" w:line="240" w:lineRule="auto"/>
              <w:rPr>
                <w:sz w:val="20"/>
                <w:szCs w:val="20"/>
              </w:rPr>
            </w:pPr>
            <w:r w:rsidRPr="00585BC7">
              <w:rPr>
                <w:sz w:val="20"/>
                <w:szCs w:val="20"/>
              </w:rPr>
              <w:t>Sub-Criteria</w:t>
            </w:r>
          </w:p>
        </w:tc>
        <w:tc>
          <w:tcPr>
            <w:tcW w:w="4233" w:type="dxa"/>
          </w:tcPr>
          <w:p w14:paraId="1C5DAA79" w14:textId="77777777" w:rsidR="00EA17E4" w:rsidRPr="00585BC7" w:rsidRDefault="00EA17E4" w:rsidP="00906CAA">
            <w:pPr>
              <w:spacing w:before="0" w:after="0" w:line="240" w:lineRule="auto"/>
              <w:rPr>
                <w:sz w:val="20"/>
                <w:szCs w:val="20"/>
              </w:rPr>
            </w:pPr>
            <w:r w:rsidRPr="00585BC7">
              <w:rPr>
                <w:sz w:val="20"/>
                <w:szCs w:val="20"/>
              </w:rPr>
              <w:t>Weighted Question</w:t>
            </w:r>
          </w:p>
        </w:tc>
      </w:tr>
      <w:tr w:rsidR="000D5FAB" w14:paraId="4CDCF87D" w14:textId="77777777" w:rsidTr="00906CAA">
        <w:trPr>
          <w:trHeight w:val="1024"/>
        </w:trPr>
        <w:tc>
          <w:tcPr>
            <w:tcW w:w="1555" w:type="dxa"/>
            <w:vMerge w:val="restart"/>
          </w:tcPr>
          <w:p w14:paraId="4DCCCE89"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Technical</w:t>
            </w:r>
          </w:p>
        </w:tc>
        <w:tc>
          <w:tcPr>
            <w:tcW w:w="992" w:type="dxa"/>
            <w:vMerge w:val="restart"/>
          </w:tcPr>
          <w:p w14:paraId="451C3895" w14:textId="59D6404A" w:rsidR="00EA17E4" w:rsidRPr="00585BC7" w:rsidRDefault="00EA17E4" w:rsidP="00906CAA">
            <w:pPr>
              <w:spacing w:before="0" w:after="0" w:line="240" w:lineRule="auto"/>
              <w:rPr>
                <w:rStyle w:val="Important"/>
                <w:b w:val="0"/>
                <w:bCs/>
                <w:color w:val="auto"/>
              </w:rPr>
            </w:pPr>
            <w:r w:rsidRPr="00585BC7">
              <w:rPr>
                <w:rStyle w:val="Important"/>
                <w:b w:val="0"/>
                <w:bCs/>
                <w:color w:val="auto"/>
              </w:rPr>
              <w:t>4</w:t>
            </w:r>
            <w:r w:rsidRPr="00585BC7">
              <w:rPr>
                <w:rStyle w:val="Important"/>
                <w:b w:val="0"/>
                <w:bCs/>
                <w:color w:val="auto"/>
              </w:rPr>
              <w:t>0%</w:t>
            </w:r>
          </w:p>
        </w:tc>
        <w:tc>
          <w:tcPr>
            <w:tcW w:w="1843" w:type="dxa"/>
            <w:vMerge w:val="restart"/>
          </w:tcPr>
          <w:p w14:paraId="66B38BA9" w14:textId="3065CA31" w:rsidR="00EA17E4" w:rsidRPr="000D5FAB" w:rsidRDefault="00966EA9" w:rsidP="00906CAA">
            <w:pPr>
              <w:spacing w:before="0" w:after="0" w:line="240" w:lineRule="auto"/>
              <w:rPr>
                <w:rStyle w:val="Important"/>
                <w:b w:val="0"/>
                <w:bCs/>
                <w:color w:val="auto"/>
                <w:sz w:val="22"/>
              </w:rPr>
            </w:pPr>
            <w:r>
              <w:rPr>
                <w:rStyle w:val="Important"/>
                <w:b w:val="0"/>
                <w:bCs/>
                <w:color w:val="auto"/>
                <w:sz w:val="22"/>
              </w:rPr>
              <w:t>Technical Skills</w:t>
            </w:r>
          </w:p>
        </w:tc>
        <w:tc>
          <w:tcPr>
            <w:tcW w:w="1701" w:type="dxa"/>
          </w:tcPr>
          <w:p w14:paraId="1101C2F1"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Methodology</w:t>
            </w:r>
          </w:p>
        </w:tc>
        <w:tc>
          <w:tcPr>
            <w:tcW w:w="4233" w:type="dxa"/>
          </w:tcPr>
          <w:p w14:paraId="0BA04449" w14:textId="3E1D2EBC" w:rsidR="00EA17E4" w:rsidRPr="00585BC7" w:rsidRDefault="00FC44AE" w:rsidP="00906CAA">
            <w:pPr>
              <w:spacing w:before="0" w:after="0" w:line="240" w:lineRule="auto"/>
              <w:rPr>
                <w:rStyle w:val="Important"/>
                <w:b w:val="0"/>
                <w:bCs/>
                <w:color w:val="auto"/>
              </w:rPr>
            </w:pPr>
            <w:r w:rsidRPr="00585BC7">
              <w:rPr>
                <w:rStyle w:val="Important"/>
                <w:b w:val="0"/>
                <w:bCs/>
                <w:color w:val="auto"/>
              </w:rPr>
              <w:t>1</w:t>
            </w:r>
            <w:r w:rsidR="00EA17E4" w:rsidRPr="00585BC7">
              <w:rPr>
                <w:rStyle w:val="Important"/>
                <w:b w:val="0"/>
                <w:bCs/>
                <w:color w:val="auto"/>
              </w:rPr>
              <w:t xml:space="preserve"> Questions</w:t>
            </w:r>
          </w:p>
          <w:p w14:paraId="1E6868DB" w14:textId="68012C47" w:rsidR="00EA17E4" w:rsidRPr="00585BC7" w:rsidRDefault="00EA17E4" w:rsidP="00906CAA">
            <w:pPr>
              <w:spacing w:before="0" w:after="0" w:line="240" w:lineRule="auto"/>
              <w:rPr>
                <w:rStyle w:val="Important"/>
                <w:b w:val="0"/>
                <w:bCs/>
                <w:color w:val="auto"/>
              </w:rPr>
            </w:pPr>
            <w:r w:rsidRPr="00585BC7">
              <w:rPr>
                <w:rStyle w:val="Important"/>
                <w:b w:val="0"/>
                <w:bCs/>
                <w:color w:val="auto"/>
              </w:rPr>
              <w:t>Q1.</w:t>
            </w:r>
            <w:r w:rsidR="00FC44AE" w:rsidRPr="00585BC7">
              <w:rPr>
                <w:rStyle w:val="Important"/>
                <w:b w:val="0"/>
                <w:bCs/>
                <w:color w:val="auto"/>
              </w:rPr>
              <w:t xml:space="preserve"> 10</w:t>
            </w:r>
            <w:r w:rsidRPr="00585BC7">
              <w:rPr>
                <w:rStyle w:val="Important"/>
                <w:b w:val="0"/>
                <w:bCs/>
                <w:color w:val="auto"/>
              </w:rPr>
              <w:t>% of technical score available</w:t>
            </w:r>
            <w:r w:rsidR="00FC44AE" w:rsidRPr="00585BC7">
              <w:rPr>
                <w:rStyle w:val="Important"/>
                <w:b w:val="0"/>
                <w:bCs/>
                <w:color w:val="auto"/>
              </w:rPr>
              <w:t>.</w:t>
            </w:r>
          </w:p>
          <w:p w14:paraId="268B6636" w14:textId="128B1938" w:rsidR="00EA17E4" w:rsidRPr="00585BC7" w:rsidRDefault="00437988" w:rsidP="00906CAA">
            <w:pPr>
              <w:spacing w:before="0" w:after="0" w:line="240" w:lineRule="auto"/>
              <w:rPr>
                <w:rStyle w:val="Important"/>
                <w:color w:val="auto"/>
              </w:rPr>
            </w:pPr>
            <w:r w:rsidRPr="00585BC7">
              <w:rPr>
                <w:rStyle w:val="Important"/>
                <w:color w:val="auto"/>
              </w:rPr>
              <w:t>Minimum score 70</w:t>
            </w:r>
          </w:p>
        </w:tc>
      </w:tr>
      <w:tr w:rsidR="000D5FAB" w14:paraId="0DB46B29" w14:textId="77777777" w:rsidTr="000D5FAB">
        <w:trPr>
          <w:trHeight w:val="1396"/>
        </w:trPr>
        <w:tc>
          <w:tcPr>
            <w:tcW w:w="1555" w:type="dxa"/>
            <w:vMerge/>
          </w:tcPr>
          <w:p w14:paraId="5435A934" w14:textId="77777777" w:rsidR="00EA17E4" w:rsidRPr="00585BC7" w:rsidRDefault="00EA17E4" w:rsidP="00906CAA">
            <w:pPr>
              <w:spacing w:before="0" w:after="0" w:line="240" w:lineRule="auto"/>
              <w:rPr>
                <w:rStyle w:val="Important"/>
                <w:b w:val="0"/>
                <w:bCs/>
                <w:color w:val="auto"/>
              </w:rPr>
            </w:pPr>
          </w:p>
        </w:tc>
        <w:tc>
          <w:tcPr>
            <w:tcW w:w="992" w:type="dxa"/>
            <w:vMerge/>
          </w:tcPr>
          <w:p w14:paraId="29A908E8" w14:textId="77777777" w:rsidR="00EA17E4" w:rsidRPr="00585BC7" w:rsidRDefault="00EA17E4" w:rsidP="00906CAA">
            <w:pPr>
              <w:spacing w:before="0" w:after="0" w:line="240" w:lineRule="auto"/>
              <w:rPr>
                <w:rStyle w:val="Important"/>
                <w:b w:val="0"/>
                <w:bCs/>
                <w:color w:val="auto"/>
              </w:rPr>
            </w:pPr>
          </w:p>
        </w:tc>
        <w:tc>
          <w:tcPr>
            <w:tcW w:w="1843" w:type="dxa"/>
            <w:vMerge/>
          </w:tcPr>
          <w:p w14:paraId="54C77E07" w14:textId="77777777" w:rsidR="00EA17E4" w:rsidRPr="00585BC7" w:rsidRDefault="00EA17E4" w:rsidP="00906CAA">
            <w:pPr>
              <w:spacing w:before="0" w:after="0" w:line="240" w:lineRule="auto"/>
              <w:rPr>
                <w:rStyle w:val="Important"/>
                <w:b w:val="0"/>
                <w:bCs/>
                <w:color w:val="auto"/>
              </w:rPr>
            </w:pPr>
          </w:p>
        </w:tc>
        <w:tc>
          <w:tcPr>
            <w:tcW w:w="1701" w:type="dxa"/>
          </w:tcPr>
          <w:p w14:paraId="043AB2E8" w14:textId="62D4DAF6" w:rsidR="00EA17E4" w:rsidRPr="00585BC7" w:rsidRDefault="00387191" w:rsidP="00906CAA">
            <w:pPr>
              <w:spacing w:before="0" w:after="0" w:line="240" w:lineRule="auto"/>
              <w:rPr>
                <w:rStyle w:val="Important"/>
                <w:b w:val="0"/>
                <w:bCs/>
                <w:color w:val="auto"/>
              </w:rPr>
            </w:pPr>
            <w:r w:rsidRPr="00585BC7">
              <w:rPr>
                <w:rStyle w:val="Important"/>
                <w:b w:val="0"/>
                <w:bCs/>
                <w:color w:val="auto"/>
              </w:rPr>
              <w:t>Experience of similar projects</w:t>
            </w:r>
          </w:p>
        </w:tc>
        <w:tc>
          <w:tcPr>
            <w:tcW w:w="4233" w:type="dxa"/>
          </w:tcPr>
          <w:p w14:paraId="5AEE1205" w14:textId="6F1434B3" w:rsidR="00EA17E4" w:rsidRPr="00585BC7" w:rsidRDefault="00C94718" w:rsidP="00906CAA">
            <w:pPr>
              <w:spacing w:before="0" w:after="0" w:line="240" w:lineRule="auto"/>
              <w:rPr>
                <w:rStyle w:val="Important"/>
                <w:b w:val="0"/>
                <w:bCs/>
                <w:color w:val="auto"/>
              </w:rPr>
            </w:pPr>
            <w:r w:rsidRPr="00585BC7">
              <w:rPr>
                <w:rStyle w:val="Important"/>
                <w:b w:val="0"/>
                <w:bCs/>
                <w:color w:val="auto"/>
              </w:rPr>
              <w:t>2</w:t>
            </w:r>
            <w:r w:rsidR="00EA17E4" w:rsidRPr="00585BC7">
              <w:rPr>
                <w:rStyle w:val="Important"/>
                <w:b w:val="0"/>
                <w:bCs/>
                <w:color w:val="auto"/>
              </w:rPr>
              <w:t xml:space="preserve"> Question</w:t>
            </w:r>
            <w:r w:rsidRPr="00585BC7">
              <w:rPr>
                <w:rStyle w:val="Important"/>
                <w:b w:val="0"/>
                <w:bCs/>
                <w:color w:val="auto"/>
              </w:rPr>
              <w:t>s</w:t>
            </w:r>
          </w:p>
          <w:p w14:paraId="3794C860" w14:textId="26987B71" w:rsidR="00EA17E4" w:rsidRPr="00585BC7" w:rsidRDefault="00EA17E4" w:rsidP="00906CAA">
            <w:pPr>
              <w:spacing w:before="0" w:after="0" w:line="240" w:lineRule="auto"/>
              <w:rPr>
                <w:rStyle w:val="Important"/>
                <w:b w:val="0"/>
                <w:bCs/>
                <w:color w:val="auto"/>
              </w:rPr>
            </w:pPr>
            <w:r w:rsidRPr="00585BC7">
              <w:rPr>
                <w:rStyle w:val="Important"/>
                <w:b w:val="0"/>
                <w:bCs/>
                <w:color w:val="auto"/>
              </w:rPr>
              <w:t xml:space="preserve">Q2 </w:t>
            </w:r>
            <w:r w:rsidR="00DE6748" w:rsidRPr="00585BC7">
              <w:rPr>
                <w:rStyle w:val="Important"/>
                <w:b w:val="0"/>
                <w:bCs/>
                <w:color w:val="auto"/>
              </w:rPr>
              <w:t xml:space="preserve">- </w:t>
            </w:r>
            <w:r w:rsidR="00C94718" w:rsidRPr="00585BC7">
              <w:rPr>
                <w:rStyle w:val="Important"/>
                <w:b w:val="0"/>
                <w:bCs/>
                <w:color w:val="auto"/>
              </w:rPr>
              <w:t>7.5</w:t>
            </w:r>
            <w:r w:rsidRPr="00585BC7">
              <w:rPr>
                <w:rStyle w:val="Important"/>
                <w:b w:val="0"/>
                <w:bCs/>
                <w:color w:val="auto"/>
              </w:rPr>
              <w:t>% of technical score available</w:t>
            </w:r>
          </w:p>
          <w:p w14:paraId="7EC259BA" w14:textId="79C7C9A2" w:rsidR="00C94718" w:rsidRPr="00585BC7" w:rsidRDefault="00C94718" w:rsidP="00906CAA">
            <w:pPr>
              <w:spacing w:before="0" w:after="0" w:line="240" w:lineRule="auto"/>
              <w:rPr>
                <w:rStyle w:val="Important"/>
                <w:b w:val="0"/>
                <w:bCs/>
                <w:color w:val="auto"/>
              </w:rPr>
            </w:pPr>
            <w:r w:rsidRPr="00585BC7">
              <w:rPr>
                <w:rStyle w:val="Important"/>
                <w:b w:val="0"/>
                <w:bCs/>
                <w:color w:val="auto"/>
              </w:rPr>
              <w:t>Q</w:t>
            </w:r>
            <w:r w:rsidR="00DE6748" w:rsidRPr="00585BC7">
              <w:rPr>
                <w:rStyle w:val="Important"/>
                <w:b w:val="0"/>
                <w:bCs/>
                <w:color w:val="auto"/>
              </w:rPr>
              <w:t>2.1</w:t>
            </w:r>
            <w:r w:rsidR="007156D8" w:rsidRPr="00585BC7">
              <w:rPr>
                <w:rStyle w:val="Important"/>
                <w:b w:val="0"/>
                <w:bCs/>
                <w:color w:val="auto"/>
              </w:rPr>
              <w:t>- 7.5</w:t>
            </w:r>
            <w:r w:rsidRPr="00585BC7">
              <w:rPr>
                <w:rStyle w:val="Important"/>
                <w:b w:val="0"/>
                <w:bCs/>
                <w:color w:val="auto"/>
              </w:rPr>
              <w:t xml:space="preserve">% </w:t>
            </w:r>
            <w:r w:rsidRPr="00585BC7">
              <w:rPr>
                <w:rStyle w:val="Important"/>
                <w:b w:val="0"/>
                <w:bCs/>
                <w:color w:val="auto"/>
              </w:rPr>
              <w:t>of technical score available</w:t>
            </w:r>
          </w:p>
          <w:p w14:paraId="7A363C4E" w14:textId="00F93E5E" w:rsidR="00437988" w:rsidRPr="00585BC7" w:rsidRDefault="00437988" w:rsidP="00906CAA">
            <w:pPr>
              <w:spacing w:before="0" w:after="0" w:line="240" w:lineRule="auto"/>
              <w:rPr>
                <w:rStyle w:val="Important"/>
                <w:color w:val="auto"/>
              </w:rPr>
            </w:pPr>
            <w:r w:rsidRPr="00585BC7">
              <w:rPr>
                <w:rStyle w:val="Important"/>
                <w:color w:val="auto"/>
              </w:rPr>
              <w:t>Minimum score 70</w:t>
            </w:r>
          </w:p>
        </w:tc>
      </w:tr>
      <w:tr w:rsidR="000D5FAB" w14:paraId="0E7AF30B" w14:textId="77777777" w:rsidTr="000D5FAB">
        <w:trPr>
          <w:trHeight w:val="1710"/>
        </w:trPr>
        <w:tc>
          <w:tcPr>
            <w:tcW w:w="1555" w:type="dxa"/>
            <w:vMerge/>
          </w:tcPr>
          <w:p w14:paraId="5D7FA9E2" w14:textId="77777777" w:rsidR="00EA17E4" w:rsidRPr="00415608" w:rsidRDefault="00EA17E4" w:rsidP="00906CAA">
            <w:pPr>
              <w:spacing w:before="0" w:after="0" w:line="240" w:lineRule="auto"/>
              <w:rPr>
                <w:rStyle w:val="Important"/>
              </w:rPr>
            </w:pPr>
          </w:p>
        </w:tc>
        <w:tc>
          <w:tcPr>
            <w:tcW w:w="992" w:type="dxa"/>
            <w:vMerge/>
          </w:tcPr>
          <w:p w14:paraId="05A52077" w14:textId="77777777" w:rsidR="00EA17E4" w:rsidRPr="00415608" w:rsidRDefault="00EA17E4" w:rsidP="00906CAA">
            <w:pPr>
              <w:spacing w:before="0" w:after="0" w:line="240" w:lineRule="auto"/>
              <w:rPr>
                <w:rStyle w:val="Important"/>
              </w:rPr>
            </w:pPr>
          </w:p>
        </w:tc>
        <w:tc>
          <w:tcPr>
            <w:tcW w:w="1843" w:type="dxa"/>
            <w:vMerge/>
          </w:tcPr>
          <w:p w14:paraId="2ADB3525" w14:textId="77777777" w:rsidR="00EA17E4" w:rsidRPr="00415608" w:rsidRDefault="00EA17E4" w:rsidP="00906CAA">
            <w:pPr>
              <w:spacing w:before="0" w:after="0" w:line="240" w:lineRule="auto"/>
              <w:rPr>
                <w:rStyle w:val="Important"/>
              </w:rPr>
            </w:pPr>
          </w:p>
        </w:tc>
        <w:tc>
          <w:tcPr>
            <w:tcW w:w="1701" w:type="dxa"/>
          </w:tcPr>
          <w:p w14:paraId="1EA51DA2" w14:textId="77777777" w:rsidR="00814ACC" w:rsidRPr="00585BC7" w:rsidRDefault="00814ACC" w:rsidP="00906CAA">
            <w:pPr>
              <w:spacing w:before="0" w:after="0" w:line="240" w:lineRule="auto"/>
              <w:rPr>
                <w:rStyle w:val="Important"/>
                <w:b w:val="0"/>
                <w:bCs/>
                <w:color w:val="auto"/>
              </w:rPr>
            </w:pPr>
            <w:r w:rsidRPr="00585BC7">
              <w:rPr>
                <w:rStyle w:val="Important"/>
                <w:b w:val="0"/>
                <w:bCs/>
                <w:color w:val="auto"/>
              </w:rPr>
              <w:t xml:space="preserve">Health &amp; Safety </w:t>
            </w:r>
          </w:p>
          <w:p w14:paraId="3692A3F5" w14:textId="2B64B361" w:rsidR="00EA17E4" w:rsidRPr="00585BC7" w:rsidRDefault="00EA17E4" w:rsidP="00906CAA">
            <w:pPr>
              <w:spacing w:before="0" w:after="0" w:line="240" w:lineRule="auto"/>
              <w:rPr>
                <w:rStyle w:val="Important"/>
                <w:b w:val="0"/>
                <w:bCs/>
                <w:color w:val="auto"/>
              </w:rPr>
            </w:pPr>
          </w:p>
        </w:tc>
        <w:tc>
          <w:tcPr>
            <w:tcW w:w="4233" w:type="dxa"/>
          </w:tcPr>
          <w:p w14:paraId="32A8CDD7"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2 Questions</w:t>
            </w:r>
          </w:p>
          <w:p w14:paraId="10ED70CC" w14:textId="07A3D444" w:rsidR="00EA17E4" w:rsidRPr="00585BC7" w:rsidRDefault="00EA17E4" w:rsidP="00906CAA">
            <w:pPr>
              <w:spacing w:before="0" w:after="0" w:line="240" w:lineRule="auto"/>
              <w:rPr>
                <w:rStyle w:val="Important"/>
                <w:b w:val="0"/>
                <w:bCs/>
                <w:color w:val="auto"/>
              </w:rPr>
            </w:pPr>
            <w:r w:rsidRPr="00585BC7">
              <w:rPr>
                <w:rStyle w:val="Important"/>
                <w:b w:val="0"/>
                <w:bCs/>
                <w:color w:val="auto"/>
              </w:rPr>
              <w:t>Q3.</w:t>
            </w:r>
            <w:r w:rsidR="00814ACC" w:rsidRPr="00585BC7">
              <w:rPr>
                <w:rStyle w:val="Important"/>
                <w:b w:val="0"/>
                <w:bCs/>
                <w:color w:val="auto"/>
              </w:rPr>
              <w:t>-</w:t>
            </w:r>
            <w:r w:rsidRPr="00585BC7">
              <w:rPr>
                <w:rStyle w:val="Important"/>
                <w:b w:val="0"/>
                <w:bCs/>
                <w:color w:val="auto"/>
              </w:rPr>
              <w:t xml:space="preserve"> </w:t>
            </w:r>
            <w:r w:rsidR="00814ACC" w:rsidRPr="00585BC7">
              <w:rPr>
                <w:rStyle w:val="Important"/>
                <w:b w:val="0"/>
                <w:bCs/>
                <w:color w:val="auto"/>
              </w:rPr>
              <w:t>7.5</w:t>
            </w:r>
            <w:r w:rsidRPr="00585BC7">
              <w:rPr>
                <w:rStyle w:val="Important"/>
                <w:b w:val="0"/>
                <w:bCs/>
                <w:color w:val="auto"/>
              </w:rPr>
              <w:t>% of technical score available</w:t>
            </w:r>
            <w:r w:rsidR="00814ACC" w:rsidRPr="00585BC7">
              <w:rPr>
                <w:rStyle w:val="Important"/>
                <w:b w:val="0"/>
                <w:bCs/>
                <w:color w:val="auto"/>
              </w:rPr>
              <w:t>.</w:t>
            </w:r>
          </w:p>
          <w:p w14:paraId="00F3C9B4"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Q3.</w:t>
            </w:r>
            <w:r w:rsidR="00FF5560" w:rsidRPr="00585BC7">
              <w:rPr>
                <w:rStyle w:val="Important"/>
                <w:b w:val="0"/>
                <w:bCs/>
                <w:color w:val="auto"/>
              </w:rPr>
              <w:t>1</w:t>
            </w:r>
            <w:r w:rsidRPr="00585BC7">
              <w:rPr>
                <w:rStyle w:val="Important"/>
                <w:b w:val="0"/>
                <w:bCs/>
                <w:color w:val="auto"/>
              </w:rPr>
              <w:t xml:space="preserve"> </w:t>
            </w:r>
            <w:r w:rsidR="00814ACC" w:rsidRPr="00585BC7">
              <w:rPr>
                <w:rStyle w:val="Important"/>
                <w:b w:val="0"/>
                <w:bCs/>
                <w:color w:val="auto"/>
              </w:rPr>
              <w:t>- 7.5</w:t>
            </w:r>
            <w:r w:rsidRPr="00585BC7">
              <w:rPr>
                <w:rStyle w:val="Important"/>
                <w:b w:val="0"/>
                <w:bCs/>
                <w:color w:val="auto"/>
              </w:rPr>
              <w:t>% of technical score available</w:t>
            </w:r>
            <w:r w:rsidR="00814ACC" w:rsidRPr="00585BC7">
              <w:rPr>
                <w:rStyle w:val="Important"/>
                <w:b w:val="0"/>
                <w:bCs/>
                <w:color w:val="auto"/>
              </w:rPr>
              <w:t>.</w:t>
            </w:r>
          </w:p>
          <w:p w14:paraId="000D04BA" w14:textId="2185898C" w:rsidR="00FF5560" w:rsidRPr="00585BC7" w:rsidRDefault="00FF5560" w:rsidP="00906CAA">
            <w:pPr>
              <w:spacing w:before="0" w:after="0" w:line="240" w:lineRule="auto"/>
              <w:rPr>
                <w:rStyle w:val="Important"/>
                <w:color w:val="auto"/>
              </w:rPr>
            </w:pPr>
            <w:r w:rsidRPr="00585BC7">
              <w:rPr>
                <w:rStyle w:val="Important"/>
                <w:color w:val="auto"/>
              </w:rPr>
              <w:t>Minimum score 70</w:t>
            </w:r>
          </w:p>
        </w:tc>
      </w:tr>
      <w:tr w:rsidR="006A3FBB" w14:paraId="71710336" w14:textId="77777777" w:rsidTr="00906CAA">
        <w:trPr>
          <w:trHeight w:val="1391"/>
        </w:trPr>
        <w:tc>
          <w:tcPr>
            <w:tcW w:w="1555" w:type="dxa"/>
            <w:vMerge/>
          </w:tcPr>
          <w:p w14:paraId="1DCAAB91" w14:textId="77777777" w:rsidR="006A3FBB" w:rsidRPr="00415608" w:rsidRDefault="006A3FBB" w:rsidP="00906CAA">
            <w:pPr>
              <w:spacing w:before="0" w:after="0" w:line="240" w:lineRule="auto"/>
              <w:rPr>
                <w:rStyle w:val="Important"/>
              </w:rPr>
            </w:pPr>
          </w:p>
        </w:tc>
        <w:tc>
          <w:tcPr>
            <w:tcW w:w="992" w:type="dxa"/>
            <w:vMerge/>
          </w:tcPr>
          <w:p w14:paraId="03248E26" w14:textId="77777777" w:rsidR="006A3FBB" w:rsidRPr="00415608" w:rsidRDefault="006A3FBB" w:rsidP="00906CAA">
            <w:pPr>
              <w:spacing w:before="0" w:after="0" w:line="240" w:lineRule="auto"/>
              <w:rPr>
                <w:rStyle w:val="Important"/>
              </w:rPr>
            </w:pPr>
          </w:p>
        </w:tc>
        <w:tc>
          <w:tcPr>
            <w:tcW w:w="1843" w:type="dxa"/>
            <w:vMerge/>
          </w:tcPr>
          <w:p w14:paraId="2C6DF91C" w14:textId="77777777" w:rsidR="006A3FBB" w:rsidRPr="00415608" w:rsidRDefault="006A3FBB" w:rsidP="00906CAA">
            <w:pPr>
              <w:spacing w:before="0" w:after="0" w:line="240" w:lineRule="auto"/>
              <w:rPr>
                <w:rStyle w:val="Important"/>
              </w:rPr>
            </w:pPr>
          </w:p>
        </w:tc>
        <w:tc>
          <w:tcPr>
            <w:tcW w:w="1701" w:type="dxa"/>
          </w:tcPr>
          <w:p w14:paraId="11FA6E96" w14:textId="0AF2ADCD" w:rsidR="006A3FBB" w:rsidRPr="00585BC7" w:rsidRDefault="006A3FBB" w:rsidP="00906CAA">
            <w:pPr>
              <w:spacing w:before="0" w:after="0" w:line="240" w:lineRule="auto"/>
              <w:rPr>
                <w:rStyle w:val="Important"/>
                <w:b w:val="0"/>
                <w:bCs/>
                <w:color w:val="auto"/>
              </w:rPr>
            </w:pPr>
            <w:r w:rsidRPr="00585BC7">
              <w:rPr>
                <w:rStyle w:val="Important"/>
                <w:b w:val="0"/>
                <w:bCs/>
                <w:color w:val="auto"/>
              </w:rPr>
              <w:t>Management of sustainability</w:t>
            </w:r>
          </w:p>
        </w:tc>
        <w:tc>
          <w:tcPr>
            <w:tcW w:w="4233" w:type="dxa"/>
          </w:tcPr>
          <w:p w14:paraId="4F711894" w14:textId="59335C91" w:rsidR="006A3FBB" w:rsidRPr="00585BC7" w:rsidRDefault="006A3FBB" w:rsidP="00906CAA">
            <w:pPr>
              <w:spacing w:before="0" w:after="0" w:line="240" w:lineRule="auto"/>
              <w:rPr>
                <w:rStyle w:val="Important"/>
                <w:b w:val="0"/>
                <w:bCs/>
                <w:color w:val="auto"/>
              </w:rPr>
            </w:pPr>
            <w:r w:rsidRPr="00585BC7">
              <w:rPr>
                <w:rStyle w:val="Important"/>
                <w:b w:val="0"/>
                <w:bCs/>
                <w:color w:val="auto"/>
              </w:rPr>
              <w:t>2</w:t>
            </w:r>
            <w:r w:rsidRPr="00585BC7">
              <w:rPr>
                <w:rStyle w:val="Important"/>
                <w:b w:val="0"/>
                <w:bCs/>
                <w:color w:val="auto"/>
              </w:rPr>
              <w:t xml:space="preserve"> Question</w:t>
            </w:r>
            <w:r w:rsidRPr="00585BC7">
              <w:rPr>
                <w:rStyle w:val="Important"/>
                <w:b w:val="0"/>
                <w:bCs/>
                <w:color w:val="auto"/>
              </w:rPr>
              <w:t>s</w:t>
            </w:r>
            <w:r w:rsidRPr="00585BC7">
              <w:rPr>
                <w:rStyle w:val="Important"/>
                <w:b w:val="0"/>
                <w:bCs/>
                <w:color w:val="auto"/>
              </w:rPr>
              <w:t xml:space="preserve"> </w:t>
            </w:r>
          </w:p>
          <w:p w14:paraId="679DB729" w14:textId="00E9C696" w:rsidR="006A3FBB" w:rsidRPr="00585BC7" w:rsidRDefault="006A3FBB" w:rsidP="00906CAA">
            <w:pPr>
              <w:spacing w:before="0" w:after="0" w:line="240" w:lineRule="auto"/>
              <w:rPr>
                <w:rStyle w:val="Important"/>
                <w:b w:val="0"/>
                <w:bCs/>
                <w:color w:val="auto"/>
              </w:rPr>
            </w:pPr>
            <w:r w:rsidRPr="00585BC7">
              <w:rPr>
                <w:rStyle w:val="Important"/>
                <w:b w:val="0"/>
                <w:bCs/>
                <w:color w:val="auto"/>
              </w:rPr>
              <w:t xml:space="preserve">Q4 </w:t>
            </w:r>
            <w:r w:rsidRPr="00585BC7">
              <w:rPr>
                <w:rStyle w:val="Important"/>
                <w:b w:val="0"/>
                <w:bCs/>
                <w:color w:val="auto"/>
              </w:rPr>
              <w:t>2.5%</w:t>
            </w:r>
            <w:r w:rsidRPr="00585BC7">
              <w:rPr>
                <w:rStyle w:val="Important"/>
                <w:b w:val="0"/>
                <w:bCs/>
                <w:color w:val="auto"/>
              </w:rPr>
              <w:t xml:space="preserve"> of technical score available</w:t>
            </w:r>
            <w:r w:rsidRPr="00585BC7">
              <w:rPr>
                <w:rStyle w:val="Important"/>
                <w:b w:val="0"/>
                <w:bCs/>
                <w:color w:val="auto"/>
              </w:rPr>
              <w:t>.</w:t>
            </w:r>
          </w:p>
          <w:p w14:paraId="7CD927BB" w14:textId="77777777" w:rsidR="006A3FBB" w:rsidRPr="00585BC7" w:rsidRDefault="006A3FBB" w:rsidP="00906CAA">
            <w:pPr>
              <w:spacing w:before="0" w:after="0" w:line="240" w:lineRule="auto"/>
              <w:rPr>
                <w:rStyle w:val="Important"/>
                <w:b w:val="0"/>
                <w:bCs/>
                <w:color w:val="auto"/>
              </w:rPr>
            </w:pPr>
            <w:r w:rsidRPr="00585BC7">
              <w:rPr>
                <w:rStyle w:val="Important"/>
                <w:b w:val="0"/>
                <w:bCs/>
                <w:color w:val="auto"/>
              </w:rPr>
              <w:t xml:space="preserve">Q4.1 2.5% </w:t>
            </w:r>
            <w:r w:rsidRPr="00585BC7">
              <w:rPr>
                <w:rStyle w:val="Important"/>
                <w:b w:val="0"/>
                <w:bCs/>
                <w:color w:val="auto"/>
              </w:rPr>
              <w:t>of technical score available</w:t>
            </w:r>
            <w:r w:rsidRPr="00585BC7">
              <w:rPr>
                <w:rStyle w:val="Important"/>
                <w:b w:val="0"/>
                <w:bCs/>
                <w:color w:val="auto"/>
              </w:rPr>
              <w:t>.</w:t>
            </w:r>
          </w:p>
          <w:p w14:paraId="6C197F57" w14:textId="77777777" w:rsidR="00585BC7" w:rsidRDefault="00585BC7" w:rsidP="00906CAA">
            <w:pPr>
              <w:spacing w:before="0" w:after="0" w:line="240" w:lineRule="auto"/>
              <w:rPr>
                <w:rStyle w:val="Important"/>
                <w:color w:val="auto"/>
              </w:rPr>
            </w:pPr>
            <w:r w:rsidRPr="00585BC7">
              <w:rPr>
                <w:rStyle w:val="Important"/>
                <w:color w:val="auto"/>
              </w:rPr>
              <w:t>Minimum score 70</w:t>
            </w:r>
          </w:p>
          <w:p w14:paraId="40C8C66C" w14:textId="5F9DEE45" w:rsidR="00906CAA" w:rsidRPr="00585BC7" w:rsidRDefault="00906CAA" w:rsidP="00906CAA">
            <w:pPr>
              <w:spacing w:before="0" w:after="0" w:line="240" w:lineRule="auto"/>
              <w:rPr>
                <w:rStyle w:val="Important"/>
                <w:color w:val="auto"/>
              </w:rPr>
            </w:pPr>
          </w:p>
        </w:tc>
      </w:tr>
      <w:tr w:rsidR="000D5FAB" w14:paraId="612F9241" w14:textId="77777777" w:rsidTr="000D5FAB">
        <w:trPr>
          <w:trHeight w:val="1383"/>
        </w:trPr>
        <w:tc>
          <w:tcPr>
            <w:tcW w:w="1555" w:type="dxa"/>
          </w:tcPr>
          <w:p w14:paraId="373EEAE6"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w:t>
            </w:r>
          </w:p>
        </w:tc>
        <w:tc>
          <w:tcPr>
            <w:tcW w:w="992" w:type="dxa"/>
          </w:tcPr>
          <w:p w14:paraId="03C65D37" w14:textId="12D2CA29" w:rsidR="00EA17E4" w:rsidRPr="00585BC7" w:rsidRDefault="00906CAA" w:rsidP="00906CAA">
            <w:pPr>
              <w:spacing w:before="0" w:after="0" w:line="240" w:lineRule="auto"/>
              <w:rPr>
                <w:rStyle w:val="Important"/>
                <w:b w:val="0"/>
                <w:bCs/>
                <w:color w:val="auto"/>
              </w:rPr>
            </w:pPr>
            <w:r>
              <w:rPr>
                <w:rStyle w:val="Important"/>
                <w:b w:val="0"/>
                <w:bCs/>
                <w:color w:val="auto"/>
              </w:rPr>
              <w:t>6</w:t>
            </w:r>
            <w:r w:rsidR="00EA17E4" w:rsidRPr="00585BC7">
              <w:rPr>
                <w:rStyle w:val="Important"/>
                <w:b w:val="0"/>
                <w:bCs/>
                <w:color w:val="auto"/>
              </w:rPr>
              <w:t>0%</w:t>
            </w:r>
          </w:p>
        </w:tc>
        <w:tc>
          <w:tcPr>
            <w:tcW w:w="1843" w:type="dxa"/>
          </w:tcPr>
          <w:p w14:paraId="6BF2AA6B"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Whole life cost of the proposed Contract</w:t>
            </w:r>
          </w:p>
        </w:tc>
        <w:tc>
          <w:tcPr>
            <w:tcW w:w="1701" w:type="dxa"/>
          </w:tcPr>
          <w:p w14:paraId="5780C7DA"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 Model</w:t>
            </w:r>
          </w:p>
        </w:tc>
        <w:tc>
          <w:tcPr>
            <w:tcW w:w="4233" w:type="dxa"/>
          </w:tcPr>
          <w:p w14:paraId="027FCF24" w14:textId="2A44AA06" w:rsidR="00EA17E4" w:rsidRPr="00585BC7" w:rsidRDefault="00343EC9" w:rsidP="00906CAA">
            <w:pPr>
              <w:spacing w:before="0" w:after="0" w:line="240" w:lineRule="auto"/>
              <w:rPr>
                <w:rStyle w:val="Important"/>
                <w:b w:val="0"/>
                <w:bCs/>
                <w:color w:val="auto"/>
              </w:rPr>
            </w:pPr>
            <w:r w:rsidRPr="00585BC7">
              <w:rPr>
                <w:rStyle w:val="Important"/>
                <w:b w:val="0"/>
                <w:bCs/>
                <w:color w:val="auto"/>
              </w:rPr>
              <w:t>3</w:t>
            </w:r>
            <w:r w:rsidR="00EA17E4" w:rsidRPr="00585BC7">
              <w:rPr>
                <w:rStyle w:val="Important"/>
                <w:b w:val="0"/>
                <w:bCs/>
                <w:color w:val="auto"/>
              </w:rPr>
              <w:t xml:space="preserve"> Question</w:t>
            </w:r>
            <w:r w:rsidRPr="00585BC7">
              <w:rPr>
                <w:rStyle w:val="Important"/>
                <w:b w:val="0"/>
                <w:bCs/>
                <w:color w:val="auto"/>
              </w:rPr>
              <w:t>s</w:t>
            </w:r>
            <w:r w:rsidR="00EA17E4" w:rsidRPr="00585BC7">
              <w:rPr>
                <w:rStyle w:val="Important"/>
                <w:b w:val="0"/>
                <w:bCs/>
                <w:color w:val="auto"/>
              </w:rPr>
              <w:t xml:space="preserve"> </w:t>
            </w:r>
          </w:p>
          <w:p w14:paraId="2E5A291D" w14:textId="5A397D1E" w:rsidR="00585BC7" w:rsidRPr="00585BC7" w:rsidRDefault="00EA17E4" w:rsidP="00906CAA">
            <w:pPr>
              <w:spacing w:before="0" w:after="0" w:line="240" w:lineRule="auto"/>
              <w:rPr>
                <w:rStyle w:val="Important"/>
                <w:b w:val="0"/>
                <w:bCs/>
                <w:color w:val="auto"/>
              </w:rPr>
            </w:pPr>
            <w:r w:rsidRPr="00585BC7">
              <w:rPr>
                <w:rStyle w:val="Important"/>
                <w:b w:val="0"/>
                <w:bCs/>
                <w:color w:val="auto"/>
              </w:rPr>
              <w:t>Q</w:t>
            </w:r>
            <w:r w:rsidR="0028157A">
              <w:rPr>
                <w:rStyle w:val="Important"/>
                <w:b w:val="0"/>
                <w:bCs/>
                <w:color w:val="auto"/>
              </w:rPr>
              <w:t>5</w:t>
            </w:r>
            <w:r w:rsidRPr="00585BC7">
              <w:rPr>
                <w:rStyle w:val="Important"/>
                <w:b w:val="0"/>
                <w:bCs/>
                <w:color w:val="auto"/>
              </w:rPr>
              <w:t xml:space="preserve"> </w:t>
            </w:r>
            <w:r w:rsidR="00585BC7" w:rsidRPr="00585BC7">
              <w:rPr>
                <w:rStyle w:val="Important"/>
                <w:b w:val="0"/>
                <w:bCs/>
                <w:color w:val="auto"/>
              </w:rPr>
              <w:t>- 25</w:t>
            </w:r>
            <w:r w:rsidRPr="00585BC7">
              <w:rPr>
                <w:rStyle w:val="Important"/>
                <w:b w:val="0"/>
                <w:bCs/>
                <w:color w:val="auto"/>
              </w:rPr>
              <w:t>% of commercial score available</w:t>
            </w:r>
            <w:r w:rsidR="00585BC7" w:rsidRPr="00585BC7">
              <w:rPr>
                <w:rStyle w:val="Important"/>
                <w:b w:val="0"/>
                <w:bCs/>
                <w:color w:val="auto"/>
              </w:rPr>
              <w:t xml:space="preserve"> </w:t>
            </w:r>
          </w:p>
          <w:p w14:paraId="4B2C8D8B" w14:textId="4A51DDA0" w:rsidR="00585BC7" w:rsidRPr="00585BC7" w:rsidRDefault="00906CAA" w:rsidP="00906CAA">
            <w:pPr>
              <w:spacing w:before="0" w:after="0" w:line="240" w:lineRule="auto"/>
              <w:rPr>
                <w:rStyle w:val="Important"/>
                <w:b w:val="0"/>
                <w:bCs/>
                <w:color w:val="auto"/>
              </w:rPr>
            </w:pPr>
            <w:r>
              <w:rPr>
                <w:rStyle w:val="Important"/>
                <w:b w:val="0"/>
                <w:bCs/>
                <w:color w:val="auto"/>
              </w:rPr>
              <w:t>Q5.1</w:t>
            </w:r>
            <w:r w:rsidR="00585BC7" w:rsidRPr="00585BC7">
              <w:rPr>
                <w:rStyle w:val="Important"/>
                <w:b w:val="0"/>
                <w:bCs/>
                <w:color w:val="auto"/>
              </w:rPr>
              <w:t xml:space="preserve"> - 25% of commercial score available</w:t>
            </w:r>
            <w:r w:rsidR="00585BC7" w:rsidRPr="00585BC7">
              <w:rPr>
                <w:rStyle w:val="Important"/>
                <w:b w:val="0"/>
                <w:bCs/>
                <w:color w:val="auto"/>
              </w:rPr>
              <w:t xml:space="preserve"> </w:t>
            </w:r>
          </w:p>
          <w:p w14:paraId="7C3A3C7D" w14:textId="1F4DBF22" w:rsidR="00EA17E4" w:rsidRPr="00585BC7" w:rsidRDefault="00585BC7" w:rsidP="00906CAA">
            <w:pPr>
              <w:spacing w:before="0" w:after="0" w:line="240" w:lineRule="auto"/>
              <w:rPr>
                <w:rStyle w:val="Important"/>
                <w:b w:val="0"/>
                <w:bCs/>
                <w:color w:val="auto"/>
              </w:rPr>
            </w:pPr>
            <w:r w:rsidRPr="00585BC7">
              <w:rPr>
                <w:rStyle w:val="Important"/>
                <w:b w:val="0"/>
                <w:bCs/>
                <w:color w:val="auto"/>
              </w:rPr>
              <w:t>Q</w:t>
            </w:r>
            <w:r w:rsidR="00906CAA">
              <w:rPr>
                <w:rStyle w:val="Important"/>
                <w:b w:val="0"/>
                <w:bCs/>
                <w:color w:val="auto"/>
              </w:rPr>
              <w:t>5</w:t>
            </w:r>
            <w:r w:rsidRPr="00585BC7">
              <w:rPr>
                <w:rStyle w:val="Important"/>
                <w:b w:val="0"/>
                <w:bCs/>
                <w:color w:val="auto"/>
              </w:rPr>
              <w:t>.2</w:t>
            </w:r>
            <w:r w:rsidRPr="00585BC7">
              <w:rPr>
                <w:rStyle w:val="Important"/>
                <w:b w:val="0"/>
                <w:bCs/>
                <w:color w:val="auto"/>
              </w:rPr>
              <w:t xml:space="preserve"> - </w:t>
            </w:r>
            <w:r w:rsidRPr="00585BC7">
              <w:rPr>
                <w:rStyle w:val="Important"/>
                <w:b w:val="0"/>
                <w:bCs/>
                <w:color w:val="auto"/>
              </w:rPr>
              <w:t>10</w:t>
            </w:r>
            <w:r w:rsidRPr="00585BC7">
              <w:rPr>
                <w:rStyle w:val="Important"/>
                <w:b w:val="0"/>
                <w:bCs/>
                <w:color w:val="auto"/>
              </w:rPr>
              <w:t>% of commercial score available</w:t>
            </w:r>
          </w:p>
        </w:tc>
      </w:tr>
    </w:tbl>
    <w:p w14:paraId="41EF8607" w14:textId="12C61AE9" w:rsidR="00A77F3C" w:rsidRDefault="00A77F3C" w:rsidP="00906CAA">
      <w:pPr>
        <w:spacing w:line="240" w:lineRule="auto"/>
      </w:pPr>
    </w:p>
    <w:p w14:paraId="5503142A" w14:textId="77777777" w:rsidR="00A77F3C" w:rsidRDefault="00A77F3C">
      <w:pPr>
        <w:spacing w:before="0" w:after="0" w:line="240" w:lineRule="auto"/>
      </w:pPr>
      <w:r>
        <w:br w:type="page"/>
      </w:r>
    </w:p>
    <w:p w14:paraId="52F12F96" w14:textId="4E4B830E" w:rsidR="00EB23A0" w:rsidRPr="0064453F" w:rsidRDefault="00EB23A0" w:rsidP="00930844">
      <w:pPr>
        <w:pStyle w:val="Subheading"/>
        <w:spacing w:line="240" w:lineRule="auto"/>
        <w:rPr>
          <w:rStyle w:val="Important"/>
          <w:color w:val="auto"/>
        </w:rPr>
      </w:pPr>
      <w:r w:rsidRPr="00415608">
        <w:t xml:space="preserve">Technical </w:t>
      </w:r>
      <w:r w:rsidR="00D4771A">
        <w:t xml:space="preserve">Scoring </w:t>
      </w:r>
      <w:r w:rsidRPr="00415608">
        <w:t>(</w:t>
      </w:r>
      <w:r w:rsidR="00D4110F" w:rsidRPr="0064453F">
        <w:rPr>
          <w:rStyle w:val="Important"/>
          <w:color w:val="auto"/>
        </w:rPr>
        <w:t>40</w:t>
      </w:r>
      <w:r w:rsidRPr="0064453F">
        <w:t xml:space="preserve">%) </w:t>
      </w:r>
    </w:p>
    <w:p w14:paraId="09BB6A55" w14:textId="37E9F682" w:rsidR="00EB23A0" w:rsidRDefault="00EB23A0" w:rsidP="00930844">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14:paraId="0F2B64BA" w14:textId="77777777" w:rsidTr="00A77F3C">
        <w:trPr>
          <w:cnfStyle w:val="100000000000" w:firstRow="1" w:lastRow="0" w:firstColumn="0" w:lastColumn="0" w:oddVBand="0" w:evenVBand="0" w:oddHBand="0" w:evenHBand="0" w:firstRowFirstColumn="0" w:firstRowLastColumn="0" w:lastRowFirstColumn="0" w:lastRowLastColumn="0"/>
        </w:trPr>
        <w:tc>
          <w:tcPr>
            <w:tcW w:w="1547" w:type="dxa"/>
          </w:tcPr>
          <w:p w14:paraId="75EAF460" w14:textId="77777777" w:rsidR="00EB23A0" w:rsidRPr="009F2992" w:rsidRDefault="00EB23A0" w:rsidP="00930844">
            <w:pPr>
              <w:spacing w:line="240" w:lineRule="auto"/>
            </w:pPr>
            <w:r>
              <w:t>Description</w:t>
            </w:r>
          </w:p>
        </w:tc>
        <w:tc>
          <w:tcPr>
            <w:tcW w:w="863" w:type="dxa"/>
          </w:tcPr>
          <w:p w14:paraId="51ADFB3D" w14:textId="77777777" w:rsidR="00EB23A0" w:rsidRPr="009F2992" w:rsidRDefault="00EB23A0" w:rsidP="00930844">
            <w:pPr>
              <w:spacing w:line="240" w:lineRule="auto"/>
            </w:pPr>
            <w:r>
              <w:t xml:space="preserve">Score </w:t>
            </w:r>
          </w:p>
        </w:tc>
        <w:tc>
          <w:tcPr>
            <w:tcW w:w="7654" w:type="dxa"/>
          </w:tcPr>
          <w:p w14:paraId="1A8C3073" w14:textId="77777777" w:rsidR="00EB23A0" w:rsidRPr="009F2992" w:rsidRDefault="00EB23A0" w:rsidP="00930844">
            <w:pPr>
              <w:spacing w:line="240" w:lineRule="auto"/>
            </w:pPr>
            <w:r>
              <w:t>Definition</w:t>
            </w:r>
          </w:p>
        </w:tc>
      </w:tr>
      <w:tr w:rsidR="00EB23A0" w14:paraId="7A8DA3B3" w14:textId="77777777" w:rsidTr="00A77F3C">
        <w:tc>
          <w:tcPr>
            <w:tcW w:w="1547" w:type="dxa"/>
          </w:tcPr>
          <w:p w14:paraId="0EC3E8D9" w14:textId="77777777" w:rsidR="00EB23A0" w:rsidRPr="009F2992" w:rsidRDefault="00EB23A0" w:rsidP="00930844">
            <w:pPr>
              <w:spacing w:line="240" w:lineRule="auto"/>
            </w:pPr>
            <w:r w:rsidRPr="00415608">
              <w:t xml:space="preserve">Very good </w:t>
            </w:r>
          </w:p>
        </w:tc>
        <w:tc>
          <w:tcPr>
            <w:tcW w:w="863" w:type="dxa"/>
          </w:tcPr>
          <w:p w14:paraId="0CC885EE" w14:textId="77777777" w:rsidR="00EB23A0" w:rsidRPr="009F2992" w:rsidRDefault="00EB23A0" w:rsidP="00930844">
            <w:pPr>
              <w:spacing w:line="240" w:lineRule="auto"/>
            </w:pPr>
            <w:r w:rsidRPr="00415608">
              <w:t>100</w:t>
            </w:r>
          </w:p>
        </w:tc>
        <w:tc>
          <w:tcPr>
            <w:tcW w:w="7654" w:type="dxa"/>
          </w:tcPr>
          <w:p w14:paraId="03C6BEAD" w14:textId="77777777" w:rsidR="00EB23A0" w:rsidRPr="009F2992" w:rsidRDefault="00EB23A0" w:rsidP="00930844">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7F3C">
        <w:tc>
          <w:tcPr>
            <w:tcW w:w="1547" w:type="dxa"/>
          </w:tcPr>
          <w:p w14:paraId="26CDF45A" w14:textId="77777777" w:rsidR="00EB23A0" w:rsidRPr="009F2992" w:rsidRDefault="00EB23A0" w:rsidP="00930844">
            <w:pPr>
              <w:spacing w:line="240" w:lineRule="auto"/>
            </w:pPr>
            <w:r w:rsidRPr="00415608">
              <w:t>Good</w:t>
            </w:r>
          </w:p>
        </w:tc>
        <w:tc>
          <w:tcPr>
            <w:tcW w:w="863" w:type="dxa"/>
          </w:tcPr>
          <w:p w14:paraId="4623F0F2" w14:textId="77777777" w:rsidR="00EB23A0" w:rsidRPr="009F2992" w:rsidRDefault="00EB23A0" w:rsidP="00930844">
            <w:pPr>
              <w:spacing w:line="240" w:lineRule="auto"/>
            </w:pPr>
            <w:r w:rsidRPr="00415608">
              <w:t>70</w:t>
            </w:r>
          </w:p>
        </w:tc>
        <w:tc>
          <w:tcPr>
            <w:tcW w:w="7654" w:type="dxa"/>
          </w:tcPr>
          <w:p w14:paraId="6BDF3BFE" w14:textId="77777777" w:rsidR="00EB23A0" w:rsidRPr="009F2992" w:rsidRDefault="00EB23A0" w:rsidP="00930844">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7F3C">
        <w:tc>
          <w:tcPr>
            <w:tcW w:w="1547" w:type="dxa"/>
          </w:tcPr>
          <w:p w14:paraId="155F0E66" w14:textId="77777777" w:rsidR="00EB23A0" w:rsidRPr="009F2992" w:rsidRDefault="00EB23A0" w:rsidP="00930844">
            <w:pPr>
              <w:spacing w:line="240" w:lineRule="auto"/>
            </w:pPr>
            <w:r w:rsidRPr="00415608">
              <w:t>Moderate</w:t>
            </w:r>
          </w:p>
        </w:tc>
        <w:tc>
          <w:tcPr>
            <w:tcW w:w="863" w:type="dxa"/>
          </w:tcPr>
          <w:p w14:paraId="7AB82842" w14:textId="77777777" w:rsidR="00EB23A0" w:rsidRPr="009F2992" w:rsidRDefault="00EB23A0" w:rsidP="00930844">
            <w:pPr>
              <w:spacing w:line="240" w:lineRule="auto"/>
            </w:pPr>
            <w:r w:rsidRPr="00415608">
              <w:t>50</w:t>
            </w:r>
          </w:p>
        </w:tc>
        <w:tc>
          <w:tcPr>
            <w:tcW w:w="7654" w:type="dxa"/>
          </w:tcPr>
          <w:p w14:paraId="05ED5794" w14:textId="77777777" w:rsidR="00EB23A0" w:rsidRPr="009F2992" w:rsidRDefault="00EB23A0" w:rsidP="00930844">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7F3C">
        <w:tc>
          <w:tcPr>
            <w:tcW w:w="1547" w:type="dxa"/>
          </w:tcPr>
          <w:p w14:paraId="6CCAB30E" w14:textId="77777777" w:rsidR="00EB23A0" w:rsidRPr="009F2992" w:rsidRDefault="00EB23A0" w:rsidP="00930844">
            <w:pPr>
              <w:spacing w:line="240" w:lineRule="auto"/>
            </w:pPr>
            <w:r w:rsidRPr="00415608">
              <w:t xml:space="preserve">Weak </w:t>
            </w:r>
          </w:p>
        </w:tc>
        <w:tc>
          <w:tcPr>
            <w:tcW w:w="863" w:type="dxa"/>
          </w:tcPr>
          <w:p w14:paraId="374420E3" w14:textId="77777777" w:rsidR="00EB23A0" w:rsidRPr="009F2992" w:rsidRDefault="00EB23A0" w:rsidP="00930844">
            <w:pPr>
              <w:spacing w:line="240" w:lineRule="auto"/>
            </w:pPr>
            <w:r w:rsidRPr="00415608">
              <w:t>20</w:t>
            </w:r>
          </w:p>
        </w:tc>
        <w:tc>
          <w:tcPr>
            <w:tcW w:w="7654" w:type="dxa"/>
          </w:tcPr>
          <w:p w14:paraId="4BAE8798" w14:textId="77777777" w:rsidR="00EB23A0" w:rsidRPr="009F2992" w:rsidRDefault="00EB23A0" w:rsidP="00930844">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7F3C">
        <w:tc>
          <w:tcPr>
            <w:tcW w:w="1547" w:type="dxa"/>
          </w:tcPr>
          <w:p w14:paraId="4162988F" w14:textId="77777777" w:rsidR="00EB23A0" w:rsidRPr="009F2992" w:rsidRDefault="00EB23A0" w:rsidP="00930844">
            <w:pPr>
              <w:spacing w:line="240" w:lineRule="auto"/>
            </w:pPr>
            <w:r w:rsidRPr="00415608">
              <w:t>Unacceptable</w:t>
            </w:r>
          </w:p>
        </w:tc>
        <w:tc>
          <w:tcPr>
            <w:tcW w:w="863" w:type="dxa"/>
          </w:tcPr>
          <w:p w14:paraId="7E837C44" w14:textId="77777777" w:rsidR="00EB23A0" w:rsidRPr="009F2992" w:rsidRDefault="00EB23A0" w:rsidP="00930844">
            <w:pPr>
              <w:spacing w:line="240" w:lineRule="auto"/>
            </w:pPr>
            <w:r w:rsidRPr="00415608">
              <w:t>0</w:t>
            </w:r>
          </w:p>
        </w:tc>
        <w:tc>
          <w:tcPr>
            <w:tcW w:w="7654" w:type="dxa"/>
          </w:tcPr>
          <w:p w14:paraId="15432B9A" w14:textId="77777777" w:rsidR="00EB23A0" w:rsidRPr="009F2992" w:rsidRDefault="00EB23A0" w:rsidP="00930844">
            <w:pPr>
              <w:spacing w:line="240" w:lineRule="auto"/>
            </w:pPr>
            <w:r w:rsidRPr="00415608">
              <w:t>No response or provides a response that gives the Authority no confidence that the requirement will be met. </w:t>
            </w:r>
          </w:p>
        </w:tc>
      </w:tr>
    </w:tbl>
    <w:p w14:paraId="23251A4A" w14:textId="77777777" w:rsidR="00EB23A0" w:rsidRDefault="00EB23A0" w:rsidP="00930844">
      <w:pPr>
        <w:spacing w:line="240" w:lineRule="auto"/>
      </w:pPr>
    </w:p>
    <w:p w14:paraId="616E4D4A" w14:textId="77777777" w:rsidR="00EB23A0" w:rsidRPr="007309B9" w:rsidRDefault="00EB23A0" w:rsidP="00930844">
      <w:pPr>
        <w:spacing w:line="240" w:lineRule="auto"/>
      </w:pPr>
      <w:r w:rsidRPr="007309B9">
        <w:t xml:space="preserve">Technical evaluation is assessed using the evaluation topics and sub-criteria stated in the Evaluation Criteria section above. </w:t>
      </w:r>
    </w:p>
    <w:p w14:paraId="5F9809DD" w14:textId="77777777" w:rsidR="00EB23A0" w:rsidRPr="007309B9" w:rsidRDefault="00EB23A0" w:rsidP="00930844">
      <w:pPr>
        <w:spacing w:line="240" w:lineRule="auto"/>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054"/>
        <w:gridCol w:w="5567"/>
      </w:tblGrid>
      <w:tr w:rsidR="000D5FAB" w:rsidRPr="000D5FAB" w14:paraId="7AB0EA59" w14:textId="77777777" w:rsidTr="00A77F3C">
        <w:trPr>
          <w:cnfStyle w:val="100000000000" w:firstRow="1" w:lastRow="0" w:firstColumn="0" w:lastColumn="0" w:oddVBand="0" w:evenVBand="0" w:oddHBand="0" w:evenHBand="0" w:firstRowFirstColumn="0" w:firstRowLastColumn="0" w:lastRowFirstColumn="0" w:lastRowLastColumn="0"/>
        </w:trPr>
        <w:tc>
          <w:tcPr>
            <w:tcW w:w="4111" w:type="dxa"/>
          </w:tcPr>
          <w:p w14:paraId="35C6F10B"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 xml:space="preserve">Example - Methodology </w:t>
            </w:r>
          </w:p>
        </w:tc>
        <w:tc>
          <w:tcPr>
            <w:tcW w:w="5657" w:type="dxa"/>
          </w:tcPr>
          <w:p w14:paraId="2C19F3F6" w14:textId="77777777" w:rsidR="00EB23A0" w:rsidRPr="000D5FAB" w:rsidRDefault="00EB23A0" w:rsidP="002875E9">
            <w:pPr>
              <w:spacing w:before="0" w:after="0" w:line="240" w:lineRule="auto"/>
              <w:rPr>
                <w:bCs/>
                <w:color w:val="auto"/>
              </w:rPr>
            </w:pPr>
            <w:r w:rsidRPr="000D5FAB">
              <w:rPr>
                <w:bCs/>
                <w:color w:val="auto"/>
              </w:rPr>
              <w:t>Detailed Evaluation Criteria</w:t>
            </w:r>
          </w:p>
        </w:tc>
      </w:tr>
      <w:tr w:rsidR="000D5FAB" w:rsidRPr="000D5FAB" w14:paraId="3C375C47" w14:textId="77777777" w:rsidTr="00A77F3C">
        <w:tc>
          <w:tcPr>
            <w:tcW w:w="4111" w:type="dxa"/>
          </w:tcPr>
          <w:p w14:paraId="701B4B32"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Q1.1 Provide details of the methodology and approaches proposed to deliver the requirements of this project.</w:t>
            </w:r>
          </w:p>
          <w:p w14:paraId="6220A889"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Responses should not exceed four sides of A4, and use Arial font, size 11.</w:t>
            </w:r>
          </w:p>
        </w:tc>
        <w:tc>
          <w:tcPr>
            <w:tcW w:w="5657" w:type="dxa"/>
          </w:tcPr>
          <w:p w14:paraId="19EE74DA"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Your response should:</w:t>
            </w:r>
          </w:p>
          <w:p w14:paraId="6C0583F1"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1) Demonstrate a clear understanding of the nature of the requirements.</w:t>
            </w:r>
          </w:p>
          <w:p w14:paraId="2AA3AFF6" w14:textId="77777777" w:rsidR="00EB23A0" w:rsidRPr="000D5FAB" w:rsidRDefault="00EB23A0" w:rsidP="002875E9">
            <w:pPr>
              <w:spacing w:before="0" w:after="0" w:line="240" w:lineRule="auto"/>
              <w:rPr>
                <w:rStyle w:val="Important"/>
                <w:b w:val="0"/>
                <w:bCs/>
                <w:color w:val="auto"/>
              </w:rPr>
            </w:pPr>
            <w:r w:rsidRPr="000D5FAB">
              <w:rPr>
                <w:rStyle w:val="Important"/>
                <w:b w:val="0"/>
                <w:bCs/>
                <w:color w:val="auto"/>
              </w:rPr>
              <w:t>2) Be a clear, practical, achievable, and cost-effective methodology to deliver these requirements.</w:t>
            </w:r>
          </w:p>
          <w:p w14:paraId="64A22A23" w14:textId="77777777" w:rsidR="00EB23A0" w:rsidRPr="000D5FAB" w:rsidRDefault="00EB23A0" w:rsidP="002875E9">
            <w:pPr>
              <w:spacing w:before="0" w:after="0" w:line="240" w:lineRule="auto"/>
              <w:rPr>
                <w:bCs/>
                <w:color w:val="auto"/>
              </w:rPr>
            </w:pPr>
            <w:r w:rsidRPr="000D5FAB">
              <w:rPr>
                <w:rStyle w:val="Important"/>
                <w:b w:val="0"/>
                <w:bCs/>
                <w:color w:val="auto"/>
              </w:rPr>
              <w:t>3) Have information in sufficient detail to allow a full appraisal of the suitability of the approach to deliver for the project.</w:t>
            </w:r>
          </w:p>
        </w:tc>
      </w:tr>
    </w:tbl>
    <w:p w14:paraId="32DBE849" w14:textId="77777777" w:rsidR="00EB23A0" w:rsidRPr="007309B9" w:rsidRDefault="00EB23A0" w:rsidP="00930844">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EB23A0" w14:paraId="1027B81E" w14:textId="77777777" w:rsidTr="00687FD1">
        <w:trPr>
          <w:cnfStyle w:val="100000000000" w:firstRow="1" w:lastRow="0" w:firstColumn="0" w:lastColumn="0" w:oddVBand="0" w:evenVBand="0" w:oddHBand="0" w:evenHBand="0" w:firstRowFirstColumn="0" w:firstRowLastColumn="0" w:lastRowFirstColumn="0" w:lastRowLastColumn="0"/>
        </w:trPr>
        <w:tc>
          <w:tcPr>
            <w:tcW w:w="2263" w:type="dxa"/>
          </w:tcPr>
          <w:p w14:paraId="396AFFDA" w14:textId="4E285AE1" w:rsidR="00EB23A0" w:rsidRPr="009F2992" w:rsidRDefault="00315DAB" w:rsidP="00EC5787">
            <w:pPr>
              <w:spacing w:before="0" w:after="0" w:line="240" w:lineRule="auto"/>
              <w:rPr>
                <w:rStyle w:val="Important"/>
              </w:rPr>
            </w:pPr>
            <w:r w:rsidRPr="00757332">
              <w:rPr>
                <w:rStyle w:val="Important"/>
                <w:color w:val="auto"/>
              </w:rPr>
              <w:t>Proposed Methodology</w:t>
            </w:r>
          </w:p>
        </w:tc>
        <w:tc>
          <w:tcPr>
            <w:tcW w:w="7088" w:type="dxa"/>
          </w:tcPr>
          <w:p w14:paraId="58E62509" w14:textId="77777777" w:rsidR="00EB23A0" w:rsidRPr="009F2992" w:rsidRDefault="00EB23A0" w:rsidP="00EC5787">
            <w:pPr>
              <w:spacing w:before="0" w:after="0" w:line="240" w:lineRule="auto"/>
            </w:pPr>
            <w:r w:rsidRPr="007309B9">
              <w:t>Detailed Evaluation Criteria</w:t>
            </w:r>
          </w:p>
        </w:tc>
      </w:tr>
      <w:tr w:rsidR="00EB23A0" w14:paraId="22D4F64A" w14:textId="77777777" w:rsidTr="00687FD1">
        <w:tc>
          <w:tcPr>
            <w:tcW w:w="2263" w:type="dxa"/>
          </w:tcPr>
          <w:p w14:paraId="5ECF1550" w14:textId="6144DA91" w:rsidR="00EB23A0" w:rsidRPr="009F2992" w:rsidRDefault="00EB23A0" w:rsidP="00EC5787">
            <w:pPr>
              <w:spacing w:before="0" w:after="0" w:line="240" w:lineRule="auto"/>
              <w:rPr>
                <w:rStyle w:val="Important"/>
              </w:rPr>
            </w:pPr>
            <w:r w:rsidRPr="00D27105">
              <w:rPr>
                <w:rStyle w:val="Important"/>
                <w:color w:val="auto"/>
              </w:rPr>
              <w:t>Q1</w:t>
            </w:r>
          </w:p>
        </w:tc>
        <w:tc>
          <w:tcPr>
            <w:tcW w:w="7088" w:type="dxa"/>
          </w:tcPr>
          <w:p w14:paraId="2D11591D" w14:textId="77777777" w:rsidR="00EB23A0" w:rsidRDefault="00286B87" w:rsidP="00EC5787">
            <w:pPr>
              <w:spacing w:before="0" w:after="0" w:line="240" w:lineRule="auto"/>
              <w:rPr>
                <w:rFonts w:eastAsia="Times New Roman" w:cs="Arial"/>
                <w:color w:val="242424"/>
                <w:szCs w:val="24"/>
                <w:lang w:eastAsia="en-GB"/>
              </w:rPr>
            </w:pPr>
            <w:r w:rsidRPr="00082CD9">
              <w:rPr>
                <w:rFonts w:eastAsia="Times New Roman" w:cs="Arial"/>
                <w:color w:val="auto"/>
                <w:szCs w:val="24"/>
                <w:lang w:eastAsia="en-GB"/>
              </w:rPr>
              <w:t xml:space="preserve">Please </w:t>
            </w:r>
            <w:r w:rsidRPr="008936FA">
              <w:rPr>
                <w:rFonts w:eastAsia="Times New Roman" w:cs="Arial"/>
                <w:color w:val="242424"/>
                <w:szCs w:val="24"/>
                <w:lang w:eastAsia="en-GB"/>
              </w:rPr>
              <w:t xml:space="preserve">detail </w:t>
            </w:r>
            <w:r>
              <w:rPr>
                <w:rFonts w:eastAsia="Times New Roman" w:cs="Arial"/>
                <w:color w:val="242424"/>
                <w:szCs w:val="24"/>
                <w:lang w:eastAsia="en-GB"/>
              </w:rPr>
              <w:t>y</w:t>
            </w:r>
            <w:r>
              <w:rPr>
                <w:rFonts w:eastAsia="Times New Roman"/>
                <w:color w:val="242424"/>
                <w:szCs w:val="24"/>
                <w:lang w:eastAsia="en-GB"/>
              </w:rPr>
              <w:t>our proposed methodology and how</w:t>
            </w:r>
            <w:r>
              <w:rPr>
                <w:rFonts w:eastAsia="Times New Roman" w:cs="Arial"/>
                <w:color w:val="242424"/>
                <w:szCs w:val="24"/>
                <w:lang w:eastAsia="en-GB"/>
              </w:rPr>
              <w:t xml:space="preserve"> you would install the bunds across the ditches whilst ensuring staff safety.</w:t>
            </w:r>
          </w:p>
          <w:p w14:paraId="497183AA" w14:textId="5B577478" w:rsidR="00722678" w:rsidRPr="007309B9" w:rsidRDefault="00722678" w:rsidP="00EC5787">
            <w:pPr>
              <w:spacing w:before="0" w:after="0" w:line="240" w:lineRule="auto"/>
            </w:pPr>
          </w:p>
        </w:tc>
      </w:tr>
      <w:tr w:rsidR="00EB23A0" w14:paraId="74DA02F5" w14:textId="77777777" w:rsidTr="00687FD1">
        <w:tc>
          <w:tcPr>
            <w:tcW w:w="2263" w:type="dxa"/>
            <w:shd w:val="clear" w:color="auto" w:fill="000000" w:themeFill="text1"/>
          </w:tcPr>
          <w:p w14:paraId="6410460D" w14:textId="610B4143" w:rsidR="00EB23A0" w:rsidRPr="009F2992" w:rsidRDefault="008C234F" w:rsidP="00EC5787">
            <w:pPr>
              <w:spacing w:before="0" w:after="0" w:line="240" w:lineRule="auto"/>
              <w:rPr>
                <w:rStyle w:val="Important"/>
              </w:rPr>
            </w:pPr>
            <w:r>
              <w:rPr>
                <w:rStyle w:val="Important"/>
                <w:color w:val="auto"/>
              </w:rPr>
              <w:t>S</w:t>
            </w:r>
            <w:r w:rsidR="00315DAB" w:rsidRPr="00757332">
              <w:rPr>
                <w:rStyle w:val="Important"/>
                <w:color w:val="auto"/>
              </w:rPr>
              <w:t>imilar projects</w:t>
            </w:r>
          </w:p>
        </w:tc>
        <w:tc>
          <w:tcPr>
            <w:tcW w:w="7088" w:type="dxa"/>
            <w:shd w:val="clear" w:color="auto" w:fill="000000" w:themeFill="text1"/>
          </w:tcPr>
          <w:p w14:paraId="5F5C5948" w14:textId="77777777" w:rsidR="00EB23A0" w:rsidRPr="009F2992" w:rsidRDefault="00EB23A0" w:rsidP="00EC5787">
            <w:pPr>
              <w:spacing w:before="0" w:after="0" w:line="240" w:lineRule="auto"/>
            </w:pPr>
            <w:r w:rsidRPr="00722678">
              <w:rPr>
                <w:color w:val="FFFFFF" w:themeColor="background1"/>
              </w:rPr>
              <w:t xml:space="preserve">Detailed Evaluation </w:t>
            </w:r>
            <w:r w:rsidRPr="007309B9">
              <w:t>Criteria</w:t>
            </w:r>
          </w:p>
        </w:tc>
      </w:tr>
      <w:tr w:rsidR="00EB23A0" w14:paraId="4DCBDB6B" w14:textId="77777777" w:rsidTr="00687FD1">
        <w:tc>
          <w:tcPr>
            <w:tcW w:w="2263" w:type="dxa"/>
          </w:tcPr>
          <w:p w14:paraId="6AB06F1B" w14:textId="0FC7DA91" w:rsidR="00EB23A0" w:rsidRPr="00EC5787" w:rsidRDefault="00EB23A0" w:rsidP="00EC5787">
            <w:pPr>
              <w:spacing w:before="0" w:line="240" w:lineRule="auto"/>
              <w:rPr>
                <w:rStyle w:val="Important"/>
                <w:color w:val="auto"/>
              </w:rPr>
            </w:pPr>
            <w:r w:rsidRPr="00EC5787">
              <w:rPr>
                <w:rStyle w:val="Important"/>
                <w:color w:val="auto"/>
              </w:rPr>
              <w:t>Q2.</w:t>
            </w:r>
          </w:p>
        </w:tc>
        <w:tc>
          <w:tcPr>
            <w:tcW w:w="7088" w:type="dxa"/>
          </w:tcPr>
          <w:p w14:paraId="0DA353A0" w14:textId="4F3C25D9" w:rsidR="00EB23A0" w:rsidRPr="00286B87" w:rsidRDefault="00286B87" w:rsidP="00EC5787">
            <w:pPr>
              <w:spacing w:before="0" w:line="240" w:lineRule="auto"/>
              <w:rPr>
                <w:rFonts w:eastAsia="Times New Roman" w:cs="Arial"/>
                <w:color w:val="242424"/>
                <w:szCs w:val="24"/>
                <w:lang w:eastAsia="en-GB"/>
              </w:rPr>
            </w:pPr>
            <w:r w:rsidRPr="008936FA">
              <w:rPr>
                <w:rFonts w:eastAsia="Times New Roman" w:cs="Arial"/>
                <w:color w:val="242424"/>
                <w:szCs w:val="24"/>
                <w:lang w:eastAsia="en-GB"/>
              </w:rPr>
              <w:t xml:space="preserve">Please detail your relevant experience </w:t>
            </w:r>
            <w:r>
              <w:rPr>
                <w:rFonts w:eastAsia="Times New Roman" w:cs="Arial"/>
                <w:color w:val="242424"/>
                <w:szCs w:val="24"/>
                <w:lang w:eastAsia="en-GB"/>
              </w:rPr>
              <w:t>on</w:t>
            </w:r>
            <w:r w:rsidRPr="008936FA">
              <w:rPr>
                <w:rFonts w:eastAsia="Times New Roman" w:cs="Arial"/>
                <w:color w:val="242424"/>
                <w:szCs w:val="24"/>
                <w:lang w:eastAsia="en-GB"/>
              </w:rPr>
              <w:t xml:space="preserve"> this</w:t>
            </w:r>
            <w:r>
              <w:rPr>
                <w:rFonts w:eastAsia="Times New Roman" w:cs="Arial"/>
                <w:color w:val="242424"/>
                <w:szCs w:val="24"/>
                <w:lang w:eastAsia="en-GB"/>
              </w:rPr>
              <w:t xml:space="preserve"> type of</w:t>
            </w:r>
            <w:r w:rsidRPr="008936FA">
              <w:rPr>
                <w:rFonts w:eastAsia="Times New Roman" w:cs="Arial"/>
                <w:color w:val="242424"/>
                <w:szCs w:val="24"/>
                <w:lang w:eastAsia="en-GB"/>
              </w:rPr>
              <w:t xml:space="preserve"> project. </w:t>
            </w:r>
            <w:r>
              <w:rPr>
                <w:rFonts w:eastAsia="Times New Roman" w:cs="Arial"/>
                <w:color w:val="242424"/>
                <w:szCs w:val="24"/>
                <w:lang w:eastAsia="en-GB"/>
              </w:rPr>
              <w:t xml:space="preserve">Please </w:t>
            </w:r>
            <w:r w:rsidRPr="008936FA">
              <w:rPr>
                <w:rFonts w:eastAsia="Times New Roman" w:cs="Arial"/>
                <w:color w:val="242424"/>
                <w:szCs w:val="24"/>
                <w:lang w:eastAsia="en-GB"/>
              </w:rPr>
              <w:t>include two examples of carrying out similar projects. Your examples must have been carried out in the previous 5 years.</w:t>
            </w:r>
          </w:p>
        </w:tc>
      </w:tr>
      <w:tr w:rsidR="00EB23A0" w14:paraId="384F350F" w14:textId="77777777" w:rsidTr="00687FD1">
        <w:tc>
          <w:tcPr>
            <w:tcW w:w="2263" w:type="dxa"/>
          </w:tcPr>
          <w:p w14:paraId="20AD7DDA" w14:textId="2988410C" w:rsidR="00EB23A0" w:rsidRPr="00EC5787" w:rsidRDefault="00EB23A0" w:rsidP="00EC5787">
            <w:pPr>
              <w:spacing w:before="0" w:line="240" w:lineRule="auto"/>
              <w:rPr>
                <w:rStyle w:val="Important"/>
                <w:color w:val="auto"/>
              </w:rPr>
            </w:pPr>
            <w:r w:rsidRPr="00EC5787">
              <w:rPr>
                <w:rStyle w:val="Important"/>
                <w:color w:val="auto"/>
              </w:rPr>
              <w:t>Q2.</w:t>
            </w:r>
            <w:r w:rsidR="00D27105">
              <w:rPr>
                <w:rStyle w:val="Important"/>
                <w:color w:val="auto"/>
              </w:rPr>
              <w:t>1</w:t>
            </w:r>
          </w:p>
        </w:tc>
        <w:tc>
          <w:tcPr>
            <w:tcW w:w="7088" w:type="dxa"/>
          </w:tcPr>
          <w:p w14:paraId="3AC1CFD7" w14:textId="75C4FB94" w:rsidR="00EB23A0" w:rsidRPr="007309B9" w:rsidRDefault="00286B87" w:rsidP="00EC5787">
            <w:pPr>
              <w:spacing w:before="0" w:line="240" w:lineRule="auto"/>
            </w:pPr>
            <w:r w:rsidRPr="00121BCF">
              <w:rPr>
                <w:rFonts w:eastAsia="Times New Roman" w:cs="Arial"/>
                <w:color w:val="242424"/>
                <w:szCs w:val="24"/>
                <w:lang w:eastAsia="en-GB"/>
              </w:rPr>
              <w:t xml:space="preserve">Please include a copy </w:t>
            </w:r>
            <w:r>
              <w:rPr>
                <w:rFonts w:eastAsia="Times New Roman" w:cs="Arial"/>
                <w:color w:val="242424"/>
                <w:szCs w:val="24"/>
                <w:lang w:eastAsia="en-GB"/>
              </w:rPr>
              <w:t xml:space="preserve">of a </w:t>
            </w:r>
            <w:r w:rsidRPr="00121BCF">
              <w:rPr>
                <w:rFonts w:eastAsia="Times New Roman" w:cs="Arial"/>
                <w:color w:val="242424"/>
                <w:szCs w:val="24"/>
                <w:lang w:eastAsia="en-GB"/>
              </w:rPr>
              <w:t xml:space="preserve">Risk Assessments </w:t>
            </w:r>
            <w:r>
              <w:rPr>
                <w:rFonts w:eastAsia="Times New Roman" w:cs="Arial"/>
                <w:color w:val="242424"/>
                <w:szCs w:val="24"/>
                <w:lang w:eastAsia="en-GB"/>
              </w:rPr>
              <w:t>/</w:t>
            </w:r>
            <w:r w:rsidRPr="00121BCF">
              <w:rPr>
                <w:rFonts w:eastAsia="Times New Roman" w:cs="Arial"/>
                <w:color w:val="242424"/>
                <w:szCs w:val="24"/>
                <w:lang w:eastAsia="en-GB"/>
              </w:rPr>
              <w:t xml:space="preserve">Method Statement </w:t>
            </w:r>
            <w:r>
              <w:rPr>
                <w:rFonts w:eastAsia="Times New Roman" w:cs="Arial"/>
                <w:color w:val="242424"/>
                <w:szCs w:val="24"/>
                <w:lang w:eastAsia="en-GB"/>
              </w:rPr>
              <w:t>used previously on another project, ideally of a similar nature</w:t>
            </w:r>
          </w:p>
        </w:tc>
      </w:tr>
      <w:tr w:rsidR="00EB23A0" w14:paraId="47D69C0A" w14:textId="77777777" w:rsidTr="00687FD1">
        <w:tc>
          <w:tcPr>
            <w:tcW w:w="2263" w:type="dxa"/>
            <w:shd w:val="clear" w:color="auto" w:fill="000000" w:themeFill="text1"/>
          </w:tcPr>
          <w:p w14:paraId="6A36A80F" w14:textId="1CE83238" w:rsidR="00EB23A0" w:rsidRPr="009F2992" w:rsidRDefault="00315DAB" w:rsidP="00EC5787">
            <w:pPr>
              <w:spacing w:before="0" w:after="0" w:line="240" w:lineRule="auto"/>
              <w:rPr>
                <w:rStyle w:val="Important"/>
              </w:rPr>
            </w:pPr>
            <w:r w:rsidRPr="007811D4">
              <w:rPr>
                <w:rStyle w:val="Important"/>
                <w:color w:val="auto"/>
              </w:rPr>
              <w:t>Health &amp; Safety</w:t>
            </w:r>
            <w:r w:rsidR="00EC5787">
              <w:rPr>
                <w:rStyle w:val="Important"/>
                <w:color w:val="auto"/>
              </w:rPr>
              <w:t xml:space="preserve"> </w:t>
            </w:r>
          </w:p>
        </w:tc>
        <w:tc>
          <w:tcPr>
            <w:tcW w:w="7088" w:type="dxa"/>
            <w:shd w:val="clear" w:color="auto" w:fill="000000" w:themeFill="text1"/>
          </w:tcPr>
          <w:p w14:paraId="4DDA3957" w14:textId="77777777" w:rsidR="00EB23A0" w:rsidRPr="009F2992" w:rsidRDefault="00EB23A0" w:rsidP="00EC5787">
            <w:pPr>
              <w:spacing w:before="0" w:after="0" w:line="240" w:lineRule="auto"/>
            </w:pPr>
            <w:r w:rsidRPr="007309B9">
              <w:t>Detailed Evaluation Criteria</w:t>
            </w:r>
          </w:p>
        </w:tc>
      </w:tr>
      <w:tr w:rsidR="00EC5787" w:rsidRPr="00EC5787" w14:paraId="00BC4F90" w14:textId="77777777" w:rsidTr="00687FD1">
        <w:tc>
          <w:tcPr>
            <w:tcW w:w="2263" w:type="dxa"/>
          </w:tcPr>
          <w:p w14:paraId="0F2D18E2" w14:textId="6B34370F" w:rsidR="00EB23A0" w:rsidRPr="00EC5787" w:rsidRDefault="00EB23A0" w:rsidP="00EC5787">
            <w:pPr>
              <w:spacing w:before="0" w:after="0" w:line="240" w:lineRule="auto"/>
              <w:rPr>
                <w:rStyle w:val="Important"/>
                <w:color w:val="auto"/>
              </w:rPr>
            </w:pPr>
            <w:r w:rsidRPr="00EC5787">
              <w:rPr>
                <w:rStyle w:val="Important"/>
                <w:color w:val="auto"/>
              </w:rPr>
              <w:t>Q3.</w:t>
            </w:r>
          </w:p>
        </w:tc>
        <w:tc>
          <w:tcPr>
            <w:tcW w:w="7088" w:type="dxa"/>
          </w:tcPr>
          <w:p w14:paraId="4A8CE2E6" w14:textId="77777777" w:rsidR="00EB23A0" w:rsidRDefault="00A30035" w:rsidP="00EC5787">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p>
          <w:p w14:paraId="50204322" w14:textId="3724DD06" w:rsidR="00722678" w:rsidRPr="00EC5787" w:rsidRDefault="00722678" w:rsidP="00EC5787">
            <w:pPr>
              <w:spacing w:before="0" w:after="0" w:line="240" w:lineRule="auto"/>
              <w:outlineLvl w:val="0"/>
              <w:rPr>
                <w:rFonts w:cs="Arial"/>
                <w:color w:val="auto"/>
                <w:szCs w:val="24"/>
              </w:rPr>
            </w:pPr>
          </w:p>
        </w:tc>
      </w:tr>
      <w:tr w:rsidR="00EC5787" w:rsidRPr="00EC5787" w14:paraId="2AC29E42" w14:textId="77777777" w:rsidTr="00687FD1">
        <w:tc>
          <w:tcPr>
            <w:tcW w:w="2263" w:type="dxa"/>
          </w:tcPr>
          <w:p w14:paraId="5345037B" w14:textId="72B130D0" w:rsidR="00EB23A0" w:rsidRPr="00EC5787" w:rsidRDefault="00EB23A0" w:rsidP="00EC5787">
            <w:pPr>
              <w:spacing w:before="0" w:after="0" w:line="240" w:lineRule="auto"/>
              <w:rPr>
                <w:rStyle w:val="Important"/>
                <w:color w:val="auto"/>
              </w:rPr>
            </w:pPr>
            <w:r w:rsidRPr="00EC5787">
              <w:rPr>
                <w:rStyle w:val="Important"/>
                <w:color w:val="auto"/>
              </w:rPr>
              <w:t>Q3.</w:t>
            </w:r>
            <w:r w:rsidR="00D27105">
              <w:rPr>
                <w:rStyle w:val="Important"/>
                <w:color w:val="auto"/>
              </w:rPr>
              <w:t>1</w:t>
            </w:r>
          </w:p>
        </w:tc>
        <w:tc>
          <w:tcPr>
            <w:tcW w:w="7088" w:type="dxa"/>
          </w:tcPr>
          <w:p w14:paraId="142164E2" w14:textId="64965F68" w:rsidR="00EB23A0" w:rsidRDefault="00A30035" w:rsidP="00EC5787">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t>
            </w:r>
            <w:r w:rsidRPr="00EC5787">
              <w:rPr>
                <w:rFonts w:eastAsia="Times New Roman" w:cs="Arial"/>
                <w:color w:val="auto"/>
                <w:szCs w:val="24"/>
                <w:lang w:eastAsia="en-GB"/>
              </w:rPr>
              <w:t xml:space="preserve">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 training and </w:t>
            </w:r>
            <w:r w:rsidR="007156D8" w:rsidRPr="00EC5787">
              <w:rPr>
                <w:rFonts w:eastAsia="Times New Roman" w:cs="Arial"/>
                <w:color w:val="auto"/>
                <w:szCs w:val="24"/>
                <w:lang w:eastAsia="en-GB"/>
              </w:rPr>
              <w:t>experience</w:t>
            </w:r>
            <w:r w:rsidR="007156D8" w:rsidRPr="00EC5787">
              <w:rPr>
                <w:rFonts w:eastAsia="Times New Roman" w:cs="Arial"/>
                <w:szCs w:val="24"/>
                <w:lang w:eastAsia="en-GB"/>
              </w:rPr>
              <w:t>.</w:t>
            </w:r>
          </w:p>
          <w:p w14:paraId="19A35A0F" w14:textId="35D9080A" w:rsidR="00722678" w:rsidRPr="00EC5787" w:rsidRDefault="00722678" w:rsidP="00EC5787">
            <w:pPr>
              <w:spacing w:before="0" w:after="0" w:line="240" w:lineRule="auto"/>
              <w:rPr>
                <w:color w:val="auto"/>
              </w:rPr>
            </w:pPr>
          </w:p>
        </w:tc>
      </w:tr>
      <w:tr w:rsidR="00EC5787" w:rsidRPr="00EC5787" w14:paraId="57CD6F6B" w14:textId="77777777" w:rsidTr="00687FD1">
        <w:trPr>
          <w:trHeight w:val="725"/>
        </w:trPr>
        <w:tc>
          <w:tcPr>
            <w:tcW w:w="2263" w:type="dxa"/>
            <w:shd w:val="clear" w:color="auto" w:fill="000000" w:themeFill="text1"/>
          </w:tcPr>
          <w:p w14:paraId="73C333AF" w14:textId="43216DEB" w:rsidR="00EB23A0" w:rsidRPr="00EC5787" w:rsidRDefault="00EC5787" w:rsidP="00EC5787">
            <w:pPr>
              <w:spacing w:before="0" w:after="0" w:line="240" w:lineRule="auto"/>
              <w:rPr>
                <w:rStyle w:val="Important"/>
                <w:color w:val="auto"/>
              </w:rPr>
            </w:pPr>
            <w:r w:rsidRPr="00EC5787">
              <w:rPr>
                <w:rStyle w:val="Important"/>
                <w:color w:val="auto"/>
              </w:rPr>
              <w:t>Management of sustainability-</w:t>
            </w:r>
          </w:p>
        </w:tc>
        <w:tc>
          <w:tcPr>
            <w:tcW w:w="7088" w:type="dxa"/>
            <w:shd w:val="clear" w:color="auto" w:fill="000000" w:themeFill="text1"/>
          </w:tcPr>
          <w:p w14:paraId="22A2BA2F" w14:textId="77777777" w:rsidR="00EB23A0" w:rsidRPr="00EC5787" w:rsidRDefault="00EB23A0" w:rsidP="00EC5787">
            <w:pPr>
              <w:spacing w:before="0" w:after="0" w:line="240" w:lineRule="auto"/>
              <w:rPr>
                <w:color w:val="auto"/>
              </w:rPr>
            </w:pPr>
            <w:r w:rsidRPr="00EC5787">
              <w:rPr>
                <w:color w:val="auto"/>
              </w:rPr>
              <w:t>Detailed Evaluation Criteria</w:t>
            </w:r>
          </w:p>
        </w:tc>
      </w:tr>
      <w:tr w:rsidR="00EC5787" w:rsidRPr="00EC5787" w14:paraId="432609F8" w14:textId="77777777" w:rsidTr="00687FD1">
        <w:trPr>
          <w:trHeight w:val="1060"/>
        </w:trPr>
        <w:tc>
          <w:tcPr>
            <w:tcW w:w="2263" w:type="dxa"/>
          </w:tcPr>
          <w:p w14:paraId="7F384D9C" w14:textId="12AA90E7" w:rsidR="00EB23A0" w:rsidRPr="00EC5787" w:rsidRDefault="00EB23A0" w:rsidP="00EC5787">
            <w:pPr>
              <w:spacing w:before="0" w:after="0" w:line="240" w:lineRule="auto"/>
              <w:rPr>
                <w:rStyle w:val="Important"/>
                <w:color w:val="auto"/>
              </w:rPr>
            </w:pPr>
            <w:r w:rsidRPr="00EC5787">
              <w:rPr>
                <w:rStyle w:val="Important"/>
                <w:color w:val="auto"/>
              </w:rPr>
              <w:t>Q4.</w:t>
            </w:r>
          </w:p>
        </w:tc>
        <w:tc>
          <w:tcPr>
            <w:tcW w:w="7088" w:type="dxa"/>
          </w:tcPr>
          <w:p w14:paraId="2E064F89" w14:textId="0F1BFD66" w:rsidR="00EB23A0" w:rsidRPr="00EC5787" w:rsidRDefault="0016037A" w:rsidP="00EC5787">
            <w:pPr>
              <w:spacing w:before="0" w:after="0" w:line="240" w:lineRule="auto"/>
              <w:outlineLvl w:val="0"/>
              <w:rPr>
                <w:color w:val="auto"/>
              </w:rPr>
            </w:pPr>
            <w:r w:rsidRPr="00EC5787">
              <w:rPr>
                <w:rFonts w:eastAsia="Times New Roman" w:cs="Arial"/>
                <w:color w:val="auto"/>
                <w:szCs w:val="24"/>
                <w:lang w:val="en-US"/>
              </w:rPr>
              <w:t xml:space="preserve">Please describe your company Biosecurity protocol.  </w:t>
            </w:r>
            <w:proofErr w:type="gramStart"/>
            <w:r w:rsidRPr="00EC5787">
              <w:rPr>
                <w:rFonts w:eastAsia="Times New Roman" w:cs="Arial"/>
                <w:color w:val="auto"/>
                <w:szCs w:val="24"/>
                <w:lang w:val="en-US"/>
              </w:rPr>
              <w:t>I</w:t>
            </w:r>
            <w:r w:rsidRPr="00EC5787">
              <w:rPr>
                <w:rFonts w:eastAsia="Times New Roman"/>
                <w:color w:val="auto"/>
                <w:szCs w:val="24"/>
                <w:lang w:val="en-US"/>
              </w:rPr>
              <w:t>n particular p</w:t>
            </w:r>
            <w:r w:rsidRPr="00EC5787">
              <w:rPr>
                <w:rFonts w:eastAsia="Times New Roman" w:cs="Arial"/>
                <w:color w:val="auto"/>
                <w:szCs w:val="24"/>
                <w:lang w:val="en-US"/>
              </w:rPr>
              <w:t>lease</w:t>
            </w:r>
            <w:proofErr w:type="gramEnd"/>
            <w:r w:rsidRPr="00EC5787">
              <w:rPr>
                <w:rFonts w:eastAsia="Times New Roman" w:cs="Arial"/>
                <w:color w:val="auto"/>
                <w:szCs w:val="24"/>
                <w:lang w:val="en-US"/>
              </w:rPr>
              <w:t xml:space="preserve"> outline methods to avoiding transfer of Invasive </w:t>
            </w:r>
            <w:r w:rsidR="007156D8" w:rsidRPr="00EC5787">
              <w:rPr>
                <w:rFonts w:eastAsia="Times New Roman" w:cs="Arial"/>
                <w:color w:val="auto"/>
                <w:szCs w:val="24"/>
                <w:lang w:val="en-US"/>
              </w:rPr>
              <w:t>Non-Native</w:t>
            </w:r>
            <w:r w:rsidRPr="00EC5787">
              <w:rPr>
                <w:rFonts w:eastAsia="Times New Roman" w:cs="Arial"/>
                <w:color w:val="auto"/>
                <w:szCs w:val="24"/>
                <w:lang w:val="en-US"/>
              </w:rPr>
              <w:t xml:space="preserve"> Alien Species.</w:t>
            </w:r>
          </w:p>
        </w:tc>
      </w:tr>
      <w:tr w:rsidR="00EC5787" w:rsidRPr="00EC5787" w14:paraId="5E4505DA" w14:textId="77777777" w:rsidTr="00687FD1">
        <w:tc>
          <w:tcPr>
            <w:tcW w:w="2263" w:type="dxa"/>
          </w:tcPr>
          <w:p w14:paraId="255948B6" w14:textId="13EB2DCF" w:rsidR="00EB23A0" w:rsidRPr="00EC5787" w:rsidRDefault="00EB23A0" w:rsidP="00EC5787">
            <w:pPr>
              <w:spacing w:before="0" w:after="0" w:line="240" w:lineRule="auto"/>
              <w:rPr>
                <w:rStyle w:val="Important"/>
                <w:color w:val="auto"/>
              </w:rPr>
            </w:pPr>
            <w:r w:rsidRPr="00EC5787">
              <w:rPr>
                <w:rStyle w:val="Important"/>
                <w:color w:val="auto"/>
              </w:rPr>
              <w:t>Q</w:t>
            </w:r>
            <w:r w:rsidR="00D27105">
              <w:rPr>
                <w:rStyle w:val="Important"/>
                <w:color w:val="auto"/>
              </w:rPr>
              <w:t>4.1</w:t>
            </w:r>
          </w:p>
        </w:tc>
        <w:tc>
          <w:tcPr>
            <w:tcW w:w="7088" w:type="dxa"/>
          </w:tcPr>
          <w:p w14:paraId="6D472AE2" w14:textId="2F88FB63" w:rsidR="00EB23A0" w:rsidRPr="00EC5787" w:rsidRDefault="0016037A" w:rsidP="00EC5787">
            <w:pPr>
              <w:spacing w:before="0" w:after="0" w:line="240" w:lineRule="auto"/>
              <w:rPr>
                <w:color w:val="auto"/>
              </w:rPr>
            </w:pPr>
            <w:r w:rsidRPr="00EC5787">
              <w:rPr>
                <w:rFonts w:cs="Arial"/>
                <w:color w:val="auto"/>
                <w:szCs w:val="24"/>
                <w:lang w:val="en-US"/>
              </w:rPr>
              <w:t>Please describe your companies Refueling / spill protocol when working on high value wetland sites.</w:t>
            </w:r>
          </w:p>
        </w:tc>
      </w:tr>
    </w:tbl>
    <w:p w14:paraId="6ACE00B3" w14:textId="77777777" w:rsidR="00A77F3C" w:rsidRDefault="00A77F3C" w:rsidP="00930844">
      <w:pPr>
        <w:pStyle w:val="Subheading"/>
        <w:spacing w:line="240" w:lineRule="auto"/>
      </w:pPr>
    </w:p>
    <w:p w14:paraId="74143C73" w14:textId="22A338FD" w:rsidR="00EB23A0" w:rsidRDefault="00EB23A0" w:rsidP="00930844">
      <w:pPr>
        <w:pStyle w:val="Subheading"/>
        <w:spacing w:line="240" w:lineRule="auto"/>
      </w:pPr>
      <w:r w:rsidRPr="007309B9">
        <w:t xml:space="preserve">Commercial </w:t>
      </w:r>
      <w:r w:rsidRPr="0048531F">
        <w:t>(</w:t>
      </w:r>
      <w:r w:rsidR="0020791D" w:rsidRPr="0048531F">
        <w:rPr>
          <w:rStyle w:val="Important"/>
          <w:color w:val="auto"/>
        </w:rPr>
        <w:t>60</w:t>
      </w:r>
      <w:r w:rsidRPr="0048531F">
        <w:t xml:space="preserve">%) </w:t>
      </w:r>
    </w:p>
    <w:p w14:paraId="47600954" w14:textId="78E122C0" w:rsidR="00EB23A0" w:rsidRPr="007309B9" w:rsidRDefault="00EB23A0" w:rsidP="00930844">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14:paraId="05066691" w14:textId="711F19B9" w:rsidR="00EB23A0" w:rsidRDefault="00EB23A0" w:rsidP="00930844">
      <w:pPr>
        <w:spacing w:line="240" w:lineRule="auto"/>
      </w:pPr>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48531F">
        <w:rPr>
          <w:rStyle w:val="Important"/>
          <w:color w:val="auto"/>
        </w:rPr>
        <w:t>each deliverable</w:t>
      </w:r>
      <w:r w:rsidR="00B57941" w:rsidRPr="0048531F">
        <w:rPr>
          <w:rStyle w:val="Important"/>
          <w:color w:val="auto"/>
        </w:rPr>
        <w:t xml:space="preserve"> </w:t>
      </w:r>
      <w:r w:rsidRPr="007309B9">
        <w:t xml:space="preserve">used in the delivery of this requirement. </w:t>
      </w:r>
    </w:p>
    <w:p w14:paraId="238F9B7A" w14:textId="77777777" w:rsidR="001565C8" w:rsidRDefault="001565C8" w:rsidP="00930844">
      <w:pPr>
        <w:spacing w:line="240" w:lineRule="auto"/>
      </w:pPr>
    </w:p>
    <w:tbl>
      <w:tblPr>
        <w:tblStyle w:val="Table"/>
        <w:tblW w:w="0" w:type="auto"/>
        <w:tblLook w:val="04A0" w:firstRow="1" w:lastRow="0" w:firstColumn="1" w:lastColumn="0" w:noHBand="0" w:noVBand="1"/>
      </w:tblPr>
      <w:tblGrid>
        <w:gridCol w:w="7508"/>
        <w:gridCol w:w="1708"/>
      </w:tblGrid>
      <w:tr w:rsidR="001565C8" w:rsidRPr="00EC5787" w14:paraId="3F5280DC" w14:textId="77777777" w:rsidTr="001B1A2E">
        <w:trPr>
          <w:cnfStyle w:val="100000000000" w:firstRow="1" w:lastRow="0" w:firstColumn="0" w:lastColumn="0" w:oddVBand="0" w:evenVBand="0" w:oddHBand="0" w:evenHBand="0" w:firstRowFirstColumn="0" w:firstRowLastColumn="0" w:lastRowFirstColumn="0" w:lastRowLastColumn="0"/>
          <w:trHeight w:val="457"/>
        </w:trPr>
        <w:tc>
          <w:tcPr>
            <w:tcW w:w="7508" w:type="dxa"/>
            <w:shd w:val="clear" w:color="auto" w:fill="auto"/>
          </w:tcPr>
          <w:p w14:paraId="6AA81E4A" w14:textId="63BE9362" w:rsidR="001565C8" w:rsidRPr="005E1A25" w:rsidRDefault="005E1A25" w:rsidP="00C86651">
            <w:pPr>
              <w:spacing w:before="0" w:after="0" w:line="240" w:lineRule="auto"/>
              <w:rPr>
                <w:rStyle w:val="Important"/>
                <w:color w:val="auto"/>
              </w:rPr>
            </w:pPr>
            <w:r w:rsidRPr="005E1A25">
              <w:rPr>
                <w:rStyle w:val="Important"/>
                <w:color w:val="auto"/>
              </w:rPr>
              <w:t>Deliverable</w:t>
            </w:r>
          </w:p>
        </w:tc>
        <w:tc>
          <w:tcPr>
            <w:tcW w:w="1708" w:type="dxa"/>
            <w:shd w:val="clear" w:color="auto" w:fill="auto"/>
          </w:tcPr>
          <w:p w14:paraId="4E9EDB5E" w14:textId="1AF23A9F" w:rsidR="001565C8" w:rsidRPr="00687FD1" w:rsidRDefault="005E1A25" w:rsidP="00C86651">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001565C8" w:rsidRPr="00EC5787" w14:paraId="5EFA339C" w14:textId="77777777" w:rsidTr="001B1A2E">
        <w:tc>
          <w:tcPr>
            <w:tcW w:w="7508" w:type="dxa"/>
          </w:tcPr>
          <w:p w14:paraId="5B265E59" w14:textId="31DF3FF8" w:rsidR="001565C8" w:rsidRPr="001B1A2E" w:rsidRDefault="00354CDE" w:rsidP="00C86651">
            <w:pPr>
              <w:spacing w:before="0" w:after="0" w:line="240" w:lineRule="auto"/>
              <w:rPr>
                <w:rStyle w:val="Important"/>
                <w:b w:val="0"/>
                <w:bCs/>
                <w:color w:val="auto"/>
              </w:rPr>
            </w:pPr>
            <w:r w:rsidRPr="001B1A2E">
              <w:rPr>
                <w:rStyle w:val="Important"/>
                <w:b w:val="0"/>
                <w:bCs/>
                <w:color w:val="auto"/>
              </w:rPr>
              <w:t>Task A</w:t>
            </w:r>
            <w:r w:rsidR="001D2905" w:rsidRPr="001B1A2E">
              <w:rPr>
                <w:rStyle w:val="Important"/>
                <w:b w:val="0"/>
                <w:bCs/>
                <w:color w:val="auto"/>
              </w:rPr>
              <w:t xml:space="preserve">- </w:t>
            </w:r>
            <w:r w:rsidRPr="001B1A2E">
              <w:rPr>
                <w:rStyle w:val="Important"/>
                <w:b w:val="0"/>
                <w:bCs/>
                <w:color w:val="auto"/>
              </w:rPr>
              <w:t>Blocking and reprofiling catch Dyke</w:t>
            </w:r>
          </w:p>
        </w:tc>
        <w:tc>
          <w:tcPr>
            <w:tcW w:w="1708" w:type="dxa"/>
          </w:tcPr>
          <w:p w14:paraId="69FE61C8" w14:textId="5A2584A6" w:rsidR="001565C8" w:rsidRPr="00EC5787" w:rsidRDefault="001565C8" w:rsidP="00C86651">
            <w:pPr>
              <w:spacing w:before="0" w:after="0" w:line="240" w:lineRule="auto"/>
              <w:rPr>
                <w:color w:val="auto"/>
              </w:rPr>
            </w:pPr>
          </w:p>
        </w:tc>
      </w:tr>
      <w:tr w:rsidR="00354CDE" w:rsidRPr="00EC5787" w14:paraId="361434C1" w14:textId="77777777" w:rsidTr="001B1A2E">
        <w:tc>
          <w:tcPr>
            <w:tcW w:w="7508" w:type="dxa"/>
          </w:tcPr>
          <w:p w14:paraId="0EB3A9FA" w14:textId="62991AD2" w:rsidR="00354CDE" w:rsidRPr="001B1A2E" w:rsidRDefault="00354CDE" w:rsidP="00C86651">
            <w:pPr>
              <w:spacing w:before="0" w:after="0" w:line="240" w:lineRule="auto"/>
              <w:rPr>
                <w:rStyle w:val="Important"/>
                <w:b w:val="0"/>
                <w:bCs/>
                <w:color w:val="auto"/>
              </w:rPr>
            </w:pPr>
            <w:r w:rsidRPr="001B1A2E">
              <w:rPr>
                <w:rStyle w:val="Important"/>
                <w:b w:val="0"/>
                <w:bCs/>
                <w:color w:val="auto"/>
              </w:rPr>
              <w:t>Task B</w:t>
            </w:r>
            <w:r w:rsidR="001D2905" w:rsidRPr="001B1A2E">
              <w:rPr>
                <w:rStyle w:val="Important"/>
                <w:b w:val="0"/>
                <w:bCs/>
                <w:color w:val="auto"/>
              </w:rPr>
              <w:t>- Installation of Bunds</w:t>
            </w:r>
          </w:p>
        </w:tc>
        <w:tc>
          <w:tcPr>
            <w:tcW w:w="1708" w:type="dxa"/>
          </w:tcPr>
          <w:p w14:paraId="1D8C9A9D" w14:textId="77777777" w:rsidR="00354CDE" w:rsidRPr="00EC5787" w:rsidRDefault="00354CDE" w:rsidP="00C86651">
            <w:pPr>
              <w:spacing w:before="0" w:after="0" w:line="240" w:lineRule="auto"/>
            </w:pPr>
          </w:p>
        </w:tc>
      </w:tr>
      <w:tr w:rsidR="00354CDE" w:rsidRPr="00EC5787" w14:paraId="661BE876" w14:textId="77777777" w:rsidTr="001B1A2E">
        <w:tc>
          <w:tcPr>
            <w:tcW w:w="7508" w:type="dxa"/>
          </w:tcPr>
          <w:p w14:paraId="4038A109" w14:textId="76E912BF" w:rsidR="00354CDE" w:rsidRPr="001B1A2E" w:rsidRDefault="001D2905" w:rsidP="00C86651">
            <w:pPr>
              <w:spacing w:before="0" w:after="0" w:line="240" w:lineRule="auto"/>
              <w:rPr>
                <w:rStyle w:val="Important"/>
                <w:b w:val="0"/>
                <w:bCs/>
                <w:color w:val="auto"/>
              </w:rPr>
            </w:pPr>
            <w:r w:rsidRPr="001B1A2E">
              <w:rPr>
                <w:rStyle w:val="Important"/>
                <w:b w:val="0"/>
                <w:bCs/>
                <w:color w:val="auto"/>
              </w:rPr>
              <w:t>Task C- Creation of Culvert</w:t>
            </w:r>
          </w:p>
        </w:tc>
        <w:tc>
          <w:tcPr>
            <w:tcW w:w="1708" w:type="dxa"/>
          </w:tcPr>
          <w:p w14:paraId="5786B6B3" w14:textId="77777777" w:rsidR="00354CDE" w:rsidRPr="00EC5787" w:rsidRDefault="00354CDE" w:rsidP="00C86651">
            <w:pPr>
              <w:spacing w:before="0" w:after="0" w:line="240" w:lineRule="auto"/>
            </w:pPr>
          </w:p>
        </w:tc>
      </w:tr>
      <w:tr w:rsidR="00354CDE" w:rsidRPr="00EC5787" w14:paraId="0C9DCBAF" w14:textId="77777777" w:rsidTr="001B1A2E">
        <w:tc>
          <w:tcPr>
            <w:tcW w:w="7508" w:type="dxa"/>
          </w:tcPr>
          <w:p w14:paraId="6EF0378F" w14:textId="4FAE6554" w:rsidR="00354CDE" w:rsidRDefault="00852D76" w:rsidP="00C86651">
            <w:pPr>
              <w:spacing w:before="0" w:after="0" w:line="240" w:lineRule="auto"/>
              <w:rPr>
                <w:rStyle w:val="Important"/>
                <w:color w:val="auto"/>
              </w:rPr>
            </w:pPr>
            <w:r>
              <w:rPr>
                <w:rStyle w:val="Important"/>
                <w:color w:val="auto"/>
              </w:rPr>
              <w:t>All Tasks</w:t>
            </w:r>
          </w:p>
        </w:tc>
        <w:tc>
          <w:tcPr>
            <w:tcW w:w="1708" w:type="dxa"/>
          </w:tcPr>
          <w:p w14:paraId="10905872" w14:textId="77777777" w:rsidR="00354CDE" w:rsidRPr="00EC5787" w:rsidRDefault="00354CDE" w:rsidP="00C86651">
            <w:pPr>
              <w:spacing w:before="0" w:after="0" w:line="240" w:lineRule="auto"/>
            </w:pPr>
          </w:p>
        </w:tc>
      </w:tr>
    </w:tbl>
    <w:p w14:paraId="4F19C42B" w14:textId="77777777" w:rsidR="00A77F3C" w:rsidRDefault="00A77F3C" w:rsidP="00930844">
      <w:pPr>
        <w:spacing w:line="240" w:lineRule="auto"/>
        <w:rPr>
          <w:b/>
          <w:bCs/>
        </w:rPr>
      </w:pPr>
    </w:p>
    <w:p w14:paraId="61998897" w14:textId="7BFDB51B" w:rsidR="00EB23A0" w:rsidRPr="00385227" w:rsidRDefault="00EB23A0" w:rsidP="00930844">
      <w:pPr>
        <w:spacing w:line="240" w:lineRule="auto"/>
        <w:rPr>
          <w:b/>
          <w:bCs/>
        </w:rPr>
      </w:pPr>
      <w:r w:rsidRPr="00385227">
        <w:rPr>
          <w:b/>
          <w:bCs/>
        </w:rPr>
        <w:t>Calculation Method</w:t>
      </w:r>
    </w:p>
    <w:p w14:paraId="2787A79C" w14:textId="77777777" w:rsidR="00B57941" w:rsidRDefault="00EB23A0" w:rsidP="00930844">
      <w:pPr>
        <w:spacing w:line="240" w:lineRule="auto"/>
      </w:pPr>
      <w:r w:rsidRPr="007309B9">
        <w:t>The method for calculating the weighted scores is as follows:</w:t>
      </w:r>
      <w:r>
        <w:t xml:space="preserve"> </w:t>
      </w:r>
    </w:p>
    <w:p w14:paraId="5A435F66" w14:textId="792B9FBB" w:rsidR="001C4CDD" w:rsidRPr="001C4CDD" w:rsidRDefault="00EB23A0" w:rsidP="00930844">
      <w:pPr>
        <w:pStyle w:val="ListParagraph"/>
        <w:numPr>
          <w:ilvl w:val="0"/>
          <w:numId w:val="24"/>
        </w:numPr>
        <w:spacing w:line="240" w:lineRule="auto"/>
        <w:rPr>
          <w:rStyle w:val="Important"/>
          <w:rFonts w:cs="Times New Roman"/>
          <w:b w:val="0"/>
          <w:color w:val="auto"/>
        </w:rPr>
      </w:pPr>
      <w:r w:rsidRPr="001C4CDD">
        <w:rPr>
          <w:szCs w:val="24"/>
        </w:rPr>
        <w:t>Commercial</w:t>
      </w:r>
      <w:r w:rsidR="00B57941" w:rsidRPr="001C4CDD">
        <w:rPr>
          <w:szCs w:val="24"/>
        </w:rPr>
        <w:t xml:space="preserve"> </w:t>
      </w:r>
      <w:r w:rsidRPr="007309B9">
        <w:t xml:space="preserve">Score </w:t>
      </w:r>
      <w:r w:rsidR="007156D8" w:rsidRPr="007309B9">
        <w:t xml:space="preserve">= </w:t>
      </w:r>
      <w:r w:rsidR="007156D8">
        <w:t>Bidders</w:t>
      </w:r>
      <w:r w:rsidRPr="007309B9">
        <w:t xml:space="preserve"> Quotation </w:t>
      </w:r>
      <w:proofErr w:type="gramStart"/>
      <w:r w:rsidRPr="007309B9">
        <w:t>Price</w:t>
      </w:r>
      <w:r>
        <w:t xml:space="preserve">  </w:t>
      </w:r>
      <w:r w:rsidRPr="00027CCA">
        <w:t>x</w:t>
      </w:r>
      <w:proofErr w:type="gramEnd"/>
      <w:r w:rsidRPr="00027CCA">
        <w:t xml:space="preserve"> </w:t>
      </w:r>
      <w:r w:rsidR="00EA668A" w:rsidRPr="001C4CDD">
        <w:rPr>
          <w:rStyle w:val="Important"/>
          <w:color w:val="auto"/>
        </w:rPr>
        <w:t>6</w:t>
      </w:r>
      <w:r w:rsidRPr="001C4CDD">
        <w:rPr>
          <w:rStyle w:val="Important"/>
          <w:color w:val="auto"/>
        </w:rPr>
        <w:t xml:space="preserve">0% </w:t>
      </w:r>
    </w:p>
    <w:p w14:paraId="2B71EBA8" w14:textId="2780539A" w:rsidR="00EB23A0" w:rsidRPr="007309B9" w:rsidRDefault="00EB23A0" w:rsidP="00930844">
      <w:pPr>
        <w:pStyle w:val="ListParagraph"/>
        <w:numPr>
          <w:ilvl w:val="0"/>
          <w:numId w:val="24"/>
        </w:numPr>
        <w:spacing w:line="240" w:lineRule="auto"/>
      </w:pPr>
      <w:r w:rsidRPr="001C4CDD">
        <w:rPr>
          <w:szCs w:val="24"/>
        </w:rPr>
        <w:t>Technical</w:t>
      </w:r>
      <w:r w:rsidR="001C4CDD" w:rsidRPr="001C4CDD">
        <w:rPr>
          <w:szCs w:val="24"/>
        </w:rPr>
        <w:t xml:space="preserve"> </w:t>
      </w:r>
      <w:r w:rsidRPr="007309B9">
        <w:t>Score = Bidder’s Total Technical Score</w:t>
      </w:r>
      <w:r>
        <w:t xml:space="preserve"> </w:t>
      </w:r>
      <w:r w:rsidRPr="007309B9">
        <w:t xml:space="preserve">x </w:t>
      </w:r>
      <w:r w:rsidR="00EA668A" w:rsidRPr="001C4CDD">
        <w:rPr>
          <w:rStyle w:val="Important"/>
          <w:color w:val="auto"/>
        </w:rPr>
        <w:t>40</w:t>
      </w:r>
      <w:r w:rsidR="00027CCA" w:rsidRPr="001C4CDD">
        <w:rPr>
          <w:rStyle w:val="Important"/>
          <w:color w:val="auto"/>
        </w:rPr>
        <w:t>%</w:t>
      </w:r>
      <w:r w:rsidRPr="001C4CDD">
        <w:rPr>
          <w:rStyle w:val="Important"/>
          <w:color w:val="auto"/>
        </w:rPr>
        <w:t xml:space="preserve"> </w:t>
      </w:r>
      <w:r w:rsidRPr="00027CCA">
        <w:t xml:space="preserve"> </w:t>
      </w:r>
    </w:p>
    <w:p w14:paraId="4C6A5190" w14:textId="77777777" w:rsidR="00EB23A0" w:rsidRPr="007309B9" w:rsidRDefault="00EB23A0" w:rsidP="00930844">
      <w:pPr>
        <w:spacing w:line="240" w:lineRule="auto"/>
      </w:pPr>
      <w:r w:rsidRPr="007309B9">
        <w:t xml:space="preserve">The total score (weighted) (TWS) is then calculated by adding the total weighted commercial score (WC) to the total weighted technical score (WT): WC + WT = TWS. </w:t>
      </w:r>
    </w:p>
    <w:p w14:paraId="25C7F0BC" w14:textId="3C5FC07B" w:rsidR="00EB23A0" w:rsidRPr="007309B9" w:rsidRDefault="00EB23A0" w:rsidP="00930844">
      <w:pPr>
        <w:pStyle w:val="Subheading"/>
        <w:spacing w:line="240" w:lineRule="auto"/>
      </w:pPr>
      <w:r w:rsidRPr="007309B9">
        <w:t xml:space="preserve">Information to be </w:t>
      </w:r>
      <w:r w:rsidR="007156D8" w:rsidRPr="007309B9">
        <w:t>returned.</w:t>
      </w:r>
    </w:p>
    <w:p w14:paraId="026B1399" w14:textId="77777777" w:rsidR="00EB23A0" w:rsidRPr="007309B9" w:rsidRDefault="00EB23A0" w:rsidP="00930844">
      <w:pPr>
        <w:spacing w:line="240" w:lineRule="auto"/>
      </w:pPr>
      <w:r w:rsidRPr="007309B9">
        <w:t>Please note, the following information requested must be provided. Incomplete tender submissions may be discounted.</w:t>
      </w:r>
    </w:p>
    <w:p w14:paraId="60DB8A01" w14:textId="77777777" w:rsidR="00EB23A0" w:rsidRPr="007309B9" w:rsidRDefault="00EB23A0" w:rsidP="00930844">
      <w:pPr>
        <w:spacing w:line="240" w:lineRule="auto"/>
      </w:pPr>
      <w:r w:rsidRPr="007309B9">
        <w:t>Please complete and return the following information:</w:t>
      </w:r>
    </w:p>
    <w:p w14:paraId="614A35C2" w14:textId="77777777" w:rsidR="00EB23A0" w:rsidRPr="0097002C" w:rsidRDefault="00EB23A0" w:rsidP="00930844">
      <w:pPr>
        <w:pStyle w:val="BulletText1"/>
        <w:spacing w:line="240" w:lineRule="auto"/>
        <w:rPr>
          <w:sz w:val="24"/>
          <w:szCs w:val="24"/>
        </w:rPr>
      </w:pPr>
      <w:r w:rsidRPr="0097002C">
        <w:rPr>
          <w:sz w:val="24"/>
          <w:szCs w:val="24"/>
        </w:rPr>
        <w:t xml:space="preserve">completed Commercial Response </w:t>
      </w:r>
      <w:proofErr w:type="gramStart"/>
      <w:r w:rsidRPr="0097002C">
        <w:rPr>
          <w:sz w:val="24"/>
          <w:szCs w:val="24"/>
        </w:rPr>
        <w:t>template</w:t>
      </w:r>
      <w:proofErr w:type="gramEnd"/>
    </w:p>
    <w:p w14:paraId="76FD4BCF" w14:textId="77777777" w:rsidR="00EB23A0" w:rsidRPr="0097002C" w:rsidRDefault="00EB23A0" w:rsidP="00930844">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930844">
      <w:pPr>
        <w:pStyle w:val="BulletText1"/>
        <w:spacing w:line="240" w:lineRule="auto"/>
        <w:rPr>
          <w:sz w:val="24"/>
          <w:szCs w:val="24"/>
        </w:rPr>
      </w:pPr>
      <w:r w:rsidRPr="0097002C">
        <w:rPr>
          <w:sz w:val="24"/>
          <w:szCs w:val="24"/>
        </w:rPr>
        <w:t>completed Mandatory Requirements (Annex 1)</w:t>
      </w:r>
    </w:p>
    <w:p w14:paraId="6373480B" w14:textId="77777777" w:rsidR="00EB23A0" w:rsidRPr="0097002C" w:rsidRDefault="00EB23A0" w:rsidP="00930844">
      <w:pPr>
        <w:pStyle w:val="BulletText1"/>
        <w:spacing w:line="240" w:lineRule="auto"/>
        <w:rPr>
          <w:sz w:val="24"/>
          <w:szCs w:val="24"/>
        </w:rPr>
      </w:pPr>
      <w:r w:rsidRPr="0097002C">
        <w:rPr>
          <w:sz w:val="24"/>
          <w:szCs w:val="24"/>
        </w:rPr>
        <w:t>completed Acceptance of Terms and Conditions (Annex 2)</w:t>
      </w:r>
    </w:p>
    <w:p w14:paraId="589FC8A7" w14:textId="77777777" w:rsidR="00EB23A0" w:rsidRPr="007309B9" w:rsidRDefault="00EB23A0" w:rsidP="00930844">
      <w:pPr>
        <w:pStyle w:val="Subheading"/>
        <w:spacing w:line="240" w:lineRule="auto"/>
      </w:pPr>
      <w:r w:rsidRPr="007309B9">
        <w:t>Award</w:t>
      </w:r>
    </w:p>
    <w:p w14:paraId="04E195C6" w14:textId="77777777" w:rsidR="00EB23A0" w:rsidRPr="007309B9" w:rsidRDefault="00EB23A0" w:rsidP="00930844">
      <w:pPr>
        <w:spacing w:line="240" w:lineRule="auto"/>
      </w:pPr>
      <w:r w:rsidRPr="007309B9">
        <w:t xml:space="preserve">Once the evaluation of the Response(s) is complete all suppliers will be notified of the outcome via email. </w:t>
      </w:r>
    </w:p>
    <w:p w14:paraId="5D3B7E02" w14:textId="00C5C568" w:rsidR="00EB23A0" w:rsidRPr="00D62EE9" w:rsidRDefault="00947FD8" w:rsidP="00930844">
      <w:pPr>
        <w:spacing w:line="240" w:lineRule="auto"/>
        <w:rPr>
          <w:rStyle w:val="Important"/>
          <w:b w:val="0"/>
          <w:bCs/>
          <w:color w:val="auto"/>
        </w:rPr>
      </w:pPr>
      <w:r w:rsidRPr="00D62EE9">
        <w:rPr>
          <w:rStyle w:val="Important"/>
          <w:b w:val="0"/>
          <w:bCs/>
          <w:color w:val="auto"/>
        </w:rPr>
        <w:t xml:space="preserve">The </w:t>
      </w:r>
      <w:r w:rsidR="00EB23A0" w:rsidRPr="00D62EE9">
        <w:rPr>
          <w:rStyle w:val="Important"/>
          <w:b w:val="0"/>
          <w:bCs/>
          <w:color w:val="auto"/>
        </w:rPr>
        <w:t xml:space="preserve">successful supplier will be issued the contract via a Purchase Order. </w:t>
      </w:r>
    </w:p>
    <w:p w14:paraId="4E5DEB97" w14:textId="77777777" w:rsidR="00EB23A0" w:rsidRDefault="00EB23A0" w:rsidP="00930844">
      <w:pPr>
        <w:spacing w:line="240" w:lineRule="auto"/>
      </w:pPr>
      <w:r>
        <w:br w:type="page"/>
      </w:r>
    </w:p>
    <w:p w14:paraId="0423EA08" w14:textId="77777777" w:rsidR="00EB23A0" w:rsidRPr="00E30A4F" w:rsidRDefault="00EB23A0" w:rsidP="00930844">
      <w:pPr>
        <w:pStyle w:val="Sectiontitle"/>
        <w:spacing w:line="240" w:lineRule="auto"/>
      </w:pPr>
      <w:r w:rsidRPr="00E30A4F">
        <w:lastRenderedPageBreak/>
        <w:t xml:space="preserve">Annex 1 Mandatory Requirements </w:t>
      </w:r>
    </w:p>
    <w:p w14:paraId="70D5F724" w14:textId="77777777" w:rsidR="00EB23A0" w:rsidRPr="00E30A4F" w:rsidRDefault="00EB23A0" w:rsidP="00930844">
      <w:pPr>
        <w:pStyle w:val="Subheading"/>
        <w:spacing w:line="240" w:lineRule="auto"/>
      </w:pPr>
      <w:r w:rsidRPr="00E30A4F">
        <w:t>Part 1 Potential Supplier Information</w:t>
      </w:r>
    </w:p>
    <w:p w14:paraId="5B770FCB" w14:textId="77777777" w:rsidR="00EB23A0" w:rsidRDefault="00EB23A0" w:rsidP="00930844">
      <w:pPr>
        <w:spacing w:line="240" w:lineRule="auto"/>
      </w:pPr>
      <w:r w:rsidRPr="00E30A4F">
        <w:t xml:space="preserve">Please answer the following self-declaration questions in full and include this Annex in your quotation response.  </w:t>
      </w:r>
    </w:p>
    <w:p w14:paraId="01A5D85C" w14:textId="77777777" w:rsidR="00EB23A0" w:rsidRPr="00E30A4F" w:rsidRDefault="00EB23A0" w:rsidP="00930844">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14:paraId="0FC0DBD4" w14:textId="77777777" w:rsidTr="000A2971">
        <w:trPr>
          <w:cnfStyle w:val="100000000000" w:firstRow="1" w:lastRow="0" w:firstColumn="0" w:lastColumn="0" w:oddVBand="0" w:evenVBand="0" w:oddHBand="0" w:evenHBand="0" w:firstRowFirstColumn="0" w:firstRowLastColumn="0" w:lastRowFirstColumn="0" w:lastRowLastColumn="0"/>
        </w:trPr>
        <w:tc>
          <w:tcPr>
            <w:tcW w:w="1413" w:type="dxa"/>
          </w:tcPr>
          <w:p w14:paraId="5269ED54" w14:textId="77777777" w:rsidR="00EB23A0" w:rsidRPr="009F2992" w:rsidRDefault="00EB23A0" w:rsidP="00930844">
            <w:pPr>
              <w:spacing w:line="240" w:lineRule="auto"/>
            </w:pPr>
            <w:r w:rsidRPr="00E30A4F">
              <w:t>Question no.</w:t>
            </w:r>
          </w:p>
        </w:tc>
        <w:tc>
          <w:tcPr>
            <w:tcW w:w="5250" w:type="dxa"/>
          </w:tcPr>
          <w:p w14:paraId="44C29A4A" w14:textId="77777777" w:rsidR="00EB23A0" w:rsidRPr="009F2992" w:rsidRDefault="00EB23A0" w:rsidP="00930844">
            <w:pPr>
              <w:spacing w:line="240" w:lineRule="auto"/>
            </w:pPr>
            <w:r w:rsidRPr="00E30A4F">
              <w:t>Question</w:t>
            </w:r>
          </w:p>
        </w:tc>
        <w:tc>
          <w:tcPr>
            <w:tcW w:w="2694" w:type="dxa"/>
          </w:tcPr>
          <w:p w14:paraId="78A5E7F7" w14:textId="77777777" w:rsidR="00EB23A0" w:rsidRPr="009F2992" w:rsidRDefault="00EB23A0" w:rsidP="00930844">
            <w:pPr>
              <w:spacing w:line="240" w:lineRule="auto"/>
            </w:pPr>
            <w:r>
              <w:t>Response</w:t>
            </w:r>
          </w:p>
        </w:tc>
      </w:tr>
      <w:tr w:rsidR="00EB23A0" w14:paraId="7692DAE7" w14:textId="77777777" w:rsidTr="000A2971">
        <w:tc>
          <w:tcPr>
            <w:tcW w:w="1413" w:type="dxa"/>
          </w:tcPr>
          <w:p w14:paraId="74BE1979" w14:textId="77777777" w:rsidR="00EB23A0" w:rsidRPr="009F2992" w:rsidRDefault="00EB23A0" w:rsidP="00B35D09">
            <w:pPr>
              <w:spacing w:before="0" w:line="240" w:lineRule="auto"/>
            </w:pPr>
            <w:r w:rsidRPr="00E30A4F">
              <w:t>1.1(a)</w:t>
            </w:r>
          </w:p>
        </w:tc>
        <w:tc>
          <w:tcPr>
            <w:tcW w:w="5250" w:type="dxa"/>
          </w:tcPr>
          <w:p w14:paraId="3995BAB7" w14:textId="2EF1BB99" w:rsidR="00E96721" w:rsidRPr="00E30A4F" w:rsidRDefault="00EB23A0" w:rsidP="00B35D09">
            <w:pPr>
              <w:spacing w:before="0" w:line="240" w:lineRule="auto"/>
            </w:pPr>
            <w:r w:rsidRPr="00E30A4F">
              <w:t>Full name of the potential supplier submitting the information</w:t>
            </w:r>
          </w:p>
        </w:tc>
        <w:tc>
          <w:tcPr>
            <w:tcW w:w="2694" w:type="dxa"/>
          </w:tcPr>
          <w:p w14:paraId="4028C177" w14:textId="77777777" w:rsidR="00EB23A0" w:rsidRPr="00E30A4F" w:rsidRDefault="00EB23A0" w:rsidP="00B35D09">
            <w:pPr>
              <w:spacing w:before="0" w:line="240" w:lineRule="auto"/>
            </w:pPr>
          </w:p>
        </w:tc>
      </w:tr>
      <w:tr w:rsidR="00EB23A0" w14:paraId="59F19A53" w14:textId="77777777" w:rsidTr="000A2971">
        <w:tc>
          <w:tcPr>
            <w:tcW w:w="1413" w:type="dxa"/>
          </w:tcPr>
          <w:p w14:paraId="7AE4C69A" w14:textId="77777777" w:rsidR="00EB23A0" w:rsidRPr="009F2992" w:rsidRDefault="00EB23A0" w:rsidP="00B35D09">
            <w:pPr>
              <w:spacing w:before="0" w:line="240" w:lineRule="auto"/>
            </w:pPr>
            <w:r w:rsidRPr="00E30A4F">
              <w:t xml:space="preserve">1.1(b) </w:t>
            </w:r>
          </w:p>
        </w:tc>
        <w:tc>
          <w:tcPr>
            <w:tcW w:w="5250" w:type="dxa"/>
          </w:tcPr>
          <w:p w14:paraId="35A3F75C" w14:textId="77777777" w:rsidR="00EB23A0" w:rsidRPr="009F2992" w:rsidRDefault="00EB23A0" w:rsidP="00B35D09">
            <w:pPr>
              <w:spacing w:before="0" w:line="240" w:lineRule="auto"/>
            </w:pPr>
            <w:r w:rsidRPr="00E30A4F">
              <w:t>Registered office address (if applicable)</w:t>
            </w:r>
          </w:p>
        </w:tc>
        <w:tc>
          <w:tcPr>
            <w:tcW w:w="2694" w:type="dxa"/>
          </w:tcPr>
          <w:p w14:paraId="6E55502C" w14:textId="77777777" w:rsidR="00EB23A0" w:rsidRPr="00E30A4F" w:rsidRDefault="00EB23A0" w:rsidP="00B35D09">
            <w:pPr>
              <w:spacing w:before="0" w:line="240" w:lineRule="auto"/>
            </w:pPr>
          </w:p>
        </w:tc>
      </w:tr>
      <w:tr w:rsidR="00EB23A0" w14:paraId="23A6EB07" w14:textId="77777777" w:rsidTr="000A2971">
        <w:tc>
          <w:tcPr>
            <w:tcW w:w="1413" w:type="dxa"/>
          </w:tcPr>
          <w:p w14:paraId="24BA4330" w14:textId="77777777" w:rsidR="00EB23A0" w:rsidRPr="009F2992" w:rsidRDefault="00EB23A0" w:rsidP="00B35D09">
            <w:pPr>
              <w:spacing w:before="0" w:line="240" w:lineRule="auto"/>
            </w:pPr>
            <w:r w:rsidRPr="00E30A4F">
              <w:t>1.1(c)</w:t>
            </w:r>
          </w:p>
        </w:tc>
        <w:tc>
          <w:tcPr>
            <w:tcW w:w="5250" w:type="dxa"/>
          </w:tcPr>
          <w:p w14:paraId="18B04488" w14:textId="77777777" w:rsidR="00EB23A0" w:rsidRPr="009F2992" w:rsidRDefault="00EB23A0" w:rsidP="00B35D09">
            <w:pPr>
              <w:spacing w:before="0" w:line="240" w:lineRule="auto"/>
            </w:pPr>
            <w:r w:rsidRPr="00E30A4F">
              <w:t xml:space="preserve">Company </w:t>
            </w:r>
            <w:r w:rsidRPr="009F2992">
              <w:t>registration number (if applicable)</w:t>
            </w:r>
          </w:p>
        </w:tc>
        <w:tc>
          <w:tcPr>
            <w:tcW w:w="2694" w:type="dxa"/>
          </w:tcPr>
          <w:p w14:paraId="3D41E2CF" w14:textId="77777777" w:rsidR="00EB23A0" w:rsidRPr="00E30A4F" w:rsidRDefault="00EB23A0" w:rsidP="00B35D09">
            <w:pPr>
              <w:spacing w:before="0" w:line="240" w:lineRule="auto"/>
            </w:pPr>
          </w:p>
        </w:tc>
      </w:tr>
      <w:tr w:rsidR="00EB23A0" w14:paraId="289B53DD" w14:textId="77777777" w:rsidTr="000A2971">
        <w:tc>
          <w:tcPr>
            <w:tcW w:w="1413" w:type="dxa"/>
          </w:tcPr>
          <w:p w14:paraId="55933E7D" w14:textId="77777777" w:rsidR="00EB23A0" w:rsidRPr="009F2992" w:rsidRDefault="00EB23A0" w:rsidP="00B35D09">
            <w:pPr>
              <w:spacing w:before="0" w:line="240" w:lineRule="auto"/>
            </w:pPr>
            <w:r w:rsidRPr="00E30A4F">
              <w:t>1.1(d)</w:t>
            </w:r>
          </w:p>
        </w:tc>
        <w:tc>
          <w:tcPr>
            <w:tcW w:w="5250" w:type="dxa"/>
          </w:tcPr>
          <w:p w14:paraId="0CD11E2D" w14:textId="77777777" w:rsidR="00EB23A0" w:rsidRPr="009F2992" w:rsidRDefault="00EB23A0" w:rsidP="00B35D09">
            <w:pPr>
              <w:spacing w:before="0" w:line="240" w:lineRule="auto"/>
            </w:pPr>
            <w:r w:rsidRPr="00E30A4F">
              <w:t>Charity registration number (if applicable)</w:t>
            </w:r>
          </w:p>
        </w:tc>
        <w:tc>
          <w:tcPr>
            <w:tcW w:w="2694" w:type="dxa"/>
          </w:tcPr>
          <w:p w14:paraId="4D7F52E1" w14:textId="77777777" w:rsidR="00EB23A0" w:rsidRPr="00E30A4F" w:rsidRDefault="00EB23A0" w:rsidP="00B35D09">
            <w:pPr>
              <w:spacing w:before="0" w:line="240" w:lineRule="auto"/>
            </w:pPr>
          </w:p>
        </w:tc>
      </w:tr>
      <w:tr w:rsidR="00EB23A0" w14:paraId="3ACBF785" w14:textId="77777777" w:rsidTr="000A2971">
        <w:tc>
          <w:tcPr>
            <w:tcW w:w="1413" w:type="dxa"/>
          </w:tcPr>
          <w:p w14:paraId="69ECFBC1" w14:textId="77777777" w:rsidR="00EB23A0" w:rsidRPr="009F2992" w:rsidRDefault="00EB23A0" w:rsidP="00B35D09">
            <w:pPr>
              <w:spacing w:before="0" w:line="240" w:lineRule="auto"/>
            </w:pPr>
            <w:r w:rsidRPr="00E30A4F">
              <w:t>1.1(e)</w:t>
            </w:r>
          </w:p>
        </w:tc>
        <w:tc>
          <w:tcPr>
            <w:tcW w:w="5250" w:type="dxa"/>
          </w:tcPr>
          <w:p w14:paraId="43831D57" w14:textId="77777777" w:rsidR="00EB23A0" w:rsidRPr="009F2992" w:rsidRDefault="00EB23A0" w:rsidP="00B35D09">
            <w:pPr>
              <w:spacing w:before="0" w:line="240" w:lineRule="auto"/>
            </w:pPr>
            <w:r w:rsidRPr="00E30A4F">
              <w:t>Head office DUNS number (if applicable)</w:t>
            </w:r>
          </w:p>
        </w:tc>
        <w:tc>
          <w:tcPr>
            <w:tcW w:w="2694" w:type="dxa"/>
          </w:tcPr>
          <w:p w14:paraId="1809609C" w14:textId="77777777" w:rsidR="00EB23A0" w:rsidRPr="00E30A4F" w:rsidRDefault="00EB23A0" w:rsidP="00B35D09">
            <w:pPr>
              <w:spacing w:before="0" w:line="240" w:lineRule="auto"/>
            </w:pPr>
          </w:p>
        </w:tc>
      </w:tr>
      <w:tr w:rsidR="00EB23A0" w14:paraId="0217C755" w14:textId="77777777" w:rsidTr="000A2971">
        <w:tc>
          <w:tcPr>
            <w:tcW w:w="1413" w:type="dxa"/>
          </w:tcPr>
          <w:p w14:paraId="3DE381A8" w14:textId="77777777" w:rsidR="00EB23A0" w:rsidRPr="009F2992" w:rsidRDefault="00EB23A0" w:rsidP="00B35D09">
            <w:pPr>
              <w:spacing w:before="0" w:line="240" w:lineRule="auto"/>
            </w:pPr>
            <w:r w:rsidRPr="00E30A4F">
              <w:t>1.1(f)</w:t>
            </w:r>
          </w:p>
        </w:tc>
        <w:tc>
          <w:tcPr>
            <w:tcW w:w="5250" w:type="dxa"/>
          </w:tcPr>
          <w:p w14:paraId="5BF1E9CA" w14:textId="77777777" w:rsidR="00EB23A0" w:rsidRPr="009F2992" w:rsidRDefault="00EB23A0" w:rsidP="00B35D09">
            <w:pPr>
              <w:spacing w:before="0" w:line="240" w:lineRule="auto"/>
            </w:pPr>
            <w:r w:rsidRPr="00E30A4F">
              <w:t xml:space="preserve">Registered VAT number </w:t>
            </w:r>
          </w:p>
        </w:tc>
        <w:tc>
          <w:tcPr>
            <w:tcW w:w="2694" w:type="dxa"/>
          </w:tcPr>
          <w:p w14:paraId="6AA2C977" w14:textId="77777777" w:rsidR="00EB23A0" w:rsidRPr="00E30A4F" w:rsidRDefault="00EB23A0" w:rsidP="00B35D09">
            <w:pPr>
              <w:spacing w:before="0" w:line="240" w:lineRule="auto"/>
            </w:pPr>
          </w:p>
        </w:tc>
      </w:tr>
      <w:tr w:rsidR="00EB23A0" w14:paraId="454C3D86" w14:textId="77777777" w:rsidTr="000A2971">
        <w:tc>
          <w:tcPr>
            <w:tcW w:w="1413" w:type="dxa"/>
          </w:tcPr>
          <w:p w14:paraId="6546A6F9" w14:textId="77777777" w:rsidR="00EB23A0" w:rsidRPr="009F2992" w:rsidRDefault="00EB23A0" w:rsidP="00B35D09">
            <w:pPr>
              <w:spacing w:before="0" w:line="240" w:lineRule="auto"/>
            </w:pPr>
            <w:r w:rsidRPr="00E30A4F">
              <w:t>1.1(g)</w:t>
            </w:r>
          </w:p>
        </w:tc>
        <w:tc>
          <w:tcPr>
            <w:tcW w:w="5250" w:type="dxa"/>
          </w:tcPr>
          <w:p w14:paraId="628086E8" w14:textId="77777777" w:rsidR="00EB23A0" w:rsidRPr="009F2992" w:rsidRDefault="00EB23A0" w:rsidP="00B35D09">
            <w:pPr>
              <w:spacing w:before="0" w:line="240" w:lineRule="auto"/>
            </w:pPr>
            <w:r w:rsidRPr="00E30A4F">
              <w:t>Are you a Small, Medium or Micro Enterprise (SME)?</w:t>
            </w:r>
          </w:p>
        </w:tc>
        <w:tc>
          <w:tcPr>
            <w:tcW w:w="2694" w:type="dxa"/>
          </w:tcPr>
          <w:p w14:paraId="77C46B10" w14:textId="77777777" w:rsidR="00EB23A0" w:rsidRPr="009F2992" w:rsidRDefault="00EB23A0" w:rsidP="00B35D09">
            <w:pPr>
              <w:spacing w:before="0" w:line="240" w:lineRule="auto"/>
            </w:pPr>
            <w:r>
              <w:t>(Yes / No)</w:t>
            </w:r>
          </w:p>
        </w:tc>
      </w:tr>
    </w:tbl>
    <w:p w14:paraId="18E10923" w14:textId="77777777" w:rsidR="00EB23A0" w:rsidRDefault="00EB23A0" w:rsidP="00930844">
      <w:pPr>
        <w:spacing w:line="240" w:lineRule="auto"/>
      </w:pPr>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0C2833D3" w14:textId="77777777" w:rsidR="00EB23A0" w:rsidRPr="00E30A4F" w:rsidRDefault="00EB23A0" w:rsidP="00930844">
      <w:pPr>
        <w:spacing w:line="240" w:lineRule="auto"/>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930844">
      <w:pPr>
        <w:spacing w:line="240" w:lineRule="auto"/>
      </w:pPr>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930844">
      <w:pPr>
        <w:spacing w:line="240" w:lineRule="auto"/>
      </w:pPr>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930844">
      <w:pPr>
        <w:spacing w:line="240" w:lineRule="auto"/>
      </w:pPr>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930844">
      <w:pPr>
        <w:spacing w:line="240" w:lineRule="auto"/>
      </w:pPr>
      <w:r w:rsidRPr="00E30A4F">
        <w:lastRenderedPageBreak/>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930844">
      <w:pPr>
        <w:spacing w:line="240" w:lineRule="auto"/>
      </w:pPr>
      <w:r w:rsidRPr="00E30A4F">
        <w:t>I am aware of the consequences of serious misrepresentation.</w:t>
      </w:r>
    </w:p>
    <w:p w14:paraId="1E677515" w14:textId="77777777" w:rsidR="00EB23A0" w:rsidRDefault="00EB23A0" w:rsidP="00930844">
      <w:pPr>
        <w:spacing w:line="240" w:lineRule="auto"/>
      </w:pPr>
    </w:p>
    <w:p w14:paraId="66B86662" w14:textId="77777777" w:rsidR="000A2971" w:rsidRDefault="000A2971" w:rsidP="00930844">
      <w:pPr>
        <w:spacing w:line="240" w:lineRule="auto"/>
      </w:pPr>
    </w:p>
    <w:p w14:paraId="201E460A" w14:textId="77777777" w:rsidR="000A2971" w:rsidRPr="007309B9" w:rsidRDefault="000A2971" w:rsidP="00930844">
      <w:pPr>
        <w:spacing w:line="240" w:lineRule="auto"/>
      </w:pPr>
    </w:p>
    <w:tbl>
      <w:tblPr>
        <w:tblStyle w:val="Table"/>
        <w:tblW w:w="0" w:type="auto"/>
        <w:tblLook w:val="04A0" w:firstRow="1" w:lastRow="0" w:firstColumn="1" w:lastColumn="0" w:noHBand="0" w:noVBand="1"/>
      </w:tblPr>
      <w:tblGrid>
        <w:gridCol w:w="1555"/>
        <w:gridCol w:w="4775"/>
        <w:gridCol w:w="2879"/>
      </w:tblGrid>
      <w:tr w:rsidR="00EB23A0" w14:paraId="6D96E2A9" w14:textId="77777777" w:rsidTr="00B35D09">
        <w:trPr>
          <w:cnfStyle w:val="100000000000" w:firstRow="1" w:lastRow="0" w:firstColumn="0" w:lastColumn="0" w:oddVBand="0" w:evenVBand="0" w:oddHBand="0" w:evenHBand="0" w:firstRowFirstColumn="0" w:firstRowLastColumn="0" w:lastRowFirstColumn="0" w:lastRowLastColumn="0"/>
        </w:trPr>
        <w:tc>
          <w:tcPr>
            <w:tcW w:w="1555" w:type="dxa"/>
          </w:tcPr>
          <w:p w14:paraId="02036DE4" w14:textId="77777777" w:rsidR="00EB23A0" w:rsidRPr="009F2992" w:rsidRDefault="00EB23A0" w:rsidP="00930844">
            <w:pPr>
              <w:spacing w:line="240" w:lineRule="auto"/>
            </w:pPr>
            <w:r w:rsidRPr="00E30A4F">
              <w:t xml:space="preserve">Question no. </w:t>
            </w:r>
          </w:p>
        </w:tc>
        <w:tc>
          <w:tcPr>
            <w:tcW w:w="4775" w:type="dxa"/>
          </w:tcPr>
          <w:p w14:paraId="589B6D56" w14:textId="77777777" w:rsidR="00EB23A0" w:rsidRPr="009F2992" w:rsidRDefault="00EB23A0" w:rsidP="00930844">
            <w:pPr>
              <w:spacing w:line="240" w:lineRule="auto"/>
            </w:pPr>
            <w:r w:rsidRPr="00E30A4F">
              <w:t>Question</w:t>
            </w:r>
          </w:p>
        </w:tc>
        <w:tc>
          <w:tcPr>
            <w:tcW w:w="2879" w:type="dxa"/>
          </w:tcPr>
          <w:p w14:paraId="5DBE6E35" w14:textId="77777777" w:rsidR="00EB23A0" w:rsidRPr="009F2992" w:rsidRDefault="00EB23A0" w:rsidP="00930844">
            <w:pPr>
              <w:spacing w:line="240" w:lineRule="auto"/>
            </w:pPr>
            <w:r w:rsidRPr="00E30A4F">
              <w:t>Response</w:t>
            </w:r>
          </w:p>
        </w:tc>
      </w:tr>
      <w:tr w:rsidR="00EB23A0" w14:paraId="251E5463" w14:textId="77777777" w:rsidTr="00B35D09">
        <w:tc>
          <w:tcPr>
            <w:tcW w:w="1555" w:type="dxa"/>
          </w:tcPr>
          <w:p w14:paraId="50824D74" w14:textId="77777777" w:rsidR="00EB23A0" w:rsidRPr="009F2992" w:rsidRDefault="00EB23A0" w:rsidP="00930844">
            <w:pPr>
              <w:spacing w:line="240" w:lineRule="auto"/>
            </w:pPr>
            <w:r w:rsidRPr="00E30A4F">
              <w:t>1.2(a)</w:t>
            </w:r>
          </w:p>
        </w:tc>
        <w:tc>
          <w:tcPr>
            <w:tcW w:w="4775" w:type="dxa"/>
          </w:tcPr>
          <w:p w14:paraId="31E22FE3" w14:textId="77777777" w:rsidR="00EB23A0" w:rsidRPr="009F2992" w:rsidRDefault="00EB23A0" w:rsidP="00930844">
            <w:pPr>
              <w:spacing w:line="240" w:lineRule="auto"/>
            </w:pPr>
            <w:r w:rsidRPr="00E30A4F">
              <w:t>Contact name</w:t>
            </w:r>
          </w:p>
        </w:tc>
        <w:tc>
          <w:tcPr>
            <w:tcW w:w="2879" w:type="dxa"/>
          </w:tcPr>
          <w:p w14:paraId="4D53DBA6" w14:textId="77777777" w:rsidR="00EB23A0" w:rsidRPr="00E30A4F" w:rsidRDefault="00EB23A0" w:rsidP="00930844">
            <w:pPr>
              <w:spacing w:line="240" w:lineRule="auto"/>
            </w:pPr>
          </w:p>
        </w:tc>
      </w:tr>
      <w:tr w:rsidR="00EB23A0" w14:paraId="2EDA1A41" w14:textId="77777777" w:rsidTr="00B35D09">
        <w:tc>
          <w:tcPr>
            <w:tcW w:w="1555" w:type="dxa"/>
          </w:tcPr>
          <w:p w14:paraId="17980EB8" w14:textId="77777777" w:rsidR="00EB23A0" w:rsidRPr="009F2992" w:rsidRDefault="00EB23A0" w:rsidP="00930844">
            <w:pPr>
              <w:spacing w:line="240" w:lineRule="auto"/>
            </w:pPr>
            <w:r w:rsidRPr="00E30A4F">
              <w:t>1.2(b)</w:t>
            </w:r>
          </w:p>
        </w:tc>
        <w:tc>
          <w:tcPr>
            <w:tcW w:w="4775" w:type="dxa"/>
          </w:tcPr>
          <w:p w14:paraId="3F795786" w14:textId="77777777" w:rsidR="00EB23A0" w:rsidRPr="009F2992" w:rsidRDefault="00EB23A0" w:rsidP="00930844">
            <w:pPr>
              <w:spacing w:line="240" w:lineRule="auto"/>
            </w:pPr>
            <w:r w:rsidRPr="00E30A4F">
              <w:t>Name of organisation</w:t>
            </w:r>
          </w:p>
        </w:tc>
        <w:tc>
          <w:tcPr>
            <w:tcW w:w="2879" w:type="dxa"/>
          </w:tcPr>
          <w:p w14:paraId="2D1F8FBD" w14:textId="77777777" w:rsidR="00EB23A0" w:rsidRPr="00E30A4F" w:rsidRDefault="00EB23A0" w:rsidP="00930844">
            <w:pPr>
              <w:spacing w:line="240" w:lineRule="auto"/>
            </w:pPr>
          </w:p>
        </w:tc>
      </w:tr>
      <w:tr w:rsidR="00EB23A0" w14:paraId="0319B0BF" w14:textId="77777777" w:rsidTr="00B35D09">
        <w:tc>
          <w:tcPr>
            <w:tcW w:w="1555" w:type="dxa"/>
          </w:tcPr>
          <w:p w14:paraId="002E0C3B" w14:textId="77777777" w:rsidR="00EB23A0" w:rsidRPr="009F2992" w:rsidRDefault="00EB23A0" w:rsidP="00930844">
            <w:pPr>
              <w:spacing w:line="240" w:lineRule="auto"/>
            </w:pPr>
            <w:r w:rsidRPr="00E30A4F">
              <w:t>1.2(c)</w:t>
            </w:r>
          </w:p>
        </w:tc>
        <w:tc>
          <w:tcPr>
            <w:tcW w:w="4775" w:type="dxa"/>
          </w:tcPr>
          <w:p w14:paraId="0197D408" w14:textId="77777777" w:rsidR="00EB23A0" w:rsidRPr="009F2992" w:rsidRDefault="00EB23A0" w:rsidP="00930844">
            <w:pPr>
              <w:spacing w:line="240" w:lineRule="auto"/>
            </w:pPr>
            <w:r w:rsidRPr="00E30A4F">
              <w:t>Role in organisation</w:t>
            </w:r>
          </w:p>
        </w:tc>
        <w:tc>
          <w:tcPr>
            <w:tcW w:w="2879" w:type="dxa"/>
          </w:tcPr>
          <w:p w14:paraId="38ADEAE9" w14:textId="77777777" w:rsidR="00EB23A0" w:rsidRPr="00E30A4F" w:rsidRDefault="00EB23A0" w:rsidP="00930844">
            <w:pPr>
              <w:spacing w:line="240" w:lineRule="auto"/>
            </w:pPr>
          </w:p>
        </w:tc>
      </w:tr>
      <w:tr w:rsidR="00EB23A0" w14:paraId="76C88AF0" w14:textId="77777777" w:rsidTr="00B35D09">
        <w:tc>
          <w:tcPr>
            <w:tcW w:w="1555" w:type="dxa"/>
          </w:tcPr>
          <w:p w14:paraId="0B9E3BBF" w14:textId="77777777" w:rsidR="00EB23A0" w:rsidRPr="009F2992" w:rsidRDefault="00EB23A0" w:rsidP="00930844">
            <w:pPr>
              <w:spacing w:line="240" w:lineRule="auto"/>
            </w:pPr>
            <w:r w:rsidRPr="00E30A4F">
              <w:t>1.2(d)</w:t>
            </w:r>
          </w:p>
        </w:tc>
        <w:tc>
          <w:tcPr>
            <w:tcW w:w="4775" w:type="dxa"/>
          </w:tcPr>
          <w:p w14:paraId="5066D63F" w14:textId="77777777" w:rsidR="00EB23A0" w:rsidRPr="009F2992" w:rsidRDefault="00EB23A0" w:rsidP="00930844">
            <w:pPr>
              <w:spacing w:line="240" w:lineRule="auto"/>
            </w:pPr>
            <w:r w:rsidRPr="00E30A4F">
              <w:t>Phone number</w:t>
            </w:r>
          </w:p>
        </w:tc>
        <w:tc>
          <w:tcPr>
            <w:tcW w:w="2879" w:type="dxa"/>
          </w:tcPr>
          <w:p w14:paraId="143600C7" w14:textId="77777777" w:rsidR="00EB23A0" w:rsidRPr="00E30A4F" w:rsidRDefault="00EB23A0" w:rsidP="00930844">
            <w:pPr>
              <w:spacing w:line="240" w:lineRule="auto"/>
            </w:pPr>
          </w:p>
        </w:tc>
      </w:tr>
      <w:tr w:rsidR="00EB23A0" w14:paraId="129C3DE2" w14:textId="77777777" w:rsidTr="00B35D09">
        <w:tc>
          <w:tcPr>
            <w:tcW w:w="1555" w:type="dxa"/>
          </w:tcPr>
          <w:p w14:paraId="0686FF52" w14:textId="77777777" w:rsidR="00EB23A0" w:rsidRPr="009F2992" w:rsidRDefault="00EB23A0" w:rsidP="00930844">
            <w:pPr>
              <w:spacing w:line="240" w:lineRule="auto"/>
            </w:pPr>
            <w:r w:rsidRPr="00E30A4F">
              <w:t>1.2(e)</w:t>
            </w:r>
          </w:p>
        </w:tc>
        <w:tc>
          <w:tcPr>
            <w:tcW w:w="4775" w:type="dxa"/>
          </w:tcPr>
          <w:p w14:paraId="03FD9016" w14:textId="77777777" w:rsidR="00EB23A0" w:rsidRPr="009F2992" w:rsidRDefault="00EB23A0" w:rsidP="00930844">
            <w:pPr>
              <w:spacing w:line="240" w:lineRule="auto"/>
            </w:pPr>
            <w:r w:rsidRPr="00E30A4F">
              <w:t xml:space="preserve">E-mail address </w:t>
            </w:r>
          </w:p>
        </w:tc>
        <w:tc>
          <w:tcPr>
            <w:tcW w:w="2879" w:type="dxa"/>
          </w:tcPr>
          <w:p w14:paraId="318D3E50" w14:textId="77777777" w:rsidR="00EB23A0" w:rsidRPr="00E30A4F" w:rsidRDefault="00EB23A0" w:rsidP="00930844">
            <w:pPr>
              <w:spacing w:line="240" w:lineRule="auto"/>
            </w:pPr>
          </w:p>
        </w:tc>
      </w:tr>
      <w:tr w:rsidR="00EB23A0" w14:paraId="3BA0CD86" w14:textId="77777777" w:rsidTr="00B35D09">
        <w:tc>
          <w:tcPr>
            <w:tcW w:w="1555" w:type="dxa"/>
          </w:tcPr>
          <w:p w14:paraId="0EFED122" w14:textId="77777777" w:rsidR="00EB23A0" w:rsidRPr="009F2992" w:rsidRDefault="00EB23A0" w:rsidP="00930844">
            <w:pPr>
              <w:spacing w:line="240" w:lineRule="auto"/>
            </w:pPr>
            <w:r w:rsidRPr="00E30A4F">
              <w:t>1.2(f)</w:t>
            </w:r>
          </w:p>
        </w:tc>
        <w:tc>
          <w:tcPr>
            <w:tcW w:w="4775" w:type="dxa"/>
          </w:tcPr>
          <w:p w14:paraId="60A9CA82" w14:textId="77777777" w:rsidR="00EB23A0" w:rsidRPr="009F2992" w:rsidRDefault="00EB23A0" w:rsidP="00930844">
            <w:pPr>
              <w:spacing w:line="240" w:lineRule="auto"/>
            </w:pPr>
            <w:r w:rsidRPr="00E30A4F">
              <w:t>Postal address</w:t>
            </w:r>
          </w:p>
        </w:tc>
        <w:tc>
          <w:tcPr>
            <w:tcW w:w="2879" w:type="dxa"/>
          </w:tcPr>
          <w:p w14:paraId="6CCAD02A" w14:textId="77777777" w:rsidR="00EB23A0" w:rsidRPr="00E30A4F" w:rsidRDefault="00EB23A0" w:rsidP="00930844">
            <w:pPr>
              <w:spacing w:line="240" w:lineRule="auto"/>
            </w:pPr>
          </w:p>
        </w:tc>
      </w:tr>
      <w:tr w:rsidR="00EB23A0" w14:paraId="7323C99A" w14:textId="77777777" w:rsidTr="00B35D09">
        <w:tc>
          <w:tcPr>
            <w:tcW w:w="1555" w:type="dxa"/>
          </w:tcPr>
          <w:p w14:paraId="22F967AC" w14:textId="77777777" w:rsidR="00EB23A0" w:rsidRPr="009F2992" w:rsidRDefault="00EB23A0" w:rsidP="00930844">
            <w:pPr>
              <w:spacing w:line="240" w:lineRule="auto"/>
            </w:pPr>
            <w:r w:rsidRPr="00E30A4F">
              <w:t>1.2(g)</w:t>
            </w:r>
          </w:p>
        </w:tc>
        <w:tc>
          <w:tcPr>
            <w:tcW w:w="4775" w:type="dxa"/>
          </w:tcPr>
          <w:p w14:paraId="550AEABB" w14:textId="77777777" w:rsidR="00EB23A0" w:rsidRPr="009F2992" w:rsidRDefault="00EB23A0" w:rsidP="00930844">
            <w:pPr>
              <w:spacing w:line="240" w:lineRule="auto"/>
            </w:pPr>
            <w:r w:rsidRPr="00E30A4F">
              <w:t>Signature (electronic is acceptable)</w:t>
            </w:r>
          </w:p>
        </w:tc>
        <w:tc>
          <w:tcPr>
            <w:tcW w:w="2879" w:type="dxa"/>
          </w:tcPr>
          <w:p w14:paraId="1EDBD915" w14:textId="77777777" w:rsidR="00EB23A0" w:rsidRPr="00E30A4F" w:rsidRDefault="00EB23A0" w:rsidP="00930844">
            <w:pPr>
              <w:spacing w:line="240" w:lineRule="auto"/>
            </w:pPr>
          </w:p>
        </w:tc>
      </w:tr>
      <w:tr w:rsidR="00EB23A0" w14:paraId="433D7A0E" w14:textId="77777777" w:rsidTr="00B35D09">
        <w:tc>
          <w:tcPr>
            <w:tcW w:w="1555" w:type="dxa"/>
          </w:tcPr>
          <w:p w14:paraId="3EFA0405" w14:textId="77777777" w:rsidR="00EB23A0" w:rsidRPr="009F2992" w:rsidRDefault="00EB23A0" w:rsidP="00930844">
            <w:pPr>
              <w:spacing w:line="240" w:lineRule="auto"/>
            </w:pPr>
            <w:r w:rsidRPr="00E30A4F">
              <w:t>1.2(h)</w:t>
            </w:r>
          </w:p>
        </w:tc>
        <w:tc>
          <w:tcPr>
            <w:tcW w:w="4775" w:type="dxa"/>
          </w:tcPr>
          <w:p w14:paraId="1878FD06" w14:textId="77777777" w:rsidR="00EB23A0" w:rsidRPr="009F2992" w:rsidRDefault="00EB23A0" w:rsidP="00930844">
            <w:pPr>
              <w:spacing w:line="240" w:lineRule="auto"/>
            </w:pPr>
            <w:r w:rsidRPr="00E30A4F">
              <w:t>Date</w:t>
            </w:r>
          </w:p>
        </w:tc>
        <w:tc>
          <w:tcPr>
            <w:tcW w:w="2879" w:type="dxa"/>
          </w:tcPr>
          <w:p w14:paraId="748F9469" w14:textId="77777777" w:rsidR="00EB23A0" w:rsidRPr="00E30A4F" w:rsidRDefault="00EB23A0" w:rsidP="00930844">
            <w:pPr>
              <w:spacing w:line="240" w:lineRule="auto"/>
            </w:pPr>
          </w:p>
        </w:tc>
      </w:tr>
    </w:tbl>
    <w:p w14:paraId="288032F2" w14:textId="77777777" w:rsidR="00EB23A0" w:rsidRPr="007309B9" w:rsidRDefault="00EB23A0" w:rsidP="00930844">
      <w:pPr>
        <w:spacing w:line="240" w:lineRule="auto"/>
      </w:pPr>
    </w:p>
    <w:p w14:paraId="592F28CE" w14:textId="77777777" w:rsidR="00EB23A0" w:rsidRPr="00E30A4F" w:rsidRDefault="00EB23A0" w:rsidP="00930844">
      <w:pPr>
        <w:pStyle w:val="Subheading"/>
        <w:spacing w:line="240" w:lineRule="auto"/>
      </w:pPr>
      <w:r w:rsidRPr="00E30A4F">
        <w:t xml:space="preserve">Part </w:t>
      </w:r>
      <w:r>
        <w:t>2</w:t>
      </w:r>
      <w:r w:rsidRPr="00E30A4F">
        <w:t xml:space="preserve"> </w:t>
      </w:r>
      <w:r>
        <w:t>Exclusion Grounds</w:t>
      </w:r>
    </w:p>
    <w:p w14:paraId="013D5E33" w14:textId="77777777" w:rsidR="00EB23A0" w:rsidRPr="00E30A4F" w:rsidRDefault="00EB23A0" w:rsidP="00930844">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14:paraId="21C06A6F" w14:textId="77777777" w:rsidTr="00B35D0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930844">
            <w:pPr>
              <w:spacing w:line="240" w:lineRule="auto"/>
            </w:pPr>
            <w:r w:rsidRPr="00E30A4F">
              <w:t xml:space="preserve">Question no. </w:t>
            </w:r>
          </w:p>
        </w:tc>
        <w:tc>
          <w:tcPr>
            <w:tcW w:w="4536" w:type="dxa"/>
          </w:tcPr>
          <w:p w14:paraId="621E06A0" w14:textId="77777777" w:rsidR="00EB23A0" w:rsidRPr="009F2992" w:rsidRDefault="00EB23A0" w:rsidP="00930844">
            <w:pPr>
              <w:spacing w:line="240" w:lineRule="auto"/>
            </w:pPr>
            <w:r w:rsidRPr="00E30A4F">
              <w:t>Question</w:t>
            </w:r>
          </w:p>
        </w:tc>
        <w:tc>
          <w:tcPr>
            <w:tcW w:w="2405" w:type="dxa"/>
          </w:tcPr>
          <w:p w14:paraId="34F1225F" w14:textId="77777777" w:rsidR="00EB23A0" w:rsidRPr="009F2992" w:rsidRDefault="00EB23A0" w:rsidP="00930844">
            <w:pPr>
              <w:spacing w:line="240" w:lineRule="auto"/>
            </w:pPr>
            <w:r w:rsidRPr="00E30A4F">
              <w:t>Response</w:t>
            </w:r>
          </w:p>
        </w:tc>
      </w:tr>
      <w:tr w:rsidR="00EB23A0" w14:paraId="2456FD7E" w14:textId="77777777" w:rsidTr="00A706D8">
        <w:tc>
          <w:tcPr>
            <w:tcW w:w="1696" w:type="dxa"/>
          </w:tcPr>
          <w:p w14:paraId="6DBFE895" w14:textId="77777777" w:rsidR="00EB23A0" w:rsidRPr="009F2992" w:rsidRDefault="00EB23A0" w:rsidP="00930844">
            <w:pPr>
              <w:spacing w:line="240" w:lineRule="auto"/>
            </w:pPr>
            <w:r w:rsidRPr="00E30A4F">
              <w:t>2.1(a)</w:t>
            </w:r>
          </w:p>
        </w:tc>
        <w:tc>
          <w:tcPr>
            <w:tcW w:w="6941" w:type="dxa"/>
            <w:gridSpan w:val="2"/>
          </w:tcPr>
          <w:p w14:paraId="764A882C" w14:textId="77777777" w:rsidR="00EB23A0" w:rsidRPr="009F2992" w:rsidRDefault="00EB23A0" w:rsidP="00930844">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B35D09">
        <w:tc>
          <w:tcPr>
            <w:tcW w:w="1696" w:type="dxa"/>
          </w:tcPr>
          <w:p w14:paraId="384787D7" w14:textId="77777777" w:rsidR="00EB23A0" w:rsidRPr="00E30A4F" w:rsidRDefault="00EB23A0" w:rsidP="00930844">
            <w:pPr>
              <w:spacing w:line="240" w:lineRule="auto"/>
            </w:pPr>
          </w:p>
        </w:tc>
        <w:tc>
          <w:tcPr>
            <w:tcW w:w="4536" w:type="dxa"/>
          </w:tcPr>
          <w:p w14:paraId="2B331E5F" w14:textId="77777777" w:rsidR="00EB23A0" w:rsidRPr="009F2992" w:rsidRDefault="00EB23A0" w:rsidP="00930844">
            <w:pPr>
              <w:spacing w:line="240" w:lineRule="auto"/>
            </w:pPr>
            <w:r w:rsidRPr="00E30A4F">
              <w:t xml:space="preserve">Participation in a criminal organisation.  </w:t>
            </w:r>
          </w:p>
        </w:tc>
        <w:tc>
          <w:tcPr>
            <w:tcW w:w="2405" w:type="dxa"/>
          </w:tcPr>
          <w:p w14:paraId="6320DF20" w14:textId="77777777" w:rsidR="00EB23A0" w:rsidRPr="009F2992" w:rsidRDefault="00EB23A0" w:rsidP="00930844">
            <w:pPr>
              <w:spacing w:line="240" w:lineRule="auto"/>
            </w:pPr>
            <w:r w:rsidRPr="00E30A4F">
              <w:t>(Yes / No)</w:t>
            </w:r>
          </w:p>
          <w:p w14:paraId="7F1CCCCD" w14:textId="77777777" w:rsidR="00EB23A0" w:rsidRPr="009F2992" w:rsidRDefault="00EB23A0" w:rsidP="00930844">
            <w:pPr>
              <w:spacing w:line="240" w:lineRule="auto"/>
            </w:pPr>
            <w:r>
              <w:t xml:space="preserve">If </w:t>
            </w:r>
            <w:proofErr w:type="gramStart"/>
            <w:r>
              <w:t>yes</w:t>
            </w:r>
            <w:proofErr w:type="gramEnd"/>
            <w:r>
              <w:t xml:space="preserve"> please provide details at 2.1 (b)</w:t>
            </w:r>
          </w:p>
        </w:tc>
      </w:tr>
      <w:tr w:rsidR="00EB23A0" w14:paraId="6D440E25" w14:textId="77777777" w:rsidTr="00B35D09">
        <w:tc>
          <w:tcPr>
            <w:tcW w:w="1696" w:type="dxa"/>
          </w:tcPr>
          <w:p w14:paraId="3AE44A5B" w14:textId="77777777" w:rsidR="00EB23A0" w:rsidRPr="00E30A4F" w:rsidRDefault="00EB23A0" w:rsidP="00930844">
            <w:pPr>
              <w:spacing w:line="240" w:lineRule="auto"/>
            </w:pPr>
          </w:p>
        </w:tc>
        <w:tc>
          <w:tcPr>
            <w:tcW w:w="4536" w:type="dxa"/>
          </w:tcPr>
          <w:p w14:paraId="63055023" w14:textId="77777777" w:rsidR="00EB23A0" w:rsidRPr="009F2992" w:rsidRDefault="00EB23A0" w:rsidP="00930844">
            <w:pPr>
              <w:spacing w:line="240" w:lineRule="auto"/>
            </w:pPr>
            <w:r w:rsidRPr="00E30A4F">
              <w:t xml:space="preserve">Corruption.  </w:t>
            </w:r>
          </w:p>
        </w:tc>
        <w:tc>
          <w:tcPr>
            <w:tcW w:w="2405" w:type="dxa"/>
          </w:tcPr>
          <w:p w14:paraId="5DE028B4" w14:textId="77777777" w:rsidR="00EB23A0" w:rsidRPr="009F2992" w:rsidRDefault="00EB23A0" w:rsidP="00930844">
            <w:pPr>
              <w:spacing w:line="240" w:lineRule="auto"/>
            </w:pPr>
            <w:r w:rsidRPr="00E30A4F">
              <w:t>((Yes / No)</w:t>
            </w:r>
          </w:p>
          <w:p w14:paraId="7B8660FF"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EE3D479" w14:textId="77777777" w:rsidTr="00B35D09">
        <w:tc>
          <w:tcPr>
            <w:tcW w:w="1696" w:type="dxa"/>
          </w:tcPr>
          <w:p w14:paraId="66DF96DA" w14:textId="77777777" w:rsidR="00EB23A0" w:rsidRPr="00E30A4F" w:rsidRDefault="00EB23A0" w:rsidP="00930844">
            <w:pPr>
              <w:spacing w:line="240" w:lineRule="auto"/>
            </w:pPr>
          </w:p>
        </w:tc>
        <w:tc>
          <w:tcPr>
            <w:tcW w:w="4536" w:type="dxa"/>
          </w:tcPr>
          <w:p w14:paraId="2AAB1B50" w14:textId="77777777" w:rsidR="00EB23A0" w:rsidRPr="009F2992" w:rsidRDefault="00EB23A0" w:rsidP="00930844">
            <w:pPr>
              <w:spacing w:line="240" w:lineRule="auto"/>
            </w:pPr>
            <w:r w:rsidRPr="00E30A4F">
              <w:t xml:space="preserve">Fraud. </w:t>
            </w:r>
          </w:p>
        </w:tc>
        <w:tc>
          <w:tcPr>
            <w:tcW w:w="2405" w:type="dxa"/>
          </w:tcPr>
          <w:p w14:paraId="0143980B" w14:textId="77777777" w:rsidR="00EB23A0" w:rsidRPr="009F2992" w:rsidRDefault="00EB23A0" w:rsidP="00930844">
            <w:pPr>
              <w:spacing w:line="240" w:lineRule="auto"/>
            </w:pPr>
            <w:r w:rsidRPr="00E30A4F">
              <w:t>(Yes / No)</w:t>
            </w:r>
          </w:p>
          <w:p w14:paraId="192C9885"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43F546C5" w14:textId="77777777" w:rsidTr="00B35D09">
        <w:tc>
          <w:tcPr>
            <w:tcW w:w="1696" w:type="dxa"/>
          </w:tcPr>
          <w:p w14:paraId="655B071A" w14:textId="77777777" w:rsidR="00EB23A0" w:rsidRPr="00E30A4F" w:rsidRDefault="00EB23A0" w:rsidP="00930844">
            <w:pPr>
              <w:spacing w:line="240" w:lineRule="auto"/>
            </w:pPr>
          </w:p>
        </w:tc>
        <w:tc>
          <w:tcPr>
            <w:tcW w:w="4536" w:type="dxa"/>
          </w:tcPr>
          <w:p w14:paraId="702C4A35" w14:textId="77777777" w:rsidR="00EB23A0" w:rsidRPr="009F2992" w:rsidRDefault="00EB23A0" w:rsidP="00930844">
            <w:pPr>
              <w:spacing w:line="240" w:lineRule="auto"/>
            </w:pPr>
            <w:r w:rsidRPr="00E30A4F">
              <w:t>Terrorist offences or offences linked to terrorist activities</w:t>
            </w:r>
          </w:p>
        </w:tc>
        <w:tc>
          <w:tcPr>
            <w:tcW w:w="2405" w:type="dxa"/>
          </w:tcPr>
          <w:p w14:paraId="6E27C451" w14:textId="77777777" w:rsidR="00EB23A0" w:rsidRPr="009F2992" w:rsidRDefault="00EB23A0" w:rsidP="00930844">
            <w:pPr>
              <w:spacing w:line="240" w:lineRule="auto"/>
            </w:pPr>
            <w:r w:rsidRPr="00E30A4F">
              <w:t>(Yes / No)</w:t>
            </w:r>
          </w:p>
          <w:p w14:paraId="06A35B61"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2E17F16A" w14:textId="77777777" w:rsidTr="00B35D09">
        <w:tc>
          <w:tcPr>
            <w:tcW w:w="1696" w:type="dxa"/>
          </w:tcPr>
          <w:p w14:paraId="33A8C5B0" w14:textId="77777777" w:rsidR="00EB23A0" w:rsidRPr="00E30A4F" w:rsidRDefault="00EB23A0" w:rsidP="00930844">
            <w:pPr>
              <w:spacing w:line="240" w:lineRule="auto"/>
            </w:pPr>
          </w:p>
        </w:tc>
        <w:tc>
          <w:tcPr>
            <w:tcW w:w="4536" w:type="dxa"/>
          </w:tcPr>
          <w:p w14:paraId="6CB4CDC5" w14:textId="77777777" w:rsidR="00EB23A0" w:rsidRPr="009F2992" w:rsidRDefault="00EB23A0" w:rsidP="00930844">
            <w:pPr>
              <w:spacing w:line="240" w:lineRule="auto"/>
            </w:pPr>
            <w:r w:rsidRPr="00E30A4F">
              <w:t>Money laundering or terrorist financing</w:t>
            </w:r>
          </w:p>
        </w:tc>
        <w:tc>
          <w:tcPr>
            <w:tcW w:w="2405" w:type="dxa"/>
          </w:tcPr>
          <w:p w14:paraId="6F4700CA" w14:textId="77777777" w:rsidR="00EB23A0" w:rsidRPr="009F2992" w:rsidRDefault="00EB23A0" w:rsidP="00930844">
            <w:pPr>
              <w:spacing w:line="240" w:lineRule="auto"/>
            </w:pPr>
            <w:r w:rsidRPr="00E30A4F">
              <w:t>(Yes / No)</w:t>
            </w:r>
          </w:p>
          <w:p w14:paraId="11F639E6"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B35D09">
        <w:tc>
          <w:tcPr>
            <w:tcW w:w="1696" w:type="dxa"/>
          </w:tcPr>
          <w:p w14:paraId="67954693" w14:textId="77777777" w:rsidR="00EB23A0" w:rsidRPr="00E30A4F" w:rsidRDefault="00EB23A0" w:rsidP="00930844">
            <w:pPr>
              <w:spacing w:line="240" w:lineRule="auto"/>
            </w:pPr>
          </w:p>
        </w:tc>
        <w:tc>
          <w:tcPr>
            <w:tcW w:w="4536" w:type="dxa"/>
          </w:tcPr>
          <w:p w14:paraId="64C151C9" w14:textId="77777777" w:rsidR="00EB23A0" w:rsidRPr="009F2992" w:rsidRDefault="00EB23A0" w:rsidP="00930844">
            <w:pPr>
              <w:spacing w:line="240" w:lineRule="auto"/>
            </w:pPr>
            <w:r w:rsidRPr="00E30A4F">
              <w:t>Child labour and other forms of trafficking in human beings</w:t>
            </w:r>
          </w:p>
        </w:tc>
        <w:tc>
          <w:tcPr>
            <w:tcW w:w="2405" w:type="dxa"/>
          </w:tcPr>
          <w:p w14:paraId="676B8ACC" w14:textId="77777777" w:rsidR="00EB23A0" w:rsidRPr="009F2992" w:rsidRDefault="00EB23A0" w:rsidP="00930844">
            <w:pPr>
              <w:spacing w:line="240" w:lineRule="auto"/>
            </w:pPr>
            <w:r w:rsidRPr="00E30A4F">
              <w:t>(Yes / No)</w:t>
            </w:r>
          </w:p>
          <w:p w14:paraId="23B89AD7" w14:textId="77777777" w:rsidR="00EB23A0" w:rsidRPr="009F2992" w:rsidRDefault="00EB23A0" w:rsidP="00930844">
            <w:pPr>
              <w:spacing w:line="240" w:lineRule="auto"/>
            </w:pPr>
            <w:r w:rsidRPr="00E30A4F">
              <w:t xml:space="preserve">If </w:t>
            </w:r>
            <w:proofErr w:type="gramStart"/>
            <w:r w:rsidRPr="00E30A4F">
              <w:t>yes</w:t>
            </w:r>
            <w:proofErr w:type="gramEnd"/>
            <w:r w:rsidRPr="00E30A4F">
              <w:t xml:space="preserve"> please provide details at 2.1 (b)</w:t>
            </w:r>
          </w:p>
        </w:tc>
      </w:tr>
      <w:tr w:rsidR="00EB23A0" w14:paraId="578B7DDA" w14:textId="77777777" w:rsidTr="00B35D09">
        <w:tc>
          <w:tcPr>
            <w:tcW w:w="1696" w:type="dxa"/>
          </w:tcPr>
          <w:p w14:paraId="61248CDC" w14:textId="77777777" w:rsidR="00EB23A0" w:rsidRPr="009F2992" w:rsidRDefault="00EB23A0" w:rsidP="00930844">
            <w:pPr>
              <w:spacing w:line="240" w:lineRule="auto"/>
            </w:pPr>
            <w:r w:rsidRPr="00E30A4F">
              <w:t>2.1(b)</w:t>
            </w:r>
          </w:p>
        </w:tc>
        <w:tc>
          <w:tcPr>
            <w:tcW w:w="4536" w:type="dxa"/>
          </w:tcPr>
          <w:p w14:paraId="523CBC4C" w14:textId="77777777" w:rsidR="00EB23A0" w:rsidRPr="009F2992" w:rsidRDefault="00EB23A0" w:rsidP="00930844">
            <w:pPr>
              <w:spacing w:line="240" w:lineRule="auto"/>
            </w:pPr>
            <w:r w:rsidRPr="00E30A4F">
              <w:t>If you have answered yes to question 2.1(a), please provide further details.</w:t>
            </w:r>
          </w:p>
          <w:p w14:paraId="7F108A6B" w14:textId="77777777" w:rsidR="00EB23A0" w:rsidRPr="00E30A4F" w:rsidRDefault="00EB23A0" w:rsidP="00930844">
            <w:pPr>
              <w:spacing w:line="240" w:lineRule="auto"/>
            </w:pPr>
          </w:p>
          <w:p w14:paraId="389B30C5" w14:textId="77777777" w:rsidR="00EB23A0" w:rsidRPr="009F2992" w:rsidRDefault="00EB23A0" w:rsidP="00930844">
            <w:pPr>
              <w:spacing w:line="240" w:lineRule="auto"/>
            </w:pPr>
            <w:r w:rsidRPr="00E30A4F">
              <w:t>Date of conviction, specify which of the grounds listed the conviction was for, and the reasons for conviction</w:t>
            </w:r>
            <w:r w:rsidRPr="009F2992">
              <w:t>.</w:t>
            </w:r>
          </w:p>
          <w:p w14:paraId="158DB55B" w14:textId="77777777" w:rsidR="00EB23A0" w:rsidRPr="009F2992" w:rsidRDefault="00EB23A0" w:rsidP="00930844">
            <w:pPr>
              <w:spacing w:line="240" w:lineRule="auto"/>
            </w:pPr>
            <w:r w:rsidRPr="00E30A4F">
              <w:t xml:space="preserve">Identity of who has been </w:t>
            </w:r>
            <w:proofErr w:type="gramStart"/>
            <w:r w:rsidRPr="00E30A4F">
              <w:t>convicted</w:t>
            </w:r>
            <w:proofErr w:type="gramEnd"/>
          </w:p>
          <w:p w14:paraId="78732445" w14:textId="77777777" w:rsidR="00EB23A0" w:rsidRPr="009F2992" w:rsidRDefault="00EB23A0" w:rsidP="00930844">
            <w:pPr>
              <w:spacing w:line="240" w:lineRule="auto"/>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405" w:type="dxa"/>
          </w:tcPr>
          <w:p w14:paraId="74435E74" w14:textId="77777777" w:rsidR="00EB23A0" w:rsidRPr="00E30A4F" w:rsidRDefault="00EB23A0" w:rsidP="00930844">
            <w:pPr>
              <w:spacing w:line="240" w:lineRule="auto"/>
            </w:pPr>
          </w:p>
        </w:tc>
      </w:tr>
      <w:tr w:rsidR="00EB23A0" w14:paraId="542E0EF1" w14:textId="77777777" w:rsidTr="00B35D09">
        <w:tc>
          <w:tcPr>
            <w:tcW w:w="1696" w:type="dxa"/>
          </w:tcPr>
          <w:p w14:paraId="1D67FBD3" w14:textId="77777777" w:rsidR="00EB23A0" w:rsidRPr="009F2992" w:rsidRDefault="00EB23A0" w:rsidP="00930844">
            <w:pPr>
              <w:spacing w:line="240" w:lineRule="auto"/>
            </w:pPr>
            <w:r w:rsidRPr="00E30A4F">
              <w:t>2.</w:t>
            </w:r>
            <w:r w:rsidRPr="009F2992">
              <w:t>1 (c)</w:t>
            </w:r>
          </w:p>
        </w:tc>
        <w:tc>
          <w:tcPr>
            <w:tcW w:w="4536" w:type="dxa"/>
          </w:tcPr>
          <w:p w14:paraId="39348925" w14:textId="77777777" w:rsidR="00EB23A0" w:rsidRPr="009F2992" w:rsidRDefault="00EB23A0" w:rsidP="00930844">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14:paraId="2F7E32D3" w14:textId="77777777" w:rsidR="00EB23A0" w:rsidRPr="009F2992" w:rsidRDefault="00EB23A0" w:rsidP="00930844">
            <w:pPr>
              <w:spacing w:line="240" w:lineRule="auto"/>
            </w:pPr>
            <w:r w:rsidRPr="00375246">
              <w:t>(Yes / No)</w:t>
            </w:r>
          </w:p>
          <w:p w14:paraId="17708F16" w14:textId="77777777" w:rsidR="00EB23A0" w:rsidRPr="00E30A4F" w:rsidRDefault="00EB23A0" w:rsidP="00930844">
            <w:pPr>
              <w:spacing w:line="240" w:lineRule="auto"/>
            </w:pPr>
          </w:p>
        </w:tc>
      </w:tr>
      <w:tr w:rsidR="00EB23A0" w14:paraId="4750DE8C" w14:textId="77777777" w:rsidTr="00B35D09">
        <w:tc>
          <w:tcPr>
            <w:tcW w:w="1696" w:type="dxa"/>
          </w:tcPr>
          <w:p w14:paraId="06000620" w14:textId="77777777" w:rsidR="00EB23A0" w:rsidRPr="009F2992" w:rsidRDefault="00EB23A0" w:rsidP="00930844">
            <w:pPr>
              <w:spacing w:line="240" w:lineRule="auto"/>
            </w:pPr>
            <w:r w:rsidRPr="00E30A4F">
              <w:t>2.</w:t>
            </w:r>
            <w:r w:rsidRPr="009F2992">
              <w:t>1(d)</w:t>
            </w:r>
          </w:p>
        </w:tc>
        <w:tc>
          <w:tcPr>
            <w:tcW w:w="4536" w:type="dxa"/>
          </w:tcPr>
          <w:p w14:paraId="49F7B38B" w14:textId="77777777" w:rsidR="00EB23A0" w:rsidRPr="009F2992" w:rsidRDefault="00EB23A0" w:rsidP="00930844">
            <w:pPr>
              <w:spacing w:line="240" w:lineRule="auto"/>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05" w:type="dxa"/>
          </w:tcPr>
          <w:p w14:paraId="3EAFC4FF" w14:textId="77777777" w:rsidR="00EB23A0" w:rsidRPr="009F2992" w:rsidRDefault="00EB23A0" w:rsidP="00930844">
            <w:pPr>
              <w:spacing w:line="240" w:lineRule="auto"/>
            </w:pPr>
            <w:r w:rsidRPr="00375246">
              <w:t>(Yes / No)</w:t>
            </w:r>
          </w:p>
          <w:p w14:paraId="78253AE2" w14:textId="77777777" w:rsidR="00EB23A0" w:rsidRPr="00E30A4F" w:rsidRDefault="00EB23A0" w:rsidP="00930844">
            <w:pPr>
              <w:spacing w:line="240" w:lineRule="auto"/>
            </w:pPr>
          </w:p>
        </w:tc>
      </w:tr>
      <w:tr w:rsidR="00EB23A0" w14:paraId="7D5D7320" w14:textId="77777777" w:rsidTr="00B35D09">
        <w:tc>
          <w:tcPr>
            <w:tcW w:w="1696" w:type="dxa"/>
          </w:tcPr>
          <w:p w14:paraId="047670D0" w14:textId="77777777" w:rsidR="00EB23A0" w:rsidRPr="009F2992" w:rsidRDefault="00EB23A0" w:rsidP="00930844">
            <w:pPr>
              <w:spacing w:line="240" w:lineRule="auto"/>
            </w:pPr>
            <w:r w:rsidRPr="00E30A4F">
              <w:t>2.</w:t>
            </w:r>
            <w:r w:rsidRPr="009F2992">
              <w:t>1(e)</w:t>
            </w:r>
          </w:p>
        </w:tc>
        <w:tc>
          <w:tcPr>
            <w:tcW w:w="4536" w:type="dxa"/>
          </w:tcPr>
          <w:p w14:paraId="4ED287C5" w14:textId="77777777" w:rsidR="00EB23A0" w:rsidRPr="009F2992" w:rsidRDefault="00EB23A0" w:rsidP="00930844">
            <w:pPr>
              <w:spacing w:line="240" w:lineRule="auto"/>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405" w:type="dxa"/>
          </w:tcPr>
          <w:p w14:paraId="7DAF70D9" w14:textId="77777777" w:rsidR="00EB23A0" w:rsidRPr="00375246" w:rsidRDefault="00EB23A0" w:rsidP="00930844">
            <w:pPr>
              <w:spacing w:line="240" w:lineRule="auto"/>
            </w:pPr>
          </w:p>
          <w:p w14:paraId="4E891E55" w14:textId="77777777" w:rsidR="00EB23A0" w:rsidRPr="00E30A4F" w:rsidRDefault="00EB23A0" w:rsidP="00930844">
            <w:pPr>
              <w:spacing w:line="240" w:lineRule="auto"/>
            </w:pPr>
          </w:p>
        </w:tc>
      </w:tr>
    </w:tbl>
    <w:p w14:paraId="4B625F7D" w14:textId="54FCAA2F" w:rsidR="00EB23A0" w:rsidRPr="00375246" w:rsidRDefault="00EB23A0" w:rsidP="00930844">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14:paraId="4DC3512E" w14:textId="77777777" w:rsidTr="002657AD">
        <w:trPr>
          <w:cnfStyle w:val="100000000000" w:firstRow="1" w:lastRow="0" w:firstColumn="0" w:lastColumn="0" w:oddVBand="0" w:evenVBand="0" w:oddHBand="0" w:evenHBand="0" w:firstRowFirstColumn="0" w:firstRowLastColumn="0" w:lastRowFirstColumn="0" w:lastRowLastColumn="0"/>
        </w:trPr>
        <w:tc>
          <w:tcPr>
            <w:tcW w:w="1271" w:type="dxa"/>
          </w:tcPr>
          <w:p w14:paraId="17F610FC" w14:textId="77777777" w:rsidR="00EB23A0" w:rsidRPr="009F2992" w:rsidRDefault="00EB23A0" w:rsidP="00930844">
            <w:pPr>
              <w:spacing w:line="240" w:lineRule="auto"/>
            </w:pPr>
            <w:r w:rsidRPr="00375246">
              <w:lastRenderedPageBreak/>
              <w:t xml:space="preserve">Question no. </w:t>
            </w:r>
          </w:p>
        </w:tc>
        <w:tc>
          <w:tcPr>
            <w:tcW w:w="5245" w:type="dxa"/>
          </w:tcPr>
          <w:p w14:paraId="55F64D77" w14:textId="77777777" w:rsidR="00EB23A0" w:rsidRPr="009F2992" w:rsidRDefault="00EB23A0" w:rsidP="00930844">
            <w:pPr>
              <w:spacing w:line="240" w:lineRule="auto"/>
            </w:pPr>
            <w:r w:rsidRPr="00375246">
              <w:t>Question</w:t>
            </w:r>
          </w:p>
        </w:tc>
        <w:tc>
          <w:tcPr>
            <w:tcW w:w="2693" w:type="dxa"/>
          </w:tcPr>
          <w:p w14:paraId="6506B7BA" w14:textId="77777777" w:rsidR="00EB23A0" w:rsidRPr="009F2992" w:rsidRDefault="00EB23A0" w:rsidP="00930844">
            <w:pPr>
              <w:spacing w:line="240" w:lineRule="auto"/>
            </w:pPr>
            <w:r w:rsidRPr="00375246">
              <w:t>Response</w:t>
            </w:r>
          </w:p>
        </w:tc>
      </w:tr>
      <w:tr w:rsidR="00EB23A0" w14:paraId="31AB651E" w14:textId="77777777" w:rsidTr="002657AD">
        <w:tc>
          <w:tcPr>
            <w:tcW w:w="1271" w:type="dxa"/>
          </w:tcPr>
          <w:p w14:paraId="590E4027" w14:textId="77777777" w:rsidR="00EB23A0" w:rsidRPr="009F2992" w:rsidRDefault="00EB23A0" w:rsidP="00930844">
            <w:pPr>
              <w:spacing w:line="240" w:lineRule="auto"/>
            </w:pPr>
            <w:r w:rsidRPr="00375246">
              <w:t>2.</w:t>
            </w:r>
            <w:r w:rsidRPr="009F2992">
              <w:t>2(a)</w:t>
            </w:r>
          </w:p>
        </w:tc>
        <w:tc>
          <w:tcPr>
            <w:tcW w:w="7938" w:type="dxa"/>
            <w:gridSpan w:val="2"/>
          </w:tcPr>
          <w:p w14:paraId="12C00E55" w14:textId="77777777" w:rsidR="00EB23A0" w:rsidRPr="009F2992" w:rsidRDefault="00EB23A0" w:rsidP="00930844">
            <w:pPr>
              <w:spacing w:line="240" w:lineRule="auto"/>
            </w:pPr>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930844">
            <w:pPr>
              <w:spacing w:line="240" w:lineRule="auto"/>
            </w:pPr>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EB23A0" w14:paraId="4F373A2B" w14:textId="77777777" w:rsidTr="002657AD">
        <w:tc>
          <w:tcPr>
            <w:tcW w:w="1271" w:type="dxa"/>
          </w:tcPr>
          <w:p w14:paraId="1752F25D" w14:textId="77777777" w:rsidR="00EB23A0" w:rsidRPr="009F2992" w:rsidRDefault="00EB23A0" w:rsidP="00930844">
            <w:pPr>
              <w:spacing w:line="240" w:lineRule="auto"/>
            </w:pPr>
            <w:r w:rsidRPr="00375246">
              <w:t>2.2(</w:t>
            </w:r>
            <w:r w:rsidRPr="009F2992">
              <w:t>b)</w:t>
            </w:r>
          </w:p>
          <w:p w14:paraId="642891AE" w14:textId="77777777" w:rsidR="00EB23A0" w:rsidRPr="00375246" w:rsidRDefault="00EB23A0" w:rsidP="00930844">
            <w:pPr>
              <w:spacing w:line="240" w:lineRule="auto"/>
            </w:pPr>
          </w:p>
        </w:tc>
        <w:tc>
          <w:tcPr>
            <w:tcW w:w="5245" w:type="dxa"/>
          </w:tcPr>
          <w:p w14:paraId="0369AD63" w14:textId="77777777" w:rsidR="00EB23A0" w:rsidRPr="009F2992" w:rsidRDefault="00EB23A0" w:rsidP="00930844">
            <w:pPr>
              <w:spacing w:line="240" w:lineRule="auto"/>
            </w:pPr>
            <w:r w:rsidRPr="00375246">
              <w:t xml:space="preserve">Breach of environmental obligations? </w:t>
            </w:r>
          </w:p>
        </w:tc>
        <w:tc>
          <w:tcPr>
            <w:tcW w:w="2693" w:type="dxa"/>
          </w:tcPr>
          <w:p w14:paraId="082D5508" w14:textId="77777777" w:rsidR="00EB23A0" w:rsidRPr="009F2992" w:rsidRDefault="00EB23A0" w:rsidP="00930844">
            <w:pPr>
              <w:spacing w:line="240" w:lineRule="auto"/>
            </w:pPr>
            <w:r w:rsidRPr="00375246">
              <w:t>(Yes / No)</w:t>
            </w:r>
          </w:p>
          <w:p w14:paraId="4E23D1DF"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2657AD">
        <w:tc>
          <w:tcPr>
            <w:tcW w:w="1271" w:type="dxa"/>
          </w:tcPr>
          <w:p w14:paraId="14BF5B84" w14:textId="77777777" w:rsidR="00EB23A0" w:rsidRPr="009F2992" w:rsidRDefault="00EB23A0" w:rsidP="00930844">
            <w:pPr>
              <w:spacing w:line="240" w:lineRule="auto"/>
            </w:pPr>
            <w:r w:rsidRPr="00375246">
              <w:t>2.2(</w:t>
            </w:r>
            <w:r w:rsidRPr="009F2992">
              <w:t>c)</w:t>
            </w:r>
          </w:p>
        </w:tc>
        <w:tc>
          <w:tcPr>
            <w:tcW w:w="5245" w:type="dxa"/>
          </w:tcPr>
          <w:p w14:paraId="0C268CE8" w14:textId="77777777" w:rsidR="00EB23A0" w:rsidRPr="009F2992" w:rsidRDefault="00EB23A0" w:rsidP="00930844">
            <w:pPr>
              <w:spacing w:line="240" w:lineRule="auto"/>
            </w:pPr>
            <w:r w:rsidRPr="00375246">
              <w:t xml:space="preserve">Breach of social obligations?  </w:t>
            </w:r>
          </w:p>
        </w:tc>
        <w:tc>
          <w:tcPr>
            <w:tcW w:w="2693" w:type="dxa"/>
          </w:tcPr>
          <w:p w14:paraId="3DF84B5E" w14:textId="77777777" w:rsidR="00EB23A0" w:rsidRPr="009F2992" w:rsidRDefault="00EB23A0" w:rsidP="00930844">
            <w:pPr>
              <w:spacing w:line="240" w:lineRule="auto"/>
            </w:pPr>
            <w:r w:rsidRPr="00375246">
              <w:t>(Yes / No)</w:t>
            </w:r>
          </w:p>
          <w:p w14:paraId="797019A1"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33ED1A4D" w14:textId="77777777" w:rsidTr="002657AD">
        <w:tc>
          <w:tcPr>
            <w:tcW w:w="1271" w:type="dxa"/>
          </w:tcPr>
          <w:p w14:paraId="3CF957C1" w14:textId="77777777" w:rsidR="00EB23A0" w:rsidRPr="009F2992" w:rsidRDefault="00EB23A0" w:rsidP="00930844">
            <w:pPr>
              <w:spacing w:line="240" w:lineRule="auto"/>
            </w:pPr>
            <w:r w:rsidRPr="00375246">
              <w:t>2.2(</w:t>
            </w:r>
            <w:r w:rsidRPr="009F2992">
              <w:t>d)</w:t>
            </w:r>
          </w:p>
        </w:tc>
        <w:tc>
          <w:tcPr>
            <w:tcW w:w="5245" w:type="dxa"/>
          </w:tcPr>
          <w:p w14:paraId="44A864A0" w14:textId="77777777" w:rsidR="00EB23A0" w:rsidRPr="009F2992" w:rsidRDefault="00EB23A0" w:rsidP="00930844">
            <w:pPr>
              <w:spacing w:line="240" w:lineRule="auto"/>
            </w:pPr>
            <w:r w:rsidRPr="00375246">
              <w:t xml:space="preserve">Breach of labour law obligations? </w:t>
            </w:r>
          </w:p>
        </w:tc>
        <w:tc>
          <w:tcPr>
            <w:tcW w:w="2693" w:type="dxa"/>
          </w:tcPr>
          <w:p w14:paraId="0B291BFB" w14:textId="77777777" w:rsidR="00EB23A0" w:rsidRPr="009F2992" w:rsidRDefault="00EB23A0" w:rsidP="00930844">
            <w:pPr>
              <w:spacing w:line="240" w:lineRule="auto"/>
            </w:pPr>
            <w:r w:rsidRPr="00375246">
              <w:t>(Yes / No)</w:t>
            </w:r>
          </w:p>
          <w:p w14:paraId="43231518"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185999F9" w14:textId="77777777" w:rsidTr="002657AD">
        <w:tc>
          <w:tcPr>
            <w:tcW w:w="1271" w:type="dxa"/>
          </w:tcPr>
          <w:p w14:paraId="2A16DAFC" w14:textId="77777777" w:rsidR="00EB23A0" w:rsidRPr="009F2992" w:rsidRDefault="00EB23A0" w:rsidP="00930844">
            <w:pPr>
              <w:spacing w:line="240" w:lineRule="auto"/>
            </w:pPr>
            <w:r w:rsidRPr="00375246">
              <w:t>2.2(</w:t>
            </w:r>
            <w:r w:rsidRPr="009F2992">
              <w:t>e)</w:t>
            </w:r>
          </w:p>
        </w:tc>
        <w:tc>
          <w:tcPr>
            <w:tcW w:w="5245" w:type="dxa"/>
          </w:tcPr>
          <w:p w14:paraId="49DBB550" w14:textId="77777777" w:rsidR="00EB23A0" w:rsidRPr="009F2992" w:rsidRDefault="00EB23A0" w:rsidP="00930844">
            <w:pPr>
              <w:spacing w:line="240" w:lineRule="auto"/>
            </w:pPr>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693" w:type="dxa"/>
          </w:tcPr>
          <w:p w14:paraId="0CC787A5" w14:textId="77777777" w:rsidR="00EB23A0" w:rsidRPr="009F2992" w:rsidRDefault="00EB23A0" w:rsidP="00930844">
            <w:pPr>
              <w:spacing w:line="240" w:lineRule="auto"/>
            </w:pPr>
            <w:r w:rsidRPr="00375246">
              <w:t>(Yes / No)</w:t>
            </w:r>
          </w:p>
          <w:p w14:paraId="5DAB86A7" w14:textId="77777777" w:rsidR="00EB23A0" w:rsidRPr="009F2992" w:rsidRDefault="00EB23A0" w:rsidP="00930844">
            <w:pPr>
              <w:spacing w:line="240" w:lineRule="auto"/>
            </w:pPr>
            <w:r w:rsidRPr="00375246">
              <w:t xml:space="preserve">If </w:t>
            </w:r>
            <w:proofErr w:type="gramStart"/>
            <w:r w:rsidRPr="00375246">
              <w:t>yes</w:t>
            </w:r>
            <w:proofErr w:type="gramEnd"/>
            <w:r w:rsidRPr="00375246">
              <w:t xml:space="preserve"> please provide details at 2.2 (f)</w:t>
            </w:r>
          </w:p>
        </w:tc>
      </w:tr>
      <w:tr w:rsidR="00EB23A0" w14:paraId="4128AC4A" w14:textId="77777777" w:rsidTr="002657AD">
        <w:tc>
          <w:tcPr>
            <w:tcW w:w="1271" w:type="dxa"/>
          </w:tcPr>
          <w:p w14:paraId="4074AF1D" w14:textId="77777777" w:rsidR="00EB23A0" w:rsidRPr="009F2992" w:rsidRDefault="00EB23A0" w:rsidP="00930844">
            <w:pPr>
              <w:spacing w:line="240" w:lineRule="auto"/>
            </w:pPr>
            <w:r>
              <w:t>2.2 (f)</w:t>
            </w:r>
          </w:p>
        </w:tc>
        <w:tc>
          <w:tcPr>
            <w:tcW w:w="5245" w:type="dxa"/>
          </w:tcPr>
          <w:p w14:paraId="576EB437" w14:textId="77777777" w:rsidR="00EB23A0" w:rsidRPr="009F2992" w:rsidRDefault="00EB23A0" w:rsidP="00930844">
            <w:pPr>
              <w:spacing w:line="240" w:lineRule="auto"/>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693" w:type="dxa"/>
          </w:tcPr>
          <w:p w14:paraId="4D048329" w14:textId="77777777" w:rsidR="00EB23A0" w:rsidRPr="00375246" w:rsidRDefault="00EB23A0" w:rsidP="00930844">
            <w:pPr>
              <w:spacing w:line="240" w:lineRule="auto"/>
            </w:pPr>
          </w:p>
        </w:tc>
      </w:tr>
    </w:tbl>
    <w:p w14:paraId="5066580A" w14:textId="0D3792F8" w:rsidR="002657AD" w:rsidRDefault="002657AD" w:rsidP="00930844">
      <w:pPr>
        <w:spacing w:line="240" w:lineRule="auto"/>
      </w:pPr>
    </w:p>
    <w:p w14:paraId="280DDBCF" w14:textId="77777777" w:rsidR="002657AD" w:rsidRDefault="002657AD">
      <w:pPr>
        <w:spacing w:before="0" w:after="0" w:line="240" w:lineRule="auto"/>
      </w:pPr>
      <w:r>
        <w:br w:type="page"/>
      </w:r>
    </w:p>
    <w:p w14:paraId="014C6A94" w14:textId="77777777" w:rsidR="00EB23A0" w:rsidRPr="004647E4" w:rsidRDefault="00EB23A0" w:rsidP="00930844">
      <w:pPr>
        <w:pStyle w:val="Sectiontitle"/>
        <w:spacing w:line="240" w:lineRule="auto"/>
      </w:pPr>
      <w:r w:rsidRPr="004647E4">
        <w:t>Annex 2 Acceptance of Terms and Conditions  </w:t>
      </w:r>
    </w:p>
    <w:p w14:paraId="6BA1554D" w14:textId="77777777" w:rsidR="00EB23A0" w:rsidRPr="004647E4" w:rsidRDefault="00EB23A0" w:rsidP="00930844">
      <w:pPr>
        <w:spacing w:line="240" w:lineRule="auto"/>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930844">
      <w:pPr>
        <w:spacing w:line="240" w:lineRule="auto"/>
        <w:rPr>
          <w:lang w:eastAsia="en-GB"/>
        </w:rPr>
      </w:pPr>
      <w:r w:rsidRPr="004647E4">
        <w:rPr>
          <w:lang w:eastAsia="en-GB"/>
        </w:rPr>
        <w:t>Company ____________________________________________________ </w:t>
      </w:r>
    </w:p>
    <w:p w14:paraId="1FE95A6E" w14:textId="77777777" w:rsidR="00EB23A0" w:rsidRPr="004647E4" w:rsidRDefault="00EB23A0" w:rsidP="00930844">
      <w:pPr>
        <w:spacing w:line="240" w:lineRule="auto"/>
        <w:rPr>
          <w:lang w:eastAsia="en-GB"/>
        </w:rPr>
      </w:pPr>
      <w:r w:rsidRPr="004647E4">
        <w:rPr>
          <w:lang w:eastAsia="en-GB"/>
        </w:rPr>
        <w:t>Signature ____________________________________________________ </w:t>
      </w:r>
    </w:p>
    <w:p w14:paraId="563F022E" w14:textId="77777777" w:rsidR="00EB23A0" w:rsidRPr="004647E4" w:rsidRDefault="00EB23A0" w:rsidP="00930844">
      <w:pPr>
        <w:spacing w:line="240" w:lineRule="auto"/>
        <w:rPr>
          <w:lang w:eastAsia="en-GB"/>
        </w:rPr>
      </w:pPr>
      <w:r w:rsidRPr="004647E4">
        <w:rPr>
          <w:lang w:eastAsia="en-GB"/>
        </w:rPr>
        <w:t>Print Name ____________________________________________________ </w:t>
      </w:r>
    </w:p>
    <w:p w14:paraId="4A437ED8" w14:textId="77777777" w:rsidR="00EB23A0" w:rsidRPr="004647E4" w:rsidRDefault="00EB23A0" w:rsidP="00930844">
      <w:pPr>
        <w:spacing w:line="240" w:lineRule="auto"/>
        <w:rPr>
          <w:lang w:eastAsia="en-GB"/>
        </w:rPr>
      </w:pPr>
      <w:r w:rsidRPr="004647E4">
        <w:rPr>
          <w:lang w:eastAsia="en-GB"/>
        </w:rPr>
        <w:t>Position ____________________________________________________ </w:t>
      </w:r>
    </w:p>
    <w:p w14:paraId="1A660009" w14:textId="77777777" w:rsidR="00EB23A0" w:rsidRPr="004647E4" w:rsidRDefault="00EB23A0" w:rsidP="00930844">
      <w:pPr>
        <w:spacing w:line="240" w:lineRule="auto"/>
        <w:rPr>
          <w:lang w:eastAsia="en-GB"/>
        </w:rPr>
      </w:pPr>
      <w:r w:rsidRPr="004647E4">
        <w:rPr>
          <w:lang w:eastAsia="en-GB"/>
        </w:rPr>
        <w:t>Date ____________________________________________________</w:t>
      </w:r>
    </w:p>
    <w:p w14:paraId="387711A6" w14:textId="77777777" w:rsidR="00A37D09" w:rsidRDefault="00A37D09" w:rsidP="00930844">
      <w:pPr>
        <w:spacing w:before="6840" w:line="240" w:lineRule="auto"/>
        <w:sectPr w:rsidR="00A37D09" w:rsidSect="00EB0BC6">
          <w:footerReference w:type="default" r:id="rId22"/>
          <w:headerReference w:type="first" r:id="rId23"/>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lastRenderedPageBreak/>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4">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C286221"/>
    <w:multiLevelType w:val="hybridMultilevel"/>
    <w:tmpl w:val="CE9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82FA5"/>
    <w:multiLevelType w:val="hybridMultilevel"/>
    <w:tmpl w:val="0DC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22F4C"/>
    <w:multiLevelType w:val="hybridMultilevel"/>
    <w:tmpl w:val="653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0A7ABD"/>
    <w:multiLevelType w:val="hybridMultilevel"/>
    <w:tmpl w:val="FBFA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37338"/>
    <w:multiLevelType w:val="hybridMultilevel"/>
    <w:tmpl w:val="EE5E1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7"/>
  </w:num>
  <w:num w:numId="2" w16cid:durableId="519006273">
    <w:abstractNumId w:val="21"/>
  </w:num>
  <w:num w:numId="3" w16cid:durableId="1308122750">
    <w:abstractNumId w:val="12"/>
  </w:num>
  <w:num w:numId="4" w16cid:durableId="1926841019">
    <w:abstractNumId w:val="8"/>
  </w:num>
  <w:num w:numId="5" w16cid:durableId="1903370289">
    <w:abstractNumId w:val="22"/>
  </w:num>
  <w:num w:numId="6" w16cid:durableId="717319088">
    <w:abstractNumId w:val="23"/>
  </w:num>
  <w:num w:numId="7" w16cid:durableId="823743684">
    <w:abstractNumId w:val="2"/>
  </w:num>
  <w:num w:numId="8" w16cid:durableId="1126193826">
    <w:abstractNumId w:val="6"/>
  </w:num>
  <w:num w:numId="9" w16cid:durableId="656885718">
    <w:abstractNumId w:val="16"/>
  </w:num>
  <w:num w:numId="10" w16cid:durableId="150491779">
    <w:abstractNumId w:val="20"/>
  </w:num>
  <w:num w:numId="11" w16cid:durableId="1049958278">
    <w:abstractNumId w:val="24"/>
  </w:num>
  <w:num w:numId="12" w16cid:durableId="1341278562">
    <w:abstractNumId w:val="5"/>
  </w:num>
  <w:num w:numId="13" w16cid:durableId="980043198">
    <w:abstractNumId w:val="18"/>
  </w:num>
  <w:num w:numId="14" w16cid:durableId="344788094">
    <w:abstractNumId w:val="1"/>
  </w:num>
  <w:num w:numId="15" w16cid:durableId="874267851">
    <w:abstractNumId w:val="19"/>
  </w:num>
  <w:num w:numId="16" w16cid:durableId="1254317568">
    <w:abstractNumId w:val="7"/>
  </w:num>
  <w:num w:numId="17" w16cid:durableId="799148915">
    <w:abstractNumId w:val="15"/>
  </w:num>
  <w:num w:numId="18" w16cid:durableId="1032146261">
    <w:abstractNumId w:val="0"/>
  </w:num>
  <w:num w:numId="19" w16cid:durableId="963535389">
    <w:abstractNumId w:val="10"/>
  </w:num>
  <w:num w:numId="20" w16cid:durableId="875314837">
    <w:abstractNumId w:val="4"/>
  </w:num>
  <w:num w:numId="21" w16cid:durableId="700015095">
    <w:abstractNumId w:val="3"/>
  </w:num>
  <w:num w:numId="22" w16cid:durableId="1520000284">
    <w:abstractNumId w:val="9"/>
  </w:num>
  <w:num w:numId="23" w16cid:durableId="1845196222">
    <w:abstractNumId w:val="11"/>
  </w:num>
  <w:num w:numId="24" w16cid:durableId="700597361">
    <w:abstractNumId w:val="14"/>
  </w:num>
  <w:num w:numId="25" w16cid:durableId="165919073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5C02"/>
    <w:rsid w:val="000278C7"/>
    <w:rsid w:val="00027CCA"/>
    <w:rsid w:val="00031608"/>
    <w:rsid w:val="00031742"/>
    <w:rsid w:val="00034787"/>
    <w:rsid w:val="0003556F"/>
    <w:rsid w:val="00037E1D"/>
    <w:rsid w:val="00042473"/>
    <w:rsid w:val="000449DD"/>
    <w:rsid w:val="00045C80"/>
    <w:rsid w:val="0004690C"/>
    <w:rsid w:val="00047AB1"/>
    <w:rsid w:val="000535F5"/>
    <w:rsid w:val="00053C0B"/>
    <w:rsid w:val="00056A30"/>
    <w:rsid w:val="00056EB2"/>
    <w:rsid w:val="00057683"/>
    <w:rsid w:val="00066C0C"/>
    <w:rsid w:val="00067B63"/>
    <w:rsid w:val="00076540"/>
    <w:rsid w:val="0007721B"/>
    <w:rsid w:val="00082CD9"/>
    <w:rsid w:val="000910A2"/>
    <w:rsid w:val="000953CE"/>
    <w:rsid w:val="000954A7"/>
    <w:rsid w:val="000A2971"/>
    <w:rsid w:val="000A57E8"/>
    <w:rsid w:val="000A7D0D"/>
    <w:rsid w:val="000B18C3"/>
    <w:rsid w:val="000B5C95"/>
    <w:rsid w:val="000B6D39"/>
    <w:rsid w:val="000C3664"/>
    <w:rsid w:val="000C46CD"/>
    <w:rsid w:val="000C7F74"/>
    <w:rsid w:val="000D0521"/>
    <w:rsid w:val="000D3164"/>
    <w:rsid w:val="000D387C"/>
    <w:rsid w:val="000D5FAB"/>
    <w:rsid w:val="000D7062"/>
    <w:rsid w:val="000E1402"/>
    <w:rsid w:val="000E33FA"/>
    <w:rsid w:val="000E577D"/>
    <w:rsid w:val="000E6988"/>
    <w:rsid w:val="000E7891"/>
    <w:rsid w:val="000F1F6E"/>
    <w:rsid w:val="000F3113"/>
    <w:rsid w:val="000F346D"/>
    <w:rsid w:val="000F533C"/>
    <w:rsid w:val="000F7C83"/>
    <w:rsid w:val="00101991"/>
    <w:rsid w:val="001045C3"/>
    <w:rsid w:val="001045F1"/>
    <w:rsid w:val="00113634"/>
    <w:rsid w:val="00114C3A"/>
    <w:rsid w:val="00121143"/>
    <w:rsid w:val="00121464"/>
    <w:rsid w:val="00121659"/>
    <w:rsid w:val="00122DE0"/>
    <w:rsid w:val="00123C0E"/>
    <w:rsid w:val="00135DC5"/>
    <w:rsid w:val="00137265"/>
    <w:rsid w:val="00137E49"/>
    <w:rsid w:val="00141011"/>
    <w:rsid w:val="0014735F"/>
    <w:rsid w:val="001537B0"/>
    <w:rsid w:val="001560C9"/>
    <w:rsid w:val="001564B7"/>
    <w:rsid w:val="001565C8"/>
    <w:rsid w:val="00156E0F"/>
    <w:rsid w:val="0016037A"/>
    <w:rsid w:val="00171774"/>
    <w:rsid w:val="001728CC"/>
    <w:rsid w:val="00174DA4"/>
    <w:rsid w:val="0017532D"/>
    <w:rsid w:val="00175CF2"/>
    <w:rsid w:val="00176F57"/>
    <w:rsid w:val="00185441"/>
    <w:rsid w:val="001957AF"/>
    <w:rsid w:val="001A56F5"/>
    <w:rsid w:val="001A58CF"/>
    <w:rsid w:val="001A5F51"/>
    <w:rsid w:val="001A7B8D"/>
    <w:rsid w:val="001B1A2E"/>
    <w:rsid w:val="001B5AB2"/>
    <w:rsid w:val="001C0BD5"/>
    <w:rsid w:val="001C4430"/>
    <w:rsid w:val="001C4CDD"/>
    <w:rsid w:val="001C4D0A"/>
    <w:rsid w:val="001C4F7D"/>
    <w:rsid w:val="001C518B"/>
    <w:rsid w:val="001C6DB4"/>
    <w:rsid w:val="001D2905"/>
    <w:rsid w:val="001E299F"/>
    <w:rsid w:val="001E2FB8"/>
    <w:rsid w:val="001E2FC4"/>
    <w:rsid w:val="001F1CD2"/>
    <w:rsid w:val="00203466"/>
    <w:rsid w:val="00203A0F"/>
    <w:rsid w:val="0020791D"/>
    <w:rsid w:val="0020794C"/>
    <w:rsid w:val="0021220F"/>
    <w:rsid w:val="002122AD"/>
    <w:rsid w:val="00217226"/>
    <w:rsid w:val="00220C44"/>
    <w:rsid w:val="00220F45"/>
    <w:rsid w:val="00222018"/>
    <w:rsid w:val="00227618"/>
    <w:rsid w:val="00227951"/>
    <w:rsid w:val="00234080"/>
    <w:rsid w:val="00236283"/>
    <w:rsid w:val="002371BC"/>
    <w:rsid w:val="0023788D"/>
    <w:rsid w:val="00247DE7"/>
    <w:rsid w:val="00251647"/>
    <w:rsid w:val="00253B6D"/>
    <w:rsid w:val="00257719"/>
    <w:rsid w:val="00261CCA"/>
    <w:rsid w:val="002657AD"/>
    <w:rsid w:val="00271CAD"/>
    <w:rsid w:val="002746F6"/>
    <w:rsid w:val="002752E2"/>
    <w:rsid w:val="00275D20"/>
    <w:rsid w:val="0027724A"/>
    <w:rsid w:val="0028157A"/>
    <w:rsid w:val="0028203C"/>
    <w:rsid w:val="0028699A"/>
    <w:rsid w:val="00286B87"/>
    <w:rsid w:val="002875E9"/>
    <w:rsid w:val="00293B38"/>
    <w:rsid w:val="00293D6C"/>
    <w:rsid w:val="00296432"/>
    <w:rsid w:val="002A0F3B"/>
    <w:rsid w:val="002A67C9"/>
    <w:rsid w:val="002A70C1"/>
    <w:rsid w:val="002B5E40"/>
    <w:rsid w:val="002B7DB2"/>
    <w:rsid w:val="002C0BB7"/>
    <w:rsid w:val="002C0E21"/>
    <w:rsid w:val="002C46C4"/>
    <w:rsid w:val="002C5669"/>
    <w:rsid w:val="002C70E8"/>
    <w:rsid w:val="002C7102"/>
    <w:rsid w:val="002D2206"/>
    <w:rsid w:val="002D407F"/>
    <w:rsid w:val="002E4745"/>
    <w:rsid w:val="002E52A4"/>
    <w:rsid w:val="002F321C"/>
    <w:rsid w:val="002F7CAD"/>
    <w:rsid w:val="00302574"/>
    <w:rsid w:val="003028B8"/>
    <w:rsid w:val="00302D24"/>
    <w:rsid w:val="00306A7D"/>
    <w:rsid w:val="00311B07"/>
    <w:rsid w:val="003140D5"/>
    <w:rsid w:val="00315DAB"/>
    <w:rsid w:val="00315F62"/>
    <w:rsid w:val="00317CAA"/>
    <w:rsid w:val="003224A5"/>
    <w:rsid w:val="00323CD7"/>
    <w:rsid w:val="003251AE"/>
    <w:rsid w:val="00326DAA"/>
    <w:rsid w:val="00332753"/>
    <w:rsid w:val="003369F2"/>
    <w:rsid w:val="00340AA3"/>
    <w:rsid w:val="00343EC9"/>
    <w:rsid w:val="0034693C"/>
    <w:rsid w:val="00347177"/>
    <w:rsid w:val="00347AD3"/>
    <w:rsid w:val="00354CDE"/>
    <w:rsid w:val="00360EBE"/>
    <w:rsid w:val="00365AD1"/>
    <w:rsid w:val="00367E78"/>
    <w:rsid w:val="00370781"/>
    <w:rsid w:val="00370F57"/>
    <w:rsid w:val="00371037"/>
    <w:rsid w:val="00373628"/>
    <w:rsid w:val="00377108"/>
    <w:rsid w:val="00380371"/>
    <w:rsid w:val="0038469A"/>
    <w:rsid w:val="00385227"/>
    <w:rsid w:val="00387191"/>
    <w:rsid w:val="003A3420"/>
    <w:rsid w:val="003A4A13"/>
    <w:rsid w:val="003A51AB"/>
    <w:rsid w:val="003A6259"/>
    <w:rsid w:val="003A7114"/>
    <w:rsid w:val="003B4427"/>
    <w:rsid w:val="003B49DE"/>
    <w:rsid w:val="003B5131"/>
    <w:rsid w:val="003B67DE"/>
    <w:rsid w:val="003C1564"/>
    <w:rsid w:val="003C1ACB"/>
    <w:rsid w:val="003C4C66"/>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3569E"/>
    <w:rsid w:val="00437988"/>
    <w:rsid w:val="00440ACB"/>
    <w:rsid w:val="00441990"/>
    <w:rsid w:val="00442BC1"/>
    <w:rsid w:val="004571EE"/>
    <w:rsid w:val="00461CEA"/>
    <w:rsid w:val="00462EF5"/>
    <w:rsid w:val="00463919"/>
    <w:rsid w:val="004647DE"/>
    <w:rsid w:val="004679CE"/>
    <w:rsid w:val="00470441"/>
    <w:rsid w:val="00480E02"/>
    <w:rsid w:val="00482975"/>
    <w:rsid w:val="00483D57"/>
    <w:rsid w:val="0048531F"/>
    <w:rsid w:val="00485F13"/>
    <w:rsid w:val="00487F88"/>
    <w:rsid w:val="00491882"/>
    <w:rsid w:val="004956DC"/>
    <w:rsid w:val="00496517"/>
    <w:rsid w:val="004A27D0"/>
    <w:rsid w:val="004A31B5"/>
    <w:rsid w:val="004B1FD0"/>
    <w:rsid w:val="004B2680"/>
    <w:rsid w:val="004B7406"/>
    <w:rsid w:val="004C0E12"/>
    <w:rsid w:val="004C1F8A"/>
    <w:rsid w:val="004C20FE"/>
    <w:rsid w:val="004C4A19"/>
    <w:rsid w:val="004C537D"/>
    <w:rsid w:val="004D1E4A"/>
    <w:rsid w:val="004D3732"/>
    <w:rsid w:val="004E4F0D"/>
    <w:rsid w:val="004E514C"/>
    <w:rsid w:val="004E66BB"/>
    <w:rsid w:val="004F1654"/>
    <w:rsid w:val="004F2544"/>
    <w:rsid w:val="004F2E68"/>
    <w:rsid w:val="004F6C6A"/>
    <w:rsid w:val="004F78A5"/>
    <w:rsid w:val="004F7D76"/>
    <w:rsid w:val="004F7E71"/>
    <w:rsid w:val="005019EF"/>
    <w:rsid w:val="0050452D"/>
    <w:rsid w:val="00506832"/>
    <w:rsid w:val="00510CC5"/>
    <w:rsid w:val="00511429"/>
    <w:rsid w:val="0051501B"/>
    <w:rsid w:val="005153E5"/>
    <w:rsid w:val="00525803"/>
    <w:rsid w:val="00526D79"/>
    <w:rsid w:val="00527E76"/>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5BC7"/>
    <w:rsid w:val="00586F99"/>
    <w:rsid w:val="005921B8"/>
    <w:rsid w:val="005A1084"/>
    <w:rsid w:val="005A49FB"/>
    <w:rsid w:val="005A6DA9"/>
    <w:rsid w:val="005A6F3A"/>
    <w:rsid w:val="005B28D6"/>
    <w:rsid w:val="005C1237"/>
    <w:rsid w:val="005C3B50"/>
    <w:rsid w:val="005D61D5"/>
    <w:rsid w:val="005D6A28"/>
    <w:rsid w:val="005E1A25"/>
    <w:rsid w:val="005E791A"/>
    <w:rsid w:val="005F77C4"/>
    <w:rsid w:val="0060075F"/>
    <w:rsid w:val="00603AC6"/>
    <w:rsid w:val="00605A87"/>
    <w:rsid w:val="00611607"/>
    <w:rsid w:val="006204EE"/>
    <w:rsid w:val="00622910"/>
    <w:rsid w:val="00623E36"/>
    <w:rsid w:val="00624575"/>
    <w:rsid w:val="00625411"/>
    <w:rsid w:val="0063049D"/>
    <w:rsid w:val="00630894"/>
    <w:rsid w:val="00635AFC"/>
    <w:rsid w:val="00640EF5"/>
    <w:rsid w:val="00642E9F"/>
    <w:rsid w:val="0064453F"/>
    <w:rsid w:val="00646B20"/>
    <w:rsid w:val="006478E5"/>
    <w:rsid w:val="00652053"/>
    <w:rsid w:val="00652AA4"/>
    <w:rsid w:val="00653254"/>
    <w:rsid w:val="00654C24"/>
    <w:rsid w:val="006574FB"/>
    <w:rsid w:val="006578E1"/>
    <w:rsid w:val="0066196A"/>
    <w:rsid w:val="00663843"/>
    <w:rsid w:val="0066397F"/>
    <w:rsid w:val="0066626C"/>
    <w:rsid w:val="00677EC9"/>
    <w:rsid w:val="0068023D"/>
    <w:rsid w:val="0068165A"/>
    <w:rsid w:val="00687B10"/>
    <w:rsid w:val="00687FD1"/>
    <w:rsid w:val="00692EEA"/>
    <w:rsid w:val="00694855"/>
    <w:rsid w:val="006975F4"/>
    <w:rsid w:val="006A0B36"/>
    <w:rsid w:val="006A373A"/>
    <w:rsid w:val="006A3777"/>
    <w:rsid w:val="006A3FBB"/>
    <w:rsid w:val="006C20C1"/>
    <w:rsid w:val="006C66D0"/>
    <w:rsid w:val="006D339A"/>
    <w:rsid w:val="006D681F"/>
    <w:rsid w:val="006D7832"/>
    <w:rsid w:val="006E4F4C"/>
    <w:rsid w:val="006F1522"/>
    <w:rsid w:val="006F39A5"/>
    <w:rsid w:val="00700A11"/>
    <w:rsid w:val="00701800"/>
    <w:rsid w:val="0070464F"/>
    <w:rsid w:val="0070528D"/>
    <w:rsid w:val="007074C6"/>
    <w:rsid w:val="00710744"/>
    <w:rsid w:val="00710E6C"/>
    <w:rsid w:val="00714101"/>
    <w:rsid w:val="007156D8"/>
    <w:rsid w:val="00716249"/>
    <w:rsid w:val="00722678"/>
    <w:rsid w:val="00724803"/>
    <w:rsid w:val="00725563"/>
    <w:rsid w:val="00727E8F"/>
    <w:rsid w:val="007376DD"/>
    <w:rsid w:val="00742751"/>
    <w:rsid w:val="00742965"/>
    <w:rsid w:val="007506D6"/>
    <w:rsid w:val="007547C8"/>
    <w:rsid w:val="00755ED6"/>
    <w:rsid w:val="00757332"/>
    <w:rsid w:val="00760D94"/>
    <w:rsid w:val="00774E60"/>
    <w:rsid w:val="00777F4B"/>
    <w:rsid w:val="00780E24"/>
    <w:rsid w:val="007811D4"/>
    <w:rsid w:val="00782343"/>
    <w:rsid w:val="00782A10"/>
    <w:rsid w:val="00783D75"/>
    <w:rsid w:val="007879C2"/>
    <w:rsid w:val="00792413"/>
    <w:rsid w:val="007930EB"/>
    <w:rsid w:val="00795734"/>
    <w:rsid w:val="007A4452"/>
    <w:rsid w:val="007B581E"/>
    <w:rsid w:val="007B5ECA"/>
    <w:rsid w:val="007C4A23"/>
    <w:rsid w:val="007C4E84"/>
    <w:rsid w:val="007D1E79"/>
    <w:rsid w:val="007D2AC7"/>
    <w:rsid w:val="007D3787"/>
    <w:rsid w:val="007E762F"/>
    <w:rsid w:val="007F239E"/>
    <w:rsid w:val="007F4996"/>
    <w:rsid w:val="007F6885"/>
    <w:rsid w:val="007F77B9"/>
    <w:rsid w:val="00803194"/>
    <w:rsid w:val="0080455F"/>
    <w:rsid w:val="00812F8F"/>
    <w:rsid w:val="00814ACC"/>
    <w:rsid w:val="008167AE"/>
    <w:rsid w:val="008203B7"/>
    <w:rsid w:val="00820468"/>
    <w:rsid w:val="008207CA"/>
    <w:rsid w:val="00822133"/>
    <w:rsid w:val="00827175"/>
    <w:rsid w:val="0083163B"/>
    <w:rsid w:val="0084001D"/>
    <w:rsid w:val="00840932"/>
    <w:rsid w:val="00842E53"/>
    <w:rsid w:val="00843C07"/>
    <w:rsid w:val="0084537A"/>
    <w:rsid w:val="00845AB8"/>
    <w:rsid w:val="008470C3"/>
    <w:rsid w:val="008473AE"/>
    <w:rsid w:val="008516FC"/>
    <w:rsid w:val="00852D76"/>
    <w:rsid w:val="008553B5"/>
    <w:rsid w:val="00865617"/>
    <w:rsid w:val="008704F3"/>
    <w:rsid w:val="00871730"/>
    <w:rsid w:val="008717E0"/>
    <w:rsid w:val="00881A6D"/>
    <w:rsid w:val="00883454"/>
    <w:rsid w:val="00894999"/>
    <w:rsid w:val="008A1437"/>
    <w:rsid w:val="008A1896"/>
    <w:rsid w:val="008A1EA3"/>
    <w:rsid w:val="008A3B59"/>
    <w:rsid w:val="008A535E"/>
    <w:rsid w:val="008A596B"/>
    <w:rsid w:val="008B6D75"/>
    <w:rsid w:val="008C0832"/>
    <w:rsid w:val="008C1A05"/>
    <w:rsid w:val="008C234F"/>
    <w:rsid w:val="008C546C"/>
    <w:rsid w:val="008D50C3"/>
    <w:rsid w:val="008E213E"/>
    <w:rsid w:val="008E4E08"/>
    <w:rsid w:val="008E53C7"/>
    <w:rsid w:val="008F4631"/>
    <w:rsid w:val="008F5DB5"/>
    <w:rsid w:val="008F7304"/>
    <w:rsid w:val="008F78D1"/>
    <w:rsid w:val="009017B4"/>
    <w:rsid w:val="009022E6"/>
    <w:rsid w:val="00902DD7"/>
    <w:rsid w:val="00903D9C"/>
    <w:rsid w:val="00906CAA"/>
    <w:rsid w:val="009118D4"/>
    <w:rsid w:val="009162C1"/>
    <w:rsid w:val="00921A67"/>
    <w:rsid w:val="00921FF6"/>
    <w:rsid w:val="00930844"/>
    <w:rsid w:val="009316D8"/>
    <w:rsid w:val="0093243D"/>
    <w:rsid w:val="00934181"/>
    <w:rsid w:val="00947FD8"/>
    <w:rsid w:val="0095116B"/>
    <w:rsid w:val="0095191D"/>
    <w:rsid w:val="009537C7"/>
    <w:rsid w:val="00953BCB"/>
    <w:rsid w:val="00953E2B"/>
    <w:rsid w:val="0095428D"/>
    <w:rsid w:val="009554C2"/>
    <w:rsid w:val="009603CE"/>
    <w:rsid w:val="00962E49"/>
    <w:rsid w:val="00966EA9"/>
    <w:rsid w:val="0097002C"/>
    <w:rsid w:val="00970BD9"/>
    <w:rsid w:val="00973257"/>
    <w:rsid w:val="00974AE6"/>
    <w:rsid w:val="00976311"/>
    <w:rsid w:val="009766C5"/>
    <w:rsid w:val="00976D47"/>
    <w:rsid w:val="00976E47"/>
    <w:rsid w:val="009808F8"/>
    <w:rsid w:val="00983CA5"/>
    <w:rsid w:val="0098402A"/>
    <w:rsid w:val="009841A2"/>
    <w:rsid w:val="00984E7B"/>
    <w:rsid w:val="0098785F"/>
    <w:rsid w:val="00993E11"/>
    <w:rsid w:val="00993E32"/>
    <w:rsid w:val="009943EA"/>
    <w:rsid w:val="00994819"/>
    <w:rsid w:val="00995445"/>
    <w:rsid w:val="009A0EC8"/>
    <w:rsid w:val="009A3BB5"/>
    <w:rsid w:val="009A6EE4"/>
    <w:rsid w:val="009B2A2C"/>
    <w:rsid w:val="009B5FB2"/>
    <w:rsid w:val="009C22C7"/>
    <w:rsid w:val="009D035A"/>
    <w:rsid w:val="009D7496"/>
    <w:rsid w:val="009E3DB3"/>
    <w:rsid w:val="009E4191"/>
    <w:rsid w:val="009E55EA"/>
    <w:rsid w:val="009F100E"/>
    <w:rsid w:val="009F2A2C"/>
    <w:rsid w:val="009F2F0B"/>
    <w:rsid w:val="009F429E"/>
    <w:rsid w:val="009F57BD"/>
    <w:rsid w:val="00A00B5A"/>
    <w:rsid w:val="00A03525"/>
    <w:rsid w:val="00A06FAB"/>
    <w:rsid w:val="00A102FD"/>
    <w:rsid w:val="00A10A62"/>
    <w:rsid w:val="00A1296C"/>
    <w:rsid w:val="00A206B2"/>
    <w:rsid w:val="00A21AB4"/>
    <w:rsid w:val="00A21E8C"/>
    <w:rsid w:val="00A22595"/>
    <w:rsid w:val="00A2307C"/>
    <w:rsid w:val="00A30035"/>
    <w:rsid w:val="00A311FF"/>
    <w:rsid w:val="00A31DE3"/>
    <w:rsid w:val="00A37443"/>
    <w:rsid w:val="00A37D09"/>
    <w:rsid w:val="00A40B34"/>
    <w:rsid w:val="00A50E19"/>
    <w:rsid w:val="00A529EC"/>
    <w:rsid w:val="00A52EAA"/>
    <w:rsid w:val="00A57018"/>
    <w:rsid w:val="00A57065"/>
    <w:rsid w:val="00A60749"/>
    <w:rsid w:val="00A60B42"/>
    <w:rsid w:val="00A63E0D"/>
    <w:rsid w:val="00A742C4"/>
    <w:rsid w:val="00A77F3C"/>
    <w:rsid w:val="00A84E54"/>
    <w:rsid w:val="00A93C8E"/>
    <w:rsid w:val="00A97935"/>
    <w:rsid w:val="00AA6207"/>
    <w:rsid w:val="00AB1B71"/>
    <w:rsid w:val="00AD054C"/>
    <w:rsid w:val="00AD25CC"/>
    <w:rsid w:val="00AD398B"/>
    <w:rsid w:val="00AD4565"/>
    <w:rsid w:val="00AD57CA"/>
    <w:rsid w:val="00AE3905"/>
    <w:rsid w:val="00AE5F7C"/>
    <w:rsid w:val="00AF0E8B"/>
    <w:rsid w:val="00AF11CE"/>
    <w:rsid w:val="00AF2C95"/>
    <w:rsid w:val="00AF7CA0"/>
    <w:rsid w:val="00B00BA0"/>
    <w:rsid w:val="00B042F6"/>
    <w:rsid w:val="00B04CE0"/>
    <w:rsid w:val="00B072C8"/>
    <w:rsid w:val="00B07E11"/>
    <w:rsid w:val="00B145D5"/>
    <w:rsid w:val="00B1490D"/>
    <w:rsid w:val="00B1754A"/>
    <w:rsid w:val="00B24AE1"/>
    <w:rsid w:val="00B35D09"/>
    <w:rsid w:val="00B44D73"/>
    <w:rsid w:val="00B45503"/>
    <w:rsid w:val="00B542F4"/>
    <w:rsid w:val="00B54BBA"/>
    <w:rsid w:val="00B57941"/>
    <w:rsid w:val="00B61673"/>
    <w:rsid w:val="00B631F5"/>
    <w:rsid w:val="00B63D9E"/>
    <w:rsid w:val="00B6578A"/>
    <w:rsid w:val="00B70181"/>
    <w:rsid w:val="00B77CF6"/>
    <w:rsid w:val="00B8039D"/>
    <w:rsid w:val="00B80CB8"/>
    <w:rsid w:val="00B87482"/>
    <w:rsid w:val="00B93220"/>
    <w:rsid w:val="00B93267"/>
    <w:rsid w:val="00B97052"/>
    <w:rsid w:val="00B97348"/>
    <w:rsid w:val="00B97422"/>
    <w:rsid w:val="00BA4610"/>
    <w:rsid w:val="00BC071D"/>
    <w:rsid w:val="00BC61C9"/>
    <w:rsid w:val="00BC79FB"/>
    <w:rsid w:val="00BD2C4F"/>
    <w:rsid w:val="00BD4686"/>
    <w:rsid w:val="00BE0DF6"/>
    <w:rsid w:val="00BE33E4"/>
    <w:rsid w:val="00BE345D"/>
    <w:rsid w:val="00BE439D"/>
    <w:rsid w:val="00BE619B"/>
    <w:rsid w:val="00BF021E"/>
    <w:rsid w:val="00BF3623"/>
    <w:rsid w:val="00BF44CD"/>
    <w:rsid w:val="00BF4D11"/>
    <w:rsid w:val="00BF515C"/>
    <w:rsid w:val="00BF55EB"/>
    <w:rsid w:val="00BF5798"/>
    <w:rsid w:val="00C02AE5"/>
    <w:rsid w:val="00C049F5"/>
    <w:rsid w:val="00C05386"/>
    <w:rsid w:val="00C11879"/>
    <w:rsid w:val="00C11D5D"/>
    <w:rsid w:val="00C16B67"/>
    <w:rsid w:val="00C22872"/>
    <w:rsid w:val="00C248C9"/>
    <w:rsid w:val="00C34C5E"/>
    <w:rsid w:val="00C355BD"/>
    <w:rsid w:val="00C4621D"/>
    <w:rsid w:val="00C47F69"/>
    <w:rsid w:val="00C511FB"/>
    <w:rsid w:val="00C54456"/>
    <w:rsid w:val="00C55A2A"/>
    <w:rsid w:val="00C61C64"/>
    <w:rsid w:val="00C62236"/>
    <w:rsid w:val="00C62418"/>
    <w:rsid w:val="00C62CDB"/>
    <w:rsid w:val="00C63A3A"/>
    <w:rsid w:val="00C65CBA"/>
    <w:rsid w:val="00C715CB"/>
    <w:rsid w:val="00C7236F"/>
    <w:rsid w:val="00C75D4D"/>
    <w:rsid w:val="00C8174D"/>
    <w:rsid w:val="00C86057"/>
    <w:rsid w:val="00C876F1"/>
    <w:rsid w:val="00C92623"/>
    <w:rsid w:val="00C92821"/>
    <w:rsid w:val="00C92C0C"/>
    <w:rsid w:val="00C94718"/>
    <w:rsid w:val="00CB668B"/>
    <w:rsid w:val="00CB6E5A"/>
    <w:rsid w:val="00CC0680"/>
    <w:rsid w:val="00CC0862"/>
    <w:rsid w:val="00CC28ED"/>
    <w:rsid w:val="00CC7CCD"/>
    <w:rsid w:val="00CD3AC4"/>
    <w:rsid w:val="00CD4270"/>
    <w:rsid w:val="00CD4EA7"/>
    <w:rsid w:val="00CD56D6"/>
    <w:rsid w:val="00CE3106"/>
    <w:rsid w:val="00CE4A08"/>
    <w:rsid w:val="00CF06A7"/>
    <w:rsid w:val="00CF0EE5"/>
    <w:rsid w:val="00CF3C05"/>
    <w:rsid w:val="00CF4E67"/>
    <w:rsid w:val="00CF5EB7"/>
    <w:rsid w:val="00CF7339"/>
    <w:rsid w:val="00D0153B"/>
    <w:rsid w:val="00D04662"/>
    <w:rsid w:val="00D121EF"/>
    <w:rsid w:val="00D16750"/>
    <w:rsid w:val="00D16DFB"/>
    <w:rsid w:val="00D1703E"/>
    <w:rsid w:val="00D21BEE"/>
    <w:rsid w:val="00D22F91"/>
    <w:rsid w:val="00D2331B"/>
    <w:rsid w:val="00D23A53"/>
    <w:rsid w:val="00D26595"/>
    <w:rsid w:val="00D27105"/>
    <w:rsid w:val="00D27B17"/>
    <w:rsid w:val="00D3336B"/>
    <w:rsid w:val="00D33373"/>
    <w:rsid w:val="00D348BE"/>
    <w:rsid w:val="00D369EC"/>
    <w:rsid w:val="00D36E22"/>
    <w:rsid w:val="00D4110F"/>
    <w:rsid w:val="00D41F2A"/>
    <w:rsid w:val="00D45971"/>
    <w:rsid w:val="00D4762F"/>
    <w:rsid w:val="00D4771A"/>
    <w:rsid w:val="00D47B42"/>
    <w:rsid w:val="00D52E15"/>
    <w:rsid w:val="00D61486"/>
    <w:rsid w:val="00D62EE9"/>
    <w:rsid w:val="00D64F91"/>
    <w:rsid w:val="00D675D9"/>
    <w:rsid w:val="00D67BA3"/>
    <w:rsid w:val="00D70934"/>
    <w:rsid w:val="00D729CB"/>
    <w:rsid w:val="00D76F02"/>
    <w:rsid w:val="00D8289C"/>
    <w:rsid w:val="00D909C3"/>
    <w:rsid w:val="00D95017"/>
    <w:rsid w:val="00DA44C0"/>
    <w:rsid w:val="00DB0170"/>
    <w:rsid w:val="00DB5C31"/>
    <w:rsid w:val="00DB646E"/>
    <w:rsid w:val="00DC0B9F"/>
    <w:rsid w:val="00DC0C4C"/>
    <w:rsid w:val="00DC3D41"/>
    <w:rsid w:val="00DC3EA7"/>
    <w:rsid w:val="00DD09B2"/>
    <w:rsid w:val="00DD3428"/>
    <w:rsid w:val="00DD5E9F"/>
    <w:rsid w:val="00DE113B"/>
    <w:rsid w:val="00DE6748"/>
    <w:rsid w:val="00DE7000"/>
    <w:rsid w:val="00DF093E"/>
    <w:rsid w:val="00DF0992"/>
    <w:rsid w:val="00DF0F1A"/>
    <w:rsid w:val="00DF0FC0"/>
    <w:rsid w:val="00DF58F0"/>
    <w:rsid w:val="00E01E8D"/>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726EC"/>
    <w:rsid w:val="00E81B44"/>
    <w:rsid w:val="00E82293"/>
    <w:rsid w:val="00E822A4"/>
    <w:rsid w:val="00E842F5"/>
    <w:rsid w:val="00E84765"/>
    <w:rsid w:val="00E85B8A"/>
    <w:rsid w:val="00E93EE0"/>
    <w:rsid w:val="00E95706"/>
    <w:rsid w:val="00E95D7F"/>
    <w:rsid w:val="00E96721"/>
    <w:rsid w:val="00EA0CCC"/>
    <w:rsid w:val="00EA17E4"/>
    <w:rsid w:val="00EA363B"/>
    <w:rsid w:val="00EA488E"/>
    <w:rsid w:val="00EA668A"/>
    <w:rsid w:val="00EB0BC6"/>
    <w:rsid w:val="00EB23A0"/>
    <w:rsid w:val="00EB78E3"/>
    <w:rsid w:val="00EB7B07"/>
    <w:rsid w:val="00EC31AE"/>
    <w:rsid w:val="00EC3B77"/>
    <w:rsid w:val="00EC5787"/>
    <w:rsid w:val="00EC5CC3"/>
    <w:rsid w:val="00ED01A0"/>
    <w:rsid w:val="00ED6061"/>
    <w:rsid w:val="00EE32ED"/>
    <w:rsid w:val="00EE4746"/>
    <w:rsid w:val="00EE61CC"/>
    <w:rsid w:val="00EE708B"/>
    <w:rsid w:val="00EF13A3"/>
    <w:rsid w:val="00F03F57"/>
    <w:rsid w:val="00F045FF"/>
    <w:rsid w:val="00F054F3"/>
    <w:rsid w:val="00F05D8E"/>
    <w:rsid w:val="00F0621F"/>
    <w:rsid w:val="00F10DD6"/>
    <w:rsid w:val="00F11803"/>
    <w:rsid w:val="00F21B70"/>
    <w:rsid w:val="00F22060"/>
    <w:rsid w:val="00F25416"/>
    <w:rsid w:val="00F414B2"/>
    <w:rsid w:val="00F43936"/>
    <w:rsid w:val="00F460B2"/>
    <w:rsid w:val="00F461ED"/>
    <w:rsid w:val="00F46FF0"/>
    <w:rsid w:val="00F479A8"/>
    <w:rsid w:val="00F5194C"/>
    <w:rsid w:val="00F55989"/>
    <w:rsid w:val="00F6274F"/>
    <w:rsid w:val="00F63472"/>
    <w:rsid w:val="00F70DBF"/>
    <w:rsid w:val="00F73B25"/>
    <w:rsid w:val="00F74860"/>
    <w:rsid w:val="00F85687"/>
    <w:rsid w:val="00F94C31"/>
    <w:rsid w:val="00FA1389"/>
    <w:rsid w:val="00FA7685"/>
    <w:rsid w:val="00FB16F7"/>
    <w:rsid w:val="00FB290D"/>
    <w:rsid w:val="00FB3F76"/>
    <w:rsid w:val="00FB57B1"/>
    <w:rsid w:val="00FC3D7B"/>
    <w:rsid w:val="00FC44AE"/>
    <w:rsid w:val="00FC4772"/>
    <w:rsid w:val="00FC74D0"/>
    <w:rsid w:val="00FD0DBE"/>
    <w:rsid w:val="00FE2CE1"/>
    <w:rsid w:val="00FE5617"/>
    <w:rsid w:val="00FE7D7F"/>
    <w:rsid w:val="00FF1B3A"/>
    <w:rsid w:val="00FF4077"/>
    <w:rsid w:val="00FF5560"/>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asciiTheme="minorHAnsi" w:eastAsia="Times New Roman"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CCD"/>
    <w:rPr>
      <w:rFonts w:asciiTheme="minorHAnsi" w:eastAsia="Times New Roman" w:hAnsiTheme="minorHAnsi" w:cstheme="min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www.fensforthefuture.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www.lincstrust.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rinemanagement.org.uk/"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www.naturalengland.org.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guidance/nature-for-climate-peatland-grant-sche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fra.gov.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TotalTime>
  <Pages>23</Pages>
  <Words>6178</Words>
  <Characters>35219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41315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Hainsworth, Christopher</cp:lastModifiedBy>
  <cp:revision>2</cp:revision>
  <cp:lastPrinted>2024-05-16T11:10:00Z</cp:lastPrinted>
  <dcterms:created xsi:type="dcterms:W3CDTF">2024-05-16T13:21:00Z</dcterms:created>
  <dcterms:modified xsi:type="dcterms:W3CDTF">2024-05-16T13:21:00Z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