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7E274" w14:textId="52304045" w:rsidR="00AD0468" w:rsidRPr="00DE3178" w:rsidRDefault="00AD0468" w:rsidP="004C0A0C">
      <w:pPr>
        <w:pStyle w:val="GPSL1Guidance"/>
      </w:pPr>
      <w:permStart w:id="1511796417" w:edGrp="everyone"/>
      <w:permEnd w:id="1511796417"/>
    </w:p>
    <w:p w14:paraId="623E2BBA" w14:textId="7C0D8C06" w:rsidR="003903E7" w:rsidRPr="007B57AD" w:rsidRDefault="008770CA" w:rsidP="004C0A0C">
      <w:pPr>
        <w:pStyle w:val="GPSL1Guidance"/>
        <w:rPr>
          <w:i w:val="0"/>
        </w:rPr>
      </w:pPr>
      <w:r w:rsidRPr="007B57AD">
        <w:rPr>
          <w:i w:val="0"/>
        </w:rPr>
        <w:t>D</w:t>
      </w:r>
      <w:bookmarkStart w:id="0" w:name="_Ref176142636"/>
      <w:bookmarkEnd w:id="0"/>
      <w:r w:rsidRPr="007B57AD">
        <w:rPr>
          <w:i w:val="0"/>
        </w:rPr>
        <w:t>ATED</w:t>
      </w:r>
      <w:r w:rsidR="003903E7" w:rsidRPr="007B57AD">
        <w:rPr>
          <w:i w:val="0"/>
        </w:rPr>
        <w:t xml:space="preserve"> </w:t>
      </w:r>
      <w:r w:rsidR="00CC6058" w:rsidRPr="007B57AD">
        <w:rPr>
          <w:i w:val="0"/>
        </w:rPr>
        <w:t>22/04/2016</w:t>
      </w:r>
    </w:p>
    <w:p w14:paraId="06207423" w14:textId="77777777" w:rsidR="00340FD6" w:rsidRPr="004416F8" w:rsidRDefault="002B25CF" w:rsidP="004416F8">
      <w:pPr>
        <w:jc w:val="center"/>
        <w:rPr>
          <w:b/>
        </w:rPr>
      </w:pPr>
      <w:r>
        <w:rPr>
          <w:b/>
        </w:rPr>
        <w:t xml:space="preserve">CROWN COMMERCIAL </w:t>
      </w:r>
      <w:r w:rsidR="00340FD6" w:rsidRPr="004416F8">
        <w:rPr>
          <w:b/>
        </w:rPr>
        <w:t>SERVICE</w:t>
      </w:r>
    </w:p>
    <w:p w14:paraId="48B7E8AD" w14:textId="242C1657" w:rsidR="00DE2C8F" w:rsidRPr="00B44388" w:rsidRDefault="00340FD6" w:rsidP="004416F8">
      <w:pPr>
        <w:jc w:val="center"/>
        <w:rPr>
          <w:b/>
        </w:rPr>
      </w:pPr>
      <w:r w:rsidRPr="004416F8">
        <w:rPr>
          <w:b/>
        </w:rPr>
        <w:t>and</w:t>
      </w:r>
    </w:p>
    <w:p w14:paraId="52660219" w14:textId="59D6E910" w:rsidR="00340FD6" w:rsidRPr="00B44388" w:rsidRDefault="00B44388" w:rsidP="004416F8">
      <w:pPr>
        <w:jc w:val="center"/>
        <w:rPr>
          <w:b/>
        </w:rPr>
      </w:pPr>
      <w:r w:rsidRPr="00B44388">
        <w:rPr>
          <w:b/>
        </w:rPr>
        <w:t xml:space="preserve">THEBIGWORD GROUP </w:t>
      </w:r>
      <w:r w:rsidR="00EE4CF5">
        <w:rPr>
          <w:b/>
        </w:rPr>
        <w:t>L</w:t>
      </w:r>
      <w:r w:rsidR="007769DA">
        <w:rPr>
          <w:b/>
        </w:rPr>
        <w:t>IMITED</w:t>
      </w:r>
      <w:permStart w:id="1060971703" w:edGrp="everyone"/>
      <w:permEnd w:id="1060971703"/>
      <w:r w:rsidRPr="00B44388">
        <w:rPr>
          <w:b/>
        </w:rPr>
        <w:t xml:space="preserve"> </w:t>
      </w:r>
    </w:p>
    <w:p w14:paraId="5EA062F9" w14:textId="56423824" w:rsidR="00340FD6" w:rsidRDefault="00896D09" w:rsidP="004416F8">
      <w:pPr>
        <w:jc w:val="center"/>
        <w:rPr>
          <w:b/>
        </w:rPr>
      </w:pPr>
      <w:r w:rsidRPr="00986988">
        <w:rPr>
          <w:b/>
          <w:lang w:eastAsia="en-GB"/>
        </w:rPr>
        <w:t>LANGUAGE</w:t>
      </w:r>
      <w:r w:rsidR="0030320D" w:rsidRPr="00765889">
        <w:rPr>
          <w:b/>
        </w:rPr>
        <w:t xml:space="preserve"> SERVICES</w:t>
      </w:r>
      <w:r w:rsidR="00C75CF5" w:rsidRPr="004416F8">
        <w:rPr>
          <w:b/>
        </w:rPr>
        <w:t xml:space="preserve"> </w:t>
      </w:r>
      <w:r w:rsidR="00340FD6" w:rsidRPr="004416F8">
        <w:rPr>
          <w:b/>
        </w:rPr>
        <w:t>FRAMEWORK AGREEMENT</w:t>
      </w:r>
    </w:p>
    <w:p w14:paraId="502F5FC6" w14:textId="1C3788C8" w:rsidR="00411D5B" w:rsidRPr="00411D5B" w:rsidRDefault="00411D5B" w:rsidP="00411D5B">
      <w:pPr>
        <w:ind w:firstLine="720"/>
        <w:jc w:val="center"/>
        <w:rPr>
          <w:b/>
          <w:sz w:val="18"/>
        </w:rPr>
      </w:pPr>
      <w:r w:rsidRPr="00411D5B">
        <w:rPr>
          <w:b/>
          <w:sz w:val="18"/>
        </w:rPr>
        <w:t>LOT 1 MANAGED SERVICE PROVISION OF LANGUAGE SERVICES</w:t>
      </w:r>
    </w:p>
    <w:p w14:paraId="140C3D5C" w14:textId="543089B8" w:rsidR="00411D5B" w:rsidRPr="00411D5B" w:rsidRDefault="00411D5B" w:rsidP="00411D5B">
      <w:pPr>
        <w:spacing w:before="120"/>
        <w:ind w:firstLine="720"/>
        <w:jc w:val="center"/>
        <w:rPr>
          <w:b/>
          <w:sz w:val="18"/>
        </w:rPr>
      </w:pPr>
      <w:r w:rsidRPr="00411D5B">
        <w:rPr>
          <w:b/>
          <w:sz w:val="18"/>
        </w:rPr>
        <w:t>LOT 2 WRITTEN TRANSLATION, TRANSCRIPTION AND ANCILLARY SERVICES</w:t>
      </w:r>
    </w:p>
    <w:p w14:paraId="51081172" w14:textId="4B7BD198" w:rsidR="00411D5B" w:rsidRPr="00411D5B" w:rsidRDefault="00411D5B" w:rsidP="00411D5B">
      <w:pPr>
        <w:pStyle w:val="GPSRecitals"/>
        <w:numPr>
          <w:ilvl w:val="0"/>
          <w:numId w:val="0"/>
        </w:numPr>
        <w:ind w:left="567"/>
        <w:jc w:val="center"/>
        <w:rPr>
          <w:b/>
          <w:sz w:val="18"/>
        </w:rPr>
      </w:pPr>
      <w:r w:rsidRPr="00411D5B">
        <w:rPr>
          <w:b/>
          <w:sz w:val="18"/>
        </w:rPr>
        <w:t>LOT 4A – PROVISION OF NON SPOKEN FACE TO FACE AND VIDEO LANGUAGE SERVICES GREATER LONDON INCLUDING OVERSEAS</w:t>
      </w:r>
    </w:p>
    <w:p w14:paraId="3D923401" w14:textId="68249925" w:rsidR="00411D5B" w:rsidRPr="00411D5B" w:rsidRDefault="00411D5B" w:rsidP="00411D5B">
      <w:pPr>
        <w:pStyle w:val="GPSRecitals"/>
        <w:numPr>
          <w:ilvl w:val="0"/>
          <w:numId w:val="0"/>
        </w:numPr>
        <w:ind w:left="567"/>
        <w:jc w:val="center"/>
        <w:rPr>
          <w:b/>
          <w:sz w:val="18"/>
        </w:rPr>
      </w:pPr>
      <w:r w:rsidRPr="00411D5B">
        <w:rPr>
          <w:b/>
          <w:sz w:val="18"/>
        </w:rPr>
        <w:t>LOT 4B – PROVISION OF NON SPOKEN FACE TO FACE AND VIDEO LANGUAGE SERVICES SOUTHERN ENGLAND</w:t>
      </w:r>
    </w:p>
    <w:p w14:paraId="2CE1F24A" w14:textId="5F1413FB" w:rsidR="00411D5B" w:rsidRPr="00411D5B" w:rsidRDefault="00411D5B" w:rsidP="00411D5B">
      <w:pPr>
        <w:pStyle w:val="GPSRecitals"/>
        <w:numPr>
          <w:ilvl w:val="0"/>
          <w:numId w:val="0"/>
        </w:numPr>
        <w:ind w:left="567"/>
        <w:jc w:val="center"/>
        <w:rPr>
          <w:b/>
          <w:sz w:val="18"/>
        </w:rPr>
      </w:pPr>
      <w:r w:rsidRPr="00411D5B">
        <w:rPr>
          <w:b/>
          <w:sz w:val="18"/>
        </w:rPr>
        <w:t>LOT 4C – PROVISION OF NON SPOKEN FACE TO FACE AND VIDEO LANGUAGE SERVICES MIDLANDS AND EAST OF ENGLAND</w:t>
      </w:r>
    </w:p>
    <w:p w14:paraId="7318D83F" w14:textId="204F6179" w:rsidR="00411D5B" w:rsidRPr="00411D5B" w:rsidRDefault="00411D5B" w:rsidP="00411D5B">
      <w:pPr>
        <w:pStyle w:val="GPSRecitals"/>
        <w:numPr>
          <w:ilvl w:val="0"/>
          <w:numId w:val="0"/>
        </w:numPr>
        <w:ind w:left="567"/>
        <w:jc w:val="center"/>
        <w:rPr>
          <w:b/>
          <w:sz w:val="18"/>
        </w:rPr>
      </w:pPr>
      <w:r w:rsidRPr="00411D5B">
        <w:rPr>
          <w:b/>
          <w:sz w:val="18"/>
        </w:rPr>
        <w:t>LOT 4D – PROVISION OF NON SPOKEN FACE TO FACE AND VIDEO LANGUAGE SERVICES NORTH OF ENGLAND</w:t>
      </w:r>
    </w:p>
    <w:p w14:paraId="1B2CE126" w14:textId="205B17E8" w:rsidR="00411D5B" w:rsidRPr="00411D5B" w:rsidRDefault="00411D5B" w:rsidP="00411D5B">
      <w:pPr>
        <w:pStyle w:val="GPSRecitals"/>
        <w:numPr>
          <w:ilvl w:val="0"/>
          <w:numId w:val="0"/>
        </w:numPr>
        <w:ind w:left="567"/>
        <w:jc w:val="center"/>
        <w:rPr>
          <w:b/>
          <w:sz w:val="18"/>
        </w:rPr>
      </w:pPr>
      <w:r w:rsidRPr="00411D5B">
        <w:rPr>
          <w:b/>
          <w:sz w:val="18"/>
        </w:rPr>
        <w:t>LOT 4E – PROVISION OF NON SPOKEN FACE TO FACE AND VIDEO LANGUAGE SERVICES SCOTLAND AND NORTHERN IRELAND</w:t>
      </w:r>
    </w:p>
    <w:p w14:paraId="5D5015B9" w14:textId="62C80E59" w:rsidR="00411D5B" w:rsidRPr="00411D5B" w:rsidRDefault="00411D5B" w:rsidP="00411D5B">
      <w:pPr>
        <w:pStyle w:val="GPSRecitals"/>
        <w:numPr>
          <w:ilvl w:val="0"/>
          <w:numId w:val="0"/>
        </w:numPr>
        <w:ind w:left="567"/>
        <w:jc w:val="center"/>
        <w:rPr>
          <w:b/>
          <w:sz w:val="18"/>
          <w:szCs w:val="18"/>
        </w:rPr>
      </w:pPr>
      <w:r w:rsidRPr="00411D5B">
        <w:rPr>
          <w:b/>
          <w:sz w:val="18"/>
          <w:szCs w:val="18"/>
        </w:rPr>
        <w:t>LOT 5A – SPOKEN FACE TO FACE INTERPRETING SERVICES GREATER LONDON</w:t>
      </w:r>
    </w:p>
    <w:p w14:paraId="10A897E0" w14:textId="0CD7785D" w:rsidR="00411D5B" w:rsidRPr="00411D5B" w:rsidRDefault="00411D5B" w:rsidP="00411D5B">
      <w:pPr>
        <w:pStyle w:val="GPSRecitals"/>
        <w:numPr>
          <w:ilvl w:val="0"/>
          <w:numId w:val="0"/>
        </w:numPr>
        <w:ind w:left="567"/>
        <w:jc w:val="center"/>
        <w:rPr>
          <w:b/>
          <w:sz w:val="18"/>
          <w:szCs w:val="18"/>
        </w:rPr>
      </w:pPr>
      <w:r w:rsidRPr="00411D5B">
        <w:rPr>
          <w:b/>
          <w:sz w:val="18"/>
          <w:szCs w:val="18"/>
        </w:rPr>
        <w:t>LOT 5C – SPOKEN FACE TO FACE INTERPRETING SERVICES SOUTH CENTRAL ENGLAND</w:t>
      </w:r>
    </w:p>
    <w:p w14:paraId="2ED71EA7" w14:textId="18AFCB88" w:rsidR="00411D5B" w:rsidRPr="00411D5B" w:rsidRDefault="00411D5B" w:rsidP="00411D5B">
      <w:pPr>
        <w:pStyle w:val="GPSRecitals"/>
        <w:numPr>
          <w:ilvl w:val="0"/>
          <w:numId w:val="0"/>
        </w:numPr>
        <w:ind w:left="567"/>
        <w:jc w:val="center"/>
        <w:rPr>
          <w:b/>
          <w:sz w:val="18"/>
          <w:szCs w:val="18"/>
        </w:rPr>
      </w:pPr>
      <w:r w:rsidRPr="00411D5B">
        <w:rPr>
          <w:b/>
          <w:sz w:val="18"/>
          <w:szCs w:val="18"/>
        </w:rPr>
        <w:t>LOT 5D – SPOKEN FACE TO FACE INTERPRETING SERVICES SOUTH EAST ENGLAND</w:t>
      </w:r>
    </w:p>
    <w:p w14:paraId="107FE2CA" w14:textId="0865FA69" w:rsidR="00411D5B" w:rsidRPr="00411D5B" w:rsidRDefault="00411D5B" w:rsidP="00411D5B">
      <w:pPr>
        <w:pStyle w:val="GPSRecitals"/>
        <w:numPr>
          <w:ilvl w:val="0"/>
          <w:numId w:val="0"/>
        </w:numPr>
        <w:ind w:left="567"/>
        <w:jc w:val="center"/>
        <w:rPr>
          <w:b/>
          <w:sz w:val="18"/>
          <w:szCs w:val="18"/>
        </w:rPr>
      </w:pPr>
      <w:r w:rsidRPr="00411D5B">
        <w:rPr>
          <w:b/>
          <w:sz w:val="18"/>
          <w:szCs w:val="18"/>
        </w:rPr>
        <w:t>LOT 5F – SPOKEN FACE TO FACE INTERPRETING SERVICES EAST MIDLANDS</w:t>
      </w:r>
    </w:p>
    <w:p w14:paraId="152C279E" w14:textId="163CCF6D" w:rsidR="00411D5B" w:rsidRPr="00411D5B" w:rsidRDefault="00411D5B" w:rsidP="00411D5B">
      <w:pPr>
        <w:pStyle w:val="GPSRecitals"/>
        <w:numPr>
          <w:ilvl w:val="0"/>
          <w:numId w:val="0"/>
        </w:numPr>
        <w:ind w:left="567"/>
        <w:jc w:val="center"/>
        <w:rPr>
          <w:b/>
          <w:sz w:val="18"/>
          <w:szCs w:val="18"/>
        </w:rPr>
      </w:pPr>
      <w:r w:rsidRPr="00411D5B">
        <w:rPr>
          <w:b/>
          <w:sz w:val="18"/>
          <w:szCs w:val="18"/>
        </w:rPr>
        <w:t>LOT 5G – SPOKEN FACE TO FACE INTERPRETING SERVICES WEST MIDLANDS</w:t>
      </w:r>
    </w:p>
    <w:p w14:paraId="59F88FC5" w14:textId="10A5C984" w:rsidR="00411D5B" w:rsidRPr="00411D5B" w:rsidRDefault="00411D5B" w:rsidP="00411D5B">
      <w:pPr>
        <w:pStyle w:val="GPSRecitals"/>
        <w:numPr>
          <w:ilvl w:val="0"/>
          <w:numId w:val="0"/>
        </w:numPr>
        <w:ind w:left="567"/>
        <w:jc w:val="center"/>
        <w:rPr>
          <w:b/>
          <w:sz w:val="18"/>
          <w:szCs w:val="18"/>
        </w:rPr>
      </w:pPr>
      <w:r w:rsidRPr="00411D5B">
        <w:rPr>
          <w:b/>
          <w:sz w:val="18"/>
          <w:szCs w:val="18"/>
        </w:rPr>
        <w:t>LOT 5H – SPOKEN FACE TO FACE INTERPRETING SERVICES YORKSHIRE &amp; HUMBERSIDE</w:t>
      </w:r>
    </w:p>
    <w:p w14:paraId="2FB05B53" w14:textId="61B0D48E" w:rsidR="00411D5B" w:rsidRPr="00411D5B" w:rsidRDefault="00411D5B" w:rsidP="00411D5B">
      <w:pPr>
        <w:pStyle w:val="GPSRecitals"/>
        <w:numPr>
          <w:ilvl w:val="0"/>
          <w:numId w:val="0"/>
        </w:numPr>
        <w:ind w:left="567"/>
        <w:jc w:val="center"/>
        <w:rPr>
          <w:b/>
          <w:sz w:val="18"/>
          <w:szCs w:val="18"/>
        </w:rPr>
      </w:pPr>
      <w:r w:rsidRPr="00411D5B">
        <w:rPr>
          <w:b/>
          <w:sz w:val="18"/>
          <w:szCs w:val="18"/>
        </w:rPr>
        <w:t>LOT 5I - SPOKEN FACE TO FACE INTERPRETING SERVICES NORTH WEST ENGLAND</w:t>
      </w:r>
    </w:p>
    <w:p w14:paraId="1BAC4211" w14:textId="7CB71124" w:rsidR="00411D5B" w:rsidRPr="00411D5B" w:rsidRDefault="00411D5B" w:rsidP="00411D5B">
      <w:pPr>
        <w:pStyle w:val="GPSRecitals"/>
        <w:numPr>
          <w:ilvl w:val="0"/>
          <w:numId w:val="0"/>
        </w:numPr>
        <w:ind w:left="567"/>
        <w:jc w:val="center"/>
        <w:rPr>
          <w:b/>
          <w:sz w:val="18"/>
          <w:szCs w:val="18"/>
        </w:rPr>
      </w:pPr>
      <w:r w:rsidRPr="00411D5B">
        <w:rPr>
          <w:b/>
          <w:sz w:val="18"/>
          <w:szCs w:val="18"/>
        </w:rPr>
        <w:t>LOT 5J – SPOKEN FACE TO FACE INTERPRETING SERVICES NORTH EAST ENGLAND (EXCLUDING YORKSHIRE AND HUMBERSIDE)</w:t>
      </w:r>
    </w:p>
    <w:p w14:paraId="3A6F4185" w14:textId="6C785836" w:rsidR="00411D5B" w:rsidRPr="00411D5B" w:rsidRDefault="00411D5B" w:rsidP="00411D5B">
      <w:pPr>
        <w:pStyle w:val="GPSRecitals"/>
        <w:numPr>
          <w:ilvl w:val="0"/>
          <w:numId w:val="0"/>
        </w:numPr>
        <w:ind w:left="567"/>
        <w:jc w:val="center"/>
        <w:rPr>
          <w:b/>
          <w:sz w:val="18"/>
          <w:szCs w:val="18"/>
        </w:rPr>
      </w:pPr>
      <w:r w:rsidRPr="00411D5B">
        <w:rPr>
          <w:b/>
          <w:sz w:val="18"/>
          <w:szCs w:val="18"/>
        </w:rPr>
        <w:t>LOT 5K – SPOKEN FACE TO FACE INTERPRETING SERVICES SCOTLAND</w:t>
      </w:r>
    </w:p>
    <w:p w14:paraId="59315FC2" w14:textId="3BD1FE59" w:rsidR="00411D5B" w:rsidRPr="00411D5B" w:rsidRDefault="00411D5B" w:rsidP="00411D5B">
      <w:pPr>
        <w:pStyle w:val="GPSRecitals"/>
        <w:numPr>
          <w:ilvl w:val="0"/>
          <w:numId w:val="0"/>
        </w:numPr>
        <w:ind w:left="567"/>
        <w:jc w:val="center"/>
        <w:rPr>
          <w:b/>
          <w:sz w:val="18"/>
          <w:szCs w:val="18"/>
        </w:rPr>
      </w:pPr>
      <w:r w:rsidRPr="00411D5B">
        <w:rPr>
          <w:b/>
          <w:sz w:val="18"/>
          <w:szCs w:val="18"/>
        </w:rPr>
        <w:t>LOT 5L – SPOKEN FACE TO FACE INTERPRETING SERVICES SOUTH WALES</w:t>
      </w:r>
    </w:p>
    <w:p w14:paraId="56338A83" w14:textId="57D72B0B" w:rsidR="00411D5B" w:rsidRPr="00411D5B" w:rsidRDefault="00411D5B" w:rsidP="00411D5B">
      <w:pPr>
        <w:pStyle w:val="GPSRecitals"/>
        <w:numPr>
          <w:ilvl w:val="0"/>
          <w:numId w:val="0"/>
        </w:numPr>
        <w:ind w:left="567"/>
        <w:jc w:val="center"/>
        <w:rPr>
          <w:b/>
          <w:sz w:val="18"/>
          <w:szCs w:val="18"/>
        </w:rPr>
      </w:pPr>
      <w:r w:rsidRPr="00411D5B">
        <w:rPr>
          <w:b/>
          <w:sz w:val="18"/>
          <w:szCs w:val="18"/>
        </w:rPr>
        <w:t>LOT 5M – SPOKEN FACE TO FACE INTERPRETING SERVICES NORTHERN IRELAND</w:t>
      </w:r>
    </w:p>
    <w:p w14:paraId="40CDBD8C" w14:textId="77777777" w:rsidR="00411D5B" w:rsidRDefault="00411D5B" w:rsidP="00411D5B">
      <w:pPr>
        <w:pStyle w:val="GPSRecitals"/>
        <w:numPr>
          <w:ilvl w:val="0"/>
          <w:numId w:val="0"/>
        </w:numPr>
        <w:ind w:left="567"/>
        <w:jc w:val="center"/>
        <w:rPr>
          <w:b/>
          <w:sz w:val="18"/>
          <w:szCs w:val="18"/>
        </w:rPr>
      </w:pPr>
      <w:r w:rsidRPr="00411D5B">
        <w:rPr>
          <w:b/>
          <w:sz w:val="18"/>
          <w:szCs w:val="18"/>
        </w:rPr>
        <w:t>LOT 5N – SPOKEN FACE TO FACE INTERPRETING SERVICES UK AND OVERSEAS</w:t>
      </w:r>
    </w:p>
    <w:p w14:paraId="4124E5A9" w14:textId="2FED89EA" w:rsidR="00340FD6" w:rsidRPr="00411D5B" w:rsidRDefault="00340FD6" w:rsidP="00411D5B">
      <w:pPr>
        <w:pStyle w:val="GPSRecitals"/>
        <w:numPr>
          <w:ilvl w:val="0"/>
          <w:numId w:val="0"/>
        </w:numPr>
        <w:ind w:left="567"/>
        <w:jc w:val="center"/>
      </w:pPr>
      <w:r w:rsidRPr="004416F8">
        <w:rPr>
          <w:b/>
        </w:rPr>
        <w:t xml:space="preserve">(Agreement Ref: </w:t>
      </w:r>
      <w:r w:rsidR="00847421">
        <w:rPr>
          <w:b/>
        </w:rPr>
        <w:t>RM1092</w:t>
      </w:r>
      <w:r w:rsidRPr="004416F8">
        <w:rPr>
          <w:b/>
        </w:rPr>
        <w:t>)</w:t>
      </w:r>
    </w:p>
    <w:p w14:paraId="7447D05C" w14:textId="4DBFBA0C" w:rsidR="007D6519" w:rsidRPr="007D6519" w:rsidRDefault="007D6519">
      <w:pPr>
        <w:overflowPunct/>
        <w:autoSpaceDE/>
        <w:autoSpaceDN/>
        <w:adjustRightInd/>
        <w:spacing w:after="0"/>
        <w:jc w:val="left"/>
        <w:textAlignment w:val="auto"/>
        <w:rPr>
          <w:rFonts w:eastAsia="STZhongsong" w:cs="Times New Roman"/>
          <w:b/>
          <w:szCs w:val="18"/>
          <w:lang w:eastAsia="zh-CN"/>
        </w:rPr>
      </w:pPr>
      <w:r w:rsidRPr="007D6519">
        <w:rPr>
          <w:b/>
        </w:rPr>
        <w:lastRenderedPageBreak/>
        <w:br w:type="page"/>
      </w:r>
    </w:p>
    <w:p w14:paraId="4F5135E0" w14:textId="77777777" w:rsidR="00581ECE" w:rsidRPr="00847421" w:rsidRDefault="00581ECE" w:rsidP="00847421">
      <w:pPr>
        <w:pStyle w:val="MarginText"/>
        <w:jc w:val="left"/>
        <w:rPr>
          <w:b/>
          <w:highlight w:val="cyan"/>
        </w:rPr>
      </w:pPr>
    </w:p>
    <w:p w14:paraId="43F14F4F" w14:textId="00566E43" w:rsidR="00A026E9" w:rsidRDefault="009F36FE" w:rsidP="00F14012">
      <w:pPr>
        <w:jc w:val="center"/>
        <w:rPr>
          <w:b/>
        </w:rPr>
      </w:pPr>
      <w:bookmarkStart w:id="1" w:name="_Toc348635898"/>
      <w:bookmarkStart w:id="2" w:name="_Toc348964733"/>
      <w:bookmarkStart w:id="3" w:name="_Toc348635907"/>
      <w:bookmarkStart w:id="4" w:name="_Toc348964742"/>
      <w:bookmarkEnd w:id="1"/>
      <w:bookmarkEnd w:id="2"/>
      <w:bookmarkEnd w:id="3"/>
      <w:bookmarkEnd w:id="4"/>
      <w:r w:rsidRPr="00D03934">
        <w:rPr>
          <w:b/>
        </w:rPr>
        <w:t>TABLE OF CONTENT</w:t>
      </w:r>
    </w:p>
    <w:bookmarkStart w:id="5" w:name="TOCAppendicesField"/>
    <w:bookmarkEnd w:id="5"/>
    <w:p w14:paraId="5DECA878" w14:textId="77777777" w:rsidR="006C3D67"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48418022" w:history="1">
        <w:r w:rsidR="006C3D67" w:rsidRPr="001063ED">
          <w:rPr>
            <w:rStyle w:val="Hyperlink"/>
            <w:rFonts w:eastAsia="STZhongsong"/>
          </w:rPr>
          <w:t>A.</w:t>
        </w:r>
        <w:r w:rsidR="006C3D67">
          <w:rPr>
            <w:rFonts w:asciiTheme="minorHAnsi" w:eastAsiaTheme="minorEastAsia" w:hAnsiTheme="minorHAnsi" w:cstheme="minorBidi"/>
            <w:b w:val="0"/>
            <w:bCs w:val="0"/>
            <w:caps w:val="0"/>
          </w:rPr>
          <w:tab/>
        </w:r>
        <w:r w:rsidR="006C3D67" w:rsidRPr="001063ED">
          <w:rPr>
            <w:rStyle w:val="Hyperlink"/>
            <w:rFonts w:eastAsia="STZhongsong"/>
          </w:rPr>
          <w:t>PRELIMINARIES</w:t>
        </w:r>
        <w:r w:rsidR="006C3D67">
          <w:rPr>
            <w:webHidden/>
          </w:rPr>
          <w:tab/>
        </w:r>
        <w:r w:rsidR="006C3D67">
          <w:rPr>
            <w:webHidden/>
          </w:rPr>
          <w:fldChar w:fldCharType="begin"/>
        </w:r>
        <w:r w:rsidR="006C3D67">
          <w:rPr>
            <w:webHidden/>
          </w:rPr>
          <w:instrText xml:space="preserve"> PAGEREF _Toc448418022 \h </w:instrText>
        </w:r>
        <w:r w:rsidR="006C3D67">
          <w:rPr>
            <w:webHidden/>
          </w:rPr>
        </w:r>
        <w:r w:rsidR="006C3D67">
          <w:rPr>
            <w:webHidden/>
          </w:rPr>
          <w:fldChar w:fldCharType="separate"/>
        </w:r>
        <w:r w:rsidR="007825ED">
          <w:rPr>
            <w:webHidden/>
          </w:rPr>
          <w:t>7</w:t>
        </w:r>
        <w:r w:rsidR="006C3D67">
          <w:rPr>
            <w:webHidden/>
          </w:rPr>
          <w:fldChar w:fldCharType="end"/>
        </w:r>
      </w:hyperlink>
    </w:p>
    <w:p w14:paraId="5B07E406" w14:textId="77777777" w:rsidR="006C3D67" w:rsidRDefault="00646ABC">
      <w:pPr>
        <w:pStyle w:val="TOC2"/>
        <w:rPr>
          <w:rFonts w:asciiTheme="minorHAnsi" w:eastAsiaTheme="minorEastAsia" w:hAnsiTheme="minorHAnsi" w:cstheme="minorBidi"/>
          <w:b w:val="0"/>
          <w:bCs w:val="0"/>
          <w:lang w:eastAsia="en-GB"/>
        </w:rPr>
      </w:pPr>
      <w:hyperlink w:anchor="_Toc448418023" w:history="1">
        <w:r w:rsidR="006C3D67" w:rsidRPr="001063ED">
          <w:rPr>
            <w:rStyle w:val="Hyperlink"/>
            <w:rFonts w:eastAsia="STZhongsong"/>
          </w:rPr>
          <w:t>1.</w:t>
        </w:r>
        <w:r w:rsidR="006C3D67">
          <w:rPr>
            <w:rFonts w:asciiTheme="minorHAnsi" w:eastAsiaTheme="minorEastAsia" w:hAnsiTheme="minorHAnsi" w:cstheme="minorBidi"/>
            <w:b w:val="0"/>
            <w:bCs w:val="0"/>
            <w:lang w:eastAsia="en-GB"/>
          </w:rPr>
          <w:tab/>
        </w:r>
        <w:r w:rsidR="006C3D67" w:rsidRPr="001063ED">
          <w:rPr>
            <w:rStyle w:val="Hyperlink"/>
            <w:rFonts w:eastAsia="STZhongsong"/>
          </w:rPr>
          <w:t>DEFINITIONS AND INTERPRETATION</w:t>
        </w:r>
        <w:r w:rsidR="006C3D67">
          <w:rPr>
            <w:webHidden/>
          </w:rPr>
          <w:tab/>
        </w:r>
        <w:r w:rsidR="006C3D67">
          <w:rPr>
            <w:webHidden/>
          </w:rPr>
          <w:fldChar w:fldCharType="begin"/>
        </w:r>
        <w:r w:rsidR="006C3D67">
          <w:rPr>
            <w:webHidden/>
          </w:rPr>
          <w:instrText xml:space="preserve"> PAGEREF _Toc448418023 \h </w:instrText>
        </w:r>
        <w:r w:rsidR="006C3D67">
          <w:rPr>
            <w:webHidden/>
          </w:rPr>
        </w:r>
        <w:r w:rsidR="006C3D67">
          <w:rPr>
            <w:webHidden/>
          </w:rPr>
          <w:fldChar w:fldCharType="separate"/>
        </w:r>
        <w:r w:rsidR="007825ED">
          <w:rPr>
            <w:webHidden/>
          </w:rPr>
          <w:t>7</w:t>
        </w:r>
        <w:r w:rsidR="006C3D67">
          <w:rPr>
            <w:webHidden/>
          </w:rPr>
          <w:fldChar w:fldCharType="end"/>
        </w:r>
      </w:hyperlink>
    </w:p>
    <w:p w14:paraId="58C3B19D" w14:textId="77777777" w:rsidR="006C3D67" w:rsidRDefault="00646ABC">
      <w:pPr>
        <w:pStyle w:val="TOC2"/>
        <w:rPr>
          <w:rFonts w:asciiTheme="minorHAnsi" w:eastAsiaTheme="minorEastAsia" w:hAnsiTheme="minorHAnsi" w:cstheme="minorBidi"/>
          <w:b w:val="0"/>
          <w:bCs w:val="0"/>
          <w:lang w:eastAsia="en-GB"/>
        </w:rPr>
      </w:pPr>
      <w:hyperlink w:anchor="_Toc448418024" w:history="1">
        <w:r w:rsidR="006C3D67" w:rsidRPr="001063ED">
          <w:rPr>
            <w:rStyle w:val="Hyperlink"/>
            <w:rFonts w:eastAsia="STZhongsong"/>
          </w:rPr>
          <w:t>2.</w:t>
        </w:r>
        <w:r w:rsidR="006C3D67">
          <w:rPr>
            <w:rFonts w:asciiTheme="minorHAnsi" w:eastAsiaTheme="minorEastAsia" w:hAnsiTheme="minorHAnsi" w:cstheme="minorBidi"/>
            <w:b w:val="0"/>
            <w:bCs w:val="0"/>
            <w:lang w:eastAsia="en-GB"/>
          </w:rPr>
          <w:tab/>
        </w:r>
        <w:r w:rsidR="006C3D67" w:rsidRPr="001063ED">
          <w:rPr>
            <w:rStyle w:val="Hyperlink"/>
            <w:rFonts w:eastAsia="STZhongsong"/>
          </w:rPr>
          <w:t>DUE DILIGENCE</w:t>
        </w:r>
        <w:r w:rsidR="006C3D67">
          <w:rPr>
            <w:webHidden/>
          </w:rPr>
          <w:tab/>
        </w:r>
        <w:r w:rsidR="006C3D67">
          <w:rPr>
            <w:webHidden/>
          </w:rPr>
          <w:fldChar w:fldCharType="begin"/>
        </w:r>
        <w:r w:rsidR="006C3D67">
          <w:rPr>
            <w:webHidden/>
          </w:rPr>
          <w:instrText xml:space="preserve"> PAGEREF _Toc448418024 \h </w:instrText>
        </w:r>
        <w:r w:rsidR="006C3D67">
          <w:rPr>
            <w:webHidden/>
          </w:rPr>
        </w:r>
        <w:r w:rsidR="006C3D67">
          <w:rPr>
            <w:webHidden/>
          </w:rPr>
          <w:fldChar w:fldCharType="separate"/>
        </w:r>
        <w:r w:rsidR="007825ED">
          <w:rPr>
            <w:webHidden/>
          </w:rPr>
          <w:t>9</w:t>
        </w:r>
        <w:r w:rsidR="006C3D67">
          <w:rPr>
            <w:webHidden/>
          </w:rPr>
          <w:fldChar w:fldCharType="end"/>
        </w:r>
      </w:hyperlink>
    </w:p>
    <w:p w14:paraId="6681C267" w14:textId="77777777" w:rsidR="006C3D67" w:rsidRDefault="00646ABC">
      <w:pPr>
        <w:pStyle w:val="TOC2"/>
        <w:rPr>
          <w:rFonts w:asciiTheme="minorHAnsi" w:eastAsiaTheme="minorEastAsia" w:hAnsiTheme="minorHAnsi" w:cstheme="minorBidi"/>
          <w:b w:val="0"/>
          <w:bCs w:val="0"/>
          <w:lang w:eastAsia="en-GB"/>
        </w:rPr>
      </w:pPr>
      <w:hyperlink w:anchor="_Toc448418025" w:history="1">
        <w:r w:rsidR="006C3D67" w:rsidRPr="001063ED">
          <w:rPr>
            <w:rStyle w:val="Hyperlink"/>
            <w:rFonts w:eastAsia="STZhongsong"/>
          </w:rPr>
          <w:t>3.</w:t>
        </w:r>
        <w:r w:rsidR="006C3D67">
          <w:rPr>
            <w:rFonts w:asciiTheme="minorHAnsi" w:eastAsiaTheme="minorEastAsia" w:hAnsiTheme="minorHAnsi" w:cstheme="minorBidi"/>
            <w:b w:val="0"/>
            <w:bCs w:val="0"/>
            <w:lang w:eastAsia="en-GB"/>
          </w:rPr>
          <w:tab/>
        </w:r>
        <w:r w:rsidR="006C3D67" w:rsidRPr="001063ED">
          <w:rPr>
            <w:rStyle w:val="Hyperlink"/>
            <w:rFonts w:eastAsia="STZhongsong"/>
          </w:rPr>
          <w:t>SUPPLIER'S APPOINTMENT</w:t>
        </w:r>
        <w:r w:rsidR="006C3D67">
          <w:rPr>
            <w:webHidden/>
          </w:rPr>
          <w:tab/>
        </w:r>
        <w:r w:rsidR="006C3D67">
          <w:rPr>
            <w:webHidden/>
          </w:rPr>
          <w:fldChar w:fldCharType="begin"/>
        </w:r>
        <w:r w:rsidR="006C3D67">
          <w:rPr>
            <w:webHidden/>
          </w:rPr>
          <w:instrText xml:space="preserve"> PAGEREF _Toc448418025 \h </w:instrText>
        </w:r>
        <w:r w:rsidR="006C3D67">
          <w:rPr>
            <w:webHidden/>
          </w:rPr>
        </w:r>
        <w:r w:rsidR="006C3D67">
          <w:rPr>
            <w:webHidden/>
          </w:rPr>
          <w:fldChar w:fldCharType="separate"/>
        </w:r>
        <w:r w:rsidR="007825ED">
          <w:rPr>
            <w:webHidden/>
          </w:rPr>
          <w:t>9</w:t>
        </w:r>
        <w:r w:rsidR="006C3D67">
          <w:rPr>
            <w:webHidden/>
          </w:rPr>
          <w:fldChar w:fldCharType="end"/>
        </w:r>
      </w:hyperlink>
    </w:p>
    <w:p w14:paraId="1B0BD89D" w14:textId="77777777" w:rsidR="006C3D67" w:rsidRDefault="00646ABC">
      <w:pPr>
        <w:pStyle w:val="TOC2"/>
        <w:rPr>
          <w:rFonts w:asciiTheme="minorHAnsi" w:eastAsiaTheme="minorEastAsia" w:hAnsiTheme="minorHAnsi" w:cstheme="minorBidi"/>
          <w:b w:val="0"/>
          <w:bCs w:val="0"/>
          <w:lang w:eastAsia="en-GB"/>
        </w:rPr>
      </w:pPr>
      <w:hyperlink w:anchor="_Toc448418026" w:history="1">
        <w:r w:rsidR="006C3D67" w:rsidRPr="001063ED">
          <w:rPr>
            <w:rStyle w:val="Hyperlink"/>
            <w:rFonts w:eastAsia="STZhongsong"/>
          </w:rPr>
          <w:t>4.</w:t>
        </w:r>
        <w:r w:rsidR="006C3D67">
          <w:rPr>
            <w:rFonts w:asciiTheme="minorHAnsi" w:eastAsiaTheme="minorEastAsia" w:hAnsiTheme="minorHAnsi" w:cstheme="minorBidi"/>
            <w:b w:val="0"/>
            <w:bCs w:val="0"/>
            <w:lang w:eastAsia="en-GB"/>
          </w:rPr>
          <w:tab/>
        </w:r>
        <w:r w:rsidR="006C3D67" w:rsidRPr="001063ED">
          <w:rPr>
            <w:rStyle w:val="Hyperlink"/>
            <w:rFonts w:eastAsia="STZhongsong"/>
          </w:rPr>
          <w:t>SCOPE OF FRAMEWORK AGREEMENT</w:t>
        </w:r>
        <w:r w:rsidR="006C3D67">
          <w:rPr>
            <w:webHidden/>
          </w:rPr>
          <w:tab/>
        </w:r>
        <w:r w:rsidR="006C3D67">
          <w:rPr>
            <w:webHidden/>
          </w:rPr>
          <w:fldChar w:fldCharType="begin"/>
        </w:r>
        <w:r w:rsidR="006C3D67">
          <w:rPr>
            <w:webHidden/>
          </w:rPr>
          <w:instrText xml:space="preserve"> PAGEREF _Toc448418026 \h </w:instrText>
        </w:r>
        <w:r w:rsidR="006C3D67">
          <w:rPr>
            <w:webHidden/>
          </w:rPr>
        </w:r>
        <w:r w:rsidR="006C3D67">
          <w:rPr>
            <w:webHidden/>
          </w:rPr>
          <w:fldChar w:fldCharType="separate"/>
        </w:r>
        <w:r w:rsidR="007825ED">
          <w:rPr>
            <w:webHidden/>
          </w:rPr>
          <w:t>10</w:t>
        </w:r>
        <w:r w:rsidR="006C3D67">
          <w:rPr>
            <w:webHidden/>
          </w:rPr>
          <w:fldChar w:fldCharType="end"/>
        </w:r>
      </w:hyperlink>
    </w:p>
    <w:p w14:paraId="3081C7CB" w14:textId="77777777" w:rsidR="006C3D67" w:rsidRDefault="00646ABC">
      <w:pPr>
        <w:pStyle w:val="TOC2"/>
        <w:rPr>
          <w:rFonts w:asciiTheme="minorHAnsi" w:eastAsiaTheme="minorEastAsia" w:hAnsiTheme="minorHAnsi" w:cstheme="minorBidi"/>
          <w:b w:val="0"/>
          <w:bCs w:val="0"/>
          <w:lang w:eastAsia="en-GB"/>
        </w:rPr>
      </w:pPr>
      <w:hyperlink w:anchor="_Toc448418027" w:history="1">
        <w:r w:rsidR="006C3D67" w:rsidRPr="001063ED">
          <w:rPr>
            <w:rStyle w:val="Hyperlink"/>
            <w:rFonts w:eastAsia="STZhongsong"/>
          </w:rPr>
          <w:t>5.</w:t>
        </w:r>
        <w:r w:rsidR="006C3D67">
          <w:rPr>
            <w:rFonts w:asciiTheme="minorHAnsi" w:eastAsiaTheme="minorEastAsia" w:hAnsiTheme="minorHAnsi" w:cstheme="minorBidi"/>
            <w:b w:val="0"/>
            <w:bCs w:val="0"/>
            <w:lang w:eastAsia="en-GB"/>
          </w:rPr>
          <w:tab/>
        </w:r>
        <w:r w:rsidR="006C3D67" w:rsidRPr="001063ED">
          <w:rPr>
            <w:rStyle w:val="Hyperlink"/>
            <w:rFonts w:eastAsia="STZhongsong"/>
          </w:rPr>
          <w:t>CALL OFF PROCEDURE</w:t>
        </w:r>
        <w:r w:rsidR="006C3D67">
          <w:rPr>
            <w:webHidden/>
          </w:rPr>
          <w:tab/>
        </w:r>
        <w:r w:rsidR="006C3D67">
          <w:rPr>
            <w:webHidden/>
          </w:rPr>
          <w:fldChar w:fldCharType="begin"/>
        </w:r>
        <w:r w:rsidR="006C3D67">
          <w:rPr>
            <w:webHidden/>
          </w:rPr>
          <w:instrText xml:space="preserve"> PAGEREF _Toc448418027 \h </w:instrText>
        </w:r>
        <w:r w:rsidR="006C3D67">
          <w:rPr>
            <w:webHidden/>
          </w:rPr>
        </w:r>
        <w:r w:rsidR="006C3D67">
          <w:rPr>
            <w:webHidden/>
          </w:rPr>
          <w:fldChar w:fldCharType="separate"/>
        </w:r>
        <w:r w:rsidR="007825ED">
          <w:rPr>
            <w:webHidden/>
          </w:rPr>
          <w:t>10</w:t>
        </w:r>
        <w:r w:rsidR="006C3D67">
          <w:rPr>
            <w:webHidden/>
          </w:rPr>
          <w:fldChar w:fldCharType="end"/>
        </w:r>
      </w:hyperlink>
    </w:p>
    <w:p w14:paraId="7DDA7888" w14:textId="77777777" w:rsidR="006C3D67" w:rsidRDefault="00646ABC">
      <w:pPr>
        <w:pStyle w:val="TOC2"/>
        <w:rPr>
          <w:rFonts w:asciiTheme="minorHAnsi" w:eastAsiaTheme="minorEastAsia" w:hAnsiTheme="minorHAnsi" w:cstheme="minorBidi"/>
          <w:b w:val="0"/>
          <w:bCs w:val="0"/>
          <w:lang w:eastAsia="en-GB"/>
        </w:rPr>
      </w:pPr>
      <w:hyperlink w:anchor="_Toc448418028" w:history="1">
        <w:r w:rsidR="006C3D67" w:rsidRPr="001063ED">
          <w:rPr>
            <w:rStyle w:val="Hyperlink"/>
            <w:rFonts w:eastAsia="STZhongsong"/>
          </w:rPr>
          <w:t>6.</w:t>
        </w:r>
        <w:r w:rsidR="006C3D67">
          <w:rPr>
            <w:rFonts w:asciiTheme="minorHAnsi" w:eastAsiaTheme="minorEastAsia" w:hAnsiTheme="minorHAnsi" w:cstheme="minorBidi"/>
            <w:b w:val="0"/>
            <w:bCs w:val="0"/>
            <w:lang w:eastAsia="en-GB"/>
          </w:rPr>
          <w:tab/>
        </w:r>
        <w:r w:rsidR="006C3D67" w:rsidRPr="001063ED">
          <w:rPr>
            <w:rStyle w:val="Hyperlink"/>
            <w:rFonts w:eastAsia="STZhongsong"/>
          </w:rPr>
          <w:t>ASSISTANCE IN RELATED PROCUREMENTS</w:t>
        </w:r>
        <w:r w:rsidR="006C3D67">
          <w:rPr>
            <w:webHidden/>
          </w:rPr>
          <w:tab/>
        </w:r>
        <w:r w:rsidR="006C3D67">
          <w:rPr>
            <w:webHidden/>
          </w:rPr>
          <w:fldChar w:fldCharType="begin"/>
        </w:r>
        <w:r w:rsidR="006C3D67">
          <w:rPr>
            <w:webHidden/>
          </w:rPr>
          <w:instrText xml:space="preserve"> PAGEREF _Toc448418028 \h </w:instrText>
        </w:r>
        <w:r w:rsidR="006C3D67">
          <w:rPr>
            <w:webHidden/>
          </w:rPr>
        </w:r>
        <w:r w:rsidR="006C3D67">
          <w:rPr>
            <w:webHidden/>
          </w:rPr>
          <w:fldChar w:fldCharType="separate"/>
        </w:r>
        <w:r w:rsidR="007825ED">
          <w:rPr>
            <w:webHidden/>
          </w:rPr>
          <w:t>10</w:t>
        </w:r>
        <w:r w:rsidR="006C3D67">
          <w:rPr>
            <w:webHidden/>
          </w:rPr>
          <w:fldChar w:fldCharType="end"/>
        </w:r>
      </w:hyperlink>
    </w:p>
    <w:p w14:paraId="414EE5AE" w14:textId="77777777" w:rsidR="006C3D67" w:rsidRDefault="00646ABC">
      <w:pPr>
        <w:pStyle w:val="TOC2"/>
        <w:rPr>
          <w:rFonts w:asciiTheme="minorHAnsi" w:eastAsiaTheme="minorEastAsia" w:hAnsiTheme="minorHAnsi" w:cstheme="minorBidi"/>
          <w:b w:val="0"/>
          <w:bCs w:val="0"/>
          <w:lang w:eastAsia="en-GB"/>
        </w:rPr>
      </w:pPr>
      <w:hyperlink w:anchor="_Toc448418029" w:history="1">
        <w:r w:rsidR="006C3D67" w:rsidRPr="001063ED">
          <w:rPr>
            <w:rStyle w:val="Hyperlink"/>
            <w:rFonts w:eastAsia="STZhongsong"/>
          </w:rPr>
          <w:t>7.</w:t>
        </w:r>
        <w:r w:rsidR="006C3D67">
          <w:rPr>
            <w:rFonts w:asciiTheme="minorHAnsi" w:eastAsiaTheme="minorEastAsia" w:hAnsiTheme="minorHAnsi" w:cstheme="minorBidi"/>
            <w:b w:val="0"/>
            <w:bCs w:val="0"/>
            <w:lang w:eastAsia="en-GB"/>
          </w:rPr>
          <w:tab/>
        </w:r>
        <w:r w:rsidR="006C3D67" w:rsidRPr="001063ED">
          <w:rPr>
            <w:rStyle w:val="Hyperlink"/>
            <w:rFonts w:eastAsia="STZhongsong"/>
          </w:rPr>
          <w:t>REPRESENTATIONS AND WARRANTIES</w:t>
        </w:r>
        <w:r w:rsidR="006C3D67">
          <w:rPr>
            <w:webHidden/>
          </w:rPr>
          <w:tab/>
        </w:r>
        <w:r w:rsidR="006C3D67">
          <w:rPr>
            <w:webHidden/>
          </w:rPr>
          <w:fldChar w:fldCharType="begin"/>
        </w:r>
        <w:r w:rsidR="006C3D67">
          <w:rPr>
            <w:webHidden/>
          </w:rPr>
          <w:instrText xml:space="preserve"> PAGEREF _Toc448418029 \h </w:instrText>
        </w:r>
        <w:r w:rsidR="006C3D67">
          <w:rPr>
            <w:webHidden/>
          </w:rPr>
        </w:r>
        <w:r w:rsidR="006C3D67">
          <w:rPr>
            <w:webHidden/>
          </w:rPr>
          <w:fldChar w:fldCharType="separate"/>
        </w:r>
        <w:r w:rsidR="007825ED">
          <w:rPr>
            <w:webHidden/>
          </w:rPr>
          <w:t>11</w:t>
        </w:r>
        <w:r w:rsidR="006C3D67">
          <w:rPr>
            <w:webHidden/>
          </w:rPr>
          <w:fldChar w:fldCharType="end"/>
        </w:r>
      </w:hyperlink>
    </w:p>
    <w:p w14:paraId="0ACE09D3" w14:textId="77777777" w:rsidR="006C3D67" w:rsidRDefault="00646ABC">
      <w:pPr>
        <w:pStyle w:val="TOC2"/>
        <w:rPr>
          <w:rFonts w:asciiTheme="minorHAnsi" w:eastAsiaTheme="minorEastAsia" w:hAnsiTheme="minorHAnsi" w:cstheme="minorBidi"/>
          <w:b w:val="0"/>
          <w:bCs w:val="0"/>
          <w:lang w:eastAsia="en-GB"/>
        </w:rPr>
      </w:pPr>
      <w:hyperlink w:anchor="_Toc448418030" w:history="1">
        <w:r w:rsidR="006C3D67" w:rsidRPr="001063ED">
          <w:rPr>
            <w:rStyle w:val="Hyperlink"/>
            <w:rFonts w:eastAsia="STZhongsong"/>
          </w:rPr>
          <w:t>8.</w:t>
        </w:r>
        <w:r w:rsidR="006C3D67">
          <w:rPr>
            <w:rFonts w:asciiTheme="minorHAnsi" w:eastAsiaTheme="minorEastAsia" w:hAnsiTheme="minorHAnsi" w:cstheme="minorBidi"/>
            <w:b w:val="0"/>
            <w:bCs w:val="0"/>
            <w:lang w:eastAsia="en-GB"/>
          </w:rPr>
          <w:tab/>
        </w:r>
        <w:r w:rsidR="006C3D67" w:rsidRPr="001063ED">
          <w:rPr>
            <w:rStyle w:val="Hyperlink"/>
            <w:rFonts w:eastAsia="STZhongsong"/>
          </w:rPr>
          <w:t>GUARANTEE – NOT USED</w:t>
        </w:r>
        <w:r w:rsidR="006C3D67">
          <w:rPr>
            <w:webHidden/>
          </w:rPr>
          <w:tab/>
        </w:r>
        <w:r w:rsidR="006C3D67">
          <w:rPr>
            <w:webHidden/>
          </w:rPr>
          <w:fldChar w:fldCharType="begin"/>
        </w:r>
        <w:r w:rsidR="006C3D67">
          <w:rPr>
            <w:webHidden/>
          </w:rPr>
          <w:instrText xml:space="preserve"> PAGEREF _Toc448418030 \h </w:instrText>
        </w:r>
        <w:r w:rsidR="006C3D67">
          <w:rPr>
            <w:webHidden/>
          </w:rPr>
        </w:r>
        <w:r w:rsidR="006C3D67">
          <w:rPr>
            <w:webHidden/>
          </w:rPr>
          <w:fldChar w:fldCharType="separate"/>
        </w:r>
        <w:r w:rsidR="007825ED">
          <w:rPr>
            <w:webHidden/>
          </w:rPr>
          <w:t>13</w:t>
        </w:r>
        <w:r w:rsidR="006C3D67">
          <w:rPr>
            <w:webHidden/>
          </w:rPr>
          <w:fldChar w:fldCharType="end"/>
        </w:r>
      </w:hyperlink>
    </w:p>
    <w:p w14:paraId="1D5B8D51" w14:textId="77777777" w:rsidR="006C3D67" w:rsidRDefault="00646ABC">
      <w:pPr>
        <w:pStyle w:val="TOC2"/>
        <w:rPr>
          <w:rFonts w:asciiTheme="minorHAnsi" w:eastAsiaTheme="minorEastAsia" w:hAnsiTheme="minorHAnsi" w:cstheme="minorBidi"/>
          <w:b w:val="0"/>
          <w:bCs w:val="0"/>
          <w:lang w:eastAsia="en-GB"/>
        </w:rPr>
      </w:pPr>
      <w:hyperlink w:anchor="_Toc448418031" w:history="1">
        <w:r w:rsidR="006C3D67" w:rsidRPr="001063ED">
          <w:rPr>
            <w:rStyle w:val="Hyperlink"/>
            <w:rFonts w:eastAsia="STZhongsong"/>
          </w:rPr>
          <w:t>9.</w:t>
        </w:r>
        <w:r w:rsidR="006C3D67">
          <w:rPr>
            <w:rFonts w:asciiTheme="minorHAnsi" w:eastAsiaTheme="minorEastAsia" w:hAnsiTheme="minorHAnsi" w:cstheme="minorBidi"/>
            <w:b w:val="0"/>
            <w:bCs w:val="0"/>
            <w:lang w:eastAsia="en-GB"/>
          </w:rPr>
          <w:tab/>
        </w:r>
        <w:r w:rsidR="006C3D67" w:rsidRPr="001063ED">
          <w:rPr>
            <w:rStyle w:val="Hyperlink"/>
            <w:rFonts w:eastAsia="STZhongsong"/>
          </w:rPr>
          <w:t>CYBER ESSENTIALS SCHEME CONDITION</w:t>
        </w:r>
        <w:r w:rsidR="006C3D67">
          <w:rPr>
            <w:webHidden/>
          </w:rPr>
          <w:tab/>
        </w:r>
        <w:r w:rsidR="006C3D67">
          <w:rPr>
            <w:webHidden/>
          </w:rPr>
          <w:fldChar w:fldCharType="begin"/>
        </w:r>
        <w:r w:rsidR="006C3D67">
          <w:rPr>
            <w:webHidden/>
          </w:rPr>
          <w:instrText xml:space="preserve"> PAGEREF _Toc448418031 \h </w:instrText>
        </w:r>
        <w:r w:rsidR="006C3D67">
          <w:rPr>
            <w:webHidden/>
          </w:rPr>
        </w:r>
        <w:r w:rsidR="006C3D67">
          <w:rPr>
            <w:webHidden/>
          </w:rPr>
          <w:fldChar w:fldCharType="separate"/>
        </w:r>
        <w:r w:rsidR="007825ED">
          <w:rPr>
            <w:webHidden/>
          </w:rPr>
          <w:t>13</w:t>
        </w:r>
        <w:r w:rsidR="006C3D67">
          <w:rPr>
            <w:webHidden/>
          </w:rPr>
          <w:fldChar w:fldCharType="end"/>
        </w:r>
      </w:hyperlink>
    </w:p>
    <w:p w14:paraId="5C490F9A" w14:textId="77777777" w:rsidR="006C3D67" w:rsidRDefault="00646ABC">
      <w:pPr>
        <w:pStyle w:val="TOC1"/>
        <w:tabs>
          <w:tab w:val="left" w:pos="709"/>
        </w:tabs>
        <w:rPr>
          <w:rFonts w:asciiTheme="minorHAnsi" w:eastAsiaTheme="minorEastAsia" w:hAnsiTheme="minorHAnsi" w:cstheme="minorBidi"/>
          <w:b w:val="0"/>
          <w:bCs w:val="0"/>
          <w:caps w:val="0"/>
        </w:rPr>
      </w:pPr>
      <w:hyperlink w:anchor="_Toc448418032" w:history="1">
        <w:r w:rsidR="006C3D67" w:rsidRPr="001063ED">
          <w:rPr>
            <w:rStyle w:val="Hyperlink"/>
            <w:rFonts w:eastAsia="STZhongsong"/>
          </w:rPr>
          <w:t>B.</w:t>
        </w:r>
        <w:r w:rsidR="006C3D67">
          <w:rPr>
            <w:rFonts w:asciiTheme="minorHAnsi" w:eastAsiaTheme="minorEastAsia" w:hAnsiTheme="minorHAnsi" w:cstheme="minorBidi"/>
            <w:b w:val="0"/>
            <w:bCs w:val="0"/>
            <w:caps w:val="0"/>
          </w:rPr>
          <w:tab/>
        </w:r>
        <w:r w:rsidR="006C3D67" w:rsidRPr="001063ED">
          <w:rPr>
            <w:rStyle w:val="Hyperlink"/>
            <w:rFonts w:eastAsia="STZhongsong"/>
          </w:rPr>
          <w:t>DURATION OF FRAMEWORK AGREEMENT</w:t>
        </w:r>
        <w:r w:rsidR="006C3D67">
          <w:rPr>
            <w:webHidden/>
          </w:rPr>
          <w:tab/>
        </w:r>
        <w:r w:rsidR="006C3D67">
          <w:rPr>
            <w:webHidden/>
          </w:rPr>
          <w:fldChar w:fldCharType="begin"/>
        </w:r>
        <w:r w:rsidR="006C3D67">
          <w:rPr>
            <w:webHidden/>
          </w:rPr>
          <w:instrText xml:space="preserve"> PAGEREF _Toc448418032 \h </w:instrText>
        </w:r>
        <w:r w:rsidR="006C3D67">
          <w:rPr>
            <w:webHidden/>
          </w:rPr>
        </w:r>
        <w:r w:rsidR="006C3D67">
          <w:rPr>
            <w:webHidden/>
          </w:rPr>
          <w:fldChar w:fldCharType="separate"/>
        </w:r>
        <w:r w:rsidR="007825ED">
          <w:rPr>
            <w:webHidden/>
          </w:rPr>
          <w:t>13</w:t>
        </w:r>
        <w:r w:rsidR="006C3D67">
          <w:rPr>
            <w:webHidden/>
          </w:rPr>
          <w:fldChar w:fldCharType="end"/>
        </w:r>
      </w:hyperlink>
    </w:p>
    <w:p w14:paraId="79E8631B" w14:textId="77777777" w:rsidR="006C3D67" w:rsidRDefault="00646ABC">
      <w:pPr>
        <w:pStyle w:val="TOC2"/>
        <w:rPr>
          <w:rFonts w:asciiTheme="minorHAnsi" w:eastAsiaTheme="minorEastAsia" w:hAnsiTheme="minorHAnsi" w:cstheme="minorBidi"/>
          <w:b w:val="0"/>
          <w:bCs w:val="0"/>
          <w:lang w:eastAsia="en-GB"/>
        </w:rPr>
      </w:pPr>
      <w:hyperlink w:anchor="_Toc448418033" w:history="1">
        <w:r w:rsidR="006C3D67" w:rsidRPr="001063ED">
          <w:rPr>
            <w:rStyle w:val="Hyperlink"/>
            <w:rFonts w:eastAsia="STZhongsong"/>
          </w:rPr>
          <w:t>10.</w:t>
        </w:r>
        <w:r w:rsidR="006C3D67">
          <w:rPr>
            <w:rFonts w:asciiTheme="minorHAnsi" w:eastAsiaTheme="minorEastAsia" w:hAnsiTheme="minorHAnsi" w:cstheme="minorBidi"/>
            <w:b w:val="0"/>
            <w:bCs w:val="0"/>
            <w:lang w:eastAsia="en-GB"/>
          </w:rPr>
          <w:tab/>
        </w:r>
        <w:r w:rsidR="006C3D67" w:rsidRPr="001063ED">
          <w:rPr>
            <w:rStyle w:val="Hyperlink"/>
            <w:rFonts w:eastAsia="STZhongsong"/>
          </w:rPr>
          <w:t>FRAMEWORK PERIOD</w:t>
        </w:r>
        <w:r w:rsidR="006C3D67">
          <w:rPr>
            <w:webHidden/>
          </w:rPr>
          <w:tab/>
        </w:r>
        <w:r w:rsidR="006C3D67">
          <w:rPr>
            <w:webHidden/>
          </w:rPr>
          <w:fldChar w:fldCharType="begin"/>
        </w:r>
        <w:r w:rsidR="006C3D67">
          <w:rPr>
            <w:webHidden/>
          </w:rPr>
          <w:instrText xml:space="preserve"> PAGEREF _Toc448418033 \h </w:instrText>
        </w:r>
        <w:r w:rsidR="006C3D67">
          <w:rPr>
            <w:webHidden/>
          </w:rPr>
        </w:r>
        <w:r w:rsidR="006C3D67">
          <w:rPr>
            <w:webHidden/>
          </w:rPr>
          <w:fldChar w:fldCharType="separate"/>
        </w:r>
        <w:r w:rsidR="007825ED">
          <w:rPr>
            <w:webHidden/>
          </w:rPr>
          <w:t>13</w:t>
        </w:r>
        <w:r w:rsidR="006C3D67">
          <w:rPr>
            <w:webHidden/>
          </w:rPr>
          <w:fldChar w:fldCharType="end"/>
        </w:r>
      </w:hyperlink>
    </w:p>
    <w:p w14:paraId="632EECAE" w14:textId="77777777" w:rsidR="006C3D67" w:rsidRDefault="00646ABC">
      <w:pPr>
        <w:pStyle w:val="TOC1"/>
        <w:tabs>
          <w:tab w:val="left" w:pos="709"/>
        </w:tabs>
        <w:rPr>
          <w:rFonts w:asciiTheme="minorHAnsi" w:eastAsiaTheme="minorEastAsia" w:hAnsiTheme="minorHAnsi" w:cstheme="minorBidi"/>
          <w:b w:val="0"/>
          <w:bCs w:val="0"/>
          <w:caps w:val="0"/>
        </w:rPr>
      </w:pPr>
      <w:hyperlink w:anchor="_Toc448418034" w:history="1">
        <w:r w:rsidR="006C3D67" w:rsidRPr="001063ED">
          <w:rPr>
            <w:rStyle w:val="Hyperlink"/>
            <w:rFonts w:eastAsia="STZhongsong"/>
          </w:rPr>
          <w:t>C.</w:t>
        </w:r>
        <w:r w:rsidR="006C3D67">
          <w:rPr>
            <w:rFonts w:asciiTheme="minorHAnsi" w:eastAsiaTheme="minorEastAsia" w:hAnsiTheme="minorHAnsi" w:cstheme="minorBidi"/>
            <w:b w:val="0"/>
            <w:bCs w:val="0"/>
            <w:caps w:val="0"/>
          </w:rPr>
          <w:tab/>
        </w:r>
        <w:r w:rsidR="006C3D67" w:rsidRPr="001063ED">
          <w:rPr>
            <w:rStyle w:val="Hyperlink"/>
            <w:rFonts w:eastAsia="STZhongsong"/>
          </w:rPr>
          <w:t>FRAMEWORK AGREEMENT PERFORMANCE</w:t>
        </w:r>
        <w:r w:rsidR="006C3D67">
          <w:rPr>
            <w:webHidden/>
          </w:rPr>
          <w:tab/>
        </w:r>
        <w:r w:rsidR="006C3D67">
          <w:rPr>
            <w:webHidden/>
          </w:rPr>
          <w:fldChar w:fldCharType="begin"/>
        </w:r>
        <w:r w:rsidR="006C3D67">
          <w:rPr>
            <w:webHidden/>
          </w:rPr>
          <w:instrText xml:space="preserve"> PAGEREF _Toc448418034 \h </w:instrText>
        </w:r>
        <w:r w:rsidR="006C3D67">
          <w:rPr>
            <w:webHidden/>
          </w:rPr>
        </w:r>
        <w:r w:rsidR="006C3D67">
          <w:rPr>
            <w:webHidden/>
          </w:rPr>
          <w:fldChar w:fldCharType="separate"/>
        </w:r>
        <w:r w:rsidR="007825ED">
          <w:rPr>
            <w:webHidden/>
          </w:rPr>
          <w:t>14</w:t>
        </w:r>
        <w:r w:rsidR="006C3D67">
          <w:rPr>
            <w:webHidden/>
          </w:rPr>
          <w:fldChar w:fldCharType="end"/>
        </w:r>
      </w:hyperlink>
    </w:p>
    <w:p w14:paraId="1A3AC261" w14:textId="77777777" w:rsidR="006C3D67" w:rsidRDefault="00646ABC">
      <w:pPr>
        <w:pStyle w:val="TOC2"/>
        <w:rPr>
          <w:rFonts w:asciiTheme="minorHAnsi" w:eastAsiaTheme="minorEastAsia" w:hAnsiTheme="minorHAnsi" w:cstheme="minorBidi"/>
          <w:b w:val="0"/>
          <w:bCs w:val="0"/>
          <w:lang w:eastAsia="en-GB"/>
        </w:rPr>
      </w:pPr>
      <w:hyperlink w:anchor="_Toc448418035" w:history="1">
        <w:r w:rsidR="006C3D67" w:rsidRPr="001063ED">
          <w:rPr>
            <w:rStyle w:val="Hyperlink"/>
            <w:rFonts w:eastAsia="STZhongsong"/>
          </w:rPr>
          <w:t>11.</w:t>
        </w:r>
        <w:r w:rsidR="006C3D67">
          <w:rPr>
            <w:rFonts w:asciiTheme="minorHAnsi" w:eastAsiaTheme="minorEastAsia" w:hAnsiTheme="minorHAnsi" w:cstheme="minorBidi"/>
            <w:b w:val="0"/>
            <w:bCs w:val="0"/>
            <w:lang w:eastAsia="en-GB"/>
          </w:rPr>
          <w:tab/>
        </w:r>
        <w:r w:rsidR="006C3D67" w:rsidRPr="001063ED">
          <w:rPr>
            <w:rStyle w:val="Hyperlink"/>
            <w:rFonts w:eastAsia="STZhongsong"/>
          </w:rPr>
          <w:t>FRAMEWORK AGREEMENT PERFORMANCE</w:t>
        </w:r>
        <w:r w:rsidR="006C3D67">
          <w:rPr>
            <w:webHidden/>
          </w:rPr>
          <w:tab/>
        </w:r>
        <w:r w:rsidR="006C3D67">
          <w:rPr>
            <w:webHidden/>
          </w:rPr>
          <w:fldChar w:fldCharType="begin"/>
        </w:r>
        <w:r w:rsidR="006C3D67">
          <w:rPr>
            <w:webHidden/>
          </w:rPr>
          <w:instrText xml:space="preserve"> PAGEREF _Toc448418035 \h </w:instrText>
        </w:r>
        <w:r w:rsidR="006C3D67">
          <w:rPr>
            <w:webHidden/>
          </w:rPr>
        </w:r>
        <w:r w:rsidR="006C3D67">
          <w:rPr>
            <w:webHidden/>
          </w:rPr>
          <w:fldChar w:fldCharType="separate"/>
        </w:r>
        <w:r w:rsidR="007825ED">
          <w:rPr>
            <w:webHidden/>
          </w:rPr>
          <w:t>14</w:t>
        </w:r>
        <w:r w:rsidR="006C3D67">
          <w:rPr>
            <w:webHidden/>
          </w:rPr>
          <w:fldChar w:fldCharType="end"/>
        </w:r>
      </w:hyperlink>
    </w:p>
    <w:p w14:paraId="5B3FBDAE" w14:textId="77777777" w:rsidR="006C3D67" w:rsidRDefault="00646ABC">
      <w:pPr>
        <w:pStyle w:val="TOC2"/>
        <w:rPr>
          <w:rFonts w:asciiTheme="minorHAnsi" w:eastAsiaTheme="minorEastAsia" w:hAnsiTheme="minorHAnsi" w:cstheme="minorBidi"/>
          <w:b w:val="0"/>
          <w:bCs w:val="0"/>
          <w:lang w:eastAsia="en-GB"/>
        </w:rPr>
      </w:pPr>
      <w:hyperlink w:anchor="_Toc448418036" w:history="1">
        <w:r w:rsidR="006C3D67" w:rsidRPr="001063ED">
          <w:rPr>
            <w:rStyle w:val="Hyperlink"/>
            <w:rFonts w:eastAsia="STZhongsong"/>
          </w:rPr>
          <w:t>12.</w:t>
        </w:r>
        <w:r w:rsidR="006C3D67">
          <w:rPr>
            <w:rFonts w:asciiTheme="minorHAnsi" w:eastAsiaTheme="minorEastAsia" w:hAnsiTheme="minorHAnsi" w:cstheme="minorBidi"/>
            <w:b w:val="0"/>
            <w:bCs w:val="0"/>
            <w:lang w:eastAsia="en-GB"/>
          </w:rPr>
          <w:tab/>
        </w:r>
        <w:r w:rsidR="006C3D67" w:rsidRPr="001063ED">
          <w:rPr>
            <w:rStyle w:val="Hyperlink"/>
            <w:rFonts w:eastAsia="STZhongsong"/>
          </w:rPr>
          <w:t>KEY PERFORMANCE INDICATORS</w:t>
        </w:r>
        <w:r w:rsidR="006C3D67">
          <w:rPr>
            <w:webHidden/>
          </w:rPr>
          <w:tab/>
        </w:r>
        <w:r w:rsidR="006C3D67">
          <w:rPr>
            <w:webHidden/>
          </w:rPr>
          <w:fldChar w:fldCharType="begin"/>
        </w:r>
        <w:r w:rsidR="006C3D67">
          <w:rPr>
            <w:webHidden/>
          </w:rPr>
          <w:instrText xml:space="preserve"> PAGEREF _Toc448418036 \h </w:instrText>
        </w:r>
        <w:r w:rsidR="006C3D67">
          <w:rPr>
            <w:webHidden/>
          </w:rPr>
        </w:r>
        <w:r w:rsidR="006C3D67">
          <w:rPr>
            <w:webHidden/>
          </w:rPr>
          <w:fldChar w:fldCharType="separate"/>
        </w:r>
        <w:r w:rsidR="007825ED">
          <w:rPr>
            <w:webHidden/>
          </w:rPr>
          <w:t>14</w:t>
        </w:r>
        <w:r w:rsidR="006C3D67">
          <w:rPr>
            <w:webHidden/>
          </w:rPr>
          <w:fldChar w:fldCharType="end"/>
        </w:r>
      </w:hyperlink>
    </w:p>
    <w:p w14:paraId="375CB020" w14:textId="77777777" w:rsidR="006C3D67" w:rsidRDefault="00646ABC">
      <w:pPr>
        <w:pStyle w:val="TOC2"/>
        <w:rPr>
          <w:rFonts w:asciiTheme="minorHAnsi" w:eastAsiaTheme="minorEastAsia" w:hAnsiTheme="minorHAnsi" w:cstheme="minorBidi"/>
          <w:b w:val="0"/>
          <w:bCs w:val="0"/>
          <w:lang w:eastAsia="en-GB"/>
        </w:rPr>
      </w:pPr>
      <w:hyperlink w:anchor="_Toc448418037" w:history="1">
        <w:r w:rsidR="006C3D67" w:rsidRPr="001063ED">
          <w:rPr>
            <w:rStyle w:val="Hyperlink"/>
            <w:rFonts w:eastAsia="STZhongsong"/>
          </w:rPr>
          <w:t>13.</w:t>
        </w:r>
        <w:r w:rsidR="006C3D67">
          <w:rPr>
            <w:rFonts w:asciiTheme="minorHAnsi" w:eastAsiaTheme="minorEastAsia" w:hAnsiTheme="minorHAnsi" w:cstheme="minorBidi"/>
            <w:b w:val="0"/>
            <w:bCs w:val="0"/>
            <w:lang w:eastAsia="en-GB"/>
          </w:rPr>
          <w:tab/>
        </w:r>
        <w:r w:rsidR="006C3D67" w:rsidRPr="001063ED">
          <w:rPr>
            <w:rStyle w:val="Hyperlink"/>
            <w:rFonts w:eastAsia="STZhongsong"/>
          </w:rPr>
          <w:t>STANDARDS</w:t>
        </w:r>
        <w:r w:rsidR="006C3D67">
          <w:rPr>
            <w:webHidden/>
          </w:rPr>
          <w:tab/>
        </w:r>
        <w:r w:rsidR="006C3D67">
          <w:rPr>
            <w:webHidden/>
          </w:rPr>
          <w:fldChar w:fldCharType="begin"/>
        </w:r>
        <w:r w:rsidR="006C3D67">
          <w:rPr>
            <w:webHidden/>
          </w:rPr>
          <w:instrText xml:space="preserve"> PAGEREF _Toc448418037 \h </w:instrText>
        </w:r>
        <w:r w:rsidR="006C3D67">
          <w:rPr>
            <w:webHidden/>
          </w:rPr>
        </w:r>
        <w:r w:rsidR="006C3D67">
          <w:rPr>
            <w:webHidden/>
          </w:rPr>
          <w:fldChar w:fldCharType="separate"/>
        </w:r>
        <w:r w:rsidR="007825ED">
          <w:rPr>
            <w:webHidden/>
          </w:rPr>
          <w:t>14</w:t>
        </w:r>
        <w:r w:rsidR="006C3D67">
          <w:rPr>
            <w:webHidden/>
          </w:rPr>
          <w:fldChar w:fldCharType="end"/>
        </w:r>
      </w:hyperlink>
    </w:p>
    <w:p w14:paraId="79DD9563" w14:textId="77777777" w:rsidR="006C3D67" w:rsidRDefault="00646ABC">
      <w:pPr>
        <w:pStyle w:val="TOC2"/>
        <w:rPr>
          <w:rFonts w:asciiTheme="minorHAnsi" w:eastAsiaTheme="minorEastAsia" w:hAnsiTheme="minorHAnsi" w:cstheme="minorBidi"/>
          <w:b w:val="0"/>
          <w:bCs w:val="0"/>
          <w:lang w:eastAsia="en-GB"/>
        </w:rPr>
      </w:pPr>
      <w:hyperlink w:anchor="_Toc448418038" w:history="1">
        <w:r w:rsidR="006C3D67" w:rsidRPr="001063ED">
          <w:rPr>
            <w:rStyle w:val="Hyperlink"/>
            <w:rFonts w:eastAsia="STZhongsong"/>
          </w:rPr>
          <w:t>14.</w:t>
        </w:r>
        <w:r w:rsidR="006C3D67">
          <w:rPr>
            <w:rFonts w:asciiTheme="minorHAnsi" w:eastAsiaTheme="minorEastAsia" w:hAnsiTheme="minorHAnsi" w:cstheme="minorBidi"/>
            <w:b w:val="0"/>
            <w:bCs w:val="0"/>
            <w:lang w:eastAsia="en-GB"/>
          </w:rPr>
          <w:tab/>
        </w:r>
        <w:r w:rsidR="006C3D67" w:rsidRPr="001063ED">
          <w:rPr>
            <w:rStyle w:val="Hyperlink"/>
            <w:rFonts w:eastAsia="STZhongsong"/>
          </w:rPr>
          <w:t>NOT USED</w:t>
        </w:r>
        <w:r w:rsidR="006C3D67">
          <w:rPr>
            <w:webHidden/>
          </w:rPr>
          <w:tab/>
        </w:r>
        <w:r w:rsidR="006C3D67">
          <w:rPr>
            <w:webHidden/>
          </w:rPr>
          <w:fldChar w:fldCharType="begin"/>
        </w:r>
        <w:r w:rsidR="006C3D67">
          <w:rPr>
            <w:webHidden/>
          </w:rPr>
          <w:instrText xml:space="preserve"> PAGEREF _Toc448418038 \h </w:instrText>
        </w:r>
        <w:r w:rsidR="006C3D67">
          <w:rPr>
            <w:webHidden/>
          </w:rPr>
        </w:r>
        <w:r w:rsidR="006C3D67">
          <w:rPr>
            <w:webHidden/>
          </w:rPr>
          <w:fldChar w:fldCharType="separate"/>
        </w:r>
        <w:r w:rsidR="007825ED">
          <w:rPr>
            <w:webHidden/>
          </w:rPr>
          <w:t>15</w:t>
        </w:r>
        <w:r w:rsidR="006C3D67">
          <w:rPr>
            <w:webHidden/>
          </w:rPr>
          <w:fldChar w:fldCharType="end"/>
        </w:r>
      </w:hyperlink>
    </w:p>
    <w:p w14:paraId="44B8E808" w14:textId="77777777" w:rsidR="006C3D67" w:rsidRDefault="00646ABC">
      <w:pPr>
        <w:pStyle w:val="TOC2"/>
        <w:rPr>
          <w:rFonts w:asciiTheme="minorHAnsi" w:eastAsiaTheme="minorEastAsia" w:hAnsiTheme="minorHAnsi" w:cstheme="minorBidi"/>
          <w:b w:val="0"/>
          <w:bCs w:val="0"/>
          <w:lang w:eastAsia="en-GB"/>
        </w:rPr>
      </w:pPr>
      <w:hyperlink w:anchor="_Toc448418039" w:history="1">
        <w:r w:rsidR="006C3D67" w:rsidRPr="001063ED">
          <w:rPr>
            <w:rStyle w:val="Hyperlink"/>
            <w:rFonts w:eastAsia="STZhongsong"/>
          </w:rPr>
          <w:t>15.</w:t>
        </w:r>
        <w:r w:rsidR="006C3D67">
          <w:rPr>
            <w:rFonts w:asciiTheme="minorHAnsi" w:eastAsiaTheme="minorEastAsia" w:hAnsiTheme="minorHAnsi" w:cstheme="minorBidi"/>
            <w:b w:val="0"/>
            <w:bCs w:val="0"/>
            <w:lang w:eastAsia="en-GB"/>
          </w:rPr>
          <w:tab/>
        </w:r>
        <w:r w:rsidR="006C3D67" w:rsidRPr="001063ED">
          <w:rPr>
            <w:rStyle w:val="Hyperlink"/>
            <w:rFonts w:eastAsia="STZhongsong"/>
          </w:rPr>
          <w:t>CONTINUOUS IMPROVEMENT</w:t>
        </w:r>
        <w:r w:rsidR="006C3D67">
          <w:rPr>
            <w:webHidden/>
          </w:rPr>
          <w:tab/>
        </w:r>
        <w:r w:rsidR="006C3D67">
          <w:rPr>
            <w:webHidden/>
          </w:rPr>
          <w:fldChar w:fldCharType="begin"/>
        </w:r>
        <w:r w:rsidR="006C3D67">
          <w:rPr>
            <w:webHidden/>
          </w:rPr>
          <w:instrText xml:space="preserve"> PAGEREF _Toc448418039 \h </w:instrText>
        </w:r>
        <w:r w:rsidR="006C3D67">
          <w:rPr>
            <w:webHidden/>
          </w:rPr>
        </w:r>
        <w:r w:rsidR="006C3D67">
          <w:rPr>
            <w:webHidden/>
          </w:rPr>
          <w:fldChar w:fldCharType="separate"/>
        </w:r>
        <w:r w:rsidR="007825ED">
          <w:rPr>
            <w:webHidden/>
          </w:rPr>
          <w:t>15</w:t>
        </w:r>
        <w:r w:rsidR="006C3D67">
          <w:rPr>
            <w:webHidden/>
          </w:rPr>
          <w:fldChar w:fldCharType="end"/>
        </w:r>
      </w:hyperlink>
    </w:p>
    <w:p w14:paraId="04AA587F" w14:textId="77777777" w:rsidR="006C3D67" w:rsidRDefault="00646ABC">
      <w:pPr>
        <w:pStyle w:val="TOC2"/>
        <w:rPr>
          <w:rFonts w:asciiTheme="minorHAnsi" w:eastAsiaTheme="minorEastAsia" w:hAnsiTheme="minorHAnsi" w:cstheme="minorBidi"/>
          <w:b w:val="0"/>
          <w:bCs w:val="0"/>
          <w:lang w:eastAsia="en-GB"/>
        </w:rPr>
      </w:pPr>
      <w:hyperlink w:anchor="_Toc448418040" w:history="1">
        <w:r w:rsidR="006C3D67" w:rsidRPr="001063ED">
          <w:rPr>
            <w:rStyle w:val="Hyperlink"/>
            <w:rFonts w:eastAsia="STZhongsong"/>
          </w:rPr>
          <w:t>16.</w:t>
        </w:r>
        <w:r w:rsidR="006C3D67">
          <w:rPr>
            <w:rFonts w:asciiTheme="minorHAnsi" w:eastAsiaTheme="minorEastAsia" w:hAnsiTheme="minorHAnsi" w:cstheme="minorBidi"/>
            <w:b w:val="0"/>
            <w:bCs w:val="0"/>
            <w:lang w:eastAsia="en-GB"/>
          </w:rPr>
          <w:tab/>
        </w:r>
        <w:r w:rsidR="006C3D67" w:rsidRPr="001063ED">
          <w:rPr>
            <w:rStyle w:val="Hyperlink"/>
            <w:rFonts w:eastAsia="STZhongsong"/>
          </w:rPr>
          <w:t>CALL OFF PERFORMANCE UNDER FRAMEWORK AGREEMENT</w:t>
        </w:r>
        <w:r w:rsidR="006C3D67">
          <w:rPr>
            <w:webHidden/>
          </w:rPr>
          <w:tab/>
        </w:r>
        <w:r w:rsidR="006C3D67">
          <w:rPr>
            <w:webHidden/>
          </w:rPr>
          <w:fldChar w:fldCharType="begin"/>
        </w:r>
        <w:r w:rsidR="006C3D67">
          <w:rPr>
            <w:webHidden/>
          </w:rPr>
          <w:instrText xml:space="preserve"> PAGEREF _Toc448418040 \h </w:instrText>
        </w:r>
        <w:r w:rsidR="006C3D67">
          <w:rPr>
            <w:webHidden/>
          </w:rPr>
        </w:r>
        <w:r w:rsidR="006C3D67">
          <w:rPr>
            <w:webHidden/>
          </w:rPr>
          <w:fldChar w:fldCharType="separate"/>
        </w:r>
        <w:r w:rsidR="007825ED">
          <w:rPr>
            <w:webHidden/>
          </w:rPr>
          <w:t>15</w:t>
        </w:r>
        <w:r w:rsidR="006C3D67">
          <w:rPr>
            <w:webHidden/>
          </w:rPr>
          <w:fldChar w:fldCharType="end"/>
        </w:r>
      </w:hyperlink>
    </w:p>
    <w:p w14:paraId="1611AE98" w14:textId="77777777" w:rsidR="006C3D67" w:rsidRDefault="00646ABC">
      <w:pPr>
        <w:pStyle w:val="TOC1"/>
        <w:tabs>
          <w:tab w:val="left" w:pos="709"/>
        </w:tabs>
        <w:rPr>
          <w:rFonts w:asciiTheme="minorHAnsi" w:eastAsiaTheme="minorEastAsia" w:hAnsiTheme="minorHAnsi" w:cstheme="minorBidi"/>
          <w:b w:val="0"/>
          <w:bCs w:val="0"/>
          <w:caps w:val="0"/>
        </w:rPr>
      </w:pPr>
      <w:hyperlink w:anchor="_Toc448418041" w:history="1">
        <w:r w:rsidR="006C3D67" w:rsidRPr="001063ED">
          <w:rPr>
            <w:rStyle w:val="Hyperlink"/>
            <w:rFonts w:eastAsia="STZhongsong"/>
          </w:rPr>
          <w:t>D.</w:t>
        </w:r>
        <w:r w:rsidR="006C3D67">
          <w:rPr>
            <w:rFonts w:asciiTheme="minorHAnsi" w:eastAsiaTheme="minorEastAsia" w:hAnsiTheme="minorHAnsi" w:cstheme="minorBidi"/>
            <w:b w:val="0"/>
            <w:bCs w:val="0"/>
            <w:caps w:val="0"/>
          </w:rPr>
          <w:tab/>
        </w:r>
        <w:r w:rsidR="006C3D67" w:rsidRPr="001063ED">
          <w:rPr>
            <w:rStyle w:val="Hyperlink"/>
            <w:rFonts w:eastAsia="STZhongsong"/>
          </w:rPr>
          <w:t>FRAMEWORK AGREEMENT GOVERNANCE</w:t>
        </w:r>
        <w:r w:rsidR="006C3D67">
          <w:rPr>
            <w:webHidden/>
          </w:rPr>
          <w:tab/>
        </w:r>
        <w:r w:rsidR="006C3D67">
          <w:rPr>
            <w:webHidden/>
          </w:rPr>
          <w:fldChar w:fldCharType="begin"/>
        </w:r>
        <w:r w:rsidR="006C3D67">
          <w:rPr>
            <w:webHidden/>
          </w:rPr>
          <w:instrText xml:space="preserve"> PAGEREF _Toc448418041 \h </w:instrText>
        </w:r>
        <w:r w:rsidR="006C3D67">
          <w:rPr>
            <w:webHidden/>
          </w:rPr>
        </w:r>
        <w:r w:rsidR="006C3D67">
          <w:rPr>
            <w:webHidden/>
          </w:rPr>
          <w:fldChar w:fldCharType="separate"/>
        </w:r>
        <w:r w:rsidR="007825ED">
          <w:rPr>
            <w:webHidden/>
          </w:rPr>
          <w:t>15</w:t>
        </w:r>
        <w:r w:rsidR="006C3D67">
          <w:rPr>
            <w:webHidden/>
          </w:rPr>
          <w:fldChar w:fldCharType="end"/>
        </w:r>
      </w:hyperlink>
    </w:p>
    <w:p w14:paraId="3F63C85F" w14:textId="77777777" w:rsidR="006C3D67" w:rsidRDefault="00646ABC">
      <w:pPr>
        <w:pStyle w:val="TOC2"/>
        <w:rPr>
          <w:rFonts w:asciiTheme="minorHAnsi" w:eastAsiaTheme="minorEastAsia" w:hAnsiTheme="minorHAnsi" w:cstheme="minorBidi"/>
          <w:b w:val="0"/>
          <w:bCs w:val="0"/>
          <w:lang w:eastAsia="en-GB"/>
        </w:rPr>
      </w:pPr>
      <w:hyperlink w:anchor="_Toc448418042" w:history="1">
        <w:r w:rsidR="006C3D67" w:rsidRPr="001063ED">
          <w:rPr>
            <w:rStyle w:val="Hyperlink"/>
            <w:rFonts w:eastAsia="STZhongsong"/>
          </w:rPr>
          <w:t>17.</w:t>
        </w:r>
        <w:r w:rsidR="006C3D67">
          <w:rPr>
            <w:rFonts w:asciiTheme="minorHAnsi" w:eastAsiaTheme="minorEastAsia" w:hAnsiTheme="minorHAnsi" w:cstheme="minorBidi"/>
            <w:b w:val="0"/>
            <w:bCs w:val="0"/>
            <w:lang w:eastAsia="en-GB"/>
          </w:rPr>
          <w:tab/>
        </w:r>
        <w:r w:rsidR="006C3D67" w:rsidRPr="001063ED">
          <w:rPr>
            <w:rStyle w:val="Hyperlink"/>
            <w:rFonts w:eastAsia="STZhongsong"/>
          </w:rPr>
          <w:t>FRAMEWORK AGREEMENT MANAGEMENT</w:t>
        </w:r>
        <w:r w:rsidR="006C3D67">
          <w:rPr>
            <w:webHidden/>
          </w:rPr>
          <w:tab/>
        </w:r>
        <w:r w:rsidR="006C3D67">
          <w:rPr>
            <w:webHidden/>
          </w:rPr>
          <w:fldChar w:fldCharType="begin"/>
        </w:r>
        <w:r w:rsidR="006C3D67">
          <w:rPr>
            <w:webHidden/>
          </w:rPr>
          <w:instrText xml:space="preserve"> PAGEREF _Toc448418042 \h </w:instrText>
        </w:r>
        <w:r w:rsidR="006C3D67">
          <w:rPr>
            <w:webHidden/>
          </w:rPr>
        </w:r>
        <w:r w:rsidR="006C3D67">
          <w:rPr>
            <w:webHidden/>
          </w:rPr>
          <w:fldChar w:fldCharType="separate"/>
        </w:r>
        <w:r w:rsidR="007825ED">
          <w:rPr>
            <w:webHidden/>
          </w:rPr>
          <w:t>15</w:t>
        </w:r>
        <w:r w:rsidR="006C3D67">
          <w:rPr>
            <w:webHidden/>
          </w:rPr>
          <w:fldChar w:fldCharType="end"/>
        </w:r>
      </w:hyperlink>
    </w:p>
    <w:p w14:paraId="720AC577" w14:textId="77777777" w:rsidR="006C3D67" w:rsidRDefault="00646ABC">
      <w:pPr>
        <w:pStyle w:val="TOC2"/>
        <w:rPr>
          <w:rFonts w:asciiTheme="minorHAnsi" w:eastAsiaTheme="minorEastAsia" w:hAnsiTheme="minorHAnsi" w:cstheme="minorBidi"/>
          <w:b w:val="0"/>
          <w:bCs w:val="0"/>
          <w:lang w:eastAsia="en-GB"/>
        </w:rPr>
      </w:pPr>
      <w:hyperlink w:anchor="_Toc448418043" w:history="1">
        <w:r w:rsidR="006C3D67" w:rsidRPr="001063ED">
          <w:rPr>
            <w:rStyle w:val="Hyperlink"/>
            <w:rFonts w:eastAsia="STZhongsong"/>
          </w:rPr>
          <w:t>18.</w:t>
        </w:r>
        <w:r w:rsidR="006C3D67">
          <w:rPr>
            <w:rFonts w:asciiTheme="minorHAnsi" w:eastAsiaTheme="minorEastAsia" w:hAnsiTheme="minorHAnsi" w:cstheme="minorBidi"/>
            <w:b w:val="0"/>
            <w:bCs w:val="0"/>
            <w:lang w:eastAsia="en-GB"/>
          </w:rPr>
          <w:tab/>
        </w:r>
        <w:r w:rsidR="006C3D67" w:rsidRPr="001063ED">
          <w:rPr>
            <w:rStyle w:val="Hyperlink"/>
            <w:rFonts w:eastAsia="STZhongsong"/>
          </w:rPr>
          <w:t>RECORDS, AUDIT ACCESS AND OPEN BOOK DATA</w:t>
        </w:r>
        <w:r w:rsidR="006C3D67">
          <w:rPr>
            <w:webHidden/>
          </w:rPr>
          <w:tab/>
        </w:r>
        <w:r w:rsidR="006C3D67">
          <w:rPr>
            <w:webHidden/>
          </w:rPr>
          <w:fldChar w:fldCharType="begin"/>
        </w:r>
        <w:r w:rsidR="006C3D67">
          <w:rPr>
            <w:webHidden/>
          </w:rPr>
          <w:instrText xml:space="preserve"> PAGEREF _Toc448418043 \h </w:instrText>
        </w:r>
        <w:r w:rsidR="006C3D67">
          <w:rPr>
            <w:webHidden/>
          </w:rPr>
        </w:r>
        <w:r w:rsidR="006C3D67">
          <w:rPr>
            <w:webHidden/>
          </w:rPr>
          <w:fldChar w:fldCharType="separate"/>
        </w:r>
        <w:r w:rsidR="007825ED">
          <w:rPr>
            <w:webHidden/>
          </w:rPr>
          <w:t>15</w:t>
        </w:r>
        <w:r w:rsidR="006C3D67">
          <w:rPr>
            <w:webHidden/>
          </w:rPr>
          <w:fldChar w:fldCharType="end"/>
        </w:r>
      </w:hyperlink>
    </w:p>
    <w:p w14:paraId="22466815" w14:textId="77777777" w:rsidR="006C3D67" w:rsidRDefault="00646ABC">
      <w:pPr>
        <w:pStyle w:val="TOC2"/>
        <w:rPr>
          <w:rFonts w:asciiTheme="minorHAnsi" w:eastAsiaTheme="minorEastAsia" w:hAnsiTheme="minorHAnsi" w:cstheme="minorBidi"/>
          <w:b w:val="0"/>
          <w:bCs w:val="0"/>
          <w:lang w:eastAsia="en-GB"/>
        </w:rPr>
      </w:pPr>
      <w:hyperlink w:anchor="_Toc448418044" w:history="1">
        <w:r w:rsidR="006C3D67" w:rsidRPr="001063ED">
          <w:rPr>
            <w:rStyle w:val="Hyperlink"/>
            <w:rFonts w:eastAsia="STZhongsong"/>
          </w:rPr>
          <w:t>19.</w:t>
        </w:r>
        <w:r w:rsidR="006C3D67">
          <w:rPr>
            <w:rFonts w:asciiTheme="minorHAnsi" w:eastAsiaTheme="minorEastAsia" w:hAnsiTheme="minorHAnsi" w:cstheme="minorBidi"/>
            <w:b w:val="0"/>
            <w:bCs w:val="0"/>
            <w:lang w:eastAsia="en-GB"/>
          </w:rPr>
          <w:tab/>
        </w:r>
        <w:r w:rsidR="006C3D67" w:rsidRPr="001063ED">
          <w:rPr>
            <w:rStyle w:val="Hyperlink"/>
            <w:rFonts w:eastAsia="STZhongsong"/>
          </w:rPr>
          <w:t>CHANGE</w:t>
        </w:r>
        <w:r w:rsidR="006C3D67">
          <w:rPr>
            <w:webHidden/>
          </w:rPr>
          <w:tab/>
        </w:r>
        <w:r w:rsidR="006C3D67">
          <w:rPr>
            <w:webHidden/>
          </w:rPr>
          <w:fldChar w:fldCharType="begin"/>
        </w:r>
        <w:r w:rsidR="006C3D67">
          <w:rPr>
            <w:webHidden/>
          </w:rPr>
          <w:instrText xml:space="preserve"> PAGEREF _Toc448418044 \h </w:instrText>
        </w:r>
        <w:r w:rsidR="006C3D67">
          <w:rPr>
            <w:webHidden/>
          </w:rPr>
        </w:r>
        <w:r w:rsidR="006C3D67">
          <w:rPr>
            <w:webHidden/>
          </w:rPr>
          <w:fldChar w:fldCharType="separate"/>
        </w:r>
        <w:r w:rsidR="007825ED">
          <w:rPr>
            <w:webHidden/>
          </w:rPr>
          <w:t>18</w:t>
        </w:r>
        <w:r w:rsidR="006C3D67">
          <w:rPr>
            <w:webHidden/>
          </w:rPr>
          <w:fldChar w:fldCharType="end"/>
        </w:r>
      </w:hyperlink>
    </w:p>
    <w:p w14:paraId="0213BF3B" w14:textId="77777777" w:rsidR="006C3D67" w:rsidRDefault="00646ABC">
      <w:pPr>
        <w:pStyle w:val="TOC1"/>
        <w:tabs>
          <w:tab w:val="left" w:pos="709"/>
        </w:tabs>
        <w:rPr>
          <w:rFonts w:asciiTheme="minorHAnsi" w:eastAsiaTheme="minorEastAsia" w:hAnsiTheme="minorHAnsi" w:cstheme="minorBidi"/>
          <w:b w:val="0"/>
          <w:bCs w:val="0"/>
          <w:caps w:val="0"/>
        </w:rPr>
      </w:pPr>
      <w:hyperlink w:anchor="_Toc448418045" w:history="1">
        <w:r w:rsidR="006C3D67" w:rsidRPr="001063ED">
          <w:rPr>
            <w:rStyle w:val="Hyperlink"/>
            <w:rFonts w:eastAsia="STZhongsong"/>
          </w:rPr>
          <w:t>E.</w:t>
        </w:r>
        <w:r w:rsidR="006C3D67">
          <w:rPr>
            <w:rFonts w:asciiTheme="minorHAnsi" w:eastAsiaTheme="minorEastAsia" w:hAnsiTheme="minorHAnsi" w:cstheme="minorBidi"/>
            <w:b w:val="0"/>
            <w:bCs w:val="0"/>
            <w:caps w:val="0"/>
          </w:rPr>
          <w:tab/>
        </w:r>
        <w:r w:rsidR="006C3D67" w:rsidRPr="001063ED">
          <w:rPr>
            <w:rStyle w:val="Hyperlink"/>
            <w:rFonts w:eastAsia="STZhongsong"/>
          </w:rPr>
          <w:t>MANAGEMENT CHARGE, TAXATION AND VALUE FOR MONEY PROVISIONS</w:t>
        </w:r>
        <w:r w:rsidR="006C3D67">
          <w:rPr>
            <w:webHidden/>
          </w:rPr>
          <w:tab/>
        </w:r>
        <w:r w:rsidR="006C3D67">
          <w:rPr>
            <w:webHidden/>
          </w:rPr>
          <w:fldChar w:fldCharType="begin"/>
        </w:r>
        <w:r w:rsidR="006C3D67">
          <w:rPr>
            <w:webHidden/>
          </w:rPr>
          <w:instrText xml:space="preserve"> PAGEREF _Toc448418045 \h </w:instrText>
        </w:r>
        <w:r w:rsidR="006C3D67">
          <w:rPr>
            <w:webHidden/>
          </w:rPr>
        </w:r>
        <w:r w:rsidR="006C3D67">
          <w:rPr>
            <w:webHidden/>
          </w:rPr>
          <w:fldChar w:fldCharType="separate"/>
        </w:r>
        <w:r w:rsidR="007825ED">
          <w:rPr>
            <w:webHidden/>
          </w:rPr>
          <w:t>19</w:t>
        </w:r>
        <w:r w:rsidR="006C3D67">
          <w:rPr>
            <w:webHidden/>
          </w:rPr>
          <w:fldChar w:fldCharType="end"/>
        </w:r>
      </w:hyperlink>
    </w:p>
    <w:p w14:paraId="4A9BE67E" w14:textId="77777777" w:rsidR="006C3D67" w:rsidRDefault="00646ABC">
      <w:pPr>
        <w:pStyle w:val="TOC2"/>
        <w:rPr>
          <w:rFonts w:asciiTheme="minorHAnsi" w:eastAsiaTheme="minorEastAsia" w:hAnsiTheme="minorHAnsi" w:cstheme="minorBidi"/>
          <w:b w:val="0"/>
          <w:bCs w:val="0"/>
          <w:lang w:eastAsia="en-GB"/>
        </w:rPr>
      </w:pPr>
      <w:hyperlink w:anchor="_Toc448418046" w:history="1">
        <w:r w:rsidR="006C3D67" w:rsidRPr="001063ED">
          <w:rPr>
            <w:rStyle w:val="Hyperlink"/>
            <w:rFonts w:eastAsia="STZhongsong"/>
          </w:rPr>
          <w:t>20.</w:t>
        </w:r>
        <w:r w:rsidR="006C3D67">
          <w:rPr>
            <w:rFonts w:asciiTheme="minorHAnsi" w:eastAsiaTheme="minorEastAsia" w:hAnsiTheme="minorHAnsi" w:cstheme="minorBidi"/>
            <w:b w:val="0"/>
            <w:bCs w:val="0"/>
            <w:lang w:eastAsia="en-GB"/>
          </w:rPr>
          <w:tab/>
        </w:r>
        <w:r w:rsidR="006C3D67" w:rsidRPr="001063ED">
          <w:rPr>
            <w:rStyle w:val="Hyperlink"/>
            <w:rFonts w:eastAsia="STZhongsong"/>
          </w:rPr>
          <w:t>MANAGEMENT CHARGE</w:t>
        </w:r>
        <w:r w:rsidR="006C3D67">
          <w:rPr>
            <w:webHidden/>
          </w:rPr>
          <w:tab/>
        </w:r>
        <w:r w:rsidR="006C3D67">
          <w:rPr>
            <w:webHidden/>
          </w:rPr>
          <w:fldChar w:fldCharType="begin"/>
        </w:r>
        <w:r w:rsidR="006C3D67">
          <w:rPr>
            <w:webHidden/>
          </w:rPr>
          <w:instrText xml:space="preserve"> PAGEREF _Toc448418046 \h </w:instrText>
        </w:r>
        <w:r w:rsidR="006C3D67">
          <w:rPr>
            <w:webHidden/>
          </w:rPr>
        </w:r>
        <w:r w:rsidR="006C3D67">
          <w:rPr>
            <w:webHidden/>
          </w:rPr>
          <w:fldChar w:fldCharType="separate"/>
        </w:r>
        <w:r w:rsidR="007825ED">
          <w:rPr>
            <w:webHidden/>
          </w:rPr>
          <w:t>19</w:t>
        </w:r>
        <w:r w:rsidR="006C3D67">
          <w:rPr>
            <w:webHidden/>
          </w:rPr>
          <w:fldChar w:fldCharType="end"/>
        </w:r>
      </w:hyperlink>
    </w:p>
    <w:p w14:paraId="59E6421F" w14:textId="77777777" w:rsidR="006C3D67" w:rsidRDefault="00646ABC">
      <w:pPr>
        <w:pStyle w:val="TOC2"/>
        <w:rPr>
          <w:rFonts w:asciiTheme="minorHAnsi" w:eastAsiaTheme="minorEastAsia" w:hAnsiTheme="minorHAnsi" w:cstheme="minorBidi"/>
          <w:b w:val="0"/>
          <w:bCs w:val="0"/>
          <w:lang w:eastAsia="en-GB"/>
        </w:rPr>
      </w:pPr>
      <w:hyperlink w:anchor="_Toc448418047" w:history="1">
        <w:r w:rsidR="006C3D67" w:rsidRPr="001063ED">
          <w:rPr>
            <w:rStyle w:val="Hyperlink"/>
            <w:rFonts w:eastAsia="STZhongsong"/>
          </w:rPr>
          <w:t>21.</w:t>
        </w:r>
        <w:r w:rsidR="006C3D67">
          <w:rPr>
            <w:rFonts w:asciiTheme="minorHAnsi" w:eastAsiaTheme="minorEastAsia" w:hAnsiTheme="minorHAnsi" w:cstheme="minorBidi"/>
            <w:b w:val="0"/>
            <w:bCs w:val="0"/>
            <w:lang w:eastAsia="en-GB"/>
          </w:rPr>
          <w:tab/>
        </w:r>
        <w:r w:rsidR="006C3D67" w:rsidRPr="001063ED">
          <w:rPr>
            <w:rStyle w:val="Hyperlink"/>
            <w:rFonts w:eastAsia="STZhongsong"/>
          </w:rPr>
          <w:t>PROMOTING TAX COMPLIANCE</w:t>
        </w:r>
        <w:r w:rsidR="006C3D67">
          <w:rPr>
            <w:webHidden/>
          </w:rPr>
          <w:tab/>
        </w:r>
        <w:r w:rsidR="006C3D67">
          <w:rPr>
            <w:webHidden/>
          </w:rPr>
          <w:fldChar w:fldCharType="begin"/>
        </w:r>
        <w:r w:rsidR="006C3D67">
          <w:rPr>
            <w:webHidden/>
          </w:rPr>
          <w:instrText xml:space="preserve"> PAGEREF _Toc448418047 \h </w:instrText>
        </w:r>
        <w:r w:rsidR="006C3D67">
          <w:rPr>
            <w:webHidden/>
          </w:rPr>
        </w:r>
        <w:r w:rsidR="006C3D67">
          <w:rPr>
            <w:webHidden/>
          </w:rPr>
          <w:fldChar w:fldCharType="separate"/>
        </w:r>
        <w:r w:rsidR="007825ED">
          <w:rPr>
            <w:webHidden/>
          </w:rPr>
          <w:t>20</w:t>
        </w:r>
        <w:r w:rsidR="006C3D67">
          <w:rPr>
            <w:webHidden/>
          </w:rPr>
          <w:fldChar w:fldCharType="end"/>
        </w:r>
      </w:hyperlink>
    </w:p>
    <w:p w14:paraId="718381A4" w14:textId="77777777" w:rsidR="006C3D67" w:rsidRDefault="00646ABC">
      <w:pPr>
        <w:pStyle w:val="TOC2"/>
        <w:rPr>
          <w:rFonts w:asciiTheme="minorHAnsi" w:eastAsiaTheme="minorEastAsia" w:hAnsiTheme="minorHAnsi" w:cstheme="minorBidi"/>
          <w:b w:val="0"/>
          <w:bCs w:val="0"/>
          <w:lang w:eastAsia="en-GB"/>
        </w:rPr>
      </w:pPr>
      <w:hyperlink w:anchor="_Toc448418048" w:history="1">
        <w:r w:rsidR="006C3D67" w:rsidRPr="001063ED">
          <w:rPr>
            <w:rStyle w:val="Hyperlink"/>
            <w:rFonts w:eastAsia="STZhongsong"/>
          </w:rPr>
          <w:t>22.</w:t>
        </w:r>
        <w:r w:rsidR="006C3D67">
          <w:rPr>
            <w:rFonts w:asciiTheme="minorHAnsi" w:eastAsiaTheme="minorEastAsia" w:hAnsiTheme="minorHAnsi" w:cstheme="minorBidi"/>
            <w:b w:val="0"/>
            <w:bCs w:val="0"/>
            <w:lang w:eastAsia="en-GB"/>
          </w:rPr>
          <w:tab/>
        </w:r>
        <w:r w:rsidR="006C3D67" w:rsidRPr="001063ED">
          <w:rPr>
            <w:rStyle w:val="Hyperlink"/>
            <w:rFonts w:eastAsia="STZhongsong"/>
          </w:rPr>
          <w:t>BENCHMARKING</w:t>
        </w:r>
        <w:r w:rsidR="006C3D67">
          <w:rPr>
            <w:webHidden/>
          </w:rPr>
          <w:tab/>
        </w:r>
        <w:r w:rsidR="006C3D67">
          <w:rPr>
            <w:webHidden/>
          </w:rPr>
          <w:fldChar w:fldCharType="begin"/>
        </w:r>
        <w:r w:rsidR="006C3D67">
          <w:rPr>
            <w:webHidden/>
          </w:rPr>
          <w:instrText xml:space="preserve"> PAGEREF _Toc448418048 \h </w:instrText>
        </w:r>
        <w:r w:rsidR="006C3D67">
          <w:rPr>
            <w:webHidden/>
          </w:rPr>
        </w:r>
        <w:r w:rsidR="006C3D67">
          <w:rPr>
            <w:webHidden/>
          </w:rPr>
          <w:fldChar w:fldCharType="separate"/>
        </w:r>
        <w:r w:rsidR="007825ED">
          <w:rPr>
            <w:webHidden/>
          </w:rPr>
          <w:t>20</w:t>
        </w:r>
        <w:r w:rsidR="006C3D67">
          <w:rPr>
            <w:webHidden/>
          </w:rPr>
          <w:fldChar w:fldCharType="end"/>
        </w:r>
      </w:hyperlink>
    </w:p>
    <w:p w14:paraId="5D115D5F" w14:textId="77777777" w:rsidR="006C3D67" w:rsidRDefault="00646ABC">
      <w:pPr>
        <w:pStyle w:val="TOC2"/>
        <w:rPr>
          <w:rFonts w:asciiTheme="minorHAnsi" w:eastAsiaTheme="minorEastAsia" w:hAnsiTheme="minorHAnsi" w:cstheme="minorBidi"/>
          <w:b w:val="0"/>
          <w:bCs w:val="0"/>
          <w:lang w:eastAsia="en-GB"/>
        </w:rPr>
      </w:pPr>
      <w:hyperlink w:anchor="_Toc448418049" w:history="1">
        <w:r w:rsidR="006C3D67" w:rsidRPr="001063ED">
          <w:rPr>
            <w:rStyle w:val="Hyperlink"/>
            <w:rFonts w:eastAsia="STZhongsong"/>
          </w:rPr>
          <w:t>23.</w:t>
        </w:r>
        <w:r w:rsidR="006C3D67">
          <w:rPr>
            <w:rFonts w:asciiTheme="minorHAnsi" w:eastAsiaTheme="minorEastAsia" w:hAnsiTheme="minorHAnsi" w:cstheme="minorBidi"/>
            <w:b w:val="0"/>
            <w:bCs w:val="0"/>
            <w:lang w:eastAsia="en-GB"/>
          </w:rPr>
          <w:tab/>
        </w:r>
        <w:r w:rsidR="006C3D67" w:rsidRPr="001063ED">
          <w:rPr>
            <w:rStyle w:val="Hyperlink"/>
            <w:rFonts w:eastAsia="STZhongsong"/>
          </w:rPr>
          <w:t>FINANCIAL DISTRESS</w:t>
        </w:r>
        <w:r w:rsidR="006C3D67">
          <w:rPr>
            <w:webHidden/>
          </w:rPr>
          <w:tab/>
        </w:r>
        <w:r w:rsidR="006C3D67">
          <w:rPr>
            <w:webHidden/>
          </w:rPr>
          <w:fldChar w:fldCharType="begin"/>
        </w:r>
        <w:r w:rsidR="006C3D67">
          <w:rPr>
            <w:webHidden/>
          </w:rPr>
          <w:instrText xml:space="preserve"> PAGEREF _Toc448418049 \h </w:instrText>
        </w:r>
        <w:r w:rsidR="006C3D67">
          <w:rPr>
            <w:webHidden/>
          </w:rPr>
        </w:r>
        <w:r w:rsidR="006C3D67">
          <w:rPr>
            <w:webHidden/>
          </w:rPr>
          <w:fldChar w:fldCharType="separate"/>
        </w:r>
        <w:r w:rsidR="007825ED">
          <w:rPr>
            <w:webHidden/>
          </w:rPr>
          <w:t>21</w:t>
        </w:r>
        <w:r w:rsidR="006C3D67">
          <w:rPr>
            <w:webHidden/>
          </w:rPr>
          <w:fldChar w:fldCharType="end"/>
        </w:r>
      </w:hyperlink>
    </w:p>
    <w:p w14:paraId="7E37FBD2" w14:textId="77777777" w:rsidR="006C3D67" w:rsidRDefault="00646ABC">
      <w:pPr>
        <w:pStyle w:val="TOC1"/>
        <w:tabs>
          <w:tab w:val="left" w:pos="709"/>
        </w:tabs>
        <w:rPr>
          <w:rFonts w:asciiTheme="minorHAnsi" w:eastAsiaTheme="minorEastAsia" w:hAnsiTheme="minorHAnsi" w:cstheme="minorBidi"/>
          <w:b w:val="0"/>
          <w:bCs w:val="0"/>
          <w:caps w:val="0"/>
        </w:rPr>
      </w:pPr>
      <w:hyperlink w:anchor="_Toc448418050" w:history="1">
        <w:r w:rsidR="006C3D67" w:rsidRPr="001063ED">
          <w:rPr>
            <w:rStyle w:val="Hyperlink"/>
            <w:rFonts w:eastAsia="STZhongsong"/>
          </w:rPr>
          <w:t>F.</w:t>
        </w:r>
        <w:r w:rsidR="006C3D67">
          <w:rPr>
            <w:rFonts w:asciiTheme="minorHAnsi" w:eastAsiaTheme="minorEastAsia" w:hAnsiTheme="minorHAnsi" w:cstheme="minorBidi"/>
            <w:b w:val="0"/>
            <w:bCs w:val="0"/>
            <w:caps w:val="0"/>
          </w:rPr>
          <w:tab/>
        </w:r>
        <w:r w:rsidR="006C3D67" w:rsidRPr="001063ED">
          <w:rPr>
            <w:rStyle w:val="Hyperlink"/>
            <w:rFonts w:eastAsia="STZhongsong"/>
          </w:rPr>
          <w:t>SUPPLIER PERSONNEL AND SUPPLY CHAIN MATTERS</w:t>
        </w:r>
        <w:r w:rsidR="006C3D67">
          <w:rPr>
            <w:webHidden/>
          </w:rPr>
          <w:tab/>
        </w:r>
        <w:r w:rsidR="006C3D67">
          <w:rPr>
            <w:webHidden/>
          </w:rPr>
          <w:fldChar w:fldCharType="begin"/>
        </w:r>
        <w:r w:rsidR="006C3D67">
          <w:rPr>
            <w:webHidden/>
          </w:rPr>
          <w:instrText xml:space="preserve"> PAGEREF _Toc448418050 \h </w:instrText>
        </w:r>
        <w:r w:rsidR="006C3D67">
          <w:rPr>
            <w:webHidden/>
          </w:rPr>
        </w:r>
        <w:r w:rsidR="006C3D67">
          <w:rPr>
            <w:webHidden/>
          </w:rPr>
          <w:fldChar w:fldCharType="separate"/>
        </w:r>
        <w:r w:rsidR="007825ED">
          <w:rPr>
            <w:webHidden/>
          </w:rPr>
          <w:t>21</w:t>
        </w:r>
        <w:r w:rsidR="006C3D67">
          <w:rPr>
            <w:webHidden/>
          </w:rPr>
          <w:fldChar w:fldCharType="end"/>
        </w:r>
      </w:hyperlink>
    </w:p>
    <w:p w14:paraId="44C4A039" w14:textId="77777777" w:rsidR="006C3D67" w:rsidRDefault="00646ABC">
      <w:pPr>
        <w:pStyle w:val="TOC2"/>
        <w:rPr>
          <w:rFonts w:asciiTheme="minorHAnsi" w:eastAsiaTheme="minorEastAsia" w:hAnsiTheme="minorHAnsi" w:cstheme="minorBidi"/>
          <w:b w:val="0"/>
          <w:bCs w:val="0"/>
          <w:lang w:eastAsia="en-GB"/>
        </w:rPr>
      </w:pPr>
      <w:hyperlink w:anchor="_Toc448418051" w:history="1">
        <w:r w:rsidR="006C3D67" w:rsidRPr="001063ED">
          <w:rPr>
            <w:rStyle w:val="Hyperlink"/>
            <w:rFonts w:eastAsia="STZhongsong"/>
          </w:rPr>
          <w:t>24.</w:t>
        </w:r>
        <w:r w:rsidR="006C3D67">
          <w:rPr>
            <w:rFonts w:asciiTheme="minorHAnsi" w:eastAsiaTheme="minorEastAsia" w:hAnsiTheme="minorHAnsi" w:cstheme="minorBidi"/>
            <w:b w:val="0"/>
            <w:bCs w:val="0"/>
            <w:lang w:eastAsia="en-GB"/>
          </w:rPr>
          <w:tab/>
        </w:r>
        <w:r w:rsidR="006C3D67" w:rsidRPr="001063ED">
          <w:rPr>
            <w:rStyle w:val="Hyperlink"/>
            <w:rFonts w:eastAsia="STZhongsong"/>
          </w:rPr>
          <w:t>STAFF TRANSFER – NOT USED</w:t>
        </w:r>
        <w:r w:rsidR="006C3D67">
          <w:rPr>
            <w:webHidden/>
          </w:rPr>
          <w:tab/>
        </w:r>
        <w:r w:rsidR="006C3D67">
          <w:rPr>
            <w:webHidden/>
          </w:rPr>
          <w:fldChar w:fldCharType="begin"/>
        </w:r>
        <w:r w:rsidR="006C3D67">
          <w:rPr>
            <w:webHidden/>
          </w:rPr>
          <w:instrText xml:space="preserve"> PAGEREF _Toc448418051 \h </w:instrText>
        </w:r>
        <w:r w:rsidR="006C3D67">
          <w:rPr>
            <w:webHidden/>
          </w:rPr>
        </w:r>
        <w:r w:rsidR="006C3D67">
          <w:rPr>
            <w:webHidden/>
          </w:rPr>
          <w:fldChar w:fldCharType="separate"/>
        </w:r>
        <w:r w:rsidR="007825ED">
          <w:rPr>
            <w:webHidden/>
          </w:rPr>
          <w:t>21</w:t>
        </w:r>
        <w:r w:rsidR="006C3D67">
          <w:rPr>
            <w:webHidden/>
          </w:rPr>
          <w:fldChar w:fldCharType="end"/>
        </w:r>
      </w:hyperlink>
    </w:p>
    <w:p w14:paraId="46438B24" w14:textId="77777777" w:rsidR="006C3D67" w:rsidRDefault="00646ABC">
      <w:pPr>
        <w:pStyle w:val="TOC2"/>
        <w:rPr>
          <w:rFonts w:asciiTheme="minorHAnsi" w:eastAsiaTheme="minorEastAsia" w:hAnsiTheme="minorHAnsi" w:cstheme="minorBidi"/>
          <w:b w:val="0"/>
          <w:bCs w:val="0"/>
          <w:lang w:eastAsia="en-GB"/>
        </w:rPr>
      </w:pPr>
      <w:hyperlink w:anchor="_Toc448418052" w:history="1">
        <w:r w:rsidR="006C3D67" w:rsidRPr="001063ED">
          <w:rPr>
            <w:rStyle w:val="Hyperlink"/>
            <w:rFonts w:eastAsia="STZhongsong"/>
          </w:rPr>
          <w:t>25.</w:t>
        </w:r>
        <w:r w:rsidR="006C3D67">
          <w:rPr>
            <w:rFonts w:asciiTheme="minorHAnsi" w:eastAsiaTheme="minorEastAsia" w:hAnsiTheme="minorHAnsi" w:cstheme="minorBidi"/>
            <w:b w:val="0"/>
            <w:bCs w:val="0"/>
            <w:lang w:eastAsia="en-GB"/>
          </w:rPr>
          <w:tab/>
        </w:r>
        <w:r w:rsidR="006C3D67" w:rsidRPr="001063ED">
          <w:rPr>
            <w:rStyle w:val="Hyperlink"/>
            <w:rFonts w:eastAsia="STZhongsong"/>
          </w:rPr>
          <w:t>SUPPLY CHAIN RIGHTS AND PROTECTION</w:t>
        </w:r>
        <w:r w:rsidR="006C3D67">
          <w:rPr>
            <w:webHidden/>
          </w:rPr>
          <w:tab/>
        </w:r>
        <w:r w:rsidR="006C3D67">
          <w:rPr>
            <w:webHidden/>
          </w:rPr>
          <w:fldChar w:fldCharType="begin"/>
        </w:r>
        <w:r w:rsidR="006C3D67">
          <w:rPr>
            <w:webHidden/>
          </w:rPr>
          <w:instrText xml:space="preserve"> PAGEREF _Toc448418052 \h </w:instrText>
        </w:r>
        <w:r w:rsidR="006C3D67">
          <w:rPr>
            <w:webHidden/>
          </w:rPr>
        </w:r>
        <w:r w:rsidR="006C3D67">
          <w:rPr>
            <w:webHidden/>
          </w:rPr>
          <w:fldChar w:fldCharType="separate"/>
        </w:r>
        <w:r w:rsidR="007825ED">
          <w:rPr>
            <w:webHidden/>
          </w:rPr>
          <w:t>21</w:t>
        </w:r>
        <w:r w:rsidR="006C3D67">
          <w:rPr>
            <w:webHidden/>
          </w:rPr>
          <w:fldChar w:fldCharType="end"/>
        </w:r>
      </w:hyperlink>
    </w:p>
    <w:p w14:paraId="283DB527" w14:textId="77777777" w:rsidR="006C3D67" w:rsidRDefault="00646ABC">
      <w:pPr>
        <w:pStyle w:val="TOC1"/>
        <w:tabs>
          <w:tab w:val="left" w:pos="709"/>
        </w:tabs>
        <w:rPr>
          <w:rFonts w:asciiTheme="minorHAnsi" w:eastAsiaTheme="minorEastAsia" w:hAnsiTheme="minorHAnsi" w:cstheme="minorBidi"/>
          <w:b w:val="0"/>
          <w:bCs w:val="0"/>
          <w:caps w:val="0"/>
        </w:rPr>
      </w:pPr>
      <w:hyperlink w:anchor="_Toc448418053" w:history="1">
        <w:r w:rsidR="006C3D67" w:rsidRPr="001063ED">
          <w:rPr>
            <w:rStyle w:val="Hyperlink"/>
            <w:rFonts w:eastAsia="STZhongsong"/>
          </w:rPr>
          <w:t>G.</w:t>
        </w:r>
        <w:r w:rsidR="006C3D67">
          <w:rPr>
            <w:rFonts w:asciiTheme="minorHAnsi" w:eastAsiaTheme="minorEastAsia" w:hAnsiTheme="minorHAnsi" w:cstheme="minorBidi"/>
            <w:b w:val="0"/>
            <w:bCs w:val="0"/>
            <w:caps w:val="0"/>
          </w:rPr>
          <w:tab/>
        </w:r>
        <w:r w:rsidR="006C3D67" w:rsidRPr="001063ED">
          <w:rPr>
            <w:rStyle w:val="Hyperlink"/>
            <w:rFonts w:eastAsia="STZhongsong"/>
          </w:rPr>
          <w:t>INTELLECTUAL PROPERTY AND INFORMATION</w:t>
        </w:r>
        <w:r w:rsidR="006C3D67">
          <w:rPr>
            <w:webHidden/>
          </w:rPr>
          <w:tab/>
        </w:r>
        <w:r w:rsidR="006C3D67">
          <w:rPr>
            <w:webHidden/>
          </w:rPr>
          <w:fldChar w:fldCharType="begin"/>
        </w:r>
        <w:r w:rsidR="006C3D67">
          <w:rPr>
            <w:webHidden/>
          </w:rPr>
          <w:instrText xml:space="preserve"> PAGEREF _Toc448418053 \h </w:instrText>
        </w:r>
        <w:r w:rsidR="006C3D67">
          <w:rPr>
            <w:webHidden/>
          </w:rPr>
        </w:r>
        <w:r w:rsidR="006C3D67">
          <w:rPr>
            <w:webHidden/>
          </w:rPr>
          <w:fldChar w:fldCharType="separate"/>
        </w:r>
        <w:r w:rsidR="007825ED">
          <w:rPr>
            <w:webHidden/>
          </w:rPr>
          <w:t>25</w:t>
        </w:r>
        <w:r w:rsidR="006C3D67">
          <w:rPr>
            <w:webHidden/>
          </w:rPr>
          <w:fldChar w:fldCharType="end"/>
        </w:r>
      </w:hyperlink>
    </w:p>
    <w:p w14:paraId="625B612C" w14:textId="77777777" w:rsidR="006C3D67" w:rsidRDefault="00646ABC">
      <w:pPr>
        <w:pStyle w:val="TOC2"/>
        <w:rPr>
          <w:rFonts w:asciiTheme="minorHAnsi" w:eastAsiaTheme="minorEastAsia" w:hAnsiTheme="minorHAnsi" w:cstheme="minorBidi"/>
          <w:b w:val="0"/>
          <w:bCs w:val="0"/>
          <w:lang w:eastAsia="en-GB"/>
        </w:rPr>
      </w:pPr>
      <w:hyperlink w:anchor="_Toc448418054" w:history="1">
        <w:r w:rsidR="006C3D67" w:rsidRPr="001063ED">
          <w:rPr>
            <w:rStyle w:val="Hyperlink"/>
            <w:rFonts w:eastAsia="STZhongsong"/>
          </w:rPr>
          <w:t>26.</w:t>
        </w:r>
        <w:r w:rsidR="006C3D67">
          <w:rPr>
            <w:rFonts w:asciiTheme="minorHAnsi" w:eastAsiaTheme="minorEastAsia" w:hAnsiTheme="minorHAnsi" w:cstheme="minorBidi"/>
            <w:b w:val="0"/>
            <w:bCs w:val="0"/>
            <w:lang w:eastAsia="en-GB"/>
          </w:rPr>
          <w:tab/>
        </w:r>
        <w:r w:rsidR="006C3D67" w:rsidRPr="001063ED">
          <w:rPr>
            <w:rStyle w:val="Hyperlink"/>
            <w:rFonts w:eastAsia="STZhongsong"/>
          </w:rPr>
          <w:t>INTELLECTUAL PROPERTY RIGHTS</w:t>
        </w:r>
        <w:r w:rsidR="006C3D67">
          <w:rPr>
            <w:webHidden/>
          </w:rPr>
          <w:tab/>
        </w:r>
        <w:r w:rsidR="006C3D67">
          <w:rPr>
            <w:webHidden/>
          </w:rPr>
          <w:fldChar w:fldCharType="begin"/>
        </w:r>
        <w:r w:rsidR="006C3D67">
          <w:rPr>
            <w:webHidden/>
          </w:rPr>
          <w:instrText xml:space="preserve"> PAGEREF _Toc448418054 \h </w:instrText>
        </w:r>
        <w:r w:rsidR="006C3D67">
          <w:rPr>
            <w:webHidden/>
          </w:rPr>
        </w:r>
        <w:r w:rsidR="006C3D67">
          <w:rPr>
            <w:webHidden/>
          </w:rPr>
          <w:fldChar w:fldCharType="separate"/>
        </w:r>
        <w:r w:rsidR="007825ED">
          <w:rPr>
            <w:webHidden/>
          </w:rPr>
          <w:t>25</w:t>
        </w:r>
        <w:r w:rsidR="006C3D67">
          <w:rPr>
            <w:webHidden/>
          </w:rPr>
          <w:fldChar w:fldCharType="end"/>
        </w:r>
      </w:hyperlink>
    </w:p>
    <w:p w14:paraId="66ABC42D" w14:textId="77777777" w:rsidR="006C3D67" w:rsidRDefault="00646ABC">
      <w:pPr>
        <w:pStyle w:val="TOC2"/>
        <w:rPr>
          <w:rFonts w:asciiTheme="minorHAnsi" w:eastAsiaTheme="minorEastAsia" w:hAnsiTheme="minorHAnsi" w:cstheme="minorBidi"/>
          <w:b w:val="0"/>
          <w:bCs w:val="0"/>
          <w:lang w:eastAsia="en-GB"/>
        </w:rPr>
      </w:pPr>
      <w:hyperlink w:anchor="_Toc448418055" w:history="1">
        <w:r w:rsidR="006C3D67" w:rsidRPr="001063ED">
          <w:rPr>
            <w:rStyle w:val="Hyperlink"/>
            <w:rFonts w:eastAsia="STZhongsong"/>
          </w:rPr>
          <w:t>27.</w:t>
        </w:r>
        <w:r w:rsidR="006C3D67">
          <w:rPr>
            <w:rFonts w:asciiTheme="minorHAnsi" w:eastAsiaTheme="minorEastAsia" w:hAnsiTheme="minorHAnsi" w:cstheme="minorBidi"/>
            <w:b w:val="0"/>
            <w:bCs w:val="0"/>
            <w:lang w:eastAsia="en-GB"/>
          </w:rPr>
          <w:tab/>
        </w:r>
        <w:r w:rsidR="006C3D67" w:rsidRPr="001063ED">
          <w:rPr>
            <w:rStyle w:val="Hyperlink"/>
            <w:rFonts w:eastAsia="STZhongsong"/>
          </w:rPr>
          <w:t>PROVISION AND PROTECTION OF INFORMATION</w:t>
        </w:r>
        <w:r w:rsidR="006C3D67">
          <w:rPr>
            <w:webHidden/>
          </w:rPr>
          <w:tab/>
        </w:r>
        <w:r w:rsidR="006C3D67">
          <w:rPr>
            <w:webHidden/>
          </w:rPr>
          <w:fldChar w:fldCharType="begin"/>
        </w:r>
        <w:r w:rsidR="006C3D67">
          <w:rPr>
            <w:webHidden/>
          </w:rPr>
          <w:instrText xml:space="preserve"> PAGEREF _Toc448418055 \h </w:instrText>
        </w:r>
        <w:r w:rsidR="006C3D67">
          <w:rPr>
            <w:webHidden/>
          </w:rPr>
        </w:r>
        <w:r w:rsidR="006C3D67">
          <w:rPr>
            <w:webHidden/>
          </w:rPr>
          <w:fldChar w:fldCharType="separate"/>
        </w:r>
        <w:r w:rsidR="007825ED">
          <w:rPr>
            <w:webHidden/>
          </w:rPr>
          <w:t>26</w:t>
        </w:r>
        <w:r w:rsidR="006C3D67">
          <w:rPr>
            <w:webHidden/>
          </w:rPr>
          <w:fldChar w:fldCharType="end"/>
        </w:r>
      </w:hyperlink>
    </w:p>
    <w:p w14:paraId="6691E177" w14:textId="77777777" w:rsidR="006C3D67" w:rsidRDefault="00646ABC">
      <w:pPr>
        <w:pStyle w:val="TOC2"/>
        <w:rPr>
          <w:rFonts w:asciiTheme="minorHAnsi" w:eastAsiaTheme="minorEastAsia" w:hAnsiTheme="minorHAnsi" w:cstheme="minorBidi"/>
          <w:b w:val="0"/>
          <w:bCs w:val="0"/>
          <w:lang w:eastAsia="en-GB"/>
        </w:rPr>
      </w:pPr>
      <w:hyperlink w:anchor="_Toc448418056" w:history="1">
        <w:r w:rsidR="006C3D67" w:rsidRPr="001063ED">
          <w:rPr>
            <w:rStyle w:val="Hyperlink"/>
            <w:rFonts w:eastAsia="STZhongsong"/>
          </w:rPr>
          <w:t>28.</w:t>
        </w:r>
        <w:r w:rsidR="006C3D67">
          <w:rPr>
            <w:rFonts w:asciiTheme="minorHAnsi" w:eastAsiaTheme="minorEastAsia" w:hAnsiTheme="minorHAnsi" w:cstheme="minorBidi"/>
            <w:b w:val="0"/>
            <w:bCs w:val="0"/>
            <w:lang w:eastAsia="en-GB"/>
          </w:rPr>
          <w:tab/>
        </w:r>
        <w:r w:rsidR="006C3D67" w:rsidRPr="001063ED">
          <w:rPr>
            <w:rStyle w:val="Hyperlink"/>
            <w:rFonts w:eastAsia="STZhongsong"/>
          </w:rPr>
          <w:t>PUBLICITY AND BRANDING</w:t>
        </w:r>
        <w:r w:rsidR="006C3D67">
          <w:rPr>
            <w:webHidden/>
          </w:rPr>
          <w:tab/>
        </w:r>
        <w:r w:rsidR="006C3D67">
          <w:rPr>
            <w:webHidden/>
          </w:rPr>
          <w:fldChar w:fldCharType="begin"/>
        </w:r>
        <w:r w:rsidR="006C3D67">
          <w:rPr>
            <w:webHidden/>
          </w:rPr>
          <w:instrText xml:space="preserve"> PAGEREF _Toc448418056 \h </w:instrText>
        </w:r>
        <w:r w:rsidR="006C3D67">
          <w:rPr>
            <w:webHidden/>
          </w:rPr>
        </w:r>
        <w:r w:rsidR="006C3D67">
          <w:rPr>
            <w:webHidden/>
          </w:rPr>
          <w:fldChar w:fldCharType="separate"/>
        </w:r>
        <w:r w:rsidR="007825ED">
          <w:rPr>
            <w:webHidden/>
          </w:rPr>
          <w:t>33</w:t>
        </w:r>
        <w:r w:rsidR="006C3D67">
          <w:rPr>
            <w:webHidden/>
          </w:rPr>
          <w:fldChar w:fldCharType="end"/>
        </w:r>
      </w:hyperlink>
    </w:p>
    <w:p w14:paraId="05837A62" w14:textId="77777777" w:rsidR="006C3D67" w:rsidRDefault="00646ABC">
      <w:pPr>
        <w:pStyle w:val="TOC2"/>
        <w:rPr>
          <w:rFonts w:asciiTheme="minorHAnsi" w:eastAsiaTheme="minorEastAsia" w:hAnsiTheme="minorHAnsi" w:cstheme="minorBidi"/>
          <w:b w:val="0"/>
          <w:bCs w:val="0"/>
          <w:lang w:eastAsia="en-GB"/>
        </w:rPr>
      </w:pPr>
      <w:hyperlink w:anchor="_Toc448418057" w:history="1">
        <w:r w:rsidR="006C3D67" w:rsidRPr="001063ED">
          <w:rPr>
            <w:rStyle w:val="Hyperlink"/>
            <w:rFonts w:eastAsia="STZhongsong"/>
          </w:rPr>
          <w:t>29.</w:t>
        </w:r>
        <w:r w:rsidR="006C3D67">
          <w:rPr>
            <w:rFonts w:asciiTheme="minorHAnsi" w:eastAsiaTheme="minorEastAsia" w:hAnsiTheme="minorHAnsi" w:cstheme="minorBidi"/>
            <w:b w:val="0"/>
            <w:bCs w:val="0"/>
            <w:lang w:eastAsia="en-GB"/>
          </w:rPr>
          <w:tab/>
        </w:r>
        <w:r w:rsidR="006C3D67" w:rsidRPr="001063ED">
          <w:rPr>
            <w:rStyle w:val="Hyperlink"/>
            <w:rFonts w:eastAsia="STZhongsong"/>
          </w:rPr>
          <w:t>MARKETING</w:t>
        </w:r>
        <w:r w:rsidR="006C3D67">
          <w:rPr>
            <w:webHidden/>
          </w:rPr>
          <w:tab/>
        </w:r>
        <w:r w:rsidR="006C3D67">
          <w:rPr>
            <w:webHidden/>
          </w:rPr>
          <w:fldChar w:fldCharType="begin"/>
        </w:r>
        <w:r w:rsidR="006C3D67">
          <w:rPr>
            <w:webHidden/>
          </w:rPr>
          <w:instrText xml:space="preserve"> PAGEREF _Toc448418057 \h </w:instrText>
        </w:r>
        <w:r w:rsidR="006C3D67">
          <w:rPr>
            <w:webHidden/>
          </w:rPr>
        </w:r>
        <w:r w:rsidR="006C3D67">
          <w:rPr>
            <w:webHidden/>
          </w:rPr>
          <w:fldChar w:fldCharType="separate"/>
        </w:r>
        <w:r w:rsidR="007825ED">
          <w:rPr>
            <w:webHidden/>
          </w:rPr>
          <w:t>34</w:t>
        </w:r>
        <w:r w:rsidR="006C3D67">
          <w:rPr>
            <w:webHidden/>
          </w:rPr>
          <w:fldChar w:fldCharType="end"/>
        </w:r>
      </w:hyperlink>
    </w:p>
    <w:p w14:paraId="1FFAC783" w14:textId="77777777" w:rsidR="006C3D67" w:rsidRDefault="00646ABC">
      <w:pPr>
        <w:pStyle w:val="TOC1"/>
        <w:tabs>
          <w:tab w:val="left" w:pos="709"/>
        </w:tabs>
        <w:rPr>
          <w:rFonts w:asciiTheme="minorHAnsi" w:eastAsiaTheme="minorEastAsia" w:hAnsiTheme="minorHAnsi" w:cstheme="minorBidi"/>
          <w:b w:val="0"/>
          <w:bCs w:val="0"/>
          <w:caps w:val="0"/>
        </w:rPr>
      </w:pPr>
      <w:hyperlink w:anchor="_Toc448418058" w:history="1">
        <w:r w:rsidR="006C3D67" w:rsidRPr="001063ED">
          <w:rPr>
            <w:rStyle w:val="Hyperlink"/>
            <w:rFonts w:eastAsia="STZhongsong"/>
          </w:rPr>
          <w:t>H.</w:t>
        </w:r>
        <w:r w:rsidR="006C3D67">
          <w:rPr>
            <w:rFonts w:asciiTheme="minorHAnsi" w:eastAsiaTheme="minorEastAsia" w:hAnsiTheme="minorHAnsi" w:cstheme="minorBidi"/>
            <w:b w:val="0"/>
            <w:bCs w:val="0"/>
            <w:caps w:val="0"/>
          </w:rPr>
          <w:tab/>
        </w:r>
        <w:r w:rsidR="006C3D67" w:rsidRPr="001063ED">
          <w:rPr>
            <w:rStyle w:val="Hyperlink"/>
            <w:rFonts w:eastAsia="STZhongsong"/>
          </w:rPr>
          <w:t>LIABILITY AND INSURANCE</w:t>
        </w:r>
        <w:r w:rsidR="006C3D67">
          <w:rPr>
            <w:webHidden/>
          </w:rPr>
          <w:tab/>
        </w:r>
        <w:r w:rsidR="006C3D67">
          <w:rPr>
            <w:webHidden/>
          </w:rPr>
          <w:fldChar w:fldCharType="begin"/>
        </w:r>
        <w:r w:rsidR="006C3D67">
          <w:rPr>
            <w:webHidden/>
          </w:rPr>
          <w:instrText xml:space="preserve"> PAGEREF _Toc448418058 \h </w:instrText>
        </w:r>
        <w:r w:rsidR="006C3D67">
          <w:rPr>
            <w:webHidden/>
          </w:rPr>
        </w:r>
        <w:r w:rsidR="006C3D67">
          <w:rPr>
            <w:webHidden/>
          </w:rPr>
          <w:fldChar w:fldCharType="separate"/>
        </w:r>
        <w:r w:rsidR="007825ED">
          <w:rPr>
            <w:webHidden/>
          </w:rPr>
          <w:t>34</w:t>
        </w:r>
        <w:r w:rsidR="006C3D67">
          <w:rPr>
            <w:webHidden/>
          </w:rPr>
          <w:fldChar w:fldCharType="end"/>
        </w:r>
      </w:hyperlink>
    </w:p>
    <w:p w14:paraId="72C4B21F" w14:textId="77777777" w:rsidR="006C3D67" w:rsidRDefault="00646ABC">
      <w:pPr>
        <w:pStyle w:val="TOC2"/>
        <w:rPr>
          <w:rFonts w:asciiTheme="minorHAnsi" w:eastAsiaTheme="minorEastAsia" w:hAnsiTheme="minorHAnsi" w:cstheme="minorBidi"/>
          <w:b w:val="0"/>
          <w:bCs w:val="0"/>
          <w:lang w:eastAsia="en-GB"/>
        </w:rPr>
      </w:pPr>
      <w:hyperlink w:anchor="_Toc448418059" w:history="1">
        <w:r w:rsidR="006C3D67" w:rsidRPr="001063ED">
          <w:rPr>
            <w:rStyle w:val="Hyperlink"/>
            <w:rFonts w:eastAsia="STZhongsong"/>
          </w:rPr>
          <w:t>30.</w:t>
        </w:r>
        <w:r w:rsidR="006C3D67">
          <w:rPr>
            <w:rFonts w:asciiTheme="minorHAnsi" w:eastAsiaTheme="minorEastAsia" w:hAnsiTheme="minorHAnsi" w:cstheme="minorBidi"/>
            <w:b w:val="0"/>
            <w:bCs w:val="0"/>
            <w:lang w:eastAsia="en-GB"/>
          </w:rPr>
          <w:tab/>
        </w:r>
        <w:r w:rsidR="006C3D67" w:rsidRPr="001063ED">
          <w:rPr>
            <w:rStyle w:val="Hyperlink"/>
            <w:rFonts w:eastAsia="STZhongsong"/>
          </w:rPr>
          <w:t>LIABILITY</w:t>
        </w:r>
        <w:r w:rsidR="006C3D67">
          <w:rPr>
            <w:webHidden/>
          </w:rPr>
          <w:tab/>
        </w:r>
        <w:r w:rsidR="006C3D67">
          <w:rPr>
            <w:webHidden/>
          </w:rPr>
          <w:fldChar w:fldCharType="begin"/>
        </w:r>
        <w:r w:rsidR="006C3D67">
          <w:rPr>
            <w:webHidden/>
          </w:rPr>
          <w:instrText xml:space="preserve"> PAGEREF _Toc448418059 \h </w:instrText>
        </w:r>
        <w:r w:rsidR="006C3D67">
          <w:rPr>
            <w:webHidden/>
          </w:rPr>
        </w:r>
        <w:r w:rsidR="006C3D67">
          <w:rPr>
            <w:webHidden/>
          </w:rPr>
          <w:fldChar w:fldCharType="separate"/>
        </w:r>
        <w:r w:rsidR="007825ED">
          <w:rPr>
            <w:webHidden/>
          </w:rPr>
          <w:t>34</w:t>
        </w:r>
        <w:r w:rsidR="006C3D67">
          <w:rPr>
            <w:webHidden/>
          </w:rPr>
          <w:fldChar w:fldCharType="end"/>
        </w:r>
      </w:hyperlink>
    </w:p>
    <w:p w14:paraId="7EF23EAD" w14:textId="77777777" w:rsidR="006C3D67" w:rsidRDefault="00646ABC">
      <w:pPr>
        <w:pStyle w:val="TOC2"/>
        <w:rPr>
          <w:rFonts w:asciiTheme="minorHAnsi" w:eastAsiaTheme="minorEastAsia" w:hAnsiTheme="minorHAnsi" w:cstheme="minorBidi"/>
          <w:b w:val="0"/>
          <w:bCs w:val="0"/>
          <w:lang w:eastAsia="en-GB"/>
        </w:rPr>
      </w:pPr>
      <w:hyperlink w:anchor="_Toc448418060" w:history="1">
        <w:r w:rsidR="006C3D67" w:rsidRPr="001063ED">
          <w:rPr>
            <w:rStyle w:val="Hyperlink"/>
            <w:rFonts w:eastAsia="STZhongsong"/>
          </w:rPr>
          <w:t>31.</w:t>
        </w:r>
        <w:r w:rsidR="006C3D67">
          <w:rPr>
            <w:rFonts w:asciiTheme="minorHAnsi" w:eastAsiaTheme="minorEastAsia" w:hAnsiTheme="minorHAnsi" w:cstheme="minorBidi"/>
            <w:b w:val="0"/>
            <w:bCs w:val="0"/>
            <w:lang w:eastAsia="en-GB"/>
          </w:rPr>
          <w:tab/>
        </w:r>
        <w:r w:rsidR="006C3D67" w:rsidRPr="001063ED">
          <w:rPr>
            <w:rStyle w:val="Hyperlink"/>
            <w:rFonts w:eastAsia="STZhongsong"/>
          </w:rPr>
          <w:t>INSURANCE</w:t>
        </w:r>
        <w:r w:rsidR="006C3D67">
          <w:rPr>
            <w:webHidden/>
          </w:rPr>
          <w:tab/>
        </w:r>
        <w:r w:rsidR="006C3D67">
          <w:rPr>
            <w:webHidden/>
          </w:rPr>
          <w:fldChar w:fldCharType="begin"/>
        </w:r>
        <w:r w:rsidR="006C3D67">
          <w:rPr>
            <w:webHidden/>
          </w:rPr>
          <w:instrText xml:space="preserve"> PAGEREF _Toc448418060 \h </w:instrText>
        </w:r>
        <w:r w:rsidR="006C3D67">
          <w:rPr>
            <w:webHidden/>
          </w:rPr>
        </w:r>
        <w:r w:rsidR="006C3D67">
          <w:rPr>
            <w:webHidden/>
          </w:rPr>
          <w:fldChar w:fldCharType="separate"/>
        </w:r>
        <w:r w:rsidR="007825ED">
          <w:rPr>
            <w:webHidden/>
          </w:rPr>
          <w:t>35</w:t>
        </w:r>
        <w:r w:rsidR="006C3D67">
          <w:rPr>
            <w:webHidden/>
          </w:rPr>
          <w:fldChar w:fldCharType="end"/>
        </w:r>
      </w:hyperlink>
    </w:p>
    <w:p w14:paraId="2E5B76F3" w14:textId="77777777" w:rsidR="006C3D67" w:rsidRDefault="00646ABC">
      <w:pPr>
        <w:pStyle w:val="TOC1"/>
        <w:tabs>
          <w:tab w:val="left" w:pos="709"/>
        </w:tabs>
        <w:rPr>
          <w:rFonts w:asciiTheme="minorHAnsi" w:eastAsiaTheme="minorEastAsia" w:hAnsiTheme="minorHAnsi" w:cstheme="minorBidi"/>
          <w:b w:val="0"/>
          <w:bCs w:val="0"/>
          <w:caps w:val="0"/>
        </w:rPr>
      </w:pPr>
      <w:hyperlink w:anchor="_Toc448418061" w:history="1">
        <w:r w:rsidR="006C3D67" w:rsidRPr="001063ED">
          <w:rPr>
            <w:rStyle w:val="Hyperlink"/>
            <w:rFonts w:eastAsia="STZhongsong"/>
          </w:rPr>
          <w:t>I.</w:t>
        </w:r>
        <w:r w:rsidR="006C3D67">
          <w:rPr>
            <w:rFonts w:asciiTheme="minorHAnsi" w:eastAsiaTheme="minorEastAsia" w:hAnsiTheme="minorHAnsi" w:cstheme="minorBidi"/>
            <w:b w:val="0"/>
            <w:bCs w:val="0"/>
            <w:caps w:val="0"/>
          </w:rPr>
          <w:tab/>
        </w:r>
        <w:r w:rsidR="006C3D67" w:rsidRPr="001063ED">
          <w:rPr>
            <w:rStyle w:val="Hyperlink"/>
            <w:rFonts w:eastAsia="STZhongsong"/>
          </w:rPr>
          <w:t>REMEDIES</w:t>
        </w:r>
        <w:r w:rsidR="006C3D67">
          <w:rPr>
            <w:webHidden/>
          </w:rPr>
          <w:tab/>
        </w:r>
        <w:r w:rsidR="006C3D67">
          <w:rPr>
            <w:webHidden/>
          </w:rPr>
          <w:fldChar w:fldCharType="begin"/>
        </w:r>
        <w:r w:rsidR="006C3D67">
          <w:rPr>
            <w:webHidden/>
          </w:rPr>
          <w:instrText xml:space="preserve"> PAGEREF _Toc448418061 \h </w:instrText>
        </w:r>
        <w:r w:rsidR="006C3D67">
          <w:rPr>
            <w:webHidden/>
          </w:rPr>
        </w:r>
        <w:r w:rsidR="006C3D67">
          <w:rPr>
            <w:webHidden/>
          </w:rPr>
          <w:fldChar w:fldCharType="separate"/>
        </w:r>
        <w:r w:rsidR="007825ED">
          <w:rPr>
            <w:webHidden/>
          </w:rPr>
          <w:t>35</w:t>
        </w:r>
        <w:r w:rsidR="006C3D67">
          <w:rPr>
            <w:webHidden/>
          </w:rPr>
          <w:fldChar w:fldCharType="end"/>
        </w:r>
      </w:hyperlink>
    </w:p>
    <w:p w14:paraId="05EF04C0" w14:textId="77777777" w:rsidR="006C3D67" w:rsidRDefault="00646ABC">
      <w:pPr>
        <w:pStyle w:val="TOC2"/>
        <w:rPr>
          <w:rFonts w:asciiTheme="minorHAnsi" w:eastAsiaTheme="minorEastAsia" w:hAnsiTheme="minorHAnsi" w:cstheme="minorBidi"/>
          <w:b w:val="0"/>
          <w:bCs w:val="0"/>
          <w:lang w:eastAsia="en-GB"/>
        </w:rPr>
      </w:pPr>
      <w:hyperlink w:anchor="_Toc448418062" w:history="1">
        <w:r w:rsidR="006C3D67" w:rsidRPr="001063ED">
          <w:rPr>
            <w:rStyle w:val="Hyperlink"/>
            <w:rFonts w:eastAsia="STZhongsong"/>
          </w:rPr>
          <w:t>32.</w:t>
        </w:r>
        <w:r w:rsidR="006C3D67">
          <w:rPr>
            <w:rFonts w:asciiTheme="minorHAnsi" w:eastAsiaTheme="minorEastAsia" w:hAnsiTheme="minorHAnsi" w:cstheme="minorBidi"/>
            <w:b w:val="0"/>
            <w:bCs w:val="0"/>
            <w:lang w:eastAsia="en-GB"/>
          </w:rPr>
          <w:tab/>
        </w:r>
        <w:r w:rsidR="006C3D67" w:rsidRPr="001063ED">
          <w:rPr>
            <w:rStyle w:val="Hyperlink"/>
            <w:rFonts w:eastAsia="STZhongsong"/>
          </w:rPr>
          <w:t>AUTHORITY REMEDIES</w:t>
        </w:r>
        <w:r w:rsidR="006C3D67">
          <w:rPr>
            <w:webHidden/>
          </w:rPr>
          <w:tab/>
        </w:r>
        <w:r w:rsidR="006C3D67">
          <w:rPr>
            <w:webHidden/>
          </w:rPr>
          <w:fldChar w:fldCharType="begin"/>
        </w:r>
        <w:r w:rsidR="006C3D67">
          <w:rPr>
            <w:webHidden/>
          </w:rPr>
          <w:instrText xml:space="preserve"> PAGEREF _Toc448418062 \h </w:instrText>
        </w:r>
        <w:r w:rsidR="006C3D67">
          <w:rPr>
            <w:webHidden/>
          </w:rPr>
        </w:r>
        <w:r w:rsidR="006C3D67">
          <w:rPr>
            <w:webHidden/>
          </w:rPr>
          <w:fldChar w:fldCharType="separate"/>
        </w:r>
        <w:r w:rsidR="007825ED">
          <w:rPr>
            <w:webHidden/>
          </w:rPr>
          <w:t>35</w:t>
        </w:r>
        <w:r w:rsidR="006C3D67">
          <w:rPr>
            <w:webHidden/>
          </w:rPr>
          <w:fldChar w:fldCharType="end"/>
        </w:r>
      </w:hyperlink>
    </w:p>
    <w:p w14:paraId="3D95DD44" w14:textId="77777777" w:rsidR="006C3D67" w:rsidRDefault="00646ABC">
      <w:pPr>
        <w:pStyle w:val="TOC1"/>
        <w:tabs>
          <w:tab w:val="left" w:pos="709"/>
        </w:tabs>
        <w:rPr>
          <w:rFonts w:asciiTheme="minorHAnsi" w:eastAsiaTheme="minorEastAsia" w:hAnsiTheme="minorHAnsi" w:cstheme="minorBidi"/>
          <w:b w:val="0"/>
          <w:bCs w:val="0"/>
          <w:caps w:val="0"/>
        </w:rPr>
      </w:pPr>
      <w:hyperlink w:anchor="_Toc448418063" w:history="1">
        <w:r w:rsidR="006C3D67" w:rsidRPr="001063ED">
          <w:rPr>
            <w:rStyle w:val="Hyperlink"/>
            <w:rFonts w:eastAsia="STZhongsong"/>
          </w:rPr>
          <w:t>J.</w:t>
        </w:r>
        <w:r w:rsidR="006C3D67">
          <w:rPr>
            <w:rFonts w:asciiTheme="minorHAnsi" w:eastAsiaTheme="minorEastAsia" w:hAnsiTheme="minorHAnsi" w:cstheme="minorBidi"/>
            <w:b w:val="0"/>
            <w:bCs w:val="0"/>
            <w:caps w:val="0"/>
          </w:rPr>
          <w:tab/>
        </w:r>
        <w:r w:rsidR="006C3D67" w:rsidRPr="001063ED">
          <w:rPr>
            <w:rStyle w:val="Hyperlink"/>
            <w:rFonts w:eastAsia="STZhongsong"/>
          </w:rPr>
          <w:t>TERMINATION AND SUSPENSION</w:t>
        </w:r>
        <w:r w:rsidR="006C3D67">
          <w:rPr>
            <w:webHidden/>
          </w:rPr>
          <w:tab/>
        </w:r>
        <w:r w:rsidR="006C3D67">
          <w:rPr>
            <w:webHidden/>
          </w:rPr>
          <w:fldChar w:fldCharType="begin"/>
        </w:r>
        <w:r w:rsidR="006C3D67">
          <w:rPr>
            <w:webHidden/>
          </w:rPr>
          <w:instrText xml:space="preserve"> PAGEREF _Toc448418063 \h </w:instrText>
        </w:r>
        <w:r w:rsidR="006C3D67">
          <w:rPr>
            <w:webHidden/>
          </w:rPr>
        </w:r>
        <w:r w:rsidR="006C3D67">
          <w:rPr>
            <w:webHidden/>
          </w:rPr>
          <w:fldChar w:fldCharType="separate"/>
        </w:r>
        <w:r w:rsidR="007825ED">
          <w:rPr>
            <w:webHidden/>
          </w:rPr>
          <w:t>36</w:t>
        </w:r>
        <w:r w:rsidR="006C3D67">
          <w:rPr>
            <w:webHidden/>
          </w:rPr>
          <w:fldChar w:fldCharType="end"/>
        </w:r>
      </w:hyperlink>
    </w:p>
    <w:p w14:paraId="3956574A" w14:textId="77777777" w:rsidR="006C3D67" w:rsidRDefault="00646ABC">
      <w:pPr>
        <w:pStyle w:val="TOC2"/>
        <w:rPr>
          <w:rFonts w:asciiTheme="minorHAnsi" w:eastAsiaTheme="minorEastAsia" w:hAnsiTheme="minorHAnsi" w:cstheme="minorBidi"/>
          <w:b w:val="0"/>
          <w:bCs w:val="0"/>
          <w:lang w:eastAsia="en-GB"/>
        </w:rPr>
      </w:pPr>
      <w:hyperlink w:anchor="_Toc448418064" w:history="1">
        <w:r w:rsidR="006C3D67" w:rsidRPr="001063ED">
          <w:rPr>
            <w:rStyle w:val="Hyperlink"/>
            <w:rFonts w:eastAsia="STZhongsong"/>
          </w:rPr>
          <w:t>33.</w:t>
        </w:r>
        <w:r w:rsidR="006C3D67">
          <w:rPr>
            <w:rFonts w:asciiTheme="minorHAnsi" w:eastAsiaTheme="minorEastAsia" w:hAnsiTheme="minorHAnsi" w:cstheme="minorBidi"/>
            <w:b w:val="0"/>
            <w:bCs w:val="0"/>
            <w:lang w:eastAsia="en-GB"/>
          </w:rPr>
          <w:tab/>
        </w:r>
        <w:r w:rsidR="006C3D67" w:rsidRPr="001063ED">
          <w:rPr>
            <w:rStyle w:val="Hyperlink"/>
            <w:rFonts w:eastAsia="STZhongsong"/>
          </w:rPr>
          <w:t>AUTHORITY TERMINATION RIGHTS</w:t>
        </w:r>
        <w:r w:rsidR="006C3D67">
          <w:rPr>
            <w:webHidden/>
          </w:rPr>
          <w:tab/>
        </w:r>
        <w:r w:rsidR="006C3D67">
          <w:rPr>
            <w:webHidden/>
          </w:rPr>
          <w:fldChar w:fldCharType="begin"/>
        </w:r>
        <w:r w:rsidR="006C3D67">
          <w:rPr>
            <w:webHidden/>
          </w:rPr>
          <w:instrText xml:space="preserve"> PAGEREF _Toc448418064 \h </w:instrText>
        </w:r>
        <w:r w:rsidR="006C3D67">
          <w:rPr>
            <w:webHidden/>
          </w:rPr>
        </w:r>
        <w:r w:rsidR="006C3D67">
          <w:rPr>
            <w:webHidden/>
          </w:rPr>
          <w:fldChar w:fldCharType="separate"/>
        </w:r>
        <w:r w:rsidR="007825ED">
          <w:rPr>
            <w:webHidden/>
          </w:rPr>
          <w:t>36</w:t>
        </w:r>
        <w:r w:rsidR="006C3D67">
          <w:rPr>
            <w:webHidden/>
          </w:rPr>
          <w:fldChar w:fldCharType="end"/>
        </w:r>
      </w:hyperlink>
    </w:p>
    <w:p w14:paraId="405F86B4" w14:textId="77777777" w:rsidR="006C3D67" w:rsidRDefault="00646ABC">
      <w:pPr>
        <w:pStyle w:val="TOC2"/>
        <w:rPr>
          <w:rFonts w:asciiTheme="minorHAnsi" w:eastAsiaTheme="minorEastAsia" w:hAnsiTheme="minorHAnsi" w:cstheme="minorBidi"/>
          <w:b w:val="0"/>
          <w:bCs w:val="0"/>
          <w:lang w:eastAsia="en-GB"/>
        </w:rPr>
      </w:pPr>
      <w:hyperlink w:anchor="_Toc448418065" w:history="1">
        <w:r w:rsidR="006C3D67" w:rsidRPr="001063ED">
          <w:rPr>
            <w:rStyle w:val="Hyperlink"/>
            <w:rFonts w:eastAsia="STZhongsong"/>
          </w:rPr>
          <w:t>34.</w:t>
        </w:r>
        <w:r w:rsidR="006C3D67">
          <w:rPr>
            <w:rFonts w:asciiTheme="minorHAnsi" w:eastAsiaTheme="minorEastAsia" w:hAnsiTheme="minorHAnsi" w:cstheme="minorBidi"/>
            <w:b w:val="0"/>
            <w:bCs w:val="0"/>
            <w:lang w:eastAsia="en-GB"/>
          </w:rPr>
          <w:tab/>
        </w:r>
        <w:r w:rsidR="006C3D67" w:rsidRPr="001063ED">
          <w:rPr>
            <w:rStyle w:val="Hyperlink"/>
            <w:rFonts w:eastAsia="STZhongsong"/>
          </w:rPr>
          <w:t>SUSPENSION OF SUPPLIER'S APPOINTMENT</w:t>
        </w:r>
        <w:r w:rsidR="006C3D67">
          <w:rPr>
            <w:webHidden/>
          </w:rPr>
          <w:tab/>
        </w:r>
        <w:r w:rsidR="006C3D67">
          <w:rPr>
            <w:webHidden/>
          </w:rPr>
          <w:fldChar w:fldCharType="begin"/>
        </w:r>
        <w:r w:rsidR="006C3D67">
          <w:rPr>
            <w:webHidden/>
          </w:rPr>
          <w:instrText xml:space="preserve"> PAGEREF _Toc448418065 \h </w:instrText>
        </w:r>
        <w:r w:rsidR="006C3D67">
          <w:rPr>
            <w:webHidden/>
          </w:rPr>
        </w:r>
        <w:r w:rsidR="006C3D67">
          <w:rPr>
            <w:webHidden/>
          </w:rPr>
          <w:fldChar w:fldCharType="separate"/>
        </w:r>
        <w:r w:rsidR="007825ED">
          <w:rPr>
            <w:webHidden/>
          </w:rPr>
          <w:t>40</w:t>
        </w:r>
        <w:r w:rsidR="006C3D67">
          <w:rPr>
            <w:webHidden/>
          </w:rPr>
          <w:fldChar w:fldCharType="end"/>
        </w:r>
      </w:hyperlink>
    </w:p>
    <w:p w14:paraId="2BBF728C" w14:textId="77777777" w:rsidR="006C3D67" w:rsidRDefault="00646ABC">
      <w:pPr>
        <w:pStyle w:val="TOC2"/>
        <w:rPr>
          <w:rFonts w:asciiTheme="minorHAnsi" w:eastAsiaTheme="minorEastAsia" w:hAnsiTheme="minorHAnsi" w:cstheme="minorBidi"/>
          <w:b w:val="0"/>
          <w:bCs w:val="0"/>
          <w:lang w:eastAsia="en-GB"/>
        </w:rPr>
      </w:pPr>
      <w:hyperlink w:anchor="_Toc448418066" w:history="1">
        <w:r w:rsidR="006C3D67" w:rsidRPr="001063ED">
          <w:rPr>
            <w:rStyle w:val="Hyperlink"/>
            <w:rFonts w:eastAsia="STZhongsong"/>
          </w:rPr>
          <w:t>35.</w:t>
        </w:r>
        <w:r w:rsidR="006C3D67">
          <w:rPr>
            <w:rFonts w:asciiTheme="minorHAnsi" w:eastAsiaTheme="minorEastAsia" w:hAnsiTheme="minorHAnsi" w:cstheme="minorBidi"/>
            <w:b w:val="0"/>
            <w:bCs w:val="0"/>
            <w:lang w:eastAsia="en-GB"/>
          </w:rPr>
          <w:tab/>
        </w:r>
        <w:r w:rsidR="006C3D67" w:rsidRPr="001063ED">
          <w:rPr>
            <w:rStyle w:val="Hyperlink"/>
            <w:rFonts w:eastAsia="STZhongsong"/>
          </w:rPr>
          <w:t>CONSEQUENCES OF EXPIRY OR TERMINATION</w:t>
        </w:r>
        <w:r w:rsidR="006C3D67">
          <w:rPr>
            <w:webHidden/>
          </w:rPr>
          <w:tab/>
        </w:r>
        <w:r w:rsidR="006C3D67">
          <w:rPr>
            <w:webHidden/>
          </w:rPr>
          <w:fldChar w:fldCharType="begin"/>
        </w:r>
        <w:r w:rsidR="006C3D67">
          <w:rPr>
            <w:webHidden/>
          </w:rPr>
          <w:instrText xml:space="preserve"> PAGEREF _Toc448418066 \h </w:instrText>
        </w:r>
        <w:r w:rsidR="006C3D67">
          <w:rPr>
            <w:webHidden/>
          </w:rPr>
        </w:r>
        <w:r w:rsidR="006C3D67">
          <w:rPr>
            <w:webHidden/>
          </w:rPr>
          <w:fldChar w:fldCharType="separate"/>
        </w:r>
        <w:r w:rsidR="007825ED">
          <w:rPr>
            <w:webHidden/>
          </w:rPr>
          <w:t>40</w:t>
        </w:r>
        <w:r w:rsidR="006C3D67">
          <w:rPr>
            <w:webHidden/>
          </w:rPr>
          <w:fldChar w:fldCharType="end"/>
        </w:r>
      </w:hyperlink>
    </w:p>
    <w:p w14:paraId="6A9A1F73" w14:textId="77777777" w:rsidR="006C3D67" w:rsidRDefault="00646ABC">
      <w:pPr>
        <w:pStyle w:val="TOC1"/>
        <w:tabs>
          <w:tab w:val="left" w:pos="709"/>
        </w:tabs>
        <w:rPr>
          <w:rFonts w:asciiTheme="minorHAnsi" w:eastAsiaTheme="minorEastAsia" w:hAnsiTheme="minorHAnsi" w:cstheme="minorBidi"/>
          <w:b w:val="0"/>
          <w:bCs w:val="0"/>
          <w:caps w:val="0"/>
        </w:rPr>
      </w:pPr>
      <w:hyperlink w:anchor="_Toc448418067" w:history="1">
        <w:r w:rsidR="006C3D67" w:rsidRPr="001063ED">
          <w:rPr>
            <w:rStyle w:val="Hyperlink"/>
            <w:rFonts w:eastAsia="STZhongsong"/>
          </w:rPr>
          <w:t>K.</w:t>
        </w:r>
        <w:r w:rsidR="006C3D67">
          <w:rPr>
            <w:rFonts w:asciiTheme="minorHAnsi" w:eastAsiaTheme="minorEastAsia" w:hAnsiTheme="minorHAnsi" w:cstheme="minorBidi"/>
            <w:b w:val="0"/>
            <w:bCs w:val="0"/>
            <w:caps w:val="0"/>
          </w:rPr>
          <w:tab/>
        </w:r>
        <w:r w:rsidR="006C3D67" w:rsidRPr="001063ED">
          <w:rPr>
            <w:rStyle w:val="Hyperlink"/>
            <w:rFonts w:eastAsia="STZhongsong"/>
          </w:rPr>
          <w:t>MISCELLANEOUS AND GOVERNING LAW</w:t>
        </w:r>
        <w:r w:rsidR="006C3D67">
          <w:rPr>
            <w:webHidden/>
          </w:rPr>
          <w:tab/>
        </w:r>
        <w:r w:rsidR="006C3D67">
          <w:rPr>
            <w:webHidden/>
          </w:rPr>
          <w:fldChar w:fldCharType="begin"/>
        </w:r>
        <w:r w:rsidR="006C3D67">
          <w:rPr>
            <w:webHidden/>
          </w:rPr>
          <w:instrText xml:space="preserve"> PAGEREF _Toc448418067 \h </w:instrText>
        </w:r>
        <w:r w:rsidR="006C3D67">
          <w:rPr>
            <w:webHidden/>
          </w:rPr>
        </w:r>
        <w:r w:rsidR="006C3D67">
          <w:rPr>
            <w:webHidden/>
          </w:rPr>
          <w:fldChar w:fldCharType="separate"/>
        </w:r>
        <w:r w:rsidR="007825ED">
          <w:rPr>
            <w:webHidden/>
          </w:rPr>
          <w:t>41</w:t>
        </w:r>
        <w:r w:rsidR="006C3D67">
          <w:rPr>
            <w:webHidden/>
          </w:rPr>
          <w:fldChar w:fldCharType="end"/>
        </w:r>
      </w:hyperlink>
    </w:p>
    <w:p w14:paraId="35B580A1" w14:textId="77777777" w:rsidR="006C3D67" w:rsidRDefault="00646ABC">
      <w:pPr>
        <w:pStyle w:val="TOC2"/>
        <w:rPr>
          <w:rFonts w:asciiTheme="minorHAnsi" w:eastAsiaTheme="minorEastAsia" w:hAnsiTheme="minorHAnsi" w:cstheme="minorBidi"/>
          <w:b w:val="0"/>
          <w:bCs w:val="0"/>
          <w:lang w:eastAsia="en-GB"/>
        </w:rPr>
      </w:pPr>
      <w:hyperlink w:anchor="_Toc448418068" w:history="1">
        <w:r w:rsidR="006C3D67" w:rsidRPr="001063ED">
          <w:rPr>
            <w:rStyle w:val="Hyperlink"/>
            <w:rFonts w:eastAsia="STZhongsong"/>
          </w:rPr>
          <w:t>36.</w:t>
        </w:r>
        <w:r w:rsidR="006C3D67">
          <w:rPr>
            <w:rFonts w:asciiTheme="minorHAnsi" w:eastAsiaTheme="minorEastAsia" w:hAnsiTheme="minorHAnsi" w:cstheme="minorBidi"/>
            <w:b w:val="0"/>
            <w:bCs w:val="0"/>
            <w:lang w:eastAsia="en-GB"/>
          </w:rPr>
          <w:tab/>
        </w:r>
        <w:r w:rsidR="006C3D67" w:rsidRPr="001063ED">
          <w:rPr>
            <w:rStyle w:val="Hyperlink"/>
            <w:rFonts w:eastAsia="STZhongsong"/>
          </w:rPr>
          <w:t>COMPLIANCE</w:t>
        </w:r>
        <w:r w:rsidR="006C3D67">
          <w:rPr>
            <w:webHidden/>
          </w:rPr>
          <w:tab/>
        </w:r>
        <w:r w:rsidR="006C3D67">
          <w:rPr>
            <w:webHidden/>
          </w:rPr>
          <w:fldChar w:fldCharType="begin"/>
        </w:r>
        <w:r w:rsidR="006C3D67">
          <w:rPr>
            <w:webHidden/>
          </w:rPr>
          <w:instrText xml:space="preserve"> PAGEREF _Toc448418068 \h </w:instrText>
        </w:r>
        <w:r w:rsidR="006C3D67">
          <w:rPr>
            <w:webHidden/>
          </w:rPr>
        </w:r>
        <w:r w:rsidR="006C3D67">
          <w:rPr>
            <w:webHidden/>
          </w:rPr>
          <w:fldChar w:fldCharType="separate"/>
        </w:r>
        <w:r w:rsidR="007825ED">
          <w:rPr>
            <w:webHidden/>
          </w:rPr>
          <w:t>41</w:t>
        </w:r>
        <w:r w:rsidR="006C3D67">
          <w:rPr>
            <w:webHidden/>
          </w:rPr>
          <w:fldChar w:fldCharType="end"/>
        </w:r>
      </w:hyperlink>
    </w:p>
    <w:p w14:paraId="0F147203" w14:textId="77777777" w:rsidR="006C3D67" w:rsidRDefault="00646ABC">
      <w:pPr>
        <w:pStyle w:val="TOC2"/>
        <w:rPr>
          <w:rFonts w:asciiTheme="minorHAnsi" w:eastAsiaTheme="minorEastAsia" w:hAnsiTheme="minorHAnsi" w:cstheme="minorBidi"/>
          <w:b w:val="0"/>
          <w:bCs w:val="0"/>
          <w:lang w:eastAsia="en-GB"/>
        </w:rPr>
      </w:pPr>
      <w:hyperlink w:anchor="_Toc448418069" w:history="1">
        <w:r w:rsidR="006C3D67" w:rsidRPr="001063ED">
          <w:rPr>
            <w:rStyle w:val="Hyperlink"/>
            <w:rFonts w:eastAsia="STZhongsong"/>
          </w:rPr>
          <w:t>37.</w:t>
        </w:r>
        <w:r w:rsidR="006C3D67">
          <w:rPr>
            <w:rFonts w:asciiTheme="minorHAnsi" w:eastAsiaTheme="minorEastAsia" w:hAnsiTheme="minorHAnsi" w:cstheme="minorBidi"/>
            <w:b w:val="0"/>
            <w:bCs w:val="0"/>
            <w:lang w:eastAsia="en-GB"/>
          </w:rPr>
          <w:tab/>
        </w:r>
        <w:r w:rsidR="006C3D67" w:rsidRPr="001063ED">
          <w:rPr>
            <w:rStyle w:val="Hyperlink"/>
            <w:rFonts w:eastAsia="STZhongsong"/>
          </w:rPr>
          <w:t>ASSIGNMENT AND NOVATION</w:t>
        </w:r>
        <w:r w:rsidR="006C3D67">
          <w:rPr>
            <w:webHidden/>
          </w:rPr>
          <w:tab/>
        </w:r>
        <w:r w:rsidR="006C3D67">
          <w:rPr>
            <w:webHidden/>
          </w:rPr>
          <w:fldChar w:fldCharType="begin"/>
        </w:r>
        <w:r w:rsidR="006C3D67">
          <w:rPr>
            <w:webHidden/>
          </w:rPr>
          <w:instrText xml:space="preserve"> PAGEREF _Toc448418069 \h </w:instrText>
        </w:r>
        <w:r w:rsidR="006C3D67">
          <w:rPr>
            <w:webHidden/>
          </w:rPr>
        </w:r>
        <w:r w:rsidR="006C3D67">
          <w:rPr>
            <w:webHidden/>
          </w:rPr>
          <w:fldChar w:fldCharType="separate"/>
        </w:r>
        <w:r w:rsidR="007825ED">
          <w:rPr>
            <w:webHidden/>
          </w:rPr>
          <w:t>42</w:t>
        </w:r>
        <w:r w:rsidR="006C3D67">
          <w:rPr>
            <w:webHidden/>
          </w:rPr>
          <w:fldChar w:fldCharType="end"/>
        </w:r>
      </w:hyperlink>
    </w:p>
    <w:p w14:paraId="1E66A88C" w14:textId="77777777" w:rsidR="006C3D67" w:rsidRDefault="00646ABC">
      <w:pPr>
        <w:pStyle w:val="TOC2"/>
        <w:rPr>
          <w:rFonts w:asciiTheme="minorHAnsi" w:eastAsiaTheme="minorEastAsia" w:hAnsiTheme="minorHAnsi" w:cstheme="minorBidi"/>
          <w:b w:val="0"/>
          <w:bCs w:val="0"/>
          <w:lang w:eastAsia="en-GB"/>
        </w:rPr>
      </w:pPr>
      <w:hyperlink w:anchor="_Toc448418070" w:history="1">
        <w:r w:rsidR="006C3D67" w:rsidRPr="001063ED">
          <w:rPr>
            <w:rStyle w:val="Hyperlink"/>
            <w:rFonts w:eastAsia="STZhongsong"/>
          </w:rPr>
          <w:t>38.</w:t>
        </w:r>
        <w:r w:rsidR="006C3D67">
          <w:rPr>
            <w:rFonts w:asciiTheme="minorHAnsi" w:eastAsiaTheme="minorEastAsia" w:hAnsiTheme="minorHAnsi" w:cstheme="minorBidi"/>
            <w:b w:val="0"/>
            <w:bCs w:val="0"/>
            <w:lang w:eastAsia="en-GB"/>
          </w:rPr>
          <w:tab/>
        </w:r>
        <w:r w:rsidR="006C3D67" w:rsidRPr="001063ED">
          <w:rPr>
            <w:rStyle w:val="Hyperlink"/>
            <w:rFonts w:eastAsia="STZhongsong"/>
          </w:rPr>
          <w:t>WAIVER AND CUMULATIVE REMEDIES</w:t>
        </w:r>
        <w:r w:rsidR="006C3D67">
          <w:rPr>
            <w:webHidden/>
          </w:rPr>
          <w:tab/>
        </w:r>
        <w:r w:rsidR="006C3D67">
          <w:rPr>
            <w:webHidden/>
          </w:rPr>
          <w:fldChar w:fldCharType="begin"/>
        </w:r>
        <w:r w:rsidR="006C3D67">
          <w:rPr>
            <w:webHidden/>
          </w:rPr>
          <w:instrText xml:space="preserve"> PAGEREF _Toc448418070 \h </w:instrText>
        </w:r>
        <w:r w:rsidR="006C3D67">
          <w:rPr>
            <w:webHidden/>
          </w:rPr>
        </w:r>
        <w:r w:rsidR="006C3D67">
          <w:rPr>
            <w:webHidden/>
          </w:rPr>
          <w:fldChar w:fldCharType="separate"/>
        </w:r>
        <w:r w:rsidR="007825ED">
          <w:rPr>
            <w:webHidden/>
          </w:rPr>
          <w:t>42</w:t>
        </w:r>
        <w:r w:rsidR="006C3D67">
          <w:rPr>
            <w:webHidden/>
          </w:rPr>
          <w:fldChar w:fldCharType="end"/>
        </w:r>
      </w:hyperlink>
    </w:p>
    <w:p w14:paraId="635CB2F6" w14:textId="77777777" w:rsidR="006C3D67" w:rsidRDefault="00646ABC">
      <w:pPr>
        <w:pStyle w:val="TOC2"/>
        <w:rPr>
          <w:rFonts w:asciiTheme="minorHAnsi" w:eastAsiaTheme="minorEastAsia" w:hAnsiTheme="minorHAnsi" w:cstheme="minorBidi"/>
          <w:b w:val="0"/>
          <w:bCs w:val="0"/>
          <w:lang w:eastAsia="en-GB"/>
        </w:rPr>
      </w:pPr>
      <w:hyperlink w:anchor="_Toc448418071" w:history="1">
        <w:r w:rsidR="006C3D67" w:rsidRPr="001063ED">
          <w:rPr>
            <w:rStyle w:val="Hyperlink"/>
            <w:rFonts w:eastAsia="STZhongsong"/>
          </w:rPr>
          <w:t>39.</w:t>
        </w:r>
        <w:r w:rsidR="006C3D67">
          <w:rPr>
            <w:rFonts w:asciiTheme="minorHAnsi" w:eastAsiaTheme="minorEastAsia" w:hAnsiTheme="minorHAnsi" w:cstheme="minorBidi"/>
            <w:b w:val="0"/>
            <w:bCs w:val="0"/>
            <w:lang w:eastAsia="en-GB"/>
          </w:rPr>
          <w:tab/>
        </w:r>
        <w:r w:rsidR="006C3D67" w:rsidRPr="001063ED">
          <w:rPr>
            <w:rStyle w:val="Hyperlink"/>
            <w:rFonts w:eastAsia="STZhongsong"/>
          </w:rPr>
          <w:t>RELATIONSHIP OF THE PARTIES</w:t>
        </w:r>
        <w:r w:rsidR="006C3D67">
          <w:rPr>
            <w:webHidden/>
          </w:rPr>
          <w:tab/>
        </w:r>
        <w:r w:rsidR="006C3D67">
          <w:rPr>
            <w:webHidden/>
          </w:rPr>
          <w:fldChar w:fldCharType="begin"/>
        </w:r>
        <w:r w:rsidR="006C3D67">
          <w:rPr>
            <w:webHidden/>
          </w:rPr>
          <w:instrText xml:space="preserve"> PAGEREF _Toc448418071 \h </w:instrText>
        </w:r>
        <w:r w:rsidR="006C3D67">
          <w:rPr>
            <w:webHidden/>
          </w:rPr>
        </w:r>
        <w:r w:rsidR="006C3D67">
          <w:rPr>
            <w:webHidden/>
          </w:rPr>
          <w:fldChar w:fldCharType="separate"/>
        </w:r>
        <w:r w:rsidR="007825ED">
          <w:rPr>
            <w:webHidden/>
          </w:rPr>
          <w:t>43</w:t>
        </w:r>
        <w:r w:rsidR="006C3D67">
          <w:rPr>
            <w:webHidden/>
          </w:rPr>
          <w:fldChar w:fldCharType="end"/>
        </w:r>
      </w:hyperlink>
    </w:p>
    <w:p w14:paraId="764A78BB" w14:textId="77777777" w:rsidR="006C3D67" w:rsidRDefault="00646ABC">
      <w:pPr>
        <w:pStyle w:val="TOC2"/>
        <w:rPr>
          <w:rFonts w:asciiTheme="minorHAnsi" w:eastAsiaTheme="minorEastAsia" w:hAnsiTheme="minorHAnsi" w:cstheme="minorBidi"/>
          <w:b w:val="0"/>
          <w:bCs w:val="0"/>
          <w:lang w:eastAsia="en-GB"/>
        </w:rPr>
      </w:pPr>
      <w:hyperlink w:anchor="_Toc448418072" w:history="1">
        <w:r w:rsidR="006C3D67" w:rsidRPr="001063ED">
          <w:rPr>
            <w:rStyle w:val="Hyperlink"/>
            <w:rFonts w:eastAsia="STZhongsong"/>
          </w:rPr>
          <w:t>40.</w:t>
        </w:r>
        <w:r w:rsidR="006C3D67">
          <w:rPr>
            <w:rFonts w:asciiTheme="minorHAnsi" w:eastAsiaTheme="minorEastAsia" w:hAnsiTheme="minorHAnsi" w:cstheme="minorBidi"/>
            <w:b w:val="0"/>
            <w:bCs w:val="0"/>
            <w:lang w:eastAsia="en-GB"/>
          </w:rPr>
          <w:tab/>
        </w:r>
        <w:r w:rsidR="006C3D67" w:rsidRPr="001063ED">
          <w:rPr>
            <w:rStyle w:val="Hyperlink"/>
            <w:rFonts w:eastAsia="STZhongsong"/>
          </w:rPr>
          <w:t>PREVENTION OF FRAUD AND BRIBERY</w:t>
        </w:r>
        <w:r w:rsidR="006C3D67">
          <w:rPr>
            <w:webHidden/>
          </w:rPr>
          <w:tab/>
        </w:r>
        <w:r w:rsidR="006C3D67">
          <w:rPr>
            <w:webHidden/>
          </w:rPr>
          <w:fldChar w:fldCharType="begin"/>
        </w:r>
        <w:r w:rsidR="006C3D67">
          <w:rPr>
            <w:webHidden/>
          </w:rPr>
          <w:instrText xml:space="preserve"> PAGEREF _Toc448418072 \h </w:instrText>
        </w:r>
        <w:r w:rsidR="006C3D67">
          <w:rPr>
            <w:webHidden/>
          </w:rPr>
        </w:r>
        <w:r w:rsidR="006C3D67">
          <w:rPr>
            <w:webHidden/>
          </w:rPr>
          <w:fldChar w:fldCharType="separate"/>
        </w:r>
        <w:r w:rsidR="007825ED">
          <w:rPr>
            <w:webHidden/>
          </w:rPr>
          <w:t>43</w:t>
        </w:r>
        <w:r w:rsidR="006C3D67">
          <w:rPr>
            <w:webHidden/>
          </w:rPr>
          <w:fldChar w:fldCharType="end"/>
        </w:r>
      </w:hyperlink>
    </w:p>
    <w:p w14:paraId="22069752" w14:textId="77777777" w:rsidR="006C3D67" w:rsidRDefault="00646ABC">
      <w:pPr>
        <w:pStyle w:val="TOC2"/>
        <w:rPr>
          <w:rFonts w:asciiTheme="minorHAnsi" w:eastAsiaTheme="minorEastAsia" w:hAnsiTheme="minorHAnsi" w:cstheme="minorBidi"/>
          <w:b w:val="0"/>
          <w:bCs w:val="0"/>
          <w:lang w:eastAsia="en-GB"/>
        </w:rPr>
      </w:pPr>
      <w:hyperlink w:anchor="_Toc448418073" w:history="1">
        <w:r w:rsidR="006C3D67" w:rsidRPr="001063ED">
          <w:rPr>
            <w:rStyle w:val="Hyperlink"/>
            <w:rFonts w:eastAsia="STZhongsong"/>
          </w:rPr>
          <w:t>41.</w:t>
        </w:r>
        <w:r w:rsidR="006C3D67">
          <w:rPr>
            <w:rFonts w:asciiTheme="minorHAnsi" w:eastAsiaTheme="minorEastAsia" w:hAnsiTheme="minorHAnsi" w:cstheme="minorBidi"/>
            <w:b w:val="0"/>
            <w:bCs w:val="0"/>
            <w:lang w:eastAsia="en-GB"/>
          </w:rPr>
          <w:tab/>
        </w:r>
        <w:r w:rsidR="006C3D67" w:rsidRPr="001063ED">
          <w:rPr>
            <w:rStyle w:val="Hyperlink"/>
            <w:rFonts w:eastAsia="STZhongsong"/>
          </w:rPr>
          <w:t>CONFLICTS OF INTEREST</w:t>
        </w:r>
        <w:r w:rsidR="006C3D67">
          <w:rPr>
            <w:webHidden/>
          </w:rPr>
          <w:tab/>
        </w:r>
        <w:r w:rsidR="006C3D67">
          <w:rPr>
            <w:webHidden/>
          </w:rPr>
          <w:fldChar w:fldCharType="begin"/>
        </w:r>
        <w:r w:rsidR="006C3D67">
          <w:rPr>
            <w:webHidden/>
          </w:rPr>
          <w:instrText xml:space="preserve"> PAGEREF _Toc448418073 \h </w:instrText>
        </w:r>
        <w:r w:rsidR="006C3D67">
          <w:rPr>
            <w:webHidden/>
          </w:rPr>
        </w:r>
        <w:r w:rsidR="006C3D67">
          <w:rPr>
            <w:webHidden/>
          </w:rPr>
          <w:fldChar w:fldCharType="separate"/>
        </w:r>
        <w:r w:rsidR="007825ED">
          <w:rPr>
            <w:webHidden/>
          </w:rPr>
          <w:t>44</w:t>
        </w:r>
        <w:r w:rsidR="006C3D67">
          <w:rPr>
            <w:webHidden/>
          </w:rPr>
          <w:fldChar w:fldCharType="end"/>
        </w:r>
      </w:hyperlink>
    </w:p>
    <w:p w14:paraId="71E7E227" w14:textId="77777777" w:rsidR="006C3D67" w:rsidRDefault="00646ABC">
      <w:pPr>
        <w:pStyle w:val="TOC2"/>
        <w:rPr>
          <w:rFonts w:asciiTheme="minorHAnsi" w:eastAsiaTheme="minorEastAsia" w:hAnsiTheme="minorHAnsi" w:cstheme="minorBidi"/>
          <w:b w:val="0"/>
          <w:bCs w:val="0"/>
          <w:lang w:eastAsia="en-GB"/>
        </w:rPr>
      </w:pPr>
      <w:hyperlink w:anchor="_Toc448418074" w:history="1">
        <w:r w:rsidR="006C3D67" w:rsidRPr="001063ED">
          <w:rPr>
            <w:rStyle w:val="Hyperlink"/>
            <w:rFonts w:eastAsia="STZhongsong"/>
          </w:rPr>
          <w:t>42.</w:t>
        </w:r>
        <w:r w:rsidR="006C3D67">
          <w:rPr>
            <w:rFonts w:asciiTheme="minorHAnsi" w:eastAsiaTheme="minorEastAsia" w:hAnsiTheme="minorHAnsi" w:cstheme="minorBidi"/>
            <w:b w:val="0"/>
            <w:bCs w:val="0"/>
            <w:lang w:eastAsia="en-GB"/>
          </w:rPr>
          <w:tab/>
        </w:r>
        <w:r w:rsidR="006C3D67" w:rsidRPr="001063ED">
          <w:rPr>
            <w:rStyle w:val="Hyperlink"/>
            <w:rFonts w:eastAsia="STZhongsong"/>
          </w:rPr>
          <w:t>SEVERANCE</w:t>
        </w:r>
        <w:r w:rsidR="006C3D67">
          <w:rPr>
            <w:webHidden/>
          </w:rPr>
          <w:tab/>
        </w:r>
        <w:r w:rsidR="006C3D67">
          <w:rPr>
            <w:webHidden/>
          </w:rPr>
          <w:fldChar w:fldCharType="begin"/>
        </w:r>
        <w:r w:rsidR="006C3D67">
          <w:rPr>
            <w:webHidden/>
          </w:rPr>
          <w:instrText xml:space="preserve"> PAGEREF _Toc448418074 \h </w:instrText>
        </w:r>
        <w:r w:rsidR="006C3D67">
          <w:rPr>
            <w:webHidden/>
          </w:rPr>
        </w:r>
        <w:r w:rsidR="006C3D67">
          <w:rPr>
            <w:webHidden/>
          </w:rPr>
          <w:fldChar w:fldCharType="separate"/>
        </w:r>
        <w:r w:rsidR="007825ED">
          <w:rPr>
            <w:webHidden/>
          </w:rPr>
          <w:t>45</w:t>
        </w:r>
        <w:r w:rsidR="006C3D67">
          <w:rPr>
            <w:webHidden/>
          </w:rPr>
          <w:fldChar w:fldCharType="end"/>
        </w:r>
      </w:hyperlink>
    </w:p>
    <w:p w14:paraId="67DBE94D" w14:textId="77777777" w:rsidR="006C3D67" w:rsidRDefault="00646ABC">
      <w:pPr>
        <w:pStyle w:val="TOC2"/>
        <w:rPr>
          <w:rFonts w:asciiTheme="minorHAnsi" w:eastAsiaTheme="minorEastAsia" w:hAnsiTheme="minorHAnsi" w:cstheme="minorBidi"/>
          <w:b w:val="0"/>
          <w:bCs w:val="0"/>
          <w:lang w:eastAsia="en-GB"/>
        </w:rPr>
      </w:pPr>
      <w:hyperlink w:anchor="_Toc448418075" w:history="1">
        <w:r w:rsidR="006C3D67" w:rsidRPr="001063ED">
          <w:rPr>
            <w:rStyle w:val="Hyperlink"/>
            <w:rFonts w:eastAsia="STZhongsong"/>
          </w:rPr>
          <w:t>43.</w:t>
        </w:r>
        <w:r w:rsidR="006C3D67">
          <w:rPr>
            <w:rFonts w:asciiTheme="minorHAnsi" w:eastAsiaTheme="minorEastAsia" w:hAnsiTheme="minorHAnsi" w:cstheme="minorBidi"/>
            <w:b w:val="0"/>
            <w:bCs w:val="0"/>
            <w:lang w:eastAsia="en-GB"/>
          </w:rPr>
          <w:tab/>
        </w:r>
        <w:r w:rsidR="006C3D67" w:rsidRPr="001063ED">
          <w:rPr>
            <w:rStyle w:val="Hyperlink"/>
            <w:rFonts w:eastAsia="STZhongsong"/>
          </w:rPr>
          <w:t>FURTHER ASSURANCES</w:t>
        </w:r>
        <w:r w:rsidR="006C3D67">
          <w:rPr>
            <w:webHidden/>
          </w:rPr>
          <w:tab/>
        </w:r>
        <w:r w:rsidR="006C3D67">
          <w:rPr>
            <w:webHidden/>
          </w:rPr>
          <w:fldChar w:fldCharType="begin"/>
        </w:r>
        <w:r w:rsidR="006C3D67">
          <w:rPr>
            <w:webHidden/>
          </w:rPr>
          <w:instrText xml:space="preserve"> PAGEREF _Toc448418075 \h </w:instrText>
        </w:r>
        <w:r w:rsidR="006C3D67">
          <w:rPr>
            <w:webHidden/>
          </w:rPr>
        </w:r>
        <w:r w:rsidR="006C3D67">
          <w:rPr>
            <w:webHidden/>
          </w:rPr>
          <w:fldChar w:fldCharType="separate"/>
        </w:r>
        <w:r w:rsidR="007825ED">
          <w:rPr>
            <w:webHidden/>
          </w:rPr>
          <w:t>45</w:t>
        </w:r>
        <w:r w:rsidR="006C3D67">
          <w:rPr>
            <w:webHidden/>
          </w:rPr>
          <w:fldChar w:fldCharType="end"/>
        </w:r>
      </w:hyperlink>
    </w:p>
    <w:p w14:paraId="7A9227FB" w14:textId="77777777" w:rsidR="006C3D67" w:rsidRDefault="00646ABC">
      <w:pPr>
        <w:pStyle w:val="TOC2"/>
        <w:rPr>
          <w:rFonts w:asciiTheme="minorHAnsi" w:eastAsiaTheme="minorEastAsia" w:hAnsiTheme="minorHAnsi" w:cstheme="minorBidi"/>
          <w:b w:val="0"/>
          <w:bCs w:val="0"/>
          <w:lang w:eastAsia="en-GB"/>
        </w:rPr>
      </w:pPr>
      <w:hyperlink w:anchor="_Toc448418076" w:history="1">
        <w:r w:rsidR="006C3D67" w:rsidRPr="001063ED">
          <w:rPr>
            <w:rStyle w:val="Hyperlink"/>
            <w:rFonts w:eastAsia="STZhongsong"/>
          </w:rPr>
          <w:t>44.</w:t>
        </w:r>
        <w:r w:rsidR="006C3D67">
          <w:rPr>
            <w:rFonts w:asciiTheme="minorHAnsi" w:eastAsiaTheme="minorEastAsia" w:hAnsiTheme="minorHAnsi" w:cstheme="minorBidi"/>
            <w:b w:val="0"/>
            <w:bCs w:val="0"/>
            <w:lang w:eastAsia="en-GB"/>
          </w:rPr>
          <w:tab/>
        </w:r>
        <w:r w:rsidR="006C3D67" w:rsidRPr="001063ED">
          <w:rPr>
            <w:rStyle w:val="Hyperlink"/>
            <w:rFonts w:eastAsia="STZhongsong"/>
          </w:rPr>
          <w:t>ENTIRE AGREEMENT</w:t>
        </w:r>
        <w:r w:rsidR="006C3D67">
          <w:rPr>
            <w:webHidden/>
          </w:rPr>
          <w:tab/>
        </w:r>
        <w:r w:rsidR="006C3D67">
          <w:rPr>
            <w:webHidden/>
          </w:rPr>
          <w:fldChar w:fldCharType="begin"/>
        </w:r>
        <w:r w:rsidR="006C3D67">
          <w:rPr>
            <w:webHidden/>
          </w:rPr>
          <w:instrText xml:space="preserve"> PAGEREF _Toc448418076 \h </w:instrText>
        </w:r>
        <w:r w:rsidR="006C3D67">
          <w:rPr>
            <w:webHidden/>
          </w:rPr>
        </w:r>
        <w:r w:rsidR="006C3D67">
          <w:rPr>
            <w:webHidden/>
          </w:rPr>
          <w:fldChar w:fldCharType="separate"/>
        </w:r>
        <w:r w:rsidR="007825ED">
          <w:rPr>
            <w:webHidden/>
          </w:rPr>
          <w:t>45</w:t>
        </w:r>
        <w:r w:rsidR="006C3D67">
          <w:rPr>
            <w:webHidden/>
          </w:rPr>
          <w:fldChar w:fldCharType="end"/>
        </w:r>
      </w:hyperlink>
    </w:p>
    <w:p w14:paraId="5414AF6F" w14:textId="77777777" w:rsidR="006C3D67" w:rsidRDefault="00646ABC">
      <w:pPr>
        <w:pStyle w:val="TOC2"/>
        <w:rPr>
          <w:rFonts w:asciiTheme="minorHAnsi" w:eastAsiaTheme="minorEastAsia" w:hAnsiTheme="minorHAnsi" w:cstheme="minorBidi"/>
          <w:b w:val="0"/>
          <w:bCs w:val="0"/>
          <w:lang w:eastAsia="en-GB"/>
        </w:rPr>
      </w:pPr>
      <w:hyperlink w:anchor="_Toc448418077" w:history="1">
        <w:r w:rsidR="006C3D67" w:rsidRPr="001063ED">
          <w:rPr>
            <w:rStyle w:val="Hyperlink"/>
            <w:rFonts w:eastAsia="STZhongsong"/>
          </w:rPr>
          <w:t>45.</w:t>
        </w:r>
        <w:r w:rsidR="006C3D67">
          <w:rPr>
            <w:rFonts w:asciiTheme="minorHAnsi" w:eastAsiaTheme="minorEastAsia" w:hAnsiTheme="minorHAnsi" w:cstheme="minorBidi"/>
            <w:b w:val="0"/>
            <w:bCs w:val="0"/>
            <w:lang w:eastAsia="en-GB"/>
          </w:rPr>
          <w:tab/>
        </w:r>
        <w:r w:rsidR="006C3D67" w:rsidRPr="001063ED">
          <w:rPr>
            <w:rStyle w:val="Hyperlink"/>
            <w:rFonts w:eastAsia="STZhongsong"/>
          </w:rPr>
          <w:t>THIRD PARTY RIGHTS</w:t>
        </w:r>
        <w:r w:rsidR="006C3D67">
          <w:rPr>
            <w:webHidden/>
          </w:rPr>
          <w:tab/>
        </w:r>
        <w:r w:rsidR="006C3D67">
          <w:rPr>
            <w:webHidden/>
          </w:rPr>
          <w:fldChar w:fldCharType="begin"/>
        </w:r>
        <w:r w:rsidR="006C3D67">
          <w:rPr>
            <w:webHidden/>
          </w:rPr>
          <w:instrText xml:space="preserve"> PAGEREF _Toc448418077 \h </w:instrText>
        </w:r>
        <w:r w:rsidR="006C3D67">
          <w:rPr>
            <w:webHidden/>
          </w:rPr>
        </w:r>
        <w:r w:rsidR="006C3D67">
          <w:rPr>
            <w:webHidden/>
          </w:rPr>
          <w:fldChar w:fldCharType="separate"/>
        </w:r>
        <w:r w:rsidR="007825ED">
          <w:rPr>
            <w:webHidden/>
          </w:rPr>
          <w:t>45</w:t>
        </w:r>
        <w:r w:rsidR="006C3D67">
          <w:rPr>
            <w:webHidden/>
          </w:rPr>
          <w:fldChar w:fldCharType="end"/>
        </w:r>
      </w:hyperlink>
    </w:p>
    <w:p w14:paraId="389B1ADA" w14:textId="77777777" w:rsidR="006C3D67" w:rsidRDefault="00646ABC">
      <w:pPr>
        <w:pStyle w:val="TOC2"/>
        <w:rPr>
          <w:rFonts w:asciiTheme="minorHAnsi" w:eastAsiaTheme="minorEastAsia" w:hAnsiTheme="minorHAnsi" w:cstheme="minorBidi"/>
          <w:b w:val="0"/>
          <w:bCs w:val="0"/>
          <w:lang w:eastAsia="en-GB"/>
        </w:rPr>
      </w:pPr>
      <w:hyperlink w:anchor="_Toc448418078" w:history="1">
        <w:r w:rsidR="006C3D67" w:rsidRPr="001063ED">
          <w:rPr>
            <w:rStyle w:val="Hyperlink"/>
            <w:rFonts w:eastAsia="STZhongsong"/>
          </w:rPr>
          <w:t>46.</w:t>
        </w:r>
        <w:r w:rsidR="006C3D67">
          <w:rPr>
            <w:rFonts w:asciiTheme="minorHAnsi" w:eastAsiaTheme="minorEastAsia" w:hAnsiTheme="minorHAnsi" w:cstheme="minorBidi"/>
            <w:b w:val="0"/>
            <w:bCs w:val="0"/>
            <w:lang w:eastAsia="en-GB"/>
          </w:rPr>
          <w:tab/>
        </w:r>
        <w:r w:rsidR="006C3D67" w:rsidRPr="001063ED">
          <w:rPr>
            <w:rStyle w:val="Hyperlink"/>
            <w:rFonts w:eastAsia="STZhongsong"/>
          </w:rPr>
          <w:t>NOTICES</w:t>
        </w:r>
        <w:r w:rsidR="006C3D67">
          <w:rPr>
            <w:webHidden/>
          </w:rPr>
          <w:tab/>
        </w:r>
        <w:r w:rsidR="006C3D67">
          <w:rPr>
            <w:webHidden/>
          </w:rPr>
          <w:fldChar w:fldCharType="begin"/>
        </w:r>
        <w:r w:rsidR="006C3D67">
          <w:rPr>
            <w:webHidden/>
          </w:rPr>
          <w:instrText xml:space="preserve"> PAGEREF _Toc448418078 \h </w:instrText>
        </w:r>
        <w:r w:rsidR="006C3D67">
          <w:rPr>
            <w:webHidden/>
          </w:rPr>
        </w:r>
        <w:r w:rsidR="006C3D67">
          <w:rPr>
            <w:webHidden/>
          </w:rPr>
          <w:fldChar w:fldCharType="separate"/>
        </w:r>
        <w:r w:rsidR="007825ED">
          <w:rPr>
            <w:webHidden/>
          </w:rPr>
          <w:t>46</w:t>
        </w:r>
        <w:r w:rsidR="006C3D67">
          <w:rPr>
            <w:webHidden/>
          </w:rPr>
          <w:fldChar w:fldCharType="end"/>
        </w:r>
      </w:hyperlink>
    </w:p>
    <w:p w14:paraId="3161FBC2" w14:textId="77777777" w:rsidR="006C3D67" w:rsidRDefault="00646ABC">
      <w:pPr>
        <w:pStyle w:val="TOC2"/>
        <w:rPr>
          <w:rFonts w:asciiTheme="minorHAnsi" w:eastAsiaTheme="minorEastAsia" w:hAnsiTheme="minorHAnsi" w:cstheme="minorBidi"/>
          <w:b w:val="0"/>
          <w:bCs w:val="0"/>
          <w:lang w:eastAsia="en-GB"/>
        </w:rPr>
      </w:pPr>
      <w:hyperlink w:anchor="_Toc448418079" w:history="1">
        <w:r w:rsidR="006C3D67" w:rsidRPr="001063ED">
          <w:rPr>
            <w:rStyle w:val="Hyperlink"/>
            <w:rFonts w:eastAsia="STZhongsong"/>
          </w:rPr>
          <w:t>47.</w:t>
        </w:r>
        <w:r w:rsidR="006C3D67">
          <w:rPr>
            <w:rFonts w:asciiTheme="minorHAnsi" w:eastAsiaTheme="minorEastAsia" w:hAnsiTheme="minorHAnsi" w:cstheme="minorBidi"/>
            <w:b w:val="0"/>
            <w:bCs w:val="0"/>
            <w:lang w:eastAsia="en-GB"/>
          </w:rPr>
          <w:tab/>
        </w:r>
        <w:r w:rsidR="006C3D67" w:rsidRPr="001063ED">
          <w:rPr>
            <w:rStyle w:val="Hyperlink"/>
            <w:rFonts w:eastAsia="STZhongsong"/>
          </w:rPr>
          <w:t>COMPLAINTS HANDLING</w:t>
        </w:r>
        <w:r w:rsidR="006C3D67">
          <w:rPr>
            <w:webHidden/>
          </w:rPr>
          <w:tab/>
        </w:r>
        <w:r w:rsidR="006C3D67">
          <w:rPr>
            <w:webHidden/>
          </w:rPr>
          <w:fldChar w:fldCharType="begin"/>
        </w:r>
        <w:r w:rsidR="006C3D67">
          <w:rPr>
            <w:webHidden/>
          </w:rPr>
          <w:instrText xml:space="preserve"> PAGEREF _Toc448418079 \h </w:instrText>
        </w:r>
        <w:r w:rsidR="006C3D67">
          <w:rPr>
            <w:webHidden/>
          </w:rPr>
        </w:r>
        <w:r w:rsidR="006C3D67">
          <w:rPr>
            <w:webHidden/>
          </w:rPr>
          <w:fldChar w:fldCharType="separate"/>
        </w:r>
        <w:r w:rsidR="007825ED">
          <w:rPr>
            <w:webHidden/>
          </w:rPr>
          <w:t>48</w:t>
        </w:r>
        <w:r w:rsidR="006C3D67">
          <w:rPr>
            <w:webHidden/>
          </w:rPr>
          <w:fldChar w:fldCharType="end"/>
        </w:r>
      </w:hyperlink>
    </w:p>
    <w:p w14:paraId="1703FDCC" w14:textId="77777777" w:rsidR="006C3D67" w:rsidRDefault="00646ABC">
      <w:pPr>
        <w:pStyle w:val="TOC2"/>
        <w:rPr>
          <w:rFonts w:asciiTheme="minorHAnsi" w:eastAsiaTheme="minorEastAsia" w:hAnsiTheme="minorHAnsi" w:cstheme="minorBidi"/>
          <w:b w:val="0"/>
          <w:bCs w:val="0"/>
          <w:lang w:eastAsia="en-GB"/>
        </w:rPr>
      </w:pPr>
      <w:hyperlink w:anchor="_Toc448418080" w:history="1">
        <w:r w:rsidR="006C3D67" w:rsidRPr="001063ED">
          <w:rPr>
            <w:rStyle w:val="Hyperlink"/>
            <w:rFonts w:eastAsia="STZhongsong"/>
          </w:rPr>
          <w:t>48.</w:t>
        </w:r>
        <w:r w:rsidR="006C3D67">
          <w:rPr>
            <w:rFonts w:asciiTheme="minorHAnsi" w:eastAsiaTheme="minorEastAsia" w:hAnsiTheme="minorHAnsi" w:cstheme="minorBidi"/>
            <w:b w:val="0"/>
            <w:bCs w:val="0"/>
            <w:lang w:eastAsia="en-GB"/>
          </w:rPr>
          <w:tab/>
        </w:r>
        <w:r w:rsidR="006C3D67" w:rsidRPr="001063ED">
          <w:rPr>
            <w:rStyle w:val="Hyperlink"/>
            <w:rFonts w:eastAsia="STZhongsong"/>
          </w:rPr>
          <w:t>DISPUTE RESOLUTION</w:t>
        </w:r>
        <w:r w:rsidR="006C3D67">
          <w:rPr>
            <w:webHidden/>
          </w:rPr>
          <w:tab/>
        </w:r>
        <w:r w:rsidR="006C3D67">
          <w:rPr>
            <w:webHidden/>
          </w:rPr>
          <w:fldChar w:fldCharType="begin"/>
        </w:r>
        <w:r w:rsidR="006C3D67">
          <w:rPr>
            <w:webHidden/>
          </w:rPr>
          <w:instrText xml:space="preserve"> PAGEREF _Toc448418080 \h </w:instrText>
        </w:r>
        <w:r w:rsidR="006C3D67">
          <w:rPr>
            <w:webHidden/>
          </w:rPr>
        </w:r>
        <w:r w:rsidR="006C3D67">
          <w:rPr>
            <w:webHidden/>
          </w:rPr>
          <w:fldChar w:fldCharType="separate"/>
        </w:r>
        <w:r w:rsidR="007825ED">
          <w:rPr>
            <w:webHidden/>
          </w:rPr>
          <w:t>48</w:t>
        </w:r>
        <w:r w:rsidR="006C3D67">
          <w:rPr>
            <w:webHidden/>
          </w:rPr>
          <w:fldChar w:fldCharType="end"/>
        </w:r>
      </w:hyperlink>
    </w:p>
    <w:p w14:paraId="0F2C370E" w14:textId="77777777" w:rsidR="006C3D67" w:rsidRDefault="00646ABC">
      <w:pPr>
        <w:pStyle w:val="TOC2"/>
        <w:rPr>
          <w:rFonts w:asciiTheme="minorHAnsi" w:eastAsiaTheme="minorEastAsia" w:hAnsiTheme="minorHAnsi" w:cstheme="minorBidi"/>
          <w:b w:val="0"/>
          <w:bCs w:val="0"/>
          <w:lang w:eastAsia="en-GB"/>
        </w:rPr>
      </w:pPr>
      <w:hyperlink w:anchor="_Toc448418081" w:history="1">
        <w:r w:rsidR="006C3D67" w:rsidRPr="001063ED">
          <w:rPr>
            <w:rStyle w:val="Hyperlink"/>
            <w:rFonts w:eastAsia="STZhongsong"/>
          </w:rPr>
          <w:t>49.</w:t>
        </w:r>
        <w:r w:rsidR="006C3D67">
          <w:rPr>
            <w:rFonts w:asciiTheme="minorHAnsi" w:eastAsiaTheme="minorEastAsia" w:hAnsiTheme="minorHAnsi" w:cstheme="minorBidi"/>
            <w:b w:val="0"/>
            <w:bCs w:val="0"/>
            <w:lang w:eastAsia="en-GB"/>
          </w:rPr>
          <w:tab/>
        </w:r>
        <w:r w:rsidR="006C3D67" w:rsidRPr="001063ED">
          <w:rPr>
            <w:rStyle w:val="Hyperlink"/>
            <w:rFonts w:eastAsia="STZhongsong"/>
          </w:rPr>
          <w:t>GOVERNING LAW AND JURISDICTION</w:t>
        </w:r>
        <w:r w:rsidR="006C3D67">
          <w:rPr>
            <w:webHidden/>
          </w:rPr>
          <w:tab/>
        </w:r>
        <w:r w:rsidR="006C3D67">
          <w:rPr>
            <w:webHidden/>
          </w:rPr>
          <w:fldChar w:fldCharType="begin"/>
        </w:r>
        <w:r w:rsidR="006C3D67">
          <w:rPr>
            <w:webHidden/>
          </w:rPr>
          <w:instrText xml:space="preserve"> PAGEREF _Toc448418081 \h </w:instrText>
        </w:r>
        <w:r w:rsidR="006C3D67">
          <w:rPr>
            <w:webHidden/>
          </w:rPr>
        </w:r>
        <w:r w:rsidR="006C3D67">
          <w:rPr>
            <w:webHidden/>
          </w:rPr>
          <w:fldChar w:fldCharType="separate"/>
        </w:r>
        <w:r w:rsidR="007825ED">
          <w:rPr>
            <w:webHidden/>
          </w:rPr>
          <w:t>49</w:t>
        </w:r>
        <w:r w:rsidR="006C3D67">
          <w:rPr>
            <w:webHidden/>
          </w:rPr>
          <w:fldChar w:fldCharType="end"/>
        </w:r>
      </w:hyperlink>
    </w:p>
    <w:p w14:paraId="2E48D38D" w14:textId="26C2BBD8" w:rsidR="006C3D67" w:rsidRDefault="00646ABC">
      <w:pPr>
        <w:pStyle w:val="TOC2"/>
        <w:rPr>
          <w:rFonts w:asciiTheme="minorHAnsi" w:eastAsiaTheme="minorEastAsia" w:hAnsiTheme="minorHAnsi" w:cstheme="minorBidi"/>
          <w:b w:val="0"/>
          <w:bCs w:val="0"/>
          <w:lang w:eastAsia="en-GB"/>
        </w:rPr>
      </w:pPr>
      <w:hyperlink w:anchor="_Toc448418082" w:history="1">
        <w:r w:rsidR="006C3D67" w:rsidRPr="001063ED">
          <w:rPr>
            <w:rStyle w:val="Hyperlink"/>
            <w:rFonts w:eastAsia="STZhongsong"/>
          </w:rPr>
          <w:t>50.</w:t>
        </w:r>
        <w:r w:rsidR="006C3D67">
          <w:rPr>
            <w:rFonts w:asciiTheme="minorHAnsi" w:eastAsiaTheme="minorEastAsia" w:hAnsiTheme="minorHAnsi" w:cstheme="minorBidi"/>
            <w:b w:val="0"/>
            <w:bCs w:val="0"/>
            <w:lang w:eastAsia="en-GB"/>
          </w:rPr>
          <w:tab/>
        </w:r>
        <w:r w:rsidR="003A0DA8" w:rsidRPr="001063ED">
          <w:rPr>
            <w:rStyle w:val="Hyperlink"/>
            <w:rFonts w:eastAsia="STZhongsong"/>
          </w:rPr>
          <w:t>EXIT MANAGEMENT</w:t>
        </w:r>
        <w:r w:rsidR="006C3D67">
          <w:rPr>
            <w:webHidden/>
          </w:rPr>
          <w:tab/>
        </w:r>
        <w:r w:rsidR="006C3D67">
          <w:rPr>
            <w:webHidden/>
          </w:rPr>
          <w:fldChar w:fldCharType="begin"/>
        </w:r>
        <w:r w:rsidR="006C3D67">
          <w:rPr>
            <w:webHidden/>
          </w:rPr>
          <w:instrText xml:space="preserve"> PAGEREF _Toc448418082 \h </w:instrText>
        </w:r>
        <w:r w:rsidR="006C3D67">
          <w:rPr>
            <w:webHidden/>
          </w:rPr>
        </w:r>
        <w:r w:rsidR="006C3D67">
          <w:rPr>
            <w:webHidden/>
          </w:rPr>
          <w:fldChar w:fldCharType="separate"/>
        </w:r>
        <w:r w:rsidR="007825ED">
          <w:rPr>
            <w:webHidden/>
          </w:rPr>
          <w:t>49</w:t>
        </w:r>
        <w:r w:rsidR="006C3D67">
          <w:rPr>
            <w:webHidden/>
          </w:rPr>
          <w:fldChar w:fldCharType="end"/>
        </w:r>
      </w:hyperlink>
    </w:p>
    <w:p w14:paraId="3AE89C4B" w14:textId="77777777" w:rsidR="006C3D67" w:rsidRDefault="00646ABC">
      <w:pPr>
        <w:pStyle w:val="TOC1"/>
      </w:pPr>
      <w:hyperlink w:anchor="_Toc448418083" w:history="1">
        <w:r w:rsidR="006C3D67" w:rsidRPr="001063ED">
          <w:rPr>
            <w:rStyle w:val="Hyperlink"/>
            <w:rFonts w:eastAsia="STZhongsong"/>
          </w:rPr>
          <w:t>FRAMEWORK SCHEDULE 1: DEFINITIONS</w:t>
        </w:r>
        <w:r w:rsidR="006C3D67">
          <w:rPr>
            <w:webHidden/>
          </w:rPr>
          <w:tab/>
        </w:r>
        <w:r w:rsidR="006C3D67">
          <w:rPr>
            <w:webHidden/>
          </w:rPr>
          <w:fldChar w:fldCharType="begin"/>
        </w:r>
        <w:r w:rsidR="006C3D67">
          <w:rPr>
            <w:webHidden/>
          </w:rPr>
          <w:instrText xml:space="preserve"> PAGEREF _Toc448418083 \h </w:instrText>
        </w:r>
        <w:r w:rsidR="006C3D67">
          <w:rPr>
            <w:webHidden/>
          </w:rPr>
        </w:r>
        <w:r w:rsidR="006C3D67">
          <w:rPr>
            <w:webHidden/>
          </w:rPr>
          <w:fldChar w:fldCharType="separate"/>
        </w:r>
        <w:r w:rsidR="007825ED">
          <w:rPr>
            <w:webHidden/>
          </w:rPr>
          <w:t>51</w:t>
        </w:r>
        <w:r w:rsidR="006C3D67">
          <w:rPr>
            <w:webHidden/>
          </w:rPr>
          <w:fldChar w:fldCharType="end"/>
        </w:r>
      </w:hyperlink>
    </w:p>
    <w:p w14:paraId="0A03249F" w14:textId="2BC2D77E" w:rsidR="00150918" w:rsidRPr="00150918" w:rsidRDefault="00150918">
      <w:pPr>
        <w:pStyle w:val="TOC1"/>
      </w:pPr>
      <w:r w:rsidRPr="00150918">
        <w:t>FRAMEWORK SCHEDULE 2: GOODS AND SERVICES AND KEY PERFORMANCE INDICATORS</w:t>
      </w:r>
      <w:r>
        <w:t>………………………………………………………………………………………..70</w:t>
      </w:r>
    </w:p>
    <w:p w14:paraId="78D53C34" w14:textId="77777777" w:rsidR="006C3D67" w:rsidRDefault="00646ABC">
      <w:pPr>
        <w:pStyle w:val="TOC1"/>
        <w:rPr>
          <w:rFonts w:asciiTheme="minorHAnsi" w:eastAsiaTheme="minorEastAsia" w:hAnsiTheme="minorHAnsi" w:cstheme="minorBidi"/>
          <w:b w:val="0"/>
          <w:bCs w:val="0"/>
          <w:caps w:val="0"/>
        </w:rPr>
      </w:pPr>
      <w:hyperlink w:anchor="_Toc448418247" w:history="1">
        <w:r w:rsidR="006C3D67" w:rsidRPr="001063ED">
          <w:rPr>
            <w:rStyle w:val="Hyperlink"/>
            <w:rFonts w:eastAsia="STZhongsong"/>
          </w:rPr>
          <w:t>FRAMEWORK SCHEDULE 3: FRAMEWORK prices AND CHARGING STRUCTURE</w:t>
        </w:r>
        <w:r w:rsidR="006C3D67">
          <w:rPr>
            <w:webHidden/>
          </w:rPr>
          <w:tab/>
        </w:r>
        <w:r w:rsidR="006C3D67">
          <w:rPr>
            <w:webHidden/>
          </w:rPr>
          <w:fldChar w:fldCharType="begin"/>
        </w:r>
        <w:r w:rsidR="006C3D67">
          <w:rPr>
            <w:webHidden/>
          </w:rPr>
          <w:instrText xml:space="preserve"> PAGEREF _Toc448418247 \h </w:instrText>
        </w:r>
        <w:r w:rsidR="006C3D67">
          <w:rPr>
            <w:webHidden/>
          </w:rPr>
        </w:r>
        <w:r w:rsidR="006C3D67">
          <w:rPr>
            <w:webHidden/>
          </w:rPr>
          <w:fldChar w:fldCharType="separate"/>
        </w:r>
        <w:r w:rsidR="007825ED">
          <w:rPr>
            <w:webHidden/>
          </w:rPr>
          <w:t>140</w:t>
        </w:r>
        <w:r w:rsidR="006C3D67">
          <w:rPr>
            <w:webHidden/>
          </w:rPr>
          <w:fldChar w:fldCharType="end"/>
        </w:r>
      </w:hyperlink>
    </w:p>
    <w:p w14:paraId="1675BC8B" w14:textId="77777777" w:rsidR="006C3D67" w:rsidRDefault="00646ABC">
      <w:pPr>
        <w:pStyle w:val="TOC2"/>
        <w:rPr>
          <w:rFonts w:asciiTheme="minorHAnsi" w:eastAsiaTheme="minorEastAsia" w:hAnsiTheme="minorHAnsi" w:cstheme="minorBidi"/>
          <w:b w:val="0"/>
          <w:bCs w:val="0"/>
          <w:lang w:eastAsia="en-GB"/>
        </w:rPr>
      </w:pPr>
      <w:hyperlink w:anchor="_Toc448418249" w:history="1">
        <w:r w:rsidR="006C3D67" w:rsidRPr="001063ED">
          <w:rPr>
            <w:rStyle w:val="Hyperlink"/>
            <w:rFonts w:eastAsia="STZhongsong"/>
          </w:rPr>
          <w:t>ANNEX 1: FRAMEWORK PRICES</w:t>
        </w:r>
        <w:r w:rsidR="006C3D67">
          <w:rPr>
            <w:webHidden/>
          </w:rPr>
          <w:tab/>
        </w:r>
        <w:r w:rsidR="006C3D67">
          <w:rPr>
            <w:webHidden/>
          </w:rPr>
          <w:fldChar w:fldCharType="begin"/>
        </w:r>
        <w:r w:rsidR="006C3D67">
          <w:rPr>
            <w:webHidden/>
          </w:rPr>
          <w:instrText xml:space="preserve"> PAGEREF _Toc448418249 \h </w:instrText>
        </w:r>
        <w:r w:rsidR="006C3D67">
          <w:rPr>
            <w:webHidden/>
          </w:rPr>
        </w:r>
        <w:r w:rsidR="006C3D67">
          <w:rPr>
            <w:webHidden/>
          </w:rPr>
          <w:fldChar w:fldCharType="separate"/>
        </w:r>
        <w:r w:rsidR="007825ED">
          <w:rPr>
            <w:webHidden/>
          </w:rPr>
          <w:t>147</w:t>
        </w:r>
        <w:r w:rsidR="006C3D67">
          <w:rPr>
            <w:webHidden/>
          </w:rPr>
          <w:fldChar w:fldCharType="end"/>
        </w:r>
      </w:hyperlink>
    </w:p>
    <w:p w14:paraId="3DCEDC4A" w14:textId="77777777" w:rsidR="006C3D67" w:rsidRDefault="00646ABC">
      <w:pPr>
        <w:pStyle w:val="TOC1"/>
        <w:rPr>
          <w:rFonts w:asciiTheme="minorHAnsi" w:eastAsiaTheme="minorEastAsia" w:hAnsiTheme="minorHAnsi" w:cstheme="minorBidi"/>
          <w:b w:val="0"/>
          <w:bCs w:val="0"/>
          <w:caps w:val="0"/>
        </w:rPr>
      </w:pPr>
      <w:hyperlink w:anchor="_Toc448418250" w:history="1">
        <w:r w:rsidR="006C3D67" w:rsidRPr="001063ED">
          <w:rPr>
            <w:rStyle w:val="Hyperlink"/>
            <w:rFonts w:eastAsia="STZhongsong"/>
          </w:rPr>
          <w:t>FRAMEWORK SCHEDULE 4: TEMPLATE ORDER FORM AND TEMPLATE CALL OFF TERMS</w:t>
        </w:r>
        <w:r w:rsidR="006C3D67">
          <w:rPr>
            <w:webHidden/>
          </w:rPr>
          <w:tab/>
        </w:r>
        <w:r w:rsidR="006C3D67">
          <w:rPr>
            <w:webHidden/>
          </w:rPr>
          <w:fldChar w:fldCharType="begin"/>
        </w:r>
        <w:r w:rsidR="006C3D67">
          <w:rPr>
            <w:webHidden/>
          </w:rPr>
          <w:instrText xml:space="preserve"> PAGEREF _Toc448418250 \h </w:instrText>
        </w:r>
        <w:r w:rsidR="006C3D67">
          <w:rPr>
            <w:webHidden/>
          </w:rPr>
        </w:r>
        <w:r w:rsidR="006C3D67">
          <w:rPr>
            <w:webHidden/>
          </w:rPr>
          <w:fldChar w:fldCharType="separate"/>
        </w:r>
        <w:r w:rsidR="007825ED">
          <w:rPr>
            <w:webHidden/>
          </w:rPr>
          <w:t>170</w:t>
        </w:r>
        <w:r w:rsidR="006C3D67">
          <w:rPr>
            <w:webHidden/>
          </w:rPr>
          <w:fldChar w:fldCharType="end"/>
        </w:r>
      </w:hyperlink>
    </w:p>
    <w:p w14:paraId="43E5DAC6" w14:textId="77777777" w:rsidR="006C3D67" w:rsidRDefault="00646ABC">
      <w:pPr>
        <w:pStyle w:val="TOC2"/>
        <w:rPr>
          <w:rFonts w:asciiTheme="minorHAnsi" w:eastAsiaTheme="minorEastAsia" w:hAnsiTheme="minorHAnsi" w:cstheme="minorBidi"/>
          <w:b w:val="0"/>
          <w:bCs w:val="0"/>
          <w:lang w:eastAsia="en-GB"/>
        </w:rPr>
      </w:pPr>
      <w:hyperlink w:anchor="_Toc448418251" w:history="1">
        <w:r w:rsidR="006C3D67" w:rsidRPr="001063ED">
          <w:rPr>
            <w:rStyle w:val="Hyperlink"/>
            <w:rFonts w:eastAsia="STZhongsong"/>
          </w:rPr>
          <w:t>ANNEX 1: TEMPLATE ORDER FORM</w:t>
        </w:r>
        <w:r w:rsidR="006C3D67">
          <w:rPr>
            <w:webHidden/>
          </w:rPr>
          <w:tab/>
        </w:r>
        <w:r w:rsidR="006C3D67">
          <w:rPr>
            <w:webHidden/>
          </w:rPr>
          <w:fldChar w:fldCharType="begin"/>
        </w:r>
        <w:r w:rsidR="006C3D67">
          <w:rPr>
            <w:webHidden/>
          </w:rPr>
          <w:instrText xml:space="preserve"> PAGEREF _Toc448418251 \h </w:instrText>
        </w:r>
        <w:r w:rsidR="006C3D67">
          <w:rPr>
            <w:webHidden/>
          </w:rPr>
        </w:r>
        <w:r w:rsidR="006C3D67">
          <w:rPr>
            <w:webHidden/>
          </w:rPr>
          <w:fldChar w:fldCharType="separate"/>
        </w:r>
        <w:r w:rsidR="007825ED">
          <w:rPr>
            <w:webHidden/>
          </w:rPr>
          <w:t>170</w:t>
        </w:r>
        <w:r w:rsidR="006C3D67">
          <w:rPr>
            <w:webHidden/>
          </w:rPr>
          <w:fldChar w:fldCharType="end"/>
        </w:r>
      </w:hyperlink>
    </w:p>
    <w:p w14:paraId="6406BA3D" w14:textId="77777777" w:rsidR="006C3D67" w:rsidRDefault="00646ABC">
      <w:pPr>
        <w:pStyle w:val="TOC2"/>
        <w:rPr>
          <w:rFonts w:asciiTheme="minorHAnsi" w:eastAsiaTheme="minorEastAsia" w:hAnsiTheme="minorHAnsi" w:cstheme="minorBidi"/>
          <w:b w:val="0"/>
          <w:bCs w:val="0"/>
          <w:lang w:eastAsia="en-GB"/>
        </w:rPr>
      </w:pPr>
      <w:hyperlink w:anchor="_Toc448418252" w:history="1">
        <w:r w:rsidR="006C3D67" w:rsidRPr="001063ED">
          <w:rPr>
            <w:rStyle w:val="Hyperlink"/>
            <w:rFonts w:eastAsia="STZhongsong"/>
          </w:rPr>
          <w:t>ANNEX 2: TEMPLATE CALL OFF TERMS</w:t>
        </w:r>
        <w:r w:rsidR="006C3D67">
          <w:rPr>
            <w:webHidden/>
          </w:rPr>
          <w:tab/>
        </w:r>
        <w:r w:rsidR="006C3D67">
          <w:rPr>
            <w:webHidden/>
          </w:rPr>
          <w:fldChar w:fldCharType="begin"/>
        </w:r>
        <w:r w:rsidR="006C3D67">
          <w:rPr>
            <w:webHidden/>
          </w:rPr>
          <w:instrText xml:space="preserve"> PAGEREF _Toc448418252 \h </w:instrText>
        </w:r>
        <w:r w:rsidR="006C3D67">
          <w:rPr>
            <w:webHidden/>
          </w:rPr>
        </w:r>
        <w:r w:rsidR="006C3D67">
          <w:rPr>
            <w:webHidden/>
          </w:rPr>
          <w:fldChar w:fldCharType="separate"/>
        </w:r>
        <w:r w:rsidR="007825ED">
          <w:rPr>
            <w:webHidden/>
          </w:rPr>
          <w:t>171</w:t>
        </w:r>
        <w:r w:rsidR="006C3D67">
          <w:rPr>
            <w:webHidden/>
          </w:rPr>
          <w:fldChar w:fldCharType="end"/>
        </w:r>
      </w:hyperlink>
    </w:p>
    <w:p w14:paraId="7123ADF8" w14:textId="77777777" w:rsidR="006C3D67" w:rsidRDefault="00646ABC">
      <w:pPr>
        <w:pStyle w:val="TOC1"/>
        <w:rPr>
          <w:rFonts w:asciiTheme="minorHAnsi" w:eastAsiaTheme="minorEastAsia" w:hAnsiTheme="minorHAnsi" w:cstheme="minorBidi"/>
          <w:b w:val="0"/>
          <w:bCs w:val="0"/>
          <w:caps w:val="0"/>
        </w:rPr>
      </w:pPr>
      <w:hyperlink w:anchor="_Toc448418253" w:history="1">
        <w:r w:rsidR="006C3D67" w:rsidRPr="001063ED">
          <w:rPr>
            <w:rStyle w:val="Hyperlink"/>
            <w:rFonts w:eastAsia="STZhongsong"/>
          </w:rPr>
          <w:t>FRAMEWORK SCHEDULE 5: CALL OFF PROCEDURE</w:t>
        </w:r>
        <w:r w:rsidR="006C3D67">
          <w:rPr>
            <w:webHidden/>
          </w:rPr>
          <w:tab/>
        </w:r>
        <w:r w:rsidR="006C3D67">
          <w:rPr>
            <w:webHidden/>
          </w:rPr>
          <w:fldChar w:fldCharType="begin"/>
        </w:r>
        <w:r w:rsidR="006C3D67">
          <w:rPr>
            <w:webHidden/>
          </w:rPr>
          <w:instrText xml:space="preserve"> PAGEREF _Toc448418253 \h </w:instrText>
        </w:r>
        <w:r w:rsidR="006C3D67">
          <w:rPr>
            <w:webHidden/>
          </w:rPr>
        </w:r>
        <w:r w:rsidR="006C3D67">
          <w:rPr>
            <w:webHidden/>
          </w:rPr>
          <w:fldChar w:fldCharType="separate"/>
        </w:r>
        <w:r w:rsidR="007825ED">
          <w:rPr>
            <w:webHidden/>
          </w:rPr>
          <w:t>172</w:t>
        </w:r>
        <w:r w:rsidR="006C3D67">
          <w:rPr>
            <w:webHidden/>
          </w:rPr>
          <w:fldChar w:fldCharType="end"/>
        </w:r>
      </w:hyperlink>
    </w:p>
    <w:p w14:paraId="00D5EDF2" w14:textId="77777777" w:rsidR="006C3D67" w:rsidRDefault="00646ABC">
      <w:pPr>
        <w:pStyle w:val="TOC2"/>
        <w:rPr>
          <w:rFonts w:asciiTheme="minorHAnsi" w:eastAsiaTheme="minorEastAsia" w:hAnsiTheme="minorHAnsi" w:cstheme="minorBidi"/>
          <w:b w:val="0"/>
          <w:bCs w:val="0"/>
          <w:lang w:eastAsia="en-GB"/>
        </w:rPr>
      </w:pPr>
      <w:hyperlink w:anchor="_Toc448418254" w:history="1">
        <w:r w:rsidR="006C3D67" w:rsidRPr="001063ED">
          <w:rPr>
            <w:rStyle w:val="Hyperlink"/>
            <w:rFonts w:eastAsia="STZhongsong"/>
          </w:rPr>
          <w:t>1.</w:t>
        </w:r>
        <w:r w:rsidR="006C3D67">
          <w:rPr>
            <w:rFonts w:asciiTheme="minorHAnsi" w:eastAsiaTheme="minorEastAsia" w:hAnsiTheme="minorHAnsi" w:cstheme="minorBidi"/>
            <w:b w:val="0"/>
            <w:bCs w:val="0"/>
            <w:lang w:eastAsia="en-GB"/>
          </w:rPr>
          <w:tab/>
        </w:r>
        <w:r w:rsidR="006C3D67" w:rsidRPr="001063ED">
          <w:rPr>
            <w:rStyle w:val="Hyperlink"/>
            <w:rFonts w:eastAsia="STZhongsong"/>
          </w:rPr>
          <w:t>AWARD PROCEDURE</w:t>
        </w:r>
        <w:r w:rsidR="006C3D67">
          <w:rPr>
            <w:webHidden/>
          </w:rPr>
          <w:tab/>
        </w:r>
        <w:r w:rsidR="006C3D67">
          <w:rPr>
            <w:webHidden/>
          </w:rPr>
          <w:fldChar w:fldCharType="begin"/>
        </w:r>
        <w:r w:rsidR="006C3D67">
          <w:rPr>
            <w:webHidden/>
          </w:rPr>
          <w:instrText xml:space="preserve"> PAGEREF _Toc448418254 \h </w:instrText>
        </w:r>
        <w:r w:rsidR="006C3D67">
          <w:rPr>
            <w:webHidden/>
          </w:rPr>
        </w:r>
        <w:r w:rsidR="006C3D67">
          <w:rPr>
            <w:webHidden/>
          </w:rPr>
          <w:fldChar w:fldCharType="separate"/>
        </w:r>
        <w:r w:rsidR="007825ED">
          <w:rPr>
            <w:webHidden/>
          </w:rPr>
          <w:t>172</w:t>
        </w:r>
        <w:r w:rsidR="006C3D67">
          <w:rPr>
            <w:webHidden/>
          </w:rPr>
          <w:fldChar w:fldCharType="end"/>
        </w:r>
      </w:hyperlink>
    </w:p>
    <w:p w14:paraId="2A16114A" w14:textId="77777777" w:rsidR="006C3D67" w:rsidRDefault="00646ABC">
      <w:pPr>
        <w:pStyle w:val="TOC1"/>
        <w:rPr>
          <w:rFonts w:asciiTheme="minorHAnsi" w:eastAsiaTheme="minorEastAsia" w:hAnsiTheme="minorHAnsi" w:cstheme="minorBidi"/>
          <w:b w:val="0"/>
          <w:bCs w:val="0"/>
          <w:caps w:val="0"/>
        </w:rPr>
      </w:pPr>
      <w:hyperlink w:anchor="_Toc448418255" w:history="1">
        <w:r w:rsidR="006C3D67" w:rsidRPr="001063ED">
          <w:rPr>
            <w:rStyle w:val="Hyperlink"/>
            <w:rFonts w:eastAsia="STZhongsong"/>
          </w:rPr>
          <w:t>FRAMEWORK SCHEDULE 6: AWARD CRITERIA</w:t>
        </w:r>
        <w:r w:rsidR="006C3D67">
          <w:rPr>
            <w:webHidden/>
          </w:rPr>
          <w:tab/>
        </w:r>
        <w:r w:rsidR="006C3D67">
          <w:rPr>
            <w:webHidden/>
          </w:rPr>
          <w:fldChar w:fldCharType="begin"/>
        </w:r>
        <w:r w:rsidR="006C3D67">
          <w:rPr>
            <w:webHidden/>
          </w:rPr>
          <w:instrText xml:space="preserve"> PAGEREF _Toc448418255 \h </w:instrText>
        </w:r>
        <w:r w:rsidR="006C3D67">
          <w:rPr>
            <w:webHidden/>
          </w:rPr>
        </w:r>
        <w:r w:rsidR="006C3D67">
          <w:rPr>
            <w:webHidden/>
          </w:rPr>
          <w:fldChar w:fldCharType="separate"/>
        </w:r>
        <w:r w:rsidR="007825ED">
          <w:rPr>
            <w:webHidden/>
          </w:rPr>
          <w:t>176</w:t>
        </w:r>
        <w:r w:rsidR="006C3D67">
          <w:rPr>
            <w:webHidden/>
          </w:rPr>
          <w:fldChar w:fldCharType="end"/>
        </w:r>
      </w:hyperlink>
    </w:p>
    <w:p w14:paraId="2BA21C73" w14:textId="77777777" w:rsidR="006C3D67" w:rsidRDefault="00646ABC">
      <w:pPr>
        <w:pStyle w:val="TOC1"/>
        <w:rPr>
          <w:rFonts w:asciiTheme="minorHAnsi" w:eastAsiaTheme="minorEastAsia" w:hAnsiTheme="minorHAnsi" w:cstheme="minorBidi"/>
          <w:b w:val="0"/>
          <w:bCs w:val="0"/>
          <w:caps w:val="0"/>
        </w:rPr>
      </w:pPr>
      <w:hyperlink w:anchor="_Toc448418256" w:history="1">
        <w:r w:rsidR="006C3D67" w:rsidRPr="001063ED">
          <w:rPr>
            <w:rStyle w:val="Hyperlink"/>
            <w:rFonts w:eastAsia="STZhongsong"/>
          </w:rPr>
          <w:t>FRAMEWORK SCHEDULE 7: SUB-CONTRACTORS</w:t>
        </w:r>
        <w:r w:rsidR="006C3D67">
          <w:rPr>
            <w:webHidden/>
          </w:rPr>
          <w:tab/>
        </w:r>
        <w:r w:rsidR="006C3D67">
          <w:rPr>
            <w:webHidden/>
          </w:rPr>
          <w:fldChar w:fldCharType="begin"/>
        </w:r>
        <w:r w:rsidR="006C3D67">
          <w:rPr>
            <w:webHidden/>
          </w:rPr>
          <w:instrText xml:space="preserve"> PAGEREF _Toc448418256 \h </w:instrText>
        </w:r>
        <w:r w:rsidR="006C3D67">
          <w:rPr>
            <w:webHidden/>
          </w:rPr>
        </w:r>
        <w:r w:rsidR="006C3D67">
          <w:rPr>
            <w:webHidden/>
          </w:rPr>
          <w:fldChar w:fldCharType="separate"/>
        </w:r>
        <w:r w:rsidR="007825ED">
          <w:rPr>
            <w:webHidden/>
          </w:rPr>
          <w:t>179</w:t>
        </w:r>
        <w:r w:rsidR="006C3D67">
          <w:rPr>
            <w:webHidden/>
          </w:rPr>
          <w:fldChar w:fldCharType="end"/>
        </w:r>
      </w:hyperlink>
    </w:p>
    <w:p w14:paraId="052A4195" w14:textId="77777777" w:rsidR="006C3D67" w:rsidRDefault="00646ABC">
      <w:pPr>
        <w:pStyle w:val="TOC1"/>
        <w:rPr>
          <w:rFonts w:asciiTheme="minorHAnsi" w:eastAsiaTheme="minorEastAsia" w:hAnsiTheme="minorHAnsi" w:cstheme="minorBidi"/>
          <w:b w:val="0"/>
          <w:bCs w:val="0"/>
          <w:caps w:val="0"/>
        </w:rPr>
      </w:pPr>
      <w:hyperlink w:anchor="_Toc448418257" w:history="1">
        <w:r w:rsidR="006C3D67" w:rsidRPr="001063ED">
          <w:rPr>
            <w:rStyle w:val="Hyperlink"/>
            <w:rFonts w:eastAsia="STZhongsong"/>
          </w:rPr>
          <w:t>FRAMEWORK SCHEDULE 8: FRAMEWORK MANAGEMENT</w:t>
        </w:r>
        <w:r w:rsidR="006C3D67">
          <w:rPr>
            <w:webHidden/>
          </w:rPr>
          <w:tab/>
        </w:r>
        <w:r w:rsidR="006C3D67">
          <w:rPr>
            <w:webHidden/>
          </w:rPr>
          <w:fldChar w:fldCharType="begin"/>
        </w:r>
        <w:r w:rsidR="006C3D67">
          <w:rPr>
            <w:webHidden/>
          </w:rPr>
          <w:instrText xml:space="preserve"> PAGEREF _Toc448418257 \h </w:instrText>
        </w:r>
        <w:r w:rsidR="006C3D67">
          <w:rPr>
            <w:webHidden/>
          </w:rPr>
        </w:r>
        <w:r w:rsidR="006C3D67">
          <w:rPr>
            <w:webHidden/>
          </w:rPr>
          <w:fldChar w:fldCharType="separate"/>
        </w:r>
        <w:r w:rsidR="007825ED">
          <w:rPr>
            <w:webHidden/>
          </w:rPr>
          <w:t>180</w:t>
        </w:r>
        <w:r w:rsidR="006C3D67">
          <w:rPr>
            <w:webHidden/>
          </w:rPr>
          <w:fldChar w:fldCharType="end"/>
        </w:r>
      </w:hyperlink>
    </w:p>
    <w:p w14:paraId="4122AC23" w14:textId="77777777" w:rsidR="006C3D67" w:rsidRDefault="00646ABC">
      <w:pPr>
        <w:pStyle w:val="TOC1"/>
        <w:rPr>
          <w:rFonts w:asciiTheme="minorHAnsi" w:eastAsiaTheme="minorEastAsia" w:hAnsiTheme="minorHAnsi" w:cstheme="minorBidi"/>
          <w:b w:val="0"/>
          <w:bCs w:val="0"/>
          <w:caps w:val="0"/>
        </w:rPr>
      </w:pPr>
      <w:hyperlink w:anchor="_Toc448418258" w:history="1">
        <w:r w:rsidR="006C3D67" w:rsidRPr="001063ED">
          <w:rPr>
            <w:rStyle w:val="Hyperlink"/>
            <w:rFonts w:eastAsia="STZhongsong"/>
          </w:rPr>
          <w:t>FRAMEWORK SCHEDULE 9: MANAGEMENT INFORMATION</w:t>
        </w:r>
        <w:r w:rsidR="006C3D67">
          <w:rPr>
            <w:webHidden/>
          </w:rPr>
          <w:tab/>
        </w:r>
        <w:r w:rsidR="006C3D67">
          <w:rPr>
            <w:webHidden/>
          </w:rPr>
          <w:fldChar w:fldCharType="begin"/>
        </w:r>
        <w:r w:rsidR="006C3D67">
          <w:rPr>
            <w:webHidden/>
          </w:rPr>
          <w:instrText xml:space="preserve"> PAGEREF _Toc448418258 \h </w:instrText>
        </w:r>
        <w:r w:rsidR="006C3D67">
          <w:rPr>
            <w:webHidden/>
          </w:rPr>
        </w:r>
        <w:r w:rsidR="006C3D67">
          <w:rPr>
            <w:webHidden/>
          </w:rPr>
          <w:fldChar w:fldCharType="separate"/>
        </w:r>
        <w:r w:rsidR="007825ED">
          <w:rPr>
            <w:webHidden/>
          </w:rPr>
          <w:t>183</w:t>
        </w:r>
        <w:r w:rsidR="006C3D67">
          <w:rPr>
            <w:webHidden/>
          </w:rPr>
          <w:fldChar w:fldCharType="end"/>
        </w:r>
      </w:hyperlink>
    </w:p>
    <w:p w14:paraId="6A3282FB" w14:textId="77777777" w:rsidR="006C3D67" w:rsidRDefault="00646ABC">
      <w:pPr>
        <w:pStyle w:val="TOC2"/>
        <w:rPr>
          <w:rFonts w:asciiTheme="minorHAnsi" w:eastAsiaTheme="minorEastAsia" w:hAnsiTheme="minorHAnsi" w:cstheme="minorBidi"/>
          <w:b w:val="0"/>
          <w:bCs w:val="0"/>
          <w:lang w:eastAsia="en-GB"/>
        </w:rPr>
      </w:pPr>
      <w:hyperlink w:anchor="_Toc448418259" w:history="1">
        <w:r w:rsidR="006C3D67" w:rsidRPr="001063ED">
          <w:rPr>
            <w:rStyle w:val="Hyperlink"/>
            <w:rFonts w:eastAsia="STZhongsong"/>
          </w:rPr>
          <w:t>ANNEX 1: MI REPORTING TEMPLATE</w:t>
        </w:r>
        <w:r w:rsidR="006C3D67">
          <w:rPr>
            <w:webHidden/>
          </w:rPr>
          <w:tab/>
        </w:r>
        <w:r w:rsidR="006C3D67">
          <w:rPr>
            <w:webHidden/>
          </w:rPr>
          <w:fldChar w:fldCharType="begin"/>
        </w:r>
        <w:r w:rsidR="006C3D67">
          <w:rPr>
            <w:webHidden/>
          </w:rPr>
          <w:instrText xml:space="preserve"> PAGEREF _Toc448418259 \h </w:instrText>
        </w:r>
        <w:r w:rsidR="006C3D67">
          <w:rPr>
            <w:webHidden/>
          </w:rPr>
        </w:r>
        <w:r w:rsidR="006C3D67">
          <w:rPr>
            <w:webHidden/>
          </w:rPr>
          <w:fldChar w:fldCharType="separate"/>
        </w:r>
        <w:r w:rsidR="007825ED">
          <w:rPr>
            <w:webHidden/>
          </w:rPr>
          <w:t>187</w:t>
        </w:r>
        <w:r w:rsidR="006C3D67">
          <w:rPr>
            <w:webHidden/>
          </w:rPr>
          <w:fldChar w:fldCharType="end"/>
        </w:r>
      </w:hyperlink>
    </w:p>
    <w:p w14:paraId="2ED7CBA0" w14:textId="77777777" w:rsidR="006C3D67" w:rsidRDefault="00646ABC">
      <w:pPr>
        <w:pStyle w:val="TOC1"/>
        <w:rPr>
          <w:rFonts w:asciiTheme="minorHAnsi" w:eastAsiaTheme="minorEastAsia" w:hAnsiTheme="minorHAnsi" w:cstheme="minorBidi"/>
          <w:b w:val="0"/>
          <w:bCs w:val="0"/>
          <w:caps w:val="0"/>
        </w:rPr>
      </w:pPr>
      <w:hyperlink w:anchor="_Toc448418260" w:history="1">
        <w:r w:rsidR="006C3D67" w:rsidRPr="001063ED">
          <w:rPr>
            <w:rStyle w:val="Hyperlink"/>
            <w:rFonts w:eastAsia="STZhongsong"/>
          </w:rPr>
          <w:t>FRAMEWORK SCHEDULE 10: ANNUAL SELF AUDIT CERTIFICATE</w:t>
        </w:r>
        <w:r w:rsidR="006C3D67">
          <w:rPr>
            <w:webHidden/>
          </w:rPr>
          <w:tab/>
        </w:r>
        <w:r w:rsidR="006C3D67">
          <w:rPr>
            <w:webHidden/>
          </w:rPr>
          <w:fldChar w:fldCharType="begin"/>
        </w:r>
        <w:r w:rsidR="006C3D67">
          <w:rPr>
            <w:webHidden/>
          </w:rPr>
          <w:instrText xml:space="preserve"> PAGEREF _Toc448418260 \h </w:instrText>
        </w:r>
        <w:r w:rsidR="006C3D67">
          <w:rPr>
            <w:webHidden/>
          </w:rPr>
        </w:r>
        <w:r w:rsidR="006C3D67">
          <w:rPr>
            <w:webHidden/>
          </w:rPr>
          <w:fldChar w:fldCharType="separate"/>
        </w:r>
        <w:r w:rsidR="007825ED">
          <w:rPr>
            <w:webHidden/>
          </w:rPr>
          <w:t>187</w:t>
        </w:r>
        <w:r w:rsidR="006C3D67">
          <w:rPr>
            <w:webHidden/>
          </w:rPr>
          <w:fldChar w:fldCharType="end"/>
        </w:r>
      </w:hyperlink>
    </w:p>
    <w:p w14:paraId="27AB76F1" w14:textId="77777777" w:rsidR="006C3D67" w:rsidRDefault="00646ABC">
      <w:pPr>
        <w:pStyle w:val="TOC1"/>
        <w:rPr>
          <w:rFonts w:asciiTheme="minorHAnsi" w:eastAsiaTheme="minorEastAsia" w:hAnsiTheme="minorHAnsi" w:cstheme="minorBidi"/>
          <w:b w:val="0"/>
          <w:bCs w:val="0"/>
          <w:caps w:val="0"/>
        </w:rPr>
      </w:pPr>
      <w:hyperlink w:anchor="_Toc448418261" w:history="1">
        <w:r w:rsidR="006C3D67" w:rsidRPr="001063ED">
          <w:rPr>
            <w:rStyle w:val="Hyperlink"/>
            <w:rFonts w:eastAsia="STZhongsong"/>
          </w:rPr>
          <w:t>FRAMEWORK SCHEDULE 11: MARKETING</w:t>
        </w:r>
        <w:r w:rsidR="006C3D67">
          <w:rPr>
            <w:webHidden/>
          </w:rPr>
          <w:tab/>
        </w:r>
        <w:r w:rsidR="006C3D67">
          <w:rPr>
            <w:webHidden/>
          </w:rPr>
          <w:fldChar w:fldCharType="begin"/>
        </w:r>
        <w:r w:rsidR="006C3D67">
          <w:rPr>
            <w:webHidden/>
          </w:rPr>
          <w:instrText xml:space="preserve"> PAGEREF _Toc448418261 \h </w:instrText>
        </w:r>
        <w:r w:rsidR="006C3D67">
          <w:rPr>
            <w:webHidden/>
          </w:rPr>
        </w:r>
        <w:r w:rsidR="006C3D67">
          <w:rPr>
            <w:webHidden/>
          </w:rPr>
          <w:fldChar w:fldCharType="separate"/>
        </w:r>
        <w:r w:rsidR="007825ED">
          <w:rPr>
            <w:webHidden/>
          </w:rPr>
          <w:t>190</w:t>
        </w:r>
        <w:r w:rsidR="006C3D67">
          <w:rPr>
            <w:webHidden/>
          </w:rPr>
          <w:fldChar w:fldCharType="end"/>
        </w:r>
      </w:hyperlink>
    </w:p>
    <w:p w14:paraId="77FECFC4" w14:textId="77777777" w:rsidR="006C3D67" w:rsidRDefault="00646ABC">
      <w:pPr>
        <w:pStyle w:val="TOC2"/>
        <w:rPr>
          <w:rFonts w:asciiTheme="minorHAnsi" w:eastAsiaTheme="minorEastAsia" w:hAnsiTheme="minorHAnsi" w:cstheme="minorBidi"/>
          <w:b w:val="0"/>
          <w:bCs w:val="0"/>
          <w:lang w:eastAsia="en-GB"/>
        </w:rPr>
      </w:pPr>
      <w:hyperlink w:anchor="_Toc448418262" w:history="1">
        <w:r w:rsidR="006C3D67" w:rsidRPr="001063ED">
          <w:rPr>
            <w:rStyle w:val="Hyperlink"/>
            <w:rFonts w:eastAsia="STZhongsong"/>
          </w:rPr>
          <w:t>1.</w:t>
        </w:r>
        <w:r w:rsidR="006C3D67">
          <w:rPr>
            <w:rFonts w:asciiTheme="minorHAnsi" w:eastAsiaTheme="minorEastAsia" w:hAnsiTheme="minorHAnsi" w:cstheme="minorBidi"/>
            <w:b w:val="0"/>
            <w:bCs w:val="0"/>
            <w:lang w:eastAsia="en-GB"/>
          </w:rPr>
          <w:tab/>
        </w:r>
        <w:r w:rsidR="006C3D67" w:rsidRPr="001063ED">
          <w:rPr>
            <w:rStyle w:val="Hyperlink"/>
            <w:rFonts w:eastAsia="STZhongsong"/>
          </w:rPr>
          <w:t>INTRODUCTION</w:t>
        </w:r>
        <w:r w:rsidR="006C3D67">
          <w:rPr>
            <w:webHidden/>
          </w:rPr>
          <w:tab/>
        </w:r>
        <w:r w:rsidR="006C3D67">
          <w:rPr>
            <w:webHidden/>
          </w:rPr>
          <w:fldChar w:fldCharType="begin"/>
        </w:r>
        <w:r w:rsidR="006C3D67">
          <w:rPr>
            <w:webHidden/>
          </w:rPr>
          <w:instrText xml:space="preserve"> PAGEREF _Toc448418262 \h </w:instrText>
        </w:r>
        <w:r w:rsidR="006C3D67">
          <w:rPr>
            <w:webHidden/>
          </w:rPr>
        </w:r>
        <w:r w:rsidR="006C3D67">
          <w:rPr>
            <w:webHidden/>
          </w:rPr>
          <w:fldChar w:fldCharType="separate"/>
        </w:r>
        <w:r w:rsidR="007825ED">
          <w:rPr>
            <w:webHidden/>
          </w:rPr>
          <w:t>190</w:t>
        </w:r>
        <w:r w:rsidR="006C3D67">
          <w:rPr>
            <w:webHidden/>
          </w:rPr>
          <w:fldChar w:fldCharType="end"/>
        </w:r>
      </w:hyperlink>
    </w:p>
    <w:p w14:paraId="057598B4" w14:textId="77777777" w:rsidR="006C3D67" w:rsidRDefault="00646ABC">
      <w:pPr>
        <w:pStyle w:val="TOC1"/>
        <w:rPr>
          <w:rFonts w:asciiTheme="minorHAnsi" w:eastAsiaTheme="minorEastAsia" w:hAnsiTheme="minorHAnsi" w:cstheme="minorBidi"/>
          <w:b w:val="0"/>
          <w:bCs w:val="0"/>
          <w:caps w:val="0"/>
        </w:rPr>
      </w:pPr>
      <w:hyperlink w:anchor="_Toc448418263" w:history="1">
        <w:r w:rsidR="006C3D67" w:rsidRPr="001063ED">
          <w:rPr>
            <w:rStyle w:val="Hyperlink"/>
            <w:rFonts w:eastAsia="STZhongsong"/>
          </w:rPr>
          <w:t>FRAMEWORK SCHEDULE 12: CONTINUOUS IMPROVEMENT AND BENCHMARKING</w:t>
        </w:r>
        <w:r w:rsidR="006C3D67">
          <w:rPr>
            <w:webHidden/>
          </w:rPr>
          <w:tab/>
        </w:r>
        <w:r w:rsidR="006C3D67">
          <w:rPr>
            <w:webHidden/>
          </w:rPr>
          <w:fldChar w:fldCharType="begin"/>
        </w:r>
        <w:r w:rsidR="006C3D67">
          <w:rPr>
            <w:webHidden/>
          </w:rPr>
          <w:instrText xml:space="preserve"> PAGEREF _Toc448418263 \h </w:instrText>
        </w:r>
        <w:r w:rsidR="006C3D67">
          <w:rPr>
            <w:webHidden/>
          </w:rPr>
        </w:r>
        <w:r w:rsidR="006C3D67">
          <w:rPr>
            <w:webHidden/>
          </w:rPr>
          <w:fldChar w:fldCharType="separate"/>
        </w:r>
        <w:r w:rsidR="007825ED">
          <w:rPr>
            <w:webHidden/>
          </w:rPr>
          <w:t>191</w:t>
        </w:r>
        <w:r w:rsidR="006C3D67">
          <w:rPr>
            <w:webHidden/>
          </w:rPr>
          <w:fldChar w:fldCharType="end"/>
        </w:r>
      </w:hyperlink>
    </w:p>
    <w:p w14:paraId="0B6FE6AB" w14:textId="77777777" w:rsidR="006C3D67" w:rsidRDefault="00646ABC">
      <w:pPr>
        <w:pStyle w:val="TOC1"/>
        <w:rPr>
          <w:rFonts w:asciiTheme="minorHAnsi" w:eastAsiaTheme="minorEastAsia" w:hAnsiTheme="minorHAnsi" w:cstheme="minorBidi"/>
          <w:b w:val="0"/>
          <w:bCs w:val="0"/>
          <w:caps w:val="0"/>
        </w:rPr>
      </w:pPr>
      <w:hyperlink w:anchor="_Toc448418264" w:history="1">
        <w:r w:rsidR="006C3D67" w:rsidRPr="001063ED">
          <w:rPr>
            <w:rStyle w:val="Hyperlink"/>
            <w:rFonts w:eastAsia="STZhongsong"/>
          </w:rPr>
          <w:t>FRAMEWORK SCHEDULE 13: NOT USED</w:t>
        </w:r>
        <w:r w:rsidR="006C3D67">
          <w:rPr>
            <w:webHidden/>
          </w:rPr>
          <w:tab/>
        </w:r>
        <w:r w:rsidR="006C3D67">
          <w:rPr>
            <w:webHidden/>
          </w:rPr>
          <w:fldChar w:fldCharType="begin"/>
        </w:r>
        <w:r w:rsidR="006C3D67">
          <w:rPr>
            <w:webHidden/>
          </w:rPr>
          <w:instrText xml:space="preserve"> PAGEREF _Toc448418264 \h </w:instrText>
        </w:r>
        <w:r w:rsidR="006C3D67">
          <w:rPr>
            <w:webHidden/>
          </w:rPr>
        </w:r>
        <w:r w:rsidR="006C3D67">
          <w:rPr>
            <w:webHidden/>
          </w:rPr>
          <w:fldChar w:fldCharType="separate"/>
        </w:r>
        <w:r w:rsidR="007825ED">
          <w:rPr>
            <w:webHidden/>
          </w:rPr>
          <w:t>197</w:t>
        </w:r>
        <w:r w:rsidR="006C3D67">
          <w:rPr>
            <w:webHidden/>
          </w:rPr>
          <w:fldChar w:fldCharType="end"/>
        </w:r>
      </w:hyperlink>
    </w:p>
    <w:p w14:paraId="5EF0E737" w14:textId="77777777" w:rsidR="006C3D67" w:rsidRDefault="00646ABC">
      <w:pPr>
        <w:pStyle w:val="TOC1"/>
        <w:rPr>
          <w:rFonts w:asciiTheme="minorHAnsi" w:eastAsiaTheme="minorEastAsia" w:hAnsiTheme="minorHAnsi" w:cstheme="minorBidi"/>
          <w:b w:val="0"/>
          <w:bCs w:val="0"/>
          <w:caps w:val="0"/>
        </w:rPr>
      </w:pPr>
      <w:hyperlink w:anchor="_Toc448418265" w:history="1">
        <w:r w:rsidR="006C3D67" w:rsidRPr="001063ED">
          <w:rPr>
            <w:rStyle w:val="Hyperlink"/>
            <w:rFonts w:eastAsia="STZhongsong"/>
          </w:rPr>
          <w:t>FRAMEWORK SCHEDULE 14: INSURANCE REQUIREMENTS</w:t>
        </w:r>
        <w:r w:rsidR="006C3D67">
          <w:rPr>
            <w:webHidden/>
          </w:rPr>
          <w:tab/>
        </w:r>
        <w:r w:rsidR="006C3D67">
          <w:rPr>
            <w:webHidden/>
          </w:rPr>
          <w:fldChar w:fldCharType="begin"/>
        </w:r>
        <w:r w:rsidR="006C3D67">
          <w:rPr>
            <w:webHidden/>
          </w:rPr>
          <w:instrText xml:space="preserve"> PAGEREF _Toc448418265 \h </w:instrText>
        </w:r>
        <w:r w:rsidR="006C3D67">
          <w:rPr>
            <w:webHidden/>
          </w:rPr>
        </w:r>
        <w:r w:rsidR="006C3D67">
          <w:rPr>
            <w:webHidden/>
          </w:rPr>
          <w:fldChar w:fldCharType="separate"/>
        </w:r>
        <w:r w:rsidR="007825ED">
          <w:rPr>
            <w:webHidden/>
          </w:rPr>
          <w:t>198</w:t>
        </w:r>
        <w:r w:rsidR="006C3D67">
          <w:rPr>
            <w:webHidden/>
          </w:rPr>
          <w:fldChar w:fldCharType="end"/>
        </w:r>
      </w:hyperlink>
    </w:p>
    <w:p w14:paraId="5AE3128E" w14:textId="77777777" w:rsidR="006C3D67" w:rsidRDefault="00646ABC">
      <w:pPr>
        <w:pStyle w:val="TOC2"/>
        <w:rPr>
          <w:rFonts w:asciiTheme="minorHAnsi" w:eastAsiaTheme="minorEastAsia" w:hAnsiTheme="minorHAnsi" w:cstheme="minorBidi"/>
          <w:b w:val="0"/>
          <w:bCs w:val="0"/>
          <w:lang w:eastAsia="en-GB"/>
        </w:rPr>
      </w:pPr>
      <w:hyperlink w:anchor="_Toc448418266" w:history="1">
        <w:r w:rsidR="006C3D67" w:rsidRPr="001063ED">
          <w:rPr>
            <w:rStyle w:val="Hyperlink"/>
            <w:rFonts w:eastAsia="STZhongsong"/>
          </w:rPr>
          <w:t>ANNEX 1: REQUIRED INSURANCES</w:t>
        </w:r>
        <w:r w:rsidR="006C3D67">
          <w:rPr>
            <w:webHidden/>
          </w:rPr>
          <w:tab/>
        </w:r>
        <w:r w:rsidR="006C3D67">
          <w:rPr>
            <w:webHidden/>
          </w:rPr>
          <w:fldChar w:fldCharType="begin"/>
        </w:r>
        <w:r w:rsidR="006C3D67">
          <w:rPr>
            <w:webHidden/>
          </w:rPr>
          <w:instrText xml:space="preserve"> PAGEREF _Toc448418266 \h </w:instrText>
        </w:r>
        <w:r w:rsidR="006C3D67">
          <w:rPr>
            <w:webHidden/>
          </w:rPr>
        </w:r>
        <w:r w:rsidR="006C3D67">
          <w:rPr>
            <w:webHidden/>
          </w:rPr>
          <w:fldChar w:fldCharType="separate"/>
        </w:r>
        <w:r w:rsidR="007825ED">
          <w:rPr>
            <w:webHidden/>
          </w:rPr>
          <w:t>201</w:t>
        </w:r>
        <w:r w:rsidR="006C3D67">
          <w:rPr>
            <w:webHidden/>
          </w:rPr>
          <w:fldChar w:fldCharType="end"/>
        </w:r>
      </w:hyperlink>
    </w:p>
    <w:p w14:paraId="544BA8CD" w14:textId="77777777" w:rsidR="006C3D67" w:rsidRDefault="00646ABC">
      <w:pPr>
        <w:pStyle w:val="TOC1"/>
        <w:rPr>
          <w:rFonts w:asciiTheme="minorHAnsi" w:eastAsiaTheme="minorEastAsia" w:hAnsiTheme="minorHAnsi" w:cstheme="minorBidi"/>
          <w:b w:val="0"/>
          <w:bCs w:val="0"/>
          <w:caps w:val="0"/>
        </w:rPr>
      </w:pPr>
      <w:hyperlink w:anchor="_Toc448418267" w:history="1">
        <w:r w:rsidR="006C3D67" w:rsidRPr="001063ED">
          <w:rPr>
            <w:rStyle w:val="Hyperlink"/>
            <w:rFonts w:eastAsia="STZhongsong"/>
          </w:rPr>
          <w:t>FRAMEWORK SCHEDULE 15: STAFF TRANSFER – not used</w:t>
        </w:r>
        <w:r w:rsidR="006C3D67">
          <w:rPr>
            <w:webHidden/>
          </w:rPr>
          <w:tab/>
        </w:r>
        <w:r w:rsidR="006C3D67">
          <w:rPr>
            <w:webHidden/>
          </w:rPr>
          <w:fldChar w:fldCharType="begin"/>
        </w:r>
        <w:r w:rsidR="006C3D67">
          <w:rPr>
            <w:webHidden/>
          </w:rPr>
          <w:instrText xml:space="preserve"> PAGEREF _Toc448418267 \h </w:instrText>
        </w:r>
        <w:r w:rsidR="006C3D67">
          <w:rPr>
            <w:webHidden/>
          </w:rPr>
        </w:r>
        <w:r w:rsidR="006C3D67">
          <w:rPr>
            <w:webHidden/>
          </w:rPr>
          <w:fldChar w:fldCharType="separate"/>
        </w:r>
        <w:r w:rsidR="007825ED">
          <w:rPr>
            <w:webHidden/>
          </w:rPr>
          <w:t>205</w:t>
        </w:r>
        <w:r w:rsidR="006C3D67">
          <w:rPr>
            <w:webHidden/>
          </w:rPr>
          <w:fldChar w:fldCharType="end"/>
        </w:r>
      </w:hyperlink>
    </w:p>
    <w:p w14:paraId="7597AACB" w14:textId="77777777" w:rsidR="006C3D67" w:rsidRDefault="00646ABC">
      <w:pPr>
        <w:pStyle w:val="TOC1"/>
        <w:rPr>
          <w:rFonts w:asciiTheme="minorHAnsi" w:eastAsiaTheme="minorEastAsia" w:hAnsiTheme="minorHAnsi" w:cstheme="minorBidi"/>
          <w:b w:val="0"/>
          <w:bCs w:val="0"/>
          <w:caps w:val="0"/>
        </w:rPr>
      </w:pPr>
      <w:hyperlink w:anchor="_Toc448418268" w:history="1">
        <w:r w:rsidR="006C3D67" w:rsidRPr="001063ED">
          <w:rPr>
            <w:rStyle w:val="Hyperlink"/>
            <w:rFonts w:eastAsia="STZhongsong"/>
          </w:rPr>
          <w:t>FRAMEWORK SCHEDULE 16: FINANCIAL DISTRESS</w:t>
        </w:r>
        <w:r w:rsidR="006C3D67">
          <w:rPr>
            <w:webHidden/>
          </w:rPr>
          <w:tab/>
        </w:r>
        <w:r w:rsidR="006C3D67">
          <w:rPr>
            <w:webHidden/>
          </w:rPr>
          <w:fldChar w:fldCharType="begin"/>
        </w:r>
        <w:r w:rsidR="006C3D67">
          <w:rPr>
            <w:webHidden/>
          </w:rPr>
          <w:instrText xml:space="preserve"> PAGEREF _Toc448418268 \h </w:instrText>
        </w:r>
        <w:r w:rsidR="006C3D67">
          <w:rPr>
            <w:webHidden/>
          </w:rPr>
        </w:r>
        <w:r w:rsidR="006C3D67">
          <w:rPr>
            <w:webHidden/>
          </w:rPr>
          <w:fldChar w:fldCharType="separate"/>
        </w:r>
        <w:r w:rsidR="007825ED">
          <w:rPr>
            <w:webHidden/>
          </w:rPr>
          <w:t>206</w:t>
        </w:r>
        <w:r w:rsidR="006C3D67">
          <w:rPr>
            <w:webHidden/>
          </w:rPr>
          <w:fldChar w:fldCharType="end"/>
        </w:r>
      </w:hyperlink>
    </w:p>
    <w:p w14:paraId="56802448" w14:textId="77777777" w:rsidR="006C3D67" w:rsidRDefault="00646ABC">
      <w:pPr>
        <w:pStyle w:val="TOC2"/>
        <w:rPr>
          <w:rFonts w:asciiTheme="minorHAnsi" w:eastAsiaTheme="minorEastAsia" w:hAnsiTheme="minorHAnsi" w:cstheme="minorBidi"/>
          <w:b w:val="0"/>
          <w:bCs w:val="0"/>
          <w:lang w:eastAsia="en-GB"/>
        </w:rPr>
      </w:pPr>
      <w:hyperlink w:anchor="_Toc448418269" w:history="1">
        <w:r w:rsidR="006C3D67" w:rsidRPr="001063ED">
          <w:rPr>
            <w:rStyle w:val="Hyperlink"/>
            <w:rFonts w:eastAsia="STZhongsong"/>
          </w:rPr>
          <w:t>ANNEX 1: RATING AGENCIES</w:t>
        </w:r>
        <w:r w:rsidR="006C3D67">
          <w:rPr>
            <w:webHidden/>
          </w:rPr>
          <w:tab/>
        </w:r>
        <w:r w:rsidR="006C3D67">
          <w:rPr>
            <w:webHidden/>
          </w:rPr>
          <w:fldChar w:fldCharType="begin"/>
        </w:r>
        <w:r w:rsidR="006C3D67">
          <w:rPr>
            <w:webHidden/>
          </w:rPr>
          <w:instrText xml:space="preserve"> PAGEREF _Toc448418269 \h </w:instrText>
        </w:r>
        <w:r w:rsidR="006C3D67">
          <w:rPr>
            <w:webHidden/>
          </w:rPr>
        </w:r>
        <w:r w:rsidR="006C3D67">
          <w:rPr>
            <w:webHidden/>
          </w:rPr>
          <w:fldChar w:fldCharType="separate"/>
        </w:r>
        <w:r w:rsidR="007825ED">
          <w:rPr>
            <w:webHidden/>
          </w:rPr>
          <w:t>211</w:t>
        </w:r>
        <w:r w:rsidR="006C3D67">
          <w:rPr>
            <w:webHidden/>
          </w:rPr>
          <w:fldChar w:fldCharType="end"/>
        </w:r>
      </w:hyperlink>
    </w:p>
    <w:p w14:paraId="0CFCC5C9" w14:textId="77777777" w:rsidR="006C3D67" w:rsidRDefault="00646ABC">
      <w:pPr>
        <w:pStyle w:val="TOC2"/>
        <w:rPr>
          <w:rFonts w:asciiTheme="minorHAnsi" w:eastAsiaTheme="minorEastAsia" w:hAnsiTheme="minorHAnsi" w:cstheme="minorBidi"/>
          <w:b w:val="0"/>
          <w:bCs w:val="0"/>
          <w:lang w:eastAsia="en-GB"/>
        </w:rPr>
      </w:pPr>
      <w:hyperlink w:anchor="_Toc448418270" w:history="1">
        <w:r w:rsidR="006C3D67" w:rsidRPr="001063ED">
          <w:rPr>
            <w:rStyle w:val="Hyperlink"/>
            <w:rFonts w:eastAsia="STZhongsong"/>
          </w:rPr>
          <w:t>ANNEX 2: CREDIT RATINGS &amp; CREDIT RATING THRESHOLDS</w:t>
        </w:r>
        <w:r w:rsidR="006C3D67">
          <w:rPr>
            <w:webHidden/>
          </w:rPr>
          <w:tab/>
        </w:r>
        <w:r w:rsidR="006C3D67">
          <w:rPr>
            <w:webHidden/>
          </w:rPr>
          <w:fldChar w:fldCharType="begin"/>
        </w:r>
        <w:r w:rsidR="006C3D67">
          <w:rPr>
            <w:webHidden/>
          </w:rPr>
          <w:instrText xml:space="preserve"> PAGEREF _Toc448418270 \h </w:instrText>
        </w:r>
        <w:r w:rsidR="006C3D67">
          <w:rPr>
            <w:webHidden/>
          </w:rPr>
        </w:r>
        <w:r w:rsidR="006C3D67">
          <w:rPr>
            <w:webHidden/>
          </w:rPr>
          <w:fldChar w:fldCharType="separate"/>
        </w:r>
        <w:r w:rsidR="007825ED">
          <w:rPr>
            <w:webHidden/>
          </w:rPr>
          <w:t>212</w:t>
        </w:r>
        <w:r w:rsidR="006C3D67">
          <w:rPr>
            <w:webHidden/>
          </w:rPr>
          <w:fldChar w:fldCharType="end"/>
        </w:r>
      </w:hyperlink>
    </w:p>
    <w:p w14:paraId="583C6B83" w14:textId="77777777" w:rsidR="006C3D67" w:rsidRDefault="00646ABC">
      <w:pPr>
        <w:pStyle w:val="TOC1"/>
        <w:rPr>
          <w:rFonts w:asciiTheme="minorHAnsi" w:eastAsiaTheme="minorEastAsia" w:hAnsiTheme="minorHAnsi" w:cstheme="minorBidi"/>
          <w:b w:val="0"/>
          <w:bCs w:val="0"/>
          <w:caps w:val="0"/>
        </w:rPr>
      </w:pPr>
      <w:hyperlink w:anchor="_Toc448418271" w:history="1">
        <w:r w:rsidR="006C3D67" w:rsidRPr="001063ED">
          <w:rPr>
            <w:rStyle w:val="Hyperlink"/>
            <w:rFonts w:eastAsia="STZhongsong"/>
          </w:rPr>
          <w:t>FRAMEWORK SCHEDULE 17: COMMERCIALLY SENSITIVE INFORMATION</w:t>
        </w:r>
        <w:r w:rsidR="006C3D67">
          <w:rPr>
            <w:webHidden/>
          </w:rPr>
          <w:tab/>
        </w:r>
        <w:r w:rsidR="006C3D67">
          <w:rPr>
            <w:webHidden/>
          </w:rPr>
          <w:fldChar w:fldCharType="begin"/>
        </w:r>
        <w:r w:rsidR="006C3D67">
          <w:rPr>
            <w:webHidden/>
          </w:rPr>
          <w:instrText xml:space="preserve"> PAGEREF _Toc448418271 \h </w:instrText>
        </w:r>
        <w:r w:rsidR="006C3D67">
          <w:rPr>
            <w:webHidden/>
          </w:rPr>
        </w:r>
        <w:r w:rsidR="006C3D67">
          <w:rPr>
            <w:webHidden/>
          </w:rPr>
          <w:fldChar w:fldCharType="separate"/>
        </w:r>
        <w:r w:rsidR="007825ED">
          <w:rPr>
            <w:webHidden/>
          </w:rPr>
          <w:t>213</w:t>
        </w:r>
        <w:r w:rsidR="006C3D67">
          <w:rPr>
            <w:webHidden/>
          </w:rPr>
          <w:fldChar w:fldCharType="end"/>
        </w:r>
      </w:hyperlink>
    </w:p>
    <w:p w14:paraId="20F562F9" w14:textId="77777777" w:rsidR="006C3D67" w:rsidRDefault="00646ABC">
      <w:pPr>
        <w:pStyle w:val="TOC1"/>
        <w:rPr>
          <w:rFonts w:asciiTheme="minorHAnsi" w:eastAsiaTheme="minorEastAsia" w:hAnsiTheme="minorHAnsi" w:cstheme="minorBidi"/>
          <w:b w:val="0"/>
          <w:bCs w:val="0"/>
          <w:caps w:val="0"/>
        </w:rPr>
      </w:pPr>
      <w:hyperlink w:anchor="_Toc448418272" w:history="1">
        <w:r w:rsidR="006C3D67" w:rsidRPr="001063ED">
          <w:rPr>
            <w:rStyle w:val="Hyperlink"/>
            <w:rFonts w:eastAsia="STZhongsong"/>
          </w:rPr>
          <w:t>FRAMEWORK SCHEDULE 18: DISPUTE RESOLUTION PROCEDURE</w:t>
        </w:r>
        <w:r w:rsidR="006C3D67">
          <w:rPr>
            <w:webHidden/>
          </w:rPr>
          <w:tab/>
        </w:r>
        <w:r w:rsidR="006C3D67">
          <w:rPr>
            <w:webHidden/>
          </w:rPr>
          <w:fldChar w:fldCharType="begin"/>
        </w:r>
        <w:r w:rsidR="006C3D67">
          <w:rPr>
            <w:webHidden/>
          </w:rPr>
          <w:instrText xml:space="preserve"> PAGEREF _Toc448418272 \h </w:instrText>
        </w:r>
        <w:r w:rsidR="006C3D67">
          <w:rPr>
            <w:webHidden/>
          </w:rPr>
        </w:r>
        <w:r w:rsidR="006C3D67">
          <w:rPr>
            <w:webHidden/>
          </w:rPr>
          <w:fldChar w:fldCharType="separate"/>
        </w:r>
        <w:r w:rsidR="007825ED">
          <w:rPr>
            <w:webHidden/>
          </w:rPr>
          <w:t>216</w:t>
        </w:r>
        <w:r w:rsidR="006C3D67">
          <w:rPr>
            <w:webHidden/>
          </w:rPr>
          <w:fldChar w:fldCharType="end"/>
        </w:r>
      </w:hyperlink>
    </w:p>
    <w:p w14:paraId="00E2B0E5" w14:textId="77777777" w:rsidR="006C3D67" w:rsidRDefault="00646ABC">
      <w:pPr>
        <w:pStyle w:val="TOC1"/>
        <w:rPr>
          <w:rFonts w:asciiTheme="minorHAnsi" w:eastAsiaTheme="minorEastAsia" w:hAnsiTheme="minorHAnsi" w:cstheme="minorBidi"/>
          <w:b w:val="0"/>
          <w:bCs w:val="0"/>
          <w:caps w:val="0"/>
        </w:rPr>
      </w:pPr>
      <w:hyperlink w:anchor="_Toc448418273" w:history="1">
        <w:r w:rsidR="006C3D67" w:rsidRPr="001063ED">
          <w:rPr>
            <w:rStyle w:val="Hyperlink"/>
            <w:rFonts w:eastAsia="STZhongsong"/>
          </w:rPr>
          <w:t>FRAMEWORK SCHEDULE 19: VARIATION FORM</w:t>
        </w:r>
        <w:r w:rsidR="006C3D67">
          <w:rPr>
            <w:webHidden/>
          </w:rPr>
          <w:tab/>
        </w:r>
        <w:r w:rsidR="006C3D67">
          <w:rPr>
            <w:webHidden/>
          </w:rPr>
          <w:fldChar w:fldCharType="begin"/>
        </w:r>
        <w:r w:rsidR="006C3D67">
          <w:rPr>
            <w:webHidden/>
          </w:rPr>
          <w:instrText xml:space="preserve"> PAGEREF _Toc448418273 \h </w:instrText>
        </w:r>
        <w:r w:rsidR="006C3D67">
          <w:rPr>
            <w:webHidden/>
          </w:rPr>
        </w:r>
        <w:r w:rsidR="006C3D67">
          <w:rPr>
            <w:webHidden/>
          </w:rPr>
          <w:fldChar w:fldCharType="separate"/>
        </w:r>
        <w:r w:rsidR="007825ED">
          <w:rPr>
            <w:webHidden/>
          </w:rPr>
          <w:t>221</w:t>
        </w:r>
        <w:r w:rsidR="006C3D67">
          <w:rPr>
            <w:webHidden/>
          </w:rPr>
          <w:fldChar w:fldCharType="end"/>
        </w:r>
      </w:hyperlink>
    </w:p>
    <w:p w14:paraId="13A8EAC8" w14:textId="77777777" w:rsidR="006C3D67" w:rsidRDefault="00646ABC">
      <w:pPr>
        <w:pStyle w:val="TOC1"/>
        <w:rPr>
          <w:rFonts w:asciiTheme="minorHAnsi" w:eastAsiaTheme="minorEastAsia" w:hAnsiTheme="minorHAnsi" w:cstheme="minorBidi"/>
          <w:b w:val="0"/>
          <w:bCs w:val="0"/>
          <w:caps w:val="0"/>
        </w:rPr>
      </w:pPr>
      <w:hyperlink w:anchor="_Toc448418274" w:history="1">
        <w:r w:rsidR="006C3D67" w:rsidRPr="001063ED">
          <w:rPr>
            <w:rStyle w:val="Hyperlink"/>
            <w:rFonts w:eastAsia="STZhongsong"/>
          </w:rPr>
          <w:t>FRAMEWORK SCHEDULE 20: CONDUCT OF CLAIMS</w:t>
        </w:r>
        <w:r w:rsidR="006C3D67">
          <w:rPr>
            <w:webHidden/>
          </w:rPr>
          <w:tab/>
        </w:r>
        <w:r w:rsidR="006C3D67">
          <w:rPr>
            <w:webHidden/>
          </w:rPr>
          <w:fldChar w:fldCharType="begin"/>
        </w:r>
        <w:r w:rsidR="006C3D67">
          <w:rPr>
            <w:webHidden/>
          </w:rPr>
          <w:instrText xml:space="preserve"> PAGEREF _Toc448418274 \h </w:instrText>
        </w:r>
        <w:r w:rsidR="006C3D67">
          <w:rPr>
            <w:webHidden/>
          </w:rPr>
        </w:r>
        <w:r w:rsidR="006C3D67">
          <w:rPr>
            <w:webHidden/>
          </w:rPr>
          <w:fldChar w:fldCharType="separate"/>
        </w:r>
        <w:r w:rsidR="007825ED">
          <w:rPr>
            <w:webHidden/>
          </w:rPr>
          <w:t>222</w:t>
        </w:r>
        <w:r w:rsidR="006C3D67">
          <w:rPr>
            <w:webHidden/>
          </w:rPr>
          <w:fldChar w:fldCharType="end"/>
        </w:r>
      </w:hyperlink>
    </w:p>
    <w:p w14:paraId="5243A6DD" w14:textId="77777777" w:rsidR="006C3D67" w:rsidRDefault="00646ABC">
      <w:pPr>
        <w:pStyle w:val="TOC1"/>
        <w:rPr>
          <w:rFonts w:asciiTheme="minorHAnsi" w:eastAsiaTheme="minorEastAsia" w:hAnsiTheme="minorHAnsi" w:cstheme="minorBidi"/>
          <w:b w:val="0"/>
          <w:bCs w:val="0"/>
          <w:caps w:val="0"/>
        </w:rPr>
      </w:pPr>
      <w:hyperlink w:anchor="_Toc448418275" w:history="1">
        <w:r w:rsidR="006C3D67" w:rsidRPr="001063ED">
          <w:rPr>
            <w:rStyle w:val="Hyperlink"/>
            <w:rFonts w:eastAsia="STZhongsong"/>
          </w:rPr>
          <w:t>FRAMEWORK SCHEDULE 21: NOT USED</w:t>
        </w:r>
        <w:r w:rsidR="006C3D67">
          <w:rPr>
            <w:webHidden/>
          </w:rPr>
          <w:tab/>
        </w:r>
        <w:r w:rsidR="006C3D67">
          <w:rPr>
            <w:webHidden/>
          </w:rPr>
          <w:fldChar w:fldCharType="begin"/>
        </w:r>
        <w:r w:rsidR="006C3D67">
          <w:rPr>
            <w:webHidden/>
          </w:rPr>
          <w:instrText xml:space="preserve"> PAGEREF _Toc448418275 \h </w:instrText>
        </w:r>
        <w:r w:rsidR="006C3D67">
          <w:rPr>
            <w:webHidden/>
          </w:rPr>
        </w:r>
        <w:r w:rsidR="006C3D67">
          <w:rPr>
            <w:webHidden/>
          </w:rPr>
          <w:fldChar w:fldCharType="separate"/>
        </w:r>
        <w:r w:rsidR="007825ED">
          <w:rPr>
            <w:webHidden/>
          </w:rPr>
          <w:t>224</w:t>
        </w:r>
        <w:r w:rsidR="006C3D67">
          <w:rPr>
            <w:webHidden/>
          </w:rPr>
          <w:fldChar w:fldCharType="end"/>
        </w:r>
      </w:hyperlink>
    </w:p>
    <w:p w14:paraId="57A04F48" w14:textId="77777777" w:rsidR="0028345F" w:rsidRDefault="00044569" w:rsidP="002E61F2">
      <w:r>
        <w:fldChar w:fldCharType="end"/>
      </w:r>
    </w:p>
    <w:p w14:paraId="0DD5DEAF" w14:textId="77777777" w:rsidR="0028345F" w:rsidRDefault="0028345F" w:rsidP="002E61F2"/>
    <w:p w14:paraId="6B1C961C" w14:textId="262D9682" w:rsidR="00340FD6" w:rsidRPr="00E076CA" w:rsidRDefault="004F67FD" w:rsidP="002E61F2">
      <w:r>
        <w:br w:type="page"/>
      </w:r>
      <w:r w:rsidR="009876AE" w:rsidRPr="009876AE">
        <w:lastRenderedPageBreak/>
        <w:t xml:space="preserve">This </w:t>
      </w:r>
      <w:bookmarkStart w:id="6" w:name="bmDocumentType_1"/>
      <w:r w:rsidR="009876AE" w:rsidRPr="00CC6058">
        <w:t>Agreement</w:t>
      </w:r>
      <w:bookmarkEnd w:id="6"/>
      <w:r w:rsidR="00340FD6" w:rsidRPr="00CC6058">
        <w:t xml:space="preserve"> is made on </w:t>
      </w:r>
      <w:r w:rsidR="00340FD6" w:rsidRPr="00CC6058">
        <w:rPr>
          <w:b/>
          <w:i/>
        </w:rPr>
        <w:t xml:space="preserve">Date </w:t>
      </w:r>
      <w:r w:rsidR="00CC6058" w:rsidRPr="00CC6058">
        <w:rPr>
          <w:b/>
          <w:i/>
        </w:rPr>
        <w:t>22/0/2016</w:t>
      </w:r>
    </w:p>
    <w:p w14:paraId="42B7A549" w14:textId="77777777" w:rsidR="00D81DAD" w:rsidRDefault="001827DA">
      <w:r w:rsidRPr="001827DA">
        <w:rPr>
          <w:b/>
        </w:rPr>
        <w:t xml:space="preserve">BETWEEN: </w:t>
      </w:r>
      <w:bookmarkStart w:id="7" w:name="bmParticulars"/>
      <w:bookmarkEnd w:id="7"/>
    </w:p>
    <w:p w14:paraId="1A4CB7C4" w14:textId="77777777" w:rsidR="00F20C99" w:rsidRDefault="00340FD6" w:rsidP="00847421">
      <w:pPr>
        <w:ind w:left="567" w:hanging="567"/>
      </w:pPr>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14:paraId="0C32904E" w14:textId="67B466E2" w:rsidR="00F20C99" w:rsidRDefault="008770CA" w:rsidP="00847421">
      <w:pPr>
        <w:ind w:left="567" w:hanging="567"/>
      </w:pPr>
      <w:r>
        <w:t xml:space="preserve">(2) </w:t>
      </w:r>
      <w:r>
        <w:tab/>
      </w:r>
      <w:bookmarkEnd w:id="8"/>
      <w:r w:rsidR="00B44388" w:rsidRPr="00B44388">
        <w:t xml:space="preserve">thebigword Group </w:t>
      </w:r>
      <w:r w:rsidR="00EE4CF5">
        <w:t>Limited</w:t>
      </w:r>
      <w:r w:rsidR="00B44388" w:rsidRPr="00B44388">
        <w:rPr>
          <w:b/>
          <w:i/>
        </w:rPr>
        <w:t xml:space="preserve"> </w:t>
      </w:r>
      <w:r w:rsidR="00C735BB" w:rsidRPr="00A335C2">
        <w:t xml:space="preserve">which </w:t>
      </w:r>
      <w:r>
        <w:t xml:space="preserve">is a company registered </w:t>
      </w:r>
      <w:r w:rsidRPr="00B44388">
        <w:t xml:space="preserve">in </w:t>
      </w:r>
      <w:r w:rsidRPr="00B44388">
        <w:rPr>
          <w:b/>
          <w:i/>
        </w:rPr>
        <w:t>England and Wales</w:t>
      </w:r>
      <w:r>
        <w:t xml:space="preserve"> under company number </w:t>
      </w:r>
      <w:r w:rsidR="00B44388" w:rsidRPr="00B44388">
        <w:t>05551907</w:t>
      </w:r>
      <w:r w:rsidR="00340FD6" w:rsidRPr="00A335C2">
        <w:t xml:space="preserve"> and whose registered office is at </w:t>
      </w:r>
      <w:r w:rsidR="00B44388" w:rsidRPr="00B44388">
        <w:t>Link Up House, Ring Road, Lower Wortley, Leeds, West Yorkshire, LS12 6AB</w:t>
      </w:r>
      <w:r w:rsidRPr="008770CA">
        <w:t xml:space="preserve"> </w:t>
      </w:r>
      <w:r w:rsidR="00340FD6" w:rsidRPr="00A335C2">
        <w:t xml:space="preserve">(the </w:t>
      </w:r>
      <w:r w:rsidRPr="008770CA">
        <w:t>"</w:t>
      </w:r>
      <w:r w:rsidRPr="00A80CD6">
        <w:rPr>
          <w:b/>
        </w:rPr>
        <w:t>Supplier</w:t>
      </w:r>
      <w:r w:rsidRPr="008770CA">
        <w:t>"</w:t>
      </w:r>
      <w:r w:rsidR="00340FD6" w:rsidRPr="00A335C2">
        <w:t>).</w:t>
      </w:r>
    </w:p>
    <w:p w14:paraId="0AD6B95C" w14:textId="77777777" w:rsidR="00D81DAD" w:rsidRDefault="001827DA">
      <w:r w:rsidRPr="001827DA">
        <w:rPr>
          <w:b/>
        </w:rPr>
        <w:t>RECITALS:</w:t>
      </w:r>
    </w:p>
    <w:p w14:paraId="6A91BAA9" w14:textId="685F8FA9" w:rsidR="00D81DAD" w:rsidRDefault="00340FD6" w:rsidP="00581ECE">
      <w:pPr>
        <w:pStyle w:val="GPSRecitals"/>
      </w:pPr>
      <w:r w:rsidRPr="006875AD">
        <w:t xml:space="preserve">The Authority placed a contract </w:t>
      </w:r>
      <w:r w:rsidRPr="00917834">
        <w:t xml:space="preserve">notice </w:t>
      </w:r>
      <w:r w:rsidR="00917834" w:rsidRPr="00A832DE">
        <w:rPr>
          <w:b/>
          <w:i/>
        </w:rPr>
        <w:t>2015/S 207-375997</w:t>
      </w:r>
      <w:r w:rsidRPr="006875AD">
        <w:t xml:space="preserve"> on </w:t>
      </w:r>
      <w:r w:rsidR="00917834" w:rsidRPr="00A832DE">
        <w:rPr>
          <w:b/>
          <w:i/>
        </w:rPr>
        <w:t>21/10/2015</w:t>
      </w:r>
      <w:r w:rsidRPr="006875AD">
        <w:t xml:space="preserve"> (the </w:t>
      </w:r>
      <w:r w:rsidRPr="006875AD">
        <w:rPr>
          <w:b/>
        </w:rPr>
        <w:t>"OJEU Notice"</w:t>
      </w:r>
      <w:r w:rsidRPr="006875AD">
        <w:t xml:space="preserve">) in the Official Journal of the European Union </w:t>
      </w:r>
      <w:r w:rsidRPr="00FE15C4">
        <w:t>seeking</w:t>
      </w:r>
      <w:r w:rsidR="003B0800" w:rsidRPr="00FE15C4">
        <w:t xml:space="preserve"> </w:t>
      </w:r>
      <w:r w:rsidR="002B49ED" w:rsidRPr="00FE15C4">
        <w:t>tenders</w:t>
      </w:r>
      <w:r w:rsidRPr="00FE15C4">
        <w:t xml:space="preserve"> from providers of </w:t>
      </w:r>
      <w:r w:rsidR="00847421" w:rsidRPr="00FE15C4">
        <w:rPr>
          <w:b/>
          <w:i/>
        </w:rPr>
        <w:t>Language Services</w:t>
      </w:r>
      <w:r w:rsidRPr="00FE15C4">
        <w:t xml:space="preserve"> </w:t>
      </w:r>
      <w:r w:rsidR="0082160C" w:rsidRPr="00FE15C4">
        <w:t>interested</w:t>
      </w:r>
      <w:r w:rsidR="0082160C">
        <w:t xml:space="preserve"> in entering</w:t>
      </w:r>
      <w:r w:rsidRPr="006875AD">
        <w:t xml:space="preserve"> into a framework arrangement for the supply of such </w:t>
      </w:r>
      <w:r w:rsidR="00C226F6" w:rsidRPr="006875AD">
        <w:t>Goods and/or Services</w:t>
      </w:r>
      <w:r w:rsidRPr="006875AD">
        <w:t xml:space="preserve"> to </w:t>
      </w:r>
      <w:r w:rsidR="00987903">
        <w:t>Contracting Authorities</w:t>
      </w:r>
      <w:r w:rsidRPr="006875AD">
        <w:t>.</w:t>
      </w:r>
    </w:p>
    <w:p w14:paraId="31586DAB" w14:textId="35174267" w:rsidR="00D81DAD" w:rsidRPr="00E02D08" w:rsidRDefault="00847421" w:rsidP="00581ECE">
      <w:pPr>
        <w:pStyle w:val="GPSRecitals"/>
      </w:pPr>
      <w:r w:rsidRPr="00FC25E2" w:rsidDel="00847421">
        <w:t xml:space="preserve"> </w:t>
      </w:r>
      <w:r w:rsidR="00340FD6" w:rsidRPr="005260A1">
        <w:t xml:space="preserve">On </w:t>
      </w:r>
      <w:r w:rsidR="00917834" w:rsidRPr="00A832DE">
        <w:rPr>
          <w:b/>
          <w:i/>
        </w:rPr>
        <w:t>21/10/2015</w:t>
      </w:r>
      <w:r w:rsidR="00340FD6" w:rsidRPr="00847421">
        <w:t xml:space="preserve"> the Authority issued an invitation to tender (the "</w:t>
      </w:r>
      <w:r w:rsidR="00340FD6" w:rsidRPr="00847421">
        <w:rPr>
          <w:b/>
        </w:rPr>
        <w:t>Invitation to Tender</w:t>
      </w:r>
      <w:r w:rsidR="00340FD6" w:rsidRPr="00847421">
        <w:t xml:space="preserve">") for the provision of </w:t>
      </w:r>
      <w:r w:rsidR="00294922">
        <w:t>Language Services</w:t>
      </w:r>
      <w:r w:rsidR="00E02D08">
        <w:t>.</w:t>
      </w:r>
      <w:r w:rsidR="00680399" w:rsidRPr="00E02D08">
        <w:rPr>
          <w:i/>
        </w:rPr>
        <w:t xml:space="preserve">  </w:t>
      </w:r>
    </w:p>
    <w:p w14:paraId="07224364" w14:textId="585B347F" w:rsidR="00D81DAD" w:rsidRDefault="0082160C" w:rsidP="00581ECE">
      <w:pPr>
        <w:pStyle w:val="GPSRecitals"/>
      </w:pPr>
      <w:r>
        <w:t>In response to the Invitation to Tender, t</w:t>
      </w:r>
      <w:r w:rsidR="00340FD6" w:rsidRPr="006875AD">
        <w:t xml:space="preserve">he Supplier </w:t>
      </w:r>
      <w:r>
        <w:t>submitted</w:t>
      </w:r>
      <w:r w:rsidR="0004189B">
        <w:t xml:space="preserve"> a ten</w:t>
      </w:r>
      <w:r>
        <w:t xml:space="preserve">der to the Authority on </w:t>
      </w:r>
      <w:r w:rsidR="00917834" w:rsidRPr="00A832DE">
        <w:rPr>
          <w:b/>
          <w:i/>
        </w:rPr>
        <w:t>26/11/2015</w:t>
      </w:r>
      <w:r w:rsidR="0004189B">
        <w:t xml:space="preserve"> (set out in Framework Schedule </w:t>
      </w:r>
      <w:r w:rsidR="007C6448">
        <w:t>2</w:t>
      </w:r>
      <w:r w:rsidR="00DA4E09">
        <w:t>1</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Goods and/or 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Goods and/or Services</w:t>
      </w:r>
      <w:r w:rsidR="00340FD6" w:rsidRPr="006875AD">
        <w:t xml:space="preserve"> in an efficient and cost effective manner.</w:t>
      </w:r>
    </w:p>
    <w:p w14:paraId="1336871F" w14:textId="77777777" w:rsidR="00116D19" w:rsidRDefault="00340FD6" w:rsidP="00581ECE">
      <w:pPr>
        <w:pStyle w:val="GPSRecitals"/>
      </w:pPr>
      <w:r w:rsidRPr="006875AD">
        <w:t xml:space="preserve">On the basis of the Tender, the Authority selected the Supplier to enter into a framework </w:t>
      </w:r>
      <w:r w:rsidRPr="00805FFF">
        <w:t xml:space="preserve">agreement </w:t>
      </w:r>
      <w:r w:rsidR="00805FFF" w:rsidRPr="00805FFF">
        <w:t>for</w:t>
      </w:r>
      <w:r w:rsidR="00116D19">
        <w:t>:</w:t>
      </w:r>
    </w:p>
    <w:p w14:paraId="3F63C50B" w14:textId="77777777" w:rsidR="00116D19" w:rsidRDefault="00116D19" w:rsidP="00116D19">
      <w:pPr>
        <w:pStyle w:val="GPSRecitals"/>
        <w:numPr>
          <w:ilvl w:val="0"/>
          <w:numId w:val="0"/>
        </w:numPr>
        <w:ind w:left="567"/>
      </w:pPr>
      <w:r w:rsidRPr="000F3122">
        <w:t>Lot 1 Managed Service Provision</w:t>
      </w:r>
    </w:p>
    <w:p w14:paraId="718B00A6" w14:textId="77777777" w:rsidR="00116D19" w:rsidRDefault="00116D19" w:rsidP="00116D19">
      <w:pPr>
        <w:pStyle w:val="GPSRecitals"/>
        <w:numPr>
          <w:ilvl w:val="0"/>
          <w:numId w:val="0"/>
        </w:numPr>
        <w:ind w:left="567"/>
      </w:pPr>
      <w:r w:rsidRPr="000F3122">
        <w:t>Lot 2 Written Translation, Tra</w:t>
      </w:r>
      <w:r>
        <w:t>n</w:t>
      </w:r>
      <w:r w:rsidRPr="000F3122">
        <w:t>scription and Ancillary Services</w:t>
      </w:r>
    </w:p>
    <w:p w14:paraId="7CA4CF58" w14:textId="46151D9B" w:rsidR="00116D19" w:rsidRDefault="00116D19" w:rsidP="00116D19">
      <w:pPr>
        <w:pStyle w:val="GPSRecitals"/>
        <w:numPr>
          <w:ilvl w:val="0"/>
          <w:numId w:val="0"/>
        </w:numPr>
        <w:ind w:left="567"/>
      </w:pPr>
      <w:r>
        <w:t>Lot 4a –Non Spoken Face to Face and Video Language Services Greater London including Overseas</w:t>
      </w:r>
      <w:r w:rsidRPr="000D53C5">
        <w:t xml:space="preserve"> </w:t>
      </w:r>
    </w:p>
    <w:p w14:paraId="59B36AAA" w14:textId="331DA4B7" w:rsidR="00116D19" w:rsidRDefault="00116D19" w:rsidP="00116D19">
      <w:pPr>
        <w:pStyle w:val="GPSRecitals"/>
        <w:numPr>
          <w:ilvl w:val="0"/>
          <w:numId w:val="0"/>
        </w:numPr>
        <w:ind w:left="567"/>
      </w:pPr>
      <w:r>
        <w:t xml:space="preserve">Lot 4b –Non Spoken Face to Face and Video Language Services Southern England </w:t>
      </w:r>
      <w:r w:rsidRPr="000D53C5">
        <w:t xml:space="preserve"> </w:t>
      </w:r>
    </w:p>
    <w:p w14:paraId="530FD3CC" w14:textId="1344DF6B" w:rsidR="00116D19" w:rsidRDefault="00116D19" w:rsidP="00116D19">
      <w:pPr>
        <w:pStyle w:val="GPSRecitals"/>
        <w:numPr>
          <w:ilvl w:val="0"/>
          <w:numId w:val="0"/>
        </w:numPr>
        <w:ind w:left="567"/>
      </w:pPr>
      <w:r>
        <w:t xml:space="preserve">Lot 4c –Non Spoken Face to Face and Video Language Services Midlands and East of England </w:t>
      </w:r>
      <w:r w:rsidRPr="000D53C5">
        <w:t xml:space="preserve"> </w:t>
      </w:r>
    </w:p>
    <w:p w14:paraId="213D235C" w14:textId="543BC4AA" w:rsidR="00116D19" w:rsidRDefault="00116D19" w:rsidP="00116D19">
      <w:pPr>
        <w:pStyle w:val="GPSRecitals"/>
        <w:numPr>
          <w:ilvl w:val="0"/>
          <w:numId w:val="0"/>
        </w:numPr>
        <w:ind w:left="567"/>
      </w:pPr>
      <w:r>
        <w:t xml:space="preserve">Lot 4d –Non Spoken Face to Face and Video Language Services North of England </w:t>
      </w:r>
      <w:r w:rsidRPr="000D53C5">
        <w:t xml:space="preserve"> </w:t>
      </w:r>
    </w:p>
    <w:p w14:paraId="418249A1" w14:textId="13F4A1D3" w:rsidR="00116D19" w:rsidRDefault="00116D19" w:rsidP="00116D19">
      <w:pPr>
        <w:pStyle w:val="GPSRecitals"/>
        <w:numPr>
          <w:ilvl w:val="0"/>
          <w:numId w:val="0"/>
        </w:numPr>
        <w:ind w:left="567"/>
      </w:pPr>
      <w:r>
        <w:t xml:space="preserve">Lot 4e –Non Spoken Face to Face and Video Language Services Scotland and Northern Ireland  </w:t>
      </w:r>
    </w:p>
    <w:p w14:paraId="3E4F6AB9" w14:textId="77777777" w:rsidR="00116D19" w:rsidRDefault="00116D19" w:rsidP="00116D19">
      <w:pPr>
        <w:pStyle w:val="GPSRecitals"/>
        <w:numPr>
          <w:ilvl w:val="0"/>
          <w:numId w:val="0"/>
        </w:numPr>
        <w:ind w:left="567"/>
      </w:pPr>
      <w:r>
        <w:t>Lot 5a – Spoken Face to Face Interpreting Services Greater London</w:t>
      </w:r>
    </w:p>
    <w:p w14:paraId="2148C9E6" w14:textId="77777777" w:rsidR="00116D19" w:rsidRDefault="00116D19" w:rsidP="00116D19">
      <w:pPr>
        <w:pStyle w:val="GPSRecitals"/>
        <w:numPr>
          <w:ilvl w:val="0"/>
          <w:numId w:val="0"/>
        </w:numPr>
        <w:ind w:left="567"/>
      </w:pPr>
      <w:r>
        <w:t>Lot 5c – Spoken Face to Face Interpreting Services South Central England</w:t>
      </w:r>
    </w:p>
    <w:p w14:paraId="0076307C" w14:textId="77777777" w:rsidR="00116D19" w:rsidRDefault="00116D19" w:rsidP="00116D19">
      <w:pPr>
        <w:pStyle w:val="GPSRecitals"/>
        <w:numPr>
          <w:ilvl w:val="0"/>
          <w:numId w:val="0"/>
        </w:numPr>
        <w:ind w:left="567"/>
      </w:pPr>
      <w:r>
        <w:lastRenderedPageBreak/>
        <w:t>Lot 5d – Spoken Face to Face Interpreting Services South East England</w:t>
      </w:r>
    </w:p>
    <w:p w14:paraId="07B4A681" w14:textId="77777777" w:rsidR="00116D19" w:rsidRDefault="00116D19" w:rsidP="00116D19">
      <w:pPr>
        <w:pStyle w:val="GPSRecitals"/>
        <w:numPr>
          <w:ilvl w:val="0"/>
          <w:numId w:val="0"/>
        </w:numPr>
        <w:ind w:left="567"/>
      </w:pPr>
      <w:r>
        <w:t>Lot 5f – Spoken Face to Face Interpreting Services East Midlands</w:t>
      </w:r>
    </w:p>
    <w:p w14:paraId="38645870" w14:textId="77777777" w:rsidR="00116D19" w:rsidRDefault="00116D19" w:rsidP="00116D19">
      <w:pPr>
        <w:pStyle w:val="GPSRecitals"/>
        <w:numPr>
          <w:ilvl w:val="0"/>
          <w:numId w:val="0"/>
        </w:numPr>
        <w:ind w:left="567"/>
      </w:pPr>
      <w:r>
        <w:t>Lot 5g – Spoken Face to Face Interpreting Services West Midlands</w:t>
      </w:r>
    </w:p>
    <w:p w14:paraId="7CA195A7" w14:textId="77777777" w:rsidR="00116D19" w:rsidRDefault="00116D19" w:rsidP="00116D19">
      <w:pPr>
        <w:pStyle w:val="GPSRecitals"/>
        <w:numPr>
          <w:ilvl w:val="0"/>
          <w:numId w:val="0"/>
        </w:numPr>
        <w:ind w:left="567"/>
      </w:pPr>
      <w:r>
        <w:t>Lot 5h – Spoken Face to Face Interpreting Services Yorkshire &amp; Humberside</w:t>
      </w:r>
    </w:p>
    <w:p w14:paraId="5DF7271F" w14:textId="77777777" w:rsidR="00116D19" w:rsidRDefault="00116D19" w:rsidP="00116D19">
      <w:pPr>
        <w:pStyle w:val="GPSRecitals"/>
        <w:numPr>
          <w:ilvl w:val="0"/>
          <w:numId w:val="0"/>
        </w:numPr>
        <w:ind w:left="567"/>
      </w:pPr>
      <w:r>
        <w:t xml:space="preserve">Lot 5i - Spoken Face to Face Interpreting Services North West England   </w:t>
      </w:r>
    </w:p>
    <w:p w14:paraId="6DA4A90D" w14:textId="77777777" w:rsidR="00116D19" w:rsidRDefault="00116D19" w:rsidP="00116D19">
      <w:pPr>
        <w:pStyle w:val="GPSRecitals"/>
        <w:numPr>
          <w:ilvl w:val="0"/>
          <w:numId w:val="0"/>
        </w:numPr>
        <w:ind w:left="567"/>
      </w:pPr>
      <w:r>
        <w:t>Lot 5j – Spoken Face to Face Interpreting Services North East England (excluding Yorkshire and Humberside)</w:t>
      </w:r>
    </w:p>
    <w:p w14:paraId="60F63AED" w14:textId="77777777" w:rsidR="00116D19" w:rsidRDefault="00116D19" w:rsidP="00116D19">
      <w:pPr>
        <w:pStyle w:val="GPSRecitals"/>
        <w:numPr>
          <w:ilvl w:val="0"/>
          <w:numId w:val="0"/>
        </w:numPr>
        <w:ind w:left="567"/>
      </w:pPr>
      <w:r>
        <w:t>Lot 5k – Spoken Face to Face Interpreting Services Scotland</w:t>
      </w:r>
    </w:p>
    <w:p w14:paraId="613F82D1" w14:textId="77777777" w:rsidR="00116D19" w:rsidRDefault="00116D19" w:rsidP="00116D19">
      <w:pPr>
        <w:pStyle w:val="GPSRecitals"/>
        <w:numPr>
          <w:ilvl w:val="0"/>
          <w:numId w:val="0"/>
        </w:numPr>
        <w:ind w:left="567"/>
      </w:pPr>
      <w:r>
        <w:t>Lot 5l – Spoken Face to Face Interpreting Services South Wales</w:t>
      </w:r>
    </w:p>
    <w:p w14:paraId="5C8A7B45" w14:textId="77777777" w:rsidR="00116D19" w:rsidRDefault="00116D19" w:rsidP="00116D19">
      <w:pPr>
        <w:pStyle w:val="GPSRecitals"/>
        <w:numPr>
          <w:ilvl w:val="0"/>
          <w:numId w:val="0"/>
        </w:numPr>
        <w:ind w:left="567"/>
      </w:pPr>
      <w:r>
        <w:t xml:space="preserve">Lot 5m – Spoken Face to Face Interpreting Services Northern Ireland </w:t>
      </w:r>
    </w:p>
    <w:p w14:paraId="17231741" w14:textId="4514B29D" w:rsidR="00116D19" w:rsidRDefault="00116D19" w:rsidP="00116D19">
      <w:pPr>
        <w:pStyle w:val="GPSRecitals"/>
        <w:numPr>
          <w:ilvl w:val="0"/>
          <w:numId w:val="0"/>
        </w:numPr>
        <w:ind w:left="567"/>
      </w:pPr>
      <w:r>
        <w:t>Lot 5n – Spoken Face to Face Interpreting Services UK and Overseas</w:t>
      </w:r>
    </w:p>
    <w:p w14:paraId="487FF6C5" w14:textId="077C42A0" w:rsidR="00D81DAD" w:rsidRDefault="002B49ED" w:rsidP="00116D19">
      <w:pPr>
        <w:pStyle w:val="GPSRecitals"/>
        <w:numPr>
          <w:ilvl w:val="0"/>
          <w:numId w:val="0"/>
        </w:numPr>
        <w:ind w:left="567"/>
      </w:pPr>
      <w:r w:rsidRPr="00A832DE">
        <w:t>along with a number of other suppliers appointed to the Framework</w:t>
      </w:r>
      <w:r w:rsidR="00113C48">
        <w:t xml:space="preserve"> </w:t>
      </w:r>
      <w:r w:rsidR="00340FD6" w:rsidRPr="006875AD">
        <w:t xml:space="preserve">to provide the </w:t>
      </w:r>
      <w:r w:rsidR="00C226F6" w:rsidRPr="006875AD">
        <w:t>Goods and/or Services</w:t>
      </w:r>
      <w:r w:rsidR="00340FD6" w:rsidRPr="006875AD">
        <w:t xml:space="preserve"> to </w:t>
      </w:r>
      <w:r w:rsidR="00987903">
        <w:t>Contracting Authorities</w:t>
      </w:r>
      <w:r w:rsidR="00340FD6" w:rsidRPr="006875AD">
        <w:t xml:space="preserve"> from time to time on a call</w:t>
      </w:r>
      <w:r w:rsidR="00CF1F8A">
        <w:t xml:space="preserve"> </w:t>
      </w:r>
      <w:r w:rsidR="00340FD6" w:rsidRPr="006875AD">
        <w:t>off basis in accordance with this Framework Agreement.</w:t>
      </w:r>
    </w:p>
    <w:p w14:paraId="702ABA2E" w14:textId="2E6A861D" w:rsidR="00D81DAD" w:rsidRDefault="00340FD6" w:rsidP="00581ECE">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Goods and/or Services</w:t>
      </w:r>
      <w:r w:rsidRPr="006875AD">
        <w:t xml:space="preserve"> which may be required by </w:t>
      </w:r>
      <w:r w:rsidR="00987903">
        <w:t>Contracting Authorities</w:t>
      </w:r>
      <w:r w:rsidRPr="006875AD">
        <w:t xml:space="preserve">, the </w:t>
      </w:r>
      <w:r w:rsidR="00DE2C8F" w:rsidRPr="006875AD">
        <w:t>template</w:t>
      </w:r>
      <w:r w:rsidRPr="006875AD">
        <w:t xml:space="preserve"> terms and conditions for any </w:t>
      </w:r>
      <w:r w:rsidR="009206EC" w:rsidRPr="006875AD">
        <w:t>Call</w:t>
      </w:r>
      <w:r w:rsidR="00A75174" w:rsidRPr="006875AD">
        <w:t xml:space="preserve"> </w:t>
      </w:r>
      <w:r w:rsidR="009206EC" w:rsidRPr="006875AD">
        <w:t xml:space="preserve">Off </w:t>
      </w:r>
      <w:r w:rsidR="00833666" w:rsidRPr="006875AD">
        <w:t>Agreement</w:t>
      </w:r>
      <w:r w:rsidRPr="006875AD">
        <w:t xml:space="preserve"> which </w:t>
      </w:r>
      <w:r w:rsidR="00987903">
        <w:t>Contracting Authorities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14:paraId="32357604" w14:textId="502211DC" w:rsidR="00D81DAD" w:rsidRDefault="00340FD6" w:rsidP="00EE1339">
      <w:pPr>
        <w:pStyle w:val="GPSRecitals"/>
      </w:pPr>
      <w:r w:rsidRPr="006875AD">
        <w:t xml:space="preserve">It is the Parties' intention that there will be no obligation for any </w:t>
      </w:r>
      <w:r w:rsidR="00870076">
        <w:t>Contracting Authority</w:t>
      </w:r>
      <w:r w:rsidRPr="006875AD">
        <w:t xml:space="preserve"> to </w:t>
      </w:r>
      <w:r w:rsidR="00A75174" w:rsidRPr="006875AD">
        <w:t>award</w:t>
      </w:r>
      <w:r w:rsidRPr="006875AD">
        <w:t xml:space="preserve"> any </w:t>
      </w:r>
      <w:r w:rsidR="00A75174" w:rsidRPr="006875AD">
        <w:t>Call Off Agreements</w:t>
      </w:r>
      <w:r w:rsidRPr="006875AD">
        <w:t xml:space="preserve"> under this Framework Agreement during the </w:t>
      </w:r>
      <w:r w:rsidR="00CE23D2" w:rsidRPr="006875AD">
        <w:t>Framework Period</w:t>
      </w:r>
      <w:r w:rsidRPr="006875AD">
        <w:t>.</w:t>
      </w:r>
    </w:p>
    <w:p w14:paraId="47FD424E" w14:textId="77777777" w:rsidR="00D81DAD" w:rsidRDefault="000736E8" w:rsidP="00D0172C">
      <w:pPr>
        <w:pStyle w:val="GPSSectionHeading"/>
      </w:pPr>
      <w:bookmarkStart w:id="9" w:name="_Toc354740834"/>
      <w:bookmarkStart w:id="10" w:name="_Toc366085123"/>
      <w:bookmarkStart w:id="11" w:name="_Toc380428682"/>
      <w:bookmarkStart w:id="12" w:name="_Toc448418022"/>
      <w:r w:rsidRPr="002E61F2">
        <w:t>PRELIMINARIES</w:t>
      </w:r>
      <w:bookmarkEnd w:id="9"/>
      <w:bookmarkEnd w:id="10"/>
      <w:bookmarkEnd w:id="11"/>
      <w:bookmarkEnd w:id="12"/>
    </w:p>
    <w:p w14:paraId="59E595C8" w14:textId="77777777" w:rsidR="00D81DAD" w:rsidRDefault="001827DA" w:rsidP="00E94334">
      <w:pPr>
        <w:pStyle w:val="GPSL1CLAUSEHEADING"/>
        <w:rPr>
          <w:rFonts w:hint="eastAsia"/>
        </w:rPr>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48418023"/>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E94334">
        <w:t>DEFINITIONS</w:t>
      </w:r>
      <w:r w:rsidRPr="001827DA">
        <w:t xml:space="preserve"> </w:t>
      </w:r>
      <w:r w:rsidRPr="002E61F2">
        <w:t>AND</w:t>
      </w:r>
      <w:r w:rsidRPr="001827DA">
        <w:t xml:space="preserve"> INTERPRETATION</w:t>
      </w:r>
      <w:bookmarkEnd w:id="24"/>
      <w:bookmarkEnd w:id="25"/>
      <w:bookmarkEnd w:id="26"/>
      <w:bookmarkEnd w:id="27"/>
    </w:p>
    <w:p w14:paraId="57B005A0" w14:textId="77777777" w:rsidR="00D81DAD" w:rsidRPr="009C379B" w:rsidRDefault="001827DA" w:rsidP="00E94334">
      <w:pPr>
        <w:pStyle w:val="GPSL2NumberedBoldHeading"/>
        <w:rPr>
          <w:b/>
        </w:rPr>
      </w:pPr>
      <w:bookmarkStart w:id="30" w:name="_Ref354501142"/>
      <w:r w:rsidRPr="009C379B">
        <w:rPr>
          <w:b/>
        </w:rPr>
        <w:t>Definitions</w:t>
      </w:r>
      <w:bookmarkEnd w:id="30"/>
    </w:p>
    <w:p w14:paraId="16D4C184" w14:textId="77777777" w:rsidR="00D81DAD" w:rsidRDefault="00C04FED" w:rsidP="00E94334">
      <w:pPr>
        <w:pStyle w:val="GPSL3numberedclause"/>
      </w:pPr>
      <w:bookmarkStart w:id="31" w:name="_Ref349143074"/>
      <w:bookmarkEnd w:id="28"/>
      <w:bookmarkEnd w:id="29"/>
      <w:r w:rsidRPr="0005199E">
        <w:t>I</w:t>
      </w:r>
      <w:r w:rsidRPr="009F75E8">
        <w:t xml:space="preserve">n this </w:t>
      </w:r>
      <w:r>
        <w:t>Framework Agreement</w:t>
      </w:r>
      <w:r w:rsidRPr="009F75E8">
        <w:t xml:space="preserve">, </w:t>
      </w:r>
      <w:r>
        <w:t xml:space="preserve">unless the context otherwise requires, </w:t>
      </w:r>
      <w:r w:rsidR="001827DA" w:rsidRPr="00E94334">
        <w:t>capitalised</w:t>
      </w:r>
      <w:r w:rsidRPr="00E94334">
        <w:t xml:space="preserve"> expressions shall have the meanings set out in Framework</w:t>
      </w:r>
      <w:r w:rsidR="00EA6CAB" w:rsidRPr="00E94334">
        <w:t xml:space="preserve"> Schedule 1 (Definitions)</w:t>
      </w:r>
      <w:r w:rsidRPr="00E94334">
        <w:t xml:space="preserve"> or the relevant Framework Schedule in which that</w:t>
      </w:r>
      <w:r w:rsidRPr="00521169">
        <w:t xml:space="preserve"> capitalised expression appears</w:t>
      </w:r>
      <w:r w:rsidRPr="00893741">
        <w:t xml:space="preserve">. </w:t>
      </w:r>
    </w:p>
    <w:p w14:paraId="7B109820" w14:textId="77777777" w:rsidR="00A026E9" w:rsidRDefault="00B02524" w:rsidP="00E9433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31"/>
    <w:p w14:paraId="46A90626" w14:textId="77777777" w:rsidR="00D81DAD" w:rsidRPr="009C379B" w:rsidRDefault="00BD2D66" w:rsidP="00E94334">
      <w:pPr>
        <w:pStyle w:val="GPSL2NumberedBoldHeading"/>
        <w:rPr>
          <w:b/>
        </w:rPr>
      </w:pPr>
      <w:r w:rsidRPr="009C379B">
        <w:rPr>
          <w:b/>
        </w:rPr>
        <w:lastRenderedPageBreak/>
        <w:t>Interpretation</w:t>
      </w:r>
    </w:p>
    <w:p w14:paraId="5D5DC9D4" w14:textId="77777777" w:rsidR="00D81DAD" w:rsidRDefault="009937A9" w:rsidP="00E94334">
      <w:pPr>
        <w:pStyle w:val="GPSL3numberedclause"/>
      </w:pPr>
      <w:r w:rsidRPr="009F75E8">
        <w:t xml:space="preserve">In this </w:t>
      </w:r>
      <w:r>
        <w:t>Framework Agreement</w:t>
      </w:r>
      <w:r w:rsidRPr="009F75E8">
        <w:t>, unless the context otherwise requires</w:t>
      </w:r>
      <w:r w:rsidRPr="00893741">
        <w:t>:</w:t>
      </w:r>
    </w:p>
    <w:p w14:paraId="7214A4AD"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1CFE78CF"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696D6FB1"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2662D8FB" w14:textId="77777777" w:rsidR="009D629C" w:rsidRDefault="00A20DBC" w:rsidP="00E94334">
      <w:pPr>
        <w:pStyle w:val="GPSL4numberedclause"/>
      </w:pPr>
      <w:r w:rsidRPr="009E2946">
        <w:t>a reference to any Law includes a reference to that Law as amended, extended, consolidated or re-enacted from time to time;</w:t>
      </w:r>
    </w:p>
    <w:p w14:paraId="392ADC71"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3C57AAED" w14:textId="77777777" w:rsidR="009D629C" w:rsidRDefault="008640C0" w:rsidP="00E94334">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0A4511B4" w14:textId="77777777"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14:paraId="16C4E46F" w14:textId="77777777" w:rsidR="009D629C" w:rsidRDefault="008640C0" w:rsidP="00E94334">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1A7C3917" w14:textId="77777777" w:rsidR="009D629C" w:rsidRDefault="008640C0" w:rsidP="00E94334">
      <w:pPr>
        <w:pStyle w:val="GPSL4numberedclause"/>
      </w:pPr>
      <w:r>
        <w:t>any reference to this Framework Agreement includes Framework</w:t>
      </w:r>
      <w:r w:rsidR="00183FB8">
        <w:t xml:space="preserve"> Schedule 1 (Definitions)</w:t>
      </w:r>
      <w:r>
        <w:t xml:space="preserve"> and the Framework Schedules; and</w:t>
      </w:r>
    </w:p>
    <w:p w14:paraId="2AA6D4C3" w14:textId="77777777" w:rsidR="009D629C" w:rsidRDefault="008640C0" w:rsidP="00E94334">
      <w:pPr>
        <w:pStyle w:val="GPSL4numberedclause"/>
      </w:pPr>
      <w:r w:rsidRPr="000C70F8">
        <w:t>the</w:t>
      </w:r>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14:paraId="5D3D1986" w14:textId="77777777" w:rsidR="00186292" w:rsidRDefault="00B906CF" w:rsidP="00E94334">
      <w:pPr>
        <w:pStyle w:val="GPSL3numberedclause"/>
      </w:pPr>
      <w:bookmarkStart w:id="32" w:name="_Ref350358574"/>
      <w:r>
        <w:t xml:space="preserve">Subject to Clauses </w:t>
      </w:r>
      <w:r>
        <w:fldChar w:fldCharType="begin"/>
      </w:r>
      <w:r>
        <w:instrText xml:space="preserve"> REF _Ref350358581 \r \h </w:instrText>
      </w:r>
      <w:r>
        <w:fldChar w:fldCharType="separate"/>
      </w:r>
      <w:r w:rsidR="003405F8">
        <w:t>1.2.3</w:t>
      </w:r>
      <w:r>
        <w:fldChar w:fldCharType="end"/>
      </w:r>
      <w:r>
        <w:t xml:space="preserve"> and </w:t>
      </w:r>
      <w:r>
        <w:fldChar w:fldCharType="begin"/>
      </w:r>
      <w:r>
        <w:instrText xml:space="preserve"> REF _Ref350934925 \r \h </w:instrText>
      </w:r>
      <w:r>
        <w:fldChar w:fldCharType="separate"/>
      </w:r>
      <w:r w:rsidR="003405F8">
        <w:t>1.2.4</w:t>
      </w:r>
      <w:r>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provisions of this Framework 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2"/>
    </w:p>
    <w:p w14:paraId="0C091DF9" w14:textId="77777777" w:rsidR="00A026E9" w:rsidRDefault="00C265F8" w:rsidP="00E94334">
      <w:pPr>
        <w:pStyle w:val="GPSL4numberedclause"/>
      </w:pPr>
      <w:r w:rsidRPr="00386AE6">
        <w:t>the Clauses</w:t>
      </w:r>
      <w:r w:rsidR="00AD4305" w:rsidRPr="00386AE6">
        <w:t xml:space="preserve"> and </w:t>
      </w:r>
      <w:r w:rsidR="00183FB8">
        <w:t>Framework Schedule 1 (Definitions)</w:t>
      </w:r>
      <w:r w:rsidR="00AD4305" w:rsidRPr="00386AE6">
        <w:t>;</w:t>
      </w:r>
    </w:p>
    <w:p w14:paraId="54CF8956" w14:textId="77777777" w:rsidR="009D629C" w:rsidRDefault="00C265F8" w:rsidP="00E94334">
      <w:pPr>
        <w:pStyle w:val="GPSL4numberedclause"/>
      </w:pPr>
      <w:r w:rsidRPr="006875AD">
        <w:t>Framework Schedules 1 to 1</w:t>
      </w:r>
      <w:r w:rsidR="009A1E13">
        <w:t>9</w:t>
      </w:r>
      <w:r w:rsidR="008354D8">
        <w:t xml:space="preserve"> </w:t>
      </w:r>
      <w:r w:rsidRPr="006875AD">
        <w:t>inclusive</w:t>
      </w:r>
      <w:r w:rsidR="00C35B82" w:rsidRPr="006875AD">
        <w:t>;</w:t>
      </w:r>
    </w:p>
    <w:p w14:paraId="38D484B4" w14:textId="77777777" w:rsidR="009D629C" w:rsidRDefault="00C35B82" w:rsidP="00E94334">
      <w:pPr>
        <w:pStyle w:val="GPSL4numberedclause"/>
      </w:pPr>
      <w:r w:rsidRPr="006875AD">
        <w:t xml:space="preserve">Framework Schedule </w:t>
      </w:r>
      <w:r w:rsidR="007C6448">
        <w:t>2</w:t>
      </w:r>
      <w:r w:rsidR="00DA4E09">
        <w:t>1</w:t>
      </w:r>
      <w:r w:rsidRPr="006875AD">
        <w:t xml:space="preserve"> (Tender).</w:t>
      </w:r>
    </w:p>
    <w:p w14:paraId="4BF3CCC6" w14:textId="77777777" w:rsidR="00A026E9" w:rsidRDefault="00C265F8" w:rsidP="00E94334">
      <w:pPr>
        <w:pStyle w:val="GPSL3numberedclause"/>
      </w:pPr>
      <w:bookmarkStart w:id="33" w:name="_Ref350358581"/>
      <w:r w:rsidRPr="006875AD">
        <w:lastRenderedPageBreak/>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3"/>
      <w:r w:rsidR="009206EC" w:rsidRPr="006875AD">
        <w:t xml:space="preserve"> </w:t>
      </w:r>
    </w:p>
    <w:p w14:paraId="6303AA89" w14:textId="77777777" w:rsidR="00A026E9" w:rsidRDefault="009206EC" w:rsidP="00E94334">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14:paraId="1EB2251C" w14:textId="77777777" w:rsidR="009D629C" w:rsidRDefault="003141C7" w:rsidP="00E94334">
      <w:pPr>
        <w:pStyle w:val="GPSL4numberedclause"/>
      </w:pPr>
      <w:r>
        <w:t xml:space="preserve">subject to Clause </w:t>
      </w:r>
      <w:r w:rsidR="001827DA">
        <w:fldChar w:fldCharType="begin"/>
      </w:r>
      <w:r w:rsidR="001827DA">
        <w:instrText xml:space="preserve"> REF _Ref350934925 \r \h </w:instrText>
      </w:r>
      <w:r w:rsidR="001827DA">
        <w:fldChar w:fldCharType="separate"/>
      </w:r>
      <w:r w:rsidR="003405F8">
        <w:t>1.2.4</w:t>
      </w:r>
      <w:r w:rsidR="001827DA">
        <w:fldChar w:fldCharType="end"/>
      </w:r>
      <w:r>
        <w:t xml:space="preserve">, </w:t>
      </w:r>
      <w:r w:rsidR="004D2AEB" w:rsidRPr="006875AD">
        <w:t xml:space="preserve">the Call Off Agreement shall prevail over Framework Schedule </w:t>
      </w:r>
      <w:r w:rsidR="007C6448">
        <w:t>2</w:t>
      </w:r>
      <w:r w:rsidR="00DA4E09">
        <w:t>1</w:t>
      </w:r>
      <w:r w:rsidR="004D2AEB" w:rsidRPr="006875AD">
        <w:t xml:space="preserve"> (Tender).</w:t>
      </w:r>
    </w:p>
    <w:p w14:paraId="334666C2" w14:textId="77777777" w:rsidR="00A026E9" w:rsidRDefault="009876AE" w:rsidP="00E94334">
      <w:pPr>
        <w:pStyle w:val="GPSL3numberedclause"/>
      </w:pPr>
      <w:bookmarkStart w:id="34" w:name="_Ref350934925"/>
      <w:r w:rsidRPr="009876AE">
        <w:t xml:space="preserve">Where </w:t>
      </w:r>
      <w:r w:rsidR="00B906CF">
        <w:t xml:space="preserve">Framework 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4"/>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14:paraId="2EE0F42C" w14:textId="77777777" w:rsidR="00A026E9" w:rsidRDefault="00D363BD" w:rsidP="00E94334">
      <w:pPr>
        <w:pStyle w:val="GPSL1CLAUSEHEADING"/>
        <w:rPr>
          <w:rFonts w:hint="eastAsia"/>
        </w:rPr>
      </w:pPr>
      <w:bookmarkStart w:id="35" w:name="_Toc380428684"/>
      <w:bookmarkStart w:id="36" w:name="_Toc448418024"/>
      <w:bookmarkStart w:id="37" w:name="_Toc348637107"/>
      <w:bookmarkStart w:id="38" w:name="_Toc354740836"/>
      <w:bookmarkStart w:id="39" w:name="_Toc366085125"/>
      <w:bookmarkStart w:id="40" w:name="_Ref311659292"/>
      <w:r>
        <w:t>DUE DILIGENCE</w:t>
      </w:r>
      <w:bookmarkEnd w:id="35"/>
      <w:bookmarkEnd w:id="36"/>
      <w:r>
        <w:t xml:space="preserve"> </w:t>
      </w:r>
    </w:p>
    <w:p w14:paraId="070411B5" w14:textId="77777777" w:rsidR="00A026E9" w:rsidRPr="001647FD" w:rsidRDefault="00D363BD" w:rsidP="00E94334">
      <w:pPr>
        <w:pStyle w:val="GPSL2Numbered"/>
      </w:pPr>
      <w:r w:rsidRPr="001647FD">
        <w:t>The Supplier acknowledges that:</w:t>
      </w:r>
    </w:p>
    <w:p w14:paraId="4227F870" w14:textId="77777777"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14:paraId="1272B68F" w14:textId="77777777" w:rsidR="009D629C" w:rsidRDefault="00D363BD" w:rsidP="00E94334">
      <w:pPr>
        <w:pStyle w:val="GPSL3numberedclause"/>
      </w:pPr>
      <w:r>
        <w:t>it has made its own enquiries to satisfy itself as to the accuracy of the Due Diligence Information;</w:t>
      </w:r>
    </w:p>
    <w:p w14:paraId="6320BD98" w14:textId="77777777" w:rsidR="00580843" w:rsidRDefault="00580843" w:rsidP="00B50931">
      <w:pPr>
        <w:pStyle w:val="GPSL3numberedclause"/>
        <w:tabs>
          <w:tab w:val="clear" w:pos="1985"/>
          <w:tab w:val="left" w:pos="2552"/>
        </w:tabs>
        <w:ind w:left="2404" w:hanging="567"/>
      </w:pPr>
      <w:r>
        <w:t xml:space="preserve">it has raised all relevant due diligence questions with the Authority before the Framework Commencement Date, </w:t>
      </w:r>
      <w:r w:rsidRPr="0077651E">
        <w:t>has</w:t>
      </w:r>
      <w:r>
        <w:t xml:space="preserve"> undertaken all necessary due diligence and has</w:t>
      </w:r>
      <w:r w:rsidRPr="0077651E">
        <w:t xml:space="preserve"> entered into this Call Off Contract in reliance on its own due diligence alone</w:t>
      </w:r>
      <w:r>
        <w:t>;</w:t>
      </w:r>
    </w:p>
    <w:p w14:paraId="7EC3BFA9" w14:textId="14581A50" w:rsidR="009D629C" w:rsidRDefault="006B148A" w:rsidP="00E94334">
      <w:pPr>
        <w:pStyle w:val="GPSL3numberedclause"/>
      </w:pPr>
      <w:r>
        <w:t>it shall not be excused from the performance of any of its obligations under this Framework Agreement on the grounds of, nor shall the Supplier b</w:t>
      </w:r>
      <w:r w:rsidR="00583C16">
        <w:t>e</w:t>
      </w:r>
      <w:r>
        <w:t xml:space="preserve"> entitled to recover any additional costs or charges, arising as a result of any:</w:t>
      </w:r>
    </w:p>
    <w:p w14:paraId="369CBD7E" w14:textId="3B2BB90B"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14:paraId="63ED1063" w14:textId="77777777" w:rsidR="00C80768" w:rsidRDefault="006B148A" w:rsidP="00E94334">
      <w:pPr>
        <w:pStyle w:val="GPSL4numberedclause"/>
      </w:pPr>
      <w:r>
        <w:t>failure by the Supplier to satisfy itself as to the accuracy and/or adequacy of the Due Diligence Information</w:t>
      </w:r>
      <w:r w:rsidR="00C80768">
        <w:t>; and/or</w:t>
      </w:r>
    </w:p>
    <w:p w14:paraId="1F2FFA57" w14:textId="77777777" w:rsidR="00C80768" w:rsidRDefault="00C80768" w:rsidP="00C80768">
      <w:pPr>
        <w:pStyle w:val="GPSL4numberedclause"/>
        <w:ind w:left="2552" w:hanging="567"/>
      </w:pPr>
      <w:r>
        <w:t>failure by the Supplier to undertake its own due diligence.</w:t>
      </w:r>
    </w:p>
    <w:p w14:paraId="361E516F" w14:textId="17669E36" w:rsidR="009D629C" w:rsidRDefault="009D629C" w:rsidP="0030686B">
      <w:pPr>
        <w:pStyle w:val="GPSL4numberedclause"/>
        <w:numPr>
          <w:ilvl w:val="0"/>
          <w:numId w:val="0"/>
        </w:numPr>
      </w:pPr>
    </w:p>
    <w:p w14:paraId="4426CDD1" w14:textId="77777777" w:rsidR="009D629C" w:rsidRDefault="001827DA" w:rsidP="00E94334">
      <w:pPr>
        <w:pStyle w:val="GPSL1CLAUSEHEADING"/>
        <w:rPr>
          <w:rFonts w:hint="eastAsia"/>
        </w:rPr>
      </w:pPr>
      <w:bookmarkStart w:id="41" w:name="_Toc380428685"/>
      <w:bookmarkStart w:id="42" w:name="_Toc448418025"/>
      <w:r w:rsidRPr="001827DA">
        <w:t>SUPPLIER'S APPOINTMENT</w:t>
      </w:r>
      <w:bookmarkEnd w:id="37"/>
      <w:bookmarkEnd w:id="38"/>
      <w:bookmarkEnd w:id="39"/>
      <w:bookmarkEnd w:id="41"/>
      <w:bookmarkEnd w:id="42"/>
    </w:p>
    <w:p w14:paraId="1FB29123" w14:textId="47A7C8FF" w:rsidR="009D629C" w:rsidRPr="001647FD" w:rsidRDefault="001827DA" w:rsidP="00E94334">
      <w:pPr>
        <w:pStyle w:val="GPSL2Numbered"/>
      </w:pPr>
      <w:r w:rsidRPr="001647FD">
        <w:t xml:space="preserve">The Authority hereby appoints the Supplier as a potential provider of the Goods and/or Services and the Supplier shall be eligible to be considered for the award of Call Off Agreements by the Authority and Other </w:t>
      </w:r>
      <w:r w:rsidR="00987903" w:rsidRPr="001647FD">
        <w:t>Contracting Authorities</w:t>
      </w:r>
      <w:r w:rsidRPr="001647FD">
        <w:t xml:space="preserve"> during the Framework Period.</w:t>
      </w:r>
    </w:p>
    <w:p w14:paraId="2076A6C3" w14:textId="77777777" w:rsidR="009D629C" w:rsidRPr="001647FD" w:rsidRDefault="00340FD6" w:rsidP="00E94334">
      <w:pPr>
        <w:pStyle w:val="GPSL2Numbered"/>
      </w:pPr>
      <w:bookmarkStart w:id="43" w:name="_Toc350353587"/>
      <w:bookmarkEnd w:id="43"/>
      <w:r w:rsidRPr="001647FD">
        <w:lastRenderedPageBreak/>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1647FD">
        <w:t>one</w:t>
      </w:r>
      <w:r w:rsidRPr="001647FD">
        <w:t xml:space="preserve"> </w:t>
      </w:r>
      <w:r w:rsidR="00927683" w:rsidRPr="001647FD">
        <w:t xml:space="preserve">pound </w:t>
      </w:r>
      <w:r w:rsidRPr="001647FD">
        <w:t>(£</w:t>
      </w:r>
      <w:r w:rsidR="00C226F6" w:rsidRPr="001647FD">
        <w:t>1</w:t>
      </w:r>
      <w:r w:rsidRPr="001647FD">
        <w:t>.00) sterling (receipt of which is hereby acknowledged by the Supplier).</w:t>
      </w:r>
    </w:p>
    <w:p w14:paraId="02E83F6A" w14:textId="77777777" w:rsidR="00D81DAD" w:rsidRDefault="001827DA" w:rsidP="00E94334">
      <w:pPr>
        <w:pStyle w:val="GPSL1CLAUSEHEADING"/>
        <w:rPr>
          <w:rFonts w:hint="eastAsia"/>
        </w:rPr>
      </w:pPr>
      <w:bookmarkStart w:id="44" w:name="_Ref311654688"/>
      <w:bookmarkStart w:id="45" w:name="_Toc335385407"/>
      <w:bookmarkStart w:id="46" w:name="_Toc348637108"/>
      <w:bookmarkStart w:id="47" w:name="_Toc354740837"/>
      <w:bookmarkStart w:id="48" w:name="_Toc366085126"/>
      <w:bookmarkStart w:id="49" w:name="_Toc380428686"/>
      <w:bookmarkStart w:id="50" w:name="_Toc448418026"/>
      <w:bookmarkEnd w:id="40"/>
      <w:r w:rsidRPr="001827DA">
        <w:t>SCOPE OF FRAMEWORK AGREEMENT</w:t>
      </w:r>
      <w:bookmarkEnd w:id="44"/>
      <w:bookmarkEnd w:id="45"/>
      <w:bookmarkEnd w:id="46"/>
      <w:bookmarkEnd w:id="47"/>
      <w:bookmarkEnd w:id="48"/>
      <w:bookmarkEnd w:id="49"/>
      <w:bookmarkEnd w:id="50"/>
    </w:p>
    <w:p w14:paraId="22D57E4E" w14:textId="475983CC" w:rsidR="00D81DAD" w:rsidRPr="001647FD" w:rsidRDefault="00103F8B" w:rsidP="00E94334">
      <w:pPr>
        <w:pStyle w:val="GPSL2Numbered"/>
      </w:pPr>
      <w:r w:rsidRPr="001647FD">
        <w:t xml:space="preserve">Without prejudice to Clause </w:t>
      </w:r>
      <w:r w:rsidR="00B347DE" w:rsidRPr="009C379B">
        <w:fldChar w:fldCharType="begin"/>
      </w:r>
      <w:r w:rsidR="00B347DE" w:rsidRPr="001647FD">
        <w:instrText xml:space="preserve"> REF _Ref364954408 \r \h  \* MERGEFORMAT </w:instrText>
      </w:r>
      <w:r w:rsidR="00B347DE" w:rsidRPr="009C379B">
        <w:fldChar w:fldCharType="separate"/>
      </w:r>
      <w:r w:rsidR="003405F8">
        <w:t>45</w:t>
      </w:r>
      <w:r w:rsidR="00B347DE" w:rsidRPr="009C379B">
        <w:fldChar w:fldCharType="end"/>
      </w:r>
      <w:r w:rsidRPr="001647FD">
        <w:t xml:space="preserve"> (Third Party Rights), this Framework Agreement governs the relationship between the Authority and the Supplier in respect of the provision of the Goods and/or Services by the Supplier.</w:t>
      </w:r>
    </w:p>
    <w:p w14:paraId="735B4409" w14:textId="77777777" w:rsidR="00D81DAD" w:rsidRPr="001647FD" w:rsidRDefault="00340FD6" w:rsidP="00E94334">
      <w:pPr>
        <w:pStyle w:val="GPSL2Numbered"/>
      </w:pPr>
      <w:r w:rsidRPr="001647FD">
        <w:t xml:space="preserve">The Supplier </w:t>
      </w:r>
      <w:r w:rsidR="001827DA" w:rsidRPr="001647FD">
        <w:t>acknowledges</w:t>
      </w:r>
      <w:r w:rsidR="00CB5CBF" w:rsidRPr="001647FD">
        <w:t xml:space="preserve"> and agrees</w:t>
      </w:r>
      <w:r w:rsidRPr="001647FD">
        <w:t xml:space="preserve"> that</w:t>
      </w:r>
      <w:r w:rsidR="00CB5CBF" w:rsidRPr="001647FD">
        <w:t>:</w:t>
      </w:r>
    </w:p>
    <w:p w14:paraId="0F4E0BFA" w14:textId="4613FC37" w:rsidR="00D81DAD" w:rsidRDefault="00340FD6" w:rsidP="00E94334">
      <w:pPr>
        <w:pStyle w:val="GPSL3numberedclause"/>
      </w:pPr>
      <w:r w:rsidRPr="006875AD">
        <w:t xml:space="preserve">there is no obligation whatsoever on the Authority or on any Other </w:t>
      </w:r>
      <w:r w:rsidR="00870076">
        <w:t>Contracting Authority</w:t>
      </w:r>
      <w:r w:rsidRPr="006875AD">
        <w:t xml:space="preserve"> to invite or select the Supplier to provide any </w:t>
      </w:r>
      <w:r w:rsidR="00C226F6" w:rsidRPr="006875AD">
        <w:t>Goods and/or Services</w:t>
      </w:r>
      <w:r w:rsidRPr="006875AD">
        <w:t xml:space="preserve"> and/or to purchase any </w:t>
      </w:r>
      <w:r w:rsidR="00C226F6" w:rsidRPr="006875AD">
        <w:t>Goods and/or Services</w:t>
      </w:r>
      <w:r w:rsidRPr="006875AD">
        <w:t xml:space="preserve"> under this Framework Agreement</w:t>
      </w:r>
      <w:r w:rsidR="00CB5CBF">
        <w:t xml:space="preserve"> and</w:t>
      </w:r>
    </w:p>
    <w:p w14:paraId="402E2F4A" w14:textId="5BC07AB2" w:rsidR="00D81DAD" w:rsidRDefault="00CB5CBF" w:rsidP="00E94334">
      <w:pPr>
        <w:pStyle w:val="GPSL3numberedclause"/>
      </w:pPr>
      <w:r w:rsidRPr="005F358F">
        <w:t xml:space="preserve">in entering into this Framework Agreement no form of exclusivity has been conferred on the Supplier nor volume or value guarantee granted by the Authority and/or Other </w:t>
      </w:r>
      <w:r w:rsidR="00987903">
        <w:t>Contracting Authorities</w:t>
      </w:r>
      <w:r w:rsidRPr="005F358F">
        <w:t xml:space="preserve"> in relation to the provision of the Goods and/or Services by the Supplier and that the Authority and Other </w:t>
      </w:r>
      <w:r w:rsidR="00987903">
        <w:t>Contracting Authorities</w:t>
      </w:r>
      <w:r w:rsidRPr="005F358F">
        <w:t xml:space="preserve"> are at all times entitled to enter into other contracts and agreements with other suppliers for the provision of any or all </w:t>
      </w:r>
      <w:r w:rsidR="00676F47">
        <w:t xml:space="preserve">goods and/or </w:t>
      </w:r>
      <w:r w:rsidRPr="005F358F">
        <w:t>services which are the same as or similar to the Goods and/or Services.</w:t>
      </w:r>
    </w:p>
    <w:p w14:paraId="46D90FEF" w14:textId="2952EB09" w:rsidR="00D81DAD" w:rsidRPr="001647FD" w:rsidRDefault="001827DA" w:rsidP="00E94334">
      <w:pPr>
        <w:pStyle w:val="GPSL2Numbered"/>
      </w:pPr>
      <w:r w:rsidRPr="001647FD">
        <w:t xml:space="preserve">In the event that any Other </w:t>
      </w:r>
      <w:r w:rsidR="00870076" w:rsidRPr="001647FD">
        <w:t>Contracting Authority</w:t>
      </w:r>
      <w:r w:rsidRPr="001647FD">
        <w:t xml:space="preserve"> makes an approach to the Supplier with a request for the supply of Equivalent Goods and/or Services, the Supplier shall promptly and in any event within five (5) Working Days of the request by the Other </w:t>
      </w:r>
      <w:r w:rsidR="00870076" w:rsidRPr="001647FD">
        <w:t>Contracting Authority</w:t>
      </w:r>
      <w:r w:rsidRPr="001647FD">
        <w:t xml:space="preserve">, and before any supply of Equivalent Goods and/or Services is made, inform such Other </w:t>
      </w:r>
      <w:r w:rsidR="00870076" w:rsidRPr="001647FD">
        <w:t>Contracting Authority</w:t>
      </w:r>
      <w:r w:rsidRPr="001647FD">
        <w:t xml:space="preserve"> of the existence of this Framework and the Other </w:t>
      </w:r>
      <w:r w:rsidR="00870076" w:rsidRPr="001647FD">
        <w:t>Contracting Authority</w:t>
      </w:r>
      <w:r w:rsidRPr="001647FD">
        <w:t>’s ability to award Call Off Agreements for Goods and/or Services pursuant to this Framework Agreement.</w:t>
      </w:r>
    </w:p>
    <w:p w14:paraId="10452CCD" w14:textId="77777777" w:rsidR="00D81DAD" w:rsidRDefault="00D81DAD" w:rsidP="00E94334">
      <w:pPr>
        <w:pStyle w:val="GPSL1CLAUSEHEADING"/>
        <w:rPr>
          <w:rFonts w:hint="eastAsia"/>
        </w:rPr>
      </w:pPr>
      <w:bookmarkStart w:id="51" w:name="_Ref365046531"/>
      <w:bookmarkStart w:id="52" w:name="_Toc366085127"/>
      <w:bookmarkStart w:id="53" w:name="_Toc380428687"/>
      <w:bookmarkStart w:id="54" w:name="_Toc448418027"/>
      <w:r w:rsidRPr="001827DA">
        <w:t>CALL OFF PROCEDURE</w:t>
      </w:r>
      <w:bookmarkEnd w:id="51"/>
      <w:bookmarkEnd w:id="52"/>
      <w:bookmarkEnd w:id="53"/>
      <w:bookmarkEnd w:id="54"/>
    </w:p>
    <w:p w14:paraId="48D47A4E" w14:textId="6D0F9374" w:rsidR="00D81DAD" w:rsidRDefault="00D81DAD" w:rsidP="00E94334">
      <w:pPr>
        <w:pStyle w:val="GPSL2Numbered"/>
      </w:pPr>
      <w:r w:rsidRPr="005F358F">
        <w:t xml:space="preserve">If the Authority or any Other </w:t>
      </w:r>
      <w:r w:rsidR="00870076">
        <w:t>Contracting Authority</w:t>
      </w:r>
      <w:r w:rsidRPr="005F358F">
        <w:t xml:space="preserve"> decides to source any of the Goods and/or Services through this Framework Agreement, then it shall be entitled at any time in its absolute and sole discretion during the Framework Period to award Call Off Agreements for the Goods and/or Services from the Supplier by following Framework Schedule 5 (Call Off Procedure).</w:t>
      </w:r>
    </w:p>
    <w:p w14:paraId="1A64E744" w14:textId="77777777" w:rsidR="00D81DAD" w:rsidRDefault="00D81DAD" w:rsidP="00E94334">
      <w:pPr>
        <w:pStyle w:val="GPSL2Numbered"/>
      </w:pPr>
      <w:r w:rsidRPr="005F358F">
        <w:t>The</w:t>
      </w:r>
      <w:r w:rsidRPr="006875AD">
        <w:t xml:space="preserve"> Supplier shall comply with the relevant provisions in Framework Schedule 5</w:t>
      </w:r>
      <w:r w:rsidRPr="006875AD" w:rsidDel="00215F4E">
        <w:t xml:space="preserve"> </w:t>
      </w:r>
      <w:r w:rsidRPr="006875AD">
        <w:t>(Call Off Procedure).</w:t>
      </w:r>
    </w:p>
    <w:p w14:paraId="2C08E8E1" w14:textId="77777777" w:rsidR="00D81DAD" w:rsidRDefault="00D81DAD" w:rsidP="00E94334">
      <w:pPr>
        <w:pStyle w:val="GPSL1CLAUSEHEADING"/>
        <w:rPr>
          <w:rFonts w:hint="eastAsia"/>
        </w:rPr>
      </w:pPr>
      <w:bookmarkStart w:id="55" w:name="_Ref365046540"/>
      <w:bookmarkStart w:id="56" w:name="_Toc366085128"/>
      <w:bookmarkStart w:id="57" w:name="_Toc380428688"/>
      <w:bookmarkStart w:id="58" w:name="_Toc448418028"/>
      <w:r w:rsidRPr="001827DA">
        <w:t>ASSISTANCE IN RELATED PROCUREMENTS</w:t>
      </w:r>
      <w:bookmarkEnd w:id="55"/>
      <w:bookmarkEnd w:id="56"/>
      <w:bookmarkEnd w:id="57"/>
      <w:bookmarkEnd w:id="58"/>
    </w:p>
    <w:p w14:paraId="6CDADD06" w14:textId="1A1299CD" w:rsidR="00D81DAD" w:rsidRDefault="00D81DAD" w:rsidP="00E94334">
      <w:pPr>
        <w:pStyle w:val="GPSL2Numbered"/>
      </w:pPr>
      <w:bookmarkStart w:id="59" w:name="_Ref365554532"/>
      <w:r w:rsidRPr="006875AD">
        <w:t xml:space="preserve">Where a Relevant Supplier is bidding to provide New Goods and/or Services in circumstances where the Supplier or an </w:t>
      </w:r>
      <w:r w:rsidR="00745228">
        <w:t>Affiliate</w:t>
      </w:r>
      <w:r w:rsidRPr="006875AD">
        <w:t xml:space="preserve"> of the Supplier is already providing (or due to provide</w:t>
      </w:r>
      <w:r>
        <w:t>)</w:t>
      </w:r>
      <w:r w:rsidRPr="006875AD">
        <w:t xml:space="preserve"> Legacy Goods and/or Services to a </w:t>
      </w:r>
      <w:r w:rsidR="00870076">
        <w:t>Contracting Authority</w:t>
      </w:r>
      <w:r w:rsidRPr="006875AD">
        <w:t xml:space="preserve">, the Supplier shall promptly provide the relevant </w:t>
      </w:r>
      <w:r w:rsidR="00870076">
        <w:t>Contracting Authority</w:t>
      </w:r>
      <w:r w:rsidRPr="006875AD">
        <w:t xml:space="preserve"> and/or the Relevant Supplier with all reasonable information and assistance as may be required from time to time to enable the relevant </w:t>
      </w:r>
      <w:r w:rsidR="00870076">
        <w:t>Contracting Authority</w:t>
      </w:r>
      <w:r w:rsidRPr="006875AD">
        <w:t xml:space="preserve"> and/or the</w:t>
      </w:r>
      <w:r w:rsidR="00E94334">
        <w:t xml:space="preserve"> </w:t>
      </w:r>
      <w:r w:rsidRPr="006875AD">
        <w:t>Relevant Supplier, as appropriate, to:</w:t>
      </w:r>
      <w:bookmarkEnd w:id="59"/>
    </w:p>
    <w:p w14:paraId="235E0E7E" w14:textId="77777777" w:rsidR="00A026E9" w:rsidRDefault="00D81DAD" w:rsidP="00E94334">
      <w:pPr>
        <w:pStyle w:val="GPSL3numberedclause"/>
      </w:pPr>
      <w:r w:rsidRPr="005F358F">
        <w:lastRenderedPageBreak/>
        <w:t>carry out appropriate due diligence with respect to the provision of the New Goods and/or Services;</w:t>
      </w:r>
    </w:p>
    <w:p w14:paraId="6A5EAD0C" w14:textId="77777777" w:rsidR="009D629C" w:rsidRDefault="00D81DAD" w:rsidP="00E94334">
      <w:pPr>
        <w:pStyle w:val="GPSL3numberedclause"/>
      </w:pPr>
      <w:r w:rsidRPr="005F358F">
        <w:t>effect a smooth transfer and/or inter-operation (as the case may be) between the Legacy Goods and/or Services and the New Goods and/or Services;</w:t>
      </w:r>
    </w:p>
    <w:p w14:paraId="4D2184D1" w14:textId="77777777" w:rsidR="009D629C" w:rsidRDefault="00D81DAD" w:rsidP="00E94334">
      <w:pPr>
        <w:pStyle w:val="GPSL3numberedclause"/>
      </w:pPr>
      <w:r w:rsidRPr="005F358F">
        <w:t>carry out a fair Further Competition Procedure for the New Goods and/or Services; and</w:t>
      </w:r>
    </w:p>
    <w:p w14:paraId="19F12F81" w14:textId="77777777" w:rsidR="009D629C" w:rsidRDefault="00D81DAD" w:rsidP="00E94334">
      <w:pPr>
        <w:pStyle w:val="GPSL3numberedclause"/>
      </w:pPr>
      <w:r w:rsidRPr="005F358F">
        <w:t>make a proper assessment as to the risk related to the New Goods and/or Services</w:t>
      </w:r>
      <w:r w:rsidRPr="006875AD">
        <w:t>.</w:t>
      </w:r>
    </w:p>
    <w:p w14:paraId="54B818B7" w14:textId="77777777" w:rsidR="009D629C" w:rsidRDefault="00D81DAD" w:rsidP="00E94334">
      <w:pPr>
        <w:pStyle w:val="GPSL2Numbered"/>
      </w:pPr>
      <w:r w:rsidRPr="006875AD">
        <w:t>When performing its obligations in Clause </w:t>
      </w:r>
      <w:r w:rsidR="00476FF7">
        <w:fldChar w:fldCharType="begin"/>
      </w:r>
      <w:r w:rsidR="00476FF7">
        <w:instrText xml:space="preserve"> REF _Ref365554532 \r \h </w:instrText>
      </w:r>
      <w:r w:rsidR="00476FF7">
        <w:fldChar w:fldCharType="separate"/>
      </w:r>
      <w:r w:rsidR="003405F8">
        <w:t>6.1</w:t>
      </w:r>
      <w:r w:rsidR="00476FF7">
        <w:fldChar w:fldCharType="end"/>
      </w:r>
      <w:r>
        <w:t xml:space="preserve"> </w:t>
      </w:r>
      <w:r w:rsidRPr="006875AD">
        <w:t>the Supplier shall act consistently, applying principles of equal treatment and non-discrimination, with regard to requests for assistance from and dealings with each Relevant Supplier.</w:t>
      </w:r>
    </w:p>
    <w:p w14:paraId="35990ECE" w14:textId="77777777" w:rsidR="00D81DAD" w:rsidRDefault="001827DA" w:rsidP="00E94334">
      <w:pPr>
        <w:pStyle w:val="GPSL1CLAUSEHEADING"/>
        <w:rPr>
          <w:rFonts w:hint="eastAsia"/>
        </w:rPr>
      </w:pPr>
      <w:bookmarkStart w:id="60" w:name="_Ref311654733"/>
      <w:bookmarkStart w:id="61" w:name="_Toc335385410"/>
      <w:bookmarkStart w:id="62" w:name="_Toc348637111"/>
      <w:bookmarkStart w:id="63" w:name="_Ref349138490"/>
      <w:bookmarkStart w:id="64" w:name="_Ref349140180"/>
      <w:bookmarkStart w:id="65" w:name="_Ref350355336"/>
      <w:bookmarkStart w:id="66" w:name="_Toc354740840"/>
      <w:bookmarkStart w:id="67" w:name="_Toc366085129"/>
      <w:bookmarkStart w:id="68" w:name="_Toc380428689"/>
      <w:bookmarkStart w:id="69" w:name="_Toc448418029"/>
      <w:r w:rsidRPr="001827DA">
        <w:t>REPRESENTATIONS</w:t>
      </w:r>
      <w:bookmarkEnd w:id="60"/>
      <w:r w:rsidRPr="001827DA">
        <w:t xml:space="preserve"> AND </w:t>
      </w:r>
      <w:bookmarkEnd w:id="61"/>
      <w:bookmarkEnd w:id="62"/>
      <w:bookmarkEnd w:id="63"/>
      <w:bookmarkEnd w:id="64"/>
      <w:bookmarkEnd w:id="65"/>
      <w:bookmarkEnd w:id="66"/>
      <w:r w:rsidRPr="001827DA">
        <w:t>WARRANTIES</w:t>
      </w:r>
      <w:bookmarkEnd w:id="67"/>
      <w:bookmarkEnd w:id="68"/>
      <w:bookmarkEnd w:id="69"/>
    </w:p>
    <w:p w14:paraId="4BD9C502" w14:textId="77777777" w:rsidR="00D81DAD" w:rsidRDefault="000C62E2" w:rsidP="00E94334">
      <w:pPr>
        <w:pStyle w:val="GPSL2Numbered"/>
      </w:pPr>
      <w:bookmarkStart w:id="70" w:name="_Ref358210076"/>
      <w:bookmarkStart w:id="71" w:name="_Ref311652303"/>
      <w:r w:rsidRPr="00893741">
        <w:t>Each Party represents and warrants that:</w:t>
      </w:r>
      <w:bookmarkEnd w:id="70"/>
    </w:p>
    <w:p w14:paraId="7C67C533" w14:textId="77777777" w:rsidR="00D81DAD" w:rsidRDefault="000C62E2" w:rsidP="00E94334">
      <w:pPr>
        <w:pStyle w:val="GPSL3numberedclause"/>
      </w:pPr>
      <w:r w:rsidRPr="00893741">
        <w:t xml:space="preserve">it has full capacity and authority to enter into and to perform this </w:t>
      </w:r>
      <w:r>
        <w:t>Framework Agreement</w:t>
      </w:r>
      <w:r w:rsidRPr="00893741">
        <w:t xml:space="preserve">; </w:t>
      </w:r>
    </w:p>
    <w:p w14:paraId="34052FD0" w14:textId="77777777" w:rsidR="00D81DAD" w:rsidRDefault="000C62E2" w:rsidP="00E94334">
      <w:pPr>
        <w:pStyle w:val="GPSL3numberedclause"/>
      </w:pPr>
      <w:r w:rsidRPr="00893741">
        <w:t xml:space="preserve">this </w:t>
      </w:r>
      <w:r w:rsidR="000C17C0">
        <w:t>Framework Agreement</w:t>
      </w:r>
      <w:r w:rsidRPr="00893741">
        <w:t xml:space="preserve"> is executed by its duly authorised representative;</w:t>
      </w:r>
    </w:p>
    <w:p w14:paraId="460802D2" w14:textId="77777777"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14:paraId="3C611E56" w14:textId="77777777" w:rsidR="00D81DAD" w:rsidRDefault="000C62E2" w:rsidP="00E94334">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4D5A03B" w14:textId="77777777" w:rsidR="00D81DAD" w:rsidRDefault="00340FD6" w:rsidP="00E94334">
      <w:pPr>
        <w:pStyle w:val="GPSL2Numbered"/>
      </w:pPr>
      <w:bookmarkStart w:id="72"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71"/>
      <w:bookmarkEnd w:id="72"/>
    </w:p>
    <w:p w14:paraId="4270F337" w14:textId="77777777" w:rsidR="00D81DAD" w:rsidRDefault="006A2A42" w:rsidP="00E94334">
      <w:pPr>
        <w:pStyle w:val="GPSL3numberedclause"/>
      </w:pPr>
      <w:r w:rsidRPr="00893741">
        <w:t xml:space="preserve">it is validly incorporated, organised and subsisting in accordance with the Laws of its place of incorporation; </w:t>
      </w:r>
    </w:p>
    <w:p w14:paraId="022F6185" w14:textId="77777777"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14:paraId="6EBCEB4D" w14:textId="77777777"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14:paraId="609BEDD2" w14:textId="77777777" w:rsidR="00D81DAD" w:rsidRDefault="006A2A42" w:rsidP="00E94334">
      <w:pPr>
        <w:pStyle w:val="GPSL3numberedclause"/>
      </w:pPr>
      <w:r w:rsidRPr="00893741">
        <w:lastRenderedPageBreak/>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58FF8401" w14:textId="05D2062B" w:rsidR="00D81DAD" w:rsidRDefault="006A2A42" w:rsidP="00E94334">
      <w:pPr>
        <w:pStyle w:val="GPSL3numberedclause"/>
      </w:pPr>
      <w:r w:rsidRPr="00893741">
        <w:t xml:space="preserve">as at the </w:t>
      </w:r>
      <w:r w:rsidR="006B6D52">
        <w:t>Framework</w:t>
      </w:r>
      <w:r w:rsidRPr="00893741">
        <w:t xml:space="preserve"> </w:t>
      </w:r>
      <w:r w:rsidR="006B6D52">
        <w:t xml:space="preserve">Commencement </w:t>
      </w:r>
      <w:r w:rsidRPr="00893741">
        <w:t>Date, all written statements and representations in any written submissions made by the Supplier as part of the procurement process</w:t>
      </w:r>
      <w:r w:rsidR="005F24B9">
        <w:t>,</w:t>
      </w:r>
      <w:r w:rsidR="00B31106">
        <w:t xml:space="preserve"> </w:t>
      </w:r>
      <w:r w:rsidR="002172FE">
        <w:t xml:space="preserve">and </w:t>
      </w:r>
      <w:r w:rsidRPr="00893741">
        <w:t xml:space="preserve">its Tender, and any other documents submitted remain true and accurate except to the extent that such statements and representations have been superseded or varied by this </w:t>
      </w:r>
      <w:r w:rsidR="00EA1DBA">
        <w:t>Framework Agreement</w:t>
      </w:r>
      <w:r w:rsidRPr="00893741">
        <w:t>;</w:t>
      </w:r>
    </w:p>
    <w:p w14:paraId="5D77F7B9" w14:textId="7473CE93" w:rsidR="00D81DAD" w:rsidRDefault="00C80768" w:rsidP="00E94334">
      <w:pPr>
        <w:pStyle w:val="GPSL3numberedclause"/>
      </w:pPr>
      <w:bookmarkStart w:id="73" w:name="_Ref379538717"/>
      <w:r>
        <w:t xml:space="preserve">if the Charges payable under this Framework Agreement exceed or are likely to exceed five (5) million pounds, </w:t>
      </w:r>
      <w:r w:rsidR="006A2A42" w:rsidRPr="009F582A">
        <w:t xml:space="preserve">as at the </w:t>
      </w:r>
      <w:r w:rsidR="00EA1DBA">
        <w:t>Framework</w:t>
      </w:r>
      <w:r w:rsidR="006A2A42">
        <w:t xml:space="preserve">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3"/>
    </w:p>
    <w:p w14:paraId="5E675A7C" w14:textId="77777777"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14:paraId="3E071E90" w14:textId="56A30033"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Other </w:t>
      </w:r>
      <w:r w:rsidR="00987903">
        <w:t>Contracting Authorities</w:t>
      </w:r>
      <w:r w:rsidRPr="006875AD">
        <w:t>.</w:t>
      </w:r>
    </w:p>
    <w:p w14:paraId="322C5A26" w14:textId="77777777" w:rsidR="00A026E9" w:rsidRDefault="006A2A42" w:rsidP="00E94334">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14:paraId="6A8B237E" w14:textId="77777777" w:rsidR="009D629C" w:rsidRDefault="006A2A42" w:rsidP="00E94334">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14:paraId="76DD81BF" w14:textId="59108FC2" w:rsidR="009D629C" w:rsidRDefault="009B5285" w:rsidP="00E94334">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w:t>
      </w:r>
      <w:r w:rsidR="00870076">
        <w:t>Contracting Authority</w:t>
      </w:r>
      <w:r w:rsidR="00A719CB">
        <w:t xml:space="preserve"> who has been associated with the procurement and/or provision  of the Goods and/or Services without Approval or the prior written consent of the relevant </w:t>
      </w:r>
      <w:r w:rsidR="00870076">
        <w:t>Contracting Authority</w:t>
      </w:r>
      <w:r w:rsidR="00B347DE">
        <w:t xml:space="preserve"> which shall not be unreasonably withheld</w:t>
      </w:r>
      <w:r w:rsidR="00A719CB">
        <w:t>;</w:t>
      </w:r>
      <w:r>
        <w:t xml:space="preserve"> and</w:t>
      </w:r>
    </w:p>
    <w:p w14:paraId="2AC76896" w14:textId="6B67F651" w:rsidR="009D629C" w:rsidRDefault="009B5285" w:rsidP="00E94334">
      <w:pPr>
        <w:pStyle w:val="GPSL3numberedclause"/>
      </w:pPr>
      <w:r>
        <w:t xml:space="preserve">in performing its obligations under this Framework Agreement and any Call Off Agreement, the Supplier shall not (to the extent </w:t>
      </w:r>
      <w:r>
        <w:lastRenderedPageBreak/>
        <w:t xml:space="preserve">possible in the circumstances) discriminate between </w:t>
      </w:r>
      <w:r w:rsidR="00987903">
        <w:t>Contracting Authorities</w:t>
      </w:r>
      <w:r>
        <w:t xml:space="preserve"> on the basis of their respective sizes.</w:t>
      </w:r>
    </w:p>
    <w:p w14:paraId="3F04010F" w14:textId="77777777" w:rsidR="00D81DAD" w:rsidRDefault="006A2A42" w:rsidP="00E94334">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14:paraId="17A969A1" w14:textId="77777777" w:rsidR="00A026E9" w:rsidRDefault="006A2A42" w:rsidP="00E94334">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has been breached, is untrue or is misleading, it shall immediately notify the other Party of the relevant occurrence in sufficient detail to enable the other</w:t>
      </w:r>
      <w:r w:rsidRPr="00893741">
        <w:t xml:space="preserve"> Party to make an accurate assessment of the situation.</w:t>
      </w:r>
    </w:p>
    <w:p w14:paraId="5945FC69" w14:textId="77777777" w:rsidR="009D629C" w:rsidRDefault="006A2A42" w:rsidP="00E94334">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14:paraId="6CF12773" w14:textId="77777777" w:rsidR="009D629C" w:rsidRDefault="00293000" w:rsidP="00E94334">
      <w:pPr>
        <w:pStyle w:val="GPSL2Numbered"/>
      </w:pPr>
      <w:r>
        <w:t xml:space="preserve">Each time that a Call Off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3405F8">
        <w:t>7.2</w:t>
      </w:r>
      <w:r w:rsidR="00B906CF">
        <w:fldChar w:fldCharType="end"/>
      </w:r>
      <w:r w:rsidR="00B906CF">
        <w:t xml:space="preserve"> </w:t>
      </w:r>
      <w:r>
        <w:t>shall be deemed to be repeated by the Supplier with reference to the circumstances existing at the time.</w:t>
      </w:r>
    </w:p>
    <w:p w14:paraId="7A8368C6" w14:textId="15251D9C" w:rsidR="00E70E80" w:rsidRPr="008815D7" w:rsidRDefault="001827DA" w:rsidP="00E94334">
      <w:pPr>
        <w:pStyle w:val="GPSL1CLAUSEHEADING"/>
        <w:rPr>
          <w:rFonts w:hint="eastAsia"/>
        </w:rPr>
      </w:pPr>
      <w:bookmarkStart w:id="74" w:name="_Ref364954598"/>
      <w:bookmarkStart w:id="75" w:name="_Toc366085130"/>
      <w:bookmarkStart w:id="76" w:name="_Toc380428690"/>
      <w:bookmarkStart w:id="77" w:name="_Toc448418030"/>
      <w:r w:rsidRPr="008815D7">
        <w:rPr>
          <w:rFonts w:hint="eastAsia"/>
        </w:rPr>
        <w:t>GUARANTEE</w:t>
      </w:r>
      <w:bookmarkStart w:id="78" w:name="_Toc413255942"/>
      <w:bookmarkStart w:id="79" w:name="_Toc413256036"/>
      <w:bookmarkEnd w:id="74"/>
      <w:bookmarkEnd w:id="75"/>
      <w:bookmarkEnd w:id="76"/>
      <w:bookmarkEnd w:id="78"/>
      <w:bookmarkEnd w:id="79"/>
      <w:r w:rsidR="008815D7" w:rsidRPr="008815D7">
        <w:t xml:space="preserve"> – NOT USED</w:t>
      </w:r>
      <w:bookmarkEnd w:id="77"/>
    </w:p>
    <w:p w14:paraId="0CD98862" w14:textId="565793BF" w:rsidR="00233103" w:rsidRPr="00B31106" w:rsidRDefault="00233103" w:rsidP="00581ECE">
      <w:pPr>
        <w:pStyle w:val="GPSL1CLAUSEHEADING"/>
        <w:rPr>
          <w:rFonts w:hint="eastAsia"/>
        </w:rPr>
      </w:pPr>
      <w:bookmarkStart w:id="80" w:name="_Toc427734590"/>
      <w:bookmarkStart w:id="81" w:name="_Toc427734712"/>
      <w:bookmarkStart w:id="82" w:name="_Toc427750084"/>
      <w:bookmarkStart w:id="83" w:name="_Toc427750204"/>
      <w:bookmarkStart w:id="84" w:name="_Toc427734591"/>
      <w:bookmarkStart w:id="85" w:name="_Toc427734713"/>
      <w:bookmarkStart w:id="86" w:name="_Toc427750085"/>
      <w:bookmarkStart w:id="87" w:name="_Toc427750205"/>
      <w:bookmarkStart w:id="88" w:name="_Ref413255042"/>
      <w:bookmarkStart w:id="89" w:name="_Toc448418031"/>
      <w:bookmarkEnd w:id="80"/>
      <w:bookmarkEnd w:id="81"/>
      <w:bookmarkEnd w:id="82"/>
      <w:bookmarkEnd w:id="83"/>
      <w:bookmarkEnd w:id="84"/>
      <w:bookmarkEnd w:id="85"/>
      <w:bookmarkEnd w:id="86"/>
      <w:bookmarkEnd w:id="87"/>
      <w:r w:rsidRPr="00B31106">
        <w:t>CYBER ESSENTIALS SCHEME CONDITION</w:t>
      </w:r>
      <w:bookmarkEnd w:id="88"/>
      <w:bookmarkEnd w:id="89"/>
    </w:p>
    <w:p w14:paraId="1051D7D1" w14:textId="21B98142" w:rsidR="007E146D" w:rsidRPr="00B31106" w:rsidRDefault="007E146D" w:rsidP="00581ECE">
      <w:pPr>
        <w:pStyle w:val="GPSL2Numbered"/>
      </w:pPr>
      <w:bookmarkStart w:id="90" w:name="_Ref413255065"/>
      <w:r w:rsidRPr="00B31106">
        <w:t xml:space="preserve">Where the Authority </w:t>
      </w:r>
      <w:r w:rsidR="00C80768">
        <w:t>has notified</w:t>
      </w:r>
      <w:r w:rsidRPr="00B31106">
        <w:t xml:space="preserve"> the Supplier that </w:t>
      </w:r>
      <w:r w:rsidR="005F24B9">
        <w:t xml:space="preserve">the award of this Framework Agreement is conditional upon </w:t>
      </w:r>
      <w:r w:rsidR="00F21C5E" w:rsidRPr="00B31106">
        <w:t>prior to the execution of the first Call Off Agreement the Supplier shall provide</w:t>
      </w:r>
      <w:r w:rsidR="00985128">
        <w:t xml:space="preserve"> </w:t>
      </w:r>
      <w:r w:rsidRPr="00B31106">
        <w:t xml:space="preserve">a valid Cyber Essentials Scheme Certificate or equivalent, then on or prior to the execution of </w:t>
      </w:r>
      <w:r w:rsidR="00F21C5E" w:rsidRPr="00B31106">
        <w:t>the first Call Off Agreement</w:t>
      </w:r>
      <w:r w:rsidR="00AE2B85" w:rsidRPr="00B31106">
        <w:t xml:space="preserve"> the Supplier s</w:t>
      </w:r>
      <w:r w:rsidRPr="00B31106">
        <w:t xml:space="preserve">hall deliver to the Authority </w:t>
      </w:r>
      <w:r w:rsidR="00813BF7" w:rsidRPr="00B31106">
        <w:t xml:space="preserve">evidence of </w:t>
      </w:r>
      <w:r w:rsidRPr="00B31106">
        <w:t>a valid Cyber Essentials Scheme Certificate or equivalent.</w:t>
      </w:r>
      <w:bookmarkEnd w:id="90"/>
    </w:p>
    <w:p w14:paraId="2ED139F4" w14:textId="25F2BBC9" w:rsidR="00584849" w:rsidRPr="00B31106" w:rsidRDefault="00756B7B" w:rsidP="00581ECE">
      <w:pPr>
        <w:pStyle w:val="GPSL2Numbered"/>
      </w:pPr>
      <w:bookmarkStart w:id="91" w:name="_Ref413255089"/>
      <w:r w:rsidRPr="00B31106">
        <w:t>Where</w:t>
      </w:r>
      <w:r w:rsidR="00813BF7" w:rsidRPr="00B31106">
        <w:t xml:space="preserve"> the Supplier continues to Process Cyber Essentials Data </w:t>
      </w:r>
      <w:r w:rsidR="008701AB" w:rsidRPr="00B31106">
        <w:t>during the Framework Period</w:t>
      </w:r>
      <w:r w:rsidR="00FF3FF5" w:rsidRPr="00B31106">
        <w:t xml:space="preserve"> or</w:t>
      </w:r>
      <w:r w:rsidR="008701AB" w:rsidRPr="00B31106">
        <w:t xml:space="preserve"> the term of</w:t>
      </w:r>
      <w:r w:rsidR="00FF3FF5" w:rsidRPr="00B31106">
        <w:t xml:space="preserve"> any Call Off Agreement</w:t>
      </w:r>
      <w:r w:rsidR="00813BF7" w:rsidRPr="00B31106">
        <w:t xml:space="preserve"> the Supplier </w:t>
      </w:r>
      <w:r w:rsidR="00037A8A" w:rsidRPr="00B31106">
        <w:t xml:space="preserve">shall </w:t>
      </w:r>
      <w:r w:rsidR="00813BF7" w:rsidRPr="00B31106">
        <w:t>deliver to the Authority evidence of renewal of</w:t>
      </w:r>
      <w:r w:rsidR="008701AB" w:rsidRPr="00B31106">
        <w:t xml:space="preserve"> a valid Cyber Essentials Scheme Certificate</w:t>
      </w:r>
      <w:r w:rsidR="00813BF7" w:rsidRPr="00B31106">
        <w:t xml:space="preserve"> or equivalent </w:t>
      </w:r>
      <w:r w:rsidR="00515005" w:rsidRPr="00B31106">
        <w:t>on each anniversary</w:t>
      </w:r>
      <w:r w:rsidR="00037A8A" w:rsidRPr="00B31106">
        <w:t xml:space="preserve"> of the first </w:t>
      </w:r>
      <w:r w:rsidR="00515005" w:rsidRPr="00B31106">
        <w:t>Cyber Essentials Scheme Certificate obtained by the Supplier</w:t>
      </w:r>
      <w:r w:rsidR="00037A8A" w:rsidRPr="00B31106">
        <w:t xml:space="preserve"> under Clause </w:t>
      </w:r>
      <w:r w:rsidR="00683F44" w:rsidRPr="00B31106">
        <w:fldChar w:fldCharType="begin"/>
      </w:r>
      <w:r w:rsidR="00683F44" w:rsidRPr="00B31106">
        <w:instrText xml:space="preserve"> REF _Ref413255065 \r \h </w:instrText>
      </w:r>
      <w:r w:rsidR="00771252">
        <w:instrText xml:space="preserve"> \* MERGEFORMAT </w:instrText>
      </w:r>
      <w:r w:rsidR="00683F44" w:rsidRPr="00B31106">
        <w:fldChar w:fldCharType="separate"/>
      </w:r>
      <w:r w:rsidR="003405F8">
        <w:t>9.1</w:t>
      </w:r>
      <w:r w:rsidR="00683F44" w:rsidRPr="00B31106">
        <w:fldChar w:fldCharType="end"/>
      </w:r>
      <w:r w:rsidR="00515005" w:rsidRPr="00B31106">
        <w:t>.</w:t>
      </w:r>
      <w:bookmarkEnd w:id="91"/>
    </w:p>
    <w:p w14:paraId="2BA914FE" w14:textId="77777777" w:rsidR="00E9732D" w:rsidRPr="00B31106" w:rsidRDefault="00584849" w:rsidP="00581ECE">
      <w:pPr>
        <w:pStyle w:val="GPSL2Numbered"/>
      </w:pPr>
      <w:bookmarkStart w:id="92" w:name="_Ref413772887"/>
      <w:r w:rsidRPr="00B31106">
        <w:t xml:space="preserve">Where the Supplier </w:t>
      </w:r>
      <w:r w:rsidR="00E9732D" w:rsidRPr="00B31106">
        <w:t>is due</w:t>
      </w:r>
      <w:r w:rsidRPr="00B31106">
        <w:t xml:space="preserve"> to Process Cyber Essentials Data after the </w:t>
      </w:r>
      <w:r w:rsidR="00B9248C" w:rsidRPr="00B31106">
        <w:t>[</w:t>
      </w:r>
      <w:r w:rsidRPr="00B31106">
        <w:t>Framework Commencement Date</w:t>
      </w:r>
      <w:r w:rsidR="00616211" w:rsidRPr="00B31106">
        <w:t>] [</w:t>
      </w:r>
      <w:r w:rsidR="00E9732D" w:rsidRPr="00B31106">
        <w:t>commencement date of the first Call Off Agreement]</w:t>
      </w:r>
      <w:r w:rsidRPr="00B31106">
        <w:t xml:space="preserve"> but </w:t>
      </w:r>
      <w:r w:rsidR="009A7809" w:rsidRPr="00B31106">
        <w:t xml:space="preserve">before the end of </w:t>
      </w:r>
      <w:r w:rsidR="00B9248C" w:rsidRPr="00B31106">
        <w:t xml:space="preserve">the Framework Period or </w:t>
      </w:r>
      <w:r w:rsidR="009A7809" w:rsidRPr="00B31106">
        <w:t>term of the last Call Off Agreement</w:t>
      </w:r>
      <w:r w:rsidR="00B9248C" w:rsidRPr="00B31106">
        <w:t xml:space="preserve">, the Supplier shall deliver to the Authority </w:t>
      </w:r>
      <w:r w:rsidR="00E9732D" w:rsidRPr="00B31106">
        <w:t>evidence of:</w:t>
      </w:r>
    </w:p>
    <w:p w14:paraId="10971577" w14:textId="77777777" w:rsidR="00E9732D" w:rsidRPr="00B31106" w:rsidRDefault="00584849" w:rsidP="00DA4E09">
      <w:pPr>
        <w:pStyle w:val="GPSL3numberedclause"/>
      </w:pPr>
      <w:bookmarkStart w:id="93" w:name="_Ref413774177"/>
      <w:r w:rsidRPr="00B31106">
        <w:t>a valid Cyber Essentials Scheme Certificate or equivalent</w:t>
      </w:r>
      <w:r w:rsidR="00616211" w:rsidRPr="00B31106">
        <w:t xml:space="preserve"> (before the Supplier Processes any such Cyber Essentials Data)</w:t>
      </w:r>
      <w:r w:rsidR="00E9732D" w:rsidRPr="00B31106">
        <w:t>; and</w:t>
      </w:r>
      <w:bookmarkEnd w:id="93"/>
    </w:p>
    <w:p w14:paraId="0F1F2AC2" w14:textId="6C1ADD11" w:rsidR="00756B7B" w:rsidRPr="00B31106" w:rsidRDefault="00584849" w:rsidP="00DA4E09">
      <w:pPr>
        <w:pStyle w:val="GPSL3numberedclause"/>
      </w:pPr>
      <w:r w:rsidRPr="00B31106">
        <w:t>renewal</w:t>
      </w:r>
      <w:r w:rsidR="001C2AA6" w:rsidRPr="00B31106">
        <w:t xml:space="preserve"> </w:t>
      </w:r>
      <w:r w:rsidR="009A7809" w:rsidRPr="00B31106">
        <w:t xml:space="preserve">of a valid Cyber Essentials Scheme Certificate or equivalent </w:t>
      </w:r>
      <w:r w:rsidRPr="00B31106">
        <w:t>on each anniversary of the first Cyber Essentials Scheme Certificate obtained by the Supplier</w:t>
      </w:r>
      <w:r w:rsidR="001C2AA6" w:rsidRPr="00B31106">
        <w:t xml:space="preserve"> under Clause</w:t>
      </w:r>
      <w:r w:rsidR="00616211" w:rsidRPr="00B31106">
        <w:t xml:space="preserve"> </w:t>
      </w:r>
      <w:r w:rsidR="00616211" w:rsidRPr="00B31106">
        <w:fldChar w:fldCharType="begin"/>
      </w:r>
      <w:r w:rsidR="00616211" w:rsidRPr="00B31106">
        <w:instrText xml:space="preserve"> REF _Ref413774177 \r \h </w:instrText>
      </w:r>
      <w:r w:rsidR="00771252">
        <w:instrText xml:space="preserve"> \* MERGEFORMAT </w:instrText>
      </w:r>
      <w:r w:rsidR="00616211" w:rsidRPr="00B31106">
        <w:fldChar w:fldCharType="separate"/>
      </w:r>
      <w:r w:rsidR="003405F8">
        <w:t>9.3.1</w:t>
      </w:r>
      <w:r w:rsidR="00616211" w:rsidRPr="00B31106">
        <w:fldChar w:fldCharType="end"/>
      </w:r>
      <w:r w:rsidRPr="00B31106">
        <w:t>.</w:t>
      </w:r>
      <w:bookmarkEnd w:id="92"/>
      <w:r w:rsidR="00813BF7" w:rsidRPr="00B31106">
        <w:t xml:space="preserve"> </w:t>
      </w:r>
    </w:p>
    <w:p w14:paraId="39B8149E" w14:textId="55AA7480" w:rsidR="00515005" w:rsidRPr="00B31106" w:rsidRDefault="00515005" w:rsidP="00581ECE">
      <w:pPr>
        <w:pStyle w:val="GPSL2Numbered"/>
      </w:pPr>
      <w:bookmarkStart w:id="94" w:name="_Ref413255171"/>
      <w:r w:rsidRPr="00B31106">
        <w:t xml:space="preserve">In the event that the Supplier </w:t>
      </w:r>
      <w:r w:rsidR="00683F44" w:rsidRPr="00B31106">
        <w:t>fails to comply with Clause</w:t>
      </w:r>
      <w:r w:rsidR="001C2AA6" w:rsidRPr="00B31106">
        <w:t>s</w:t>
      </w:r>
      <w:r w:rsidR="00683F44" w:rsidRPr="00B31106">
        <w:t xml:space="preserve"> </w:t>
      </w:r>
      <w:r w:rsidR="00683F44" w:rsidRPr="00B31106">
        <w:fldChar w:fldCharType="begin"/>
      </w:r>
      <w:r w:rsidR="00683F44" w:rsidRPr="00B31106">
        <w:instrText xml:space="preserve"> REF _Ref413255089 \r \h </w:instrText>
      </w:r>
      <w:r w:rsidR="00771252">
        <w:instrText xml:space="preserve"> \* MERGEFORMAT </w:instrText>
      </w:r>
      <w:r w:rsidR="00683F44" w:rsidRPr="00B31106">
        <w:fldChar w:fldCharType="separate"/>
      </w:r>
      <w:r w:rsidR="003405F8">
        <w:t>9.2</w:t>
      </w:r>
      <w:r w:rsidR="00683F44" w:rsidRPr="00B31106">
        <w:fldChar w:fldCharType="end"/>
      </w:r>
      <w:r w:rsidR="001C2AA6" w:rsidRPr="00B31106">
        <w:t xml:space="preserve"> or </w:t>
      </w:r>
      <w:r w:rsidR="001C2AA6" w:rsidRPr="00B31106">
        <w:fldChar w:fldCharType="begin"/>
      </w:r>
      <w:r w:rsidR="001C2AA6" w:rsidRPr="00B31106">
        <w:instrText xml:space="preserve"> REF _Ref413772887 \r \h </w:instrText>
      </w:r>
      <w:r w:rsidR="00771252">
        <w:instrText xml:space="preserve"> \* MERGEFORMAT </w:instrText>
      </w:r>
      <w:r w:rsidR="001C2AA6" w:rsidRPr="00B31106">
        <w:fldChar w:fldCharType="separate"/>
      </w:r>
      <w:r w:rsidR="003405F8">
        <w:t>9.3</w:t>
      </w:r>
      <w:r w:rsidR="001C2AA6" w:rsidRPr="00B31106">
        <w:fldChar w:fldCharType="end"/>
      </w:r>
      <w:r w:rsidR="001C2AA6" w:rsidRPr="00B31106">
        <w:t xml:space="preserve"> (as applicable)</w:t>
      </w:r>
      <w:r w:rsidRPr="00B31106">
        <w:t>, the Authority reserves the right to terminate this Framework Agreement for material Default.]</w:t>
      </w:r>
      <w:bookmarkEnd w:id="94"/>
    </w:p>
    <w:p w14:paraId="04B9D6FA" w14:textId="77777777" w:rsidR="00A026E9" w:rsidRDefault="000736E8" w:rsidP="00D0172C">
      <w:pPr>
        <w:pStyle w:val="GPSSectionHeading"/>
      </w:pPr>
      <w:bookmarkStart w:id="95" w:name="_Toc365359178"/>
      <w:bookmarkStart w:id="96" w:name="_Toc365370750"/>
      <w:bookmarkStart w:id="97" w:name="_Toc365370975"/>
      <w:bookmarkStart w:id="98" w:name="_Toc365371075"/>
      <w:bookmarkStart w:id="99" w:name="_Toc365371174"/>
      <w:bookmarkStart w:id="100" w:name="_Toc365373704"/>
      <w:bookmarkStart w:id="101" w:name="_Toc365373799"/>
      <w:bookmarkStart w:id="102" w:name="_Toc365373896"/>
      <w:bookmarkStart w:id="103" w:name="_Toc365359179"/>
      <w:bookmarkStart w:id="104" w:name="_Toc365370751"/>
      <w:bookmarkStart w:id="105" w:name="_Toc365370976"/>
      <w:bookmarkStart w:id="106" w:name="_Toc365371076"/>
      <w:bookmarkStart w:id="107" w:name="_Toc365371175"/>
      <w:bookmarkStart w:id="108" w:name="_Toc365373705"/>
      <w:bookmarkStart w:id="109" w:name="_Toc365373800"/>
      <w:bookmarkStart w:id="110" w:name="_Toc365373897"/>
      <w:bookmarkStart w:id="111" w:name="_Toc365359180"/>
      <w:bookmarkStart w:id="112" w:name="_Toc365370752"/>
      <w:bookmarkStart w:id="113" w:name="_Toc365370977"/>
      <w:bookmarkStart w:id="114" w:name="_Toc365371077"/>
      <w:bookmarkStart w:id="115" w:name="_Toc365371176"/>
      <w:bookmarkStart w:id="116" w:name="_Toc365373706"/>
      <w:bookmarkStart w:id="117" w:name="_Toc365373801"/>
      <w:bookmarkStart w:id="118" w:name="_Toc365373898"/>
      <w:bookmarkStart w:id="119" w:name="_Toc365359181"/>
      <w:bookmarkStart w:id="120" w:name="_Toc365370753"/>
      <w:bookmarkStart w:id="121" w:name="_Toc365370978"/>
      <w:bookmarkStart w:id="122" w:name="_Toc365371078"/>
      <w:bookmarkStart w:id="123" w:name="_Toc365371177"/>
      <w:bookmarkStart w:id="124" w:name="_Toc365373707"/>
      <w:bookmarkStart w:id="125" w:name="_Toc365373802"/>
      <w:bookmarkStart w:id="126" w:name="_Toc365373899"/>
      <w:bookmarkStart w:id="127" w:name="_Toc365359182"/>
      <w:bookmarkStart w:id="128" w:name="_Toc365370754"/>
      <w:bookmarkStart w:id="129" w:name="_Toc365370979"/>
      <w:bookmarkStart w:id="130" w:name="_Toc365371079"/>
      <w:bookmarkStart w:id="131" w:name="_Toc365371178"/>
      <w:bookmarkStart w:id="132" w:name="_Toc365373708"/>
      <w:bookmarkStart w:id="133" w:name="_Toc365373803"/>
      <w:bookmarkStart w:id="134" w:name="_Toc365373900"/>
      <w:bookmarkStart w:id="135" w:name="_Toc365359183"/>
      <w:bookmarkStart w:id="136" w:name="_Toc365370755"/>
      <w:bookmarkStart w:id="137" w:name="_Toc365370980"/>
      <w:bookmarkStart w:id="138" w:name="_Toc365371080"/>
      <w:bookmarkStart w:id="139" w:name="_Toc365371179"/>
      <w:bookmarkStart w:id="140" w:name="_Toc365373709"/>
      <w:bookmarkStart w:id="141" w:name="_Toc365373804"/>
      <w:bookmarkStart w:id="142" w:name="_Toc365373901"/>
      <w:bookmarkStart w:id="143" w:name="_Toc365359184"/>
      <w:bookmarkStart w:id="144" w:name="_Toc365370756"/>
      <w:bookmarkStart w:id="145" w:name="_Toc365370981"/>
      <w:bookmarkStart w:id="146" w:name="_Toc365371081"/>
      <w:bookmarkStart w:id="147" w:name="_Toc365371180"/>
      <w:bookmarkStart w:id="148" w:name="_Toc365373710"/>
      <w:bookmarkStart w:id="149" w:name="_Toc365373805"/>
      <w:bookmarkStart w:id="150" w:name="_Toc365373902"/>
      <w:bookmarkStart w:id="151" w:name="_Toc365359185"/>
      <w:bookmarkStart w:id="152" w:name="_Toc365370757"/>
      <w:bookmarkStart w:id="153" w:name="_Toc365370982"/>
      <w:bookmarkStart w:id="154" w:name="_Toc365371082"/>
      <w:bookmarkStart w:id="155" w:name="_Toc365371181"/>
      <w:bookmarkStart w:id="156" w:name="_Toc365373711"/>
      <w:bookmarkStart w:id="157" w:name="_Toc365373806"/>
      <w:bookmarkStart w:id="158" w:name="_Toc365373903"/>
      <w:bookmarkStart w:id="159" w:name="_Toc365359186"/>
      <w:bookmarkStart w:id="160" w:name="_Toc365370758"/>
      <w:bookmarkStart w:id="161" w:name="_Toc365370983"/>
      <w:bookmarkStart w:id="162" w:name="_Toc365371083"/>
      <w:bookmarkStart w:id="163" w:name="_Toc365371182"/>
      <w:bookmarkStart w:id="164" w:name="_Toc365373712"/>
      <w:bookmarkStart w:id="165" w:name="_Toc365373807"/>
      <w:bookmarkStart w:id="166" w:name="_Toc365373904"/>
      <w:bookmarkStart w:id="167" w:name="_Toc365359187"/>
      <w:bookmarkStart w:id="168" w:name="_Toc365370759"/>
      <w:bookmarkStart w:id="169" w:name="_Toc365370984"/>
      <w:bookmarkStart w:id="170" w:name="_Toc365371084"/>
      <w:bookmarkStart w:id="171" w:name="_Toc365371183"/>
      <w:bookmarkStart w:id="172" w:name="_Toc365373713"/>
      <w:bookmarkStart w:id="173" w:name="_Toc365373808"/>
      <w:bookmarkStart w:id="174" w:name="_Toc365373905"/>
      <w:bookmarkStart w:id="175" w:name="_Toc366085131"/>
      <w:bookmarkStart w:id="176" w:name="_Toc380428691"/>
      <w:bookmarkStart w:id="177" w:name="_Toc448418032"/>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t>DURATION OF FRAMEWORK AGREEMENT</w:t>
      </w:r>
      <w:bookmarkEnd w:id="175"/>
      <w:bookmarkEnd w:id="176"/>
      <w:bookmarkEnd w:id="177"/>
    </w:p>
    <w:p w14:paraId="6878F5A2" w14:textId="77777777" w:rsidR="00A026E9" w:rsidRDefault="001827DA" w:rsidP="00E94334">
      <w:pPr>
        <w:pStyle w:val="GPSL1CLAUSEHEADING"/>
        <w:rPr>
          <w:rFonts w:hint="eastAsia"/>
        </w:rPr>
      </w:pPr>
      <w:bookmarkStart w:id="178" w:name="_Toc366085132"/>
      <w:bookmarkStart w:id="179" w:name="_Toc380428692"/>
      <w:bookmarkStart w:id="180" w:name="_Toc448418033"/>
      <w:r w:rsidRPr="001827DA">
        <w:t>FRAMEWORK PERIOD</w:t>
      </w:r>
      <w:bookmarkEnd w:id="178"/>
      <w:bookmarkEnd w:id="179"/>
      <w:bookmarkEnd w:id="180"/>
    </w:p>
    <w:p w14:paraId="19ECAD16" w14:textId="036F89DF" w:rsidR="009D629C" w:rsidRPr="00B0684F" w:rsidRDefault="000736E8" w:rsidP="00E94334">
      <w:pPr>
        <w:pStyle w:val="GPSL2Numbered"/>
      </w:pPr>
      <w:bookmarkStart w:id="181" w:name="_Ref364956284"/>
      <w:r w:rsidRPr="00B0684F">
        <w:lastRenderedPageBreak/>
        <w:t>This Framework Agreement shall take effect on the Framework Commencement Date and shall expire either:</w:t>
      </w:r>
      <w:bookmarkEnd w:id="181"/>
    </w:p>
    <w:p w14:paraId="27B8E92E" w14:textId="77777777" w:rsidR="00A026E9" w:rsidRPr="00B0684F" w:rsidRDefault="000736E8" w:rsidP="00E94334">
      <w:pPr>
        <w:pStyle w:val="GPSL3numberedclause"/>
      </w:pPr>
      <w:r w:rsidRPr="00B0684F">
        <w:t>at the end of the Initial Framework Period; or</w:t>
      </w:r>
    </w:p>
    <w:p w14:paraId="7BD6486C" w14:textId="18337515" w:rsidR="00971C81" w:rsidRPr="00B0684F" w:rsidRDefault="000736E8" w:rsidP="00E94334">
      <w:pPr>
        <w:pStyle w:val="GPSL3numberedclause"/>
      </w:pPr>
      <w:r w:rsidRPr="00B0684F">
        <w:t xml:space="preserve">where the Authority elects to extend the Initial Framework Period in accordance with Clause </w:t>
      </w:r>
      <w:r w:rsidR="00C80768">
        <w:t>10.2 below</w:t>
      </w:r>
      <w:r w:rsidRPr="00B0684F">
        <w:t>, at the end of the Extension Framework Period,</w:t>
      </w:r>
    </w:p>
    <w:p w14:paraId="70491328" w14:textId="444AC8A7" w:rsidR="009D629C" w:rsidRPr="00B0684F" w:rsidRDefault="000736E8" w:rsidP="00E94334">
      <w:pPr>
        <w:pStyle w:val="GPSL2Numbered"/>
      </w:pPr>
      <w:bookmarkStart w:id="182" w:name="_Ref364956352"/>
      <w:r w:rsidRPr="00B0684F">
        <w:t xml:space="preserve">The Authority may extend the duration of this Framework Agreement for any period or periods up to a maximum of </w:t>
      </w:r>
      <w:r w:rsidR="006C5727" w:rsidRPr="00B0684F">
        <w:t>one year</w:t>
      </w:r>
      <w:r w:rsidR="00B31106" w:rsidRPr="00B0684F">
        <w:t xml:space="preserve"> (1)</w:t>
      </w:r>
      <w:r w:rsidRPr="00B0684F">
        <w:t xml:space="preserve"> in total from the expiry of the Initial Framework Period by giving the Supplier no less than three (3) Months' written notice.</w:t>
      </w:r>
      <w:bookmarkEnd w:id="182"/>
    </w:p>
    <w:p w14:paraId="692CF536" w14:textId="77777777" w:rsidR="00D81DAD" w:rsidRDefault="000736E8" w:rsidP="00D0172C">
      <w:pPr>
        <w:pStyle w:val="GPSSectionHeading"/>
      </w:pPr>
      <w:bookmarkStart w:id="183" w:name="_Toc366085133"/>
      <w:bookmarkStart w:id="184" w:name="_Toc380428693"/>
      <w:bookmarkStart w:id="185" w:name="_Toc448418034"/>
      <w:r>
        <w:t>FRAMEWORK</w:t>
      </w:r>
      <w:r w:rsidR="00DA14AD">
        <w:t xml:space="preserve"> AGREEMENT </w:t>
      </w:r>
      <w:r w:rsidRPr="00976BE3">
        <w:t>PERFORMANCE</w:t>
      </w:r>
      <w:bookmarkEnd w:id="183"/>
      <w:bookmarkEnd w:id="184"/>
      <w:bookmarkEnd w:id="185"/>
    </w:p>
    <w:p w14:paraId="7CC81405" w14:textId="77777777" w:rsidR="00D81DAD" w:rsidRDefault="001827DA" w:rsidP="00E94334">
      <w:pPr>
        <w:pStyle w:val="GPSL1CLAUSEHEADING"/>
        <w:rPr>
          <w:rFonts w:hint="eastAsia"/>
        </w:rPr>
      </w:pPr>
      <w:bookmarkStart w:id="186" w:name="_Ref365039009"/>
      <w:bookmarkStart w:id="187" w:name="_Toc366085134"/>
      <w:bookmarkStart w:id="188" w:name="_Toc380428694"/>
      <w:bookmarkStart w:id="189" w:name="_Toc448418035"/>
      <w:r w:rsidRPr="001827DA">
        <w:t>FRAMEWORK AGREEMENT PERFORMANCE</w:t>
      </w:r>
      <w:bookmarkEnd w:id="186"/>
      <w:bookmarkEnd w:id="187"/>
      <w:bookmarkEnd w:id="188"/>
      <w:bookmarkEnd w:id="189"/>
    </w:p>
    <w:p w14:paraId="22B50A3D" w14:textId="77777777" w:rsidR="00D81DAD" w:rsidRDefault="000736E8" w:rsidP="00E94334">
      <w:pPr>
        <w:pStyle w:val="GPSL2Numbered"/>
      </w:pPr>
      <w:bookmarkStart w:id="190" w:name="_Ref365015234"/>
      <w:r>
        <w:t>The Supplier shall pe</w:t>
      </w:r>
      <w:r w:rsidR="002D2D0D">
        <w:t>r</w:t>
      </w:r>
      <w:r>
        <w:t>form its obligations under this Framework Agreement in accordance with</w:t>
      </w:r>
      <w:r w:rsidR="00273FDC">
        <w:t>:</w:t>
      </w:r>
      <w:bookmarkEnd w:id="190"/>
    </w:p>
    <w:p w14:paraId="16569AE8" w14:textId="011B0B4B" w:rsidR="00A026E9" w:rsidRDefault="00C80768" w:rsidP="00E94334">
      <w:pPr>
        <w:pStyle w:val="GPSL3numberedclause"/>
      </w:pPr>
      <w:r>
        <w:t>t</w:t>
      </w:r>
      <w:r w:rsidR="00273FDC">
        <w:t>he requirements of this Framework Agreement, including</w:t>
      </w:r>
      <w:r w:rsidR="002D2D0D">
        <w:t xml:space="preserve"> Framework Schedule 8 (Framework Management)</w:t>
      </w:r>
      <w:r w:rsidR="00273FDC">
        <w:t xml:space="preserve">; </w:t>
      </w:r>
    </w:p>
    <w:p w14:paraId="13817A78" w14:textId="77777777" w:rsidR="009D629C" w:rsidRDefault="00273FDC" w:rsidP="00E94334">
      <w:pPr>
        <w:pStyle w:val="GPSL3numberedclause"/>
      </w:pPr>
      <w:r w:rsidRPr="006875AD">
        <w:t>the terms and conditions of the respective Call Off Agreements;</w:t>
      </w:r>
      <w:bookmarkStart w:id="191" w:name="_Ref311652868"/>
    </w:p>
    <w:p w14:paraId="69440C4E" w14:textId="77777777" w:rsidR="009D629C" w:rsidRDefault="00273FDC" w:rsidP="00E94334">
      <w:pPr>
        <w:pStyle w:val="GPSL3numberedclause"/>
      </w:pPr>
      <w:r w:rsidRPr="006875AD">
        <w:t>Good Industry Practice;</w:t>
      </w:r>
      <w:bookmarkStart w:id="192" w:name="_Ref335312867"/>
      <w:bookmarkEnd w:id="191"/>
      <w:r w:rsidRPr="006875AD">
        <w:t xml:space="preserve"> </w:t>
      </w:r>
      <w:bookmarkEnd w:id="192"/>
    </w:p>
    <w:p w14:paraId="72990DCF" w14:textId="77777777" w:rsidR="009D629C" w:rsidRDefault="00273FDC" w:rsidP="00E94334">
      <w:pPr>
        <w:pStyle w:val="GPSL3numberedclause"/>
      </w:pPr>
      <w:r>
        <w:t>all applicable Standards</w:t>
      </w:r>
      <w:r w:rsidRPr="006875AD">
        <w:t>; and</w:t>
      </w:r>
    </w:p>
    <w:p w14:paraId="74B3B99A" w14:textId="77777777" w:rsidR="009D629C" w:rsidRDefault="00273FDC" w:rsidP="00E94334">
      <w:pPr>
        <w:pStyle w:val="GPSL3numberedclause"/>
      </w:pPr>
      <w:r w:rsidRPr="006875AD">
        <w:t>in com</w:t>
      </w:r>
      <w:r>
        <w:t>pliance with all applicable Law.</w:t>
      </w:r>
    </w:p>
    <w:p w14:paraId="2DE44F71" w14:textId="3948B05B" w:rsidR="009D629C" w:rsidRDefault="00A842DD" w:rsidP="00E94334">
      <w:pPr>
        <w:pStyle w:val="GPSL2Numbered"/>
      </w:pPr>
      <w:r w:rsidRPr="006875AD">
        <w:t xml:space="preserve">The Supplier shall </w:t>
      </w:r>
      <w:r>
        <w:t xml:space="preserve">bring to the attention of the Authority </w:t>
      </w:r>
      <w:r w:rsidRPr="006875AD">
        <w:t>any conflict between any of the requirements of Clause</w:t>
      </w:r>
      <w:r>
        <w:t xml:space="preserve"> </w:t>
      </w:r>
      <w:r>
        <w:fldChar w:fldCharType="begin"/>
      </w:r>
      <w:r>
        <w:instrText xml:space="preserve"> REF _Ref365015234 \r \h </w:instrText>
      </w:r>
      <w:r>
        <w:fldChar w:fldCharType="separate"/>
      </w:r>
      <w:r w:rsidR="003405F8">
        <w:t>11.1</w:t>
      </w:r>
      <w:r>
        <w:fldChar w:fldCharType="end"/>
      </w:r>
      <w:r w:rsidR="003F5888">
        <w:t xml:space="preserve"> </w:t>
      </w:r>
      <w:r w:rsidR="005260A1">
        <w:t>and it</w:t>
      </w:r>
      <w:r w:rsidRPr="006875AD">
        <w:t xml:space="preserve"> shall comply with the Authority's decision on the resolution of </w:t>
      </w:r>
      <w:r>
        <w:t xml:space="preserve">any such </w:t>
      </w:r>
      <w:r w:rsidRPr="006875AD">
        <w:t>conflict.</w:t>
      </w:r>
    </w:p>
    <w:p w14:paraId="2AC87DB1" w14:textId="77777777" w:rsidR="00D81DAD" w:rsidRDefault="001827DA" w:rsidP="00E94334">
      <w:pPr>
        <w:pStyle w:val="GPSL1CLAUSEHEADING"/>
        <w:rPr>
          <w:rFonts w:hint="eastAsia"/>
        </w:rPr>
      </w:pPr>
      <w:bookmarkStart w:id="193" w:name="_Toc366085135"/>
      <w:bookmarkStart w:id="194" w:name="_Toc380428695"/>
      <w:bookmarkStart w:id="195" w:name="_Toc448418036"/>
      <w:r w:rsidRPr="001827DA">
        <w:t>KEY PERFORMANCE INDICATORS</w:t>
      </w:r>
      <w:bookmarkEnd w:id="193"/>
      <w:bookmarkEnd w:id="194"/>
      <w:bookmarkEnd w:id="195"/>
    </w:p>
    <w:p w14:paraId="688AA865" w14:textId="77777777" w:rsidR="00D81DAD" w:rsidRDefault="00273FDC" w:rsidP="00E94334">
      <w:pPr>
        <w:pStyle w:val="GPSL2Numbered"/>
      </w:pPr>
      <w:r>
        <w:t xml:space="preserve">The Supplier shall at all times during the Framework Period comply with the Key Performance Indicators and achieve the KPI Targets set out in Part B of Framework Schedule </w:t>
      </w:r>
      <w:r w:rsidR="00F45139">
        <w:t>2</w:t>
      </w:r>
      <w:r>
        <w:t xml:space="preserve"> (Goods and</w:t>
      </w:r>
      <w:r w:rsidR="00754502">
        <w:t>/or</w:t>
      </w:r>
      <w:r>
        <w:t xml:space="preserve"> Services and Key Performance Indicators).</w:t>
      </w:r>
    </w:p>
    <w:p w14:paraId="2A6B1444" w14:textId="77777777" w:rsidR="00D81DAD" w:rsidRDefault="001827DA" w:rsidP="00E94334">
      <w:pPr>
        <w:pStyle w:val="GPSL1CLAUSEHEADING"/>
        <w:rPr>
          <w:rFonts w:hint="eastAsia"/>
        </w:rPr>
      </w:pPr>
      <w:bookmarkStart w:id="196" w:name="_Toc366085136"/>
      <w:bookmarkStart w:id="197" w:name="_Toc380428696"/>
      <w:bookmarkStart w:id="198" w:name="_Toc448418037"/>
      <w:r w:rsidRPr="001827DA">
        <w:t>STANDARDS</w:t>
      </w:r>
      <w:bookmarkEnd w:id="196"/>
      <w:bookmarkEnd w:id="197"/>
      <w:bookmarkEnd w:id="198"/>
    </w:p>
    <w:p w14:paraId="68F54BEB" w14:textId="0931B0C4" w:rsidR="00CB2781" w:rsidRPr="00CB2781" w:rsidRDefault="00CB2781" w:rsidP="00E94334">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 xml:space="preserve">any Call Off Agreement, including </w:t>
      </w:r>
      <w:r w:rsidR="006B294B">
        <w:t>any</w:t>
      </w:r>
      <w:r>
        <w:t xml:space="preserve"> Standards set </w:t>
      </w:r>
      <w:r w:rsidRPr="00CB2781">
        <w:t xml:space="preserve">out in Part A of Framework Schedule </w:t>
      </w:r>
      <w:r w:rsidR="0032276B">
        <w:t>2</w:t>
      </w:r>
      <w:r w:rsidR="0032276B" w:rsidRPr="00CB2781">
        <w:t xml:space="preserve"> </w:t>
      </w:r>
      <w:r w:rsidRPr="00CB2781">
        <w:t>(Goods and</w:t>
      </w:r>
      <w:r w:rsidR="0032276B">
        <w:t>/or</w:t>
      </w:r>
      <w:r w:rsidRPr="00CB2781">
        <w:t xml:space="preserve"> Services and Key Performance Indicators).  </w:t>
      </w:r>
    </w:p>
    <w:p w14:paraId="256E60B2" w14:textId="34A27690" w:rsidR="00CB2781" w:rsidRPr="00CB2781" w:rsidRDefault="00D81DAD" w:rsidP="00E94334">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w:t>
      </w:r>
      <w:r w:rsidR="00870076">
        <w:t>Contracting Authority</w:t>
      </w:r>
      <w:r w:rsidR="00CB2781" w:rsidRPr="00CB2781">
        <w:t xml:space="preserve"> under a Call Off Agreement</w:t>
      </w:r>
      <w:r w:rsidRPr="00CB2781">
        <w:t>, of the</w:t>
      </w:r>
      <w:r w:rsidR="00CB2781" w:rsidRPr="00CB2781">
        <w:t xml:space="preserve"> Goods and/or</w:t>
      </w:r>
      <w:r w:rsidRPr="00CB2781">
        <w:t xml:space="preserve"> 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16805CD7" w14:textId="62D7375A" w:rsidR="00CB2781" w:rsidRPr="00CB2781" w:rsidRDefault="00D81DAD" w:rsidP="00E94334">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 xml:space="preserve">’s provision, or a </w:t>
      </w:r>
      <w:r w:rsidR="00870076">
        <w:t>Contracting Authority</w:t>
      </w:r>
      <w:r w:rsidRPr="00CB2781">
        <w:t>’s receipt</w:t>
      </w:r>
      <w:r w:rsidR="00CB2781" w:rsidRPr="00CB2781">
        <w:t xml:space="preserve"> under a Call Off Agreement</w:t>
      </w:r>
      <w:r w:rsidRPr="00CB2781">
        <w:t>, of the</w:t>
      </w:r>
      <w:r w:rsidR="00CB2781" w:rsidRPr="00CB2781">
        <w:t xml:space="preserve"> Goods and/or</w:t>
      </w:r>
      <w:r w:rsidRPr="00CB2781">
        <w:t xml:space="preserve"> Services is explained to the Authority</w:t>
      </w:r>
      <w:r w:rsidR="00CB2781" w:rsidRPr="00CB2781">
        <w:t xml:space="preserve"> and the </w:t>
      </w:r>
      <w:r w:rsidR="00870076">
        <w:t>Contracting Authority</w:t>
      </w:r>
      <w:r w:rsidRPr="00CB2781">
        <w:t xml:space="preserve"> (</w:t>
      </w:r>
      <w:r w:rsidR="0032276B">
        <w:t>with</w:t>
      </w:r>
      <w:r w:rsidRPr="00CB2781">
        <w:t>in a reasonable timeframe), prior to the implementation of the new or emergent Standard.</w:t>
      </w:r>
    </w:p>
    <w:p w14:paraId="55766538" w14:textId="77777777" w:rsidR="00CB2781" w:rsidRPr="00CB2781" w:rsidRDefault="00D81DAD" w:rsidP="00E94334">
      <w:pPr>
        <w:pStyle w:val="GPSL2Numbered"/>
        <w:rPr>
          <w:b/>
          <w:bCs/>
          <w:u w:val="single"/>
        </w:rPr>
      </w:pPr>
      <w:r w:rsidRPr="00CB2781">
        <w:lastRenderedPageBreak/>
        <w:t xml:space="preserve">Where Standards referenced conflict with each other or with best professional or industry practice adopted after the </w:t>
      </w:r>
      <w:r w:rsidR="00CB2781" w:rsidRPr="00CB2781">
        <w:t>Framework Commencement Date</w:t>
      </w:r>
      <w:r w:rsidRPr="00CB2781">
        <w:t>, then the later Standard or best practice shall be adopted by the Supplier. Any such alteration to any Stan</w:t>
      </w:r>
      <w:r w:rsidR="00687CB7">
        <w:t>dard(s) shall require Approval</w:t>
      </w:r>
      <w:r w:rsidRPr="00CB2781">
        <w:t xml:space="preserve"> and shall be implemen</w:t>
      </w:r>
      <w:r w:rsidR="00B85EC6">
        <w:t>ted within an agreed timescale.</w:t>
      </w:r>
    </w:p>
    <w:p w14:paraId="3A15E944" w14:textId="77777777" w:rsidR="00D81DAD" w:rsidRPr="00CB2781" w:rsidRDefault="00D81DAD" w:rsidP="00E94334">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(Goods and</w:t>
      </w:r>
      <w:r w:rsidR="006F4045">
        <w:t>/or</w:t>
      </w:r>
      <w:r w:rsidR="00CB2781" w:rsidRPr="00CB2781">
        <w:t xml:space="preserve"> 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14:paraId="75A299F6" w14:textId="6180F173" w:rsidR="00223F2B" w:rsidRPr="00B0684F" w:rsidRDefault="00985128" w:rsidP="00E94334">
      <w:pPr>
        <w:pStyle w:val="GPSL1CLAUSEHEADING"/>
        <w:rPr>
          <w:rFonts w:hint="eastAsia"/>
        </w:rPr>
      </w:pPr>
      <w:bookmarkStart w:id="199" w:name="_Toc380428697"/>
      <w:bookmarkStart w:id="200" w:name="_Ref414548685"/>
      <w:bookmarkStart w:id="201" w:name="_Toc448418038"/>
      <w:bookmarkStart w:id="202" w:name="_Toc366085137"/>
      <w:r>
        <w:t>NOT USED</w:t>
      </w:r>
      <w:bookmarkEnd w:id="199"/>
      <w:bookmarkEnd w:id="200"/>
      <w:bookmarkEnd w:id="201"/>
    </w:p>
    <w:p w14:paraId="660B9C56" w14:textId="77777777" w:rsidR="00D81DAD" w:rsidRDefault="001827DA" w:rsidP="00E94334">
      <w:pPr>
        <w:pStyle w:val="GPSL1CLAUSEHEADING"/>
        <w:rPr>
          <w:rFonts w:hint="eastAsia"/>
        </w:rPr>
      </w:pPr>
      <w:bookmarkStart w:id="203" w:name="_Toc427734600"/>
      <w:bookmarkStart w:id="204" w:name="_Toc427734722"/>
      <w:bookmarkStart w:id="205" w:name="_Toc427750094"/>
      <w:bookmarkStart w:id="206" w:name="_Toc427750214"/>
      <w:bookmarkStart w:id="207" w:name="_Toc427734601"/>
      <w:bookmarkStart w:id="208" w:name="_Toc427734723"/>
      <w:bookmarkStart w:id="209" w:name="_Toc427750095"/>
      <w:bookmarkStart w:id="210" w:name="_Toc427750215"/>
      <w:bookmarkStart w:id="211" w:name="_Toc427734602"/>
      <w:bookmarkStart w:id="212" w:name="_Toc427734724"/>
      <w:bookmarkStart w:id="213" w:name="_Toc427750096"/>
      <w:bookmarkStart w:id="214" w:name="_Toc427750216"/>
      <w:bookmarkStart w:id="215" w:name="_Toc427734603"/>
      <w:bookmarkStart w:id="216" w:name="_Toc427734725"/>
      <w:bookmarkStart w:id="217" w:name="_Toc427750097"/>
      <w:bookmarkStart w:id="218" w:name="_Toc427750217"/>
      <w:bookmarkStart w:id="219" w:name="_Toc427734604"/>
      <w:bookmarkStart w:id="220" w:name="_Toc427734726"/>
      <w:bookmarkStart w:id="221" w:name="_Toc427750098"/>
      <w:bookmarkStart w:id="222" w:name="_Toc427750218"/>
      <w:bookmarkStart w:id="223" w:name="_Toc379875804"/>
      <w:bookmarkStart w:id="224" w:name="_Toc380428698"/>
      <w:bookmarkStart w:id="225" w:name="_Toc448418039"/>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1827DA">
        <w:t>CONTINUOUS IMPROVEMENT</w:t>
      </w:r>
      <w:bookmarkEnd w:id="202"/>
      <w:bookmarkEnd w:id="224"/>
      <w:bookmarkEnd w:id="225"/>
    </w:p>
    <w:p w14:paraId="667987A6" w14:textId="367F5D1C" w:rsidR="00D81DAD" w:rsidRDefault="00273FDC" w:rsidP="00E94334">
      <w:pPr>
        <w:pStyle w:val="GPSL2Numbered"/>
      </w:pPr>
      <w:r>
        <w:t xml:space="preserve">The Supplier shall at all times during the Framework Period comply with its obligations to continually improve the Goods and/or Services and </w:t>
      </w:r>
      <w:r w:rsidR="00F537B1">
        <w:t xml:space="preserve">the </w:t>
      </w:r>
      <w:r w:rsidR="006F4045">
        <w:t xml:space="preserve">manner in which it provides the Goods and/or </w:t>
      </w:r>
      <w:r w:rsidR="00A842DD">
        <w:t>Services as</w:t>
      </w:r>
      <w:r w:rsidR="006F4045">
        <w:t xml:space="preserve"> </w:t>
      </w:r>
      <w:r>
        <w:t xml:space="preserve">set out in </w:t>
      </w:r>
      <w:r w:rsidR="00F537B1">
        <w:t>Framework Schedule 12 (Continuous Improvement and Benchmarking)</w:t>
      </w:r>
      <w:r w:rsidR="008B633B">
        <w:t>.</w:t>
      </w:r>
    </w:p>
    <w:p w14:paraId="5F55E789" w14:textId="77777777" w:rsidR="00D81DAD" w:rsidRDefault="001827DA" w:rsidP="00E94334">
      <w:pPr>
        <w:pStyle w:val="GPSL1CLAUSEHEADING"/>
        <w:rPr>
          <w:rFonts w:hint="eastAsia"/>
        </w:rPr>
      </w:pPr>
      <w:bookmarkStart w:id="226" w:name="_Ref365039128"/>
      <w:bookmarkStart w:id="227" w:name="_Toc366085138"/>
      <w:bookmarkStart w:id="228" w:name="_Toc380428699"/>
      <w:bookmarkStart w:id="229" w:name="_Toc448418040"/>
      <w:r w:rsidRPr="001827DA">
        <w:t>CALL OFF PERFORMANCE UNDER FRAMEWORK AGREEMENT</w:t>
      </w:r>
      <w:bookmarkEnd w:id="226"/>
      <w:bookmarkEnd w:id="227"/>
      <w:bookmarkEnd w:id="228"/>
      <w:bookmarkEnd w:id="229"/>
    </w:p>
    <w:p w14:paraId="7DA052C0" w14:textId="6EE4C2C5" w:rsidR="00D81DAD" w:rsidRDefault="000736E8" w:rsidP="00E94334">
      <w:pPr>
        <w:pStyle w:val="GPSL2Numbered"/>
      </w:pPr>
      <w:r w:rsidRPr="006875AD">
        <w:t>The Supplier shall perform all its obligations under all Call Off Agreements:</w:t>
      </w:r>
    </w:p>
    <w:p w14:paraId="0A9383BE" w14:textId="77777777" w:rsidR="00D81DAD" w:rsidRDefault="000736E8" w:rsidP="00E94334">
      <w:pPr>
        <w:pStyle w:val="GPSL3numberedclause"/>
      </w:pPr>
      <w:r w:rsidRPr="006875AD">
        <w:t>in accordance with the requirements of this Framework Agreement;</w:t>
      </w:r>
      <w:bookmarkStart w:id="230" w:name="_Ref362268595"/>
    </w:p>
    <w:p w14:paraId="5831CA64" w14:textId="4F23C846" w:rsidR="00D81DAD" w:rsidRDefault="000736E8" w:rsidP="00E94334">
      <w:pPr>
        <w:pStyle w:val="GPSL3numberedclause"/>
      </w:pPr>
      <w:bookmarkStart w:id="231" w:name="_Ref362269326"/>
      <w:bookmarkEnd w:id="230"/>
      <w:r w:rsidRPr="006875AD">
        <w:t xml:space="preserve">in accordance with the terms and conditions of the respective Call </w:t>
      </w:r>
      <w:bookmarkEnd w:id="231"/>
      <w:r w:rsidR="00A842DD" w:rsidRPr="006875AD">
        <w:t xml:space="preserve">Off </w:t>
      </w:r>
      <w:r w:rsidR="00A842DD">
        <w:t>Agreements</w:t>
      </w:r>
      <w:r>
        <w:t>.</w:t>
      </w:r>
    </w:p>
    <w:p w14:paraId="092E4B47" w14:textId="5A762546" w:rsidR="00D81DAD"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3405F8">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3405F8">
        <w:t>16.1.2</w:t>
      </w:r>
      <w:r w:rsidR="001827DA">
        <w:fldChar w:fldCharType="end"/>
      </w:r>
      <w:r w:rsidRPr="006875AD">
        <w:t xml:space="preserve"> to the attention of the Authority and shall comply with the Authority's decision on the resolution of </w:t>
      </w:r>
      <w:r>
        <w:t xml:space="preserve">any such </w:t>
      </w:r>
      <w:r w:rsidRPr="006875AD">
        <w:t>conflict.</w:t>
      </w:r>
    </w:p>
    <w:p w14:paraId="500A9A50" w14:textId="77777777" w:rsidR="00D81DAD" w:rsidRDefault="00DA14AD" w:rsidP="00D0172C">
      <w:pPr>
        <w:pStyle w:val="GPSSectionHeading"/>
      </w:pPr>
      <w:bookmarkStart w:id="232" w:name="_Toc366085139"/>
      <w:bookmarkStart w:id="233" w:name="_Toc380428700"/>
      <w:bookmarkStart w:id="234" w:name="_Toc448418041"/>
      <w:r>
        <w:t>FRAMEWORK AGREEMENT GOVERNANCE</w:t>
      </w:r>
      <w:bookmarkEnd w:id="232"/>
      <w:bookmarkEnd w:id="233"/>
      <w:bookmarkEnd w:id="234"/>
    </w:p>
    <w:p w14:paraId="41CEDFC1" w14:textId="77777777" w:rsidR="00D81DAD" w:rsidRDefault="001827DA" w:rsidP="00E94334">
      <w:pPr>
        <w:pStyle w:val="GPSL1CLAUSEHEADING"/>
        <w:rPr>
          <w:rFonts w:hint="eastAsia"/>
        </w:rPr>
      </w:pPr>
      <w:bookmarkStart w:id="235" w:name="_Toc366085140"/>
      <w:bookmarkStart w:id="236" w:name="_Toc380428701"/>
      <w:bookmarkStart w:id="237" w:name="_Toc448418042"/>
      <w:r w:rsidRPr="001827DA">
        <w:t>FRAMEWORK AGREEMENT MANAGEMENT</w:t>
      </w:r>
      <w:bookmarkEnd w:id="235"/>
      <w:bookmarkEnd w:id="236"/>
      <w:bookmarkEnd w:id="237"/>
    </w:p>
    <w:p w14:paraId="386AD025" w14:textId="77777777" w:rsidR="00D81DAD" w:rsidRDefault="00DA14AD" w:rsidP="00E94334">
      <w:pPr>
        <w:pStyle w:val="GPSL2Numbered"/>
      </w:pPr>
      <w:r w:rsidRPr="006875AD">
        <w:t xml:space="preserve">The Parties shall manage this Framework Agreement in accordance with Framework Schedule </w:t>
      </w:r>
      <w:r w:rsidR="00EA6CAB">
        <w:t>8</w:t>
      </w:r>
      <w:r w:rsidRPr="006875AD">
        <w:t xml:space="preserve"> (Framework Management).</w:t>
      </w:r>
    </w:p>
    <w:p w14:paraId="74BFFDE5" w14:textId="77777777" w:rsidR="00D81DAD" w:rsidRDefault="001827DA" w:rsidP="00E94334">
      <w:pPr>
        <w:pStyle w:val="GPSL1CLAUSEHEADING"/>
        <w:rPr>
          <w:rFonts w:hint="eastAsia"/>
        </w:rPr>
      </w:pPr>
      <w:bookmarkStart w:id="238" w:name="_Ref365017299"/>
      <w:bookmarkStart w:id="239" w:name="_Toc366085141"/>
      <w:bookmarkStart w:id="240" w:name="_Toc380428702"/>
      <w:bookmarkStart w:id="241" w:name="_Toc448418043"/>
      <w:r w:rsidRPr="001827DA">
        <w:t>RECORDS, AUDIT ACCESS AND OPEN BOOK DATA</w:t>
      </w:r>
      <w:bookmarkEnd w:id="238"/>
      <w:bookmarkEnd w:id="239"/>
      <w:bookmarkEnd w:id="240"/>
      <w:bookmarkEnd w:id="241"/>
    </w:p>
    <w:p w14:paraId="047C2DF6" w14:textId="77777777" w:rsidR="00D81DAD" w:rsidRDefault="00DA14AD" w:rsidP="00E94334">
      <w:pPr>
        <w:pStyle w:val="GPSL2Numbered"/>
      </w:pPr>
      <w:bookmarkStart w:id="242" w:name="_Ref364956571"/>
      <w:r w:rsidRPr="005328E8">
        <w:t>The Supplier shall keep and maintain, until the later of:</w:t>
      </w:r>
      <w:bookmarkEnd w:id="242"/>
    </w:p>
    <w:p w14:paraId="2AFBDBE8" w14:textId="77777777" w:rsidR="00D81DAD" w:rsidRDefault="00DA14AD" w:rsidP="00E94334">
      <w:pPr>
        <w:pStyle w:val="GPSL3numberedclause"/>
      </w:pPr>
      <w:r w:rsidRPr="005328E8">
        <w:t xml:space="preserve">seven (7) years after the date of termination or expiry of this Framework Agreement; </w:t>
      </w:r>
      <w:r w:rsidR="006F4045">
        <w:t>or</w:t>
      </w:r>
    </w:p>
    <w:p w14:paraId="1B302D33" w14:textId="77777777" w:rsidR="00D81DAD" w:rsidRDefault="00DA14AD" w:rsidP="00E94334">
      <w:pPr>
        <w:pStyle w:val="GPSL3numberedclause"/>
      </w:pPr>
      <w:r w:rsidRPr="005328E8">
        <w:t>seven (7) years after the date of termination or expiry of the last Call-Off Agreement to expire or terminate;</w:t>
      </w:r>
      <w:r w:rsidR="006F4045">
        <w:t xml:space="preserve"> or</w:t>
      </w:r>
    </w:p>
    <w:p w14:paraId="2242AFCE" w14:textId="77777777" w:rsidR="00D81DAD" w:rsidRDefault="00DA14AD" w:rsidP="00E94334">
      <w:pPr>
        <w:pStyle w:val="GPSL3numberedclause"/>
      </w:pPr>
      <w:r w:rsidRPr="005328E8">
        <w:t xml:space="preserve">such other date as may be agreed between the Parties, </w:t>
      </w:r>
    </w:p>
    <w:p w14:paraId="735F471A" w14:textId="49F29468" w:rsidR="00A026E9" w:rsidRDefault="001827DA" w:rsidP="00E94334">
      <w:pPr>
        <w:pStyle w:val="GPSL2Indent"/>
      </w:pPr>
      <w:r w:rsidRPr="00E94334">
        <w:t xml:space="preserve">full and accurate records and accounts of the operation of this Framework Agreement, including the Call-Off Agreements entered into with </w:t>
      </w:r>
      <w:r w:rsidR="00987903">
        <w:t>Contracting Authorities</w:t>
      </w:r>
      <w:r w:rsidRPr="00E94334">
        <w:t xml:space="preserve">, the Goods and/or Services provided pursuant to the Call-Off Agreements, and the amounts paid by each </w:t>
      </w:r>
      <w:r w:rsidR="00870076">
        <w:t>Contracting Authority</w:t>
      </w:r>
      <w:r w:rsidRPr="00E94334">
        <w:t xml:space="preserve"> under the Call-Off Agreements and those supporting tests and evidence that underpin the provision of the</w:t>
      </w:r>
      <w:r w:rsidRPr="001827DA">
        <w:t xml:space="preserve"> annual Self Audit Certificate and supporting Audit Report.</w:t>
      </w:r>
    </w:p>
    <w:p w14:paraId="2937A569" w14:textId="40B5A089" w:rsidR="00D81DAD" w:rsidRDefault="00DA14AD" w:rsidP="00E94334">
      <w:pPr>
        <w:pStyle w:val="GPSL2Numbered"/>
      </w:pPr>
      <w:r w:rsidRPr="005328E8">
        <w:lastRenderedPageBreak/>
        <w:t>The Supplier shall keep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Pr="005328E8">
        <w:t xml:space="preserve"> in accordance with Good Industry Practice and Law.</w:t>
      </w:r>
    </w:p>
    <w:p w14:paraId="56D17573" w14:textId="77777777"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14:paraId="3C93A17B" w14:textId="77777777"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14:paraId="06A6CA52" w14:textId="77777777" w:rsidR="00A026E9" w:rsidRDefault="00DA14AD" w:rsidP="00E94334">
      <w:pPr>
        <w:pStyle w:val="GPSL3numberedclause"/>
      </w:pPr>
      <w:r>
        <w:t xml:space="preserve">Orders are clearly identified as such in the order processing and invoicing systems and, where required, Orders are correctly reported in the MI Reports; </w:t>
      </w:r>
    </w:p>
    <w:p w14:paraId="47AC6F13" w14:textId="77777777" w:rsidR="009D629C" w:rsidRDefault="00DA14AD" w:rsidP="00E94334">
      <w:pPr>
        <w:pStyle w:val="GPSL3numberedclause"/>
      </w:pPr>
      <w:r>
        <w:t>all related invoices are completely and accurately included in the MI Reports;</w:t>
      </w:r>
    </w:p>
    <w:p w14:paraId="3D2E0A16" w14:textId="12DC85CF" w:rsidR="009D629C" w:rsidRDefault="00DA14AD" w:rsidP="00E94334">
      <w:pPr>
        <w:pStyle w:val="GPSL3numberedclause"/>
      </w:pPr>
      <w:r>
        <w:t xml:space="preserve">all Charges to </w:t>
      </w:r>
      <w:r w:rsidR="00987903">
        <w:t>Contracting Authorities</w:t>
      </w:r>
      <w:r>
        <w:t xml:space="preserve"> comply with any requirements under </w:t>
      </w:r>
      <w:r w:rsidR="00F7417A">
        <w:t xml:space="preserve">this </w:t>
      </w:r>
      <w:r>
        <w:t xml:space="preserve">Framework </w:t>
      </w:r>
      <w:r w:rsidR="006F4045">
        <w:t xml:space="preserve">Agreement </w:t>
      </w:r>
      <w:r>
        <w:t>on maximum mark-ups, discounts, charge rates, fixed quotes (as applicable); and</w:t>
      </w:r>
    </w:p>
    <w:p w14:paraId="2A45D432" w14:textId="4515CCF1" w:rsidR="009D629C" w:rsidRDefault="00DA14AD" w:rsidP="00E94334">
      <w:pPr>
        <w:pStyle w:val="GPSL3numberedclause"/>
      </w:pPr>
      <w:bookmarkStart w:id="243" w:name="_Ref359848820"/>
      <w:r>
        <w:t xml:space="preserve">an additional sample </w:t>
      </w:r>
      <w:r w:rsidRPr="005260A1">
        <w:t xml:space="preserve">of </w:t>
      </w:r>
      <w:r w:rsidR="00DB1EBA" w:rsidRPr="003F5888">
        <w:t>twenty (20)</w:t>
      </w:r>
      <w:r w:rsidRPr="005260A1">
        <w:t xml:space="preserve"> </w:t>
      </w:r>
      <w:r>
        <w:t xml:space="preserve">public sector orders identified from the </w:t>
      </w:r>
      <w:r w:rsidR="006F4045">
        <w:t xml:space="preserve">Supplier’s </w:t>
      </w:r>
      <w:r>
        <w:t>order processing and invoicing systems as orders not placed under this Framework Agreement have been 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243"/>
    </w:p>
    <w:p w14:paraId="5F73F412" w14:textId="77777777"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7E673C37" w14:textId="53E5CF36"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and/or its Sub-Contractors of any of the Supplier’s obligations under this Framework Agreement, </w:t>
      </w:r>
      <w:r w:rsidR="006B294B">
        <w:t>in order</w:t>
      </w:r>
      <w:r w:rsidR="00FD66B7">
        <w:t xml:space="preserve"> to</w:t>
      </w:r>
      <w:r w:rsidRPr="00F14D22">
        <w:t xml:space="preserve">: </w:t>
      </w:r>
    </w:p>
    <w:p w14:paraId="597DF67A" w14:textId="1FA22C37" w:rsidR="00D81DAD" w:rsidRDefault="00DA14AD" w:rsidP="00E94334">
      <w:pPr>
        <w:pStyle w:val="GPSL3numberedclause"/>
      </w:pPr>
      <w:r w:rsidRPr="00F14D22">
        <w:t xml:space="preserve">verify the accuracy of the Charges and any other amounts payable by a </w:t>
      </w:r>
      <w:r w:rsidR="00870076">
        <w:t>Contracting Authority</w:t>
      </w:r>
      <w:r w:rsidRPr="00F14D22">
        <w:t xml:space="preserve"> under a Call Off Agreement (including proposed or actual variations to them in accordance with this Framework Agreement); </w:t>
      </w:r>
    </w:p>
    <w:p w14:paraId="506580C2" w14:textId="77777777" w:rsidR="00D81DAD" w:rsidRDefault="00DA14AD" w:rsidP="00E94334">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14:paraId="61097588" w14:textId="77777777" w:rsidR="00D81DAD" w:rsidRDefault="00DA14AD" w:rsidP="00E94334">
      <w:pPr>
        <w:pStyle w:val="GPSL3numberedclause"/>
      </w:pPr>
      <w:r w:rsidRPr="00F14D22">
        <w:t>verify the Open Book Data;</w:t>
      </w:r>
    </w:p>
    <w:p w14:paraId="42EEC131" w14:textId="77777777" w:rsidR="00A026E9" w:rsidRDefault="00DA14AD" w:rsidP="00E94334">
      <w:pPr>
        <w:pStyle w:val="GPSL3numberedclause"/>
      </w:pPr>
      <w:r w:rsidRPr="00F14D22">
        <w:t>verify the Supplier’s and each Sub-Contractor’s compliance with th</w:t>
      </w:r>
      <w:r>
        <w:t>e</w:t>
      </w:r>
      <w:r w:rsidRPr="00F14D22">
        <w:t xml:space="preserve"> applicable Law;</w:t>
      </w:r>
    </w:p>
    <w:p w14:paraId="5C764606" w14:textId="77777777" w:rsidR="009D629C" w:rsidRDefault="00DA14AD" w:rsidP="00E94334">
      <w:pPr>
        <w:pStyle w:val="GPSL3numberedclause"/>
      </w:pPr>
      <w:r w:rsidRPr="00F14D22">
        <w:t xml:space="preserve">identify or investigate actual or suspected </w:t>
      </w:r>
      <w:r>
        <w:t>Prohibited Act</w:t>
      </w:r>
      <w:r w:rsidR="006F4045">
        <w:t>s</w:t>
      </w:r>
      <w:r w:rsidRPr="00F14D22">
        <w:t xml:space="preserve">, impropriety or accounting mistakes or any breach or threatened </w:t>
      </w:r>
      <w:r w:rsidRPr="00F14D22">
        <w:lastRenderedPageBreak/>
        <w:t>breach of security and in these circumstances the Authority shall have no obligation to inform the Supplier of the purpose or objective of its investigations;</w:t>
      </w:r>
    </w:p>
    <w:p w14:paraId="40692A1F" w14:textId="6DF1D4D9" w:rsidR="009D629C" w:rsidRDefault="00DA14AD" w:rsidP="00E94334">
      <w:pPr>
        <w:pStyle w:val="GPSL3numberedclause"/>
      </w:pPr>
      <w:r w:rsidRPr="00F14D22">
        <w:t>identify or investigate any circumstances which may impact upon the financial stability of the Supplier</w:t>
      </w:r>
      <w:r>
        <w:t xml:space="preserve"> and/or </w:t>
      </w:r>
      <w:r w:rsidRPr="00F14D22">
        <w:t>any Sub-Contractors or their ability to perform the Services;</w:t>
      </w:r>
    </w:p>
    <w:p w14:paraId="42CDBF27" w14:textId="77777777"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6A2B2497" w14:textId="77777777" w:rsidR="009D629C" w:rsidRDefault="00DA14AD" w:rsidP="00E94334">
      <w:pPr>
        <w:pStyle w:val="GPSL3numberedclause"/>
      </w:pPr>
      <w:r w:rsidRPr="00F14D22">
        <w:t>review any books of account and the internal contract management accounts kept by the Supplier in connection with this Framework Agreement;</w:t>
      </w:r>
    </w:p>
    <w:p w14:paraId="1427A480" w14:textId="77777777" w:rsidR="009D629C" w:rsidRDefault="00DA14AD" w:rsidP="00E94334">
      <w:pPr>
        <w:pStyle w:val="GPSL3numberedclause"/>
      </w:pPr>
      <w:bookmarkStart w:id="244" w:name="_Toc139080151"/>
      <w:r w:rsidRPr="00F14D22">
        <w:t>carry out the Authority’s internal and statutory audits and to prepare, examine and/or certify the Authority's annual and interim reports and accounts;</w:t>
      </w:r>
      <w:bookmarkEnd w:id="244"/>
    </w:p>
    <w:p w14:paraId="4FDE8EB4" w14:textId="77777777" w:rsidR="009D629C" w:rsidRDefault="00DA14AD" w:rsidP="00E94334">
      <w:pPr>
        <w:pStyle w:val="GPSL3numberedclause"/>
      </w:pPr>
      <w:bookmarkStart w:id="245" w:name="_Toc139080152"/>
      <w:r w:rsidRPr="00F14D22">
        <w:t>enable the National Audit Office to carry out an examination pursuant to Section 6(1) of the National Audit Act 1983 of the economy, efficiency and effectiveness with which the Authority has used its resources;</w:t>
      </w:r>
      <w:bookmarkEnd w:id="245"/>
    </w:p>
    <w:p w14:paraId="28155ED1" w14:textId="77777777" w:rsidR="009D629C" w:rsidRDefault="00DA14AD" w:rsidP="00E94334">
      <w:pPr>
        <w:pStyle w:val="GPSL3numberedclause"/>
      </w:pPr>
      <w:bookmarkStart w:id="246" w:name="_Toc139080153"/>
      <w:r w:rsidRPr="00F14D22">
        <w:t>verify the accuracy and completeness of any Management Information delivered or required by this Framework Agreement;</w:t>
      </w:r>
      <w:bookmarkEnd w:id="246"/>
    </w:p>
    <w:p w14:paraId="56E34015" w14:textId="77777777" w:rsidR="009D629C" w:rsidRDefault="00DA14AD" w:rsidP="00E94334">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14:paraId="671E3C65"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0DFFD592" w14:textId="77777777" w:rsidR="009D629C" w:rsidRDefault="00DA14AD" w:rsidP="00E94334">
      <w:pPr>
        <w:pStyle w:val="GPSL3numberedclause"/>
      </w:pPr>
      <w:bookmarkStart w:id="247" w:name="_Ref359848833"/>
      <w:r w:rsidRPr="00F14D22">
        <w:t xml:space="preserve">receive from the Supplier on request summaries of all central </w:t>
      </w:r>
      <w:r w:rsidRPr="00E94334">
        <w:t>government</w:t>
      </w:r>
      <w:r w:rsidRPr="00F14D22">
        <w:t xml:space="preserve">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47"/>
    </w:p>
    <w:p w14:paraId="2AB10494" w14:textId="77777777" w:rsidR="009D629C" w:rsidRDefault="00DA14AD" w:rsidP="00E94334">
      <w:pPr>
        <w:pStyle w:val="GPSL2Numbered"/>
      </w:pPr>
      <w:r>
        <w:t>The Authority shall use reasonable endeavours to ensure that the conduct of each Audit does not unreasonably disrupt the Supplier or delay the provision of the Goods and/or Services pursuant to the Call Off Agreements, save insofar as the Supplier accepts and acknowledges that control over the conduct of Audits carried out by the Auditors</w:t>
      </w:r>
      <w:r w:rsidDel="00C84FE7">
        <w:t xml:space="preserve"> </w:t>
      </w:r>
      <w:r>
        <w:t>is outside of the control of the Authority.</w:t>
      </w:r>
    </w:p>
    <w:p w14:paraId="640960A1" w14:textId="77777777" w:rsidR="009D629C" w:rsidRDefault="00DA14AD" w:rsidP="00E94334">
      <w:pPr>
        <w:pStyle w:val="GPSL2Numbered"/>
      </w:pPr>
      <w:r w:rsidRPr="005328E8">
        <w:t>Subject to the Authority's obligations of confidentiality, the Supplier shall on demand provide the Auditors with all reasonable co-operation and assistance in relation to each Audit, including by providing:</w:t>
      </w:r>
    </w:p>
    <w:p w14:paraId="56CCE989" w14:textId="77777777" w:rsidR="00D81DAD" w:rsidRDefault="00DA14AD" w:rsidP="00E94334">
      <w:pPr>
        <w:pStyle w:val="GPSL3numberedclause"/>
      </w:pPr>
      <w:r w:rsidRPr="005328E8">
        <w:t>all information within the scope of the Audit requested by the Auditor;</w:t>
      </w:r>
    </w:p>
    <w:p w14:paraId="0E281FF0" w14:textId="77777777" w:rsidR="00D81DAD" w:rsidRDefault="00DA14AD" w:rsidP="00E94334">
      <w:pPr>
        <w:pStyle w:val="GPSL3numberedclause"/>
      </w:pPr>
      <w:r w:rsidRPr="005328E8">
        <w:t>reasonable access to any sites controlled by the Supplier and to equipment used in the provision of the Goods and/or Services; and</w:t>
      </w:r>
    </w:p>
    <w:p w14:paraId="345DF4A2" w14:textId="77777777" w:rsidR="00D81DAD" w:rsidRDefault="00DA14AD" w:rsidP="00E94334">
      <w:pPr>
        <w:pStyle w:val="GPSL3numberedclause"/>
      </w:pPr>
      <w:r w:rsidRPr="005328E8">
        <w:t xml:space="preserve">access to the </w:t>
      </w:r>
      <w:r w:rsidRPr="006875AD">
        <w:t>S</w:t>
      </w:r>
      <w:r>
        <w:t>upplier Personnel</w:t>
      </w:r>
      <w:r w:rsidRPr="005328E8">
        <w:t>.</w:t>
      </w:r>
    </w:p>
    <w:p w14:paraId="137EB868" w14:textId="77777777" w:rsidR="00D81DAD" w:rsidRDefault="00DA14AD" w:rsidP="00E94334">
      <w:pPr>
        <w:pStyle w:val="GPSL2Numbered"/>
      </w:pPr>
      <w:bookmarkStart w:id="248" w:name="_Ref362274458"/>
      <w:r w:rsidRPr="006875AD">
        <w:lastRenderedPageBreak/>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248"/>
    </w:p>
    <w:p w14:paraId="7F75212E" w14:textId="77777777" w:rsidR="00D81DAD" w:rsidRDefault="00DA14AD" w:rsidP="00E94334">
      <w:pPr>
        <w:pStyle w:val="GPSL2Numbered"/>
      </w:pPr>
      <w:r w:rsidRPr="005328E8">
        <w:t xml:space="preserve">If an Audit reveals that: </w:t>
      </w:r>
    </w:p>
    <w:p w14:paraId="4B86D2C7" w14:textId="77777777"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14:paraId="0E50F9E2" w14:textId="77777777" w:rsidR="00D81DAD" w:rsidRDefault="00DA14AD" w:rsidP="00E94334">
      <w:pPr>
        <w:pStyle w:val="GPSL3numberedclause"/>
      </w:pPr>
      <w:r w:rsidRPr="005328E8">
        <w:t>a material Default</w:t>
      </w:r>
      <w:r w:rsidR="005B628B">
        <w:t xml:space="preserve"> has been committed by the Supplier</w:t>
      </w:r>
      <w:r>
        <w:t>;</w:t>
      </w:r>
    </w:p>
    <w:p w14:paraId="538F018E" w14:textId="77777777" w:rsidR="00DA14AD" w:rsidRDefault="00B77B7E" w:rsidP="00E94334">
      <w:pPr>
        <w:pStyle w:val="GPSL2Indent"/>
      </w:pPr>
      <w:r>
        <w:t xml:space="preserve"> </w:t>
      </w:r>
      <w:r w:rsidR="00DA14AD">
        <w:t>then the Authority shall be entitled to terminate this Framework Agreement.</w:t>
      </w:r>
    </w:p>
    <w:p w14:paraId="303B961B" w14:textId="2FF25383" w:rsidR="00D81DAD" w:rsidRDefault="00DA14AD" w:rsidP="00E94334">
      <w:pPr>
        <w:pStyle w:val="GPSL2Numbered"/>
      </w:pPr>
      <w:r w:rsidRPr="009876AE">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3405F8">
        <w:t>18.9</w:t>
      </w:r>
      <w:r w:rsidR="001827DA">
        <w:fldChar w:fldCharType="end"/>
      </w:r>
      <w:r w:rsidRPr="009876AE">
        <w:t>.</w:t>
      </w:r>
    </w:p>
    <w:p w14:paraId="341EFEE8" w14:textId="77777777" w:rsidR="00D81DAD" w:rsidRDefault="001827DA" w:rsidP="00E94334">
      <w:pPr>
        <w:pStyle w:val="GPSL1CLAUSEHEADING"/>
        <w:rPr>
          <w:rFonts w:hint="eastAsia"/>
        </w:rPr>
      </w:pPr>
      <w:bookmarkStart w:id="249" w:name="_Ref364956853"/>
      <w:bookmarkStart w:id="250" w:name="_Toc366085142"/>
      <w:bookmarkStart w:id="251" w:name="_Toc380428703"/>
      <w:bookmarkStart w:id="252" w:name="_Toc448418044"/>
      <w:r w:rsidRPr="001827DA">
        <w:t>CHANGE</w:t>
      </w:r>
      <w:bookmarkEnd w:id="249"/>
      <w:bookmarkEnd w:id="250"/>
      <w:bookmarkEnd w:id="251"/>
      <w:bookmarkEnd w:id="252"/>
    </w:p>
    <w:p w14:paraId="2425DBE1" w14:textId="77777777" w:rsidR="00D81DAD" w:rsidRDefault="00DA14AD" w:rsidP="00E94334">
      <w:pPr>
        <w:pStyle w:val="GPSL2NumberedBoldHeading"/>
      </w:pPr>
      <w:bookmarkStart w:id="253" w:name="_Ref364957128"/>
      <w:r w:rsidRPr="009876AE">
        <w:t xml:space="preserve">Variation </w:t>
      </w:r>
      <w:r>
        <w:t>Procedure</w:t>
      </w:r>
      <w:bookmarkEnd w:id="253"/>
    </w:p>
    <w:p w14:paraId="5B711928" w14:textId="3DDC33FE" w:rsidR="00D81DAD" w:rsidRDefault="00DA14AD" w:rsidP="00E94334">
      <w:pPr>
        <w:pStyle w:val="GPSL3numberedclause"/>
      </w:pPr>
      <w:bookmarkStart w:id="254" w:name="_Ref379890511"/>
      <w:r w:rsidRPr="00893741">
        <w:t xml:space="preserve">Subject to the provisions of this Clause </w:t>
      </w:r>
      <w:r w:rsidR="002D2D0D">
        <w:fldChar w:fldCharType="begin"/>
      </w:r>
      <w:r w:rsidR="002D2D0D">
        <w:instrText xml:space="preserve"> REF _Ref364956853 \r \h </w:instrText>
      </w:r>
      <w:r w:rsidR="002D2D0D">
        <w:fldChar w:fldCharType="separate"/>
      </w:r>
      <w:r w:rsidR="003405F8">
        <w:t>19</w:t>
      </w:r>
      <w:r w:rsidR="002D2D0D">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00036AF2">
        <w:t>, at its own instance or where in its sole and absolute discretion it decides to having been requested to do so by the Supplier,</w:t>
      </w:r>
      <w:r w:rsidRPr="00893741">
        <w:t xml:space="preserve"> request a variation to this </w:t>
      </w:r>
      <w:r>
        <w:t xml:space="preserve">Framework Agreement </w:t>
      </w:r>
      <w:r w:rsidRPr="00893741">
        <w:t>provided</w:t>
      </w:r>
      <w:r w:rsidR="00036AF2">
        <w:t xml:space="preserve"> always</w:t>
      </w:r>
      <w:r w:rsidRPr="00893741">
        <w:t xml:space="preserve">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254"/>
    </w:p>
    <w:p w14:paraId="1CDF0C3E" w14:textId="77777777" w:rsidR="00D81DAD" w:rsidRDefault="004324AB" w:rsidP="00E94334">
      <w:pPr>
        <w:pStyle w:val="GPSL3numberedclause"/>
      </w:pPr>
      <w:bookmarkStart w:id="255" w:name="_Ref366076833"/>
      <w:r>
        <w:t>The Authority</w:t>
      </w:r>
      <w:r w:rsidR="00DA14AD" w:rsidRPr="00893741">
        <w:t xml:space="preserve"> may 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255"/>
    </w:p>
    <w:p w14:paraId="33E571E7" w14:textId="4B3BAA3E"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3405F8">
        <w:t>19.1.2</w:t>
      </w:r>
      <w:r w:rsidR="006325B4">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14:paraId="044F7A6C" w14:textId="77777777" w:rsidR="00D81DAD" w:rsidRDefault="00DA14AD" w:rsidP="00E94334">
      <w:pPr>
        <w:pStyle w:val="GPSL3numberedclause"/>
      </w:pPr>
      <w:r w:rsidRPr="00893741">
        <w:t>In the event that</w:t>
      </w:r>
      <w:r>
        <w:t>:</w:t>
      </w:r>
    </w:p>
    <w:p w14:paraId="781829FE" w14:textId="7AC1D563" w:rsidR="00A026E9" w:rsidRPr="00C43DD4" w:rsidRDefault="00DA14AD" w:rsidP="00956EF7">
      <w:pPr>
        <w:pStyle w:val="GPSL4numberedclause"/>
      </w:pPr>
      <w:r w:rsidRPr="00EE1339">
        <w:t>th</w:t>
      </w:r>
      <w:r w:rsidRPr="00893741">
        <w:t xml:space="preserve">e Supplier is unable </w:t>
      </w:r>
      <w:r w:rsidRPr="00EE1339">
        <w:t xml:space="preserve">to agree to or provide the Variation; </w:t>
      </w:r>
      <w:r w:rsidR="002B49ED" w:rsidRPr="00C43DD4">
        <w:t>and/or</w:t>
      </w:r>
    </w:p>
    <w:p w14:paraId="520FEE48" w14:textId="79242F12" w:rsidR="009D629C" w:rsidRPr="00C43DD4" w:rsidRDefault="002B49ED" w:rsidP="00956EF7">
      <w:pPr>
        <w:pStyle w:val="GPSL4numberedclause"/>
      </w:pPr>
      <w:r w:rsidRPr="00C43DD4">
        <w:t>the Parties are unable to agree a change to the Framework Prices that may be included in a request for a Variation or response to it as a consequence thereof,</w:t>
      </w:r>
      <w:r w:rsidRPr="00C43DD4">
        <w:rPr>
          <w:b/>
          <w:i/>
        </w:rPr>
        <w:t xml:space="preserve"> </w:t>
      </w:r>
    </w:p>
    <w:p w14:paraId="3A388608" w14:textId="77777777" w:rsidR="00A026E9" w:rsidRDefault="00DA14AD" w:rsidP="009C379B">
      <w:pPr>
        <w:pStyle w:val="GPSL4numberedclause"/>
        <w:numPr>
          <w:ilvl w:val="0"/>
          <w:numId w:val="0"/>
        </w:numPr>
        <w:ind w:left="2552" w:hanging="567"/>
      </w:pPr>
      <w:r>
        <w:t>the Authority</w:t>
      </w:r>
      <w:r w:rsidRPr="00893741">
        <w:t xml:space="preserve"> may:</w:t>
      </w:r>
    </w:p>
    <w:p w14:paraId="257AAD69" w14:textId="77777777" w:rsidR="00A026E9" w:rsidRDefault="001827DA" w:rsidP="00745672">
      <w:pPr>
        <w:pStyle w:val="GPSL5numberedclause"/>
      </w:pPr>
      <w:r w:rsidRPr="001827DA">
        <w:t>agree to continue to perform its obligations under this Framework Agreement without the Variation; or</w:t>
      </w:r>
    </w:p>
    <w:p w14:paraId="6E5B5A13" w14:textId="77777777" w:rsidR="009D629C" w:rsidRDefault="00DA14AD" w:rsidP="00745672">
      <w:pPr>
        <w:pStyle w:val="GPSL5numberedclause"/>
      </w:pPr>
      <w:bookmarkStart w:id="256" w:name="_Ref379880281"/>
      <w:r>
        <w:lastRenderedPageBreak/>
        <w:t>terminate this Framework Agreement with immediate effect.</w:t>
      </w:r>
      <w:bookmarkEnd w:id="256"/>
    </w:p>
    <w:p w14:paraId="419B8F4D" w14:textId="77777777" w:rsidR="00D81DAD" w:rsidRDefault="00DA14AD" w:rsidP="00E94334">
      <w:pPr>
        <w:pStyle w:val="GPSL2NumberedBoldHeading"/>
      </w:pPr>
      <w:bookmarkStart w:id="257" w:name="_Ref365967206"/>
      <w:r w:rsidRPr="009876AE">
        <w:t>Legislative Change</w:t>
      </w:r>
      <w:bookmarkEnd w:id="257"/>
    </w:p>
    <w:p w14:paraId="07D55551" w14:textId="7755D5FF" w:rsidR="00D81DAD" w:rsidRDefault="00DA14AD" w:rsidP="00E94334">
      <w:pPr>
        <w:pStyle w:val="GPSL3numberedclause"/>
      </w:pPr>
      <w:r w:rsidRPr="006875AD">
        <w:t>The Supplier shall neither be relieved of its obligations under this Framework Agreement nor be entitled to an increase</w:t>
      </w:r>
      <w:r w:rsidR="009E08E0">
        <w:t xml:space="preserve"> in</w:t>
      </w:r>
      <w:r w:rsidRPr="006875AD">
        <w:t xml:space="preserve"> the Framework Prices as the result of:</w:t>
      </w:r>
    </w:p>
    <w:p w14:paraId="1E36BDD3" w14:textId="77777777" w:rsidR="00A026E9" w:rsidRDefault="00DA14AD" w:rsidP="00E94334">
      <w:pPr>
        <w:pStyle w:val="GPSL4numberedclause"/>
      </w:pPr>
      <w:r w:rsidRPr="006875AD">
        <w:t>a General Change in Law; or</w:t>
      </w:r>
    </w:p>
    <w:p w14:paraId="351D0060" w14:textId="77777777" w:rsidR="009D629C" w:rsidRDefault="00DA14AD" w:rsidP="00E94334">
      <w:pPr>
        <w:pStyle w:val="GPSL4numberedclause"/>
      </w:pPr>
      <w:bookmarkStart w:id="258" w:name="_Ref364957018"/>
      <w:r w:rsidRPr="006875AD">
        <w:t xml:space="preserve">a Specific Change in Law where the effect of that Specific Change in Law on the Goods and/or Services is </w:t>
      </w:r>
      <w:r>
        <w:t xml:space="preserve">reasonably foreseeable </w:t>
      </w:r>
      <w:r w:rsidRPr="006875AD">
        <w:t>at the Framework Commencement Date.</w:t>
      </w:r>
      <w:bookmarkEnd w:id="258"/>
    </w:p>
    <w:p w14:paraId="34A4299C" w14:textId="20657AD7" w:rsidR="00A026E9" w:rsidRDefault="00DA14AD" w:rsidP="00E94334">
      <w:pPr>
        <w:pStyle w:val="GPSL3numberedclause"/>
      </w:pPr>
      <w:r w:rsidRPr="00B22617">
        <w:t xml:space="preserve">If a Specific Change in Law occurs or will occur during the </w:t>
      </w:r>
      <w:r>
        <w:t xml:space="preserve">Framework </w:t>
      </w:r>
      <w:r w:rsidRPr="00B22617">
        <w:t>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w:t>
      </w:r>
      <w:r w:rsidRPr="00B22617">
        <w:t>, the Supplier shall:</w:t>
      </w:r>
    </w:p>
    <w:p w14:paraId="18DD0B22" w14:textId="77777777" w:rsidR="00A026E9" w:rsidRDefault="00DA14AD" w:rsidP="00E94334">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to the Goods and/or Services, the </w:t>
      </w:r>
      <w:r>
        <w:t>Framework Prices</w:t>
      </w:r>
      <w:r w:rsidRPr="009876AE">
        <w:t xml:space="preserve"> or this </w:t>
      </w:r>
      <w:r>
        <w:t>Framework Agreement</w:t>
      </w:r>
      <w:r w:rsidRPr="009876AE">
        <w:t>; and</w:t>
      </w:r>
    </w:p>
    <w:p w14:paraId="7300D96F" w14:textId="77777777" w:rsidR="009D629C" w:rsidRDefault="00DA14AD" w:rsidP="00E94334">
      <w:pPr>
        <w:pStyle w:val="GPSL4numberedclause"/>
      </w:pPr>
      <w:r w:rsidRPr="009876AE">
        <w:t xml:space="preserve">provide the </w:t>
      </w:r>
      <w:r>
        <w:t>Authority</w:t>
      </w:r>
      <w:r w:rsidRPr="009876AE">
        <w:t xml:space="preserve"> with evidence: </w:t>
      </w:r>
    </w:p>
    <w:p w14:paraId="02A27F79" w14:textId="77777777" w:rsidR="00A026E9" w:rsidRDefault="00DA14AD" w:rsidP="00745672">
      <w:pPr>
        <w:pStyle w:val="GPSL5numberedclause"/>
      </w:pPr>
      <w:r w:rsidRPr="009876AE">
        <w:t>that the Supplier has minimised any increase in costs or maximised any reduction in costs, including in respect of the costs of its Sub-Contractors;</w:t>
      </w:r>
    </w:p>
    <w:p w14:paraId="2F00FA15" w14:textId="77777777" w:rsidR="009D629C" w:rsidRDefault="00DA14AD" w:rsidP="00745672">
      <w:pPr>
        <w:pStyle w:val="GPSL5numberedclause"/>
      </w:pPr>
      <w:r w:rsidRPr="009876AE">
        <w:t>as to how the Specific Change in Law has affected the cost of providing the Goods and/or Services</w:t>
      </w:r>
      <w:r>
        <w:t>; and</w:t>
      </w:r>
    </w:p>
    <w:p w14:paraId="5386C927" w14:textId="70265CD3" w:rsidR="009D629C" w:rsidRDefault="00DA14AD" w:rsidP="00745672">
      <w:pPr>
        <w:pStyle w:val="GPSL5numberedclause"/>
      </w:pPr>
      <w:r w:rsidRPr="00893741">
        <w:t xml:space="preserve">demonstrating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 xml:space="preserve">), has been taken into account in amending the </w:t>
      </w:r>
      <w:r>
        <w:t xml:space="preserve">Framework Prices. </w:t>
      </w:r>
    </w:p>
    <w:p w14:paraId="74DFBF9F" w14:textId="1924F75E" w:rsidR="00A026E9" w:rsidRDefault="00DA14AD" w:rsidP="00E94334">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3405F8">
        <w:t>19.1</w:t>
      </w:r>
      <w:r w:rsidR="003E31CB">
        <w:fldChar w:fldCharType="end"/>
      </w:r>
      <w:r>
        <w:t>(Variation Procedure)</w:t>
      </w:r>
      <w:r w:rsidRPr="000533C2">
        <w:t>.</w:t>
      </w:r>
    </w:p>
    <w:p w14:paraId="46C72A87" w14:textId="77777777" w:rsidR="00D81DAD" w:rsidRDefault="00820631" w:rsidP="00D0172C">
      <w:pPr>
        <w:pStyle w:val="GPSSectionHeading"/>
      </w:pPr>
      <w:bookmarkStart w:id="259" w:name="_Toc366085143"/>
      <w:bookmarkStart w:id="260" w:name="_Toc380428704"/>
      <w:bookmarkStart w:id="261" w:name="_Toc448418045"/>
      <w:r>
        <w:t xml:space="preserve">MANAGEMENT CHARGE, </w:t>
      </w:r>
      <w:r w:rsidR="00DA14AD">
        <w:t>TAXATION AND VALUE FOR MONEY PROVISIONS</w:t>
      </w:r>
      <w:bookmarkEnd w:id="259"/>
      <w:bookmarkEnd w:id="260"/>
      <w:bookmarkEnd w:id="261"/>
    </w:p>
    <w:p w14:paraId="61B748F2" w14:textId="77777777" w:rsidR="00D81DAD" w:rsidRDefault="001827DA" w:rsidP="00E94334">
      <w:pPr>
        <w:pStyle w:val="GPSL1CLAUSEHEADING"/>
        <w:rPr>
          <w:rFonts w:hint="eastAsia"/>
        </w:rPr>
      </w:pPr>
      <w:bookmarkStart w:id="262" w:name="_Ref365013560"/>
      <w:bookmarkStart w:id="263" w:name="_Toc366085144"/>
      <w:bookmarkStart w:id="264" w:name="_Toc380428705"/>
      <w:bookmarkStart w:id="265" w:name="_Toc448418046"/>
      <w:r w:rsidRPr="001827DA">
        <w:t>MANAGEMENT CHARGE</w:t>
      </w:r>
      <w:bookmarkEnd w:id="262"/>
      <w:bookmarkEnd w:id="263"/>
      <w:bookmarkEnd w:id="264"/>
      <w:bookmarkEnd w:id="265"/>
    </w:p>
    <w:p w14:paraId="4F7645D4" w14:textId="741020F6" w:rsidR="00D81DAD" w:rsidRDefault="00820631" w:rsidP="00E94334">
      <w:pPr>
        <w:pStyle w:val="GPSL2Numbered"/>
      </w:pPr>
      <w:r w:rsidRPr="006875AD">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5D60B6">
        <w:t>20</w:t>
      </w:r>
      <w:r w:rsidRPr="006875AD">
        <w:t>.</w:t>
      </w:r>
    </w:p>
    <w:p w14:paraId="0761AEA9" w14:textId="77777777" w:rsidR="00D81DAD" w:rsidRDefault="00820631" w:rsidP="00E94334">
      <w:pPr>
        <w:pStyle w:val="GPSL2Numbered"/>
      </w:pPr>
      <w:bookmarkStart w:id="266"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End w:id="266"/>
    </w:p>
    <w:p w14:paraId="4976384D" w14:textId="77777777"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3405F8">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3405F8">
        <w:t>5.7</w:t>
      </w:r>
      <w:r w:rsidR="00706C7C">
        <w:fldChar w:fldCharType="end"/>
      </w:r>
      <w:r w:rsidR="006325B4">
        <w:t xml:space="preserve"> </w:t>
      </w:r>
      <w:r w:rsidRPr="006875AD">
        <w:t xml:space="preserve">of Framework Schedule </w:t>
      </w:r>
      <w:r w:rsidR="00EA6CAB">
        <w:t>9</w:t>
      </w:r>
      <w:r w:rsidRPr="006875AD">
        <w:t xml:space="preserve"> (Management Information) to take into account of any Admin </w:t>
      </w:r>
      <w:r w:rsidRPr="006875AD">
        <w:lastRenderedPageBreak/>
        <w:t>Fee(s) that may have accrued in respect of the late provision of Management Information; and</w:t>
      </w:r>
    </w:p>
    <w:p w14:paraId="575AB092" w14:textId="77777777"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3405F8">
        <w:t>6</w:t>
      </w:r>
      <w:r>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p>
    <w:p w14:paraId="4D34BFA2" w14:textId="743A1A4E" w:rsidR="009D629C" w:rsidRDefault="00820631" w:rsidP="00E94334">
      <w:pPr>
        <w:pStyle w:val="GPSL2Numbered"/>
      </w:pPr>
      <w:r w:rsidRPr="006875AD">
        <w:t xml:space="preserve">Unless otherwise agreed in writing, the Supplier shall pay by </w:t>
      </w:r>
      <w:r w:rsidR="00915448" w:rsidRPr="006875AD">
        <w:t>BACS (</w:t>
      </w:r>
      <w:r w:rsidRPr="006875AD">
        <w:t>or by such other means as the Authority may from time to time reasonably require)) the amount stated in any invoice submitted under</w:t>
      </w:r>
      <w:r w:rsidR="008E21B6">
        <w:t xml:space="preserve"> Clause </w:t>
      </w:r>
      <w:r w:rsidR="00915448">
        <w:t>20.2</w:t>
      </w:r>
      <w:r w:rsidR="00915448" w:rsidRPr="006875AD">
        <w:t xml:space="preserve"> to</w:t>
      </w:r>
      <w:r w:rsidRPr="006875AD">
        <w:t xml:space="preserve"> such account as shall be stated in the invoice (or otherwise notified from time to time by the Authority to the Supplier) within thirty (30) calendar days of the date of issue of the invoice.</w:t>
      </w:r>
    </w:p>
    <w:p w14:paraId="7BA88795" w14:textId="77777777" w:rsidR="009D629C" w:rsidRDefault="00820631" w:rsidP="00E94334">
      <w:pPr>
        <w:pStyle w:val="GPSL2Numbered"/>
      </w:pPr>
      <w:r w:rsidRPr="006875AD">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14:paraId="0B666840" w14:textId="374290A3" w:rsidR="009D629C" w:rsidRDefault="00820631" w:rsidP="00E94334">
      <w:pPr>
        <w:pStyle w:val="GPSL2Numbered"/>
      </w:pPr>
      <w:r w:rsidRPr="006875AD">
        <w:t xml:space="preserve">The Supplier shall not pass through or recharge to, or otherwise recover from any </w:t>
      </w:r>
      <w:r w:rsidR="00870076">
        <w:t>Contracting Authority</w:t>
      </w:r>
      <w:r w:rsidRPr="006875AD">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72BA224F" w14:textId="77777777" w:rsidR="009D629C" w:rsidRDefault="00820631" w:rsidP="00E94334">
      <w:pPr>
        <w:pStyle w:val="GPSL2Numbered"/>
      </w:pPr>
      <w:r w:rsidRPr="006875AD">
        <w:t>Interest shall be payable on any late payments of the Management Charge under this Framework Agreement in accordance with the Late Payment of Commercial Debts</w:t>
      </w:r>
      <w:r>
        <w:t xml:space="preserve"> (Interest) Act 1998.</w:t>
      </w:r>
    </w:p>
    <w:p w14:paraId="69C32057" w14:textId="77777777" w:rsidR="00D81DAD" w:rsidRDefault="001827DA" w:rsidP="00E94334">
      <w:pPr>
        <w:pStyle w:val="GPSL1CLAUSEHEADING"/>
        <w:rPr>
          <w:rFonts w:hint="eastAsia"/>
        </w:rPr>
      </w:pPr>
      <w:bookmarkStart w:id="267" w:name="_Ref359935341"/>
      <w:bookmarkStart w:id="268" w:name="_Toc366085145"/>
      <w:bookmarkStart w:id="269" w:name="_Toc380428706"/>
      <w:bookmarkStart w:id="270" w:name="_Toc448418047"/>
      <w:r w:rsidRPr="001827DA">
        <w:t>PROMOTING TAX COMPLIANCE</w:t>
      </w:r>
      <w:bookmarkEnd w:id="267"/>
      <w:bookmarkEnd w:id="268"/>
      <w:bookmarkEnd w:id="269"/>
      <w:bookmarkEnd w:id="270"/>
    </w:p>
    <w:p w14:paraId="666874D5" w14:textId="3201FF65" w:rsidR="00D83A43" w:rsidRDefault="00D83A43" w:rsidP="00E94334">
      <w:pPr>
        <w:pStyle w:val="GPSL2Numbered"/>
      </w:pPr>
      <w:r>
        <w:t>This Clause 21 shall apply if the Charges payable under this Framework Agreement are or are likely to exceed five (5) million pounds during the Framework Period.</w:t>
      </w:r>
    </w:p>
    <w:p w14:paraId="7DBC9C51" w14:textId="77777777" w:rsidR="00D81DAD" w:rsidRDefault="00DA14AD" w:rsidP="00E94334">
      <w:pPr>
        <w:pStyle w:val="GPSL2Numbered"/>
      </w:pPr>
      <w:r>
        <w:t>If, at any point during the Framework Period, an Occasion of Tax Non-Compliance occurs</w:t>
      </w:r>
      <w:r w:rsidRPr="00F65D50">
        <w:t>, the Supplier shall</w:t>
      </w:r>
      <w:r>
        <w:t>:</w:t>
      </w:r>
    </w:p>
    <w:p w14:paraId="47C5D326" w14:textId="77777777" w:rsidR="00A026E9" w:rsidRDefault="00DA14AD" w:rsidP="00E94334">
      <w:pPr>
        <w:pStyle w:val="GPSL3numberedclause"/>
      </w:pPr>
      <w:r>
        <w:t>notify the Authority</w:t>
      </w:r>
      <w:r w:rsidRPr="00387167">
        <w:t xml:space="preserve"> in writing </w:t>
      </w:r>
      <w:r>
        <w:t>of such fact within five (</w:t>
      </w:r>
      <w:r w:rsidRPr="009F582A">
        <w:t>5</w:t>
      </w:r>
      <w:r>
        <w:t>) Working Days of its occurrence; and</w:t>
      </w:r>
    </w:p>
    <w:p w14:paraId="0B423F3C" w14:textId="77777777" w:rsidR="009D629C" w:rsidRDefault="00DA14AD" w:rsidP="00E94334">
      <w:pPr>
        <w:pStyle w:val="GPSL3numberedclause"/>
      </w:pPr>
      <w:r>
        <w:t>promptly provide to the Authority:</w:t>
      </w:r>
    </w:p>
    <w:p w14:paraId="07809FE4" w14:textId="77777777" w:rsidR="00A026E9" w:rsidRDefault="00DA14AD" w:rsidP="00E94334">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14:paraId="6C829F0E" w14:textId="77777777" w:rsidR="009D629C" w:rsidRDefault="00DA14AD" w:rsidP="00E94334">
      <w:pPr>
        <w:pStyle w:val="GPSL4numberedclause"/>
      </w:pPr>
      <w:r w:rsidRPr="00861849">
        <w:t xml:space="preserve">such other information </w:t>
      </w:r>
      <w:r>
        <w:t xml:space="preserve">in relation to the Occasion of Tax Non-Compliance as the </w:t>
      </w:r>
      <w:r w:rsidR="00A46B8A">
        <w:t>Authority</w:t>
      </w:r>
      <w:r w:rsidR="00A46B8A" w:rsidRPr="00861849">
        <w:t xml:space="preserve"> </w:t>
      </w:r>
      <w:r w:rsidRPr="00861849">
        <w:t>may reas</w:t>
      </w:r>
      <w:r>
        <w:t>onabl</w:t>
      </w:r>
      <w:r w:rsidR="00FB06A9">
        <w:t>y</w:t>
      </w:r>
      <w:r>
        <w:t xml:space="preserve"> </w:t>
      </w:r>
      <w:r w:rsidR="00A842DD">
        <w:t>require</w:t>
      </w:r>
      <w:r>
        <w:t>.</w:t>
      </w:r>
    </w:p>
    <w:p w14:paraId="6A1CC2E3" w14:textId="40449238" w:rsidR="00A026E9" w:rsidRDefault="006F0DF9" w:rsidP="002E4756">
      <w:pPr>
        <w:pStyle w:val="GPSL2Numbered"/>
      </w:pPr>
      <w:r w:rsidRPr="00847421">
        <w:t xml:space="preserve">In the event that the Supplier fails to comply with this Clause </w:t>
      </w:r>
      <w:r w:rsidRPr="00847421">
        <w:fldChar w:fldCharType="begin"/>
      </w:r>
      <w:r>
        <w:instrText xml:space="preserve"> REF _Ref359935341 \r \h </w:instrText>
      </w:r>
      <w:r w:rsidRPr="00847421">
        <w:fldChar w:fldCharType="separate"/>
      </w:r>
      <w:r w:rsidR="003405F8">
        <w:t>21</w:t>
      </w:r>
      <w:r w:rsidRPr="00847421">
        <w:fldChar w:fldCharType="end"/>
      </w:r>
      <w:r w:rsidRPr="00294922">
        <w:t xml:space="preserve"> and</w:t>
      </w:r>
      <w:r w:rsidR="001E13C1" w:rsidRPr="002172FE">
        <w:t>/or</w:t>
      </w:r>
      <w:r w:rsidRPr="002172FE">
        <w:t xml:space="preserve"> does not provide details of proposed mitigating factors which in the reasonable opinion of the Authority are </w:t>
      </w:r>
      <w:r w:rsidRPr="00116870">
        <w:t xml:space="preserve">acceptable, then the </w:t>
      </w:r>
      <w:r w:rsidR="007D3548" w:rsidRPr="00116870">
        <w:t>Authority</w:t>
      </w:r>
      <w:r w:rsidRPr="00116870">
        <w:t xml:space="preserve"> reserves the right to terminate this Framework Agreement for material Default. </w:t>
      </w:r>
    </w:p>
    <w:p w14:paraId="6C6D6065" w14:textId="77777777" w:rsidR="00D81DAD" w:rsidRDefault="001827DA" w:rsidP="00E94334">
      <w:pPr>
        <w:pStyle w:val="GPSL1CLAUSEHEADING"/>
        <w:rPr>
          <w:rFonts w:hint="eastAsia"/>
        </w:rPr>
      </w:pPr>
      <w:bookmarkStart w:id="271" w:name="_Toc366085146"/>
      <w:bookmarkStart w:id="272" w:name="_Toc380428707"/>
      <w:bookmarkStart w:id="273" w:name="_Toc448418048"/>
      <w:r w:rsidRPr="001827DA">
        <w:t>BENCHMARKING</w:t>
      </w:r>
      <w:bookmarkEnd w:id="271"/>
      <w:bookmarkEnd w:id="272"/>
      <w:bookmarkEnd w:id="273"/>
    </w:p>
    <w:p w14:paraId="3B17EC0B" w14:textId="77777777" w:rsidR="00D81DAD" w:rsidRDefault="00820631" w:rsidP="00E94334">
      <w:pPr>
        <w:pStyle w:val="GPSL2Numbered"/>
      </w:pPr>
      <w:r w:rsidRPr="00B562D0">
        <w:lastRenderedPageBreak/>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w:t>
      </w:r>
      <w:r>
        <w:t xml:space="preserve">Goods and/or </w:t>
      </w:r>
      <w:r w:rsidRPr="009D2060">
        <w:t>Services.</w:t>
      </w:r>
    </w:p>
    <w:p w14:paraId="1FC72476" w14:textId="33720952" w:rsidR="00D81DAD" w:rsidRPr="0052060E" w:rsidRDefault="001827DA" w:rsidP="00E94334">
      <w:pPr>
        <w:pStyle w:val="GPSL1CLAUSEHEADING"/>
        <w:rPr>
          <w:rFonts w:hint="eastAsia"/>
        </w:rPr>
      </w:pPr>
      <w:bookmarkStart w:id="274" w:name="_Ref365044467"/>
      <w:bookmarkStart w:id="275" w:name="_Ref365044511"/>
      <w:bookmarkStart w:id="276" w:name="_Toc366085147"/>
      <w:bookmarkStart w:id="277" w:name="_Toc380428708"/>
      <w:bookmarkStart w:id="278" w:name="_Toc448418049"/>
      <w:r w:rsidRPr="0052060E">
        <w:t>FINANCIAL DISTRESS</w:t>
      </w:r>
      <w:bookmarkEnd w:id="274"/>
      <w:bookmarkEnd w:id="275"/>
      <w:bookmarkEnd w:id="276"/>
      <w:bookmarkEnd w:id="277"/>
      <w:bookmarkEnd w:id="278"/>
    </w:p>
    <w:p w14:paraId="35CE7AC4" w14:textId="38DC560C" w:rsidR="00D81DAD" w:rsidRPr="0052060E" w:rsidRDefault="00820631" w:rsidP="00E94334">
      <w:pPr>
        <w:pStyle w:val="GPSL2Numbered"/>
      </w:pPr>
      <w:r w:rsidRPr="0052060E">
        <w:t>The Parties shall comply with the provisions of Framework Schedule 16 (Financial Distress) in relation to the assessment of the financial standing of the Supplier and the consequences of a change to that financial standing.</w:t>
      </w:r>
    </w:p>
    <w:p w14:paraId="7030D784" w14:textId="77777777" w:rsidR="00D81DAD" w:rsidRDefault="00CB63F2" w:rsidP="00D0172C">
      <w:pPr>
        <w:pStyle w:val="GPSSectionHeading"/>
      </w:pPr>
      <w:bookmarkStart w:id="279" w:name="_Toc366085148"/>
      <w:bookmarkStart w:id="280" w:name="_Toc380428709"/>
      <w:bookmarkStart w:id="281" w:name="_Toc448418050"/>
      <w:r>
        <w:t>SUPPLIER PERSONNEL AND SUPPLY CHAIN MATTERS</w:t>
      </w:r>
      <w:bookmarkEnd w:id="279"/>
      <w:bookmarkEnd w:id="280"/>
      <w:bookmarkEnd w:id="281"/>
    </w:p>
    <w:p w14:paraId="05A201CE" w14:textId="21AA3D05" w:rsidR="0052060E" w:rsidRDefault="001827DA" w:rsidP="00E94334">
      <w:pPr>
        <w:pStyle w:val="GPSL1CLAUSEHEADING"/>
        <w:rPr>
          <w:rFonts w:hint="eastAsia"/>
        </w:rPr>
      </w:pPr>
      <w:bookmarkStart w:id="282" w:name="_Ref364942714"/>
      <w:bookmarkStart w:id="283" w:name="_Toc366085149"/>
      <w:bookmarkStart w:id="284" w:name="_Toc380428710"/>
      <w:bookmarkStart w:id="285" w:name="_Toc448418051"/>
      <w:r w:rsidRPr="0027027C">
        <w:t>STAFF TRANSFE</w:t>
      </w:r>
      <w:bookmarkEnd w:id="282"/>
      <w:bookmarkEnd w:id="283"/>
      <w:bookmarkEnd w:id="284"/>
      <w:r w:rsidR="006D3D3C">
        <w:t>R – NOT USED</w:t>
      </w:r>
      <w:bookmarkEnd w:id="285"/>
      <w:r w:rsidR="00915448" w:rsidRPr="0027027C">
        <w:t xml:space="preserve"> </w:t>
      </w:r>
    </w:p>
    <w:p w14:paraId="1CC8C749" w14:textId="21716DD3" w:rsidR="00D81DAD" w:rsidRPr="0027027C" w:rsidRDefault="00D81DAD" w:rsidP="0052060E">
      <w:pPr>
        <w:pStyle w:val="GPSL1CLAUSEHEADING"/>
        <w:numPr>
          <w:ilvl w:val="0"/>
          <w:numId w:val="0"/>
        </w:numPr>
        <w:ind w:left="426"/>
        <w:rPr>
          <w:rFonts w:hint="eastAsia"/>
        </w:rPr>
      </w:pPr>
    </w:p>
    <w:p w14:paraId="14EAC9D9" w14:textId="796E26B2" w:rsidR="00D81DAD" w:rsidRDefault="001827DA" w:rsidP="00E94334">
      <w:pPr>
        <w:pStyle w:val="GPSL1CLAUSEHEADING"/>
        <w:rPr>
          <w:rFonts w:hint="eastAsia"/>
        </w:rPr>
      </w:pPr>
      <w:bookmarkStart w:id="286" w:name="_Ref365039988"/>
      <w:bookmarkStart w:id="287" w:name="_Ref365039993"/>
      <w:bookmarkStart w:id="288" w:name="_Toc366085150"/>
      <w:bookmarkStart w:id="289" w:name="_Toc380428711"/>
      <w:bookmarkStart w:id="290" w:name="_Toc448418052"/>
      <w:r w:rsidRPr="001827DA">
        <w:t>SUPPLY CHAIN RIGHTS AND PROTECTION</w:t>
      </w:r>
      <w:bookmarkEnd w:id="286"/>
      <w:bookmarkEnd w:id="287"/>
      <w:bookmarkEnd w:id="288"/>
      <w:bookmarkEnd w:id="289"/>
      <w:bookmarkEnd w:id="290"/>
    </w:p>
    <w:p w14:paraId="0E4E354B" w14:textId="0E832579" w:rsidR="00D81DAD" w:rsidRDefault="00CB63F2" w:rsidP="00E94334">
      <w:pPr>
        <w:pStyle w:val="GPSL2NumberedBoldHeading"/>
      </w:pPr>
      <w:bookmarkStart w:id="291" w:name="_Ref365980203"/>
      <w:r>
        <w:t xml:space="preserve">Appointment of </w:t>
      </w:r>
      <w:r w:rsidRPr="009876AE">
        <w:t>Sub-Contract</w:t>
      </w:r>
      <w:r>
        <w:t>ors</w:t>
      </w:r>
      <w:bookmarkEnd w:id="291"/>
    </w:p>
    <w:p w14:paraId="695F3F35" w14:textId="5B9F5D57" w:rsidR="00D81DAD" w:rsidRDefault="00CB63F2" w:rsidP="00E94334">
      <w:pPr>
        <w:pStyle w:val="GPSL3numberedclause"/>
      </w:pPr>
      <w:bookmarkStart w:id="292" w:name="_Ref365014715"/>
      <w:r w:rsidRPr="00B7667C">
        <w:t xml:space="preserve">The </w:t>
      </w:r>
      <w:r>
        <w:t>Authority</w:t>
      </w:r>
      <w:r w:rsidRPr="00B7667C">
        <w:t xml:space="preserve"> has consented to the engagement of the Sub-Contractors listed in Framework Schedule </w:t>
      </w:r>
      <w:r w:rsidR="00EA6CAB">
        <w:t>7</w:t>
      </w:r>
      <w:r w:rsidRPr="00B7667C">
        <w:t xml:space="preserve"> (</w:t>
      </w:r>
      <w:r w:rsidR="00985128">
        <w:t>Sub-Contractors</w:t>
      </w:r>
      <w:r w:rsidRPr="00B7667C">
        <w:t>).</w:t>
      </w:r>
      <w:bookmarkEnd w:id="292"/>
    </w:p>
    <w:p w14:paraId="0608C09B" w14:textId="2E031EA6" w:rsidR="00D81DAD" w:rsidRDefault="00CB63F2" w:rsidP="00E94334">
      <w:pPr>
        <w:pStyle w:val="GPSL3numberedclause"/>
      </w:pPr>
      <w:bookmarkStart w:id="293" w:name="_Ref364871032"/>
      <w:r w:rsidRPr="00F65D50">
        <w:t>Where</w:t>
      </w:r>
      <w:r w:rsidR="002259E4">
        <w:t xml:space="preserve"> during the Framework Period</w:t>
      </w:r>
      <w:r w:rsidRPr="00F65D50">
        <w:t xml:space="preserve"> the Supplier </w:t>
      </w:r>
      <w:r>
        <w:t>wishes to enter into a new Sub-C</w:t>
      </w:r>
      <w:r w:rsidRPr="00F65D50">
        <w:t xml:space="preserve">ontract or </w:t>
      </w:r>
      <w:r>
        <w:t>replace a</w:t>
      </w:r>
      <w:r w:rsidR="00554075">
        <w:t xml:space="preserve"> </w:t>
      </w:r>
      <w:r>
        <w:t>Sub-C</w:t>
      </w:r>
      <w:r w:rsidRPr="00F65D50">
        <w:t>ontractor, it must obtain the prior written consent of the Authority</w:t>
      </w:r>
      <w:r>
        <w:t xml:space="preserve"> and the </w:t>
      </w:r>
      <w:r w:rsidR="00870076">
        <w:t>Contracting Authority</w:t>
      </w:r>
      <w:r>
        <w:t xml:space="preserve"> with whom it has entered into a Call Off Agreement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3405F8">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870076">
        <w:t>Contracting Authority</w:t>
      </w:r>
      <w:r>
        <w:t xml:space="preserve"> may reasonably withhold their</w:t>
      </w:r>
      <w:r w:rsidRPr="00F65D50">
        <w:t xml:space="preserve"> consent to the appointme</w:t>
      </w:r>
      <w:r>
        <w:t xml:space="preserve">nt of a </w:t>
      </w:r>
      <w:r w:rsidR="00985128">
        <w:t>Sub-Contractor</w:t>
      </w:r>
      <w:r w:rsidR="007E48FD">
        <w:t xml:space="preserve"> </w:t>
      </w:r>
      <w:r>
        <w:t xml:space="preserve">if </w:t>
      </w:r>
      <w:r w:rsidR="00757F41">
        <w:t xml:space="preserve">either </w:t>
      </w:r>
      <w:r>
        <w:t>of them</w:t>
      </w:r>
      <w:r w:rsidRPr="00F65D50">
        <w:t xml:space="preserve"> considers that</w:t>
      </w:r>
      <w:r>
        <w:t>:</w:t>
      </w:r>
      <w:bookmarkEnd w:id="293"/>
    </w:p>
    <w:p w14:paraId="18D1A073" w14:textId="48BB86BE" w:rsidR="00D81DAD" w:rsidRDefault="00CB63F2" w:rsidP="00E94334">
      <w:pPr>
        <w:pStyle w:val="GPSL4numberedclause"/>
      </w:pPr>
      <w:r w:rsidRPr="00A02D3F">
        <w:t>the appointment of a proposed Sub</w:t>
      </w:r>
      <w:r>
        <w:t>-C</w:t>
      </w:r>
      <w:r w:rsidRPr="003C64AE">
        <w:t>ontractor may</w:t>
      </w:r>
      <w:r w:rsidRPr="00A02D3F">
        <w:t xml:space="preserve"> prejudice the provision of the </w:t>
      </w:r>
      <w:r>
        <w:t xml:space="preserve">Goods and/or </w:t>
      </w:r>
      <w:r w:rsidRPr="00A02D3F">
        <w:t>Services or may be contrary t</w:t>
      </w:r>
      <w:r>
        <w:t>o its interests</w:t>
      </w:r>
      <w:r w:rsidRPr="00A02D3F">
        <w:t>;</w:t>
      </w:r>
    </w:p>
    <w:p w14:paraId="3D0520B6" w14:textId="5D2D08F4" w:rsidR="00D81DAD" w:rsidRDefault="00CB63F2" w:rsidP="00E94334">
      <w:pPr>
        <w:pStyle w:val="GPSL4numberedclause"/>
      </w:pPr>
      <w:r w:rsidRPr="00A02D3F">
        <w:t xml:space="preserve">the proposed </w:t>
      </w:r>
      <w:r w:rsidR="00985128">
        <w:t>Sub-Contractor</w:t>
      </w:r>
      <w:r w:rsidRPr="00A02D3F">
        <w:t xml:space="preserve"> is unreliable and/or has not provided reasonable services to its other customers; and/or</w:t>
      </w:r>
    </w:p>
    <w:p w14:paraId="08C4C428" w14:textId="23BD61FE" w:rsidR="00D81DAD" w:rsidRDefault="00CB63F2" w:rsidP="00E94334">
      <w:pPr>
        <w:pStyle w:val="GPSL4numberedclause"/>
      </w:pPr>
      <w:r w:rsidRPr="00A02D3F">
        <w:t xml:space="preserve">the proposed </w:t>
      </w:r>
      <w:r w:rsidR="00985128">
        <w:t>Sub-Contractor</w:t>
      </w:r>
      <w:r w:rsidRPr="00CB2C80">
        <w:rPr>
          <w:spacing w:val="-3"/>
          <w:lang w:val="en-US"/>
        </w:rPr>
        <w:t xml:space="preserve"> employs unfit persons.</w:t>
      </w:r>
    </w:p>
    <w:p w14:paraId="7FA5E46E" w14:textId="33650F96" w:rsidR="00A026E9" w:rsidRDefault="00CB63F2" w:rsidP="00E94334">
      <w:pPr>
        <w:pStyle w:val="GPSL3numberedclause"/>
      </w:pPr>
      <w:bookmarkStart w:id="294" w:name="_Ref365014689"/>
      <w:r>
        <w:t>T</w:t>
      </w:r>
      <w:r w:rsidRPr="00B7667C">
        <w:t xml:space="preserve">he Supplier shall provide the Authority and the </w:t>
      </w:r>
      <w:r w:rsidR="00870076">
        <w:t>Contracting Authority</w:t>
      </w:r>
      <w:r>
        <w:t xml:space="preserve"> with whom the Supplier has entered into a Call Off Agreement</w:t>
      </w:r>
      <w:r w:rsidRPr="00B7667C">
        <w:t xml:space="preserve"> with</w:t>
      </w:r>
      <w:r>
        <w:t xml:space="preserve"> the following information in respect of the proposed </w:t>
      </w:r>
      <w:r w:rsidR="00985128">
        <w:t>Sub-Contractor</w:t>
      </w:r>
      <w:r w:rsidRPr="00B7667C">
        <w:t>:</w:t>
      </w:r>
      <w:bookmarkEnd w:id="294"/>
    </w:p>
    <w:p w14:paraId="1A394F1E" w14:textId="4713BDD1" w:rsidR="00A026E9" w:rsidRDefault="00CB63F2" w:rsidP="00E94334">
      <w:pPr>
        <w:pStyle w:val="GPSL4numberedclause"/>
      </w:pPr>
      <w:r>
        <w:t xml:space="preserve">the proposed </w:t>
      </w:r>
      <w:r w:rsidR="00985128">
        <w:t>Sub-Contractor</w:t>
      </w:r>
      <w:r>
        <w:t>’s</w:t>
      </w:r>
      <w:r w:rsidRPr="00A02D3F">
        <w:t xml:space="preserve"> name</w:t>
      </w:r>
      <w:r>
        <w:t>, registered office and</w:t>
      </w:r>
      <w:r w:rsidRPr="00A02D3F">
        <w:t xml:space="preserve"> company registration number;</w:t>
      </w:r>
    </w:p>
    <w:p w14:paraId="239CEED1" w14:textId="5B65C9F9" w:rsidR="009D629C" w:rsidRDefault="00CB63F2" w:rsidP="00E94334">
      <w:pPr>
        <w:pStyle w:val="GPSL4numberedclause"/>
      </w:pPr>
      <w:r>
        <w:t>the scope</w:t>
      </w:r>
      <w:r w:rsidR="007E48FD">
        <w:t>/description</w:t>
      </w:r>
      <w:r>
        <w:t xml:space="preserve"> of any Goods and/or Services</w:t>
      </w:r>
      <w:r w:rsidRPr="00A02D3F">
        <w:t xml:space="preserve"> to b</w:t>
      </w:r>
      <w:r>
        <w:t xml:space="preserve">e provided by the proposed </w:t>
      </w:r>
      <w:r w:rsidR="00985128">
        <w:t>Sub-Contractor</w:t>
      </w:r>
      <w:r w:rsidRPr="00A02D3F">
        <w:t>;</w:t>
      </w:r>
      <w:r>
        <w:t xml:space="preserve"> </w:t>
      </w:r>
    </w:p>
    <w:p w14:paraId="56829540" w14:textId="6B02477F" w:rsidR="009D629C" w:rsidRDefault="00CB63F2" w:rsidP="00E94334">
      <w:pPr>
        <w:pStyle w:val="GPSL4numberedclause"/>
      </w:pPr>
      <w:r>
        <w:t>where the proposed Sub-C</w:t>
      </w:r>
      <w:r w:rsidRPr="00A02D3F">
        <w:t>ontractor is an Affiliate of the Supplier, evidence that demonstrates to the reasonab</w:t>
      </w:r>
      <w:r>
        <w:t xml:space="preserve">le satisfaction of the </w:t>
      </w:r>
      <w:r w:rsidR="00757F41">
        <w:t xml:space="preserve">Authority </w:t>
      </w:r>
      <w:r>
        <w:t>that the proposed Sub-C</w:t>
      </w:r>
      <w:r w:rsidRPr="00A02D3F">
        <w:t>ontract has been agreed on "arm</w:t>
      </w:r>
      <w:r>
        <w:t>’</w:t>
      </w:r>
      <w:r w:rsidRPr="00A02D3F">
        <w:t>s-length" terms</w:t>
      </w:r>
      <w:r w:rsidR="007E48FD">
        <w:t>;</w:t>
      </w:r>
    </w:p>
    <w:p w14:paraId="6AA4A378" w14:textId="517DBE82" w:rsidR="009D629C" w:rsidRDefault="007E48FD" w:rsidP="00E94334">
      <w:pPr>
        <w:pStyle w:val="GPSL4numberedclause"/>
      </w:pPr>
      <w:r>
        <w:lastRenderedPageBreak/>
        <w:t>Sub-Contract price expressed as a percentage of the total projected Framework Price over the Framework Period; and</w:t>
      </w:r>
    </w:p>
    <w:p w14:paraId="49203006" w14:textId="6002664E" w:rsidR="009D629C" w:rsidRDefault="007E48FD" w:rsidP="00E94334">
      <w:pPr>
        <w:pStyle w:val="GPSL4numberedclause"/>
      </w:pPr>
      <w:r>
        <w:t xml:space="preserve">Credit Rating Threshold (as defined in Framework Schedule 16 (Financial Distress)) of the </w:t>
      </w:r>
      <w:r w:rsidR="00985128">
        <w:t>Sub-Contractor</w:t>
      </w:r>
      <w:r>
        <w:t>.</w:t>
      </w:r>
    </w:p>
    <w:p w14:paraId="72DF3290" w14:textId="324B3A7C" w:rsidR="00A026E9" w:rsidRDefault="00CB63F2" w:rsidP="00E94334">
      <w:pPr>
        <w:pStyle w:val="GPSL3numberedclause"/>
      </w:pPr>
      <w:r w:rsidRPr="00B7667C">
        <w:t xml:space="preserve">If requested by the Authority and/or the </w:t>
      </w:r>
      <w:r w:rsidR="00870076">
        <w:t>Contracting Authority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3405F8">
        <w:t>25.1.3</w:t>
      </w:r>
      <w:r w:rsidR="008E21B6">
        <w:fldChar w:fldCharType="end"/>
      </w:r>
      <w:r w:rsidRPr="00B7667C">
        <w:t>, the Supplier shall also provide:</w:t>
      </w:r>
    </w:p>
    <w:p w14:paraId="77A3BD17" w14:textId="571B9973" w:rsidR="00A026E9" w:rsidRDefault="00CB63F2" w:rsidP="00E94334">
      <w:pPr>
        <w:pStyle w:val="GPSL4numberedclause"/>
      </w:pPr>
      <w:r w:rsidRPr="009876AE">
        <w:t xml:space="preserve">a copy of the proposed Sub-Contract; and </w:t>
      </w:r>
    </w:p>
    <w:p w14:paraId="5F9A0215" w14:textId="1F09BC8B" w:rsidR="009D629C" w:rsidRDefault="00CB63F2" w:rsidP="00E94334">
      <w:pPr>
        <w:pStyle w:val="GPSL4numberedclause"/>
      </w:pPr>
      <w:r w:rsidRPr="009876AE">
        <w:t xml:space="preserve">any further information reasonably requested by the Authority and/or the </w:t>
      </w:r>
      <w:r w:rsidR="00870076">
        <w:t>Contracting Authority</w:t>
      </w:r>
      <w:r>
        <w:t xml:space="preserve"> with whom the Supplier has entered into a Call Off Agreement</w:t>
      </w:r>
      <w:r w:rsidRPr="009876AE">
        <w:t>.</w:t>
      </w:r>
    </w:p>
    <w:p w14:paraId="324EBAAB" w14:textId="58DAA5D2" w:rsidR="00A026E9" w:rsidRDefault="000071DE" w:rsidP="00E94334">
      <w:pPr>
        <w:pStyle w:val="GPSL3numberedclause"/>
      </w:pPr>
      <w:bookmarkStart w:id="295" w:name="_Ref379879118"/>
      <w:r>
        <w:t>T</w:t>
      </w:r>
      <w:r w:rsidR="00CB63F2" w:rsidRPr="00F65D50">
        <w:t xml:space="preserve">he Supplier </w:t>
      </w:r>
      <w:r w:rsidR="00CB63F2">
        <w:t xml:space="preserve">shall ensure that each </w:t>
      </w:r>
      <w:r>
        <w:t xml:space="preserve">new or replacement </w:t>
      </w:r>
      <w:r w:rsidR="00CB63F2">
        <w:t xml:space="preserve">Sub-Contract </w:t>
      </w:r>
      <w:r w:rsidR="00CB63F2" w:rsidRPr="00893741">
        <w:t>shall include</w:t>
      </w:r>
      <w:r w:rsidR="00CB63F2" w:rsidRPr="00B7667C">
        <w:t>:</w:t>
      </w:r>
      <w:bookmarkEnd w:id="295"/>
      <w:r w:rsidR="00CB63F2" w:rsidRPr="00B7667C">
        <w:t xml:space="preserve"> </w:t>
      </w:r>
    </w:p>
    <w:p w14:paraId="115C0033" w14:textId="77777777" w:rsidR="00A026E9" w:rsidRDefault="00CB63F2" w:rsidP="00E94334">
      <w:pPr>
        <w:pStyle w:val="GPSL4numberedclause"/>
      </w:pPr>
      <w:r w:rsidRPr="009876AE">
        <w:t xml:space="preserve">provisions which will enable the Supplier to discharge its obligations under this </w:t>
      </w:r>
      <w:r>
        <w:t>Framework Agreement</w:t>
      </w:r>
      <w:r w:rsidRPr="009876AE">
        <w:t>;</w:t>
      </w:r>
    </w:p>
    <w:p w14:paraId="11806259" w14:textId="58E178A3" w:rsidR="009D629C" w:rsidRDefault="00CB63F2" w:rsidP="00E94334">
      <w:pPr>
        <w:pStyle w:val="GPSL4numberedclause"/>
      </w:pPr>
      <w:r w:rsidRPr="009876AE">
        <w:t xml:space="preserve">a right under CRTPA for the </w:t>
      </w:r>
      <w:r>
        <w:t>Authority</w:t>
      </w:r>
      <w:r w:rsidRPr="009876AE">
        <w:t xml:space="preserve"> to enforce any provisions under the </w:t>
      </w:r>
      <w:r>
        <w:t>Sub-C</w:t>
      </w:r>
      <w:r w:rsidRPr="009876AE">
        <w:t xml:space="preserve">ontract which confer a benefit upon the </w:t>
      </w:r>
      <w:r>
        <w:t>Authority</w:t>
      </w:r>
      <w:r w:rsidRPr="009876AE">
        <w:t>;</w:t>
      </w:r>
    </w:p>
    <w:p w14:paraId="05499E31" w14:textId="5CDDE63F" w:rsidR="009D629C" w:rsidRDefault="00CB63F2" w:rsidP="00E94334">
      <w:pPr>
        <w:pStyle w:val="GPSL4numberedclause"/>
      </w:pPr>
      <w:r w:rsidRPr="009876AE">
        <w:t xml:space="preserve">a provision enabling the </w:t>
      </w:r>
      <w:r>
        <w:t>Authority</w:t>
      </w:r>
      <w:r w:rsidRPr="009876AE">
        <w:t xml:space="preserve"> to enforce the Sub-Contract as if it were the Supplier; </w:t>
      </w:r>
    </w:p>
    <w:p w14:paraId="74467791" w14:textId="57184959" w:rsidR="009D629C" w:rsidRDefault="00CB63F2" w:rsidP="00E94334">
      <w:pPr>
        <w:pStyle w:val="GPSL4numberedclause"/>
      </w:pPr>
      <w:r w:rsidRPr="009876AE">
        <w:t xml:space="preserve">a provision enabling the Supplier to assign, novate or otherwise </w:t>
      </w:r>
      <w:r w:rsidRPr="001C6B8A">
        <w:t>transfer any of its rights and/or obligations under the Sub-C</w:t>
      </w:r>
      <w:r w:rsidRPr="009876AE">
        <w:t xml:space="preserve">ontract to the </w:t>
      </w:r>
      <w:r>
        <w:t>Authority</w:t>
      </w:r>
      <w:r w:rsidRPr="009876AE">
        <w:t xml:space="preserve">; </w:t>
      </w:r>
    </w:p>
    <w:p w14:paraId="4E65F79A" w14:textId="59C2AFED" w:rsidR="009D629C" w:rsidRDefault="00CB63F2" w:rsidP="00E94334">
      <w:pPr>
        <w:pStyle w:val="GPSL4numberedclause"/>
      </w:pPr>
      <w:r w:rsidRPr="009876AE">
        <w:t>obligati</w:t>
      </w:r>
      <w:r>
        <w:t xml:space="preserve">ons no less onerous on the </w:t>
      </w:r>
      <w:r w:rsidR="00985128">
        <w:t>Sub-Contractor</w:t>
      </w:r>
      <w:r w:rsidRPr="009876AE">
        <w:t xml:space="preserve"> than those imposed on the Supplier under this </w:t>
      </w:r>
      <w:r>
        <w:t>Framework Agreement</w:t>
      </w:r>
      <w:r w:rsidRPr="009876AE">
        <w:t xml:space="preserve"> in respect of:</w:t>
      </w:r>
    </w:p>
    <w:p w14:paraId="38D8A796" w14:textId="5E858DDB" w:rsidR="00A026E9" w:rsidRDefault="00CB63F2" w:rsidP="00745672">
      <w:pPr>
        <w:pStyle w:val="GPSL5numberedclause"/>
      </w:pPr>
      <w:r>
        <w:t xml:space="preserve">the </w:t>
      </w:r>
      <w:r w:rsidRPr="009876AE">
        <w:t xml:space="preserve">data protection requirements set out in </w:t>
      </w:r>
      <w:r>
        <w:t xml:space="preserve">Clause </w:t>
      </w:r>
      <w:r w:rsidR="00875BC1">
        <w:fldChar w:fldCharType="begin"/>
      </w:r>
      <w:r w:rsidR="00875BC1">
        <w:instrText xml:space="preserve"> REF _Ref365017837 \r \h </w:instrText>
      </w:r>
      <w:r w:rsidR="00875BC1">
        <w:fldChar w:fldCharType="separate"/>
      </w:r>
      <w:r w:rsidR="003405F8">
        <w:t>27.5</w:t>
      </w:r>
      <w:r w:rsidR="00875BC1">
        <w:fldChar w:fldCharType="end"/>
      </w:r>
      <w:r>
        <w:t xml:space="preserve"> (</w:t>
      </w:r>
      <w:r w:rsidR="00875BC1">
        <w:t>Protection of Personal Data</w:t>
      </w:r>
      <w:r>
        <w:t>)</w:t>
      </w:r>
      <w:r w:rsidRPr="009876AE">
        <w:t>;</w:t>
      </w:r>
    </w:p>
    <w:p w14:paraId="6AA1FAC2" w14:textId="5ADF63EA" w:rsidR="009D629C" w:rsidRDefault="00CB63F2" w:rsidP="00745672">
      <w:pPr>
        <w:pStyle w:val="GPSL5numberedclause"/>
      </w:pPr>
      <w:r>
        <w:t xml:space="preserve">the </w:t>
      </w:r>
      <w:r w:rsidRPr="009876AE">
        <w:t xml:space="preserve">FOIA requirements set out in </w:t>
      </w:r>
      <w:r w:rsidR="00D92C3A" w:rsidRPr="00C339A0">
        <w:t xml:space="preserve">Clause </w:t>
      </w:r>
      <w:r w:rsidR="00D92C3A">
        <w:fldChar w:fldCharType="begin"/>
      </w:r>
      <w:r w:rsidR="00D92C3A">
        <w:instrText xml:space="preserve"> REF _Ref365035521 \w \h </w:instrText>
      </w:r>
      <w:r w:rsidR="00D92C3A">
        <w:fldChar w:fldCharType="separate"/>
      </w:r>
      <w:r w:rsidR="003405F8">
        <w:t>27.4</w:t>
      </w:r>
      <w:r w:rsidR="00D92C3A">
        <w:fldChar w:fldCharType="end"/>
      </w:r>
      <w:r w:rsidR="00D92C3A">
        <w:t xml:space="preserve"> </w:t>
      </w:r>
      <w:r w:rsidR="00D92C3A" w:rsidRPr="00C339A0">
        <w:t xml:space="preserve"> (Freedom of Information)</w:t>
      </w:r>
      <w:r w:rsidRPr="009876AE">
        <w:t>;</w:t>
      </w:r>
    </w:p>
    <w:p w14:paraId="631DD970" w14:textId="3A03DC8F" w:rsidR="009D629C" w:rsidRDefault="00CB63F2" w:rsidP="0074567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t xml:space="preserve"> (Publicity and Branding); </w:t>
      </w:r>
    </w:p>
    <w:p w14:paraId="0B2B8C49" w14:textId="449FF196" w:rsidR="009D629C" w:rsidRDefault="00CB63F2" w:rsidP="00745672">
      <w:pPr>
        <w:pStyle w:val="GPSL5numberedclause"/>
      </w:pPr>
      <w:r w:rsidRPr="009876AE">
        <w:t xml:space="preserve">the keeping of records in respect of the </w:t>
      </w:r>
      <w:r w:rsidR="002964F7">
        <w:t xml:space="preserve">goods and/or </w:t>
      </w:r>
      <w:r w:rsidRPr="009876AE">
        <w:t>services being provided under the Sub-Contract, including the maintenance of Open Book Data; and</w:t>
      </w:r>
    </w:p>
    <w:p w14:paraId="20B183E5" w14:textId="61181C07" w:rsidR="009D629C" w:rsidRDefault="00CB63F2" w:rsidP="00745672">
      <w:pPr>
        <w:pStyle w:val="GPSL5numberedclause"/>
      </w:pPr>
      <w:r w:rsidRPr="009876AE">
        <w:t>the conduct of audits set out in Clause</w:t>
      </w:r>
      <w:r w:rsidR="008B633B">
        <w:t xml:space="preserve"> </w:t>
      </w:r>
      <w:r w:rsidR="008B633B">
        <w:fldChar w:fldCharType="begin"/>
      </w:r>
      <w:r w:rsidR="008B633B">
        <w:instrText xml:space="preserve"> REF _Ref365017299 \r \h </w:instrText>
      </w:r>
      <w:r w:rsidR="008B633B">
        <w:fldChar w:fldCharType="separate"/>
      </w:r>
      <w:r w:rsidR="003405F8">
        <w:t>18</w:t>
      </w:r>
      <w:r w:rsidR="008B633B">
        <w:fldChar w:fldCharType="end"/>
      </w:r>
      <w:r>
        <w:t xml:space="preserve"> </w:t>
      </w:r>
      <w:r w:rsidRPr="009876AE">
        <w:t>(</w:t>
      </w:r>
      <w:r w:rsidR="008B633B">
        <w:t>Records, Audit Access and Open Book Data</w:t>
      </w:r>
      <w:r w:rsidRPr="009876AE">
        <w:t>);</w:t>
      </w:r>
    </w:p>
    <w:p w14:paraId="551DA495" w14:textId="4703D7F7" w:rsidR="009D629C" w:rsidRDefault="00CB63F2" w:rsidP="00A942D6">
      <w:pPr>
        <w:pStyle w:val="GPSL4numberedclause"/>
      </w:pPr>
      <w:r w:rsidRPr="009876AE">
        <w:t xml:space="preserve">provisions enabling the Supplier to terminate the 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3405F8">
        <w:t>33</w:t>
      </w:r>
      <w:r w:rsidR="0004173A">
        <w:fldChar w:fldCharType="end"/>
      </w:r>
      <w:r w:rsidR="0004173A">
        <w:t xml:space="preserve"> (Authority 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14:paraId="6D3FD167" w14:textId="7980FBB7" w:rsidR="00A026E9" w:rsidRDefault="00CB63F2" w:rsidP="00E94334">
      <w:pPr>
        <w:pStyle w:val="GPSL4numberedclause"/>
      </w:pPr>
      <w:r w:rsidRPr="009876AE">
        <w:lastRenderedPageBreak/>
        <w:t xml:space="preserve">a provision restricting the ability of the </w:t>
      </w:r>
      <w:r w:rsidR="00985128">
        <w:t>Sub-Contractor</w:t>
      </w:r>
      <w:r w:rsidRPr="009876AE">
        <w:t xml:space="preserve"> to Sub-Contract all or any part of the provision of the Goods and/or Services provided to the Supplier under the Sub-Contract without first seeking the written consent of the </w:t>
      </w:r>
      <w:r>
        <w:t>Authority</w:t>
      </w:r>
      <w:r w:rsidRPr="009876AE">
        <w:t xml:space="preserve">; </w:t>
      </w:r>
    </w:p>
    <w:p w14:paraId="48D9C054" w14:textId="77777777" w:rsidR="00D81DAD" w:rsidRDefault="00CB63F2" w:rsidP="00E94334">
      <w:pPr>
        <w:pStyle w:val="GPSL2NumberedBoldHeading"/>
      </w:pPr>
      <w:r w:rsidRPr="009876AE">
        <w:t>Supply Chain Protection</w:t>
      </w:r>
    </w:p>
    <w:p w14:paraId="64B43E24" w14:textId="77777777" w:rsidR="00D81DAD" w:rsidRDefault="00CB63F2" w:rsidP="00E94334">
      <w:pPr>
        <w:pStyle w:val="GPSL3numberedclause"/>
      </w:pPr>
      <w:r w:rsidRPr="00B7667C">
        <w:t>The Supplier shall ensure that all Sub-Contracts contain a provision:</w:t>
      </w:r>
    </w:p>
    <w:p w14:paraId="71C0CCEF" w14:textId="77777777" w:rsidR="0009385D" w:rsidRDefault="00CB63F2" w:rsidP="00E94334">
      <w:pPr>
        <w:pStyle w:val="GPSL4numberedclause"/>
      </w:pPr>
      <w:bookmarkStart w:id="296"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296"/>
      <w:r w:rsidRPr="009876AE">
        <w:t xml:space="preserve"> </w:t>
      </w:r>
    </w:p>
    <w:p w14:paraId="0C82CF35" w14:textId="77777777" w:rsidR="00AE7F55" w:rsidRPr="00581ECE" w:rsidRDefault="00AE7F55" w:rsidP="00E94334">
      <w:pPr>
        <w:pStyle w:val="GPSL4numberedclause"/>
        <w:rPr>
          <w:rStyle w:val="legds2"/>
        </w:rPr>
      </w:pPr>
      <w:bookmarkStart w:id="297"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297"/>
      <w:r>
        <w:rPr>
          <w:rStyle w:val="legds2"/>
          <w:lang w:val="en"/>
        </w:rPr>
        <w:t xml:space="preserve"> </w:t>
      </w:r>
    </w:p>
    <w:p w14:paraId="1153EAC4"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3405F8">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3405F8">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5B6211C1" w14:textId="74139CF3" w:rsidR="00A026E9" w:rsidRDefault="003E26CD" w:rsidP="00E94334">
      <w:pPr>
        <w:pStyle w:val="GPSL4numberedclause"/>
      </w:pPr>
      <w:r>
        <w:t>confe</w:t>
      </w:r>
      <w:r w:rsidR="004442CF">
        <w:t>r</w:t>
      </w:r>
      <w:r>
        <w:t xml:space="preserve">ring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870076">
        <w:t>Contracting Authority</w:t>
      </w:r>
      <w:r w:rsidR="00CB63F2">
        <w:t xml:space="preserve"> with whom the Supplier has entered a Call Off Agreement </w:t>
      </w:r>
      <w:r w:rsidR="00CB63F2" w:rsidRPr="009876AE">
        <w:t>to publish the Supplier’s compliance with its obligation to pay undisputed invoices within the specified payment period.</w:t>
      </w:r>
    </w:p>
    <w:p w14:paraId="6C67B4BC" w14:textId="77777777" w:rsidR="002320FD" w:rsidRDefault="002320FD" w:rsidP="002320FD">
      <w:pPr>
        <w:pStyle w:val="GPSL3numberedclause"/>
        <w:ind w:left="1985" w:hanging="851"/>
      </w:pPr>
      <w:r>
        <w:t xml:space="preserve">The </w:t>
      </w:r>
      <w:r w:rsidRPr="004C1385">
        <w:t>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5C500DED" w14:textId="2F790DB7" w:rsidR="0009385D" w:rsidRPr="00D12DB6" w:rsidRDefault="00CB63F2" w:rsidP="00E94334">
      <w:pPr>
        <w:pStyle w:val="GPSL3numberedclause"/>
      </w:pPr>
      <w:r w:rsidRPr="00D12DB6">
        <w:t>The Supplier shall pay any undisputed sums which are due from the Supplier to a Sub-Contractor within thirty (30) days from the receipt of a valid invoice</w:t>
      </w:r>
      <w:r w:rsidR="000537CB">
        <w:t>.</w:t>
      </w:r>
    </w:p>
    <w:p w14:paraId="06331DC2" w14:textId="654DB0C6"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submitted by a Sub-Contractor shall be considered and verified by the Supplier in a timely fashion</w:t>
      </w:r>
      <w:r>
        <w:rPr>
          <w:rStyle w:val="legds2"/>
          <w:lang w:val="en"/>
        </w:rPr>
        <w:t>. U</w:t>
      </w:r>
      <w:r w:rsidRPr="00581ECE">
        <w:rPr>
          <w:rStyle w:val="legds2"/>
          <w:lang w:val="en"/>
        </w:rPr>
        <w:t>ndue delay in doing so shall not be sufficient justification for</w:t>
      </w:r>
      <w:r w:rsidR="002320FD">
        <w:rPr>
          <w:rStyle w:val="legds2"/>
          <w:lang w:val="en"/>
        </w:rPr>
        <w:t xml:space="preserve"> the Supplier</w:t>
      </w:r>
      <w:r w:rsidRPr="00581ECE">
        <w:rPr>
          <w:rStyle w:val="legds2"/>
          <w:lang w:val="en"/>
        </w:rPr>
        <w:t xml:space="preserve"> failing to regard an invoice as valid and undisputed.</w:t>
      </w:r>
    </w:p>
    <w:p w14:paraId="72095B17" w14:textId="160028DD" w:rsidR="009D629C" w:rsidRDefault="00CB63F2" w:rsidP="00581ECE">
      <w:pPr>
        <w:pStyle w:val="GPSL3numberedclause"/>
      </w:pPr>
      <w:r w:rsidRPr="00D12DB6">
        <w:t>Notwithstanding any provision of Clauses </w:t>
      </w:r>
      <w:r w:rsidR="00875BC1">
        <w:fldChar w:fldCharType="begin"/>
      </w:r>
      <w:r w:rsidR="00875BC1">
        <w:instrText xml:space="preserve"> REF _Ref365018045 \r \h </w:instrText>
      </w:r>
      <w:r w:rsidR="00875BC1">
        <w:fldChar w:fldCharType="separate"/>
      </w:r>
      <w:r w:rsidR="003405F8">
        <w:t>27.2</w:t>
      </w:r>
      <w:r w:rsidR="00875BC1">
        <w:fldChar w:fldCharType="end"/>
      </w:r>
      <w:r w:rsidR="00875BC1" w:rsidRPr="00D12DB6">
        <w:t xml:space="preserve"> </w:t>
      </w:r>
      <w:r w:rsidRPr="00D12DB6">
        <w:t>(Confidentiality) and</w:t>
      </w:r>
      <w:r w:rsidR="00875BC1" w:rsidRPr="00D12DB6">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rsidRPr="00D12DB6">
        <w:t xml:space="preserve"> (</w:t>
      </w:r>
      <w:r w:rsidRPr="00D12DB6">
        <w:t>Publicity and Branding) if the Supplier notifies the Authority that the Supplier has failed to pay an undisputed Sub-Contractor’s invoice within thirty (30) days of receipt, or the Authority otherwise discovers the same, the Authority shall be entitled to publish the details of</w:t>
      </w:r>
      <w:r w:rsidRPr="00B7667C">
        <w:t xml:space="preserve"> the late </w:t>
      </w:r>
      <w:r>
        <w:t xml:space="preserve">payment </w:t>
      </w:r>
      <w:r w:rsidRPr="00B7667C">
        <w:t>or non-payment (including on government websites and in the press).</w:t>
      </w:r>
      <w:r w:rsidR="001C6B8A">
        <w:t xml:space="preserve"> </w:t>
      </w:r>
    </w:p>
    <w:p w14:paraId="62FD198C" w14:textId="77777777" w:rsidR="00D81DAD" w:rsidRDefault="00CB63F2" w:rsidP="00E94334">
      <w:pPr>
        <w:pStyle w:val="GPSL2NumberedBoldHeading"/>
      </w:pPr>
      <w:bookmarkStart w:id="298" w:name="_Ref365019323"/>
      <w:r w:rsidRPr="009876AE">
        <w:t>Termination of Sub-Contracts</w:t>
      </w:r>
      <w:bookmarkEnd w:id="298"/>
    </w:p>
    <w:p w14:paraId="22C9FDC8" w14:textId="77777777" w:rsidR="00D81DAD" w:rsidRDefault="00CB63F2" w:rsidP="00E94334">
      <w:pPr>
        <w:pStyle w:val="GPSL3numberedclause"/>
      </w:pPr>
      <w:bookmarkStart w:id="299" w:name="_Ref366087030"/>
      <w:r w:rsidRPr="00B7667C">
        <w:t xml:space="preserve">The </w:t>
      </w:r>
      <w:r>
        <w:t xml:space="preserve">Authority </w:t>
      </w:r>
      <w:r w:rsidRPr="00B7667C">
        <w:t>may re</w:t>
      </w:r>
      <w:r>
        <w:t>quire the Supplier to terminate:</w:t>
      </w:r>
      <w:bookmarkEnd w:id="299"/>
    </w:p>
    <w:p w14:paraId="3A19A70A" w14:textId="77777777" w:rsidR="00D81DAD" w:rsidRDefault="00CB63F2" w:rsidP="00E94334">
      <w:pPr>
        <w:pStyle w:val="GPSL4numberedclause"/>
      </w:pPr>
      <w:r w:rsidRPr="009876AE">
        <w:t>a Sub-</w:t>
      </w:r>
      <w:r>
        <w:t>C</w:t>
      </w:r>
      <w:r w:rsidRPr="009876AE">
        <w:t>ontract where:</w:t>
      </w:r>
    </w:p>
    <w:p w14:paraId="052A0C1E" w14:textId="2E812870" w:rsidR="00A026E9" w:rsidRDefault="00CB63F2" w:rsidP="00745672">
      <w:pPr>
        <w:pStyle w:val="GPSL5numberedclause"/>
      </w:pPr>
      <w:r w:rsidRPr="009876AE">
        <w:lastRenderedPageBreak/>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termination pursuant </w:t>
      </w:r>
      <w:r>
        <w:t xml:space="preserve">to </w:t>
      </w:r>
      <w:r w:rsidRPr="009876AE">
        <w:t>any of the termination events in Clause</w:t>
      </w:r>
      <w:r w:rsidR="0004095B">
        <w:t xml:space="preserve"> </w:t>
      </w:r>
      <w:r w:rsidR="0004095B">
        <w:fldChar w:fldCharType="begin"/>
      </w:r>
      <w:r w:rsidR="0004095B">
        <w:instrText xml:space="preserve"> REF _Ref365018401 \r \h </w:instrText>
      </w:r>
      <w:r w:rsidR="0004095B">
        <w:fldChar w:fldCharType="separate"/>
      </w:r>
      <w:r w:rsidR="003405F8">
        <w:t>33</w:t>
      </w:r>
      <w:r w:rsidR="0004095B">
        <w:fldChar w:fldCharType="end"/>
      </w:r>
      <w:r w:rsidRPr="009876AE">
        <w:t xml:space="preserve"> </w:t>
      </w:r>
      <w:r w:rsidR="0004095B">
        <w:t xml:space="preserve">(Authority Termination Rights) </w:t>
      </w:r>
      <w:r w:rsidRPr="009876AE">
        <w:t xml:space="preserve">except Clause </w:t>
      </w:r>
      <w:r w:rsidR="005B19BB">
        <w:t>33.4</w:t>
      </w:r>
      <w:r w:rsidRPr="009876AE">
        <w:t xml:space="preserve"> (Termination </w:t>
      </w:r>
      <w:r w:rsidR="005B19BB" w:rsidRPr="005B19BB">
        <w:t>for Authority Convenience</w:t>
      </w:r>
      <w:r w:rsidR="005B19BB" w:rsidRPr="009C379B">
        <w:rPr>
          <w:b/>
        </w:rPr>
        <w:t xml:space="preserve">  </w:t>
      </w:r>
      <w:r w:rsidR="005B19BB">
        <w:t>for Authority)</w:t>
      </w:r>
      <w:r w:rsidRPr="009876AE">
        <w:t>; and/or</w:t>
      </w:r>
    </w:p>
    <w:p w14:paraId="01375472" w14:textId="79916276" w:rsidR="00985128" w:rsidRDefault="00CB63F2" w:rsidP="009C379B">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Goods and/or Services or otherwise; and/or</w:t>
      </w:r>
      <w:r>
        <w:t xml:space="preserve"> </w:t>
      </w:r>
    </w:p>
    <w:p w14:paraId="0C7495BB" w14:textId="219064DB" w:rsidR="00A026E9" w:rsidRDefault="00985128" w:rsidP="00E94334">
      <w:pPr>
        <w:pStyle w:val="GPSL4numberedclause"/>
      </w:pPr>
      <w:r>
        <w:t xml:space="preserve">a </w:t>
      </w:r>
      <w:r w:rsidR="00CB63F2">
        <w:t xml:space="preserve">Sub-Contract where </w:t>
      </w:r>
      <w:r w:rsidR="00CB63F2" w:rsidRPr="009876AE">
        <w:t xml:space="preserve">there is a Change of Control of the relevant </w:t>
      </w:r>
      <w:r>
        <w:t>Sub-Contractor</w:t>
      </w:r>
      <w:r w:rsidR="00CB63F2" w:rsidRPr="009876AE">
        <w:t>, unless:</w:t>
      </w:r>
    </w:p>
    <w:p w14:paraId="6FA0CEA5" w14:textId="77777777" w:rsidR="00A026E9" w:rsidRDefault="00CB63F2" w:rsidP="0074567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14:paraId="07247420" w14:textId="77777777" w:rsidR="009D629C" w:rsidRDefault="00CB63F2" w:rsidP="00745672">
      <w:pPr>
        <w:pStyle w:val="GPSL5numberedclause"/>
      </w:pPr>
      <w:r w:rsidRPr="009876AE">
        <w:t xml:space="preserve">the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14:paraId="1C879D8F" w14:textId="20A4EAC3" w:rsidR="00A026E9" w:rsidRDefault="000F0DD5" w:rsidP="00E94334">
      <w:pPr>
        <w:pStyle w:val="GPSL3numberedclause"/>
      </w:pPr>
      <w:r>
        <w:t xml:space="preserve">Where the Authority requires the Supplier to terminate a Sub-Contract or a Sub-Contract pursuant to Clause </w:t>
      </w:r>
      <w:r>
        <w:fldChar w:fldCharType="begin"/>
      </w:r>
      <w:r>
        <w:instrText xml:space="preserve"> REF _Ref366087030 \r \h </w:instrText>
      </w:r>
      <w:r>
        <w:fldChar w:fldCharType="separate"/>
      </w:r>
      <w:r w:rsidR="003405F8">
        <w:t>25.3.1</w:t>
      </w:r>
      <w:r>
        <w:fldChar w:fldCharType="end"/>
      </w:r>
      <w:r>
        <w:t xml:space="preserve"> above, the Supplier shall remain responsible for fulfilling all its obligations under this Framework Agreement including the provision of the Goods and/or Services. </w:t>
      </w:r>
    </w:p>
    <w:p w14:paraId="19B437B1" w14:textId="77777777" w:rsidR="00D81DAD" w:rsidRDefault="00CB63F2" w:rsidP="00E94334">
      <w:pPr>
        <w:pStyle w:val="GPSL2NumberedBoldHeading"/>
      </w:pPr>
      <w:bookmarkStart w:id="300" w:name="_Ref365019383"/>
      <w:r w:rsidRPr="009876AE">
        <w:t>Competitive Terms</w:t>
      </w:r>
      <w:bookmarkEnd w:id="300"/>
    </w:p>
    <w:p w14:paraId="31C93261" w14:textId="77777777" w:rsidR="00D81DAD" w:rsidRDefault="00CB63F2" w:rsidP="00E94334">
      <w:pPr>
        <w:pStyle w:val="GPSL3numberedclause"/>
      </w:pPr>
      <w:bookmarkStart w:id="301" w:name="_Ref379534771"/>
      <w:r w:rsidRPr="00B7667C">
        <w:t xml:space="preserve">If the </w:t>
      </w:r>
      <w:r>
        <w:t>Authority</w:t>
      </w:r>
      <w:r w:rsidRPr="00B7667C">
        <w:t xml:space="preserve"> is able to obtain from any Sub-Contractor or any other third party more favourable commercial terms with respect to the supply of any materials, equipment, software, goods or services used by the Supplier or the Supplier Personnel in the supply of the Goods and/or Services, then the </w:t>
      </w:r>
      <w:r>
        <w:t>Authority</w:t>
      </w:r>
      <w:r w:rsidRPr="00B7667C">
        <w:t xml:space="preserve"> may:</w:t>
      </w:r>
      <w:bookmarkEnd w:id="301"/>
    </w:p>
    <w:p w14:paraId="0E9E8C1B" w14:textId="77777777"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7371AB9E" w14:textId="3B79E1E0" w:rsidR="009D629C" w:rsidRDefault="00CB63F2" w:rsidP="00E94334">
      <w:pPr>
        <w:pStyle w:val="GPSL4numberedclause"/>
      </w:pPr>
      <w:r w:rsidRPr="009876AE">
        <w:t>subject to Clause</w:t>
      </w:r>
      <w:r w:rsidR="0004095B">
        <w:t xml:space="preserve"> </w:t>
      </w:r>
      <w:r w:rsidR="005A5687">
        <w:t>25.3</w:t>
      </w:r>
      <w:r w:rsidR="0004095B">
        <w:t xml:space="preserve"> </w:t>
      </w:r>
      <w:r w:rsidRPr="009876AE">
        <w:t>(Termination of Sub-Contracts), enter into a direct agreement with that Sub-Contractor or third party in respect of the relevant item.</w:t>
      </w:r>
    </w:p>
    <w:p w14:paraId="6AD1B4FF" w14:textId="6FD87E63"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3405F8">
        <w:t>25.4.1</w:t>
      </w:r>
      <w:r w:rsidR="006E4ABF">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Pr="00B7667C">
        <w:t>.</w:t>
      </w:r>
    </w:p>
    <w:p w14:paraId="0A198A5C" w14:textId="40E463BD" w:rsidR="009D629C" w:rsidRDefault="00CB63F2" w:rsidP="00E94334">
      <w:pPr>
        <w:pStyle w:val="GPSL3numberedclause"/>
      </w:pPr>
      <w:r w:rsidRPr="00B7667C">
        <w:t xml:space="preserve">The </w:t>
      </w:r>
      <w:r>
        <w:t>Authority</w:t>
      </w:r>
      <w:r w:rsidRPr="00B7667C">
        <w:t xml:space="preserve">'s </w:t>
      </w:r>
      <w:r w:rsidR="005A5687">
        <w:t xml:space="preserve">right to </w:t>
      </w:r>
      <w:r w:rsidRPr="00B7667C">
        <w:t>enter into a direct agreement for the supply of the relevant items</w:t>
      </w:r>
      <w:r w:rsidR="005A5687">
        <w:t xml:space="preserve"> is subject to</w:t>
      </w:r>
      <w:r w:rsidRPr="00B7667C">
        <w:t>:</w:t>
      </w:r>
    </w:p>
    <w:p w14:paraId="10DD984F" w14:textId="77777777" w:rsidR="00A026E9" w:rsidRDefault="00CB63F2" w:rsidP="00E94334">
      <w:pPr>
        <w:pStyle w:val="GPSL4numberedclause"/>
      </w:pPr>
      <w:r w:rsidRPr="009876AE">
        <w:lastRenderedPageBreak/>
        <w:t xml:space="preserve">the </w:t>
      </w:r>
      <w:r>
        <w:t>Authority</w:t>
      </w:r>
      <w:r w:rsidRPr="009876AE">
        <w:t xml:space="preserve"> shall make the relevant item available to the Supplier where this is necessary for the Supplier to provide the Goods and/or Services; and</w:t>
      </w:r>
    </w:p>
    <w:p w14:paraId="2028BA9C" w14:textId="77777777" w:rsidR="009D629C" w:rsidRDefault="00CB63F2" w:rsidP="00E94334">
      <w:pPr>
        <w:pStyle w:val="GPSL4numberedclause"/>
      </w:pPr>
      <w:r w:rsidRPr="009876AE">
        <w:t xml:space="preserve">any reduction in the </w:t>
      </w:r>
      <w:r>
        <w:t>Framework Prices</w:t>
      </w:r>
      <w:r w:rsidRPr="009876AE">
        <w:t xml:space="preserve"> taking into account any unavoidable costs payable by the Supplier in respect of the substituted item, including in respect of any licence fees or early termination charges.</w:t>
      </w:r>
    </w:p>
    <w:p w14:paraId="558BB715" w14:textId="77777777" w:rsidR="00D81DAD" w:rsidRDefault="00CB63F2" w:rsidP="00E94334">
      <w:pPr>
        <w:pStyle w:val="GPSL2NumberedBoldHeading"/>
      </w:pPr>
      <w:r w:rsidRPr="00B7667C">
        <w:t>Retention of Legal Obligations</w:t>
      </w:r>
    </w:p>
    <w:p w14:paraId="6BFB743F" w14:textId="1B3911C9" w:rsidR="00D81DAD" w:rsidRDefault="00CB63F2" w:rsidP="00E94334">
      <w:pPr>
        <w:pStyle w:val="GPSL3numberedclause"/>
        <w:rPr>
          <w:b/>
        </w:rPr>
      </w:pPr>
      <w:r w:rsidRPr="00B7667C">
        <w:rPr>
          <w:lang w:val="en-US"/>
        </w:rPr>
        <w:t>Notwithstanding the Supplier's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3405F8">
        <w:rPr>
          <w:lang w:val="en-US"/>
        </w:rPr>
        <w:t>25</w:t>
      </w:r>
      <w:r w:rsidR="00865C33">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28A78A00" w14:textId="77777777" w:rsidR="00D81DAD" w:rsidRDefault="003E6594" w:rsidP="00D0172C">
      <w:pPr>
        <w:pStyle w:val="GPSSectionHeading"/>
      </w:pPr>
      <w:bookmarkStart w:id="302" w:name="_Toc366085151"/>
      <w:bookmarkStart w:id="303" w:name="_Toc380428712"/>
      <w:bookmarkStart w:id="304" w:name="_Toc448418053"/>
      <w:r w:rsidRPr="00D0172C">
        <w:t>INTELLECTUAL</w:t>
      </w:r>
      <w:r>
        <w:t xml:space="preserve"> PROPERTY AND INFORMATION</w:t>
      </w:r>
      <w:bookmarkEnd w:id="302"/>
      <w:bookmarkEnd w:id="303"/>
      <w:bookmarkEnd w:id="304"/>
    </w:p>
    <w:p w14:paraId="3E65F83E" w14:textId="77777777" w:rsidR="00D81DAD" w:rsidRDefault="001827DA" w:rsidP="00E94334">
      <w:pPr>
        <w:pStyle w:val="GPSL1CLAUSEHEADING"/>
        <w:rPr>
          <w:rFonts w:hint="eastAsia"/>
        </w:rPr>
      </w:pPr>
      <w:bookmarkStart w:id="305" w:name="_Ref365043936"/>
      <w:bookmarkStart w:id="306" w:name="_Toc366085152"/>
      <w:bookmarkStart w:id="307" w:name="_Toc380428713"/>
      <w:bookmarkStart w:id="308" w:name="_Toc448418054"/>
      <w:r w:rsidRPr="001827DA">
        <w:t>INTELLECTUAL PROPERTY RIGHTS</w:t>
      </w:r>
      <w:bookmarkEnd w:id="305"/>
      <w:bookmarkEnd w:id="306"/>
      <w:bookmarkEnd w:id="307"/>
      <w:bookmarkEnd w:id="308"/>
    </w:p>
    <w:p w14:paraId="68F13EFC" w14:textId="77777777" w:rsidR="00D81DAD" w:rsidRDefault="00F006F5" w:rsidP="00E94334">
      <w:pPr>
        <w:pStyle w:val="GPSL2NumberedBoldHeading"/>
      </w:pPr>
      <w:r>
        <w:t>Allocation of title to IPR</w:t>
      </w:r>
    </w:p>
    <w:p w14:paraId="0A0A28EF" w14:textId="77777777" w:rsidR="00D81DAD" w:rsidRDefault="00F006F5" w:rsidP="00E94334">
      <w:pPr>
        <w:pStyle w:val="GPSL3numberedclause"/>
      </w:pPr>
      <w:bookmarkStart w:id="309"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309"/>
    </w:p>
    <w:p w14:paraId="42D11511" w14:textId="6C34229C" w:rsidR="00D81DAD" w:rsidRDefault="00F006F5" w:rsidP="00E94334">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3405F8">
        <w:t>26.1.1</w:t>
      </w:r>
      <w:r w:rsidR="00962D44">
        <w:fldChar w:fldCharType="end"/>
      </w:r>
      <w:r w:rsidRPr="00F659DA">
        <w:t>, it shall assign in writing such Intellectual Property Rights as it has acquired to the other Party on the request of the other Party (whenever made).</w:t>
      </w:r>
    </w:p>
    <w:p w14:paraId="6A220883" w14:textId="4D265076" w:rsidR="00D81DAD" w:rsidRDefault="00F006F5" w:rsidP="00E94334">
      <w:pPr>
        <w:pStyle w:val="GPSL3numberedclause"/>
      </w:pPr>
      <w:bookmarkStart w:id="310" w:name="_Ref365035435"/>
      <w:r>
        <w:t xml:space="preserve">Subject to Clauses </w:t>
      </w:r>
      <w:r w:rsidR="001827DA">
        <w:fldChar w:fldCharType="begin"/>
      </w:r>
      <w:r w:rsidR="001827DA">
        <w:instrText xml:space="preserve"> REF _Ref364936361 \r \h </w:instrText>
      </w:r>
      <w:r w:rsidR="001827DA">
        <w:fldChar w:fldCharType="separate"/>
      </w:r>
      <w:r w:rsidR="003405F8">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310"/>
      <w:r>
        <w:t xml:space="preserve"> </w:t>
      </w:r>
    </w:p>
    <w:p w14:paraId="36AD738A" w14:textId="77777777" w:rsidR="00D81DAD" w:rsidRDefault="00F006F5" w:rsidP="00E94334">
      <w:pPr>
        <w:pStyle w:val="GPSL3numberedclause"/>
      </w:pPr>
      <w:bookmarkStart w:id="311"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Goods and/or Services during the Framework Period and for no other purpose</w:t>
      </w:r>
      <w:bookmarkEnd w:id="311"/>
      <w:r>
        <w:t>.</w:t>
      </w:r>
    </w:p>
    <w:p w14:paraId="373648D4" w14:textId="77777777" w:rsidR="00D81DAD" w:rsidRDefault="00F006F5" w:rsidP="00E94334">
      <w:pPr>
        <w:pStyle w:val="GPSL2NumberedBoldHeading"/>
      </w:pPr>
      <w:bookmarkStart w:id="312" w:name="_Ref364937725"/>
      <w:r>
        <w:t>IPR Indemnity</w:t>
      </w:r>
      <w:bookmarkEnd w:id="312"/>
    </w:p>
    <w:p w14:paraId="3894C2BC" w14:textId="77777777" w:rsidR="00D81DAD" w:rsidRDefault="00F006F5" w:rsidP="00E94334">
      <w:pPr>
        <w:pStyle w:val="GPSL3numberedclause"/>
      </w:pPr>
      <w:bookmarkStart w:id="313" w:name="_Ref365035225"/>
      <w:r w:rsidRPr="00F659DA">
        <w:t>The Supplier shall ensure and procure that the availability, provision and use of the Goods and/or Services and the performance of the Supplier's responsibilities and obligations hereunder shall not infringe any Intellectual Property Rights of any third party</w:t>
      </w:r>
      <w:r>
        <w:t>.</w:t>
      </w:r>
      <w:bookmarkEnd w:id="313"/>
    </w:p>
    <w:p w14:paraId="3DFF7858" w14:textId="14D3150A" w:rsidR="00D81DAD" w:rsidRDefault="00F006F5" w:rsidP="00E94334">
      <w:pPr>
        <w:pStyle w:val="GPSL3numberedclause"/>
      </w:pPr>
      <w:bookmarkStart w:id="314" w:name="_Ref365035284"/>
      <w:r w:rsidRPr="00893741">
        <w:t>The Supplier shall</w:t>
      </w:r>
      <w:r w:rsidR="005A5687">
        <w:t>,</w:t>
      </w:r>
      <w:r w:rsidRPr="00893741">
        <w:t xml:space="preserve"> during and after the </w:t>
      </w:r>
      <w:r>
        <w:t>Framework</w:t>
      </w:r>
      <w:r w:rsidRPr="00893741">
        <w:t xml:space="preserve"> Period, on written demand</w:t>
      </w:r>
      <w:r w:rsidR="005A5687">
        <w:t>,</w:t>
      </w:r>
      <w:r w:rsidRPr="00893741">
        <w:t xml:space="preserve"> indemnify the </w:t>
      </w:r>
      <w:r>
        <w:t>Authority</w:t>
      </w:r>
      <w:r w:rsidRPr="00893741">
        <w:t xml:space="preserve"> against all Losses incurred by, awarded against</w:t>
      </w:r>
      <w:r w:rsidR="005A5687">
        <w:t>,</w:t>
      </w:r>
      <w:r w:rsidRPr="00893741">
        <w:t xml:space="preserve"> or agreed to be paid by the </w:t>
      </w:r>
      <w:r>
        <w:t>Authority</w:t>
      </w:r>
      <w:r w:rsidRPr="00893741">
        <w:t xml:space="preserve"> (whether before or after the making of the demand pursuant to the indemnity hereunder) arising from an IPR Claim.</w:t>
      </w:r>
      <w:bookmarkEnd w:id="314"/>
      <w:r w:rsidRPr="00893741">
        <w:t xml:space="preserve"> </w:t>
      </w:r>
    </w:p>
    <w:p w14:paraId="0CB89DD7"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218BFABA" w14:textId="77777777" w:rsidR="00D81DAD" w:rsidRDefault="00F006F5" w:rsidP="00E94334">
      <w:pPr>
        <w:pStyle w:val="GPSL4numberedclause"/>
      </w:pPr>
      <w:bookmarkStart w:id="315" w:name="_Ref365035064"/>
      <w:r w:rsidRPr="009876AE">
        <w:lastRenderedPageBreak/>
        <w:t xml:space="preserve">procure for the </w:t>
      </w:r>
      <w:r>
        <w:t>Authority</w:t>
      </w:r>
      <w:r w:rsidRPr="009876AE">
        <w:t xml:space="preserve"> the right to continue using the relevant item which is subject to the IPR Claim; or</w:t>
      </w:r>
      <w:bookmarkEnd w:id="315"/>
    </w:p>
    <w:p w14:paraId="121E7F33" w14:textId="77777777" w:rsidR="00D81DAD" w:rsidRDefault="00F006F5" w:rsidP="00E94334">
      <w:pPr>
        <w:pStyle w:val="GPSL4numberedclause"/>
      </w:pPr>
      <w:bookmarkStart w:id="316" w:name="_Ref365035129"/>
      <w:r w:rsidRPr="009876AE">
        <w:t>replace or modify the relevant item with non-infringing substitutes provided that:</w:t>
      </w:r>
      <w:bookmarkEnd w:id="316"/>
    </w:p>
    <w:p w14:paraId="370281E6" w14:textId="77777777" w:rsidR="00A026E9" w:rsidRDefault="00F006F5" w:rsidP="00745672">
      <w:pPr>
        <w:pStyle w:val="GPSL5numberedclause"/>
      </w:pPr>
      <w:r w:rsidRPr="009876AE">
        <w:t>the performance and functionality of the replaced or modified item is at least equivalent to the performance and functionality of the original item;</w:t>
      </w:r>
    </w:p>
    <w:p w14:paraId="763E1B22" w14:textId="77777777" w:rsidR="009D629C" w:rsidRDefault="00F006F5" w:rsidP="00745672">
      <w:pPr>
        <w:pStyle w:val="GPSL5numberedclause"/>
      </w:pPr>
      <w:r w:rsidRPr="009876AE">
        <w:t>the replaced or modified item does not have an adverse effect on any other Goods and/or Services;</w:t>
      </w:r>
    </w:p>
    <w:p w14:paraId="47A3EB9A" w14:textId="77777777" w:rsidR="009D629C" w:rsidRDefault="00F006F5" w:rsidP="00745672">
      <w:pPr>
        <w:pStyle w:val="GPSL5numberedclause"/>
      </w:pPr>
      <w:r w:rsidRPr="009876AE">
        <w:t xml:space="preserve">there is no additional cost to the </w:t>
      </w:r>
      <w:r>
        <w:t>Authority</w:t>
      </w:r>
      <w:r w:rsidRPr="009876AE">
        <w:t>; and</w:t>
      </w:r>
    </w:p>
    <w:p w14:paraId="76923D59" w14:textId="77777777" w:rsidR="009D629C" w:rsidRDefault="00F006F5" w:rsidP="00745672">
      <w:pPr>
        <w:pStyle w:val="GPSL5numberedclause"/>
      </w:pPr>
      <w:r w:rsidRPr="009876AE">
        <w:t xml:space="preserve">the terms and conditions of this </w:t>
      </w:r>
      <w:r>
        <w:t>Framework Agreement</w:t>
      </w:r>
      <w:r w:rsidRPr="009876AE">
        <w:t xml:space="preserve"> shall apply to the replaced or modified Goods and/or Services.</w:t>
      </w:r>
    </w:p>
    <w:p w14:paraId="63486755" w14:textId="618F96CB"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3405F8">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3405F8">
        <w:t>26.2.3(b)</w:t>
      </w:r>
      <w:r w:rsidR="00962D44">
        <w:fldChar w:fldCharType="end"/>
      </w:r>
      <w:r w:rsidRPr="00530C6F">
        <w:t>, but this has not avoided or resolved the IPR Claim, then:</w:t>
      </w:r>
    </w:p>
    <w:p w14:paraId="6BB10636" w14:textId="77777777" w:rsidR="00A026E9" w:rsidRDefault="00F006F5" w:rsidP="00E94334">
      <w:pPr>
        <w:pStyle w:val="GPSL4numberedclause"/>
      </w:pPr>
      <w:r w:rsidRPr="00F659DA">
        <w:t>the Authority may terminate this Framework Agreement by written notice with immediate effect; and</w:t>
      </w:r>
    </w:p>
    <w:p w14:paraId="014839C3" w14:textId="1F492AC6" w:rsidR="009D629C" w:rsidRDefault="00F006F5" w:rsidP="00E94334">
      <w:pPr>
        <w:pStyle w:val="GPSL4numberedclause"/>
      </w:pPr>
      <w:r w:rsidRPr="00F659DA">
        <w:t>without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3405F8">
        <w:t>26.2.2</w:t>
      </w:r>
      <w:r w:rsidR="00962D44">
        <w:fldChar w:fldCharType="end"/>
      </w:r>
      <w:r w:rsidRPr="009876AE">
        <w:t>, the Supplier shall be liable for all reasonable and unavoidable costs of the substitute items and/or services including the additional costs of procuring, implementing and maintaining the substitute items.</w:t>
      </w:r>
    </w:p>
    <w:p w14:paraId="4ADC8FEF" w14:textId="77777777" w:rsidR="00D81DAD" w:rsidRDefault="001827DA" w:rsidP="00E94334">
      <w:pPr>
        <w:pStyle w:val="GPSL1CLAUSEHEADING"/>
        <w:rPr>
          <w:rFonts w:hint="eastAsia"/>
        </w:rPr>
      </w:pPr>
      <w:bookmarkStart w:id="317" w:name="_Toc366085153"/>
      <w:bookmarkStart w:id="318" w:name="_Toc380428714"/>
      <w:bookmarkStart w:id="319" w:name="_Toc448418055"/>
      <w:r w:rsidRPr="001827DA">
        <w:t>PROVISION AND PROTECTION OF INFORMATION</w:t>
      </w:r>
      <w:bookmarkEnd w:id="317"/>
      <w:bookmarkEnd w:id="318"/>
      <w:bookmarkEnd w:id="319"/>
    </w:p>
    <w:p w14:paraId="0A8A901B" w14:textId="77777777" w:rsidR="00D81DAD" w:rsidRDefault="00F006F5" w:rsidP="00E94334">
      <w:pPr>
        <w:pStyle w:val="GPSL2NumberedBoldHeading"/>
      </w:pPr>
      <w:bookmarkStart w:id="320" w:name="_Ref365039341"/>
      <w:r w:rsidRPr="00976BE3">
        <w:t>P</w:t>
      </w:r>
      <w:r>
        <w:t>rovision of Management Information</w:t>
      </w:r>
      <w:bookmarkEnd w:id="320"/>
    </w:p>
    <w:p w14:paraId="00C7174E" w14:textId="77777777" w:rsidR="00D81DAD" w:rsidRDefault="00F006F5" w:rsidP="00E94334">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14:paraId="70D5C75A" w14:textId="77777777" w:rsidR="00D81DAD" w:rsidRDefault="00F006F5" w:rsidP="00E94334">
      <w:pPr>
        <w:pStyle w:val="GPSL3numberedclause"/>
      </w:pPr>
      <w:bookmarkStart w:id="321" w:name="_Ref384998407"/>
      <w:r w:rsidRPr="006D398D">
        <w:t>The Supplier grants the Authority a non-exclusive, transferable, perpetual, irrevocable, royalty free licence to:</w:t>
      </w:r>
      <w:bookmarkEnd w:id="321"/>
      <w:r w:rsidRPr="006D398D">
        <w:t xml:space="preserve"> </w:t>
      </w:r>
    </w:p>
    <w:p w14:paraId="544DB47E" w14:textId="1F5E11F2" w:rsidR="00D81DAD" w:rsidRDefault="00F006F5" w:rsidP="00E94334">
      <w:pPr>
        <w:pStyle w:val="GPSL4numberedclause"/>
      </w:pPr>
      <w:r w:rsidRPr="006875AD">
        <w:t xml:space="preserve">use and to share with any Other </w:t>
      </w:r>
      <w:r w:rsidR="00870076">
        <w:t>Contracting Authority</w:t>
      </w:r>
      <w:r w:rsidRPr="006875AD">
        <w:t xml:space="preserve"> and Relevant Person; and/or</w:t>
      </w:r>
    </w:p>
    <w:p w14:paraId="44122143" w14:textId="77777777" w:rsidR="00D81DAD" w:rsidRDefault="00F006F5" w:rsidP="00E94334">
      <w:pPr>
        <w:pStyle w:val="GPSL4numberedclause"/>
      </w:pPr>
      <w:r w:rsidRPr="006875AD">
        <w:t>publish (subject to any information that is exempt from disclosure in accordance with the provisions of FOIA being redacted),</w:t>
      </w:r>
    </w:p>
    <w:p w14:paraId="0692D8DE" w14:textId="77777777" w:rsidR="00D81DAD" w:rsidRDefault="00F006F5" w:rsidP="00D0172C">
      <w:pPr>
        <w:pStyle w:val="GPSL3Indent"/>
      </w:pPr>
      <w:r w:rsidRPr="00D0172C">
        <w:t xml:space="preserve">any Management Information supplied to the Authority for the Authority's normal operational activities including but not limited to </w:t>
      </w:r>
      <w:r w:rsidR="001827DA" w:rsidRPr="00D0172C">
        <w:t>administering</w:t>
      </w:r>
      <w:r w:rsidRPr="00D0172C">
        <w:t xml:space="preserve"> this Framework Agreement and/or all Call Off Agreements, monitoring public sector expenditure, identifying savings or potential</w:t>
      </w:r>
      <w:r w:rsidRPr="00FF5189">
        <w:t xml:space="preserve"> savings and planning future procurement activity.</w:t>
      </w:r>
    </w:p>
    <w:p w14:paraId="4A9661BD" w14:textId="77777777" w:rsidR="00D81DAD" w:rsidRDefault="00F006F5" w:rsidP="00E94334">
      <w:pPr>
        <w:pStyle w:val="GPSL3numberedclause"/>
      </w:pPr>
      <w:bookmarkStart w:id="322"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322"/>
    </w:p>
    <w:p w14:paraId="06306622" w14:textId="7DD7B003" w:rsidR="00D81DAD" w:rsidRDefault="00F006F5" w:rsidP="00E94334">
      <w:pPr>
        <w:pStyle w:val="GPSL3numberedclause"/>
      </w:pPr>
      <w:r w:rsidRPr="006875AD">
        <w:lastRenderedPageBreak/>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3405F8">
        <w:t>27.1.3</w:t>
      </w:r>
      <w:r w:rsidR="00153E00">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14:paraId="09CACAFF" w14:textId="77777777" w:rsidR="00D81DAD" w:rsidRDefault="00F006F5" w:rsidP="00E94334">
      <w:pPr>
        <w:pStyle w:val="GPSL2NumberedBoldHeading"/>
      </w:pPr>
      <w:bookmarkStart w:id="323" w:name="_Ref365018045"/>
      <w:r>
        <w:t>Confidentiality</w:t>
      </w:r>
      <w:bookmarkEnd w:id="323"/>
    </w:p>
    <w:p w14:paraId="43DA454B" w14:textId="439D86CA"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27A131FA" w14:textId="7AB0F91A" w:rsidR="00D81DAD" w:rsidRDefault="00F006F5" w:rsidP="00E94334">
      <w:pPr>
        <w:pStyle w:val="GPSL3numberedclause"/>
      </w:pPr>
      <w:bookmarkStart w:id="324"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or where disclosure is expressly permitted elsewhere in this </w:t>
      </w:r>
      <w:r>
        <w:t>Framework Agreement</w:t>
      </w:r>
      <w:r w:rsidRPr="005328E8">
        <w:t>, the Recipient shall:</w:t>
      </w:r>
      <w:bookmarkEnd w:id="324"/>
    </w:p>
    <w:p w14:paraId="6E071497" w14:textId="77777777" w:rsidR="00D81DAD" w:rsidRDefault="00F006F5">
      <w:pPr>
        <w:pStyle w:val="GPSL4numberedclause"/>
      </w:pPr>
      <w:r w:rsidRPr="005328E8">
        <w:t xml:space="preserve">treat the Disclosing Party's Confidential Information as confidential and keep it in secure custody (which is appropriate depending upon the form in which such materials are stored and the nature of the Confidential </w:t>
      </w:r>
      <w:r w:rsidRPr="00BF71CF">
        <w:t>Information</w:t>
      </w:r>
      <w:r w:rsidRPr="005328E8">
        <w:t xml:space="preserve"> contained in those materials); and</w:t>
      </w:r>
    </w:p>
    <w:p w14:paraId="20ADDDB8" w14:textId="77777777" w:rsidR="00D81DAD" w:rsidRDefault="00F006F5" w:rsidP="00E94334">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14:paraId="491F8EDF" w14:textId="77777777" w:rsidR="00D81DAD" w:rsidRDefault="00F006F5" w:rsidP="00E94334">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14:paraId="5AB8CF3C" w14:textId="77777777" w:rsidR="00D81DAD" w:rsidRDefault="00F006F5" w:rsidP="00E94334">
      <w:pPr>
        <w:pStyle w:val="GPSL4numberedclause"/>
      </w:pPr>
      <w:r w:rsidRPr="005328E8">
        <w:t>immediately notify the Disclosing Party if it suspects or becomes aware of any unauthorised access, copying, use or disclosure in any form of any of the Disclosing Party’s Confidential Information.</w:t>
      </w:r>
    </w:p>
    <w:p w14:paraId="7EF322E9" w14:textId="77777777" w:rsidR="00D81DAD" w:rsidRDefault="00F006F5" w:rsidP="00E94334">
      <w:pPr>
        <w:pStyle w:val="GPSL3numberedclause"/>
      </w:pPr>
      <w:bookmarkStart w:id="325" w:name="_Ref365642233"/>
      <w:r w:rsidRPr="005328E8">
        <w:t>The Recipient shall be entitled to disclose the Confidential Information of the Disclosing Party where:</w:t>
      </w:r>
      <w:bookmarkEnd w:id="325"/>
    </w:p>
    <w:p w14:paraId="508F36FC" w14:textId="4D060032"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3405F8">
        <w:t>27.4</w:t>
      </w:r>
      <w:r w:rsidR="00962D44">
        <w:fldChar w:fldCharType="end"/>
      </w:r>
      <w:r w:rsidR="00962D44">
        <w:t xml:space="preserve"> </w:t>
      </w:r>
      <w:r w:rsidRPr="00AA679E">
        <w:t>(Freedom of Information) shall apply to disclosures required under the FOIA or the EIRs;</w:t>
      </w:r>
    </w:p>
    <w:p w14:paraId="213D4295" w14:textId="77777777" w:rsidR="00D81DAD" w:rsidRDefault="00F006F5" w:rsidP="00E94334">
      <w:pPr>
        <w:pStyle w:val="GPSL4numberedclause"/>
      </w:pPr>
      <w:r w:rsidRPr="00AA679E">
        <w:t>the need for such disclosure arises out of or in connection with:</w:t>
      </w:r>
    </w:p>
    <w:p w14:paraId="46300A39" w14:textId="77777777" w:rsidR="00A026E9" w:rsidRDefault="00F006F5" w:rsidP="00745672">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14:paraId="3C04FA1C" w14:textId="77777777" w:rsidR="009D629C" w:rsidRDefault="00F006F5" w:rsidP="00745672">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14:paraId="25FBD000" w14:textId="77777777" w:rsidR="009D629C" w:rsidRDefault="00F006F5" w:rsidP="00745672">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14:paraId="486762F2" w14:textId="77777777" w:rsidR="00A026E9" w:rsidRDefault="00F006F5" w:rsidP="00E94334">
      <w:pPr>
        <w:pStyle w:val="GPSL4numberedclause"/>
      </w:pPr>
      <w:r w:rsidRPr="00AA679E">
        <w:lastRenderedPageBreak/>
        <w:t>the Recipient has reasonable grounds to believe that the Disclosing Party is involved in activity that may constitute a criminal offence under the Bribery Act 2010 and the disclosure is being made to the Serious Fraud Office.</w:t>
      </w:r>
    </w:p>
    <w:p w14:paraId="414BBAAD" w14:textId="77777777"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14553BF" w14:textId="52A1EAD8" w:rsidR="00D81DAD" w:rsidRDefault="00F006F5" w:rsidP="00E94334">
      <w:pPr>
        <w:pStyle w:val="GPSL3numberedclause"/>
      </w:pPr>
      <w:bookmarkStart w:id="326" w:name="_Ref365035699"/>
      <w:r w:rsidRPr="005328E8">
        <w:t>Subject to Clauses </w:t>
      </w:r>
      <w:r w:rsidR="00962D44">
        <w:fldChar w:fldCharType="begin"/>
      </w:r>
      <w:r w:rsidR="00962D44">
        <w:instrText xml:space="preserve"> REF _Ref365035647 \w \h </w:instrText>
      </w:r>
      <w:r w:rsidR="00962D44">
        <w:fldChar w:fldCharType="separate"/>
      </w:r>
      <w:r w:rsidR="003405F8">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3405F8">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326"/>
    </w:p>
    <w:p w14:paraId="2BAA7225" w14:textId="77777777" w:rsidR="00A026E9" w:rsidRDefault="00F006F5" w:rsidP="00E94334">
      <w:pPr>
        <w:pStyle w:val="GPSL4numberedclause"/>
      </w:pPr>
      <w:r w:rsidRPr="00AA679E">
        <w:t>Supplier Personnel who are directly involved in the provision of the</w:t>
      </w:r>
      <w:r w:rsidRPr="00AA679E">
        <w:rPr>
          <w:b/>
          <w:i/>
        </w:rPr>
        <w:t xml:space="preserve"> </w:t>
      </w:r>
      <w:r w:rsidR="00D86437">
        <w:t xml:space="preserve">Goods and/or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14:paraId="44E9D247" w14:textId="77777777" w:rsidR="009D629C" w:rsidRDefault="00F006F5" w:rsidP="00E94334">
      <w:pPr>
        <w:pStyle w:val="GPSL4numberedclause"/>
      </w:pPr>
      <w:r w:rsidRPr="00AA679E">
        <w:t xml:space="preserve">its professional advisers for the purposes of obtaining advice in relation to this </w:t>
      </w:r>
      <w:r>
        <w:t>Framework Agreement</w:t>
      </w:r>
      <w:r w:rsidRPr="00AA679E">
        <w:t>.</w:t>
      </w:r>
    </w:p>
    <w:p w14:paraId="5934C9A7" w14:textId="0F2FE82A"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3405F8">
        <w:t>27.2.5</w:t>
      </w:r>
      <w:r w:rsidR="00962D44">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14:paraId="59290008" w14:textId="77777777" w:rsidR="009D629C" w:rsidRDefault="00F006F5" w:rsidP="00E94334">
      <w:pPr>
        <w:pStyle w:val="GPSL3numberedclause"/>
      </w:pPr>
      <w:bookmarkStart w:id="327" w:name="_Ref365036205"/>
      <w:r w:rsidRPr="005328E8">
        <w:t xml:space="preserve">The </w:t>
      </w:r>
      <w:r>
        <w:t>Authority</w:t>
      </w:r>
      <w:r w:rsidRPr="005328E8">
        <w:t xml:space="preserve"> may disclose the Confidential Information of the Supplier:</w:t>
      </w:r>
      <w:bookmarkEnd w:id="327"/>
    </w:p>
    <w:p w14:paraId="14F3101F" w14:textId="6A3B1779" w:rsidR="00A026E9" w:rsidRDefault="00F006F5" w:rsidP="00E94334">
      <w:pPr>
        <w:pStyle w:val="GPSL4numberedclause"/>
      </w:pPr>
      <w:bookmarkStart w:id="328" w:name="_Ref365035960"/>
      <w:r w:rsidRPr="00AA679E">
        <w:t>to any Central Government Body</w:t>
      </w:r>
      <w:r>
        <w:t xml:space="preserve"> or Other </w:t>
      </w:r>
      <w:r w:rsidR="00870076">
        <w:t>Contracting Authority</w:t>
      </w:r>
      <w:r w:rsidRPr="00AA679E">
        <w:t xml:space="preserve"> on the basis that the information may only be further disclosed to Central Government </w:t>
      </w:r>
      <w:r w:rsidR="00D34519">
        <w:t xml:space="preserve">Bodies </w:t>
      </w:r>
      <w:r>
        <w:t xml:space="preserve">or Other </w:t>
      </w:r>
      <w:r w:rsidR="00987903">
        <w:t>Contracting Authorities</w:t>
      </w:r>
      <w:r w:rsidRPr="00AA679E">
        <w:t>;</w:t>
      </w:r>
      <w:bookmarkEnd w:id="328"/>
      <w:r w:rsidRPr="00AA679E">
        <w:t xml:space="preserve"> </w:t>
      </w:r>
    </w:p>
    <w:p w14:paraId="4BBE273D" w14:textId="77777777" w:rsidR="009D629C" w:rsidRDefault="00F006F5" w:rsidP="00E94334">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58F42EEB"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2AB8CC75" w14:textId="76D4148D" w:rsidR="009D629C" w:rsidRDefault="00F006F5" w:rsidP="00E94334">
      <w:pPr>
        <w:pStyle w:val="GPSL4numberedclause"/>
      </w:pPr>
      <w:r w:rsidRPr="00AA679E">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3405F8">
        <w:t>27.2.7(a)</w:t>
      </w:r>
      <w:r w:rsidR="006D55C0">
        <w:fldChar w:fldCharType="end"/>
      </w:r>
      <w:r w:rsidRPr="00AA679E">
        <w:t xml:space="preserve"> (including any benchmarking organisation) for any purpose relating to or connected with this </w:t>
      </w:r>
      <w:r>
        <w:t>Framework Agreement</w:t>
      </w:r>
      <w:r w:rsidRPr="00AA679E">
        <w:t>;</w:t>
      </w:r>
    </w:p>
    <w:p w14:paraId="0E886B3D" w14:textId="77777777" w:rsidR="009D629C" w:rsidRDefault="00F006F5" w:rsidP="00E94334">
      <w:pPr>
        <w:pStyle w:val="GPSL4numberedclause"/>
      </w:pPr>
      <w:r w:rsidRPr="00AA679E">
        <w:t xml:space="preserve">on a confidential basis for the purpose of the exercise of its rights under this </w:t>
      </w:r>
      <w:r>
        <w:t>Framework Agreement</w:t>
      </w:r>
      <w:r w:rsidRPr="00AA679E">
        <w:t>; or</w:t>
      </w:r>
    </w:p>
    <w:p w14:paraId="2286C89F" w14:textId="77777777" w:rsidR="009D629C" w:rsidRDefault="00F006F5" w:rsidP="00E94334">
      <w:pPr>
        <w:pStyle w:val="GPSL4numberedclause"/>
      </w:pPr>
      <w:r>
        <w:t>t</w:t>
      </w:r>
      <w:r w:rsidRPr="00AA679E">
        <w:t>o a proposed transferee, assignee or novat</w:t>
      </w:r>
      <w:r>
        <w:t>e</w:t>
      </w:r>
      <w:r w:rsidRPr="00AA679E">
        <w:t xml:space="preserve">e of, or successor in title to the </w:t>
      </w:r>
      <w:r w:rsidRPr="004B4D91">
        <w:t>Authority</w:t>
      </w:r>
      <w:r w:rsidR="00FD3C39">
        <w:t>,</w:t>
      </w:r>
    </w:p>
    <w:p w14:paraId="27CB3DDA" w14:textId="1E43F5AE" w:rsidR="009D629C" w:rsidRDefault="00FD3C39" w:rsidP="00E94334">
      <w:pPr>
        <w:pStyle w:val="GPSL4numberedclause"/>
      </w:pPr>
      <w:r>
        <w:t xml:space="preserve">and for the purposes </w:t>
      </w:r>
      <w:r w:rsidR="00A842DD">
        <w:t>of the</w:t>
      </w:r>
      <w:r>
        <w:t xml:space="preserve"> foregoing, references to disclosure on a confidential basis shall mean disclosure subject to a </w:t>
      </w:r>
      <w:r>
        <w:lastRenderedPageBreak/>
        <w:t>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3405F8">
        <w:t>27.2.7</w:t>
      </w:r>
      <w:r>
        <w:fldChar w:fldCharType="end"/>
      </w:r>
      <w:r>
        <w:t xml:space="preserve">. </w:t>
      </w:r>
    </w:p>
    <w:p w14:paraId="3B108F9D" w14:textId="2CB4C3C0"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3405F8">
        <w:t>27.2.7</w:t>
      </w:r>
      <w:r w:rsidR="006D55C0">
        <w:fldChar w:fldCharType="end"/>
      </w:r>
      <w:r w:rsidR="006D55C0">
        <w:t xml:space="preserve"> </w:t>
      </w:r>
      <w:r>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or Other </w:t>
      </w:r>
      <w:r w:rsidR="00870076">
        <w:t>Contracting Authority</w:t>
      </w:r>
      <w:r>
        <w:t xml:space="preserve"> from time to time.  </w:t>
      </w:r>
    </w:p>
    <w:p w14:paraId="05625574" w14:textId="63FEE5B2"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3405F8">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14:paraId="2874E755" w14:textId="492E2116" w:rsidR="00D81DAD" w:rsidRDefault="00F006F5" w:rsidP="00E94334">
      <w:pPr>
        <w:pStyle w:val="GPSL3numberedclause"/>
      </w:pPr>
      <w:bookmarkStart w:id="329"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3405F8">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3405F8">
        <w:t>27.2.5</w:t>
      </w:r>
      <w:r w:rsidR="006D55C0">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329"/>
    </w:p>
    <w:p w14:paraId="27DB7774" w14:textId="77777777" w:rsidR="00D81DAD" w:rsidRDefault="00F006F5" w:rsidP="00E94334">
      <w:pPr>
        <w:pStyle w:val="GPSL2NumberedBoldHeading"/>
      </w:pPr>
      <w:bookmarkStart w:id="330" w:name="_Ref365043695"/>
      <w:r>
        <w:t>Transparency</w:t>
      </w:r>
      <w:bookmarkEnd w:id="330"/>
    </w:p>
    <w:p w14:paraId="0D5CBBAF" w14:textId="77777777" w:rsidR="00DB52BF" w:rsidRDefault="00DB52BF" w:rsidP="00DB52BF">
      <w:pPr>
        <w:pStyle w:val="GPSL3numberedclause"/>
        <w:ind w:left="1985" w:hanging="851"/>
      </w:pPr>
      <w:r w:rsidRPr="00893741">
        <w:t xml:space="preserve">The Parties acknowledge </w:t>
      </w:r>
      <w:r>
        <w:t xml:space="preserve">and agree </w:t>
      </w:r>
      <w:r w:rsidRPr="00893741">
        <w:t xml:space="preserve">that, except for any information which is exempt from disclosure in accordance with the provisions of the FOIA, the content of this </w:t>
      </w:r>
      <w:r>
        <w:t xml:space="preserve">Framework Agreement and any Transparency Reports under it </w:t>
      </w:r>
      <w:r w:rsidRPr="00893741">
        <w:t>is not Confidential Information</w:t>
      </w:r>
      <w:r>
        <w:t xml:space="preserve"> and shall be made available in accordance with the procurement policy note 13/15</w:t>
      </w:r>
      <w:r w:rsidRPr="0016269E">
        <w:t xml:space="preserve"> </w:t>
      </w:r>
      <w:hyperlink r:id="rId11" w:history="1">
        <w:r w:rsidRPr="00C64747">
          <w:rPr>
            <w:rStyle w:val="Hyperlink"/>
          </w:rPr>
          <w:t>https://www.gov.uk/government/uploads/system/uploads/attachment_data/file/458554/Procurement_Policy_Note_13_15.pdf</w:t>
        </w:r>
      </w:hyperlink>
      <w:r>
        <w:t xml:space="preserve"> and the Transparency Principles referred to therein</w:t>
      </w:r>
      <w:r w:rsidRPr="00893741">
        <w:t xml:space="preserve">.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0C8B9353" w14:textId="77777777" w:rsidR="00D81DAD" w:rsidRDefault="00F006F5" w:rsidP="00E94334">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14:paraId="3998D66E" w14:textId="77777777" w:rsidR="00DB52BF" w:rsidRDefault="0029673F" w:rsidP="00E94334">
      <w:pPr>
        <w:pStyle w:val="GPSL3numberedclause"/>
      </w:pPr>
      <w:r>
        <w:t xml:space="preserve">The Supplier acknowledges that publication of this Framework Agreement will include the publication of the name and contact details of the Supplier Representative. Such details will not be redacted. </w:t>
      </w:r>
    </w:p>
    <w:p w14:paraId="619F986A" w14:textId="37671A18" w:rsidR="0029673F" w:rsidRDefault="0029673F" w:rsidP="00E94334">
      <w:pPr>
        <w:pStyle w:val="GPSL3numberedclause"/>
      </w:pPr>
      <w:r>
        <w:t>By executing this</w:t>
      </w:r>
      <w:r w:rsidR="006A7DDA">
        <w:t xml:space="preserve"> Framework Agreement</w:t>
      </w:r>
      <w:r>
        <w:t xml:space="preserve">, the Supplier confirms that it has ensured that the Supplier Representative has given their consent to the publication of their name and contact details or otherwise taken steps to ensure that publication will not breach the </w:t>
      </w:r>
      <w:r>
        <w:lastRenderedPageBreak/>
        <w:t>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14:paraId="42A6FC5D" w14:textId="77777777"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14:paraId="1B2C5E2B" w14:textId="77777777" w:rsidR="00D81DAD" w:rsidRDefault="00F006F5" w:rsidP="00E94334">
      <w:pPr>
        <w:pStyle w:val="GPSL2NumberedBoldHeading"/>
      </w:pPr>
      <w:bookmarkStart w:id="331" w:name="_Ref365035521"/>
      <w:r>
        <w:t>Freedom of Information</w:t>
      </w:r>
      <w:bookmarkEnd w:id="331"/>
    </w:p>
    <w:p w14:paraId="10255E0F"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04960F0A" w14:textId="77777777"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0BCB9ED8" w14:textId="77777777" w:rsidR="00D81DAD" w:rsidRDefault="00F006F5" w:rsidP="00E94334">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14:paraId="1D997E64" w14:textId="77777777"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4928577" w14:textId="77777777" w:rsidR="009D629C" w:rsidRDefault="00F006F5" w:rsidP="00E94334">
      <w:pPr>
        <w:pStyle w:val="GPSL4numberedclause"/>
      </w:pPr>
      <w:r w:rsidRPr="009876AE">
        <w:t xml:space="preserve">not respond directly to a Request for Information unless authorised in writing to do so by the </w:t>
      </w:r>
      <w:r>
        <w:t>Authority</w:t>
      </w:r>
      <w:r w:rsidRPr="009876AE">
        <w:t>.</w:t>
      </w:r>
    </w:p>
    <w:p w14:paraId="2416F67B" w14:textId="77777777" w:rsidR="00A026E9" w:rsidRDefault="00F006F5" w:rsidP="00E94334">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14:paraId="1FFA94C4" w14:textId="77777777" w:rsidR="00D81DAD" w:rsidRDefault="00F006F5" w:rsidP="00E94334">
      <w:pPr>
        <w:pStyle w:val="GPSL2NumberedBoldHeading"/>
      </w:pPr>
      <w:bookmarkStart w:id="332" w:name="_Ref365017837"/>
      <w:r>
        <w:t>Protection of Personal Data</w:t>
      </w:r>
      <w:bookmarkEnd w:id="332"/>
      <w:r>
        <w:t xml:space="preserve"> </w:t>
      </w:r>
    </w:p>
    <w:p w14:paraId="6B29F300" w14:textId="77777777" w:rsidR="00D81DAD" w:rsidRDefault="00F006F5" w:rsidP="00E94334">
      <w:pPr>
        <w:pStyle w:val="GPSL3numberedclause"/>
      </w:pPr>
      <w:r w:rsidRPr="00893741">
        <w:t xml:space="preserve">Where any Personal Data are Processed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14:paraId="435C31FF" w14:textId="77777777" w:rsidR="00D81DAD" w:rsidRDefault="00F006F5" w:rsidP="00E94334">
      <w:pPr>
        <w:pStyle w:val="GPSL3numberedclause"/>
      </w:pPr>
      <w:bookmarkStart w:id="333" w:name="_Ref365037028"/>
      <w:r w:rsidRPr="00893741">
        <w:t>The Supplier shall:</w:t>
      </w:r>
      <w:bookmarkEnd w:id="333"/>
    </w:p>
    <w:p w14:paraId="42F6EC29" w14:textId="77777777" w:rsidR="00D81DAD" w:rsidRDefault="00F006F5" w:rsidP="00E94334">
      <w:pPr>
        <w:pStyle w:val="GPSL4numberedclause"/>
      </w:pPr>
      <w:r w:rsidRPr="009876AE">
        <w:lastRenderedPageBreak/>
        <w:t xml:space="preserve">Process the Personal Data only in accordance with instructions from the </w:t>
      </w:r>
      <w:r>
        <w:t>Authority</w:t>
      </w:r>
      <w:r w:rsidRPr="009876AE">
        <w:t xml:space="preserve"> to perform its obligations under this </w:t>
      </w:r>
      <w:r>
        <w:t>Framework Agreement</w:t>
      </w:r>
      <w:r w:rsidRPr="009876AE">
        <w:t>;</w:t>
      </w:r>
    </w:p>
    <w:p w14:paraId="15CEC9A6" w14:textId="77777777"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14:paraId="391A963C" w14:textId="77777777" w:rsidR="00D81DAD" w:rsidRDefault="00F006F5" w:rsidP="00E94334">
      <w:pPr>
        <w:pStyle w:val="GPSL4numberedclause"/>
      </w:pPr>
      <w:r w:rsidRPr="009876AE">
        <w:t>not disclose or transfer the Personal Data to any third party or Supplier Personnel unless necessary for the provision of the Goods and/or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14:paraId="4C0246BA" w14:textId="77777777" w:rsidR="00D81DAD" w:rsidRDefault="00F006F5" w:rsidP="00E94334">
      <w:pPr>
        <w:pStyle w:val="GPSL4numberedclause"/>
      </w:pPr>
      <w:r w:rsidRPr="009876AE">
        <w:t>take reasonable steps to ensure the reliability and integrity of any Supplier Personnel who have access to the Personal Data and ensure that the Supplier Personnel:</w:t>
      </w:r>
    </w:p>
    <w:p w14:paraId="0E6019A0" w14:textId="708417D4" w:rsidR="00D81DAD" w:rsidRDefault="00F006F5" w:rsidP="00745672">
      <w:pPr>
        <w:pStyle w:val="GPSL5numberedclause"/>
      </w:pPr>
      <w:r w:rsidRPr="009876AE">
        <w:t>are aware of and comply with the Supplier’s duties under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00C845F4">
        <w:t xml:space="preserve"> and Clause </w:t>
      </w:r>
      <w:r w:rsidR="00C845F4">
        <w:fldChar w:fldCharType="begin"/>
      </w:r>
      <w:r w:rsidR="00C845F4">
        <w:instrText xml:space="preserve"> REF _Ref365018045 \w \h </w:instrText>
      </w:r>
      <w:r w:rsidR="00C845F4">
        <w:fldChar w:fldCharType="separate"/>
      </w:r>
      <w:r w:rsidR="003405F8">
        <w:t>27.2</w:t>
      </w:r>
      <w:r w:rsidR="00C845F4">
        <w:fldChar w:fldCharType="end"/>
      </w:r>
      <w:r w:rsidR="00C845F4">
        <w:t xml:space="preserve"> (Confidentiality)</w:t>
      </w:r>
      <w:r w:rsidRPr="009876AE">
        <w:t>;</w:t>
      </w:r>
    </w:p>
    <w:p w14:paraId="17C3D09D" w14:textId="77777777" w:rsidR="00D81DAD" w:rsidRDefault="00F006F5" w:rsidP="00745672">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14:paraId="4E26E76F" w14:textId="77777777" w:rsidR="00D81DAD" w:rsidRDefault="00F006F5" w:rsidP="00745672">
      <w:pPr>
        <w:pStyle w:val="GPSL5numberedclause"/>
      </w:pPr>
      <w:r w:rsidRPr="009876AE">
        <w:t>have undergone adequate training in the use, care, protection and handling of personal data (as defined in the DPA);</w:t>
      </w:r>
    </w:p>
    <w:p w14:paraId="45896358" w14:textId="77777777" w:rsidR="00A026E9" w:rsidRDefault="00F006F5" w:rsidP="00E94334">
      <w:pPr>
        <w:pStyle w:val="GPSL4numberedclause"/>
      </w:pPr>
      <w:bookmarkStart w:id="334" w:name="_Ref365037165"/>
      <w:r w:rsidRPr="009876AE">
        <w:t xml:space="preserve">notify the </w:t>
      </w:r>
      <w:r>
        <w:t>Authority</w:t>
      </w:r>
      <w:r w:rsidRPr="009876AE">
        <w:t xml:space="preserve"> within five (5) Working Days if it receives:</w:t>
      </w:r>
      <w:bookmarkEnd w:id="334"/>
    </w:p>
    <w:p w14:paraId="42B4EE87" w14:textId="77777777" w:rsidR="00A026E9" w:rsidRDefault="00F006F5" w:rsidP="00745672">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14:paraId="322F766E" w14:textId="77777777" w:rsidR="009D629C" w:rsidRDefault="00F006F5" w:rsidP="00745672">
      <w:pPr>
        <w:pStyle w:val="GPSL5numberedclause"/>
      </w:pPr>
      <w:r w:rsidRPr="009876AE">
        <w:t>any communication from the Information Commissioner or any other regulatory authority in connection with Personal Data; or</w:t>
      </w:r>
    </w:p>
    <w:p w14:paraId="61DF1514" w14:textId="77777777" w:rsidR="009D629C" w:rsidRDefault="00F006F5" w:rsidP="00745672">
      <w:pPr>
        <w:pStyle w:val="GPSL5numberedclause"/>
      </w:pPr>
      <w:r w:rsidRPr="009876AE">
        <w:t>a request from any third party for disclosure of Personal Data where compliance with such request is required or purported to be required by Law;</w:t>
      </w:r>
    </w:p>
    <w:p w14:paraId="4638862B" w14:textId="1936C1A5"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in relation to any complaint, communication or request made (as referred to at Clause </w:t>
      </w:r>
      <w:r w:rsidR="00C845F4">
        <w:fldChar w:fldCharType="begin"/>
      </w:r>
      <w:r w:rsidR="00C845F4">
        <w:instrText xml:space="preserve"> REF _Ref365037165 \w \h </w:instrText>
      </w:r>
      <w:r w:rsidR="00C845F4">
        <w:fldChar w:fldCharType="separate"/>
      </w:r>
      <w:r w:rsidR="003405F8">
        <w:t>27.5.2(e)</w:t>
      </w:r>
      <w:r w:rsidR="00C845F4">
        <w:fldChar w:fldCharType="end"/>
      </w:r>
      <w:r w:rsidRPr="009876AE">
        <w:t>, including by promptly providing:</w:t>
      </w:r>
    </w:p>
    <w:p w14:paraId="017FFAAA" w14:textId="77777777" w:rsidR="00A026E9" w:rsidRDefault="00F006F5" w:rsidP="00745672">
      <w:pPr>
        <w:pStyle w:val="GPSL5numberedclause"/>
      </w:pPr>
      <w:r w:rsidRPr="009876AE">
        <w:t xml:space="preserve">the </w:t>
      </w:r>
      <w:r>
        <w:t>Authority</w:t>
      </w:r>
      <w:r w:rsidRPr="009876AE">
        <w:t xml:space="preserve"> with full details and copies of the complaint, communication or request;</w:t>
      </w:r>
    </w:p>
    <w:p w14:paraId="25BFF379" w14:textId="77777777" w:rsidR="009D629C" w:rsidRDefault="00F006F5" w:rsidP="00745672">
      <w:pPr>
        <w:pStyle w:val="GPSL5numberedclause"/>
      </w:pPr>
      <w:r w:rsidRPr="009876AE">
        <w:lastRenderedPageBreak/>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14:paraId="4FEC26C6" w14:textId="77777777" w:rsidR="009D629C" w:rsidRDefault="00F006F5" w:rsidP="00745672">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14:paraId="319859A7" w14:textId="78D7298C"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3CB4240D" w14:textId="77777777" w:rsidR="00A026E9" w:rsidRDefault="00F006F5" w:rsidP="00E94334">
      <w:pPr>
        <w:pStyle w:val="GPSL3numberedclause"/>
      </w:pPr>
      <w:bookmarkStart w:id="335"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335"/>
    </w:p>
    <w:p w14:paraId="65D7CC08" w14:textId="060EC4D5"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3405F8">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3405F8">
        <w:t>27.5.3(d)</w:t>
      </w:r>
      <w:r w:rsidR="00C845F4">
        <w:fldChar w:fldCharType="end"/>
      </w:r>
      <w:r w:rsidRPr="009876AE">
        <w:t>;</w:t>
      </w:r>
    </w:p>
    <w:p w14:paraId="22BB296C" w14:textId="77777777" w:rsidR="009D629C" w:rsidRDefault="00F006F5" w:rsidP="00E94334">
      <w:pPr>
        <w:pStyle w:val="GPSL4numberedclause"/>
      </w:pPr>
      <w:bookmarkStart w:id="336"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336"/>
    </w:p>
    <w:p w14:paraId="0130D7E6" w14:textId="77777777" w:rsidR="00A026E9" w:rsidRDefault="00F006F5" w:rsidP="00745672">
      <w:pPr>
        <w:pStyle w:val="GPSL5numberedclause"/>
      </w:pPr>
      <w:r w:rsidRPr="009876AE">
        <w:t>the Personal Data which will be transferred to and/or Processed in or to any Restricted Countries;</w:t>
      </w:r>
    </w:p>
    <w:p w14:paraId="49D746DB" w14:textId="77777777" w:rsidR="009D629C" w:rsidRDefault="00F006F5" w:rsidP="00745672">
      <w:pPr>
        <w:pStyle w:val="GPSL5numberedclause"/>
      </w:pPr>
      <w:r w:rsidRPr="009876AE">
        <w:t>the Restricted Countries to which the Personal Data will be transferred and/or Processed; and</w:t>
      </w:r>
    </w:p>
    <w:p w14:paraId="62C61128" w14:textId="77777777" w:rsidR="009D629C" w:rsidRDefault="00F006F5" w:rsidP="00745672">
      <w:pPr>
        <w:pStyle w:val="GPSL5numberedclause"/>
      </w:pPr>
      <w:r w:rsidRPr="009876AE">
        <w:t>any Sub-</w:t>
      </w:r>
      <w:r>
        <w:t>C</w:t>
      </w:r>
      <w:r w:rsidRPr="009876AE">
        <w:t>ontractors or other third parties who will be Processing and/or receiving Personal Data in Restricted Countries;</w:t>
      </w:r>
    </w:p>
    <w:p w14:paraId="638D096A" w14:textId="77777777" w:rsidR="009D629C" w:rsidRDefault="00F006F5" w:rsidP="00745672">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14:paraId="34AF1833" w14:textId="77777777" w:rsidR="00A026E9" w:rsidRDefault="00F006F5" w:rsidP="00E94334">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14:paraId="3C403D8F" w14:textId="77777777" w:rsidR="009D629C" w:rsidRDefault="00F006F5" w:rsidP="00E94334">
      <w:pPr>
        <w:pStyle w:val="GPSL4numberedclause"/>
      </w:pPr>
      <w:bookmarkStart w:id="337" w:name="_Ref365037281"/>
      <w:r w:rsidRPr="009876AE">
        <w:lastRenderedPageBreak/>
        <w:t xml:space="preserve">the Supplier shall comply with such other instructions and shall carry out such other actions as the </w:t>
      </w:r>
      <w:r>
        <w:t xml:space="preserve">Authority </w:t>
      </w:r>
      <w:r w:rsidRPr="009876AE">
        <w:t>may notify in writing, including:</w:t>
      </w:r>
      <w:bookmarkEnd w:id="337"/>
    </w:p>
    <w:p w14:paraId="07867969" w14:textId="77777777" w:rsidR="00A026E9" w:rsidRDefault="00F006F5" w:rsidP="00745672">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14:paraId="4CEC582F" w14:textId="77777777" w:rsidR="009D629C" w:rsidRDefault="00F006F5" w:rsidP="00745672">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14:paraId="21FFCEE7" w14:textId="77777777"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14:paraId="6DB146DC" w14:textId="77777777"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14:paraId="44F8690C" w14:textId="6F0D5C67" w:rsidR="00A026E9" w:rsidRDefault="00F006F5" w:rsidP="00581ECE">
      <w:pPr>
        <w:pStyle w:val="GPSL4indent"/>
      </w:pPr>
      <w:r w:rsidRPr="008100A3">
        <w:t>and the Supplier acknowledges</w:t>
      </w:r>
      <w:r w:rsidR="00DE4487" w:rsidRPr="008100A3">
        <w:t xml:space="preserve"> that in each case</w:t>
      </w:r>
      <w:r w:rsidRPr="008100A3">
        <w:t xml:space="preserve">, this may include the incorporation of model contract provisions (which are approved by the European Commission as offering adequate safeguards under </w:t>
      </w:r>
      <w:r w:rsidR="00A842DD" w:rsidRPr="008100A3">
        <w:t>the DPA</w:t>
      </w:r>
      <w:r w:rsidRPr="008100A3">
        <w:t>) and technical and organisation measures which the Authority deems necessary fo</w:t>
      </w:r>
      <w:r w:rsidRPr="009876AE">
        <w:t>r the purpose of protecting Personal Data.</w:t>
      </w:r>
    </w:p>
    <w:p w14:paraId="08E2C668" w14:textId="6E9EDE04"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7EE23D79" w14:textId="77777777" w:rsidR="00D81DAD" w:rsidRDefault="001827DA" w:rsidP="00E94334">
      <w:pPr>
        <w:pStyle w:val="GPSL1CLAUSEHEADING"/>
        <w:rPr>
          <w:rFonts w:hint="eastAsia"/>
        </w:rPr>
      </w:pPr>
      <w:bookmarkStart w:id="338" w:name="_Toc413255968"/>
      <w:bookmarkStart w:id="339" w:name="_Toc413256062"/>
      <w:bookmarkStart w:id="340" w:name="_Toc413256158"/>
      <w:bookmarkStart w:id="341" w:name="_Toc413255969"/>
      <w:bookmarkStart w:id="342" w:name="_Toc413256063"/>
      <w:bookmarkStart w:id="343" w:name="_Toc413256159"/>
      <w:bookmarkStart w:id="344" w:name="_Ref365018138"/>
      <w:bookmarkStart w:id="345" w:name="_Toc366085154"/>
      <w:bookmarkStart w:id="346" w:name="_Toc380428715"/>
      <w:bookmarkStart w:id="347" w:name="_Toc448418056"/>
      <w:bookmarkEnd w:id="338"/>
      <w:bookmarkEnd w:id="339"/>
      <w:bookmarkEnd w:id="340"/>
      <w:bookmarkEnd w:id="341"/>
      <w:bookmarkEnd w:id="342"/>
      <w:bookmarkEnd w:id="343"/>
      <w:r w:rsidRPr="00D0172C">
        <w:t>PUBLICITY</w:t>
      </w:r>
      <w:r w:rsidRPr="001827DA">
        <w:t xml:space="preserve"> AND BRANDING</w:t>
      </w:r>
      <w:bookmarkEnd w:id="344"/>
      <w:bookmarkEnd w:id="345"/>
      <w:bookmarkEnd w:id="346"/>
      <w:bookmarkEnd w:id="347"/>
    </w:p>
    <w:p w14:paraId="485D45EA" w14:textId="7E1A4D9D"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3405F8">
        <w:t>29</w:t>
      </w:r>
      <w:r w:rsidR="00512989">
        <w:fldChar w:fldCharType="end"/>
      </w:r>
      <w:r>
        <w:t xml:space="preserve"> (Marketing), t</w:t>
      </w:r>
      <w:r w:rsidRPr="00893741">
        <w:t>he Supplier shall not</w:t>
      </w:r>
      <w:r>
        <w:t>:</w:t>
      </w:r>
    </w:p>
    <w:p w14:paraId="3D4FFEB2" w14:textId="77777777" w:rsidR="00D81DAD" w:rsidRDefault="005D3601" w:rsidP="00E94334">
      <w:pPr>
        <w:pStyle w:val="GPSL3numberedclause"/>
      </w:pPr>
      <w:r w:rsidRPr="00893741">
        <w:t xml:space="preserve">make any press announcements or publicise this </w:t>
      </w:r>
      <w:r>
        <w:t>Framework Agreement</w:t>
      </w:r>
      <w:r w:rsidRPr="00893741">
        <w:t xml:space="preserve"> in any way</w:t>
      </w:r>
      <w:r>
        <w:t>; or</w:t>
      </w:r>
    </w:p>
    <w:p w14:paraId="40EAC097" w14:textId="77777777" w:rsidR="00D81DAD" w:rsidRDefault="005D3601" w:rsidP="00E94334">
      <w:pPr>
        <w:pStyle w:val="GPSL3numberedclause"/>
      </w:pPr>
      <w:r>
        <w:t>use the Authority</w:t>
      </w:r>
      <w:r w:rsidRPr="00B562D0">
        <w:t xml:space="preserve">'s name or brand in any promotion or marketing or announcement of </w:t>
      </w:r>
      <w:r>
        <w:t>O</w:t>
      </w:r>
      <w:r w:rsidRPr="00B562D0">
        <w:t>rders</w:t>
      </w:r>
      <w:r>
        <w:t xml:space="preserve">, </w:t>
      </w:r>
    </w:p>
    <w:p w14:paraId="08EB371A" w14:textId="77777777" w:rsidR="00A026E9" w:rsidRDefault="005D3601" w:rsidP="00E94334">
      <w:pPr>
        <w:pStyle w:val="GPSL2Indent"/>
      </w:pPr>
      <w:r w:rsidRPr="00893741">
        <w:t xml:space="preserve">without Approval </w:t>
      </w:r>
      <w:r>
        <w:t xml:space="preserve">(the decision of the Authority to Approve or not </w:t>
      </w:r>
      <w:r w:rsidRPr="00B562D0">
        <w:t>shall not be unreasonably withheld or delayed</w:t>
      </w:r>
      <w:r>
        <w:t>).</w:t>
      </w:r>
    </w:p>
    <w:p w14:paraId="42AD968B" w14:textId="5FB8305E" w:rsidR="00D81DAD" w:rsidRDefault="005D3601" w:rsidP="00E94334">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842DD">
        <w:t>approval and</w:t>
      </w:r>
      <w:r w:rsidR="009C5425">
        <w:t>/</w:t>
      </w:r>
      <w:r w:rsidR="00DE4487">
        <w:t xml:space="preserve">or </w:t>
      </w:r>
      <w:r w:rsidRPr="00B562D0">
        <w:t xml:space="preserve">endorsement of any products or services of the other </w:t>
      </w:r>
      <w:r>
        <w:t>Party</w:t>
      </w:r>
      <w:r w:rsidRPr="00B562D0">
        <w:t xml:space="preserve"> (including the </w:t>
      </w:r>
      <w:r>
        <w:t xml:space="preserve">Goods and/or </w:t>
      </w:r>
      <w:r w:rsidRPr="00B562D0">
        <w:t xml:space="preserve">Services) and each </w:t>
      </w:r>
      <w:r>
        <w:t>Party</w:t>
      </w:r>
      <w:r w:rsidRPr="00B562D0">
        <w:t xml:space="preserve"> agrees not to conduct itself in such a way as to imply or express any such approval </w:t>
      </w:r>
      <w:r w:rsidR="009C5425">
        <w:t>and/</w:t>
      </w:r>
      <w:r w:rsidRPr="00B562D0">
        <w:t>or endorsement.</w:t>
      </w:r>
    </w:p>
    <w:p w14:paraId="187531E2" w14:textId="77777777" w:rsidR="00D81DAD" w:rsidRDefault="005D3601" w:rsidP="00E94334">
      <w:pPr>
        <w:pStyle w:val="GPSL2Numbered"/>
      </w:pPr>
      <w:r w:rsidRPr="006875AD">
        <w:t xml:space="preserve">The Authority shall be entitled to publicise this Framework Agreement in accordance with any legal obligation upon the Authority, including any examination of </w:t>
      </w:r>
      <w:r w:rsidRPr="006875AD">
        <w:lastRenderedPageBreak/>
        <w:t>this Framework Agreement by the National Audit Office pursuant to the National Audit Act 1983 or otherwise.</w:t>
      </w:r>
    </w:p>
    <w:p w14:paraId="63076758" w14:textId="77777777" w:rsidR="00D81DAD" w:rsidRDefault="001827DA" w:rsidP="00E94334">
      <w:pPr>
        <w:pStyle w:val="GPSL1CLAUSEHEADING"/>
        <w:rPr>
          <w:rFonts w:hint="eastAsia"/>
        </w:rPr>
      </w:pPr>
      <w:bookmarkStart w:id="348" w:name="_Ref365037536"/>
      <w:bookmarkStart w:id="349" w:name="_Toc366085155"/>
      <w:bookmarkStart w:id="350" w:name="_Toc380428716"/>
      <w:bookmarkStart w:id="351" w:name="_Toc448418057"/>
      <w:r w:rsidRPr="001827DA">
        <w:t>MARKETING</w:t>
      </w:r>
      <w:bookmarkEnd w:id="348"/>
      <w:bookmarkEnd w:id="349"/>
      <w:bookmarkEnd w:id="350"/>
      <w:bookmarkEnd w:id="351"/>
    </w:p>
    <w:p w14:paraId="2E14764F" w14:textId="2119220A" w:rsidR="00D81DAD" w:rsidRDefault="005D3601" w:rsidP="00E94334">
      <w:pPr>
        <w:pStyle w:val="GPSL2Numbered"/>
      </w:pPr>
      <w:r w:rsidRPr="006875AD">
        <w:t xml:space="preserve">The Supplier shall undertake marketing of this Framework Agreement and the Goods and/or Services on behalf of the Authority to Other </w:t>
      </w:r>
      <w:r w:rsidR="00987903">
        <w:t>Contracting Authorities</w:t>
      </w:r>
      <w:r w:rsidRPr="006875AD">
        <w:t xml:space="preserve"> in accordance with the provisions of Framework Schedule 1</w:t>
      </w:r>
      <w:r w:rsidR="00EA6CAB">
        <w:t>1</w:t>
      </w:r>
      <w:r w:rsidRPr="006875AD">
        <w:t xml:space="preserve"> (Marketing).</w:t>
      </w:r>
    </w:p>
    <w:p w14:paraId="620B7848" w14:textId="77777777" w:rsidR="00D81DAD" w:rsidRDefault="005D3601" w:rsidP="00E94334">
      <w:pPr>
        <w:pStyle w:val="GPSL2Numbered"/>
      </w:pPr>
      <w:r w:rsidRPr="006875AD">
        <w:t>The Supplier shall obtain the Authority's Approval prior to publishing any content in relation to this Framework Agreement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6D125C36" w14:textId="77777777" w:rsidR="00D81DAD" w:rsidRDefault="005D3601" w:rsidP="00D0172C">
      <w:pPr>
        <w:pStyle w:val="GPSSectionHeading"/>
      </w:pPr>
      <w:bookmarkStart w:id="352" w:name="_Toc366085156"/>
      <w:bookmarkStart w:id="353" w:name="_Toc380428717"/>
      <w:bookmarkStart w:id="354" w:name="_Toc448418058"/>
      <w:r>
        <w:t>LIABILITY AND INSURANCE</w:t>
      </w:r>
      <w:bookmarkEnd w:id="352"/>
      <w:bookmarkEnd w:id="353"/>
      <w:bookmarkEnd w:id="354"/>
    </w:p>
    <w:p w14:paraId="74687FB2" w14:textId="77777777" w:rsidR="00D81DAD" w:rsidRDefault="001827DA" w:rsidP="00E94334">
      <w:pPr>
        <w:pStyle w:val="GPSL1CLAUSEHEADING"/>
        <w:rPr>
          <w:rFonts w:hint="eastAsia"/>
        </w:rPr>
      </w:pPr>
      <w:bookmarkStart w:id="355" w:name="_Ref365037716"/>
      <w:bookmarkStart w:id="356" w:name="_Ref365043961"/>
      <w:bookmarkStart w:id="357" w:name="_Toc366085157"/>
      <w:bookmarkStart w:id="358" w:name="_Toc380428718"/>
      <w:bookmarkStart w:id="359" w:name="_Toc448418059"/>
      <w:r w:rsidRPr="001827DA">
        <w:t>LIABILITY</w:t>
      </w:r>
      <w:bookmarkEnd w:id="355"/>
      <w:bookmarkEnd w:id="356"/>
      <w:bookmarkEnd w:id="357"/>
      <w:bookmarkEnd w:id="358"/>
      <w:bookmarkEnd w:id="359"/>
      <w:r w:rsidRPr="001827DA">
        <w:t xml:space="preserve"> </w:t>
      </w:r>
    </w:p>
    <w:p w14:paraId="67F7C812" w14:textId="77777777" w:rsidR="00D81DAD" w:rsidRDefault="005D3601" w:rsidP="00E94334">
      <w:pPr>
        <w:pStyle w:val="GPSL2Numbered"/>
      </w:pPr>
      <w:bookmarkStart w:id="360" w:name="_Ref365037583"/>
      <w:r w:rsidRPr="006875AD">
        <w:t>Neither Party excludes or limits its liability for:</w:t>
      </w:r>
      <w:bookmarkEnd w:id="360"/>
    </w:p>
    <w:p w14:paraId="27C356D9" w14:textId="77777777" w:rsidR="00A026E9" w:rsidRDefault="005D3601" w:rsidP="00E94334">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14:paraId="0BE7836C" w14:textId="77777777" w:rsidR="009D629C" w:rsidRDefault="005D3601" w:rsidP="00E94334">
      <w:pPr>
        <w:pStyle w:val="GPSL3numberedclause"/>
      </w:pPr>
      <w:r w:rsidRPr="006875AD">
        <w:t>bribery or Fraud by it or its employees; or</w:t>
      </w:r>
    </w:p>
    <w:p w14:paraId="4BA98FBD" w14:textId="77777777" w:rsidR="009D629C" w:rsidRDefault="005D3601" w:rsidP="00E94334">
      <w:pPr>
        <w:pStyle w:val="GPSL3numberedclause"/>
      </w:pPr>
      <w:r w:rsidRPr="006875AD">
        <w:t>any liability to the extent i</w:t>
      </w:r>
      <w:r>
        <w:t>t</w:t>
      </w:r>
      <w:r w:rsidRPr="006875AD">
        <w:t xml:space="preserve"> cannot be excluded or limited by Law.</w:t>
      </w:r>
    </w:p>
    <w:p w14:paraId="42FC26C4" w14:textId="1D764101" w:rsidR="009D629C" w:rsidRPr="002172FE" w:rsidRDefault="006F4E92" w:rsidP="00A41B27">
      <w:pPr>
        <w:pStyle w:val="GPSL2Numbered"/>
      </w:pPr>
      <w:bookmarkStart w:id="361" w:name="_Ref379879585"/>
      <w:r w:rsidRPr="00847421">
        <w:t xml:space="preserve">The Supplier does not exclude or limit its liability in respect of the indemnity </w:t>
      </w:r>
      <w:r w:rsidR="00D34519">
        <w:t xml:space="preserve">in </w:t>
      </w:r>
      <w:r w:rsidRPr="00847421">
        <w:t xml:space="preserve">clause </w:t>
      </w:r>
      <w:r w:rsidR="00B347DE">
        <w:fldChar w:fldCharType="begin"/>
      </w:r>
      <w:r w:rsidR="00B347DE">
        <w:instrText xml:space="preserve"> REF _Ref364937725 \r \h  \* MERGEFORMAT </w:instrText>
      </w:r>
      <w:r w:rsidR="00B347DE">
        <w:fldChar w:fldCharType="separate"/>
      </w:r>
      <w:r w:rsidR="003405F8">
        <w:t>26.2</w:t>
      </w:r>
      <w:r w:rsidR="00B347DE">
        <w:fldChar w:fldCharType="end"/>
      </w:r>
      <w:r w:rsidR="00FC4074" w:rsidRPr="00847421">
        <w:t xml:space="preserve"> </w:t>
      </w:r>
      <w:r w:rsidR="00A57B24" w:rsidRPr="00847421">
        <w:t>(IPR Indemnity) and in each case whether before or after the making of a demand pursuant to the indemnity therein.</w:t>
      </w:r>
      <w:bookmarkEnd w:id="361"/>
      <w:r w:rsidR="00A57B24" w:rsidRPr="00294922">
        <w:t xml:space="preserve"> </w:t>
      </w:r>
      <w:r w:rsidRPr="002172FE">
        <w:t xml:space="preserve"> </w:t>
      </w:r>
    </w:p>
    <w:p w14:paraId="5E6816A0" w14:textId="5CA88C0B" w:rsidR="00D81DAD" w:rsidRDefault="005D3601" w:rsidP="00E94334">
      <w:pPr>
        <w:pStyle w:val="GPSL2Numbered"/>
      </w:pPr>
      <w:bookmarkStart w:id="362" w:name="_Ref365037668"/>
      <w:r w:rsidRPr="006875AD">
        <w:t xml:space="preserve">Subject to Clauses </w:t>
      </w:r>
      <w:r w:rsidR="009309CB">
        <w:t>30.1</w:t>
      </w:r>
      <w:r w:rsidR="00512989">
        <w:t xml:space="preserve"> </w:t>
      </w:r>
      <w:r>
        <w:t>and</w:t>
      </w:r>
      <w:r w:rsidR="009309CB">
        <w:t xml:space="preserve"> 30.2</w:t>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62"/>
    </w:p>
    <w:p w14:paraId="5A38E7C4" w14:textId="3C655980" w:rsidR="00D81DAD"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from the Framework Commencement Date to the end of</w:t>
      </w:r>
      <w:r w:rsidRPr="006875AD">
        <w:t xml:space="preserve"> the </w:t>
      </w:r>
      <w:r w:rsidRPr="000A3FF0">
        <w:t xml:space="preserve">first Contract Year, the </w:t>
      </w:r>
      <w:r w:rsidR="006B38D8">
        <w:t>sum of o</w:t>
      </w:r>
      <w:r w:rsidRPr="009C379B">
        <w:t>ne hundred thousand pounds (£100,000)</w:t>
      </w:r>
      <w:r w:rsidRPr="006875AD">
        <w:t>;</w:t>
      </w:r>
    </w:p>
    <w:p w14:paraId="73C820FD" w14:textId="19E30916" w:rsidR="00A026E9" w:rsidRPr="000A3FF0"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0A3FF0">
        <w:t xml:space="preserve">occurring in each subsequent Contract Year </w:t>
      </w:r>
      <w:r w:rsidR="00B760E9" w:rsidRPr="000A3FF0">
        <w:t xml:space="preserve">following the end of the first Contract Year, </w:t>
      </w:r>
      <w:r w:rsidRPr="000A3FF0">
        <w:t xml:space="preserve">that commences during the remainder of the Framework Period, the sum of </w:t>
      </w:r>
      <w:r w:rsidRPr="009C379B">
        <w:t>one hundred thousand pounds (£100,000)</w:t>
      </w:r>
      <w:r w:rsidRPr="000A3FF0">
        <w:t xml:space="preserve"> in each such Contract Year; and</w:t>
      </w:r>
    </w:p>
    <w:p w14:paraId="5FA6786E" w14:textId="778A22F2" w:rsidR="009D629C" w:rsidRDefault="005D3601" w:rsidP="00E94334">
      <w:pPr>
        <w:pStyle w:val="GPSL3numberedclause"/>
      </w:pPr>
      <w:r w:rsidRPr="000A3FF0">
        <w:t xml:space="preserve">in relation to any </w:t>
      </w:r>
      <w:r w:rsidR="00432D59" w:rsidRPr="000A3FF0">
        <w:t xml:space="preserve">Default or </w:t>
      </w:r>
      <w:r w:rsidR="007D49CA" w:rsidRPr="000A3FF0">
        <w:t>Authority Cause</w:t>
      </w:r>
      <w:r w:rsidRPr="000A3FF0">
        <w:t xml:space="preserve"> occurring in each Contract Year that commences after the end of the Framework Period, </w:t>
      </w:r>
      <w:r w:rsidRPr="009C379B">
        <w:t>one hundred thousand pounds (£100,000)</w:t>
      </w:r>
      <w:r w:rsidRPr="000A3FF0">
        <w:t xml:space="preserve"> in each such Contract Year</w:t>
      </w:r>
      <w:r>
        <w:t>.</w:t>
      </w:r>
    </w:p>
    <w:p w14:paraId="574AA851" w14:textId="36301CEB" w:rsidR="009D629C" w:rsidRDefault="005D3601" w:rsidP="00E94334">
      <w:pPr>
        <w:pStyle w:val="GPSL2Numbered"/>
      </w:pPr>
      <w:bookmarkStart w:id="363" w:name="_Ref365037681"/>
      <w:r w:rsidRPr="006875AD">
        <w:t>Subject to Clause</w:t>
      </w:r>
      <w:r w:rsidR="00512989">
        <w:t xml:space="preserve"> </w:t>
      </w:r>
      <w:r w:rsidR="00484E30">
        <w:t>30.1</w:t>
      </w:r>
      <w:r w:rsidRPr="006875AD">
        <w:t xml:space="preserve">, </w:t>
      </w:r>
      <w:r>
        <w:t>neither Party shall be liable to the other</w:t>
      </w:r>
      <w:r w:rsidRPr="006875AD">
        <w:t xml:space="preserve"> Party</w:t>
      </w:r>
      <w:r>
        <w:t xml:space="preserve"> </w:t>
      </w:r>
      <w:r w:rsidRPr="006875AD">
        <w:t>for any:</w:t>
      </w:r>
      <w:bookmarkEnd w:id="363"/>
    </w:p>
    <w:p w14:paraId="66281034" w14:textId="77777777" w:rsidR="00A026E9" w:rsidRDefault="005D3601" w:rsidP="00E94334">
      <w:pPr>
        <w:pStyle w:val="GPSL3numberedclause"/>
      </w:pPr>
      <w:r w:rsidRPr="00893741">
        <w:t>indirect, special or consequential Loss</w:t>
      </w:r>
      <w:r>
        <w:t xml:space="preserve">; </w:t>
      </w:r>
    </w:p>
    <w:p w14:paraId="2A02807F" w14:textId="77777777" w:rsidR="009D629C" w:rsidRDefault="005D3601" w:rsidP="00E94334">
      <w:pPr>
        <w:pStyle w:val="GPSL3numberedclause"/>
      </w:pPr>
      <w:r w:rsidRPr="00893741">
        <w:lastRenderedPageBreak/>
        <w:t xml:space="preserve">loss of profits, turnover, </w:t>
      </w:r>
      <w:r>
        <w:t xml:space="preserve">savings, </w:t>
      </w:r>
      <w:r w:rsidRPr="00893741">
        <w:t>business opportunities or damage to goodwill (in each case whether direct or indirect)</w:t>
      </w:r>
      <w:r>
        <w:t xml:space="preserve">. </w:t>
      </w:r>
    </w:p>
    <w:p w14:paraId="3D08474D" w14:textId="6FB18046" w:rsidR="009D629C" w:rsidRDefault="005D3601" w:rsidP="00E94334">
      <w:pPr>
        <w:pStyle w:val="GPSL2Numbered"/>
      </w:pPr>
      <w:r>
        <w:t>Subject to Clause</w:t>
      </w:r>
      <w:r w:rsidR="00512989">
        <w:t xml:space="preserve"> </w:t>
      </w:r>
      <w:r w:rsidR="00484E30">
        <w:t>30.3</w:t>
      </w:r>
      <w:r>
        <w:t>,</w:t>
      </w:r>
      <w:r w:rsidR="007F28AB">
        <w:t xml:space="preserve"> </w:t>
      </w:r>
      <w:r>
        <w:t>and notwithstanding Clause</w:t>
      </w:r>
      <w:r w:rsidR="00484E30">
        <w:t xml:space="preserve"> 30.4</w:t>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01A43389" w14:textId="77777777" w:rsidR="00A026E9" w:rsidRDefault="005D3601" w:rsidP="00E94334">
      <w:pPr>
        <w:pStyle w:val="GPSL3numberedclause"/>
      </w:pPr>
      <w:r w:rsidRPr="006875AD">
        <w:t xml:space="preserve">any Management Charge or Default Management Charge which are due and payable to the Authority; </w:t>
      </w:r>
    </w:p>
    <w:p w14:paraId="1359CB17" w14:textId="77777777"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76D0ED4C" w14:textId="77777777" w:rsidR="009D629C" w:rsidRDefault="005D3601" w:rsidP="00E94334">
      <w:pPr>
        <w:pStyle w:val="GPSL3numberedclause"/>
      </w:pPr>
      <w:r w:rsidRPr="00893741">
        <w:t>any wasted expenditure or charges</w:t>
      </w:r>
      <w:r>
        <w:t>;</w:t>
      </w:r>
    </w:p>
    <w:p w14:paraId="482C6DF0" w14:textId="77777777" w:rsidR="009D629C" w:rsidRDefault="005D3601" w:rsidP="00E94334">
      <w:pPr>
        <w:pStyle w:val="GPSL3numberedclause"/>
      </w:pPr>
      <w:r w:rsidRPr="00893741">
        <w:t xml:space="preserve">the additional cost of procuring Replacement </w:t>
      </w:r>
      <w:r>
        <w:t xml:space="preserve">Goods and/or Services </w:t>
      </w:r>
      <w:r w:rsidRPr="00893741">
        <w:t>for the re</w:t>
      </w:r>
      <w:r>
        <w:t>mainder of the Framework</w:t>
      </w:r>
      <w:r w:rsidRPr="00893741">
        <w:t xml:space="preserve"> Period, which shall include any incremental costs associated with such Replacement </w:t>
      </w:r>
      <w:r>
        <w:t xml:space="preserve">Goods and/or Services </w:t>
      </w:r>
      <w:r w:rsidRPr="00893741">
        <w:t xml:space="preserve">above those which would have been payable under this </w:t>
      </w:r>
      <w:r>
        <w:t>Framework Agreement;</w:t>
      </w:r>
    </w:p>
    <w:p w14:paraId="6B827304" w14:textId="77777777" w:rsidR="009D629C" w:rsidRDefault="005D3601" w:rsidP="00E94334">
      <w:pPr>
        <w:pStyle w:val="GPSL3numberedclause"/>
      </w:pPr>
      <w:r w:rsidRPr="00893741">
        <w:t xml:space="preserve">any compensation or interest paid to a third party by the </w:t>
      </w:r>
      <w:r>
        <w:t>Authority;</w:t>
      </w:r>
    </w:p>
    <w:p w14:paraId="068350B3" w14:textId="77777777" w:rsidR="009D629C" w:rsidRDefault="005D3601" w:rsidP="00E94334">
      <w:pPr>
        <w:pStyle w:val="GPSL3numberedclause"/>
      </w:pPr>
      <w:r w:rsidRPr="00893741">
        <w:t xml:space="preserve">any fine, penalty or costs incurred by the </w:t>
      </w:r>
      <w:r w:rsidR="00A915D7">
        <w:t>Authority</w:t>
      </w:r>
      <w:r w:rsidR="00A915D7" w:rsidRPr="00893741">
        <w:t xml:space="preserve"> </w:t>
      </w:r>
      <w:r w:rsidRPr="00893741">
        <w:t>pursuant to Law</w:t>
      </w:r>
      <w:r w:rsidRPr="006875AD">
        <w:t>.</w:t>
      </w:r>
    </w:p>
    <w:p w14:paraId="76BB9A65" w14:textId="77777777" w:rsidR="009D629C" w:rsidRDefault="005D3601" w:rsidP="00E94334">
      <w:pPr>
        <w:pStyle w:val="GPSL2Numbered"/>
      </w:pPr>
      <w:r w:rsidRPr="00893741">
        <w:t xml:space="preserve">Each Party shall use all reasonable endeavours to mitigate any loss or damage suffered arising out of or in connection with this </w:t>
      </w:r>
      <w:r>
        <w:t xml:space="preserve">Framework Agreement. </w:t>
      </w:r>
    </w:p>
    <w:p w14:paraId="161F1DD0" w14:textId="1BB94DD8" w:rsidR="009D629C" w:rsidRDefault="005D3601" w:rsidP="00E94334">
      <w:pPr>
        <w:pStyle w:val="GPSL2Numbered"/>
      </w:pPr>
      <w:r>
        <w:t xml:space="preserve">Any Default Management Charge </w:t>
      </w:r>
      <w:r w:rsidRPr="00893741">
        <w:t>shall not be taken into consideration when calculating the Supplier’s liability under Clause</w:t>
      </w:r>
      <w:r w:rsidR="00512989">
        <w:t xml:space="preserve"> </w:t>
      </w:r>
      <w:r w:rsidR="00484E30">
        <w:t>30.3</w:t>
      </w:r>
      <w:r>
        <w:t>.</w:t>
      </w:r>
    </w:p>
    <w:p w14:paraId="42C777A0" w14:textId="4911632E" w:rsidR="009D629C" w:rsidRDefault="005D3601" w:rsidP="00E94334">
      <w:pPr>
        <w:pStyle w:val="GPSL2Numbered"/>
      </w:pPr>
      <w:r w:rsidRPr="006875AD">
        <w:t>For the avoidance of doubt, the Parties acknowledge and agree that this Clause </w:t>
      </w:r>
      <w:r w:rsidR="00484E30">
        <w:t xml:space="preserve">30 </w:t>
      </w:r>
      <w:r w:rsidRPr="006875AD">
        <w:t xml:space="preserve">shall not limit the Supplier’s liability </w:t>
      </w:r>
      <w:r>
        <w:t xml:space="preserve">to a </w:t>
      </w:r>
      <w:r w:rsidR="00870076">
        <w:t>Contracting Authority</w:t>
      </w:r>
      <w:r>
        <w:t xml:space="preserve"> under any</w:t>
      </w:r>
      <w:r w:rsidRPr="006875AD">
        <w:t xml:space="preserve"> Call Off Agreement and th</w:t>
      </w:r>
      <w:r>
        <w:t>e Supplier’s liability under a</w:t>
      </w:r>
      <w:r w:rsidRPr="006875AD">
        <w:t xml:space="preserve"> Call Off Agreement</w:t>
      </w:r>
      <w:r>
        <w:t xml:space="preserve"> shall be as provided for in that</w:t>
      </w:r>
      <w:r w:rsidRPr="006875AD">
        <w:t xml:space="preserve"> Call Off Agreement only.</w:t>
      </w:r>
    </w:p>
    <w:p w14:paraId="7944FE67" w14:textId="77777777" w:rsidR="00D81DAD" w:rsidRDefault="001827DA" w:rsidP="00E94334">
      <w:pPr>
        <w:pStyle w:val="GPSL1CLAUSEHEADING"/>
        <w:rPr>
          <w:rFonts w:hint="eastAsia"/>
        </w:rPr>
      </w:pPr>
      <w:bookmarkStart w:id="364" w:name="_Ref365044128"/>
      <w:bookmarkStart w:id="365" w:name="_Toc366085158"/>
      <w:bookmarkStart w:id="366" w:name="_Toc380428719"/>
      <w:bookmarkStart w:id="367" w:name="_Toc448418060"/>
      <w:r w:rsidRPr="001827DA">
        <w:t>INSURANCE</w:t>
      </w:r>
      <w:bookmarkEnd w:id="364"/>
      <w:bookmarkEnd w:id="365"/>
      <w:bookmarkEnd w:id="366"/>
      <w:bookmarkEnd w:id="367"/>
    </w:p>
    <w:p w14:paraId="66E0A7FB" w14:textId="5555F918" w:rsidR="00D81DAD" w:rsidRDefault="005D3601" w:rsidP="00E94334">
      <w:pPr>
        <w:pStyle w:val="GPSL2Numbered"/>
      </w:pPr>
      <w:r w:rsidRPr="006875AD">
        <w:t>The Supplier shall effect and maintain insurances in relation to the performance of its obligations under this Framework Agreement</w:t>
      </w:r>
      <w:r w:rsidR="00915448">
        <w:t xml:space="preserve">, </w:t>
      </w:r>
      <w:r w:rsidRPr="006875AD">
        <w:t>and shall procure that Subcontractors shall effect and maintain insurances in relation to the performance of their obligations under any Sub-Contract, in accordance with Schedule 14 (Insurance Requirements).</w:t>
      </w:r>
      <w:r w:rsidRPr="00844F52">
        <w:rPr>
          <w:b/>
          <w:i/>
        </w:rPr>
        <w:t xml:space="preserve"> </w:t>
      </w:r>
    </w:p>
    <w:p w14:paraId="38EE217C" w14:textId="77777777" w:rsidR="00D81DAD" w:rsidRDefault="005D3601" w:rsidP="00E94334">
      <w:pPr>
        <w:pStyle w:val="GPSL2Numbered"/>
      </w:pPr>
      <w:r w:rsidRPr="006875AD">
        <w:t>The terms of any insurance or the amount of cover shall not relieve the Contractor of any liabilities arising under this Framework Agreement or any Call Off Agreements.</w:t>
      </w:r>
    </w:p>
    <w:p w14:paraId="228764B2" w14:textId="77777777" w:rsidR="00D81DAD" w:rsidRDefault="00C84CE2" w:rsidP="00D0172C">
      <w:pPr>
        <w:pStyle w:val="GPSSectionHeading"/>
      </w:pPr>
      <w:bookmarkStart w:id="368" w:name="_Toc366085159"/>
      <w:bookmarkStart w:id="369" w:name="_Toc380428720"/>
      <w:bookmarkStart w:id="370" w:name="_Toc448418061"/>
      <w:r>
        <w:t>REMEDIES</w:t>
      </w:r>
      <w:bookmarkEnd w:id="368"/>
      <w:bookmarkEnd w:id="369"/>
      <w:bookmarkEnd w:id="370"/>
    </w:p>
    <w:p w14:paraId="3F2EC18D" w14:textId="77777777" w:rsidR="00D81DAD" w:rsidRDefault="001827DA" w:rsidP="00E94334">
      <w:pPr>
        <w:pStyle w:val="GPSL1CLAUSEHEADING"/>
        <w:rPr>
          <w:rFonts w:hint="eastAsia"/>
        </w:rPr>
      </w:pPr>
      <w:bookmarkStart w:id="371" w:name="_Toc366085160"/>
      <w:bookmarkStart w:id="372" w:name="_Toc380428721"/>
      <w:bookmarkStart w:id="373" w:name="_Toc448418062"/>
      <w:r w:rsidRPr="001827DA">
        <w:t>AUTHORITY REMEDIES</w:t>
      </w:r>
      <w:bookmarkEnd w:id="371"/>
      <w:bookmarkEnd w:id="372"/>
      <w:bookmarkEnd w:id="373"/>
      <w:r w:rsidRPr="001827DA">
        <w:t xml:space="preserve"> </w:t>
      </w:r>
    </w:p>
    <w:p w14:paraId="7FC42399" w14:textId="55243098" w:rsidR="00D81DAD" w:rsidRDefault="005D3601" w:rsidP="00E94334">
      <w:pPr>
        <w:pStyle w:val="GPSL2Numbered"/>
      </w:pPr>
      <w:r w:rsidRPr="00FD21E1">
        <w:t>Without prejudice to any other rights or remedies arising under this Framework Agreement</w:t>
      </w:r>
      <w:r w:rsidR="00C84CE2">
        <w:t xml:space="preserve">, including under Clause </w:t>
      </w:r>
      <w:r w:rsidR="001827DA">
        <w:fldChar w:fldCharType="begin"/>
      </w:r>
      <w:r w:rsidR="001827DA">
        <w:instrText xml:space="preserve"> REF _Ref364947830 \r \h </w:instrText>
      </w:r>
      <w:r w:rsidR="001827DA">
        <w:fldChar w:fldCharType="separate"/>
      </w:r>
      <w:r w:rsidR="003405F8">
        <w:t>33.2</w:t>
      </w:r>
      <w:r w:rsidR="001827DA">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w:t>
      </w:r>
      <w:r w:rsidRPr="00FD21E1">
        <w:lastRenderedPageBreak/>
        <w:t>have the right to exercise (in its absolute</w:t>
      </w:r>
      <w:r>
        <w:t xml:space="preserve"> and</w:t>
      </w:r>
      <w:r w:rsidRPr="00FD21E1">
        <w:t xml:space="preserve"> sole discretion) all or any of the following remedial actions</w:t>
      </w:r>
      <w:r>
        <w:t>:</w:t>
      </w:r>
    </w:p>
    <w:p w14:paraId="22969B92" w14:textId="77777777" w:rsidR="00D81DAD" w:rsidRDefault="005D3601" w:rsidP="00E94334">
      <w:pPr>
        <w:pStyle w:val="GPSL3numberedclause"/>
      </w:pPr>
      <w:bookmarkStart w:id="374"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implement any Approved </w:t>
      </w:r>
      <w:r w:rsidR="00247A23">
        <w:t>I</w:t>
      </w:r>
      <w:r w:rsidR="00247A23" w:rsidRPr="00FD21E1">
        <w:t xml:space="preserve">mprovement </w:t>
      </w:r>
      <w:r w:rsidR="00247A23">
        <w:t>P</w:t>
      </w:r>
      <w:r w:rsidR="00247A23" w:rsidRPr="00FD21E1">
        <w:t>lan</w:t>
      </w:r>
      <w:r w:rsidRPr="00FD21E1">
        <w:t>, as soon as reasonably practicable.</w:t>
      </w:r>
      <w:bookmarkEnd w:id="374"/>
    </w:p>
    <w:p w14:paraId="06DAF49A" w14:textId="77777777" w:rsidR="00D81DAD" w:rsidRDefault="005D3601" w:rsidP="00E94334">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14:paraId="18E67324" w14:textId="77777777" w:rsidR="00D81DAD" w:rsidRDefault="005D3601" w:rsidP="00E94334">
      <w:pPr>
        <w:pStyle w:val="GPSL3numberedclause"/>
      </w:pPr>
      <w:bookmarkStart w:id="375"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375"/>
    </w:p>
    <w:p w14:paraId="5BDBF296" w14:textId="77777777" w:rsidR="00A026E9" w:rsidRDefault="005D3601" w:rsidP="00E94334">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14:paraId="1FF63B69" w14:textId="77777777" w:rsidR="00A026E9" w:rsidRDefault="005D3601" w:rsidP="00E94334">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14:paraId="4451F998" w14:textId="77777777" w:rsidR="009D629C" w:rsidRDefault="005D3601" w:rsidP="00E94334">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14:paraId="17E11CE1" w14:textId="67685D86" w:rsidR="00F20C99" w:rsidRDefault="005D3601" w:rsidP="00D0172C">
      <w:pPr>
        <w:pStyle w:val="GPSL3Indent"/>
      </w:pPr>
      <w:r w:rsidRPr="007C2CB6">
        <w:t xml:space="preserve">then (without prejudice to any other rights and remedies of </w:t>
      </w:r>
      <w:r w:rsidR="00A842DD" w:rsidRPr="007E2634">
        <w:t>termination</w:t>
      </w:r>
      <w:r w:rsidR="00A842DD" w:rsidRPr="007C2CB6">
        <w:t xml:space="preserve"> provided</w:t>
      </w:r>
      <w:r w:rsidRPr="007C2CB6">
        <w:t xml:space="preserve">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rsidR="00D34519">
        <w:t xml:space="preserve"> for material Default</w:t>
      </w:r>
      <w:r>
        <w:t>.</w:t>
      </w:r>
    </w:p>
    <w:p w14:paraId="321DA35B" w14:textId="77777777" w:rsidR="000450F7" w:rsidRDefault="000450F7" w:rsidP="00D0172C">
      <w:pPr>
        <w:pStyle w:val="GPSL3Indent"/>
      </w:pPr>
    </w:p>
    <w:p w14:paraId="361095B4" w14:textId="77777777" w:rsidR="00D81DAD" w:rsidRDefault="00C84CE2" w:rsidP="00D0172C">
      <w:pPr>
        <w:pStyle w:val="GPSSectionHeading"/>
      </w:pPr>
      <w:bookmarkStart w:id="376" w:name="_Toc365027208"/>
      <w:bookmarkStart w:id="377" w:name="_Toc365027297"/>
      <w:bookmarkStart w:id="378" w:name="_Toc365027505"/>
      <w:bookmarkStart w:id="379" w:name="_Toc365027589"/>
      <w:bookmarkStart w:id="380" w:name="_Toc365359218"/>
      <w:bookmarkStart w:id="381" w:name="_Toc365370790"/>
      <w:bookmarkStart w:id="382" w:name="_Toc365371015"/>
      <w:bookmarkStart w:id="383" w:name="_Toc365371115"/>
      <w:bookmarkStart w:id="384" w:name="_Toc365371214"/>
      <w:bookmarkStart w:id="385" w:name="_Toc365373744"/>
      <w:bookmarkStart w:id="386" w:name="_Toc365373839"/>
      <w:bookmarkStart w:id="387" w:name="_Toc365373936"/>
      <w:bookmarkStart w:id="388" w:name="_Toc366085161"/>
      <w:bookmarkStart w:id="389" w:name="_Toc380428722"/>
      <w:bookmarkStart w:id="390" w:name="_Toc448418063"/>
      <w:bookmarkEnd w:id="376"/>
      <w:bookmarkEnd w:id="377"/>
      <w:bookmarkEnd w:id="378"/>
      <w:bookmarkEnd w:id="379"/>
      <w:bookmarkEnd w:id="380"/>
      <w:bookmarkEnd w:id="381"/>
      <w:bookmarkEnd w:id="382"/>
      <w:bookmarkEnd w:id="383"/>
      <w:bookmarkEnd w:id="384"/>
      <w:bookmarkEnd w:id="385"/>
      <w:bookmarkEnd w:id="386"/>
      <w:bookmarkEnd w:id="387"/>
      <w:r>
        <w:t xml:space="preserve">TERMINATION AND </w:t>
      </w:r>
      <w:r w:rsidR="000C38A3">
        <w:t>SUSPENSION</w:t>
      </w:r>
      <w:bookmarkEnd w:id="388"/>
      <w:bookmarkEnd w:id="389"/>
      <w:bookmarkEnd w:id="390"/>
    </w:p>
    <w:p w14:paraId="354BE459" w14:textId="6221FC83" w:rsidR="00E70E80" w:rsidRPr="008100A3" w:rsidRDefault="001827DA" w:rsidP="00581ECE">
      <w:pPr>
        <w:pStyle w:val="GPSL1CLAUSEHEADING"/>
        <w:rPr>
          <w:rFonts w:hint="eastAsia"/>
        </w:rPr>
      </w:pPr>
      <w:bookmarkStart w:id="391" w:name="_Ref365018401"/>
      <w:bookmarkStart w:id="392" w:name="_Toc366085162"/>
      <w:bookmarkStart w:id="393" w:name="_Toc380428723"/>
      <w:bookmarkStart w:id="394" w:name="_Toc448418064"/>
      <w:r w:rsidRPr="001827DA">
        <w:t>AUTHORITY TERMINATION RIGHTS</w:t>
      </w:r>
      <w:bookmarkStart w:id="395" w:name="_Toc413255979"/>
      <w:bookmarkStart w:id="396" w:name="_Toc413256073"/>
      <w:bookmarkStart w:id="397" w:name="_Toc413256169"/>
      <w:bookmarkEnd w:id="391"/>
      <w:bookmarkEnd w:id="392"/>
      <w:bookmarkEnd w:id="393"/>
      <w:bookmarkEnd w:id="394"/>
      <w:bookmarkEnd w:id="395"/>
      <w:bookmarkEnd w:id="396"/>
      <w:bookmarkEnd w:id="397"/>
    </w:p>
    <w:p w14:paraId="3B83E886" w14:textId="68692AC2" w:rsidR="00D81DAD" w:rsidRPr="009C379B" w:rsidRDefault="00C37611" w:rsidP="00581ECE">
      <w:pPr>
        <w:pStyle w:val="GPSL2NumberedBoldHeading"/>
        <w:rPr>
          <w:b/>
        </w:rPr>
      </w:pPr>
      <w:bookmarkStart w:id="398" w:name="_Ref364939824"/>
      <w:r w:rsidRPr="009C379B">
        <w:rPr>
          <w:b/>
        </w:rPr>
        <w:t xml:space="preserve">Grounds for termination </w:t>
      </w:r>
      <w:bookmarkEnd w:id="398"/>
    </w:p>
    <w:p w14:paraId="58D0BE4E" w14:textId="77777777" w:rsidR="00C37611" w:rsidRDefault="00C37611" w:rsidP="009C379B">
      <w:pPr>
        <w:pStyle w:val="GPSL3numberedclause"/>
        <w:numPr>
          <w:ilvl w:val="0"/>
          <w:numId w:val="0"/>
        </w:numPr>
        <w:ind w:left="1134"/>
      </w:pPr>
      <w:r>
        <w:t xml:space="preserve">The Authority may terminate this Framework Agreement by issuing a Termination Notice to the Supplier for: </w:t>
      </w:r>
    </w:p>
    <w:p w14:paraId="360BAD53" w14:textId="1265E931" w:rsidR="00C37611" w:rsidRDefault="00C37611" w:rsidP="009C379B">
      <w:pPr>
        <w:pStyle w:val="GPSL3numberedclause"/>
        <w:numPr>
          <w:ilvl w:val="0"/>
          <w:numId w:val="0"/>
        </w:numPr>
        <w:ind w:left="1134"/>
      </w:pPr>
      <w:r>
        <w:t>33.1.1</w:t>
      </w:r>
      <w:r>
        <w:tab/>
        <w:t>convenience at any time in accordance with clause 33.4;</w:t>
      </w:r>
    </w:p>
    <w:p w14:paraId="546A03F6" w14:textId="6AAFC4F4" w:rsidR="00C37611" w:rsidRDefault="00C37611" w:rsidP="009C379B">
      <w:pPr>
        <w:pStyle w:val="GPSL3numberedclause"/>
        <w:numPr>
          <w:ilvl w:val="0"/>
          <w:numId w:val="0"/>
        </w:numPr>
        <w:ind w:left="1134"/>
      </w:pPr>
      <w:r>
        <w:t>33.1.2</w:t>
      </w:r>
      <w:r>
        <w:tab/>
        <w:t>breach of any of the conditions referred to in clause 33.5;</w:t>
      </w:r>
    </w:p>
    <w:p w14:paraId="7423C1C5" w14:textId="77777777" w:rsidR="00C37611" w:rsidRDefault="00C37611" w:rsidP="009C379B">
      <w:pPr>
        <w:pStyle w:val="GPSL3numberedclause"/>
        <w:numPr>
          <w:ilvl w:val="0"/>
          <w:numId w:val="0"/>
        </w:numPr>
        <w:ind w:left="1134"/>
      </w:pPr>
      <w:r>
        <w:t>33.1.3</w:t>
      </w:r>
      <w:r>
        <w:tab/>
        <w:t>repeated breaches of contractual obligations by the Supplier;</w:t>
      </w:r>
    </w:p>
    <w:p w14:paraId="5A1E9D06" w14:textId="77777777" w:rsidR="00C37611" w:rsidRDefault="00C37611" w:rsidP="009C379B">
      <w:pPr>
        <w:pStyle w:val="GPSL3numberedclause"/>
        <w:numPr>
          <w:ilvl w:val="0"/>
          <w:numId w:val="0"/>
        </w:numPr>
        <w:ind w:left="1134"/>
      </w:pPr>
      <w:r>
        <w:t>33.1.4</w:t>
      </w:r>
      <w:r>
        <w:tab/>
        <w:t>a material default;</w:t>
      </w:r>
    </w:p>
    <w:p w14:paraId="435211D2" w14:textId="338B14F6" w:rsidR="00CD1AC5" w:rsidRDefault="00CD1AC5" w:rsidP="009C379B">
      <w:pPr>
        <w:pStyle w:val="GPSL3numberedclause"/>
        <w:numPr>
          <w:ilvl w:val="0"/>
          <w:numId w:val="0"/>
        </w:numPr>
        <w:ind w:left="1974" w:hanging="840"/>
      </w:pPr>
      <w:r>
        <w:t>33.1.5</w:t>
      </w:r>
      <w:r>
        <w:tab/>
        <w:t xml:space="preserve">the Supplier commits Default, which in the opinion of the Authority is either not remediable or is remediable but the Supplier has not remedied such default to the satisfaction of the Authority within twenty (20) Working days, or such other period as may be specified by the Authority to the Supplier specifying the remediable Default and requesting it to be remedied in accordance with any instructions of the Authority.  </w:t>
      </w:r>
    </w:p>
    <w:p w14:paraId="3B886F13" w14:textId="6BE9082F" w:rsidR="00277DC6" w:rsidRDefault="00CD1AC5" w:rsidP="009C379B">
      <w:pPr>
        <w:pStyle w:val="GPSL3numberedclause"/>
        <w:numPr>
          <w:ilvl w:val="0"/>
          <w:numId w:val="0"/>
        </w:numPr>
        <w:ind w:left="1985" w:hanging="851"/>
      </w:pPr>
      <w:r>
        <w:t>33.1.6</w:t>
      </w:r>
      <w:r w:rsidR="00C37611">
        <w:tab/>
        <w:t>any of the statutory provis</w:t>
      </w:r>
      <w:r w:rsidR="00277DC6">
        <w:t>os contained in Regulation 73(1)(a) to (c)</w:t>
      </w:r>
    </w:p>
    <w:p w14:paraId="405AE329" w14:textId="393E3C32" w:rsidR="00277DC6" w:rsidRDefault="00CD1AC5" w:rsidP="009C379B">
      <w:pPr>
        <w:pStyle w:val="GPSL3numberedclause"/>
        <w:numPr>
          <w:ilvl w:val="0"/>
          <w:numId w:val="0"/>
        </w:numPr>
        <w:ind w:left="1985" w:hanging="851"/>
      </w:pPr>
      <w:r>
        <w:lastRenderedPageBreak/>
        <w:t>33.1.7</w:t>
      </w:r>
      <w:r w:rsidR="00277DC6">
        <w:tab/>
        <w:t>a Change of Control pursuant to clause 33.5.</w:t>
      </w:r>
      <w:r w:rsidR="002B0E45">
        <w:t>6</w:t>
      </w:r>
    </w:p>
    <w:p w14:paraId="7EA1D418" w14:textId="77777777" w:rsidR="00277DC6" w:rsidRDefault="00277DC6" w:rsidP="009C379B">
      <w:pPr>
        <w:pStyle w:val="GPSL3numberedclause"/>
        <w:numPr>
          <w:ilvl w:val="0"/>
          <w:numId w:val="0"/>
        </w:numPr>
        <w:spacing w:before="0" w:after="0"/>
        <w:ind w:left="1985" w:hanging="851"/>
      </w:pPr>
      <w:r>
        <w:t>and the Framework Agreement shall terminate on the date specified in the</w:t>
      </w:r>
    </w:p>
    <w:p w14:paraId="6DF50027" w14:textId="55BEB63E" w:rsidR="00277DC6" w:rsidRPr="00AE7A03" w:rsidRDefault="00277DC6" w:rsidP="009C379B">
      <w:pPr>
        <w:pStyle w:val="GPSL3numberedclause"/>
        <w:numPr>
          <w:ilvl w:val="0"/>
          <w:numId w:val="0"/>
        </w:numPr>
        <w:spacing w:before="0" w:after="0"/>
        <w:ind w:left="1985" w:hanging="851"/>
      </w:pPr>
      <w:r>
        <w:t>Termination Notice.</w:t>
      </w:r>
    </w:p>
    <w:p w14:paraId="1008FBAB" w14:textId="13277654" w:rsidR="00A026E9" w:rsidRDefault="00A026E9" w:rsidP="009C379B">
      <w:pPr>
        <w:pStyle w:val="GPSL3numberedclause"/>
        <w:numPr>
          <w:ilvl w:val="0"/>
          <w:numId w:val="0"/>
        </w:numPr>
        <w:spacing w:before="0" w:after="0"/>
        <w:ind w:left="1985" w:hanging="851"/>
      </w:pPr>
    </w:p>
    <w:p w14:paraId="43AB8EE3" w14:textId="3D76A022" w:rsidR="00A026E9" w:rsidRPr="00277DC6" w:rsidRDefault="00277DC6" w:rsidP="00E94334">
      <w:pPr>
        <w:pStyle w:val="GPSL2NumberedBoldHeading"/>
      </w:pPr>
      <w:bookmarkStart w:id="399" w:name="_Ref364947830"/>
      <w:r w:rsidRPr="00277DC6">
        <w:t xml:space="preserve">Where the Authority is terminating this Framework Agreement pursuant to: </w:t>
      </w:r>
      <w:bookmarkEnd w:id="399"/>
    </w:p>
    <w:p w14:paraId="0D12827D" w14:textId="77777777" w:rsidR="001433C3" w:rsidRDefault="00277DC6" w:rsidP="00E94334">
      <w:pPr>
        <w:pStyle w:val="GPSL3numberedclause"/>
      </w:pPr>
      <w:r>
        <w:t>clause 33.1.3 it may rely on a number of breaches whether of the same or different obliga</w:t>
      </w:r>
      <w:r w:rsidR="001433C3">
        <w:t xml:space="preserve">tions and regardless of whether such breaches are remedied. </w:t>
      </w:r>
    </w:p>
    <w:p w14:paraId="74CFADA4" w14:textId="2E9D6059" w:rsidR="00B37185" w:rsidRPr="00581ECE" w:rsidRDefault="001433C3" w:rsidP="009C379B">
      <w:pPr>
        <w:pStyle w:val="GPSL3numberedclause"/>
      </w:pPr>
      <w:r>
        <w:t xml:space="preserve">clause 33.1.4 it may rely on a single material Default whether or not the breach is remediable.  </w:t>
      </w:r>
      <w:r w:rsidR="00277DC6">
        <w:t xml:space="preserve"> </w:t>
      </w:r>
    </w:p>
    <w:p w14:paraId="5E4558B3" w14:textId="6BE9C23E" w:rsidR="00D81DAD" w:rsidRPr="009C379B" w:rsidRDefault="001433C3" w:rsidP="00E94334">
      <w:pPr>
        <w:pStyle w:val="GPSL2NumberedBoldHeading"/>
        <w:rPr>
          <w:b/>
        </w:rPr>
      </w:pPr>
      <w:bookmarkStart w:id="400" w:name="_Ref365040980"/>
      <w:r w:rsidRPr="009C379B">
        <w:rPr>
          <w:b/>
        </w:rPr>
        <w:t xml:space="preserve">Partial </w:t>
      </w:r>
      <w:r w:rsidR="00C84CE2" w:rsidRPr="009C379B">
        <w:rPr>
          <w:b/>
        </w:rPr>
        <w:t xml:space="preserve">Termination </w:t>
      </w:r>
      <w:bookmarkEnd w:id="400"/>
    </w:p>
    <w:p w14:paraId="4F0F3C35" w14:textId="1939D82E" w:rsidR="000466BD" w:rsidRDefault="001433C3" w:rsidP="00E94334">
      <w:pPr>
        <w:pStyle w:val="GPSL3numberedclause"/>
      </w:pPr>
      <w:bookmarkStart w:id="401" w:name="_Ref365046076"/>
      <w:r>
        <w:t xml:space="preserve">Where the Authority has the right to terminate this Framework Agreement in whole or part pursuant to this clause 33.3 it may do so if in the </w:t>
      </w:r>
      <w:bookmarkEnd w:id="401"/>
      <w:r w:rsidR="00C84CE2">
        <w:t>Authority</w:t>
      </w:r>
      <w:r>
        <w:t>’s reasonable opinion the parts not terminated can operate effectively</w:t>
      </w:r>
      <w:r w:rsidR="000466BD">
        <w:t xml:space="preserve"> to deliver the purpose of the surviving arts of this Framework Agreement.</w:t>
      </w:r>
      <w:r>
        <w:t xml:space="preserve"> </w:t>
      </w:r>
      <w:r w:rsidR="00C84CE2" w:rsidRPr="00893741">
        <w:t xml:space="preserve"> </w:t>
      </w:r>
    </w:p>
    <w:p w14:paraId="387E34A4" w14:textId="77777777" w:rsidR="000466BD" w:rsidRDefault="000466BD" w:rsidP="00E94334">
      <w:pPr>
        <w:pStyle w:val="GPSL3numberedclause"/>
      </w:pPr>
      <w:r>
        <w:t xml:space="preserve">The Parties shall endeavour to agree the effect of any Variation necessitated by a partial termination in accordance with clause 19.1 (Variation Procedure) including the effect that the partial termination may have on the provision of any other Goods and/or Services and the Framework Prices provided that: </w:t>
      </w:r>
    </w:p>
    <w:p w14:paraId="560B179A" w14:textId="77777777" w:rsidR="000466BD" w:rsidRDefault="000466BD" w:rsidP="009C379B">
      <w:pPr>
        <w:pStyle w:val="GPSL4numberedclause"/>
      </w:pPr>
      <w:r>
        <w:t xml:space="preserve">The Supplier shall not be entitled to an increase in the Framework Prices in respect of the Goods and/or Services that have not been terminated if the partial termination arises due to the exercise of any of the Customer’s termination rights under Clause 33 (Authority’s Termination Rights) with the exception of Clause 33.4 (Termination for Authority Convenience); and </w:t>
      </w:r>
    </w:p>
    <w:p w14:paraId="18AA9837" w14:textId="77777777" w:rsidR="000466BD" w:rsidRDefault="000466BD" w:rsidP="009C379B">
      <w:pPr>
        <w:pStyle w:val="GPSL4numberedclause"/>
      </w:pPr>
      <w:r>
        <w:t>The Supplier shall not be entitled to reject the Variation.</w:t>
      </w:r>
    </w:p>
    <w:p w14:paraId="1B92414B" w14:textId="5B271C2D" w:rsidR="00D81DAD" w:rsidRPr="009C379B" w:rsidRDefault="00D81DAD" w:rsidP="009C379B">
      <w:pPr>
        <w:pStyle w:val="GPSL4numberedclause"/>
        <w:numPr>
          <w:ilvl w:val="0"/>
          <w:numId w:val="0"/>
        </w:numPr>
        <w:ind w:left="2552"/>
        <w:rPr>
          <w:b/>
        </w:rPr>
      </w:pPr>
    </w:p>
    <w:p w14:paraId="54DF8A93" w14:textId="2E45E112" w:rsidR="00D81DAD" w:rsidRPr="009C379B" w:rsidRDefault="00C84CE2" w:rsidP="00E94334">
      <w:pPr>
        <w:pStyle w:val="GPSL2NumberedBoldHeading"/>
        <w:rPr>
          <w:b/>
        </w:rPr>
      </w:pPr>
      <w:r w:rsidRPr="009C379B">
        <w:rPr>
          <w:b/>
        </w:rPr>
        <w:t xml:space="preserve">Termination </w:t>
      </w:r>
      <w:r w:rsidR="000466BD" w:rsidRPr="009C379B">
        <w:rPr>
          <w:b/>
        </w:rPr>
        <w:t xml:space="preserve">for Authority Convenience </w:t>
      </w:r>
      <w:r w:rsidRPr="009C379B">
        <w:rPr>
          <w:b/>
        </w:rPr>
        <w:t xml:space="preserve"> </w:t>
      </w:r>
    </w:p>
    <w:p w14:paraId="0EC02A2D" w14:textId="49D82CFB" w:rsidR="000466BD" w:rsidRDefault="00C84CE2" w:rsidP="009C379B">
      <w:pPr>
        <w:pStyle w:val="GPSL3numberedclause"/>
      </w:pPr>
      <w:r w:rsidRPr="00893741">
        <w:t>The</w:t>
      </w:r>
      <w:r w:rsidR="000466BD">
        <w:t xml:space="preserve"> Authority shall have the right to terminate this Framework Agreement at any time following nine (9) Months from the Framework Commencement Date by issuing a Termination Notice providing at least three (3) Months written notice to the Supplier.</w:t>
      </w:r>
    </w:p>
    <w:p w14:paraId="32191C3D" w14:textId="2E9E4D61" w:rsidR="00D81DAD" w:rsidRPr="009C379B" w:rsidRDefault="000466BD" w:rsidP="009C379B">
      <w:pPr>
        <w:pStyle w:val="GPSL3numberedclause"/>
        <w:numPr>
          <w:ilvl w:val="0"/>
          <w:numId w:val="0"/>
        </w:numPr>
        <w:ind w:left="1985"/>
        <w:rPr>
          <w:b/>
        </w:rPr>
      </w:pPr>
      <w:r w:rsidRPr="009C379B">
        <w:rPr>
          <w:b/>
        </w:rPr>
        <w:t xml:space="preserve"> </w:t>
      </w:r>
    </w:p>
    <w:p w14:paraId="6D4CD3B8" w14:textId="0A0B48C0" w:rsidR="00711EEC" w:rsidRPr="009C379B" w:rsidRDefault="00B004BE" w:rsidP="00581ECE">
      <w:pPr>
        <w:pStyle w:val="GPSL2NumberedBoldHeading"/>
        <w:rPr>
          <w:b/>
        </w:rPr>
      </w:pPr>
      <w:r w:rsidRPr="009C379B">
        <w:rPr>
          <w:b/>
        </w:rPr>
        <w:t xml:space="preserve">Termination for </w:t>
      </w:r>
      <w:r w:rsidR="000466BD" w:rsidRPr="009C379B">
        <w:rPr>
          <w:b/>
        </w:rPr>
        <w:t>B</w:t>
      </w:r>
      <w:r w:rsidRPr="009C379B">
        <w:rPr>
          <w:b/>
        </w:rPr>
        <w:t xml:space="preserve">reach of </w:t>
      </w:r>
      <w:r w:rsidR="000466BD" w:rsidRPr="009C379B">
        <w:rPr>
          <w:b/>
        </w:rPr>
        <w:t>a Condition</w:t>
      </w:r>
      <w:r w:rsidR="00711EEC" w:rsidRPr="009C379B">
        <w:rPr>
          <w:b/>
        </w:rPr>
        <w:t xml:space="preserve">  </w:t>
      </w:r>
    </w:p>
    <w:p w14:paraId="143CBF1D" w14:textId="239EE742" w:rsidR="003D01C8" w:rsidRDefault="00711EEC" w:rsidP="009C379B">
      <w:pPr>
        <w:pStyle w:val="GPSL2NumberedBoldHeading"/>
        <w:numPr>
          <w:ilvl w:val="0"/>
          <w:numId w:val="0"/>
        </w:numPr>
        <w:ind w:left="1134"/>
        <w:rPr>
          <w:b/>
        </w:rPr>
      </w:pPr>
      <w:r w:rsidRPr="00711EEC">
        <w:t xml:space="preserve">The Authority </w:t>
      </w:r>
      <w:r w:rsidRPr="00BF71CF">
        <w:t>may exercise its right to terminate this F</w:t>
      </w:r>
      <w:r w:rsidR="002B0E45">
        <w:t>ramework</w:t>
      </w:r>
      <w:r w:rsidRPr="00BF71CF">
        <w:t xml:space="preserve"> pursuant to Clause 33.1.2 in whole or part in accordance </w:t>
      </w:r>
      <w:r w:rsidR="003D01C8" w:rsidRPr="00BF71CF">
        <w:t>with clause 33.3 by issuing a Termination Notice to the Supplier in any of the circumstances below</w:t>
      </w:r>
      <w:r w:rsidR="003D01C8">
        <w:rPr>
          <w:b/>
        </w:rPr>
        <w:t>:</w:t>
      </w:r>
    </w:p>
    <w:p w14:paraId="7F80A9FF" w14:textId="77777777" w:rsidR="002670FD" w:rsidRDefault="002670FD" w:rsidP="009C379B">
      <w:pPr>
        <w:pStyle w:val="GPSL2NumberedBoldHeading"/>
        <w:numPr>
          <w:ilvl w:val="0"/>
          <w:numId w:val="0"/>
        </w:numPr>
        <w:ind w:left="1134"/>
        <w:rPr>
          <w:b/>
        </w:rPr>
      </w:pPr>
    </w:p>
    <w:p w14:paraId="4881BA59" w14:textId="77E1A434" w:rsidR="003D01C8" w:rsidRPr="009C379B" w:rsidRDefault="003D01C8" w:rsidP="009C379B">
      <w:pPr>
        <w:pStyle w:val="GPSL2NumberedBoldHeading"/>
        <w:numPr>
          <w:ilvl w:val="0"/>
          <w:numId w:val="0"/>
        </w:numPr>
        <w:tabs>
          <w:tab w:val="left" w:pos="1985"/>
          <w:tab w:val="left" w:pos="2127"/>
        </w:tabs>
        <w:ind w:left="1134"/>
        <w:rPr>
          <w:b/>
        </w:rPr>
      </w:pPr>
      <w:r w:rsidRPr="009C379B">
        <w:rPr>
          <w:b/>
        </w:rPr>
        <w:t>Termination in Relation to Financial Standing</w:t>
      </w:r>
    </w:p>
    <w:p w14:paraId="7F3D5EF8" w14:textId="77777777" w:rsidR="00053049" w:rsidRPr="00BF71CF" w:rsidRDefault="002670FD" w:rsidP="009C379B">
      <w:pPr>
        <w:pStyle w:val="GPSL2NumberedBoldHeading"/>
        <w:numPr>
          <w:ilvl w:val="0"/>
          <w:numId w:val="0"/>
        </w:numPr>
        <w:tabs>
          <w:tab w:val="left" w:pos="1985"/>
        </w:tabs>
        <w:ind w:left="1985" w:hanging="845"/>
      </w:pPr>
      <w:r w:rsidRPr="00BF71CF">
        <w:t>33.5.1</w:t>
      </w:r>
      <w:r w:rsidRPr="00BF71CF">
        <w:tab/>
      </w:r>
      <w:r w:rsidR="003D01C8" w:rsidRPr="00BF71CF">
        <w:t xml:space="preserve">in the reasonable opinion of the Authority there is a material </w:t>
      </w:r>
      <w:r w:rsidRPr="00BF71CF">
        <w:t xml:space="preserve">detrimental </w:t>
      </w:r>
      <w:r w:rsidR="003D01C8" w:rsidRPr="00BF71CF">
        <w:t>change in the financial standing and/or the credit rating of the Supplier which:</w:t>
      </w:r>
    </w:p>
    <w:p w14:paraId="4BDEFD89" w14:textId="67720257" w:rsidR="002C125B" w:rsidRDefault="002670FD" w:rsidP="009C379B">
      <w:pPr>
        <w:spacing w:before="120" w:after="120"/>
        <w:ind w:left="2552" w:hanging="567"/>
      </w:pPr>
      <w:r w:rsidRPr="00781C3F">
        <w:lastRenderedPageBreak/>
        <w:t>(a)</w:t>
      </w:r>
      <w:r w:rsidR="002B6E1B" w:rsidRPr="00CD1AC5">
        <w:tab/>
        <w:t>in the reasonable opinion of th</w:t>
      </w:r>
      <w:r w:rsidR="00DD5735" w:rsidRPr="00CD1AC5">
        <w:t>e Authority there is a material</w:t>
      </w:r>
      <w:r w:rsidR="002C125B" w:rsidRPr="00200DE4">
        <w:t xml:space="preserve"> </w:t>
      </w:r>
      <w:r w:rsidR="002C125B">
        <w:t>detrimental change in the financial change in the financial standing and/or the credit rat</w:t>
      </w:r>
      <w:r w:rsidR="00BE48C2">
        <w:t>ing of the Supplier which; or</w:t>
      </w:r>
    </w:p>
    <w:p w14:paraId="7E45E78B" w14:textId="528F5918" w:rsidR="00BE48C2" w:rsidRDefault="00BE48C2" w:rsidP="009C379B">
      <w:pPr>
        <w:spacing w:before="120" w:after="120"/>
        <w:ind w:left="2552" w:hanging="567"/>
      </w:pPr>
      <w:r>
        <w:t>(b)</w:t>
      </w:r>
      <w:r>
        <w:tab/>
        <w:t>could reasonably be expected to have an adverse impact on the Supplier’s ability to supply the Goods and/or Services under this Framework Agreement;</w:t>
      </w:r>
    </w:p>
    <w:p w14:paraId="1698027C" w14:textId="77777777" w:rsidR="002C125B" w:rsidRPr="009C379B" w:rsidRDefault="002C125B" w:rsidP="009C379B">
      <w:pPr>
        <w:pStyle w:val="GPSL2NumberedBoldHeading"/>
        <w:numPr>
          <w:ilvl w:val="0"/>
          <w:numId w:val="0"/>
        </w:numPr>
        <w:ind w:left="1134"/>
        <w:rPr>
          <w:b/>
        </w:rPr>
      </w:pPr>
    </w:p>
    <w:p w14:paraId="7953FEC2" w14:textId="312AB188" w:rsidR="00A13EF8" w:rsidRPr="009C379B" w:rsidRDefault="00416337" w:rsidP="009C379B">
      <w:pPr>
        <w:pStyle w:val="GPSL2NumberedBoldHeading"/>
        <w:numPr>
          <w:ilvl w:val="0"/>
          <w:numId w:val="0"/>
        </w:numPr>
        <w:ind w:left="1134"/>
        <w:rPr>
          <w:b/>
        </w:rPr>
      </w:pPr>
      <w:r w:rsidRPr="009C379B">
        <w:rPr>
          <w:b/>
        </w:rPr>
        <w:t xml:space="preserve">Termination on </w:t>
      </w:r>
      <w:r w:rsidR="00A13EF8" w:rsidRPr="009C379B">
        <w:rPr>
          <w:b/>
        </w:rPr>
        <w:t xml:space="preserve">Insolvency </w:t>
      </w:r>
    </w:p>
    <w:p w14:paraId="4CBC08B3" w14:textId="79113A56" w:rsidR="00A13EF8" w:rsidRPr="00BF71CF" w:rsidRDefault="00416337" w:rsidP="009C379B">
      <w:pPr>
        <w:pStyle w:val="GPSL2NumberedBoldHeading"/>
        <w:numPr>
          <w:ilvl w:val="0"/>
          <w:numId w:val="0"/>
        </w:numPr>
        <w:tabs>
          <w:tab w:val="left" w:pos="1985"/>
        </w:tabs>
        <w:ind w:left="1134"/>
      </w:pPr>
      <w:r w:rsidRPr="00BF71CF">
        <w:t>33.5.2</w:t>
      </w:r>
      <w:r w:rsidRPr="00BF71CF">
        <w:tab/>
        <w:t xml:space="preserve">an Insolvency Event affecting the Supplier occurs. </w:t>
      </w:r>
    </w:p>
    <w:p w14:paraId="118A3CAB" w14:textId="77777777" w:rsidR="00416337" w:rsidRDefault="00416337" w:rsidP="009C379B">
      <w:pPr>
        <w:pStyle w:val="GPSL2NumberedBoldHeading"/>
        <w:numPr>
          <w:ilvl w:val="0"/>
          <w:numId w:val="0"/>
        </w:numPr>
        <w:ind w:left="1134"/>
      </w:pPr>
    </w:p>
    <w:p w14:paraId="34238788" w14:textId="71552DFA" w:rsidR="00F63F97" w:rsidRPr="00A832DE" w:rsidRDefault="00A13EF8" w:rsidP="009C379B">
      <w:pPr>
        <w:pStyle w:val="GPSL2NumberedBoldHeading"/>
        <w:numPr>
          <w:ilvl w:val="0"/>
          <w:numId w:val="0"/>
        </w:numPr>
        <w:ind w:left="1985" w:hanging="851"/>
        <w:rPr>
          <w:b/>
        </w:rPr>
      </w:pPr>
      <w:r w:rsidRPr="00A832DE">
        <w:t>33.5</w:t>
      </w:r>
      <w:r w:rsidRPr="00A832DE">
        <w:rPr>
          <w:b/>
        </w:rPr>
        <w:t>.</w:t>
      </w:r>
      <w:r w:rsidRPr="00A832DE">
        <w:t xml:space="preserve">3 </w:t>
      </w:r>
      <w:r w:rsidRPr="00A832DE">
        <w:tab/>
      </w:r>
      <w:r w:rsidR="0000567A" w:rsidRPr="00A832DE">
        <w:t>NOT USED</w:t>
      </w:r>
    </w:p>
    <w:p w14:paraId="64128CF0" w14:textId="6DB81656" w:rsidR="009C7EFA" w:rsidRPr="00C93B4D" w:rsidRDefault="009C7EFA" w:rsidP="009C379B">
      <w:pPr>
        <w:pStyle w:val="GPSL2NumberedBoldHeading"/>
        <w:numPr>
          <w:ilvl w:val="0"/>
          <w:numId w:val="0"/>
        </w:numPr>
        <w:ind w:left="1985" w:hanging="851"/>
        <w:rPr>
          <w:b/>
        </w:rPr>
      </w:pPr>
    </w:p>
    <w:p w14:paraId="041A94DB" w14:textId="649DFDCA" w:rsidR="00856033" w:rsidRPr="00BF71CF" w:rsidRDefault="009C7EFA" w:rsidP="0000567A">
      <w:pPr>
        <w:pStyle w:val="GPSL2NumberedBoldHeading"/>
        <w:numPr>
          <w:ilvl w:val="0"/>
          <w:numId w:val="0"/>
        </w:numPr>
        <w:ind w:left="1985" w:hanging="851"/>
      </w:pPr>
      <w:r w:rsidRPr="00A832DE">
        <w:t>33.5.4</w:t>
      </w:r>
      <w:r w:rsidRPr="00A832DE">
        <w:tab/>
      </w:r>
      <w:r w:rsidR="0000567A" w:rsidRPr="00A832DE">
        <w:t>NOT USED</w:t>
      </w:r>
    </w:p>
    <w:p w14:paraId="3D16B74A" w14:textId="77777777" w:rsidR="00E369C8" w:rsidRDefault="00E369C8" w:rsidP="009C379B">
      <w:pPr>
        <w:pStyle w:val="GPSL2NumberedBoldHeading"/>
        <w:numPr>
          <w:ilvl w:val="0"/>
          <w:numId w:val="0"/>
        </w:numPr>
        <w:tabs>
          <w:tab w:val="left" w:pos="1985"/>
          <w:tab w:val="left" w:pos="2552"/>
        </w:tabs>
        <w:ind w:left="2544" w:hanging="1410"/>
        <w:rPr>
          <w:b/>
        </w:rPr>
      </w:pPr>
    </w:p>
    <w:p w14:paraId="2B827251" w14:textId="77777777" w:rsidR="00E369C8" w:rsidRPr="009C379B" w:rsidRDefault="009C7EFA" w:rsidP="009C379B">
      <w:pPr>
        <w:pStyle w:val="GPSL2NumberedBoldHeading"/>
        <w:numPr>
          <w:ilvl w:val="0"/>
          <w:numId w:val="0"/>
        </w:numPr>
        <w:tabs>
          <w:tab w:val="left" w:pos="1985"/>
          <w:tab w:val="left" w:pos="2552"/>
        </w:tabs>
        <w:ind w:left="2544" w:hanging="1410"/>
        <w:rPr>
          <w:b/>
        </w:rPr>
      </w:pPr>
      <w:r>
        <w:rPr>
          <w:b/>
        </w:rPr>
        <w:t xml:space="preserve"> </w:t>
      </w:r>
      <w:r w:rsidR="00E369C8" w:rsidRPr="009C379B">
        <w:rPr>
          <w:b/>
        </w:rPr>
        <w:t>Termination for breach of general condition</w:t>
      </w:r>
    </w:p>
    <w:p w14:paraId="7F0052C0"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t>33.5.5</w:t>
      </w:r>
      <w:r w:rsidRPr="00BF71CF">
        <w:tab/>
        <w:t>In the event of an occurrence of any of the events below:</w:t>
      </w:r>
    </w:p>
    <w:p w14:paraId="27ADFA31"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(a)</w:t>
      </w:r>
      <w:r w:rsidRPr="00BF71CF">
        <w:tab/>
        <w:t>the Supplier fails to accept a Call Off Agreement pursuant to paragraph 7.2 of Framework Schedule 5 (Call Off Procedure)</w:t>
      </w:r>
    </w:p>
    <w:p w14:paraId="425213E1" w14:textId="77777777" w:rsidR="005035B0"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(b)</w:t>
      </w:r>
      <w:r w:rsidRPr="00BF71CF">
        <w:tab/>
        <w:t xml:space="preserve">a Contracting Authority </w:t>
      </w:r>
      <w:r w:rsidR="005035B0" w:rsidRPr="00BF71CF">
        <w:t>terminates a Call Off Authority for the Supplier’s breach of that Call Off Agreement;</w:t>
      </w:r>
    </w:p>
    <w:p w14:paraId="0B9DC893" w14:textId="77777777"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(c)</w:t>
      </w:r>
      <w:r w:rsidRPr="00BF71CF">
        <w:tab/>
        <w:t xml:space="preserve">an Audit reveals that the Supplier has underpaid an amount equal to or greater than five (5%) percent of the Management Charge due; </w:t>
      </w:r>
    </w:p>
    <w:p w14:paraId="4166D5A0" w14:textId="2377BAA0"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(d)</w:t>
      </w:r>
      <w:r w:rsidRPr="00BF71CF">
        <w:tab/>
      </w:r>
      <w:r w:rsidR="0000567A">
        <w:t>not used</w:t>
      </w:r>
    </w:p>
    <w:p w14:paraId="0BD9EB83" w14:textId="77777777" w:rsidR="00894F67"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(e)</w:t>
      </w:r>
      <w:r w:rsidR="00894F67" w:rsidRPr="00BF71CF">
        <w:tab/>
        <w:t>the Supplier refuses or fails to comply with its obligations as set out in Framework Schedule 12 (Continuous Improvement and Benchmarking);</w:t>
      </w:r>
    </w:p>
    <w:p w14:paraId="2194BDDC" w14:textId="77777777" w:rsidR="00003E3B" w:rsidRPr="00BF71CF" w:rsidRDefault="00894F67" w:rsidP="009C379B">
      <w:pPr>
        <w:pStyle w:val="GPSL2NumberedBoldHeading"/>
        <w:numPr>
          <w:ilvl w:val="0"/>
          <w:numId w:val="0"/>
        </w:numPr>
        <w:tabs>
          <w:tab w:val="left" w:pos="1276"/>
          <w:tab w:val="left" w:pos="1985"/>
          <w:tab w:val="left" w:pos="2552"/>
        </w:tabs>
        <w:ind w:left="2544" w:hanging="1410"/>
      </w:pPr>
      <w:r w:rsidRPr="00BF71CF">
        <w:tab/>
      </w:r>
      <w:r w:rsidRPr="00BF71CF">
        <w:tab/>
        <w:t>(f)</w:t>
      </w:r>
      <w:r w:rsidRPr="00BF71CF">
        <w:tab/>
        <w:t xml:space="preserve">in the event of two or more failures by the Supplier to meet the KPI Targets (except in relation to the “Spend under Management” KPI set out in Part B of Framework Schedule 2 (Goods and/or Services </w:t>
      </w:r>
      <w:r w:rsidR="00003E3B" w:rsidRPr="00BF71CF">
        <w:t>and k</w:t>
      </w:r>
      <w:r w:rsidRPr="00BF71CF">
        <w:t>e</w:t>
      </w:r>
      <w:r w:rsidR="00003E3B" w:rsidRPr="00BF71CF">
        <w:t>y Performance), whether the failures relate to the same or different KPI targets, in any rolling period of three (3) targets;</w:t>
      </w:r>
    </w:p>
    <w:p w14:paraId="5AD33625" w14:textId="65880E54" w:rsidR="00003E3B" w:rsidRPr="00BF71CF" w:rsidRDefault="00CD1AC5" w:rsidP="009C379B">
      <w:pPr>
        <w:pStyle w:val="GPSL2NumberedBoldHeading"/>
        <w:numPr>
          <w:ilvl w:val="0"/>
          <w:numId w:val="0"/>
        </w:numPr>
        <w:tabs>
          <w:tab w:val="left" w:pos="1276"/>
          <w:tab w:val="left" w:pos="1985"/>
          <w:tab w:val="left" w:pos="2552"/>
        </w:tabs>
        <w:ind w:left="2544" w:hanging="1410"/>
      </w:pPr>
      <w:r w:rsidRPr="00BF71CF">
        <w:tab/>
      </w:r>
      <w:r w:rsidRPr="00BF71CF">
        <w:tab/>
        <w:t>(g)</w:t>
      </w:r>
      <w:r w:rsidRPr="00BF71CF">
        <w:tab/>
        <w:t>a breach of the Supplier’s obligations pursuant to</w:t>
      </w:r>
      <w:r w:rsidR="00003E3B" w:rsidRPr="00BF71CF">
        <w:t xml:space="preserve">: </w:t>
      </w:r>
    </w:p>
    <w:p w14:paraId="6094304C" w14:textId="5B7CD14F"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w:t>
      </w:r>
      <w:r w:rsidR="00AA6601" w:rsidRPr="00BF71CF">
        <w:t>i)</w:t>
      </w:r>
      <w:r w:rsidR="00AA6601" w:rsidRPr="00BF71CF">
        <w:tab/>
      </w:r>
      <w:r w:rsidR="00AA6601" w:rsidRPr="00BF71CF">
        <w:tab/>
      </w:r>
      <w:r w:rsidRPr="00BF71CF">
        <w:t>clause 9.4 (Cyber Essentials Scheme condition)</w:t>
      </w:r>
    </w:p>
    <w:p w14:paraId="196C3A9B" w14:textId="68A3A1D2"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w:t>
      </w:r>
      <w:r w:rsidR="00AA6601" w:rsidRPr="00BF71CF">
        <w:tab/>
      </w:r>
      <w:r w:rsidR="00AA6601" w:rsidRPr="00BF71CF">
        <w:tab/>
      </w:r>
      <w:r w:rsidRPr="00BF71CF">
        <w:t xml:space="preserve">clause 19.1.4 (c) (ii) (Variation Procedure) </w:t>
      </w:r>
    </w:p>
    <w:p w14:paraId="4AA80207" w14:textId="69349B6D"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(iii)</w:t>
      </w:r>
      <w:r w:rsidR="00AA6601" w:rsidRPr="00BF71CF">
        <w:tab/>
      </w:r>
      <w:r w:rsidR="00AA6601" w:rsidRPr="00BF71CF">
        <w:tab/>
      </w:r>
      <w:r w:rsidRPr="00BF71CF">
        <w:t>clause 27.2.10 (Confidentiality)</w:t>
      </w:r>
    </w:p>
    <w:p w14:paraId="74D525AF" w14:textId="2F9AA2FB" w:rsidR="00AA6601"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(iv)</w:t>
      </w:r>
      <w:r w:rsidR="00AA6601" w:rsidRPr="00BF71CF">
        <w:tab/>
      </w:r>
      <w:r w:rsidR="00AA6601" w:rsidRPr="00BF71CF">
        <w:tab/>
      </w:r>
      <w:r w:rsidR="00332883" w:rsidRPr="00BF71CF">
        <w:t xml:space="preserve">clause 40.6.2 (Prevention of </w:t>
      </w:r>
      <w:r w:rsidR="00CD1AC5" w:rsidRPr="00BF71CF">
        <w:t>Fraud and Bribery)</w:t>
      </w:r>
    </w:p>
    <w:p w14:paraId="5E1AFBF5" w14:textId="3D350D39"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w:t>
      </w:r>
      <w:r w:rsidRPr="00BF71CF">
        <w:tab/>
      </w:r>
      <w:r w:rsidRPr="00BF71CF">
        <w:tab/>
        <w:t>clause 36.1.2 (Compliance)</w:t>
      </w:r>
    </w:p>
    <w:p w14:paraId="4C9E69DF" w14:textId="5550265B"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(vi)</w:t>
      </w:r>
      <w:r w:rsidRPr="00BF71CF">
        <w:tab/>
      </w:r>
      <w:r w:rsidRPr="00BF71CF">
        <w:tab/>
        <w:t>clause 41.3 (Conflicts of Interest)</w:t>
      </w:r>
    </w:p>
    <w:p w14:paraId="75C48BD0" w14:textId="12C6D287" w:rsidR="00E369C8"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paragraph 6.2 of Framework Schedule 9 (Management Information); and/or</w:t>
      </w:r>
    </w:p>
    <w:p w14:paraId="576D2F92" w14:textId="7BE7014C" w:rsidR="00AA6601" w:rsidRPr="00BF71CF" w:rsidRDefault="00AA6601" w:rsidP="009C379B">
      <w:pPr>
        <w:pStyle w:val="GPSL2NumberedBoldHeading"/>
        <w:numPr>
          <w:ilvl w:val="0"/>
          <w:numId w:val="0"/>
        </w:numPr>
        <w:tabs>
          <w:tab w:val="left" w:pos="1276"/>
          <w:tab w:val="left" w:pos="1985"/>
          <w:tab w:val="left" w:pos="2552"/>
        </w:tabs>
        <w:ind w:left="3594" w:hanging="2460"/>
      </w:pPr>
      <w:r w:rsidRPr="00BF71CF">
        <w:lastRenderedPageBreak/>
        <w:tab/>
      </w:r>
      <w:r w:rsidRPr="00BF71CF">
        <w:tab/>
      </w:r>
      <w:r w:rsidRPr="00BF71CF">
        <w:tab/>
        <w:t>(viii)</w:t>
      </w:r>
      <w:r w:rsidRPr="00BF71CF">
        <w:tab/>
        <w:t>anywhere that is stated in this Framework Agreement that the Supplier by its act or omission will have committed a breach of a condition of the Framework Agreement;</w:t>
      </w:r>
    </w:p>
    <w:p w14:paraId="099836A6" w14:textId="00E4897D" w:rsidR="003930A7" w:rsidRPr="00781C3F" w:rsidRDefault="003239EF" w:rsidP="009C379B">
      <w:pPr>
        <w:tabs>
          <w:tab w:val="left" w:pos="1985"/>
          <w:tab w:val="left" w:pos="2552"/>
        </w:tabs>
        <w:ind w:left="1985" w:hanging="720"/>
      </w:pPr>
      <w:r>
        <w:tab/>
      </w:r>
      <w:r w:rsidR="00AA6601" w:rsidRPr="00781C3F">
        <w:t>(h)</w:t>
      </w:r>
      <w:r>
        <w:tab/>
      </w:r>
      <w:r w:rsidR="00AA6601" w:rsidRPr="00781C3F">
        <w:t xml:space="preserve">the Supplier commits a breach of </w:t>
      </w:r>
      <w:r w:rsidR="003930A7" w:rsidRPr="00CD1AC5">
        <w:t>the following condition</w:t>
      </w:r>
      <w:r w:rsidR="003930A7">
        <w:t>s</w:t>
      </w:r>
      <w:r w:rsidR="003930A7" w:rsidRPr="00781C3F">
        <w:t xml:space="preserve"> </w:t>
      </w:r>
      <w:r w:rsidR="003930A7">
        <w:t>of the</w:t>
      </w:r>
      <w:r>
        <w:tab/>
      </w:r>
      <w:r w:rsidR="003930A7" w:rsidRPr="00781C3F">
        <w:t xml:space="preserve">Framework Agreement: </w:t>
      </w:r>
    </w:p>
    <w:p w14:paraId="09C6B041"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tab/>
      </w:r>
      <w:r>
        <w:tab/>
      </w:r>
      <w:r w:rsidRPr="008946E1">
        <w:tab/>
      </w:r>
      <w:r w:rsidRPr="00781C3F">
        <w:rPr>
          <w:b/>
        </w:rPr>
        <w:t>(i)</w:t>
      </w:r>
      <w:r w:rsidRPr="00781C3F">
        <w:rPr>
          <w:b/>
        </w:rPr>
        <w:tab/>
      </w:r>
      <w:r w:rsidRPr="00BF71CF">
        <w:t>Clause 7 (Representations and Warranties) except Clause 7.2.6</w:t>
      </w:r>
    </w:p>
    <w:p w14:paraId="3149E805"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w:t>
      </w:r>
      <w:r w:rsidRPr="00BF71CF">
        <w:tab/>
        <w:t>Clause 11 (Framework Agreement Performance);</w:t>
      </w:r>
    </w:p>
    <w:p w14:paraId="34F97E49" w14:textId="7870DF4F"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(iii)</w:t>
      </w:r>
      <w:r w:rsidRPr="00BF71CF">
        <w:tab/>
      </w:r>
      <w:r w:rsidR="0000567A">
        <w:t>not used</w:t>
      </w:r>
      <w:r w:rsidRPr="00BF71CF">
        <w:t xml:space="preserve"> </w:t>
      </w:r>
    </w:p>
    <w:p w14:paraId="5416F2EA" w14:textId="77777777" w:rsidR="00F13A2F"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r>
      <w:r w:rsidR="00F13A2F" w:rsidRPr="00BF71CF">
        <w:t>(iv)</w:t>
      </w:r>
      <w:r w:rsidR="00F13A2F" w:rsidRPr="00BF71CF">
        <w:tab/>
        <w:t xml:space="preserve">Clause 18 (Records, Audit Access and Open Book Data); </w:t>
      </w:r>
    </w:p>
    <w:p w14:paraId="35CEF4AD" w14:textId="4627DFE9" w:rsidR="00F13A2F" w:rsidRPr="00BF71CF" w:rsidRDefault="00F13A2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w:t>
      </w:r>
      <w:r w:rsidRPr="00BF71CF">
        <w:tab/>
        <w:t xml:space="preserve">Clause </w:t>
      </w:r>
      <w:r w:rsidR="00275E8F" w:rsidRPr="00BF71CF">
        <w:t>20 (Management Charge)</w:t>
      </w:r>
    </w:p>
    <w:p w14:paraId="669D9346" w14:textId="13CE3788"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w:t>
      </w:r>
      <w:r w:rsidRPr="00BF71CF">
        <w:tab/>
        <w:t xml:space="preserve">Clause 21 (Promoting Tax Compliance) </w:t>
      </w:r>
    </w:p>
    <w:p w14:paraId="635D77EA" w14:textId="26932EE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Clause 25 (Supply Chain Rights and Protection);</w:t>
      </w:r>
    </w:p>
    <w:p w14:paraId="27C408D2" w14:textId="57E5A60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Clause 27.1</w:t>
      </w:r>
      <w:r w:rsidRPr="00BF71CF">
        <w:tab/>
        <w:t xml:space="preserve">(Provision of management Information) </w:t>
      </w:r>
    </w:p>
    <w:p w14:paraId="201EC87D" w14:textId="421B1275"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(ix)</w:t>
      </w:r>
      <w:r w:rsidRPr="00BF71CF">
        <w:tab/>
        <w:t>Clause 27.4</w:t>
      </w:r>
      <w:r w:rsidRPr="00BF71CF">
        <w:tab/>
        <w:t>(Freedom of Information)</w:t>
      </w:r>
    </w:p>
    <w:p w14:paraId="0C660D5B" w14:textId="09F323B4" w:rsidR="00275E8F" w:rsidRPr="00BF71CF" w:rsidRDefault="00275E8F" w:rsidP="009C379B">
      <w:pPr>
        <w:pStyle w:val="GPSL2NumberedBoldHeading"/>
        <w:numPr>
          <w:ilvl w:val="0"/>
          <w:numId w:val="0"/>
        </w:numPr>
        <w:tabs>
          <w:tab w:val="left" w:pos="1276"/>
          <w:tab w:val="left" w:pos="1985"/>
          <w:tab w:val="left" w:pos="2552"/>
        </w:tabs>
        <w:ind w:left="3594" w:hanging="2460"/>
      </w:pPr>
      <w:r>
        <w:rPr>
          <w:b/>
        </w:rPr>
        <w:tab/>
      </w:r>
      <w:r>
        <w:rPr>
          <w:b/>
        </w:rPr>
        <w:tab/>
      </w:r>
      <w:r>
        <w:rPr>
          <w:b/>
        </w:rPr>
        <w:tab/>
        <w:t>(x)</w:t>
      </w:r>
      <w:r>
        <w:rPr>
          <w:b/>
        </w:rPr>
        <w:tab/>
      </w:r>
      <w:r w:rsidRPr="00BF71CF">
        <w:t>Clause 27.5</w:t>
      </w:r>
      <w:r w:rsidRPr="00BF71CF">
        <w:tab/>
        <w:t>(Protection of Personal Data);</w:t>
      </w:r>
    </w:p>
    <w:p w14:paraId="44D712A5" w14:textId="46EB93AF"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w:t>
      </w:r>
      <w:r w:rsidRPr="00BF71CF">
        <w:tab/>
        <w:t>paragraph 1.2 of Part B of Framework Schedule 2 (goods and Services and Key Performance Indicators); and/or</w:t>
      </w:r>
    </w:p>
    <w:p w14:paraId="0112BD0F" w14:textId="3268F78C"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(xii)</w:t>
      </w:r>
      <w:r w:rsidRPr="00BF71CF">
        <w:tab/>
        <w:t>paragraph 4 of Framework Schedule 16 (Financial Distress</w:t>
      </w:r>
      <w:r w:rsidR="00D84882" w:rsidRPr="00BF71CF">
        <w:t>)</w:t>
      </w:r>
    </w:p>
    <w:p w14:paraId="1EF7EA93" w14:textId="77116F56" w:rsidR="00715F6A" w:rsidRPr="000611C3" w:rsidRDefault="00117A2E" w:rsidP="009C379B">
      <w:pPr>
        <w:tabs>
          <w:tab w:val="left" w:pos="1985"/>
          <w:tab w:val="left" w:pos="2552"/>
        </w:tabs>
        <w:ind w:left="2552" w:hanging="1287"/>
      </w:pPr>
      <w:r>
        <w:tab/>
        <w:t>(i</w:t>
      </w:r>
      <w:r w:rsidRPr="000611C3">
        <w:t>)</w:t>
      </w:r>
      <w:r>
        <w:tab/>
        <w:t>the representation and warranty given by the Supplier pursuant to clause 7.2.6 is materially untrue or misleading, and the Supplier fails to provide details of proposed mitigating factors which in the reasonable opinion of the Authority are acceptable;</w:t>
      </w:r>
      <w:r w:rsidR="001A7CC5">
        <w:tab/>
      </w:r>
      <w:r w:rsidR="00715F6A">
        <w:t xml:space="preserve"> </w:t>
      </w:r>
    </w:p>
    <w:p w14:paraId="73072DE9" w14:textId="5F7411A9" w:rsidR="001A7CC5" w:rsidRPr="009C379B" w:rsidRDefault="001A7CC5" w:rsidP="001A7CC5">
      <w:pPr>
        <w:pStyle w:val="GPSL2NumberedBoldHeading"/>
        <w:numPr>
          <w:ilvl w:val="0"/>
          <w:numId w:val="0"/>
        </w:numPr>
        <w:ind w:left="1985" w:hanging="851"/>
        <w:rPr>
          <w:b/>
        </w:rPr>
      </w:pPr>
      <w:r w:rsidRPr="009C379B">
        <w:rPr>
          <w:b/>
        </w:rPr>
        <w:t>Termination on Change of Control</w:t>
      </w:r>
    </w:p>
    <w:p w14:paraId="75792952" w14:textId="5EC7C9C1" w:rsidR="001A7CC5" w:rsidRDefault="001A7CC5" w:rsidP="001A7CC5">
      <w:pPr>
        <w:pStyle w:val="GPSL2NumberedBoldHeading"/>
        <w:numPr>
          <w:ilvl w:val="0"/>
          <w:numId w:val="0"/>
        </w:numPr>
        <w:ind w:left="1985" w:hanging="851"/>
        <w:rPr>
          <w:b/>
        </w:rPr>
      </w:pPr>
      <w:r w:rsidRPr="00BF71CF">
        <w:t>33.5.6</w:t>
      </w:r>
      <w:r>
        <w:rPr>
          <w:b/>
        </w:rPr>
        <w:tab/>
      </w:r>
      <w:r w:rsidRPr="00BF71CF">
        <w:t xml:space="preserve">The Supplier shall notify the Authority immediately if the Supplier is intending to undergo, undergoes or has undergone </w:t>
      </w:r>
      <w:r w:rsidR="00D17D57" w:rsidRPr="00BF71CF">
        <w:t>a Change of Control and provided this does not contravene any Law, shall notify the Authority immediately in writing of the circumstances suggesting and/or explaining that a  Change of Control is planned or is in contemplation or has taken place. The Authority may terminate this Framework Agreement by issuing a Termination Notice to the Supplier within six (60 Months of:</w:t>
      </w:r>
      <w:r w:rsidR="00D17D57">
        <w:rPr>
          <w:b/>
        </w:rPr>
        <w:t xml:space="preserve"> </w:t>
      </w:r>
    </w:p>
    <w:p w14:paraId="6EA072EF" w14:textId="74AFDD9D" w:rsidR="00C15A3A" w:rsidRDefault="00C15A3A" w:rsidP="009C379B">
      <w:pPr>
        <w:tabs>
          <w:tab w:val="left" w:pos="1985"/>
          <w:tab w:val="left" w:pos="2552"/>
        </w:tabs>
        <w:ind w:left="2552" w:hanging="1287"/>
      </w:pPr>
      <w:r>
        <w:tab/>
        <w:t>(a</w:t>
      </w:r>
      <w:r w:rsidRPr="000611C3">
        <w:t>)</w:t>
      </w:r>
      <w:r>
        <w:tab/>
        <w:t>being notified in writing that a Change of Control is planned or is in contemplation or has occurred; or</w:t>
      </w:r>
    </w:p>
    <w:p w14:paraId="19D5B8B6" w14:textId="411A9B95" w:rsidR="00C15A3A" w:rsidRDefault="00C15A3A" w:rsidP="009C379B">
      <w:pPr>
        <w:tabs>
          <w:tab w:val="left" w:pos="1985"/>
          <w:tab w:val="left" w:pos="2552"/>
        </w:tabs>
        <w:ind w:left="2552" w:hanging="1287"/>
      </w:pPr>
      <w:r>
        <w:tab/>
        <w:t>(b)</w:t>
      </w:r>
      <w:r>
        <w:tab/>
        <w:t xml:space="preserve">where no notification has been made, the date that the Authority becomes aware that a Change of Control is planned or is in contemplation or has occurred </w:t>
      </w:r>
    </w:p>
    <w:p w14:paraId="52EA1051" w14:textId="77777777" w:rsidR="00781C3F" w:rsidRDefault="00C15A3A" w:rsidP="009C379B">
      <w:pPr>
        <w:ind w:left="720"/>
      </w:pPr>
      <w:r w:rsidRPr="00781C3F">
        <w:t xml:space="preserve">but </w:t>
      </w:r>
      <w:r w:rsidRPr="00CD1AC5">
        <w:t>shall not be permitted to terminate where an Approval was granted</w:t>
      </w:r>
      <w:r w:rsidR="00781C3F">
        <w:t xml:space="preserve"> prior to the Change of Control</w:t>
      </w:r>
      <w:r w:rsidR="00781C3F" w:rsidRPr="00781C3F">
        <w:t xml:space="preserve"> </w:t>
      </w:r>
    </w:p>
    <w:p w14:paraId="693835F7" w14:textId="75D17747" w:rsidR="00781C3F" w:rsidRDefault="00781C3F" w:rsidP="009C379B">
      <w:pPr>
        <w:ind w:left="720"/>
      </w:pPr>
      <w:bookmarkStart w:id="402" w:name="LASTCURSORPOSITION"/>
      <w:bookmarkStart w:id="403" w:name="_Ref365019164"/>
      <w:bookmarkEnd w:id="402"/>
    </w:p>
    <w:p w14:paraId="4B7BB950" w14:textId="77777777" w:rsidR="00D81DAD" w:rsidRDefault="001827DA" w:rsidP="00E94334">
      <w:pPr>
        <w:pStyle w:val="GPSL1CLAUSEHEADING"/>
        <w:rPr>
          <w:rFonts w:hint="eastAsia"/>
        </w:rPr>
      </w:pPr>
      <w:bookmarkStart w:id="404" w:name="_Toc427734632"/>
      <w:bookmarkStart w:id="405" w:name="_Toc427734754"/>
      <w:bookmarkStart w:id="406" w:name="_Toc427750125"/>
      <w:bookmarkStart w:id="407" w:name="_Toc427750245"/>
      <w:bookmarkStart w:id="408" w:name="_Toc427734633"/>
      <w:bookmarkStart w:id="409" w:name="_Toc427734755"/>
      <w:bookmarkStart w:id="410" w:name="_Toc427750126"/>
      <w:bookmarkStart w:id="411" w:name="_Toc427750246"/>
      <w:bookmarkStart w:id="412" w:name="_Toc427734634"/>
      <w:bookmarkStart w:id="413" w:name="_Toc427734756"/>
      <w:bookmarkStart w:id="414" w:name="_Toc427750127"/>
      <w:bookmarkStart w:id="415" w:name="_Toc427750247"/>
      <w:bookmarkStart w:id="416" w:name="_Toc427734635"/>
      <w:bookmarkStart w:id="417" w:name="_Toc427734757"/>
      <w:bookmarkStart w:id="418" w:name="_Toc427750128"/>
      <w:bookmarkStart w:id="419" w:name="_Toc427750248"/>
      <w:bookmarkStart w:id="420" w:name="_Toc427734636"/>
      <w:bookmarkStart w:id="421" w:name="_Toc427734758"/>
      <w:bookmarkStart w:id="422" w:name="_Toc427750129"/>
      <w:bookmarkStart w:id="423" w:name="_Toc427750249"/>
      <w:bookmarkStart w:id="424" w:name="_Toc427734637"/>
      <w:bookmarkStart w:id="425" w:name="_Toc427734759"/>
      <w:bookmarkStart w:id="426" w:name="_Toc427750130"/>
      <w:bookmarkStart w:id="427" w:name="_Toc427750250"/>
      <w:bookmarkStart w:id="428" w:name="_Toc427734638"/>
      <w:bookmarkStart w:id="429" w:name="_Toc427734760"/>
      <w:bookmarkStart w:id="430" w:name="_Toc427750131"/>
      <w:bookmarkStart w:id="431" w:name="_Toc427750251"/>
      <w:bookmarkStart w:id="432" w:name="_Toc427734639"/>
      <w:bookmarkStart w:id="433" w:name="_Toc427734761"/>
      <w:bookmarkStart w:id="434" w:name="_Toc427750132"/>
      <w:bookmarkStart w:id="435" w:name="_Toc427750252"/>
      <w:bookmarkStart w:id="436" w:name="_Ref365046994"/>
      <w:bookmarkStart w:id="437" w:name="_Toc366085163"/>
      <w:bookmarkStart w:id="438" w:name="_Toc380428724"/>
      <w:bookmarkStart w:id="439" w:name="_Toc448418065"/>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1827DA">
        <w:t>SUSPENSION OF SUPPLIER'S APPOINTMENT</w:t>
      </w:r>
      <w:bookmarkEnd w:id="436"/>
      <w:bookmarkEnd w:id="437"/>
      <w:bookmarkEnd w:id="438"/>
      <w:bookmarkEnd w:id="439"/>
    </w:p>
    <w:p w14:paraId="64811078" w14:textId="6507ECA5" w:rsidR="00D81DAD" w:rsidRDefault="00C84CE2" w:rsidP="00E94334">
      <w:pPr>
        <w:pStyle w:val="GPSL2Numbered"/>
      </w:pPr>
      <w:bookmarkStart w:id="440" w:name="_Ref365043536"/>
      <w:r w:rsidRPr="00187551">
        <w:t xml:space="preserve">If the Authority is entitled to terminate this Framework Agreement pursuant to </w:t>
      </w:r>
      <w:r w:rsidR="0004095B">
        <w:t xml:space="preserve">Clause </w:t>
      </w:r>
      <w:r w:rsidR="0004095B">
        <w:fldChar w:fldCharType="begin"/>
      </w:r>
      <w:r w:rsidR="0004095B">
        <w:instrText xml:space="preserve"> REF _Ref365018401 \r \h </w:instrText>
      </w:r>
      <w:r w:rsidR="0004095B">
        <w:fldChar w:fldCharType="separate"/>
      </w:r>
      <w:r w:rsidR="003405F8">
        <w:t>33</w:t>
      </w:r>
      <w:r w:rsidR="0004095B">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440"/>
    </w:p>
    <w:p w14:paraId="4661C6B3" w14:textId="66885B8D" w:rsidR="00D81DAD" w:rsidRDefault="00C84CE2" w:rsidP="00E94334">
      <w:pPr>
        <w:pStyle w:val="GPSL2Numbered"/>
      </w:pPr>
      <w:r w:rsidRPr="00187551">
        <w:t xml:space="preserve">Any suspension under Clause </w:t>
      </w:r>
      <w:r w:rsidR="00DE3178">
        <w:fldChar w:fldCharType="begin"/>
      </w:r>
      <w:r w:rsidR="00DE3178">
        <w:instrText xml:space="preserve"> REF _Ref365043536 \w \h </w:instrText>
      </w:r>
      <w:r w:rsidR="00DE3178">
        <w:fldChar w:fldCharType="separate"/>
      </w:r>
      <w:r w:rsidR="003405F8">
        <w:t>34.1</w:t>
      </w:r>
      <w:r w:rsidR="00DE3178">
        <w:fldChar w:fldCharType="end"/>
      </w:r>
      <w:r w:rsidR="00DE3178">
        <w:t xml:space="preserve"> </w:t>
      </w:r>
      <w:r w:rsidRPr="00187551">
        <w:t>shall be without prejudice to any right of termination which has already accrued, or subsequently accrues, to the Authority.</w:t>
      </w:r>
    </w:p>
    <w:p w14:paraId="3010AB94" w14:textId="77777777" w:rsidR="00D81DAD" w:rsidRDefault="00C84CE2" w:rsidP="00E94334">
      <w:pPr>
        <w:pStyle w:val="GPSL2Numbered"/>
      </w:pPr>
      <w:r w:rsidRPr="00187551">
        <w:t>The Parties acknowledge that suspension shall not affect the Supplier's obligation to perform any existing Call Off Agreements concluded prior to the suspension notice.</w:t>
      </w:r>
    </w:p>
    <w:p w14:paraId="0A930B7C" w14:textId="5F06CCAA" w:rsidR="00D81DAD" w:rsidRDefault="00C84CE2" w:rsidP="00E94334">
      <w:pPr>
        <w:pStyle w:val="GPSL2Numbered"/>
      </w:pPr>
      <w:r w:rsidRPr="00187551">
        <w:t>If the Authority provides notice to the Supplier in accordance with this Clause </w:t>
      </w:r>
      <w:r w:rsidR="00DE3178">
        <w:fldChar w:fldCharType="begin"/>
      </w:r>
      <w:r w:rsidR="00DE3178">
        <w:instrText xml:space="preserve"> REF _Ref365043536 \w \h </w:instrText>
      </w:r>
      <w:r w:rsidR="00DE3178">
        <w:fldChar w:fldCharType="separate"/>
      </w:r>
      <w:r w:rsidR="003405F8">
        <w:t>34.1</w:t>
      </w:r>
      <w:r w:rsidR="00DE3178">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14:paraId="462C48CC" w14:textId="01F17D1B" w:rsidR="002B49ED" w:rsidRDefault="007E2634" w:rsidP="00E94334">
      <w:pPr>
        <w:pStyle w:val="GPSL2Numbered"/>
      </w:pPr>
      <w:r>
        <w:t xml:space="preserve">For the avoidance of doubt, </w:t>
      </w:r>
      <w:r w:rsidR="009D4F4F">
        <w:t xml:space="preserve">no period of suspension under this Clause </w:t>
      </w:r>
      <w:r>
        <w:fldChar w:fldCharType="begin"/>
      </w:r>
      <w:r>
        <w:instrText xml:space="preserve"> REF _Ref365046994 \r \h </w:instrText>
      </w:r>
      <w:r>
        <w:fldChar w:fldCharType="separate"/>
      </w:r>
      <w:r w:rsidR="003405F8">
        <w:t>34</w:t>
      </w:r>
      <w:r>
        <w:fldChar w:fldCharType="end"/>
      </w:r>
      <w:r w:rsidR="009D4F4F">
        <w:t xml:space="preserve"> shall result in an extension of the Framework Period.</w:t>
      </w:r>
    </w:p>
    <w:p w14:paraId="2BF18F28" w14:textId="77777777" w:rsidR="00D81DAD" w:rsidRDefault="001827DA" w:rsidP="00E94334">
      <w:pPr>
        <w:pStyle w:val="GPSL1CLAUSEHEADING"/>
        <w:rPr>
          <w:rFonts w:hint="eastAsia"/>
        </w:rPr>
      </w:pPr>
      <w:bookmarkStart w:id="441" w:name="_Toc366094766"/>
      <w:bookmarkStart w:id="442" w:name="_Toc366094924"/>
      <w:bookmarkStart w:id="443" w:name="_Ref365018931"/>
      <w:bookmarkStart w:id="444" w:name="_Toc366085164"/>
      <w:bookmarkStart w:id="445" w:name="_Toc380428725"/>
      <w:bookmarkStart w:id="446" w:name="_Toc448418066"/>
      <w:bookmarkEnd w:id="441"/>
      <w:bookmarkEnd w:id="442"/>
      <w:r w:rsidRPr="001827DA">
        <w:t>CONSEQUENCES OF EXPIRY OR TERMINATION</w:t>
      </w:r>
      <w:bookmarkEnd w:id="443"/>
      <w:bookmarkEnd w:id="444"/>
      <w:bookmarkEnd w:id="445"/>
      <w:bookmarkEnd w:id="446"/>
    </w:p>
    <w:p w14:paraId="6D0DAB39" w14:textId="7E7CB4ED" w:rsidR="00D81DAD" w:rsidRDefault="000C38A3" w:rsidP="00E94334">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0004173A">
        <w:t>.</w:t>
      </w:r>
    </w:p>
    <w:p w14:paraId="406EA4AA" w14:textId="77777777" w:rsidR="00D81DAD" w:rsidRDefault="000C38A3" w:rsidP="00E94334">
      <w:pPr>
        <w:pStyle w:val="GPSL2Numbered"/>
      </w:pPr>
      <w:r w:rsidRPr="006875AD">
        <w:t xml:space="preserve">Termination or expiry of this Framework Agreement shall not cause any </w:t>
      </w:r>
      <w:r>
        <w:t>Call Off</w:t>
      </w:r>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continue to pay any Management Charge due to the Authority in relation to such </w:t>
      </w:r>
      <w:r>
        <w:t>Call Off</w:t>
      </w:r>
      <w:r w:rsidRPr="006875AD">
        <w:t xml:space="preserve"> Agreements, notwithstanding the termination or expiry of this Framework Agreement.</w:t>
      </w:r>
    </w:p>
    <w:p w14:paraId="6FAFEA71" w14:textId="0E4199FA" w:rsidR="00D81DAD" w:rsidRDefault="000C38A3" w:rsidP="00E94334">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DE3178">
        <w:fldChar w:fldCharType="begin"/>
      </w:r>
      <w:r w:rsidR="00DE3178">
        <w:instrText xml:space="preserve"> REF _Ref364947830 \w \h </w:instrText>
      </w:r>
      <w:r w:rsidR="00DE3178">
        <w:fldChar w:fldCharType="separate"/>
      </w:r>
      <w:r w:rsidR="003405F8">
        <w:t>33.2</w:t>
      </w:r>
      <w:r w:rsidR="00DE3178">
        <w:fldChar w:fldCharType="end"/>
      </w:r>
      <w:r w:rsidR="00DE3178">
        <w:t xml:space="preserve"> </w:t>
      </w:r>
      <w:r w:rsidRPr="006875AD">
        <w:t xml:space="preserve">(Termination </w:t>
      </w:r>
      <w:r>
        <w:t>on Material Default</w:t>
      </w:r>
      <w:r w:rsidRPr="006875AD">
        <w:t xml:space="preserve">) and then makes other arrangements for the supply of the Goods and/or Services to </w:t>
      </w:r>
      <w:r w:rsidR="00987903">
        <w:t>Contracting Authorities</w:t>
      </w:r>
      <w:r w:rsidRPr="006875AD">
        <w:t xml:space="preserve">, the Supplier shall indemnify the Authority in full upon demand for the cost of procuring, implementing and operating any alternative or replacement </w:t>
      </w:r>
      <w:r>
        <w:t>g</w:t>
      </w:r>
      <w:r w:rsidRPr="006875AD">
        <w:t xml:space="preserve">oods and/or </w:t>
      </w:r>
      <w:r>
        <w:t>s</w:t>
      </w:r>
      <w:r w:rsidRPr="006875AD">
        <w:t>ervices to the Goods and/or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14:paraId="4AC1E557" w14:textId="77777777" w:rsidR="00D81DAD" w:rsidRDefault="000C38A3" w:rsidP="00E94334">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14:paraId="0B8810DA" w14:textId="77777777" w:rsidR="00D81DAD" w:rsidRDefault="000C38A3" w:rsidP="00E94334">
      <w:pPr>
        <w:pStyle w:val="GPSL2Numbered"/>
      </w:pPr>
      <w:r w:rsidRPr="006875AD">
        <w:lastRenderedPageBreak/>
        <w:t>Termination or expiry of this Framework Agreement shall be without prejudice to any rights, remedies or obligations of either Party accrued under this Framework Agreement prior to termination or expiry.</w:t>
      </w:r>
    </w:p>
    <w:p w14:paraId="7DFB314A" w14:textId="77777777" w:rsidR="00D81DAD" w:rsidRDefault="000C38A3" w:rsidP="00E94334">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289EE9A2" w14:textId="6E508903" w:rsidR="00D81DAD" w:rsidRDefault="000C38A3" w:rsidP="00E94334">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3405F8">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3405F8">
        <w:t>7</w:t>
      </w:r>
      <w:r w:rsidR="00B347DE">
        <w:fldChar w:fldCharType="end"/>
      </w:r>
      <w:r>
        <w:t xml:space="preserve"> (Representations and </w:t>
      </w:r>
      <w:r w:rsidR="00E749CF">
        <w:t>Warranties</w:t>
      </w:r>
      <w:r>
        <w:t>),</w:t>
      </w:r>
      <w:r w:rsidR="00A21C76">
        <w:t xml:space="preserve"> </w:t>
      </w:r>
      <w:r w:rsidR="00683F44" w:rsidRPr="00844F52">
        <w:fldChar w:fldCharType="begin"/>
      </w:r>
      <w:r w:rsidR="00683F44" w:rsidRPr="00844F52">
        <w:instrText xml:space="preserve"> REF _Ref413255042 \r \h </w:instrText>
      </w:r>
      <w:r w:rsidR="00956EF7">
        <w:instrText xml:space="preserve"> \* MERGEFORMAT </w:instrText>
      </w:r>
      <w:r w:rsidR="00683F44" w:rsidRPr="00844F52">
        <w:fldChar w:fldCharType="separate"/>
      </w:r>
      <w:r w:rsidR="003405F8">
        <w:t>9</w:t>
      </w:r>
      <w:r w:rsidR="00683F44" w:rsidRPr="00844F52">
        <w:fldChar w:fldCharType="end"/>
      </w:r>
      <w:r w:rsidR="00FF3FF5" w:rsidRPr="00844F52">
        <w:t xml:space="preserve"> (Cyber Essentials Scheme Condition),</w:t>
      </w:r>
      <w:r w:rsidR="00FF3FF5">
        <w:t xml:space="preserve"> </w:t>
      </w:r>
      <w:r w:rsidR="00D92C3A">
        <w:fldChar w:fldCharType="begin"/>
      </w:r>
      <w:r w:rsidR="00D92C3A">
        <w:instrText xml:space="preserve"> REF _Ref365039009 \w \h </w:instrText>
      </w:r>
      <w:r w:rsidR="00D92C3A">
        <w:fldChar w:fldCharType="separate"/>
      </w:r>
      <w:r w:rsidR="003405F8">
        <w:t>11</w:t>
      </w:r>
      <w:r w:rsidR="00D92C3A">
        <w:fldChar w:fldCharType="end"/>
      </w:r>
      <w:r w:rsidR="00D92C3A">
        <w:t xml:space="preserve"> </w:t>
      </w:r>
      <w:r w:rsidR="00D92C3A" w:rsidRPr="00C339A0">
        <w:t>(Framework Agreement Performance)</w:t>
      </w:r>
      <w:r w:rsidRPr="006875AD">
        <w:t>,</w:t>
      </w:r>
      <w:r w:rsidR="00D92C3A">
        <w:t xml:space="preserve"> </w:t>
      </w:r>
      <w:r w:rsidR="009D5B11">
        <w:fldChar w:fldCharType="begin"/>
      </w:r>
      <w:r w:rsidR="009D5B11">
        <w:instrText xml:space="preserve"> REF _Ref365017299 \r \h </w:instrText>
      </w:r>
      <w:r w:rsidR="009D5B11">
        <w:fldChar w:fldCharType="separate"/>
      </w:r>
      <w:r w:rsidR="003405F8">
        <w:t>18</w:t>
      </w:r>
      <w:r w:rsidR="009D5B11">
        <w:fldChar w:fldCharType="end"/>
      </w:r>
      <w:r w:rsidR="009D5B11">
        <w:t xml:space="preserve"> (Records, Audit Access and Open Book Data</w:t>
      </w:r>
      <w:r w:rsidR="009D5B11" w:rsidRPr="006875AD">
        <w:t>)</w:t>
      </w:r>
      <w:r w:rsidR="009D5B11">
        <w:t xml:space="preserve">, </w:t>
      </w:r>
      <w:r w:rsidR="00051909">
        <w:t xml:space="preserve">20 </w:t>
      </w:r>
      <w:r w:rsidR="00A21C76" w:rsidRPr="00C339A0">
        <w:t>(Management Charge)</w:t>
      </w:r>
      <w:r w:rsidR="00A21C76">
        <w:t xml:space="preserve"> </w:t>
      </w:r>
      <w:r w:rsidR="00A21C76" w:rsidRPr="00AE7A03">
        <w:t xml:space="preserve">, </w:t>
      </w:r>
      <w:r w:rsidR="00B347DE" w:rsidRPr="00AE7A03">
        <w:fldChar w:fldCharType="begin"/>
      </w:r>
      <w:r w:rsidR="00B347DE" w:rsidRPr="00AE7A03">
        <w:instrText xml:space="preserve"> REF _Ref365044467 \w \h  \* MERGEFORMAT </w:instrText>
      </w:r>
      <w:r w:rsidR="00B347DE" w:rsidRPr="00AE7A03">
        <w:fldChar w:fldCharType="separate"/>
      </w:r>
      <w:r w:rsidR="003405F8">
        <w:t>23</w:t>
      </w:r>
      <w:r w:rsidR="00B347DE" w:rsidRPr="00AE7A03">
        <w:fldChar w:fldCharType="end"/>
      </w:r>
      <w:r w:rsidR="00A21C76" w:rsidRPr="00AE7A03">
        <w:t xml:space="preserve"> (Financial Distress)</w:t>
      </w:r>
      <w:r w:rsidR="00956EF7">
        <w:t xml:space="preserve"> </w:t>
      </w:r>
      <w:r w:rsidR="00A21C76">
        <w:t xml:space="preserve">, </w:t>
      </w:r>
      <w:r w:rsidR="009D5B11">
        <w:fldChar w:fldCharType="begin"/>
      </w:r>
      <w:r w:rsidR="009D5B11">
        <w:instrText xml:space="preserve"> REF _Ref365043936 \w \h </w:instrText>
      </w:r>
      <w:r w:rsidR="009D5B11">
        <w:fldChar w:fldCharType="separate"/>
      </w:r>
      <w:r w:rsidR="003405F8">
        <w:t>26</w:t>
      </w:r>
      <w:r w:rsidR="009D5B11">
        <w:fldChar w:fldCharType="end"/>
      </w:r>
      <w:r w:rsidR="009D5B11">
        <w:t xml:space="preserve"> </w:t>
      </w:r>
      <w:r w:rsidR="009D5B11" w:rsidRPr="006875AD">
        <w:t>(Intellectual Property Rights),</w:t>
      </w:r>
      <w:r w:rsidR="00D92C3A" w:rsidRPr="00C339A0">
        <w:t> </w:t>
      </w:r>
      <w:r w:rsidR="00D92C3A">
        <w:fldChar w:fldCharType="begin"/>
      </w:r>
      <w:r w:rsidR="00D92C3A">
        <w:instrText xml:space="preserve"> REF _Ref365039341 \w \h </w:instrText>
      </w:r>
      <w:r w:rsidR="00D92C3A">
        <w:fldChar w:fldCharType="separate"/>
      </w:r>
      <w:r w:rsidR="003405F8">
        <w:t>27.1</w:t>
      </w:r>
      <w:r w:rsidR="00D92C3A">
        <w:fldChar w:fldCharType="end"/>
      </w:r>
      <w:r w:rsidR="00D92C3A">
        <w:t xml:space="preserve"> </w:t>
      </w:r>
      <w:r w:rsidR="00D92C3A" w:rsidRPr="00C339A0">
        <w:t>(Provision of Management Information)</w:t>
      </w:r>
      <w:r w:rsidRPr="006875AD">
        <w:t xml:space="preserve">, </w:t>
      </w:r>
      <w:r w:rsidR="00875BC1">
        <w:fldChar w:fldCharType="begin"/>
      </w:r>
      <w:r w:rsidR="00875BC1">
        <w:instrText xml:space="preserve"> REF _Ref365018045 \r \h </w:instrText>
      </w:r>
      <w:r w:rsidR="00875BC1">
        <w:fldChar w:fldCharType="separate"/>
      </w:r>
      <w:r w:rsidR="003405F8">
        <w:t>27.2</w:t>
      </w:r>
      <w:r w:rsidR="00875BC1">
        <w:fldChar w:fldCharType="end"/>
      </w:r>
      <w:r w:rsidRPr="006875AD">
        <w:t xml:space="preserve"> (Confidentiality),</w:t>
      </w:r>
      <w:r>
        <w:t xml:space="preserve"> </w:t>
      </w:r>
      <w:r w:rsidR="00DE3178">
        <w:fldChar w:fldCharType="begin"/>
      </w:r>
      <w:r w:rsidR="00DE3178">
        <w:instrText xml:space="preserve"> REF _Ref365043695 \w \h </w:instrText>
      </w:r>
      <w:r w:rsidR="00DE3178">
        <w:fldChar w:fldCharType="separate"/>
      </w:r>
      <w:r w:rsidR="003405F8">
        <w:t>27.3</w:t>
      </w:r>
      <w:r w:rsidR="00DE3178">
        <w:fldChar w:fldCharType="end"/>
      </w:r>
      <w:r w:rsidR="00DE3178">
        <w:t xml:space="preserve"> </w:t>
      </w:r>
      <w:r>
        <w:t>(Transparency),</w:t>
      </w:r>
      <w:r w:rsidR="009D5B11" w:rsidRPr="009D5B11">
        <w:t xml:space="preserve"> </w:t>
      </w:r>
      <w:r w:rsidR="009D5B11">
        <w:fldChar w:fldCharType="begin"/>
      </w:r>
      <w:r w:rsidR="009D5B11">
        <w:instrText xml:space="preserve"> REF _Ref365035521 \w \h </w:instrText>
      </w:r>
      <w:r w:rsidR="009D5B11">
        <w:fldChar w:fldCharType="separate"/>
      </w:r>
      <w:r w:rsidR="003405F8">
        <w:t>27.4</w:t>
      </w:r>
      <w:r w:rsidR="009D5B11">
        <w:fldChar w:fldCharType="end"/>
      </w:r>
      <w:r w:rsidR="009D5B11">
        <w:t xml:space="preserve"> </w:t>
      </w:r>
      <w:r w:rsidR="009D5B11" w:rsidRPr="00C339A0">
        <w:t>(Freedom of Information)</w:t>
      </w:r>
      <w:r w:rsidR="009D5B11">
        <w:t>,</w:t>
      </w:r>
      <w:r w:rsidR="009D5B11" w:rsidRPr="009D5B11">
        <w:t xml:space="preserve"> </w:t>
      </w:r>
      <w:r w:rsidR="009D5B11">
        <w:fldChar w:fldCharType="begin"/>
      </w:r>
      <w:r w:rsidR="009D5B11">
        <w:instrText xml:space="preserve"> REF _Ref365017837 \r \h </w:instrText>
      </w:r>
      <w:r w:rsidR="009D5B11">
        <w:fldChar w:fldCharType="separate"/>
      </w:r>
      <w:r w:rsidR="003405F8">
        <w:t>27.5</w:t>
      </w:r>
      <w:r w:rsidR="009D5B11">
        <w:fldChar w:fldCharType="end"/>
      </w:r>
      <w:r w:rsidR="00A21C76">
        <w:t xml:space="preserve"> </w:t>
      </w:r>
      <w:r w:rsidR="009D5B11" w:rsidRPr="006875AD">
        <w:t>(</w:t>
      </w:r>
      <w:r w:rsidR="009D5B11">
        <w:t>Protection of Personal Data</w:t>
      </w:r>
      <w:r w:rsidR="009D5B11" w:rsidRPr="006875AD">
        <w:t>),</w:t>
      </w:r>
      <w:r w:rsidR="00A21C76">
        <w:t xml:space="preserve"> </w:t>
      </w:r>
      <w:r w:rsidR="00051909">
        <w:t>30</w:t>
      </w:r>
      <w:r w:rsidR="00A21C76">
        <w:t xml:space="preserve"> </w:t>
      </w:r>
      <w:r w:rsidR="00A21C76" w:rsidRPr="006875AD">
        <w:t>(Liability),</w:t>
      </w:r>
      <w:r w:rsidR="009D5B11">
        <w:t xml:space="preserve"> </w:t>
      </w:r>
      <w:r w:rsidR="009D5B11">
        <w:fldChar w:fldCharType="begin"/>
      </w:r>
      <w:r w:rsidR="009D5B11">
        <w:instrText xml:space="preserve"> REF _Ref365044128 \w \h </w:instrText>
      </w:r>
      <w:r w:rsidR="009D5B11">
        <w:fldChar w:fldCharType="separate"/>
      </w:r>
      <w:r w:rsidR="003405F8">
        <w:t>31</w:t>
      </w:r>
      <w:r w:rsidR="009D5B11">
        <w:fldChar w:fldCharType="end"/>
      </w:r>
      <w:r w:rsidR="009D5B11">
        <w:t xml:space="preserve"> </w:t>
      </w:r>
      <w:r w:rsidR="009D5B11" w:rsidRPr="006875AD">
        <w:t>(Insurance),</w:t>
      </w:r>
      <w:r w:rsidRPr="006875AD">
        <w:t xml:space="preserve"> </w:t>
      </w:r>
      <w:r w:rsidR="009D5B11">
        <w:fldChar w:fldCharType="begin"/>
      </w:r>
      <w:r w:rsidR="009D5B11">
        <w:instrText xml:space="preserve"> REF _Ref365018931 \r \h </w:instrText>
      </w:r>
      <w:r w:rsidR="009D5B11">
        <w:fldChar w:fldCharType="separate"/>
      </w:r>
      <w:r w:rsidR="003405F8">
        <w:t>35</w:t>
      </w:r>
      <w:r w:rsidR="009D5B1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512989">
        <w:fldChar w:fldCharType="begin"/>
      </w:r>
      <w:r w:rsidR="00512989">
        <w:instrText xml:space="preserve"> REF _Ref365038569 \w \h </w:instrText>
      </w:r>
      <w:r w:rsidR="00512989">
        <w:fldChar w:fldCharType="separate"/>
      </w:r>
      <w:r w:rsidR="003405F8">
        <w:t>36</w:t>
      </w:r>
      <w:r w:rsidR="00512989">
        <w:fldChar w:fldCharType="end"/>
      </w:r>
      <w:r w:rsidR="000A3FF0">
        <w:t xml:space="preserve"> </w:t>
      </w:r>
      <w:r w:rsidRPr="006875AD">
        <w:t xml:space="preserve">(Compliance), </w:t>
      </w:r>
      <w:r w:rsidR="00D92C3A">
        <w:t xml:space="preserve"> </w:t>
      </w:r>
      <w:r w:rsidR="00A21C76">
        <w:fldChar w:fldCharType="begin"/>
      </w:r>
      <w:r w:rsidR="00A21C76">
        <w:instrText xml:space="preserve"> REF _Ref365043829 \w \h </w:instrText>
      </w:r>
      <w:r w:rsidR="00A21C76">
        <w:fldChar w:fldCharType="separate"/>
      </w:r>
      <w:r w:rsidR="003405F8">
        <w:t>38</w:t>
      </w:r>
      <w:r w:rsidR="00A21C76">
        <w:fldChar w:fldCharType="end"/>
      </w:r>
      <w:r w:rsidR="00A21C76">
        <w:t xml:space="preserve"> </w:t>
      </w:r>
      <w:r w:rsidR="00A21C76" w:rsidRPr="006875AD">
        <w:t>(Waiver and Cumulative Remedies),</w:t>
      </w:r>
      <w:r w:rsidR="00A21C76" w:rsidRPr="009D5B11">
        <w:t xml:space="preserve"> </w:t>
      </w:r>
      <w:r w:rsidR="00051909">
        <w:t>40</w:t>
      </w:r>
      <w:r w:rsidR="00A21C76">
        <w:t xml:space="preserve"> (Prevention of Fraud and Bribery),</w:t>
      </w:r>
      <w:r w:rsidR="00D92C3A">
        <w:t xml:space="preserve"> </w:t>
      </w:r>
      <w:r w:rsidR="00A21C76">
        <w:fldChar w:fldCharType="begin"/>
      </w:r>
      <w:r w:rsidR="00A21C76">
        <w:instrText xml:space="preserve"> REF _Ref365043770 \w \h </w:instrText>
      </w:r>
      <w:r w:rsidR="00A21C76">
        <w:fldChar w:fldCharType="separate"/>
      </w:r>
      <w:r w:rsidR="003405F8">
        <w:t>42</w:t>
      </w:r>
      <w:r w:rsidR="00A21C76">
        <w:fldChar w:fldCharType="end"/>
      </w:r>
      <w:r w:rsidR="00A21C76" w:rsidRPr="006875AD">
        <w:t xml:space="preserve"> (</w:t>
      </w:r>
      <w:r w:rsidR="00A21C76">
        <w:t>Severance</w:t>
      </w:r>
      <w:r w:rsidR="00A21C76" w:rsidRPr="006875AD">
        <w:t>),</w:t>
      </w:r>
      <w:r w:rsidR="00B906CF" w:rsidRPr="005F358F">
        <w:t xml:space="preserve"> </w:t>
      </w:r>
      <w:r w:rsidR="00A21C76">
        <w:fldChar w:fldCharType="begin"/>
      </w:r>
      <w:r w:rsidR="00A21C76">
        <w:instrText xml:space="preserve"> REF _Ref365043868 \w \h </w:instrText>
      </w:r>
      <w:r w:rsidR="00A21C76">
        <w:fldChar w:fldCharType="separate"/>
      </w:r>
      <w:r w:rsidR="003405F8">
        <w:t>44</w:t>
      </w:r>
      <w:r w:rsidR="00A21C76">
        <w:fldChar w:fldCharType="end"/>
      </w:r>
      <w:r w:rsidR="00A21C76">
        <w:t xml:space="preserve"> </w:t>
      </w:r>
      <w:r w:rsidR="00A21C76" w:rsidRPr="006875AD">
        <w:t>(Entire Agreement),</w:t>
      </w:r>
      <w:r w:rsidR="00A21C76">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B906CF">
        <w:t>Third Party Rights</w:t>
      </w:r>
      <w:r w:rsidR="00B906CF" w:rsidRPr="005F358F">
        <w:t>)</w:t>
      </w:r>
      <w:r w:rsidR="00B906CF">
        <w:t xml:space="preserve">, </w:t>
      </w:r>
      <w:r w:rsidR="00A21C76">
        <w:fldChar w:fldCharType="begin"/>
      </w:r>
      <w:r w:rsidR="00A21C76">
        <w:instrText xml:space="preserve"> REF _Ref365044592 \w \h </w:instrText>
      </w:r>
      <w:r w:rsidR="00A21C76">
        <w:fldChar w:fldCharType="separate"/>
      </w:r>
      <w:r w:rsidR="003405F8">
        <w:t>46</w:t>
      </w:r>
      <w:r w:rsidR="00A21C76">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3405F8">
        <w:t>47</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3405F8">
        <w:t>48</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3405F8">
        <w:t>49</w:t>
      </w:r>
      <w:r w:rsidR="00B347DE">
        <w:fldChar w:fldCharType="end"/>
      </w:r>
      <w:r w:rsidRPr="006875AD">
        <w:t xml:space="preserve"> (</w:t>
      </w:r>
      <w:r w:rsidR="00E749CF">
        <w:t xml:space="preserve">Governing </w:t>
      </w:r>
      <w:r w:rsidRPr="006875AD">
        <w:t>Law and Jurisdiction); and</w:t>
      </w:r>
    </w:p>
    <w:p w14:paraId="7375A82B" w14:textId="5F75811E" w:rsidR="00D81DAD" w:rsidRDefault="00EA6CAB" w:rsidP="00E94334">
      <w:pPr>
        <w:pStyle w:val="GPSL3numberedclause"/>
      </w:pPr>
      <w:r>
        <w:t>Framework Schedule</w:t>
      </w:r>
      <w:r w:rsidR="000C38A3" w:rsidRPr="006875AD">
        <w:t xml:space="preserve">s  </w:t>
      </w:r>
      <w:r w:rsidR="00E749CF">
        <w:t>2</w:t>
      </w:r>
      <w:r w:rsidR="00E749CF" w:rsidRPr="006875AD">
        <w:t xml:space="preserve"> </w:t>
      </w:r>
      <w:r w:rsidR="000C38A3" w:rsidRPr="006875AD">
        <w:t>(Goods and</w:t>
      </w:r>
      <w:r w:rsidR="00E749CF">
        <w:t>/or</w:t>
      </w:r>
      <w:r w:rsidR="000C38A3" w:rsidRPr="006875AD">
        <w:t xml:space="preserve"> Services and Key Performance Indicators), 3 (</w:t>
      </w:r>
      <w:r w:rsidR="00344201">
        <w:t>Framework Prices</w:t>
      </w:r>
      <w:r w:rsidR="00E749CF">
        <w:t xml:space="preserve"> and Charging Structure</w:t>
      </w:r>
      <w:r w:rsidR="000C38A3" w:rsidRPr="006875AD">
        <w:t xml:space="preserve">), </w:t>
      </w:r>
      <w:r>
        <w:t>7</w:t>
      </w:r>
      <w:r w:rsidRPr="006875AD">
        <w:t xml:space="preserve"> (</w:t>
      </w:r>
      <w:r w:rsidR="00985128">
        <w:t>Sub-Contractors</w:t>
      </w:r>
      <w:r w:rsidRPr="006875AD">
        <w:t>),</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0C38A3" w:rsidRPr="006875AD">
        <w:t>)</w:t>
      </w:r>
      <w:r w:rsidR="00A21C76" w:rsidRPr="00505F90">
        <w:t>,</w:t>
      </w:r>
      <w:r w:rsidR="000C38A3" w:rsidRPr="0099401D">
        <w:t xml:space="preserve">  14 (Insurance Requirements)</w:t>
      </w:r>
      <w:r w:rsidRPr="00505F90">
        <w:t>,</w:t>
      </w:r>
      <w:r w:rsidR="000C38A3" w:rsidRPr="00505F90">
        <w:t>16 (Financial Distres</w:t>
      </w:r>
      <w:r w:rsidR="000C38A3" w:rsidRPr="007A1956">
        <w:t>s</w:t>
      </w:r>
      <w:r w:rsidR="000C38A3" w:rsidRPr="0027027C">
        <w:t>)</w:t>
      </w:r>
      <w:r w:rsidR="00A21C76" w:rsidRPr="007A1956">
        <w:t>,</w:t>
      </w:r>
      <w:r w:rsidR="000C38A3" w:rsidRPr="006875AD">
        <w:t xml:space="preserve"> </w:t>
      </w:r>
      <w:r w:rsidR="00A21C76" w:rsidRPr="006875AD">
        <w:t>1</w:t>
      </w:r>
      <w:r w:rsidR="00A21C76">
        <w:t>7</w:t>
      </w:r>
      <w:r w:rsidR="00A21C76" w:rsidRPr="006875AD">
        <w:t xml:space="preserve"> (Commercially Sensitive Information)</w:t>
      </w:r>
      <w:r w:rsidR="00A21C76">
        <w:t xml:space="preserve"> </w:t>
      </w:r>
      <w:r w:rsidR="000C38A3" w:rsidRPr="006875AD">
        <w:t>and 1</w:t>
      </w:r>
      <w:r>
        <w:t>9</w:t>
      </w:r>
      <w:r w:rsidR="000C38A3" w:rsidRPr="006875AD">
        <w:t xml:space="preserve"> (Tender).</w:t>
      </w:r>
    </w:p>
    <w:p w14:paraId="2BF078ED" w14:textId="77777777" w:rsidR="00D81DAD" w:rsidRDefault="000C38A3" w:rsidP="00D0172C">
      <w:pPr>
        <w:pStyle w:val="GPSSectionHeading"/>
      </w:pPr>
      <w:bookmarkStart w:id="447" w:name="_Toc366085165"/>
      <w:bookmarkStart w:id="448" w:name="_Toc380428726"/>
      <w:bookmarkStart w:id="449" w:name="_Toc448418067"/>
      <w:r w:rsidRPr="000C38A3">
        <w:t>MISCELLANEOUS AND GOVERNING LAW</w:t>
      </w:r>
      <w:bookmarkEnd w:id="447"/>
      <w:bookmarkEnd w:id="448"/>
      <w:bookmarkEnd w:id="449"/>
    </w:p>
    <w:p w14:paraId="435BF02B" w14:textId="77777777" w:rsidR="00D81DAD" w:rsidRDefault="001827DA" w:rsidP="00E94334">
      <w:pPr>
        <w:pStyle w:val="GPSL1CLAUSEHEADING"/>
        <w:rPr>
          <w:rFonts w:hint="eastAsia"/>
        </w:rPr>
      </w:pPr>
      <w:bookmarkStart w:id="450" w:name="_Ref365038569"/>
      <w:bookmarkStart w:id="451" w:name="_Ref365039282"/>
      <w:bookmarkStart w:id="452" w:name="_Toc366085166"/>
      <w:bookmarkStart w:id="453" w:name="_Toc380428727"/>
      <w:bookmarkStart w:id="454" w:name="_Toc448418068"/>
      <w:r w:rsidRPr="001827DA">
        <w:t>COMPLIANCE</w:t>
      </w:r>
      <w:bookmarkEnd w:id="450"/>
      <w:bookmarkEnd w:id="451"/>
      <w:bookmarkEnd w:id="452"/>
      <w:bookmarkEnd w:id="453"/>
      <w:bookmarkEnd w:id="454"/>
    </w:p>
    <w:p w14:paraId="391973D1" w14:textId="77777777" w:rsidR="00D81DAD" w:rsidRDefault="000C38A3" w:rsidP="00E94334">
      <w:pPr>
        <w:pStyle w:val="GPSL2NumberedBoldHeading"/>
      </w:pPr>
      <w:r>
        <w:t xml:space="preserve">Compliance with Law </w:t>
      </w:r>
    </w:p>
    <w:p w14:paraId="207CFCBC" w14:textId="77777777" w:rsidR="00D81DAD" w:rsidRDefault="00F006F5" w:rsidP="00E94334">
      <w:pPr>
        <w:pStyle w:val="GPSL3numberedclause"/>
      </w:pPr>
      <w:bookmarkStart w:id="455" w:name="_Ref365045409"/>
      <w:r w:rsidRPr="006875AD">
        <w:t>The Supplier shall comply with all applicable Law in connection with the performance of this Framework Agreement</w:t>
      </w:r>
      <w:bookmarkEnd w:id="455"/>
      <w:r w:rsidR="00A21C76">
        <w:t>.</w:t>
      </w:r>
    </w:p>
    <w:p w14:paraId="75F869AC" w14:textId="566F7B6A" w:rsidR="00D81DAD" w:rsidRDefault="00F006F5" w:rsidP="00E94334">
      <w:pPr>
        <w:pStyle w:val="GPSL3numberedclause"/>
      </w:pPr>
      <w:bookmarkStart w:id="456"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3405F8">
        <w:t>36.1.1</w:t>
      </w:r>
      <w:r w:rsidR="00A21C76">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456"/>
    </w:p>
    <w:p w14:paraId="55FAE039" w14:textId="77777777" w:rsidR="00D81DAD" w:rsidRDefault="001827DA" w:rsidP="00E94334">
      <w:pPr>
        <w:pStyle w:val="GPSL2NumberedBoldHeading"/>
      </w:pPr>
      <w:bookmarkStart w:id="457" w:name="_Ref365046569"/>
      <w:r w:rsidRPr="001827DA">
        <w:t>Equality and Diversity</w:t>
      </w:r>
      <w:bookmarkEnd w:id="457"/>
    </w:p>
    <w:p w14:paraId="1478C48D" w14:textId="77777777" w:rsidR="00D81DAD" w:rsidRDefault="001827DA" w:rsidP="00E94334">
      <w:pPr>
        <w:pStyle w:val="GPSL3numberedclause"/>
      </w:pPr>
      <w:r w:rsidRPr="001827DA">
        <w:t>The Supplier shall:</w:t>
      </w:r>
    </w:p>
    <w:p w14:paraId="78190087" w14:textId="77777777" w:rsidR="00A026E9" w:rsidRDefault="001827DA" w:rsidP="00E94334">
      <w:pPr>
        <w:pStyle w:val="GPSL4numberedclause"/>
      </w:pPr>
      <w:r w:rsidRPr="001827DA">
        <w:t>perform its obligations under this Framework Agreement (including those in relation to the provision of the Goods and/or Services) in accordance with:</w:t>
      </w:r>
    </w:p>
    <w:p w14:paraId="72363ACB" w14:textId="77777777" w:rsidR="00A026E9" w:rsidRPr="00C54423" w:rsidRDefault="001827DA" w:rsidP="00745672">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14:paraId="257A7269" w14:textId="77777777" w:rsidR="009D629C" w:rsidRDefault="001827DA" w:rsidP="00745672">
      <w:pPr>
        <w:pStyle w:val="GPSL5numberedclause"/>
      </w:pPr>
      <w:r w:rsidRPr="001827DA">
        <w:lastRenderedPageBreak/>
        <w:t xml:space="preserve">any other requirements and instructions which the Authority reasonably imposes in connection with any equality obligations imposed on the Authority at any time under applicable equality Law; </w:t>
      </w:r>
    </w:p>
    <w:p w14:paraId="6583F8F0" w14:textId="77777777" w:rsidR="00A026E9" w:rsidRDefault="001827DA" w:rsidP="00E94334">
      <w:pPr>
        <w:pStyle w:val="GPSL4numberedclause"/>
      </w:pPr>
      <w:r w:rsidRPr="001827DA">
        <w:t>take all necessary steps, and inform the Authority of the steps taken, to prevent unlawful discrimination designated as such by any court or tribunal, or the Equality and Human Rights Commission or (any successor organisation).</w:t>
      </w:r>
    </w:p>
    <w:p w14:paraId="12F20461" w14:textId="77777777" w:rsidR="00D81DAD" w:rsidRDefault="001827DA" w:rsidP="00E94334">
      <w:pPr>
        <w:pStyle w:val="GPSL2NumberedBoldHeading"/>
      </w:pPr>
      <w:r w:rsidRPr="001827DA">
        <w:t>Official</w:t>
      </w:r>
      <w:r w:rsidR="000C38A3" w:rsidRPr="007758EB">
        <w:t xml:space="preserve"> Secrets Act and Finance Act</w:t>
      </w:r>
    </w:p>
    <w:p w14:paraId="699EB402" w14:textId="77777777" w:rsidR="00D81DAD" w:rsidRDefault="000C38A3" w:rsidP="00E94334">
      <w:pPr>
        <w:pStyle w:val="GPSL3numberedclause"/>
      </w:pPr>
      <w:r w:rsidRPr="00432F4A">
        <w:t>The Supplier shall comply with the provisions of:</w:t>
      </w:r>
    </w:p>
    <w:p w14:paraId="086CA877" w14:textId="77777777" w:rsidR="00D81DAD" w:rsidRDefault="000C38A3" w:rsidP="00E94334">
      <w:pPr>
        <w:pStyle w:val="GPSL4numberedclause"/>
      </w:pPr>
      <w:r w:rsidRPr="00CC0940">
        <w:t>the Official Secrets Acts 1911 to 1989; and</w:t>
      </w:r>
    </w:p>
    <w:p w14:paraId="4B879ABF" w14:textId="77777777" w:rsidR="00D81DAD" w:rsidRDefault="000C38A3" w:rsidP="00E94334">
      <w:pPr>
        <w:pStyle w:val="GPSL4numberedclause"/>
      </w:pPr>
      <w:r>
        <w:t>s</w:t>
      </w:r>
      <w:r w:rsidRPr="00CC0940">
        <w:t>ection</w:t>
      </w:r>
      <w:r>
        <w:t> </w:t>
      </w:r>
      <w:r w:rsidRPr="00CC0940">
        <w:t>182 of the Finance Act 1989.</w:t>
      </w:r>
    </w:p>
    <w:p w14:paraId="2C487019" w14:textId="77777777" w:rsidR="00D81DAD" w:rsidRDefault="001827DA" w:rsidP="00E94334">
      <w:pPr>
        <w:pStyle w:val="GPSL1CLAUSEHEADING"/>
        <w:rPr>
          <w:rFonts w:hint="eastAsia"/>
        </w:rPr>
      </w:pPr>
      <w:bookmarkStart w:id="458" w:name="_Toc366085167"/>
      <w:bookmarkStart w:id="459" w:name="_Toc380428728"/>
      <w:bookmarkStart w:id="460" w:name="_Toc448418069"/>
      <w:r w:rsidRPr="001827DA">
        <w:t>ASSIGNMENT AND NOVATION</w:t>
      </w:r>
      <w:bookmarkEnd w:id="458"/>
      <w:bookmarkEnd w:id="459"/>
      <w:bookmarkEnd w:id="460"/>
    </w:p>
    <w:p w14:paraId="72013955" w14:textId="77777777"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14:paraId="3401724F" w14:textId="77777777" w:rsidR="00D81DAD" w:rsidRDefault="00650D45" w:rsidP="00E94334">
      <w:pPr>
        <w:pStyle w:val="GPSL2Numbered"/>
      </w:pPr>
      <w:bookmarkStart w:id="461"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461"/>
    </w:p>
    <w:p w14:paraId="368B0110" w14:textId="4F322C8E" w:rsidR="00D81DAD" w:rsidRDefault="00501B9C" w:rsidP="00E94334">
      <w:pPr>
        <w:pStyle w:val="GPSL3numberedclause"/>
      </w:pPr>
      <w:r>
        <w:t xml:space="preserve"> any O</w:t>
      </w:r>
      <w:r w:rsidRPr="003A5E12">
        <w:t xml:space="preserve">ther </w:t>
      </w:r>
      <w:r w:rsidR="00870076">
        <w:t>Contracting Authority</w:t>
      </w:r>
      <w:r w:rsidR="00650D45" w:rsidRPr="003A5E12">
        <w:t>; or</w:t>
      </w:r>
    </w:p>
    <w:p w14:paraId="0DB49DC7" w14:textId="77777777" w:rsidR="00D81DAD" w:rsidRDefault="00650D45" w:rsidP="00E94334">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6515A266" w14:textId="77777777"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14:paraId="0A040B5C" w14:textId="46A0B7A2" w:rsidR="00A026E9" w:rsidRDefault="00650D45" w:rsidP="00E94334">
      <w:pPr>
        <w:pStyle w:val="GPSL2Indent"/>
      </w:pPr>
      <w:r w:rsidRPr="00374838">
        <w:t>and</w:t>
      </w:r>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3405F8">
        <w:t>37.2</w:t>
      </w:r>
      <w:r w:rsidR="00B25F1E">
        <w:fldChar w:fldCharType="end"/>
      </w:r>
      <w:r>
        <w:t>.</w:t>
      </w:r>
    </w:p>
    <w:p w14:paraId="583475E7" w14:textId="157CDE3A" w:rsidR="00D81DAD" w:rsidRDefault="00650D45" w:rsidP="00E94334">
      <w:pPr>
        <w:pStyle w:val="GPSL2Numbered"/>
      </w:pPr>
      <w:r w:rsidRPr="00CF23B4">
        <w:t xml:space="preserve">A change in the legal status of the </w:t>
      </w:r>
      <w:r>
        <w:t>Authority</w:t>
      </w:r>
      <w:r w:rsidRPr="00CF23B4">
        <w:t xml:space="preserve"> such that it ceases to be a </w:t>
      </w:r>
      <w:r w:rsidR="00870076">
        <w:t>Contracting Authority</w:t>
      </w:r>
      <w:r w:rsidRPr="00CF23B4">
        <w:t xml:space="preserve"> shall not, subject to Clause </w:t>
      </w:r>
      <w:r w:rsidR="00B25F1E">
        <w:fldChar w:fldCharType="begin"/>
      </w:r>
      <w:r w:rsidR="00B25F1E">
        <w:instrText xml:space="preserve"> REF _Ref365046022 \w \h </w:instrText>
      </w:r>
      <w:r w:rsidR="00B25F1E">
        <w:fldChar w:fldCharType="separate"/>
      </w:r>
      <w:r w:rsidR="003405F8">
        <w:t>37.4</w:t>
      </w:r>
      <w:r w:rsidR="00B25F1E">
        <w:fldChar w:fldCharType="end"/>
      </w:r>
      <w:r w:rsidR="00B25F1E">
        <w:t xml:space="preserve"> </w:t>
      </w:r>
      <w:r w:rsidRPr="00CF23B4">
        <w:t xml:space="preserve">affect the validity of this </w:t>
      </w:r>
      <w:r>
        <w:t>Framework Agreement</w:t>
      </w:r>
      <w:r w:rsidRPr="00CF23B4">
        <w:t xml:space="preserve"> and this </w:t>
      </w:r>
      <w:r>
        <w:t>Framework Agreement</w:t>
      </w:r>
      <w:r w:rsidRPr="00CF23B4">
        <w:t xml:space="preserve"> shall be binding on any successor body to the </w:t>
      </w:r>
      <w:r>
        <w:t>Authority</w:t>
      </w:r>
      <w:r w:rsidRPr="00CF23B4">
        <w:t>.</w:t>
      </w:r>
    </w:p>
    <w:p w14:paraId="6F9C0292" w14:textId="21375233" w:rsidR="00D81DAD" w:rsidRDefault="00650D45" w:rsidP="00E94334">
      <w:pPr>
        <w:pStyle w:val="GPSL2Numbered"/>
      </w:pPr>
      <w:bookmarkStart w:id="462"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w:t>
      </w:r>
      <w:r w:rsidR="00870076">
        <w:t>Contracting Authority</w:t>
      </w:r>
      <w:r w:rsidRPr="003A5E12">
        <w:t xml:space="preserve"> or</w:t>
      </w:r>
      <w:r>
        <w:t xml:space="preserve"> if a body which is not a </w:t>
      </w:r>
      <w:r w:rsidR="00870076">
        <w:t>Contracting Authority</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B25F1E">
        <w:t xml:space="preserve"> </w:t>
      </w:r>
      <w:r w:rsidR="00C00FC7" w:rsidRPr="00B07F29">
        <w:t>(Termination on Insolvency)</w:t>
      </w:r>
      <w:r w:rsidR="009E28A9">
        <w:t>)</w:t>
      </w:r>
      <w:r w:rsidR="00C00FC7">
        <w:t xml:space="preserve"> and to Supplier in the definition of Insolvency Event were references to the Transferee.</w:t>
      </w:r>
      <w:bookmarkEnd w:id="462"/>
    </w:p>
    <w:p w14:paraId="4F1B8B35" w14:textId="77777777" w:rsidR="00D81DAD" w:rsidRDefault="001827DA" w:rsidP="00E94334">
      <w:pPr>
        <w:pStyle w:val="GPSL1CLAUSEHEADING"/>
        <w:rPr>
          <w:rFonts w:hint="eastAsia"/>
        </w:rPr>
      </w:pPr>
      <w:bookmarkStart w:id="463" w:name="_Toc365027216"/>
      <w:bookmarkStart w:id="464" w:name="_Toc365027305"/>
      <w:bookmarkStart w:id="465" w:name="_Toc365027513"/>
      <w:bookmarkStart w:id="466" w:name="_Toc365027597"/>
      <w:bookmarkStart w:id="467" w:name="_Toc365359226"/>
      <w:bookmarkStart w:id="468" w:name="_Toc365370798"/>
      <w:bookmarkStart w:id="469" w:name="_Toc365371023"/>
      <w:bookmarkStart w:id="470" w:name="_Toc365371123"/>
      <w:bookmarkStart w:id="471" w:name="_Toc365371222"/>
      <w:bookmarkStart w:id="472" w:name="_Toc365373752"/>
      <w:bookmarkStart w:id="473" w:name="_Toc365373847"/>
      <w:bookmarkStart w:id="474" w:name="_Toc365373944"/>
      <w:bookmarkStart w:id="475" w:name="_Ref365043829"/>
      <w:bookmarkStart w:id="476" w:name="_Toc366085168"/>
      <w:bookmarkStart w:id="477" w:name="_Toc380428729"/>
      <w:bookmarkStart w:id="478" w:name="_Toc448418070"/>
      <w:bookmarkEnd w:id="463"/>
      <w:bookmarkEnd w:id="464"/>
      <w:bookmarkEnd w:id="465"/>
      <w:bookmarkEnd w:id="466"/>
      <w:bookmarkEnd w:id="467"/>
      <w:bookmarkEnd w:id="468"/>
      <w:bookmarkEnd w:id="469"/>
      <w:bookmarkEnd w:id="470"/>
      <w:bookmarkEnd w:id="471"/>
      <w:bookmarkEnd w:id="472"/>
      <w:bookmarkEnd w:id="473"/>
      <w:bookmarkEnd w:id="474"/>
      <w:r w:rsidRPr="001827DA">
        <w:t>WAIVER AND CUMULATIVE REMEDIES</w:t>
      </w:r>
      <w:bookmarkEnd w:id="475"/>
      <w:bookmarkEnd w:id="476"/>
      <w:bookmarkEnd w:id="477"/>
      <w:bookmarkEnd w:id="478"/>
    </w:p>
    <w:p w14:paraId="6EB846F2" w14:textId="3B32040F" w:rsidR="00D81DAD" w:rsidRDefault="00650D45" w:rsidP="00E94334">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3405F8">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w:t>
      </w:r>
      <w:r w:rsidRPr="00893741">
        <w:lastRenderedPageBreak/>
        <w:t xml:space="preserve">constitute a waiver of that right or remedy, nor shall it prevent or restrict the further exercise </w:t>
      </w:r>
      <w:r>
        <w:t>there</w:t>
      </w:r>
      <w:r w:rsidRPr="00893741">
        <w:t xml:space="preserve">of. </w:t>
      </w:r>
    </w:p>
    <w:p w14:paraId="2E8691D3" w14:textId="77777777" w:rsidR="00D81DAD" w:rsidRDefault="00650D45" w:rsidP="00E94334">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14:paraId="7B95124E" w14:textId="77777777" w:rsidR="00D81DAD" w:rsidRDefault="001827DA" w:rsidP="00E94334">
      <w:pPr>
        <w:pStyle w:val="GPSL1CLAUSEHEADING"/>
        <w:rPr>
          <w:rFonts w:hint="eastAsia"/>
        </w:rPr>
      </w:pPr>
      <w:bookmarkStart w:id="479" w:name="_Toc366085169"/>
      <w:bookmarkStart w:id="480" w:name="_Toc380428730"/>
      <w:bookmarkStart w:id="481" w:name="_Toc448418071"/>
      <w:r w:rsidRPr="001827DA">
        <w:t>RELATIONSHIP OF THE PARTIES</w:t>
      </w:r>
      <w:bookmarkEnd w:id="479"/>
      <w:bookmarkEnd w:id="480"/>
      <w:bookmarkEnd w:id="481"/>
    </w:p>
    <w:p w14:paraId="20EC458E" w14:textId="77777777" w:rsidR="00D81DAD" w:rsidRDefault="00650D45" w:rsidP="00E94334">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23351EF2" w14:textId="77777777" w:rsidR="00D81DAD" w:rsidRDefault="001827DA" w:rsidP="00E94334">
      <w:pPr>
        <w:pStyle w:val="GPSL1CLAUSEHEADING"/>
        <w:rPr>
          <w:rFonts w:hint="eastAsia"/>
        </w:rPr>
      </w:pPr>
      <w:bookmarkStart w:id="482" w:name="_Ref313370082"/>
      <w:bookmarkStart w:id="483" w:name="_Toc314810826"/>
      <w:bookmarkStart w:id="484" w:name="_Toc350503052"/>
      <w:bookmarkStart w:id="485" w:name="_Toc350504042"/>
      <w:bookmarkStart w:id="486" w:name="_Toc350507957"/>
      <w:bookmarkStart w:id="487" w:name="_Ref358669629"/>
      <w:bookmarkStart w:id="488" w:name="_Toc358671805"/>
      <w:bookmarkStart w:id="489" w:name="_Toc366085170"/>
      <w:bookmarkStart w:id="490" w:name="_Toc380428731"/>
      <w:bookmarkStart w:id="491" w:name="_Toc448418072"/>
      <w:bookmarkStart w:id="492" w:name="_Ref311652417"/>
      <w:bookmarkStart w:id="493" w:name="_Toc335385411"/>
      <w:bookmarkStart w:id="494" w:name="_Toc348637112"/>
      <w:bookmarkStart w:id="495" w:name="_Toc354740841"/>
      <w:r w:rsidRPr="001827DA">
        <w:t>PREVENTION OF FRAUD</w:t>
      </w:r>
      <w:bookmarkEnd w:id="482"/>
      <w:bookmarkEnd w:id="483"/>
      <w:bookmarkEnd w:id="484"/>
      <w:bookmarkEnd w:id="485"/>
      <w:bookmarkEnd w:id="486"/>
      <w:r w:rsidRPr="001827DA">
        <w:t xml:space="preserve"> AND BRIBERY</w:t>
      </w:r>
      <w:bookmarkEnd w:id="487"/>
      <w:bookmarkEnd w:id="488"/>
      <w:bookmarkEnd w:id="489"/>
      <w:bookmarkEnd w:id="490"/>
      <w:bookmarkEnd w:id="491"/>
    </w:p>
    <w:p w14:paraId="47F0F2E5" w14:textId="3B16A5BE" w:rsidR="00D81DAD" w:rsidRDefault="00C8068C" w:rsidP="00E94334">
      <w:pPr>
        <w:pStyle w:val="GPSL2Numbered"/>
      </w:pPr>
      <w:bookmarkStart w:id="496" w:name="_Ref360700144"/>
      <w:bookmarkStart w:id="497"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496"/>
    </w:p>
    <w:p w14:paraId="01A311E3"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67F1EB02" w14:textId="77777777" w:rsidR="00D81DAD" w:rsidRDefault="00B25F1E" w:rsidP="00E94334">
      <w:pPr>
        <w:pStyle w:val="GPSL3numberedclause"/>
      </w:pPr>
      <w:r w:rsidRPr="00CB4324">
        <w:t>been listed by any government department or agency as being debarred, suspended, proposed for suspension or debarment, or otherwise ineligible for participation in government procurement programmes or contracts on the grounds of a Prohibited Act</w:t>
      </w:r>
      <w:r>
        <w:t>.</w:t>
      </w:r>
    </w:p>
    <w:p w14:paraId="46D198C0" w14:textId="77777777" w:rsidR="00D81DAD" w:rsidRDefault="00234AF3" w:rsidP="00E94334">
      <w:pPr>
        <w:pStyle w:val="GPSL2Numbered"/>
      </w:pPr>
      <w:r w:rsidRPr="00893741">
        <w:t xml:space="preserve">The Supplier shall not during the </w:t>
      </w:r>
      <w:r w:rsidR="002E30D8">
        <w:t xml:space="preserve">Framework </w:t>
      </w:r>
      <w:r w:rsidRPr="00893741">
        <w:t>Period:</w:t>
      </w:r>
      <w:bookmarkEnd w:id="497"/>
      <w:r w:rsidRPr="00893741">
        <w:t xml:space="preserve"> </w:t>
      </w:r>
    </w:p>
    <w:p w14:paraId="71DDC7B4" w14:textId="77777777" w:rsidR="00D81DAD" w:rsidRDefault="00234AF3" w:rsidP="00E94334">
      <w:pPr>
        <w:pStyle w:val="GPSL3numberedclause"/>
      </w:pPr>
      <w:r w:rsidRPr="00893741">
        <w:t>commit a Prohibited Act; and/or</w:t>
      </w:r>
    </w:p>
    <w:p w14:paraId="644328F1" w14:textId="77777777" w:rsidR="00D81DAD" w:rsidRDefault="00234AF3" w:rsidP="00E94334">
      <w:pPr>
        <w:pStyle w:val="GPSL3numberedclause"/>
      </w:pPr>
      <w:r w:rsidRPr="00893741">
        <w:t xml:space="preserve">do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14:paraId="7F869CC2" w14:textId="77777777" w:rsidR="00D81DAD" w:rsidRDefault="00234AF3" w:rsidP="00E94334">
      <w:pPr>
        <w:pStyle w:val="GPSL2Numbered"/>
      </w:pPr>
      <w:bookmarkStart w:id="498" w:name="_Ref358670054"/>
      <w:r w:rsidRPr="00893741">
        <w:t xml:space="preserve">The Supplier shall during the </w:t>
      </w:r>
      <w:r w:rsidR="00D55875">
        <w:t xml:space="preserve">Framework </w:t>
      </w:r>
      <w:r w:rsidRPr="00893741">
        <w:t>Period:</w:t>
      </w:r>
      <w:bookmarkEnd w:id="498"/>
    </w:p>
    <w:p w14:paraId="6A38BE4D" w14:textId="6EE12F2E" w:rsidR="00D81DAD" w:rsidRDefault="00234AF3" w:rsidP="00E94334">
      <w:pPr>
        <w:pStyle w:val="GPSL3numberedclause"/>
      </w:pPr>
      <w:bookmarkStart w:id="499" w:name="_Ref358669575"/>
      <w:r w:rsidRPr="00893741">
        <w:t>establish, maintain and enforce, policies and procedures which are adequate to ensure compliance with the Relevant Requirements and prevent the occurrence of a Prohibited Act;</w:t>
      </w:r>
      <w:bookmarkEnd w:id="499"/>
      <w:r w:rsidRPr="00893741">
        <w:t xml:space="preserve"> </w:t>
      </w:r>
    </w:p>
    <w:p w14:paraId="2DA9F3D7" w14:textId="659EC838" w:rsidR="007C755F" w:rsidRDefault="007C755F" w:rsidP="007C755F">
      <w:pPr>
        <w:pStyle w:val="GPSL3numberedclause"/>
      </w:pPr>
      <w:bookmarkStart w:id="500" w:name="_Ref429660096"/>
      <w:r w:rsidRPr="00202225">
        <w:t>require that its Sub-Contractors establish, maintain and enforce</w:t>
      </w:r>
      <w:r>
        <w:t xml:space="preserve"> the policies and procedures referred to in Clause </w:t>
      </w:r>
      <w:r>
        <w:fldChar w:fldCharType="begin"/>
      </w:r>
      <w:r>
        <w:instrText xml:space="preserve"> REF _Ref358669575 \r \h </w:instrText>
      </w:r>
      <w:r>
        <w:fldChar w:fldCharType="separate"/>
      </w:r>
      <w:r w:rsidR="003405F8">
        <w:t>40.3.1</w:t>
      </w:r>
      <w:r>
        <w:fldChar w:fldCharType="end"/>
      </w:r>
      <w:r>
        <w:t>;</w:t>
      </w:r>
      <w:bookmarkEnd w:id="500"/>
    </w:p>
    <w:p w14:paraId="1DE98BAF" w14:textId="1F78E2E0" w:rsidR="00D81DAD" w:rsidRDefault="00234AF3" w:rsidP="00E94334">
      <w:pPr>
        <w:pStyle w:val="GPSL3numberedclause"/>
      </w:pPr>
      <w:r w:rsidRPr="00893741">
        <w:t>keep appropriate records of its compliance with its obligations under Clause </w:t>
      </w:r>
      <w:r w:rsidR="00505F90">
        <w:t>40.3.1</w:t>
      </w:r>
      <w:r w:rsidRPr="00893741">
        <w:t xml:space="preserve"> and make such records available to the Authority on request;</w:t>
      </w:r>
    </w:p>
    <w:p w14:paraId="23A067C8" w14:textId="0A2A2817" w:rsidR="00D81DAD" w:rsidRDefault="00234AF3" w:rsidP="00E94334">
      <w:pPr>
        <w:pStyle w:val="GPSL3numberedclause"/>
      </w:pPr>
      <w:r w:rsidRPr="00893741">
        <w:t xml:space="preserve">if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505F90">
        <w:t>40.3</w:t>
      </w:r>
      <w:r w:rsidR="0082150D">
        <w:fldChar w:fldCharType="begin"/>
      </w:r>
      <w:r w:rsidR="0082150D">
        <w:instrText xml:space="preserve"> REF _Ref358670054 \w \h </w:instrText>
      </w:r>
      <w:r w:rsidR="0082150D">
        <w:fldChar w:fldCharType="separate"/>
      </w:r>
      <w:r w:rsidR="003405F8">
        <w:t>40.3</w:t>
      </w:r>
      <w:r w:rsidR="0082150D">
        <w:fldChar w:fldCharType="end"/>
      </w:r>
      <w:r w:rsidR="00E7241C">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Goods and/or Services in connection with this</w:t>
      </w:r>
      <w:r w:rsidR="00C017F4">
        <w:t xml:space="preserve"> Framework Agreement</w:t>
      </w:r>
      <w:r w:rsidRPr="00893741">
        <w:t xml:space="preserve">.  The </w:t>
      </w:r>
      <w:r w:rsidRPr="00893741">
        <w:lastRenderedPageBreak/>
        <w:t xml:space="preserve">Supplier shall provide such supporting evidence of compliance as the </w:t>
      </w:r>
      <w:r w:rsidR="00C017F4">
        <w:t>Authority</w:t>
      </w:r>
      <w:r w:rsidRPr="00893741">
        <w:t xml:space="preserve"> may reasonably request; and</w:t>
      </w:r>
    </w:p>
    <w:p w14:paraId="5BBA27C4" w14:textId="77777777" w:rsidR="00D81DAD" w:rsidRDefault="00234AF3" w:rsidP="00E94334">
      <w:pPr>
        <w:pStyle w:val="GPSL3numberedclause"/>
      </w:pPr>
      <w:r w:rsidRPr="00893741">
        <w:t xml:space="preserve">have,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14:paraId="0F946851" w14:textId="4D40F24B" w:rsidR="00D81DAD" w:rsidRDefault="00234AF3" w:rsidP="00E94334">
      <w:pPr>
        <w:pStyle w:val="GPSL2Numbered"/>
      </w:pPr>
      <w:bookmarkStart w:id="501" w:name="_Ref358669929"/>
      <w:bookmarkStart w:id="502"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w:t>
      </w:r>
      <w:r w:rsidR="007C755F">
        <w:t xml:space="preserve"> 40.2 and 40.3.2,</w:t>
      </w:r>
      <w:r w:rsidRPr="00893741">
        <w:t xml:space="preserve"> or has reason to believe that it has or any of the </w:t>
      </w:r>
      <w:r>
        <w:t>Supplier Personnel</w:t>
      </w:r>
      <w:r w:rsidRPr="00893741">
        <w:t xml:space="preserve"> ha</w:t>
      </w:r>
      <w:bookmarkEnd w:id="501"/>
      <w:r w:rsidR="00FB1DDD">
        <w:t>s</w:t>
      </w:r>
      <w:r w:rsidRPr="00893741">
        <w:t>:</w:t>
      </w:r>
      <w:bookmarkEnd w:id="502"/>
    </w:p>
    <w:p w14:paraId="4B72A44C" w14:textId="77777777" w:rsidR="00D81DAD" w:rsidRDefault="00234AF3" w:rsidP="00E94334">
      <w:pPr>
        <w:pStyle w:val="GPSL3numberedclause"/>
      </w:pPr>
      <w:r w:rsidRPr="00893741">
        <w:t>been subject to an investigation or prosecution which relates to an alleged Prohibited Act;</w:t>
      </w:r>
    </w:p>
    <w:p w14:paraId="0815CC48" w14:textId="77777777" w:rsidR="00D81DAD" w:rsidRDefault="00234AF3" w:rsidP="00E94334">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474AA35F" w14:textId="77777777" w:rsidR="00A026E9" w:rsidRDefault="00234AF3" w:rsidP="00E94334">
      <w:pPr>
        <w:pStyle w:val="GPSL3numberedclause"/>
      </w:pPr>
      <w:r w:rsidRPr="00893741">
        <w:t xml:space="preserve">received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14:paraId="156A5CB7" w14:textId="2788804C"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3405F8">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3405F8">
        <w:t>18</w:t>
      </w:r>
      <w:r w:rsidR="008B633B">
        <w:fldChar w:fldCharType="end"/>
      </w:r>
      <w:r w:rsidR="008B633B">
        <w:t xml:space="preserve"> </w:t>
      </w:r>
      <w:r w:rsidRPr="00893741">
        <w:t>(</w:t>
      </w:r>
      <w:r w:rsidR="008B633B">
        <w:t>Records, Audit Access and Open Book Data</w:t>
      </w:r>
      <w:r w:rsidRPr="00893741">
        <w:t>).</w:t>
      </w:r>
    </w:p>
    <w:p w14:paraId="2C738CDB" w14:textId="5B9B627A" w:rsidR="009D629C" w:rsidRDefault="00234AF3" w:rsidP="00E94334">
      <w:pPr>
        <w:pStyle w:val="GPSL2Numbered"/>
      </w:pPr>
      <w:bookmarkStart w:id="503"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 xml:space="preserve">,the </w:t>
      </w:r>
      <w:r w:rsidR="00333351">
        <w:t>Authority</w:t>
      </w:r>
      <w:r w:rsidRPr="00893741">
        <w:t xml:space="preserve"> may by notice:</w:t>
      </w:r>
      <w:bookmarkEnd w:id="503"/>
    </w:p>
    <w:p w14:paraId="67EF861F" w14:textId="77777777" w:rsidR="00D81DAD" w:rsidRDefault="00234AF3" w:rsidP="00E94334">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14:paraId="6AF947EC" w14:textId="77777777" w:rsidR="00D81DAD" w:rsidRDefault="00234AF3" w:rsidP="00E94334">
      <w:pPr>
        <w:pStyle w:val="GPSL3numberedclause"/>
      </w:pPr>
      <w:bookmarkStart w:id="504" w:name="_Ref379880153"/>
      <w:r w:rsidRPr="00893741">
        <w:t xml:space="preserve">immediately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504"/>
    </w:p>
    <w:p w14:paraId="784921D1" w14:textId="56A8A3FD"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3405F8">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14:paraId="28A33D26" w14:textId="77777777" w:rsidR="00D81DAD" w:rsidRDefault="001827DA" w:rsidP="00E94334">
      <w:pPr>
        <w:pStyle w:val="GPSL1CLAUSEHEADING"/>
        <w:rPr>
          <w:rFonts w:hint="eastAsia"/>
        </w:rPr>
      </w:pPr>
      <w:bookmarkStart w:id="505" w:name="_Ref365038221"/>
      <w:bookmarkStart w:id="506" w:name="_Toc366085171"/>
      <w:bookmarkStart w:id="507" w:name="_Toc380428732"/>
      <w:bookmarkStart w:id="508" w:name="_Toc448418073"/>
      <w:r w:rsidRPr="001827DA">
        <w:t>CONFLICTS OF INTEREST</w:t>
      </w:r>
      <w:bookmarkEnd w:id="505"/>
      <w:bookmarkEnd w:id="506"/>
      <w:bookmarkEnd w:id="507"/>
      <w:bookmarkEnd w:id="508"/>
    </w:p>
    <w:p w14:paraId="196D95C7" w14:textId="4A41021F" w:rsidR="00D81DAD" w:rsidRDefault="00650D45" w:rsidP="00E94334">
      <w:pPr>
        <w:pStyle w:val="GPSL2Numbered"/>
      </w:pPr>
      <w:bookmarkStart w:id="509"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w:t>
      </w:r>
      <w:r w:rsidR="00987903">
        <w:t>Contracting Authorities</w:t>
      </w:r>
      <w:r w:rsidRPr="006875AD">
        <w:t xml:space="preserve"> under the provisions of this Framework Agreement or any Call Off Agreement.</w:t>
      </w:r>
      <w:bookmarkEnd w:id="509"/>
    </w:p>
    <w:p w14:paraId="1C17A4E6" w14:textId="294C9401" w:rsidR="00D81DAD" w:rsidRDefault="00650D45" w:rsidP="00E94334">
      <w:pPr>
        <w:pStyle w:val="GPSL2Numbered"/>
      </w:pPr>
      <w:r w:rsidRPr="006875AD">
        <w:t xml:space="preserve">The Supplier shall promptly notify and provide full particulars to the Authority or the relevant Other </w:t>
      </w:r>
      <w:r w:rsidR="00870076">
        <w:t>Contracting Authority</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3405F8">
        <w:t>41.1</w:t>
      </w:r>
      <w:r w:rsidR="0082150D">
        <w:fldChar w:fldCharType="end"/>
      </w:r>
      <w:r w:rsidR="0082150D">
        <w:t xml:space="preserve"> </w:t>
      </w:r>
      <w:r w:rsidRPr="006875AD">
        <w:t>arises or may reasonably been foreseen as arising.</w:t>
      </w:r>
    </w:p>
    <w:p w14:paraId="521DC878" w14:textId="31CE51B2" w:rsidR="00D81DAD" w:rsidRDefault="00650D45" w:rsidP="00E94334">
      <w:pPr>
        <w:pStyle w:val="GPSL2Numbered"/>
      </w:pPr>
      <w:bookmarkStart w:id="510" w:name="_Ref379880231"/>
      <w:r w:rsidRPr="006875AD">
        <w:lastRenderedPageBreak/>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t xml:space="preserve"> </w:t>
      </w:r>
      <w:r w:rsidR="00F117E1">
        <w:t>41</w:t>
      </w:r>
      <w:r w:rsidR="007C755F">
        <w:t>.3</w:t>
      </w:r>
      <w:r w:rsidRPr="006875AD">
        <w:t xml:space="preserve"> shall not prejudice or affect any right of action or remedy which shall have accrued or shall thereafter accrue to the Authority.</w:t>
      </w:r>
      <w:bookmarkEnd w:id="510"/>
    </w:p>
    <w:p w14:paraId="5BA09748" w14:textId="77777777" w:rsidR="00D81DAD" w:rsidRDefault="001827DA" w:rsidP="00E94334">
      <w:pPr>
        <w:pStyle w:val="GPSL1CLAUSEHEADING"/>
        <w:rPr>
          <w:rFonts w:hint="eastAsia"/>
        </w:rPr>
      </w:pPr>
      <w:bookmarkStart w:id="511" w:name="_Ref365043770"/>
      <w:bookmarkStart w:id="512" w:name="_Ref365046459"/>
      <w:bookmarkStart w:id="513" w:name="_Toc366085172"/>
      <w:bookmarkStart w:id="514" w:name="_Toc380428733"/>
      <w:bookmarkStart w:id="515" w:name="_Toc448418074"/>
      <w:r w:rsidRPr="001827DA">
        <w:t>SEVERANCE</w:t>
      </w:r>
      <w:bookmarkEnd w:id="511"/>
      <w:bookmarkEnd w:id="512"/>
      <w:bookmarkEnd w:id="513"/>
      <w:bookmarkEnd w:id="514"/>
      <w:bookmarkEnd w:id="515"/>
    </w:p>
    <w:p w14:paraId="3AD89061" w14:textId="77777777" w:rsidR="00D81DAD" w:rsidRDefault="00650D45" w:rsidP="00E94334">
      <w:pPr>
        <w:pStyle w:val="GPSL2Numbered"/>
      </w:pPr>
      <w:bookmarkStart w:id="516"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516"/>
    </w:p>
    <w:p w14:paraId="2127B04F" w14:textId="2CAB1899" w:rsidR="00D81DAD" w:rsidRDefault="00650D45" w:rsidP="00E94334">
      <w:pPr>
        <w:pStyle w:val="GPSL2Numbered"/>
      </w:pPr>
      <w:bookmarkStart w:id="517"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3405F8">
        <w:t>42.1</w:t>
      </w:r>
      <w:r w:rsidR="0082150D">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517"/>
    </w:p>
    <w:p w14:paraId="0AA37CBA" w14:textId="5320DE99" w:rsidR="00D81DAD" w:rsidRDefault="00650D45" w:rsidP="00E94334">
      <w:pPr>
        <w:pStyle w:val="GPSL2Numbered"/>
      </w:pPr>
      <w:r w:rsidRPr="00893741">
        <w:t xml:space="preserve">If the Parties are unable to resolve </w:t>
      </w:r>
      <w:r w:rsidR="00BF4F45">
        <w:t xml:space="preserve">any Dispute arising under this Clause </w:t>
      </w:r>
      <w:r w:rsidR="00F117E1">
        <w:t>42</w:t>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3405F8">
        <w:t>42.2</w:t>
      </w:r>
      <w:r w:rsidR="0082150D">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82150D">
        <w:fldChar w:fldCharType="begin"/>
      </w:r>
      <w:r w:rsidR="0082150D">
        <w:instrText xml:space="preserve"> REF _Ref365046459 \w \h </w:instrText>
      </w:r>
      <w:r w:rsidR="0082150D">
        <w:fldChar w:fldCharType="separate"/>
      </w:r>
      <w:r w:rsidR="003405F8">
        <w:t>42</w:t>
      </w:r>
      <w:r w:rsidR="0082150D">
        <w:fldChar w:fldCharType="end"/>
      </w:r>
      <w:r>
        <w:t>.</w:t>
      </w:r>
      <w:r w:rsidR="007C755F">
        <w:t>3.</w:t>
      </w:r>
    </w:p>
    <w:p w14:paraId="3CF49D9F" w14:textId="77777777" w:rsidR="00D81DAD" w:rsidRDefault="001827DA" w:rsidP="00E94334">
      <w:pPr>
        <w:pStyle w:val="GPSL1CLAUSEHEADING"/>
        <w:rPr>
          <w:rFonts w:hint="eastAsia"/>
        </w:rPr>
      </w:pPr>
      <w:bookmarkStart w:id="518" w:name="_Toc366085173"/>
      <w:bookmarkStart w:id="519" w:name="_Toc380428734"/>
      <w:bookmarkStart w:id="520" w:name="_Toc448418075"/>
      <w:r w:rsidRPr="001827DA">
        <w:t>FURTHER ASSURANCES</w:t>
      </w:r>
      <w:bookmarkEnd w:id="518"/>
      <w:bookmarkEnd w:id="519"/>
      <w:bookmarkEnd w:id="520"/>
    </w:p>
    <w:p w14:paraId="0F4FC37E" w14:textId="77777777"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14:paraId="020B6D61" w14:textId="77777777" w:rsidR="00D81DAD" w:rsidRDefault="001827DA" w:rsidP="00E94334">
      <w:pPr>
        <w:pStyle w:val="GPSL1CLAUSEHEADING"/>
        <w:rPr>
          <w:rFonts w:hint="eastAsia"/>
        </w:rPr>
      </w:pPr>
      <w:bookmarkStart w:id="521" w:name="_Ref365043868"/>
      <w:bookmarkStart w:id="522" w:name="_Ref365046501"/>
      <w:bookmarkStart w:id="523" w:name="_Toc366085174"/>
      <w:bookmarkStart w:id="524" w:name="_Toc380428735"/>
      <w:bookmarkStart w:id="525" w:name="_Toc448418076"/>
      <w:r w:rsidRPr="001827DA">
        <w:t>ENTIRE AGREEMENT</w:t>
      </w:r>
      <w:bookmarkEnd w:id="521"/>
      <w:bookmarkEnd w:id="522"/>
      <w:bookmarkEnd w:id="523"/>
      <w:bookmarkEnd w:id="524"/>
      <w:bookmarkEnd w:id="525"/>
    </w:p>
    <w:p w14:paraId="0B6FC2FC" w14:textId="21CD1313" w:rsidR="00D81DAD" w:rsidRDefault="00650D45" w:rsidP="00E94334">
      <w:pPr>
        <w:pStyle w:val="GPSL2Numbered"/>
      </w:pPr>
      <w:r w:rsidRPr="003A5E12">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matter</w:t>
      </w:r>
      <w:r>
        <w:t>, whether written or oral</w:t>
      </w:r>
      <w:r w:rsidRPr="003A5E12">
        <w:t>.</w:t>
      </w:r>
    </w:p>
    <w:p w14:paraId="5997FF7C" w14:textId="77777777" w:rsidR="00D81DAD" w:rsidRDefault="00650D45" w:rsidP="00E94334">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14:paraId="373122E3" w14:textId="58E05F12"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3405F8">
        <w:t>44</w:t>
      </w:r>
      <w:r w:rsidR="0082150D">
        <w:fldChar w:fldCharType="end"/>
      </w:r>
      <w:r w:rsidR="0082150D">
        <w:t xml:space="preserve"> </w:t>
      </w:r>
      <w:r w:rsidRPr="005816CF">
        <w:t xml:space="preserve">shall exclude any liability in respect of misrepresentations made fraudulently. </w:t>
      </w:r>
    </w:p>
    <w:p w14:paraId="731429C4" w14:textId="77777777" w:rsidR="00D81DAD" w:rsidRDefault="001827DA" w:rsidP="00E94334">
      <w:pPr>
        <w:pStyle w:val="GPSL1CLAUSEHEADING"/>
        <w:rPr>
          <w:rFonts w:hint="eastAsia"/>
        </w:rPr>
      </w:pPr>
      <w:bookmarkStart w:id="526" w:name="_Ref364954408"/>
      <w:bookmarkStart w:id="527" w:name="_Toc366085175"/>
      <w:bookmarkStart w:id="528" w:name="_Toc380428736"/>
      <w:bookmarkStart w:id="529" w:name="_Toc448418077"/>
      <w:r w:rsidRPr="001827DA">
        <w:t>THIRD PARTY RIGHTS</w:t>
      </w:r>
      <w:bookmarkEnd w:id="526"/>
      <w:bookmarkEnd w:id="527"/>
      <w:bookmarkEnd w:id="528"/>
      <w:bookmarkEnd w:id="529"/>
    </w:p>
    <w:p w14:paraId="67933318" w14:textId="77777777" w:rsidR="00D81DAD" w:rsidRDefault="00650D45" w:rsidP="00E94334">
      <w:pPr>
        <w:pStyle w:val="GPSL2Numbered"/>
      </w:pPr>
      <w:bookmarkStart w:id="530" w:name="_Ref365046752"/>
      <w:r>
        <w:t>The provisions of</w:t>
      </w:r>
      <w:r w:rsidRPr="006875AD">
        <w:t>:</w:t>
      </w:r>
      <w:bookmarkEnd w:id="530"/>
    </w:p>
    <w:p w14:paraId="151C1955" w14:textId="784027DE" w:rsidR="00D81DAD" w:rsidRDefault="00650D45" w:rsidP="00E94334">
      <w:pPr>
        <w:pStyle w:val="GPSL3numberedclause"/>
      </w:pPr>
      <w:r w:rsidRPr="006875AD">
        <w:lastRenderedPageBreak/>
        <w:t xml:space="preserve">Clauses: </w:t>
      </w:r>
      <w:r w:rsidR="00B347DE">
        <w:fldChar w:fldCharType="begin"/>
      </w:r>
      <w:r w:rsidR="00B347DE">
        <w:instrText xml:space="preserve"> REF _Ref311654688 \r \h  \* MERGEFORMAT </w:instrText>
      </w:r>
      <w:r w:rsidR="00B347DE">
        <w:fldChar w:fldCharType="separate"/>
      </w:r>
      <w:r w:rsidR="003405F8">
        <w:t>4</w:t>
      </w:r>
      <w:r w:rsidR="00B347DE">
        <w:fldChar w:fldCharType="end"/>
      </w:r>
      <w:r w:rsidRPr="006875AD">
        <w:t xml:space="preserve"> (Scope of Framework Agreement), </w:t>
      </w:r>
      <w:r w:rsidR="0082150D">
        <w:fldChar w:fldCharType="begin"/>
      </w:r>
      <w:r w:rsidR="0082150D">
        <w:instrText xml:space="preserve"> REF _Ref365046531 \w \h </w:instrText>
      </w:r>
      <w:r w:rsidR="0082150D">
        <w:fldChar w:fldCharType="separate"/>
      </w:r>
      <w:r w:rsidR="003405F8">
        <w:t>5</w:t>
      </w:r>
      <w:r w:rsidR="0082150D">
        <w:fldChar w:fldCharType="end"/>
      </w:r>
      <w:r w:rsidR="0082150D">
        <w:t xml:space="preserve"> </w:t>
      </w:r>
      <w:r w:rsidRPr="006875AD">
        <w:t>(Call Off Procedure),</w:t>
      </w:r>
      <w:r w:rsidR="0082150D">
        <w:t xml:space="preserve"> </w:t>
      </w:r>
      <w:r w:rsidR="0082150D">
        <w:fldChar w:fldCharType="begin"/>
      </w:r>
      <w:r w:rsidR="0082150D">
        <w:instrText xml:space="preserve"> REF _Ref365046540 \w \h </w:instrText>
      </w:r>
      <w:r w:rsidR="0082150D">
        <w:fldChar w:fldCharType="separate"/>
      </w:r>
      <w:r w:rsidR="003405F8">
        <w:t>6</w:t>
      </w:r>
      <w:r w:rsidR="0082150D">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3405F8">
        <w:t>7</w:t>
      </w:r>
      <w:r w:rsidR="00B347DE">
        <w:fldChar w:fldCharType="end"/>
      </w:r>
      <w:r w:rsidRPr="006875AD">
        <w:t xml:space="preserve"> (</w:t>
      </w:r>
      <w:r w:rsidR="002B4448">
        <w:t>Representations and Warranties</w:t>
      </w:r>
      <w:r w:rsidRPr="00D14D90">
        <w:t>)</w:t>
      </w:r>
      <w:r w:rsidR="0082150D" w:rsidRPr="00D14D90">
        <w:t>,</w:t>
      </w:r>
      <w:r w:rsidR="00394D98" w:rsidRPr="00D14D90">
        <w:t xml:space="preserve"> </w:t>
      </w:r>
      <w:r w:rsidR="00D92C3A">
        <w:fldChar w:fldCharType="begin"/>
      </w:r>
      <w:r w:rsidR="00D92C3A">
        <w:instrText xml:space="preserve"> REF _Ref365039128 \w \h </w:instrText>
      </w:r>
      <w:r w:rsidR="00D92C3A">
        <w:fldChar w:fldCharType="separate"/>
      </w:r>
      <w:r w:rsidR="003405F8">
        <w:t>16</w:t>
      </w:r>
      <w:r w:rsidR="00D92C3A">
        <w:fldChar w:fldCharType="end"/>
      </w:r>
      <w:r w:rsidR="00D92C3A">
        <w:t xml:space="preserve"> </w:t>
      </w:r>
      <w:r w:rsidR="00D92C3A" w:rsidRPr="00C339A0">
        <w:t>(</w:t>
      </w:r>
      <w:r w:rsidR="00D92C3A">
        <w:t xml:space="preserve">Call Off Performance Under </w:t>
      </w:r>
      <w:r w:rsidR="00D92C3A" w:rsidRPr="00C339A0">
        <w:t>Framework Agreement Performance)</w:t>
      </w:r>
      <w:r w:rsidRPr="006875AD">
        <w:t xml:space="preserve">, </w:t>
      </w:r>
      <w:r w:rsidR="0082150D">
        <w:fldChar w:fldCharType="begin"/>
      </w:r>
      <w:r w:rsidR="0082150D">
        <w:instrText xml:space="preserve"> REF _Ref365017299 \r \h </w:instrText>
      </w:r>
      <w:r w:rsidR="0082150D">
        <w:fldChar w:fldCharType="separate"/>
      </w:r>
      <w:r w:rsidR="003405F8">
        <w:t>18</w:t>
      </w:r>
      <w:r w:rsidR="0082150D">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fldChar w:fldCharType="begin"/>
      </w:r>
      <w:r w:rsidR="0082150D">
        <w:instrText xml:space="preserve"> REF _Ref365017837 \r \h </w:instrText>
      </w:r>
      <w:r w:rsidR="0082150D">
        <w:fldChar w:fldCharType="separate"/>
      </w:r>
      <w:r w:rsidR="003405F8">
        <w:t>27.5</w:t>
      </w:r>
      <w:r w:rsidR="0082150D">
        <w:fldChar w:fldCharType="end"/>
      </w:r>
      <w:r w:rsidR="0082150D">
        <w:t xml:space="preserve"> </w:t>
      </w:r>
      <w:r w:rsidR="0082150D" w:rsidRPr="006875AD">
        <w:t>(</w:t>
      </w:r>
      <w:r w:rsidR="0082150D">
        <w:t>Protection of Personal Data</w:t>
      </w:r>
      <w:r w:rsidR="0082150D" w:rsidRPr="006875AD">
        <w:t>),</w:t>
      </w:r>
      <w:r w:rsidR="0082150D">
        <w:t xml:space="preserve"> </w:t>
      </w:r>
      <w:r w:rsidR="0082150D">
        <w:fldChar w:fldCharType="begin"/>
      </w:r>
      <w:r w:rsidR="0082150D">
        <w:instrText xml:space="preserve"> REF _Ref365044128 \w \h </w:instrText>
      </w:r>
      <w:r w:rsidR="0082150D">
        <w:fldChar w:fldCharType="separate"/>
      </w:r>
      <w:r w:rsidR="003405F8">
        <w:t>31</w:t>
      </w:r>
      <w:r w:rsidR="0082150D">
        <w:fldChar w:fldCharType="end"/>
      </w:r>
      <w:r w:rsidR="0082150D" w:rsidRPr="006875AD">
        <w:t xml:space="preserve"> (Insurance), </w:t>
      </w:r>
      <w:r w:rsidR="0082150D">
        <w:fldChar w:fldCharType="begin"/>
      </w:r>
      <w:r w:rsidR="0082150D">
        <w:instrText xml:space="preserve"> REF _Ref365046569 \w \h </w:instrText>
      </w:r>
      <w:r w:rsidR="0082150D">
        <w:fldChar w:fldCharType="separate"/>
      </w:r>
      <w:r w:rsidR="003405F8">
        <w:t>36.2</w:t>
      </w:r>
      <w:r w:rsidR="0082150D">
        <w:fldChar w:fldCharType="end"/>
      </w:r>
      <w:r w:rsidR="0082150D">
        <w:t xml:space="preserve"> </w:t>
      </w:r>
      <w:r w:rsidRPr="006875AD">
        <w:t>(</w:t>
      </w:r>
      <w:r>
        <w:t>Equality and Diversity</w:t>
      </w:r>
      <w:r w:rsidRPr="006875AD">
        <w:t>)</w:t>
      </w:r>
      <w:r w:rsidR="0082150D">
        <w:t xml:space="preserve"> and</w:t>
      </w:r>
      <w:r w:rsidRPr="006875AD">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82150D">
        <w:t>Third Party Rights</w:t>
      </w:r>
      <w:r w:rsidR="00B906CF" w:rsidRPr="005F358F">
        <w:t>)</w:t>
      </w:r>
      <w:r w:rsidR="0082150D">
        <w:t xml:space="preserve">; </w:t>
      </w:r>
      <w:r>
        <w:t>and</w:t>
      </w:r>
    </w:p>
    <w:p w14:paraId="72047DC9" w14:textId="53409E39" w:rsidR="00D81DAD" w:rsidRDefault="00650D45" w:rsidP="00E94334">
      <w:pPr>
        <w:pStyle w:val="GPSL3numberedclause"/>
      </w:pPr>
      <w:r w:rsidRPr="006875AD">
        <w:t>Framework Schedule</w:t>
      </w:r>
      <w:r w:rsidR="0082150D">
        <w:t>s</w:t>
      </w:r>
      <w:r w:rsidRPr="006875AD">
        <w:t xml:space="preserve"> 3 (</w:t>
      </w:r>
      <w:r w:rsidR="00344201">
        <w:t>Framework Prices</w:t>
      </w:r>
      <w:r w:rsidR="00986437">
        <w:t xml:space="preserve"> and Charging Structure</w:t>
      </w:r>
      <w:r w:rsidRPr="006875AD">
        <w:t>), 5 (Call Off Procedure),</w:t>
      </w:r>
      <w:r w:rsidR="0082150D">
        <w:t xml:space="preserve"> </w:t>
      </w:r>
      <w:r w:rsidRPr="00FC0BE0">
        <w:t xml:space="preserve">14 (Insurance Requirements) </w:t>
      </w:r>
      <w:r w:rsidR="009D4F4F">
        <w:t xml:space="preserve"> </w:t>
      </w:r>
      <w:r w:rsidRPr="00FC0BE0">
        <w:t>and 1</w:t>
      </w:r>
      <w:r w:rsidR="00EA6CAB">
        <w:t>9</w:t>
      </w:r>
      <w:r w:rsidRPr="00FC0BE0">
        <w:t xml:space="preserve"> (Tender)</w:t>
      </w:r>
      <w:r>
        <w:t>,</w:t>
      </w:r>
    </w:p>
    <w:p w14:paraId="75F2A970" w14:textId="77777777" w:rsidR="00A026E9" w:rsidRDefault="00650D45" w:rsidP="00A41B27">
      <w:pPr>
        <w:pStyle w:val="GPSL3Guidance"/>
      </w:pPr>
      <w:r w:rsidRPr="005816CF">
        <w:t xml:space="preserve">(together </w:t>
      </w:r>
      <w:r w:rsidR="002E7CBD">
        <w:t>“</w:t>
      </w:r>
      <w:r w:rsidRPr="006F1C89">
        <w:rPr>
          <w:b w:val="0"/>
        </w:rPr>
        <w:t>Third Party Provisions</w:t>
      </w:r>
      <w:r w:rsidRPr="005816CF">
        <w:t xml:space="preserve">”) </w:t>
      </w:r>
      <w:r w:rsidRPr="00D14D90">
        <w:t>confer benefits on persons named in such provisions other than the Parties (each such person a</w:t>
      </w:r>
      <w:r w:rsidRPr="005816CF">
        <w:t xml:space="preserve"> </w:t>
      </w:r>
      <w:r w:rsidR="002E7CBD">
        <w:t>“</w:t>
      </w:r>
      <w:r w:rsidRPr="00D14D90">
        <w:rPr>
          <w:b w:val="0"/>
        </w:rPr>
        <w:t>Third Party Beneficiary”</w:t>
      </w:r>
      <w:r w:rsidRPr="005816CF">
        <w:t xml:space="preserve">) </w:t>
      </w:r>
      <w:r w:rsidRPr="00D14D90">
        <w:t>and are intended to be enforceable by Third Parties Beneficiaries by virtue of the CRTPA</w:t>
      </w:r>
      <w:r>
        <w:t>.</w:t>
      </w:r>
    </w:p>
    <w:p w14:paraId="795B29C4" w14:textId="2EFAA26C" w:rsidR="00D81DAD" w:rsidRDefault="00650D45" w:rsidP="00E94334">
      <w:pPr>
        <w:pStyle w:val="GPSL2Numbered"/>
      </w:pPr>
      <w:r w:rsidRPr="006875AD">
        <w:t xml:space="preserve">Subject to Clause </w:t>
      </w:r>
      <w:r w:rsidR="0082150D">
        <w:fldChar w:fldCharType="begin"/>
      </w:r>
      <w:r w:rsidR="0082150D">
        <w:instrText xml:space="preserve"> REF _Ref365046752 \w \h </w:instrText>
      </w:r>
      <w:r w:rsidR="0082150D">
        <w:fldChar w:fldCharType="separate"/>
      </w:r>
      <w:r w:rsidR="003405F8">
        <w:t>45.1</w:t>
      </w:r>
      <w:r w:rsidR="0082150D">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395E3C9D" w14:textId="77777777" w:rsidR="00D81DAD" w:rsidRDefault="00650D45" w:rsidP="00E94334">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6F4828FA" w14:textId="2067F2C2" w:rsidR="00D81DAD" w:rsidRDefault="00650D45" w:rsidP="00E94334">
      <w:pPr>
        <w:pStyle w:val="GPSL2Numbered"/>
      </w:pPr>
      <w:bookmarkStart w:id="531"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3405F8">
        <w:t>45.1</w:t>
      </w:r>
      <w:r w:rsidR="0082150D">
        <w:fldChar w:fldCharType="end"/>
      </w:r>
      <w:r>
        <w:t xml:space="preserve"> </w:t>
      </w:r>
      <w:r w:rsidRPr="005816CF">
        <w:t>may be altered or extinguished, by the Parties without the consent of any Third Party Beneficiary.</w:t>
      </w:r>
      <w:bookmarkEnd w:id="531"/>
    </w:p>
    <w:p w14:paraId="3E58E5C6" w14:textId="77777777"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7373A695" w14:textId="77777777" w:rsidR="00D81DAD" w:rsidRDefault="001827DA" w:rsidP="00E94334">
      <w:pPr>
        <w:pStyle w:val="GPSL1CLAUSEHEADING"/>
        <w:rPr>
          <w:rFonts w:hint="eastAsia"/>
        </w:rPr>
      </w:pPr>
      <w:bookmarkStart w:id="532" w:name="_Ref365044592"/>
      <w:bookmarkStart w:id="533" w:name="_Ref365047158"/>
      <w:bookmarkStart w:id="534" w:name="_Ref365047181"/>
      <w:bookmarkStart w:id="535" w:name="_Ref365047306"/>
      <w:bookmarkStart w:id="536" w:name="_Ref365047313"/>
      <w:bookmarkStart w:id="537" w:name="_Toc366085176"/>
      <w:bookmarkStart w:id="538" w:name="_Toc380428737"/>
      <w:bookmarkStart w:id="539" w:name="_Toc448418078"/>
      <w:r w:rsidRPr="001827DA">
        <w:t>NOTICES</w:t>
      </w:r>
      <w:bookmarkEnd w:id="532"/>
      <w:bookmarkEnd w:id="533"/>
      <w:bookmarkEnd w:id="534"/>
      <w:bookmarkEnd w:id="535"/>
      <w:bookmarkEnd w:id="536"/>
      <w:bookmarkEnd w:id="537"/>
      <w:bookmarkEnd w:id="538"/>
      <w:bookmarkEnd w:id="539"/>
    </w:p>
    <w:p w14:paraId="36CA912C" w14:textId="6F0A59F3" w:rsidR="00D81DAD" w:rsidRDefault="00650D45" w:rsidP="00E94334">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D5B11">
        <w:fldChar w:fldCharType="begin"/>
      </w:r>
      <w:r w:rsidR="009D5B11">
        <w:instrText xml:space="preserve"> REF _Ref365044592 \w \h </w:instrText>
      </w:r>
      <w:r w:rsidR="009D5B11">
        <w:fldChar w:fldCharType="separate"/>
      </w:r>
      <w:r w:rsidR="003405F8">
        <w:t>46</w:t>
      </w:r>
      <w:r w:rsidR="009D5B11">
        <w:fldChar w:fldCharType="end"/>
      </w:r>
      <w:r w:rsidRPr="006875AD">
        <w:t xml:space="preserve">, an e-mail is accepted as being "in writing". </w:t>
      </w:r>
    </w:p>
    <w:p w14:paraId="14302652" w14:textId="68E94758" w:rsidR="00D81DAD" w:rsidRDefault="00650D45" w:rsidP="00E94334">
      <w:pPr>
        <w:pStyle w:val="GPSL2Numbered"/>
      </w:pPr>
      <w:bookmarkStart w:id="540" w:name="_Ref365046910"/>
      <w:r w:rsidRPr="006875AD">
        <w:t xml:space="preserve">Subject to Clause </w:t>
      </w:r>
      <w:r w:rsidR="0082150D">
        <w:fldChar w:fldCharType="begin"/>
      </w:r>
      <w:r w:rsidR="0082150D">
        <w:instrText xml:space="preserve"> REF _Ref365046891 \w \h </w:instrText>
      </w:r>
      <w:r w:rsidR="0082150D">
        <w:fldChar w:fldCharType="separate"/>
      </w:r>
      <w:r w:rsidR="003405F8">
        <w:t>46.3</w:t>
      </w:r>
      <w:r w:rsidR="0082150D">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540"/>
    </w:p>
    <w:p w14:paraId="0B04496E" w14:textId="77777777" w:rsidR="0000567A" w:rsidRDefault="0000567A">
      <w:r>
        <w:br w:type="page"/>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93741" w14:paraId="1AB87EDD" w14:textId="77777777" w:rsidTr="00A832DE">
        <w:trPr>
          <w:trHeight w:val="611"/>
        </w:trPr>
        <w:tc>
          <w:tcPr>
            <w:tcW w:w="2088" w:type="dxa"/>
            <w:shd w:val="clear" w:color="auto" w:fill="EEECE1"/>
          </w:tcPr>
          <w:p w14:paraId="163AC965" w14:textId="23A1A359" w:rsidR="00D81DAD" w:rsidRDefault="00650D45" w:rsidP="00BF1597">
            <w:pPr>
              <w:pStyle w:val="BodyText"/>
              <w:jc w:val="left"/>
            </w:pPr>
            <w:r w:rsidRPr="00747A14">
              <w:lastRenderedPageBreak/>
              <w:t xml:space="preserve">Manner of </w:t>
            </w:r>
            <w:r w:rsidR="003079E7">
              <w:t>d</w:t>
            </w:r>
            <w:r w:rsidRPr="00747A14">
              <w:t>elivery</w:t>
            </w:r>
          </w:p>
        </w:tc>
        <w:tc>
          <w:tcPr>
            <w:tcW w:w="3048" w:type="dxa"/>
            <w:shd w:val="clear" w:color="auto" w:fill="EEECE1"/>
          </w:tcPr>
          <w:p w14:paraId="684CE49B" w14:textId="77777777" w:rsidR="00D81DAD" w:rsidRDefault="00650D45">
            <w:pPr>
              <w:pStyle w:val="BodyText"/>
            </w:pPr>
            <w:r w:rsidRPr="00747A14">
              <w:t>Deemed time of delivery</w:t>
            </w:r>
          </w:p>
        </w:tc>
        <w:tc>
          <w:tcPr>
            <w:tcW w:w="2641" w:type="dxa"/>
            <w:shd w:val="clear" w:color="auto" w:fill="EEECE1"/>
          </w:tcPr>
          <w:p w14:paraId="68EB01FF" w14:textId="77777777" w:rsidR="00D81DAD" w:rsidRDefault="00650D45">
            <w:pPr>
              <w:pStyle w:val="BodyText"/>
            </w:pPr>
            <w:r w:rsidRPr="00747A14">
              <w:t>Proof of Service</w:t>
            </w:r>
          </w:p>
        </w:tc>
      </w:tr>
      <w:tr w:rsidR="00C063FA" w:rsidRPr="00893741" w14:paraId="02F4F2E9" w14:textId="77777777" w:rsidTr="003405F8">
        <w:trPr>
          <w:trHeight w:val="611"/>
        </w:trPr>
        <w:tc>
          <w:tcPr>
            <w:tcW w:w="2088" w:type="dxa"/>
            <w:shd w:val="clear" w:color="auto" w:fill="FFFFFF"/>
          </w:tcPr>
          <w:p w14:paraId="32E794FD" w14:textId="566A4454" w:rsidR="00D81DAD" w:rsidRDefault="00650D45" w:rsidP="00BF1597">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3405F8">
              <w:t>46.3</w:t>
            </w:r>
            <w:r w:rsidR="0082150D">
              <w:fldChar w:fldCharType="end"/>
            </w:r>
            <w:r w:rsidRPr="00747A14">
              <w:t>)</w:t>
            </w:r>
          </w:p>
        </w:tc>
        <w:tc>
          <w:tcPr>
            <w:tcW w:w="3048" w:type="dxa"/>
            <w:shd w:val="clear" w:color="auto" w:fill="FFFFFF"/>
          </w:tcPr>
          <w:p w14:paraId="794B8A4B" w14:textId="55483C6D" w:rsidR="00D81DAD" w:rsidRDefault="00650D45" w:rsidP="00BF1597">
            <w:pPr>
              <w:pStyle w:val="BodyText"/>
              <w:jc w:val="left"/>
            </w:pPr>
            <w:r w:rsidRPr="00747A14">
              <w:t>9.00am on the first Working Day after sending</w:t>
            </w:r>
          </w:p>
        </w:tc>
        <w:tc>
          <w:tcPr>
            <w:tcW w:w="2641" w:type="dxa"/>
            <w:shd w:val="clear" w:color="auto" w:fill="FFFFFF"/>
          </w:tcPr>
          <w:p w14:paraId="62055E06" w14:textId="77777777" w:rsidR="00D81DAD" w:rsidRDefault="00650D45" w:rsidP="00BF1597">
            <w:pPr>
              <w:pStyle w:val="BodyText"/>
              <w:jc w:val="left"/>
            </w:pPr>
            <w:r w:rsidRPr="00747A14">
              <w:t xml:space="preserve">Dispatched as a pdf attachment to an e-mail to the correct e-mail address without any error message </w:t>
            </w:r>
          </w:p>
        </w:tc>
      </w:tr>
      <w:tr w:rsidR="00C063FA" w:rsidRPr="00893741" w14:paraId="4572EB88" w14:textId="77777777" w:rsidTr="00A832DE">
        <w:trPr>
          <w:trHeight w:val="611"/>
        </w:trPr>
        <w:tc>
          <w:tcPr>
            <w:tcW w:w="2088" w:type="dxa"/>
            <w:shd w:val="clear" w:color="auto" w:fill="FFFFFF"/>
          </w:tcPr>
          <w:p w14:paraId="0A17893F" w14:textId="77777777" w:rsidR="00D81DAD" w:rsidRDefault="00650D45" w:rsidP="00BF1597">
            <w:pPr>
              <w:pStyle w:val="BodyText"/>
              <w:jc w:val="left"/>
            </w:pPr>
            <w:r w:rsidRPr="00747A14">
              <w:t>Personal delivery</w:t>
            </w:r>
          </w:p>
        </w:tc>
        <w:tc>
          <w:tcPr>
            <w:tcW w:w="3048" w:type="dxa"/>
            <w:shd w:val="clear" w:color="auto" w:fill="FFFFFF"/>
          </w:tcPr>
          <w:p w14:paraId="43F8FCFF" w14:textId="77777777" w:rsidR="00D81DAD" w:rsidRDefault="00650D45" w:rsidP="00BF1597">
            <w:pPr>
              <w:pStyle w:val="BodyText"/>
              <w:jc w:val="left"/>
            </w:pPr>
            <w:r w:rsidRPr="00747A14">
              <w:t>On delivery, provided delivery is between 9.00am and 5.00pm on a Working Day. Otherwise, delivery will occur at 9.00am on the next Working Day</w:t>
            </w:r>
          </w:p>
        </w:tc>
        <w:tc>
          <w:tcPr>
            <w:tcW w:w="2641" w:type="dxa"/>
            <w:shd w:val="clear" w:color="auto" w:fill="FFFFFF"/>
          </w:tcPr>
          <w:p w14:paraId="420E9B91" w14:textId="77777777" w:rsidR="00D81DAD" w:rsidRDefault="00650D45" w:rsidP="00BF1597">
            <w:pPr>
              <w:pStyle w:val="BodyText"/>
              <w:jc w:val="left"/>
            </w:pPr>
            <w:r w:rsidRPr="00747A14">
              <w:t>Properly addressed and delivered as evidenced by signature of a delivery receipt</w:t>
            </w:r>
          </w:p>
        </w:tc>
      </w:tr>
      <w:tr w:rsidR="00C063FA" w:rsidRPr="00893741" w14:paraId="64642DF2" w14:textId="77777777" w:rsidTr="00A832DE">
        <w:trPr>
          <w:trHeight w:val="611"/>
        </w:trPr>
        <w:tc>
          <w:tcPr>
            <w:tcW w:w="2088" w:type="dxa"/>
            <w:shd w:val="clear" w:color="auto" w:fill="FFFFFF"/>
          </w:tcPr>
          <w:p w14:paraId="64C2A2C9" w14:textId="77777777" w:rsidR="00D81DAD" w:rsidRDefault="00650D45" w:rsidP="00BF1597">
            <w:pPr>
              <w:pStyle w:val="BodyText"/>
              <w:jc w:val="left"/>
            </w:pPr>
            <w:r w:rsidRPr="00747A14">
              <w:t>Royal Mail Signed For™ 1st Class or other prepaid, next Working Day service providing proof of delivery</w:t>
            </w:r>
          </w:p>
        </w:tc>
        <w:tc>
          <w:tcPr>
            <w:tcW w:w="3048" w:type="dxa"/>
            <w:shd w:val="clear" w:color="auto" w:fill="FFFFFF"/>
          </w:tcPr>
          <w:p w14:paraId="19EBE5D1" w14:textId="77777777" w:rsidR="00D81DAD" w:rsidRDefault="00650D45" w:rsidP="00BF1597">
            <w:pPr>
              <w:pStyle w:val="BodyText"/>
              <w:jc w:val="lef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41" w:type="dxa"/>
            <w:shd w:val="clear" w:color="auto" w:fill="FFFFFF"/>
          </w:tcPr>
          <w:p w14:paraId="09DC52E1" w14:textId="77777777" w:rsidR="00D81DAD" w:rsidRDefault="00650D45" w:rsidP="00BF1597">
            <w:pPr>
              <w:pStyle w:val="BodyText"/>
              <w:jc w:val="left"/>
            </w:pPr>
            <w:r w:rsidRPr="00747A14">
              <w:t>Properly addressed prepaid and delivered as evidenced by signature of a delivery receipt</w:t>
            </w:r>
          </w:p>
        </w:tc>
      </w:tr>
    </w:tbl>
    <w:p w14:paraId="72437D32" w14:textId="4F430AF2" w:rsidR="00D81DAD" w:rsidRDefault="00650D45" w:rsidP="00E94334">
      <w:pPr>
        <w:pStyle w:val="GPSL2Numbered"/>
      </w:pPr>
      <w:bookmarkStart w:id="541"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007C755F">
        <w:t xml:space="preserve"> within twenty four (24) hours of transmission of the email:</w:t>
      </w:r>
      <w:bookmarkEnd w:id="541"/>
    </w:p>
    <w:p w14:paraId="2226D0AA" w14:textId="4237CF15"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3405F8">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461FDA02" w14:textId="77777777" w:rsidR="009D629C" w:rsidRDefault="00650D45" w:rsidP="00E94334">
      <w:pPr>
        <w:pStyle w:val="GPSL3numberedclause"/>
      </w:pPr>
      <w:r>
        <w:t>any notice in respect of:</w:t>
      </w:r>
    </w:p>
    <w:p w14:paraId="4EFB46CF" w14:textId="73168FA2" w:rsidR="00A026E9" w:rsidRDefault="0082150D" w:rsidP="00E94334">
      <w:pPr>
        <w:pStyle w:val="GPSL4numberedclause"/>
      </w:pPr>
      <w:r>
        <w:t>Suspension of Supplier’s appointment</w:t>
      </w:r>
      <w:r w:rsidR="00650D45">
        <w:t xml:space="preserve"> (Clause </w:t>
      </w:r>
      <w:r>
        <w:fldChar w:fldCharType="begin"/>
      </w:r>
      <w:r>
        <w:instrText xml:space="preserve"> REF _Ref365046994 \w \h </w:instrText>
      </w:r>
      <w:r>
        <w:fldChar w:fldCharType="separate"/>
      </w:r>
      <w:r w:rsidR="003405F8">
        <w:t>34</w:t>
      </w:r>
      <w:r>
        <w:fldChar w:fldCharType="end"/>
      </w:r>
      <w:r w:rsidR="00650D45">
        <w:t>)</w:t>
      </w:r>
    </w:p>
    <w:p w14:paraId="18D84300" w14:textId="336D53DB" w:rsidR="009D629C" w:rsidRDefault="0094294A" w:rsidP="00E94334">
      <w:pPr>
        <w:pStyle w:val="GPSL4numberedclause"/>
      </w:pPr>
      <w:r>
        <w:t>W</w:t>
      </w:r>
      <w:r w:rsidRPr="003A5E12">
        <w:t xml:space="preserve">aiver </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3405F8">
        <w:t>38</w:t>
      </w:r>
      <w:r w:rsidR="00DE3178">
        <w:fldChar w:fldCharType="end"/>
      </w:r>
      <w:r w:rsidR="00650D45">
        <w:t xml:space="preserve">); </w:t>
      </w:r>
    </w:p>
    <w:p w14:paraId="3B8F1BA3" w14:textId="77777777" w:rsidR="009D629C" w:rsidRDefault="00650D45" w:rsidP="00E94334">
      <w:pPr>
        <w:pStyle w:val="GPSL4numberedclause"/>
      </w:pPr>
      <w:r>
        <w:t xml:space="preserve">Default or </w:t>
      </w:r>
      <w:r w:rsidR="007D49CA">
        <w:t>Authority Cause</w:t>
      </w:r>
      <w:r>
        <w:t>; and</w:t>
      </w:r>
    </w:p>
    <w:p w14:paraId="7C23FE60" w14:textId="77777777" w:rsidR="00A026E9" w:rsidRDefault="00650D45" w:rsidP="00E94334">
      <w:pPr>
        <w:pStyle w:val="GPSL3numberedclause"/>
      </w:pPr>
      <w:r>
        <w:t xml:space="preserve">any Dispute Notice. </w:t>
      </w:r>
    </w:p>
    <w:p w14:paraId="0BE291A1" w14:textId="1C88A213" w:rsidR="009D629C" w:rsidRDefault="00650D45" w:rsidP="00E94334">
      <w:pPr>
        <w:pStyle w:val="GPSL2Numbered"/>
      </w:pPr>
      <w:r w:rsidRPr="009E3E3B">
        <w:t>Failure to send any original notice</w:t>
      </w:r>
      <w:r w:rsidR="007C755F">
        <w:t xml:space="preserve"> </w:t>
      </w:r>
      <w:r w:rsidRPr="009E3E3B">
        <w:t>in accordance with Clause</w:t>
      </w:r>
      <w:r>
        <w:t xml:space="preserve"> </w:t>
      </w:r>
      <w:r w:rsidR="0082150D">
        <w:fldChar w:fldCharType="begin"/>
      </w:r>
      <w:r w:rsidR="0082150D">
        <w:instrText xml:space="preserve"> REF _Ref365046891 \w \h </w:instrText>
      </w:r>
      <w:r w:rsidR="0082150D">
        <w:fldChar w:fldCharType="separate"/>
      </w:r>
      <w:r w:rsidR="003405F8">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0DF97E92" w14:textId="3722B6B0"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3405F8">
        <w:t>46</w:t>
      </w:r>
      <w:r w:rsidR="0082150D">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14:paraId="3779598B" w14:textId="59EF3D01" w:rsidR="009D629C" w:rsidRDefault="00650D45" w:rsidP="00E94334">
      <w:pPr>
        <w:pStyle w:val="GPSL2Numbered"/>
      </w:pPr>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3405F8">
        <w:t>46</w:t>
      </w:r>
      <w:r w:rsidR="0082150D">
        <w:fldChar w:fldCharType="end"/>
      </w:r>
      <w:r w:rsidRPr="006875AD">
        <w:t>,</w:t>
      </w:r>
      <w:r w:rsidR="007C755F">
        <w:t xml:space="preserve"> </w:t>
      </w:r>
      <w:r w:rsidRPr="006875AD">
        <w:t>the address of each Party shall be:</w:t>
      </w:r>
    </w:p>
    <w:p w14:paraId="456CED4E" w14:textId="77777777" w:rsidR="00A026E9" w:rsidRDefault="00650D45" w:rsidP="00E94334">
      <w:pPr>
        <w:pStyle w:val="GPSL3numberedclause"/>
      </w:pPr>
      <w:r w:rsidRPr="006875AD">
        <w:t>For the Authority:</w:t>
      </w:r>
    </w:p>
    <w:p w14:paraId="7ED8B1EF" w14:textId="77777777" w:rsidR="00650D45" w:rsidRDefault="002B25CF" w:rsidP="00D0172C">
      <w:pPr>
        <w:pStyle w:val="GPSL3Indent"/>
      </w:pPr>
      <w:r>
        <w:rPr>
          <w:b/>
          <w:bCs/>
        </w:rPr>
        <w:lastRenderedPageBreak/>
        <w:t>Crown Commercial Service</w:t>
      </w:r>
      <w:r w:rsidR="00650D45" w:rsidRPr="006875AD">
        <w:br/>
        <w:t>9th Floor</w:t>
      </w:r>
      <w:r w:rsidR="00650D45" w:rsidRPr="006875AD">
        <w:br/>
        <w:t>The Capital</w:t>
      </w:r>
      <w:r w:rsidR="00650D45" w:rsidRPr="006875AD">
        <w:br/>
        <w:t>Old Hall Street</w:t>
      </w:r>
      <w:r w:rsidR="00650D45" w:rsidRPr="006875AD">
        <w:br/>
        <w:t>Liverpool</w:t>
      </w:r>
      <w:r w:rsidR="00650D45" w:rsidRPr="006875AD">
        <w:br/>
        <w:t>L3 9PP</w:t>
      </w:r>
    </w:p>
    <w:p w14:paraId="5A2F0D8B" w14:textId="3460E153" w:rsidR="00650D45" w:rsidRDefault="00650D45" w:rsidP="00D0172C">
      <w:pPr>
        <w:pStyle w:val="GPSL3Indent"/>
      </w:pPr>
      <w:r w:rsidRPr="006875AD">
        <w:t xml:space="preserve">For the attention of: </w:t>
      </w:r>
      <w:r w:rsidR="0000567A">
        <w:t xml:space="preserve">CCS </w:t>
      </w:r>
      <w:r w:rsidR="005B19BB">
        <w:t>Framework Manager</w:t>
      </w:r>
      <w:r w:rsidRPr="006875AD">
        <w:tab/>
      </w:r>
    </w:p>
    <w:p w14:paraId="5A2760BD" w14:textId="77777777" w:rsidR="00D81DAD" w:rsidRDefault="00650D45" w:rsidP="00581ECE">
      <w:pPr>
        <w:pStyle w:val="GPSL3numberedclause"/>
      </w:pPr>
      <w:r w:rsidRPr="006875AD">
        <w:t>For the Supplier:</w:t>
      </w:r>
    </w:p>
    <w:p w14:paraId="33B72B4C" w14:textId="26451EEA" w:rsidR="00650D45" w:rsidRDefault="00805FFF" w:rsidP="00D0172C">
      <w:pPr>
        <w:pStyle w:val="GPSL3Indent"/>
      </w:pPr>
      <w:r w:rsidRPr="00805FFF">
        <w:rPr>
          <w:lang w:val="en-GB"/>
        </w:rPr>
        <w:t xml:space="preserve">thebigword Group </w:t>
      </w:r>
      <w:r w:rsidR="00EE4CF5">
        <w:rPr>
          <w:lang w:val="en-GB"/>
        </w:rPr>
        <w:t>Limited</w:t>
      </w:r>
    </w:p>
    <w:p w14:paraId="3496AE9A" w14:textId="77777777" w:rsidR="00120632" w:rsidRDefault="00650D45" w:rsidP="00D0172C">
      <w:pPr>
        <w:pStyle w:val="GPSL3Indent"/>
      </w:pPr>
      <w:r w:rsidRPr="006875AD">
        <w:t xml:space="preserve">Address: </w:t>
      </w:r>
    </w:p>
    <w:p w14:paraId="0365B516" w14:textId="13B52CA1" w:rsidR="00120632" w:rsidRDefault="00805FFF" w:rsidP="00D0172C">
      <w:pPr>
        <w:pStyle w:val="GPSL3Indent"/>
        <w:rPr>
          <w:lang w:val="en-GB"/>
        </w:rPr>
      </w:pPr>
      <w:r w:rsidRPr="00805FFF">
        <w:rPr>
          <w:lang w:val="en-GB"/>
        </w:rPr>
        <w:t xml:space="preserve">Link Up House, </w:t>
      </w:r>
    </w:p>
    <w:p w14:paraId="1BDA320E" w14:textId="77777777" w:rsidR="00120632" w:rsidRDefault="00805FFF" w:rsidP="00D0172C">
      <w:pPr>
        <w:pStyle w:val="GPSL3Indent"/>
        <w:rPr>
          <w:lang w:val="en-GB"/>
        </w:rPr>
      </w:pPr>
      <w:r w:rsidRPr="00805FFF">
        <w:rPr>
          <w:lang w:val="en-GB"/>
        </w:rPr>
        <w:t xml:space="preserve">Ring Road, </w:t>
      </w:r>
    </w:p>
    <w:p w14:paraId="64D2064F" w14:textId="77777777" w:rsidR="00120632" w:rsidRDefault="00805FFF" w:rsidP="00D0172C">
      <w:pPr>
        <w:pStyle w:val="GPSL3Indent"/>
        <w:rPr>
          <w:lang w:val="en-GB"/>
        </w:rPr>
      </w:pPr>
      <w:r w:rsidRPr="00805FFF">
        <w:rPr>
          <w:lang w:val="en-GB"/>
        </w:rPr>
        <w:t xml:space="preserve">Lower Wortley, </w:t>
      </w:r>
    </w:p>
    <w:p w14:paraId="53DAE8C3" w14:textId="77777777" w:rsidR="00120632" w:rsidRDefault="00805FFF" w:rsidP="00D0172C">
      <w:pPr>
        <w:pStyle w:val="GPSL3Indent"/>
        <w:rPr>
          <w:lang w:val="en-GB"/>
        </w:rPr>
      </w:pPr>
      <w:r w:rsidRPr="00805FFF">
        <w:rPr>
          <w:lang w:val="en-GB"/>
        </w:rPr>
        <w:t xml:space="preserve">Leeds, </w:t>
      </w:r>
    </w:p>
    <w:p w14:paraId="45E74400" w14:textId="77777777" w:rsidR="00120632" w:rsidRDefault="00805FFF" w:rsidP="00D0172C">
      <w:pPr>
        <w:pStyle w:val="GPSL3Indent"/>
        <w:rPr>
          <w:lang w:val="en-GB"/>
        </w:rPr>
      </w:pPr>
      <w:r w:rsidRPr="00805FFF">
        <w:rPr>
          <w:lang w:val="en-GB"/>
        </w:rPr>
        <w:t xml:space="preserve">West Yorkshire, </w:t>
      </w:r>
    </w:p>
    <w:p w14:paraId="1504C706" w14:textId="54289987" w:rsidR="00650D45" w:rsidRDefault="00805FFF" w:rsidP="00D0172C">
      <w:pPr>
        <w:pStyle w:val="GPSL3Indent"/>
      </w:pPr>
      <w:r w:rsidRPr="00805FFF">
        <w:rPr>
          <w:lang w:val="en-GB"/>
        </w:rPr>
        <w:t xml:space="preserve">LS12 6AB </w:t>
      </w:r>
    </w:p>
    <w:p w14:paraId="7353DE6F" w14:textId="15DEAA8A" w:rsidR="00650D45" w:rsidRPr="006875AD" w:rsidRDefault="00650D45" w:rsidP="00D0172C">
      <w:pPr>
        <w:pStyle w:val="GPSL3Indent"/>
      </w:pPr>
      <w:r w:rsidRPr="006875AD">
        <w:t>For the attention of:</w:t>
      </w:r>
      <w:r w:rsidR="00805FFF" w:rsidRPr="00805FFF">
        <w:rPr>
          <w:color w:val="FF0000"/>
          <w:lang w:val="en-GB" w:eastAsia="en-US"/>
        </w:rPr>
        <w:t xml:space="preserve"> </w:t>
      </w:r>
      <w:r w:rsidR="00646ABC" w:rsidRPr="00646ABC">
        <w:rPr>
          <w:highlight w:val="yellow"/>
          <w:lang w:val="en-GB" w:eastAsia="en-US"/>
        </w:rPr>
        <w:t>[REDACTED]</w:t>
      </w:r>
    </w:p>
    <w:p w14:paraId="7306C7ED" w14:textId="009D6014" w:rsidR="009D629C" w:rsidRDefault="00650D45" w:rsidP="00581ECE">
      <w:pPr>
        <w:pStyle w:val="GPSL2Numbered"/>
      </w:pPr>
      <w:r w:rsidRPr="006875AD">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3405F8">
        <w:t>46</w:t>
      </w:r>
      <w:r w:rsidR="00D40A5F">
        <w:fldChar w:fldCharType="end"/>
      </w:r>
      <w:r w:rsidRPr="006875AD">
        <w:t>.</w:t>
      </w:r>
    </w:p>
    <w:p w14:paraId="6630D1FF" w14:textId="0FD8F347"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3405F8">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542" w:name="_Ref311654016"/>
      <w:bookmarkStart w:id="543" w:name="_Ref311654833"/>
      <w:bookmarkEnd w:id="492"/>
      <w:bookmarkEnd w:id="493"/>
      <w:bookmarkEnd w:id="494"/>
      <w:bookmarkEnd w:id="495"/>
      <w:bookmarkEnd w:id="542"/>
      <w:bookmarkEnd w:id="543"/>
    </w:p>
    <w:p w14:paraId="79F50A0F" w14:textId="77777777" w:rsidR="00D81DAD" w:rsidRDefault="001827DA" w:rsidP="00E94334">
      <w:pPr>
        <w:pStyle w:val="GPSL1CLAUSEHEADING"/>
        <w:rPr>
          <w:rFonts w:hint="eastAsia"/>
        </w:rPr>
      </w:pPr>
      <w:bookmarkStart w:id="544" w:name="_Ref311674926"/>
      <w:bookmarkStart w:id="545" w:name="_Toc335385445"/>
      <w:bookmarkStart w:id="546" w:name="_Toc348637138"/>
      <w:bookmarkStart w:id="547" w:name="_Toc354740867"/>
      <w:bookmarkStart w:id="548" w:name="_Toc366085177"/>
      <w:bookmarkStart w:id="549" w:name="_Toc380428738"/>
      <w:bookmarkStart w:id="550" w:name="_Toc448418079"/>
      <w:r w:rsidRPr="001827DA">
        <w:t>COMPLAINTS HANDLING</w:t>
      </w:r>
      <w:bookmarkEnd w:id="544"/>
      <w:bookmarkEnd w:id="545"/>
      <w:bookmarkEnd w:id="546"/>
      <w:bookmarkEnd w:id="547"/>
      <w:bookmarkEnd w:id="548"/>
      <w:bookmarkEnd w:id="549"/>
      <w:bookmarkEnd w:id="550"/>
    </w:p>
    <w:p w14:paraId="488FED44" w14:textId="688461F6" w:rsidR="00D81DAD" w:rsidRDefault="00340FD6" w:rsidP="00E94334">
      <w:pPr>
        <w:pStyle w:val="GPSL2Numbered"/>
      </w:pPr>
      <w:r w:rsidRPr="006875AD">
        <w:t xml:space="preserve">Either Party shall notify the other Party of any </w:t>
      </w:r>
      <w:r w:rsidR="00F518E1">
        <w:t>Co</w:t>
      </w:r>
      <w:r w:rsidRPr="006875AD">
        <w:t xml:space="preserve">mplaints made by Other </w:t>
      </w:r>
      <w:r w:rsidR="00987903">
        <w:t>Contracting Authorities</w:t>
      </w:r>
      <w:r w:rsidRPr="006875AD">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14:paraId="548E2171" w14:textId="77777777" w:rsidR="00D81DAD" w:rsidRDefault="00340FD6" w:rsidP="00E94334">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14:paraId="6BA5E0C9" w14:textId="77777777"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55AD7F12" w14:textId="77777777" w:rsidR="00D81DAD" w:rsidRDefault="001827DA" w:rsidP="00E94334">
      <w:pPr>
        <w:pStyle w:val="GPSL1CLAUSEHEADING"/>
        <w:rPr>
          <w:rFonts w:hint="eastAsia"/>
        </w:rPr>
      </w:pPr>
      <w:bookmarkStart w:id="551" w:name="_Ref311659760"/>
      <w:bookmarkStart w:id="552" w:name="_Ref311659841"/>
      <w:bookmarkStart w:id="553" w:name="_Ref335384030"/>
      <w:bookmarkStart w:id="554" w:name="_Toc335385447"/>
      <w:bookmarkStart w:id="555" w:name="_Toc348637140"/>
      <w:bookmarkStart w:id="556" w:name="_Toc354740869"/>
      <w:bookmarkStart w:id="557" w:name="_Toc366085178"/>
      <w:bookmarkStart w:id="558" w:name="_Toc380428739"/>
      <w:bookmarkStart w:id="559" w:name="_Toc448418080"/>
      <w:r w:rsidRPr="001827DA">
        <w:t>DISPUTE RESOLUTION</w:t>
      </w:r>
      <w:bookmarkEnd w:id="551"/>
      <w:bookmarkEnd w:id="552"/>
      <w:bookmarkEnd w:id="553"/>
      <w:bookmarkEnd w:id="554"/>
      <w:bookmarkEnd w:id="555"/>
      <w:bookmarkEnd w:id="556"/>
      <w:bookmarkEnd w:id="557"/>
      <w:bookmarkEnd w:id="558"/>
      <w:bookmarkEnd w:id="559"/>
    </w:p>
    <w:p w14:paraId="7BF0BFB6" w14:textId="77777777" w:rsidR="00D81DAD" w:rsidRDefault="004B7225" w:rsidP="005E79A5">
      <w:pPr>
        <w:pStyle w:val="GPSL2NumberedBoldHeading"/>
      </w:pPr>
      <w:bookmarkStart w:id="560"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560"/>
    </w:p>
    <w:p w14:paraId="0400E989" w14:textId="43ED06E2" w:rsidR="00E63FAD" w:rsidRDefault="004B7225" w:rsidP="005E79A5">
      <w:pPr>
        <w:pStyle w:val="GPSL2Numbered"/>
      </w:pPr>
      <w:bookmarkStart w:id="561" w:name="_Toc139080177"/>
      <w:r w:rsidRPr="004B7225">
        <w:lastRenderedPageBreak/>
        <w:t xml:space="preserve">The Supplier shall continue to provide the Goods and/or Services in accordance with the terms of this </w:t>
      </w:r>
      <w:r>
        <w:t>Framework Agreement</w:t>
      </w:r>
      <w:r w:rsidRPr="004B7225">
        <w:t xml:space="preserve"> until a Dispute has been resolved.</w:t>
      </w:r>
      <w:bookmarkEnd w:id="561"/>
    </w:p>
    <w:p w14:paraId="7D9E0932" w14:textId="77777777" w:rsidR="00D81DAD" w:rsidRDefault="001827DA" w:rsidP="00E94334">
      <w:pPr>
        <w:pStyle w:val="GPSL1CLAUSEHEADING"/>
        <w:rPr>
          <w:rFonts w:hint="eastAsia"/>
        </w:rPr>
      </w:pPr>
      <w:bookmarkStart w:id="562" w:name="_Toc427750149"/>
      <w:bookmarkStart w:id="563" w:name="_Toc427750269"/>
      <w:bookmarkStart w:id="564" w:name="_Toc335385448"/>
      <w:bookmarkStart w:id="565" w:name="_Toc348637141"/>
      <w:bookmarkStart w:id="566" w:name="_Ref349139453"/>
      <w:bookmarkStart w:id="567" w:name="_Toc354740870"/>
      <w:bookmarkStart w:id="568" w:name="_Ref365996704"/>
      <w:bookmarkStart w:id="569" w:name="_Ref366049919"/>
      <w:bookmarkStart w:id="570" w:name="_Toc366085179"/>
      <w:bookmarkStart w:id="571" w:name="_Toc380428740"/>
      <w:bookmarkStart w:id="572" w:name="_Toc448418081"/>
      <w:bookmarkEnd w:id="562"/>
      <w:bookmarkEnd w:id="563"/>
      <w:r w:rsidRPr="001827DA">
        <w:t>GOVERNING LAW AND JURISDICTION</w:t>
      </w:r>
      <w:bookmarkEnd w:id="564"/>
      <w:bookmarkEnd w:id="565"/>
      <w:bookmarkEnd w:id="566"/>
      <w:bookmarkEnd w:id="567"/>
      <w:bookmarkEnd w:id="568"/>
      <w:bookmarkEnd w:id="569"/>
      <w:bookmarkEnd w:id="570"/>
      <w:bookmarkEnd w:id="571"/>
      <w:bookmarkEnd w:id="572"/>
    </w:p>
    <w:p w14:paraId="32D3BCB3" w14:textId="77777777" w:rsidR="00D81DAD" w:rsidRDefault="004B7225" w:rsidP="00E94334">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laws of England and Wales. </w:t>
      </w:r>
    </w:p>
    <w:p w14:paraId="7FFAEA7A" w14:textId="63607F37" w:rsidR="00D81DAD" w:rsidRDefault="004B7225" w:rsidP="00E94334">
      <w:pPr>
        <w:pStyle w:val="GPSL2Numbered"/>
      </w:pPr>
      <w:r w:rsidRPr="00E87277">
        <w:t xml:space="preserve">Subject to </w:t>
      </w:r>
      <w:r>
        <w:t>Clause </w:t>
      </w:r>
      <w:r w:rsidR="00D40A5F">
        <w:fldChar w:fldCharType="begin"/>
      </w:r>
      <w:r w:rsidR="00D40A5F">
        <w:instrText xml:space="preserve"> REF _Ref311659760 \w \h </w:instrText>
      </w:r>
      <w:r w:rsidR="00D40A5F">
        <w:fldChar w:fldCharType="separate"/>
      </w:r>
      <w:r w:rsidR="003405F8">
        <w:t>48</w:t>
      </w:r>
      <w:r w:rsidR="00D40A5F">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573" w:name="a107931"/>
      <w:bookmarkEnd w:id="573"/>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14:paraId="1F5B7D1C" w14:textId="001BFA24" w:rsidR="009709F7" w:rsidRDefault="009709F7" w:rsidP="009709F7">
      <w:pPr>
        <w:pStyle w:val="GPSL1CLAUSEHEADING"/>
        <w:rPr>
          <w:rFonts w:hint="eastAsia"/>
        </w:rPr>
      </w:pPr>
      <w:bookmarkStart w:id="574" w:name="_Toc448418082"/>
      <w:r>
        <w:t>Exit Management</w:t>
      </w:r>
      <w:bookmarkEnd w:id="574"/>
    </w:p>
    <w:p w14:paraId="3C400C13" w14:textId="4D329555" w:rsidR="009709F7" w:rsidRPr="009709F7" w:rsidRDefault="009709F7" w:rsidP="009709F7">
      <w:pPr>
        <w:pStyle w:val="GPSL2Numbered"/>
        <w:ind w:left="1134" w:hanging="708"/>
      </w:pPr>
      <w:r w:rsidRPr="009709F7">
        <w:t>The Supplier shall comply with the exit management provisions set out in Clause 45.5 (Exit Management) of the Schedule 4 (Template Order form and Template Call Off terms) for the duration of this Framework Agreement.</w:t>
      </w:r>
    </w:p>
    <w:p w14:paraId="58024726" w14:textId="77777777" w:rsidR="00F20C99" w:rsidRDefault="00820631">
      <w:pPr>
        <w:pStyle w:val="GPSmacrorestart"/>
      </w:pPr>
      <w:bookmarkStart w:id="575" w:name="_Toc350353542"/>
      <w:bookmarkStart w:id="576" w:name="_Toc350353766"/>
      <w:bookmarkStart w:id="577" w:name="_Toc350353876"/>
      <w:bookmarkStart w:id="578" w:name="_Toc350353949"/>
      <w:bookmarkStart w:id="579" w:name="_Toc350354022"/>
      <w:bookmarkStart w:id="580" w:name="_Toc350354096"/>
      <w:bookmarkStart w:id="581" w:name="_Toc350354172"/>
      <w:bookmarkStart w:id="582" w:name="_Toc350354248"/>
      <w:bookmarkStart w:id="583" w:name="_Toc350354324"/>
      <w:bookmarkStart w:id="584" w:name="_Toc350354401"/>
      <w:bookmarkStart w:id="585" w:name="_Toc350354476"/>
      <w:bookmarkStart w:id="586" w:name="_Toc348681794"/>
      <w:bookmarkStart w:id="587" w:name="_Toc348681975"/>
      <w:bookmarkStart w:id="588" w:name="_Toc348682159"/>
      <w:bookmarkStart w:id="589" w:name="_Toc348685962"/>
      <w:bookmarkStart w:id="590" w:name="_Toc348689789"/>
      <w:bookmarkStart w:id="591" w:name="_Toc348690058"/>
      <w:bookmarkStart w:id="592" w:name="_Toc348690128"/>
      <w:bookmarkStart w:id="593" w:name="_Toc348690418"/>
      <w:bookmarkStart w:id="594" w:name="_Toc348690486"/>
      <w:bookmarkStart w:id="595" w:name="_Toc348690556"/>
      <w:bookmarkStart w:id="596" w:name="_Toc348690630"/>
      <w:bookmarkStart w:id="597" w:name="_Toc348690766"/>
      <w:bookmarkStart w:id="598" w:name="_Toc348690833"/>
      <w:bookmarkStart w:id="599" w:name="_Toc348690941"/>
      <w:bookmarkStart w:id="600" w:name="_Toc348691009"/>
      <w:bookmarkStart w:id="601" w:name="_Toc348691077"/>
      <w:bookmarkStart w:id="602" w:name="_Toc348691936"/>
      <w:bookmarkStart w:id="603" w:name="_Toc349117447"/>
      <w:bookmarkStart w:id="604" w:name="_Toc349118629"/>
      <w:bookmarkStart w:id="605" w:name="_Toc349118700"/>
      <w:bookmarkStart w:id="606" w:name="_Toc349119338"/>
      <w:bookmarkStart w:id="607" w:name="_Toc349119867"/>
      <w:bookmarkStart w:id="608" w:name="_Toc349119938"/>
      <w:bookmarkStart w:id="609" w:name="_Toc350353544"/>
      <w:bookmarkStart w:id="610" w:name="_Toc350353768"/>
      <w:bookmarkStart w:id="611" w:name="_Toc350353878"/>
      <w:bookmarkStart w:id="612" w:name="_Toc350353951"/>
      <w:bookmarkStart w:id="613" w:name="_Toc350354024"/>
      <w:bookmarkStart w:id="614" w:name="_Toc350354098"/>
      <w:bookmarkStart w:id="615" w:name="_Toc350354174"/>
      <w:bookmarkStart w:id="616" w:name="_Toc350354250"/>
      <w:bookmarkStart w:id="617" w:name="_Toc350354326"/>
      <w:bookmarkStart w:id="618" w:name="_Toc350354403"/>
      <w:bookmarkStart w:id="619" w:name="_Toc350354478"/>
      <w:bookmarkStart w:id="620" w:name="_Toc349117450"/>
      <w:bookmarkStart w:id="621" w:name="_Toc349118632"/>
      <w:bookmarkStart w:id="622" w:name="_Toc349118703"/>
      <w:bookmarkStart w:id="623" w:name="_Toc349119341"/>
      <w:bookmarkStart w:id="624" w:name="_Toc349119870"/>
      <w:bookmarkStart w:id="625" w:name="_Toc349119941"/>
      <w:bookmarkStart w:id="626" w:name="_Ref311659706"/>
      <w:bookmarkStart w:id="627" w:name="_Toc335385443"/>
      <w:bookmarkStart w:id="628" w:name="_Toc348637146"/>
      <w:bookmarkStart w:id="629" w:name="_Toc354740876"/>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976BE3" w:rsidDel="00650D45">
        <w:t xml:space="preserve"> </w:t>
      </w:r>
      <w:bookmarkStart w:id="630" w:name="_Toc350353799"/>
      <w:bookmarkStart w:id="631" w:name="_Toc350353801"/>
      <w:bookmarkStart w:id="632" w:name="_Toc350353803"/>
      <w:bookmarkStart w:id="633" w:name="_Toc354740878"/>
      <w:bookmarkEnd w:id="626"/>
      <w:bookmarkEnd w:id="627"/>
      <w:bookmarkEnd w:id="628"/>
      <w:bookmarkEnd w:id="629"/>
      <w:bookmarkEnd w:id="630"/>
      <w:bookmarkEnd w:id="631"/>
      <w:bookmarkEnd w:id="632"/>
      <w:bookmarkEnd w:id="633"/>
      <w:r w:rsidR="00BD3F71" w:rsidRPr="002C5661">
        <w:fldChar w:fldCharType="begin"/>
      </w:r>
      <w:r w:rsidR="00BD3F71" w:rsidRPr="002C5661">
        <w:instrText>LISTNUM \l 1 \s 0</w:instrText>
      </w:r>
      <w:r w:rsidR="00BD3F71" w:rsidRPr="002C5661">
        <w:fldChar w:fldCharType="end">
          <w:numberingChange w:id="634" w:author="Elizabeth Riley" w:date="2016-04-08T12:21:00Z" w:original="0."/>
        </w:fldChar>
      </w:r>
    </w:p>
    <w:p w14:paraId="3FEFED1B" w14:textId="77777777" w:rsidR="009709F7" w:rsidRDefault="009709F7">
      <w:pPr>
        <w:overflowPunct/>
        <w:autoSpaceDE/>
        <w:autoSpaceDN/>
        <w:adjustRightInd/>
        <w:spacing w:after="0"/>
        <w:jc w:val="left"/>
        <w:textAlignment w:val="auto"/>
        <w:rPr>
          <w:rFonts w:eastAsia="STZhongsong"/>
          <w:b/>
          <w:lang w:eastAsia="zh-CN"/>
        </w:rPr>
      </w:pPr>
      <w:r>
        <w:rPr>
          <w:b/>
        </w:rPr>
        <w:br w:type="page"/>
      </w:r>
    </w:p>
    <w:p w14:paraId="6A706E52" w14:textId="136C61C8"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Framework Agreement has been duly executed by the Parties.    </w:t>
      </w:r>
    </w:p>
    <w:p w14:paraId="764520BE" w14:textId="77777777" w:rsidR="00531544" w:rsidRDefault="00531544" w:rsidP="008A53AE">
      <w:pPr>
        <w:pStyle w:val="MarginText"/>
        <w:ind w:left="0"/>
        <w:rPr>
          <w:rFonts w:cs="Arial"/>
          <w:szCs w:val="22"/>
        </w:rPr>
      </w:pPr>
    </w:p>
    <w:p w14:paraId="6641D4F8" w14:textId="77777777" w:rsidR="00340FD6" w:rsidRPr="00531544" w:rsidRDefault="001827DA">
      <w:pPr>
        <w:pStyle w:val="MarginText"/>
        <w:rPr>
          <w:rFonts w:cs="Arial"/>
          <w:szCs w:val="22"/>
        </w:rPr>
      </w:pPr>
      <w:r w:rsidRPr="001827DA">
        <w:rPr>
          <w:rFonts w:cs="Arial"/>
          <w:szCs w:val="22"/>
        </w:rPr>
        <w:t>Signed duly authorised for and on behalf of the SUPPLIER</w:t>
      </w:r>
    </w:p>
    <w:p w14:paraId="069426E2"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7CA45815"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47D40F5F"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2D5E7F29" w14:textId="77777777" w:rsidR="00340FD6" w:rsidRPr="00531544" w:rsidRDefault="001827DA" w:rsidP="0073443C">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1D4124F5" w14:textId="77777777" w:rsidR="00340FD6" w:rsidRPr="006875AD" w:rsidRDefault="00340FD6" w:rsidP="0073443C">
      <w:pPr>
        <w:pStyle w:val="MarginText"/>
        <w:spacing w:after="0"/>
        <w:rPr>
          <w:rFonts w:cs="Arial"/>
          <w:szCs w:val="22"/>
        </w:rPr>
      </w:pPr>
    </w:p>
    <w:p w14:paraId="40F79EC8" w14:textId="77777777" w:rsidR="00C12B2E" w:rsidRPr="006875AD" w:rsidRDefault="00C12B2E">
      <w:pPr>
        <w:pStyle w:val="MarginText"/>
        <w:rPr>
          <w:rFonts w:cs="Arial"/>
          <w:szCs w:val="22"/>
        </w:rPr>
      </w:pPr>
    </w:p>
    <w:p w14:paraId="76933CFD" w14:textId="77777777" w:rsidR="00340FD6" w:rsidRPr="00531544" w:rsidRDefault="001827DA">
      <w:pPr>
        <w:pStyle w:val="MarginText"/>
        <w:rPr>
          <w:rFonts w:cs="Arial"/>
          <w:szCs w:val="22"/>
        </w:rPr>
      </w:pPr>
      <w:r w:rsidRPr="001827DA">
        <w:rPr>
          <w:rFonts w:cs="Arial"/>
          <w:szCs w:val="22"/>
        </w:rPr>
        <w:t>Signed for and on behalf of the AUTHORITY</w:t>
      </w:r>
    </w:p>
    <w:p w14:paraId="0997AA0D"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1A637D2E"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75C619FC"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4BDFD54D" w14:textId="77777777" w:rsidR="00340FD6" w:rsidRPr="00531544" w:rsidRDefault="001827DA">
      <w:pPr>
        <w:pStyle w:val="MarginText"/>
        <w:rPr>
          <w:rFonts w:cs="Arial"/>
          <w:szCs w:val="22"/>
        </w:rPr>
      </w:pPr>
      <w:r w:rsidRPr="001827DA">
        <w:rPr>
          <w:rFonts w:cs="Arial"/>
          <w:szCs w:val="22"/>
        </w:rPr>
        <w:t>Date</w:t>
      </w:r>
      <w:r w:rsidRPr="001827DA">
        <w:rPr>
          <w:rFonts w:cs="Arial"/>
          <w:szCs w:val="22"/>
        </w:rPr>
        <w:tab/>
      </w:r>
      <w:r w:rsidRPr="001827DA">
        <w:rPr>
          <w:rFonts w:cs="Arial"/>
          <w:szCs w:val="22"/>
        </w:rPr>
        <w:tab/>
        <w:t>……………………………………………….</w:t>
      </w:r>
    </w:p>
    <w:p w14:paraId="6506D572" w14:textId="77777777" w:rsidR="00D81DAD" w:rsidRDefault="00A335C2" w:rsidP="001C4E7E">
      <w:pPr>
        <w:pStyle w:val="GPSSchTitleandNumber"/>
        <w:rPr>
          <w:rFonts w:hint="eastAsia"/>
        </w:rPr>
      </w:pPr>
      <w:r w:rsidRPr="008A53AE">
        <w:br w:type="page"/>
      </w:r>
      <w:bookmarkStart w:id="635" w:name="_Toc354740881"/>
      <w:bookmarkStart w:id="636" w:name="_Toc366085180"/>
      <w:bookmarkStart w:id="637" w:name="_Toc380428741"/>
      <w:bookmarkStart w:id="638" w:name="_Toc448418083"/>
      <w:r w:rsidRPr="008A53AE">
        <w:lastRenderedPageBreak/>
        <w:t>FRAMEWORK SCHEDULE 1: DEFINITIONS</w:t>
      </w:r>
      <w:bookmarkEnd w:id="635"/>
      <w:bookmarkEnd w:id="636"/>
      <w:bookmarkEnd w:id="637"/>
      <w:bookmarkEnd w:id="638"/>
    </w:p>
    <w:p w14:paraId="52375486" w14:textId="77777777" w:rsidR="00F20C99" w:rsidRDefault="00E94334" w:rsidP="00581ECE">
      <w:pPr>
        <w:pStyle w:val="GPSL1Schedulenumbered"/>
      </w:pPr>
      <w:bookmarkStart w:id="639"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3405F8">
        <w:t>1.1</w:t>
      </w:r>
      <w:r w:rsidR="00A9193F">
        <w:fldChar w:fldCharType="end"/>
      </w:r>
      <w:r w:rsidR="00E673AA">
        <w:t xml:space="preserve"> (Definitions)</w:t>
      </w:r>
      <w:r w:rsidR="0066375B" w:rsidRPr="00D86990">
        <w:t xml:space="preserve">, in this Framework Agreement including its </w:t>
      </w:r>
      <w:r w:rsidR="00075547">
        <w:t>R</w:t>
      </w:r>
      <w:r w:rsidR="0066375B" w:rsidRPr="00D86990">
        <w:t>ecitals the following expressions shall have the following meanings:</w:t>
      </w:r>
      <w:bookmarkEnd w:id="639"/>
    </w:p>
    <w:tbl>
      <w:tblPr>
        <w:tblW w:w="8286" w:type="dxa"/>
        <w:tblInd w:w="959" w:type="dxa"/>
        <w:tblLayout w:type="fixed"/>
        <w:tblLook w:val="04A0" w:firstRow="1" w:lastRow="0" w:firstColumn="1" w:lastColumn="0" w:noHBand="0" w:noVBand="1"/>
      </w:tblPr>
      <w:tblGrid>
        <w:gridCol w:w="2108"/>
        <w:gridCol w:w="6178"/>
      </w:tblGrid>
      <w:tr w:rsidR="0066375B" w:rsidRPr="006875AD" w14:paraId="1585706E" w14:textId="77777777" w:rsidTr="008A53AE">
        <w:tc>
          <w:tcPr>
            <w:tcW w:w="2108" w:type="dxa"/>
            <w:shd w:val="clear" w:color="auto" w:fill="auto"/>
          </w:tcPr>
          <w:p w14:paraId="2FB277EA"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178" w:type="dxa"/>
            <w:shd w:val="clear" w:color="auto" w:fill="auto"/>
          </w:tcPr>
          <w:p w14:paraId="6CAF20AD"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2"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7818E149" w14:textId="77777777" w:rsidTr="008A53AE">
        <w:tc>
          <w:tcPr>
            <w:tcW w:w="2108" w:type="dxa"/>
            <w:shd w:val="clear" w:color="auto" w:fill="auto"/>
          </w:tcPr>
          <w:p w14:paraId="3B36EEDF"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6178" w:type="dxa"/>
            <w:shd w:val="clear" w:color="auto" w:fill="auto"/>
          </w:tcPr>
          <w:p w14:paraId="4576C2B8" w14:textId="77777777"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1616E" w:rsidRPr="006875AD" w14:paraId="0BAEA63D" w14:textId="77777777" w:rsidTr="009C379B">
        <w:tc>
          <w:tcPr>
            <w:tcW w:w="2108" w:type="dxa"/>
            <w:shd w:val="clear" w:color="auto" w:fill="auto"/>
          </w:tcPr>
          <w:p w14:paraId="6D87A28E" w14:textId="07FD41B8" w:rsidR="0061616E" w:rsidRPr="006875AD" w:rsidRDefault="0061616E" w:rsidP="0061616E">
            <w:pPr>
              <w:pStyle w:val="GPSDefinitionTerm"/>
            </w:pPr>
          </w:p>
        </w:tc>
        <w:tc>
          <w:tcPr>
            <w:tcW w:w="6178" w:type="dxa"/>
            <w:shd w:val="clear" w:color="auto" w:fill="auto"/>
          </w:tcPr>
          <w:p w14:paraId="0774174D" w14:textId="524D6657" w:rsidR="0061616E" w:rsidRPr="00D03934" w:rsidRDefault="0061616E" w:rsidP="009B7597">
            <w:pPr>
              <w:pStyle w:val="GPsDefinition"/>
              <w:numPr>
                <w:ilvl w:val="0"/>
                <w:numId w:val="0"/>
              </w:numPr>
            </w:pPr>
          </w:p>
        </w:tc>
      </w:tr>
      <w:tr w:rsidR="0066375B" w:rsidRPr="006875AD" w14:paraId="3CAFD57B" w14:textId="77777777" w:rsidTr="008A53AE">
        <w:tc>
          <w:tcPr>
            <w:tcW w:w="2108" w:type="dxa"/>
            <w:shd w:val="clear" w:color="auto" w:fill="auto"/>
          </w:tcPr>
          <w:p w14:paraId="462C2DA7" w14:textId="77777777" w:rsidR="00D81DAD" w:rsidRDefault="0066375B" w:rsidP="00293635">
            <w:pPr>
              <w:pStyle w:val="GPSDefinitionTerm"/>
            </w:pPr>
            <w:r w:rsidRPr="006875AD">
              <w:t>"Approval"</w:t>
            </w:r>
          </w:p>
        </w:tc>
        <w:tc>
          <w:tcPr>
            <w:tcW w:w="6178" w:type="dxa"/>
            <w:shd w:val="clear" w:color="auto" w:fill="auto"/>
          </w:tcPr>
          <w:p w14:paraId="6152B327" w14:textId="2116AB5A" w:rsidR="00346431" w:rsidRDefault="0066375B" w:rsidP="008A53AE">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4134BA" w:rsidRPr="006875AD" w14:paraId="481275B1" w14:textId="77777777" w:rsidTr="009C379B">
        <w:tc>
          <w:tcPr>
            <w:tcW w:w="2108" w:type="dxa"/>
            <w:shd w:val="clear" w:color="auto" w:fill="auto"/>
          </w:tcPr>
          <w:p w14:paraId="7715F7C9" w14:textId="77777777" w:rsidR="004134BA" w:rsidRDefault="004134BA" w:rsidP="00293635">
            <w:pPr>
              <w:pStyle w:val="GPSDefinitionTerm"/>
              <w:rPr>
                <w:bCs/>
                <w:lang w:eastAsia="en-GB"/>
              </w:rPr>
            </w:pPr>
            <w:r>
              <w:rPr>
                <w:bCs/>
                <w:lang w:eastAsia="en-GB"/>
              </w:rPr>
              <w:t>“</w:t>
            </w:r>
            <w:r w:rsidRPr="00065F39">
              <w:rPr>
                <w:bCs/>
                <w:lang w:eastAsia="en-GB"/>
              </w:rPr>
              <w:t>Arms Length Body</w:t>
            </w:r>
            <w:r>
              <w:rPr>
                <w:bCs/>
                <w:lang w:eastAsia="en-GB"/>
              </w:rPr>
              <w:t>(</w:t>
            </w:r>
            <w:r w:rsidRPr="00065F39">
              <w:rPr>
                <w:bCs/>
                <w:lang w:eastAsia="en-GB"/>
              </w:rPr>
              <w:t>s</w:t>
            </w:r>
            <w:r>
              <w:rPr>
                <w:bCs/>
                <w:lang w:eastAsia="en-GB"/>
              </w:rPr>
              <w:t>)”</w:t>
            </w:r>
            <w:r w:rsidRPr="00065F39">
              <w:rPr>
                <w:bCs/>
                <w:lang w:eastAsia="en-GB"/>
              </w:rPr>
              <w:t xml:space="preserve">  </w:t>
            </w:r>
          </w:p>
          <w:p w14:paraId="409DA241" w14:textId="01FCEFD6" w:rsidR="004D5F09" w:rsidRPr="006875AD" w:rsidRDefault="004D5F09" w:rsidP="00293635">
            <w:pPr>
              <w:pStyle w:val="GPSDefinitionTerm"/>
            </w:pPr>
            <w:r>
              <w:t>“Assignment”</w:t>
            </w:r>
          </w:p>
        </w:tc>
        <w:tc>
          <w:tcPr>
            <w:tcW w:w="6178" w:type="dxa"/>
            <w:shd w:val="clear" w:color="auto" w:fill="auto"/>
          </w:tcPr>
          <w:p w14:paraId="64C1BA53" w14:textId="77777777" w:rsidR="004134BA" w:rsidRDefault="004134BA" w:rsidP="004D5F09">
            <w:pPr>
              <w:pStyle w:val="GPsDefinition"/>
              <w:rPr>
                <w:rStyle w:val="hvr"/>
              </w:rPr>
            </w:pPr>
            <w:r w:rsidRPr="00065F39">
              <w:rPr>
                <w:bCs/>
                <w:lang w:eastAsia="en-GB"/>
              </w:rPr>
              <w:t>is</w:t>
            </w:r>
            <w:r w:rsidRPr="00065F39">
              <w:rPr>
                <w:b/>
                <w:bCs/>
                <w:lang w:eastAsia="en-GB"/>
              </w:rPr>
              <w:t xml:space="preserve"> </w:t>
            </w:r>
            <w:r w:rsidRPr="00065F39">
              <w:t xml:space="preserve">an </w:t>
            </w:r>
            <w:r w:rsidRPr="00065F39">
              <w:rPr>
                <w:rStyle w:val="hvr"/>
              </w:rPr>
              <w:t>organization</w:t>
            </w:r>
            <w:r w:rsidRPr="00065F39">
              <w:t xml:space="preserve"> or </w:t>
            </w:r>
            <w:r w:rsidRPr="00065F39">
              <w:rPr>
                <w:rStyle w:val="hvr"/>
              </w:rPr>
              <w:t>agency</w:t>
            </w:r>
            <w:r w:rsidRPr="00065F39">
              <w:t xml:space="preserve"> </w:t>
            </w:r>
            <w:r w:rsidRPr="00065F39">
              <w:rPr>
                <w:rStyle w:val="hvr"/>
              </w:rPr>
              <w:t>that</w:t>
            </w:r>
            <w:r w:rsidRPr="00065F39">
              <w:t xml:space="preserve"> is </w:t>
            </w:r>
            <w:r w:rsidRPr="00065F39">
              <w:rPr>
                <w:rStyle w:val="hvr"/>
              </w:rPr>
              <w:t>financed</w:t>
            </w:r>
            <w:r w:rsidRPr="00065F39">
              <w:t xml:space="preserve"> by a </w:t>
            </w:r>
            <w:r w:rsidRPr="00065F39">
              <w:rPr>
                <w:rStyle w:val="hvr"/>
              </w:rPr>
              <w:t>government</w:t>
            </w:r>
            <w:r w:rsidRPr="00065F39">
              <w:t xml:space="preserve"> </w:t>
            </w:r>
            <w:r w:rsidRPr="00065F39">
              <w:rPr>
                <w:rStyle w:val="hvr"/>
              </w:rPr>
              <w:t>but</w:t>
            </w:r>
            <w:r w:rsidRPr="00065F39">
              <w:t xml:space="preserve"> </w:t>
            </w:r>
            <w:r w:rsidRPr="00065F39">
              <w:rPr>
                <w:rStyle w:val="hvr"/>
              </w:rPr>
              <w:t>that</w:t>
            </w:r>
            <w:r w:rsidRPr="00065F39">
              <w:t xml:space="preserve"> </w:t>
            </w:r>
            <w:r w:rsidRPr="00065F39">
              <w:rPr>
                <w:rStyle w:val="hvr"/>
              </w:rPr>
              <w:t>acts</w:t>
            </w:r>
            <w:r w:rsidRPr="00065F39">
              <w:t xml:space="preserve"> </w:t>
            </w:r>
            <w:r w:rsidRPr="00065F39">
              <w:rPr>
                <w:rStyle w:val="hvr"/>
              </w:rPr>
              <w:t>independently</w:t>
            </w:r>
            <w:r w:rsidRPr="00065F39">
              <w:t xml:space="preserve"> of </w:t>
            </w:r>
            <w:r w:rsidRPr="00065F39">
              <w:rPr>
                <w:rStyle w:val="hvr"/>
              </w:rPr>
              <w:t>it.</w:t>
            </w:r>
          </w:p>
          <w:p w14:paraId="7A6677E5" w14:textId="7644C11C" w:rsidR="004D5F09" w:rsidRPr="006875AD" w:rsidRDefault="004D5F09" w:rsidP="009B7597">
            <w:pPr>
              <w:pStyle w:val="GPsDefinition"/>
            </w:pPr>
            <w:r w:rsidRPr="000D6E4F">
              <w:t>means an assignment established pursuant to a Req</w:t>
            </w:r>
            <w:r>
              <w:t>u</w:t>
            </w:r>
            <w:r w:rsidRPr="000D6E4F">
              <w:t xml:space="preserve">isition under which a </w:t>
            </w:r>
            <w:r>
              <w:t>Linguist</w:t>
            </w:r>
            <w:r w:rsidRPr="000D6E4F">
              <w:t xml:space="preserve"> sourced by a Contracting </w:t>
            </w:r>
            <w:r w:rsidR="009B7597">
              <w:t>Authority</w:t>
            </w:r>
            <w:r w:rsidRPr="000D6E4F">
              <w:t xml:space="preserve"> via this Framework Agreement  provides </w:t>
            </w:r>
            <w:r>
              <w:t>Linguist</w:t>
            </w:r>
            <w:r w:rsidRPr="000D6E4F">
              <w:t xml:space="preserve"> Services to that Contracting </w:t>
            </w:r>
            <w:r w:rsidR="009B7597">
              <w:t>Authority</w:t>
            </w:r>
            <w:r>
              <w:t>;</w:t>
            </w:r>
          </w:p>
        </w:tc>
      </w:tr>
      <w:tr w:rsidR="004134BA" w:rsidRPr="006875AD" w14:paraId="4824F422" w14:textId="77777777" w:rsidTr="009C379B">
        <w:tc>
          <w:tcPr>
            <w:tcW w:w="2108" w:type="dxa"/>
            <w:shd w:val="clear" w:color="auto" w:fill="auto"/>
          </w:tcPr>
          <w:p w14:paraId="0739D78E" w14:textId="77777777" w:rsidR="004134BA" w:rsidRPr="006875AD" w:rsidRDefault="004134BA" w:rsidP="00293635">
            <w:pPr>
              <w:pStyle w:val="GPSDefinitionTerm"/>
            </w:pPr>
          </w:p>
        </w:tc>
        <w:tc>
          <w:tcPr>
            <w:tcW w:w="6178" w:type="dxa"/>
            <w:shd w:val="clear" w:color="auto" w:fill="auto"/>
          </w:tcPr>
          <w:p w14:paraId="510F044E" w14:textId="77777777" w:rsidR="004134BA" w:rsidRPr="006875AD" w:rsidRDefault="004134BA" w:rsidP="00293635">
            <w:pPr>
              <w:pStyle w:val="GPsDefinition"/>
              <w:ind w:firstLine="5"/>
            </w:pPr>
          </w:p>
        </w:tc>
      </w:tr>
      <w:tr w:rsidR="007020D7" w:rsidRPr="006875AD" w14:paraId="069E5F50" w14:textId="77777777" w:rsidTr="008A53AE">
        <w:tc>
          <w:tcPr>
            <w:tcW w:w="2108" w:type="dxa"/>
            <w:shd w:val="clear" w:color="auto" w:fill="auto"/>
          </w:tcPr>
          <w:p w14:paraId="4CB6A759" w14:textId="77777777" w:rsidR="007020D7" w:rsidRDefault="007020D7" w:rsidP="00293635">
            <w:pPr>
              <w:pStyle w:val="GPSDefinitionTerm"/>
            </w:pPr>
            <w:r w:rsidRPr="006875AD">
              <w:t>"Audit"</w:t>
            </w:r>
          </w:p>
        </w:tc>
        <w:tc>
          <w:tcPr>
            <w:tcW w:w="6178" w:type="dxa"/>
            <w:shd w:val="clear" w:color="auto" w:fill="auto"/>
          </w:tcPr>
          <w:p w14:paraId="163EE9DC" w14:textId="2889B13E" w:rsidR="007020D7" w:rsidRDefault="007020D7" w:rsidP="008A53AE">
            <w:pPr>
              <w:pStyle w:val="GPsDefinition"/>
            </w:pPr>
            <w:r w:rsidRPr="006875AD">
              <w:t>means an audit carried out pursuant to Clause </w:t>
            </w:r>
            <w:r>
              <w:fldChar w:fldCharType="begin"/>
            </w:r>
            <w:r>
              <w:instrText xml:space="preserve"> REF _Ref365017299 \r \h  \* MERGEFORMAT </w:instrText>
            </w:r>
            <w:r>
              <w:fldChar w:fldCharType="separate"/>
            </w:r>
            <w:r w:rsidR="003405F8">
              <w:t>18</w:t>
            </w:r>
            <w:r>
              <w:fldChar w:fldCharType="end"/>
            </w:r>
            <w:r w:rsidRPr="006875AD">
              <w:t xml:space="preserve"> (</w:t>
            </w:r>
            <w:r>
              <w:t>Records, Audit Access and Open Book Data</w:t>
            </w:r>
            <w:r w:rsidRPr="006875AD">
              <w:t>);</w:t>
            </w:r>
          </w:p>
        </w:tc>
      </w:tr>
      <w:tr w:rsidR="007020D7" w:rsidRPr="006875AD" w14:paraId="4278D5F1" w14:textId="77777777" w:rsidTr="008A53AE">
        <w:tc>
          <w:tcPr>
            <w:tcW w:w="2108" w:type="dxa"/>
            <w:shd w:val="clear" w:color="auto" w:fill="auto"/>
          </w:tcPr>
          <w:p w14:paraId="04BB30FF" w14:textId="77777777" w:rsidR="007020D7" w:rsidRDefault="007020D7" w:rsidP="00293635">
            <w:pPr>
              <w:pStyle w:val="GPSDefinitionTerm"/>
            </w:pPr>
            <w:r w:rsidRPr="006875AD">
              <w:t>"</w:t>
            </w:r>
            <w:r>
              <w:t>Audit Report</w:t>
            </w:r>
            <w:r w:rsidRPr="006875AD">
              <w:t>"</w:t>
            </w:r>
          </w:p>
        </w:tc>
        <w:tc>
          <w:tcPr>
            <w:tcW w:w="6178" w:type="dxa"/>
            <w:shd w:val="clear" w:color="auto" w:fill="auto"/>
          </w:tcPr>
          <w:p w14:paraId="1C534B34"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2CBB20F2" w14:textId="77777777" w:rsidTr="008A53AE">
        <w:tc>
          <w:tcPr>
            <w:tcW w:w="2108" w:type="dxa"/>
            <w:shd w:val="clear" w:color="auto" w:fill="auto"/>
          </w:tcPr>
          <w:p w14:paraId="30B46667" w14:textId="77777777" w:rsidR="007020D7" w:rsidRDefault="007020D7" w:rsidP="00293635">
            <w:pPr>
              <w:pStyle w:val="GPSDefinitionTerm"/>
            </w:pPr>
            <w:r w:rsidRPr="006875AD">
              <w:t>"Auditor"</w:t>
            </w:r>
          </w:p>
        </w:tc>
        <w:tc>
          <w:tcPr>
            <w:tcW w:w="6178" w:type="dxa"/>
            <w:shd w:val="clear" w:color="auto" w:fill="auto"/>
          </w:tcPr>
          <w:p w14:paraId="13C94DD2" w14:textId="46B145EF" w:rsidR="007020D7" w:rsidRDefault="007020D7" w:rsidP="00293635">
            <w:pPr>
              <w:pStyle w:val="GPsDefinition"/>
            </w:pPr>
            <w:r w:rsidRPr="006875AD">
              <w:t xml:space="preserve">means the Authority, and/or Other </w:t>
            </w:r>
            <w:r w:rsidR="00870076">
              <w:t>Contracting Authority</w:t>
            </w:r>
            <w:r w:rsidRPr="006875AD">
              <w:t xml:space="preserve"> who is a party to a Call Off Agreement, and/or the National Audit Office and/or any auditor appointed by the Audit Commission, and /or the representatives of any of them;</w:t>
            </w:r>
          </w:p>
        </w:tc>
      </w:tr>
      <w:tr w:rsidR="007020D7" w:rsidRPr="006875AD" w14:paraId="3FE61916" w14:textId="77777777" w:rsidTr="008A53AE">
        <w:tc>
          <w:tcPr>
            <w:tcW w:w="2108" w:type="dxa"/>
            <w:shd w:val="clear" w:color="auto" w:fill="auto"/>
          </w:tcPr>
          <w:p w14:paraId="21EBAB79" w14:textId="77777777" w:rsidR="007020D7" w:rsidRDefault="007020D7" w:rsidP="00293635">
            <w:pPr>
              <w:pStyle w:val="GPSDefinitionTerm"/>
            </w:pPr>
            <w:r w:rsidRPr="006875AD">
              <w:t>"Authority"</w:t>
            </w:r>
          </w:p>
        </w:tc>
        <w:tc>
          <w:tcPr>
            <w:tcW w:w="6178" w:type="dxa"/>
            <w:shd w:val="clear" w:color="auto" w:fill="auto"/>
          </w:tcPr>
          <w:p w14:paraId="691E0657" w14:textId="77777777" w:rsidR="007020D7" w:rsidRDefault="007020D7" w:rsidP="00293635">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t>;</w:t>
            </w:r>
          </w:p>
        </w:tc>
      </w:tr>
      <w:tr w:rsidR="007020D7" w:rsidRPr="006875AD" w14:paraId="5CAA9795" w14:textId="77777777" w:rsidTr="008A53AE">
        <w:tc>
          <w:tcPr>
            <w:tcW w:w="2108" w:type="dxa"/>
            <w:shd w:val="clear" w:color="auto" w:fill="auto"/>
          </w:tcPr>
          <w:p w14:paraId="795D46E4" w14:textId="77777777" w:rsidR="007020D7" w:rsidRPr="006875AD" w:rsidRDefault="007020D7" w:rsidP="00293635">
            <w:pPr>
              <w:pStyle w:val="GPSDefinitionTerm"/>
            </w:pPr>
            <w:r>
              <w:t>“Authority Cause”</w:t>
            </w:r>
          </w:p>
        </w:tc>
        <w:tc>
          <w:tcPr>
            <w:tcW w:w="6178" w:type="dxa"/>
            <w:shd w:val="clear" w:color="auto" w:fill="auto"/>
          </w:tcPr>
          <w:p w14:paraId="0A759A3C" w14:textId="77777777" w:rsidR="007020D7" w:rsidRPr="00D03934" w:rsidRDefault="007020D7"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6875AD" w14:paraId="4D423C56" w14:textId="77777777" w:rsidTr="008A53AE">
        <w:tc>
          <w:tcPr>
            <w:tcW w:w="2108" w:type="dxa"/>
            <w:shd w:val="clear" w:color="auto" w:fill="auto"/>
          </w:tcPr>
          <w:p w14:paraId="17861A47" w14:textId="77777777" w:rsidR="007020D7" w:rsidRDefault="007020D7" w:rsidP="00293635">
            <w:pPr>
              <w:pStyle w:val="GPSDefinitionTerm"/>
            </w:pPr>
            <w:r w:rsidRPr="006875AD">
              <w:lastRenderedPageBreak/>
              <w:t>"Authority Personal Data"</w:t>
            </w:r>
          </w:p>
        </w:tc>
        <w:tc>
          <w:tcPr>
            <w:tcW w:w="6178" w:type="dxa"/>
            <w:shd w:val="clear" w:color="auto" w:fill="auto"/>
          </w:tcPr>
          <w:p w14:paraId="0EAAE5E5" w14:textId="77777777" w:rsidR="007020D7" w:rsidRDefault="007020D7" w:rsidP="00293635">
            <w:pPr>
              <w:pStyle w:val="GPsDefinition"/>
            </w:pPr>
            <w:r w:rsidRPr="006875AD">
              <w:t>means any Personal Data supplied for the purposes of or in connection with this Framework Agreement by the Authority to the Supplier;</w:t>
            </w:r>
          </w:p>
        </w:tc>
      </w:tr>
      <w:tr w:rsidR="007020D7" w:rsidRPr="006875AD" w14:paraId="77DEC1FC" w14:textId="77777777" w:rsidTr="008A53AE">
        <w:tc>
          <w:tcPr>
            <w:tcW w:w="2108" w:type="dxa"/>
            <w:shd w:val="clear" w:color="auto" w:fill="auto"/>
          </w:tcPr>
          <w:p w14:paraId="01118749" w14:textId="77777777" w:rsidR="007020D7" w:rsidRDefault="007020D7" w:rsidP="00293635">
            <w:pPr>
              <w:pStyle w:val="GPSDefinitionTerm"/>
            </w:pPr>
            <w:r w:rsidRPr="006875AD">
              <w:t>"Authority Representative"</w:t>
            </w:r>
          </w:p>
        </w:tc>
        <w:tc>
          <w:tcPr>
            <w:tcW w:w="6178" w:type="dxa"/>
            <w:shd w:val="clear" w:color="auto" w:fill="auto"/>
          </w:tcPr>
          <w:p w14:paraId="187FBF68" w14:textId="77777777" w:rsidR="007020D7" w:rsidRDefault="007020D7" w:rsidP="00293635">
            <w:pPr>
              <w:pStyle w:val="GPsDefinition"/>
            </w:pPr>
            <w:r w:rsidRPr="006875AD">
              <w:t>means the representative appointed by the Authority from time to time in relation to this Framework Agreement;</w:t>
            </w:r>
          </w:p>
        </w:tc>
      </w:tr>
      <w:tr w:rsidR="007020D7" w:rsidRPr="006875AD" w14:paraId="122CF1D9" w14:textId="77777777" w:rsidTr="008A53AE">
        <w:tc>
          <w:tcPr>
            <w:tcW w:w="2108" w:type="dxa"/>
            <w:shd w:val="clear" w:color="auto" w:fill="auto"/>
          </w:tcPr>
          <w:p w14:paraId="37C4D7A5" w14:textId="77777777" w:rsidR="007020D7" w:rsidRDefault="007020D7" w:rsidP="00293635">
            <w:pPr>
              <w:pStyle w:val="GPSDefinitionTerm"/>
            </w:pPr>
            <w:r w:rsidRPr="006875AD">
              <w:t>"Authority's Confidential Information"</w:t>
            </w:r>
          </w:p>
        </w:tc>
        <w:tc>
          <w:tcPr>
            <w:tcW w:w="6178" w:type="dxa"/>
            <w:shd w:val="clear" w:color="auto" w:fill="auto"/>
          </w:tcPr>
          <w:p w14:paraId="1591B72D" w14:textId="19D4B7EB" w:rsidR="007020D7" w:rsidRDefault="007020D7" w:rsidP="00293635">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987903">
              <w:t>Contracting Authorities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7020D7" w:rsidRPr="006875AD" w14:paraId="3CF4B14F" w14:textId="77777777" w:rsidTr="008A53AE">
        <w:tc>
          <w:tcPr>
            <w:tcW w:w="2108" w:type="dxa"/>
            <w:shd w:val="clear" w:color="auto" w:fill="auto"/>
          </w:tcPr>
          <w:p w14:paraId="6146C3A8" w14:textId="77777777" w:rsidR="007020D7" w:rsidRDefault="007020D7" w:rsidP="00293635">
            <w:pPr>
              <w:pStyle w:val="GPSDefinitionTerm"/>
            </w:pPr>
            <w:r w:rsidRPr="006875AD">
              <w:t>"Branding Guidance"</w:t>
            </w:r>
          </w:p>
        </w:tc>
        <w:tc>
          <w:tcPr>
            <w:tcW w:w="6178" w:type="dxa"/>
            <w:shd w:val="clear" w:color="auto" w:fill="auto"/>
          </w:tcPr>
          <w:p w14:paraId="72CCFC37" w14:textId="77777777" w:rsidR="007020D7" w:rsidRDefault="007020D7" w:rsidP="00394D98">
            <w:pPr>
              <w:pStyle w:val="GPsDefinition"/>
              <w:jc w:val="left"/>
            </w:pPr>
            <w:r w:rsidRPr="006875AD">
              <w:t xml:space="preserve">means the Authority's guidance in relation to the use of branding available at </w:t>
            </w:r>
            <w:r w:rsidRPr="00B942F3">
              <w:t>http://gcloud.civilservice.gov.uk/files/2012/10/supplier-guides-April-2012.pdf</w:t>
            </w:r>
          </w:p>
        </w:tc>
      </w:tr>
      <w:tr w:rsidR="007020D7" w:rsidRPr="006875AD" w14:paraId="44F54D17" w14:textId="77777777" w:rsidTr="008A53AE">
        <w:tc>
          <w:tcPr>
            <w:tcW w:w="2108" w:type="dxa"/>
            <w:shd w:val="clear" w:color="auto" w:fill="auto"/>
          </w:tcPr>
          <w:p w14:paraId="1242E9C3" w14:textId="77777777" w:rsidR="007020D7" w:rsidRDefault="007020D7" w:rsidP="00293635">
            <w:pPr>
              <w:pStyle w:val="GPSDefinitionTerm"/>
            </w:pPr>
            <w:r w:rsidRPr="006875AD">
              <w:t>"Call Off Agreement"</w:t>
            </w:r>
          </w:p>
        </w:tc>
        <w:tc>
          <w:tcPr>
            <w:tcW w:w="6178" w:type="dxa"/>
            <w:shd w:val="clear" w:color="auto" w:fill="auto"/>
          </w:tcPr>
          <w:p w14:paraId="2C0E8AF3" w14:textId="10A080E6" w:rsidR="007020D7" w:rsidRDefault="007020D7" w:rsidP="00293635">
            <w:pPr>
              <w:pStyle w:val="GPsDefinition"/>
            </w:pPr>
            <w:r w:rsidRPr="006875AD">
              <w:t xml:space="preserve">means a legally binding agreement (entered into pursuant to the provisions of this Framework Agreement) for the provision of the Goods and/or Services made between a </w:t>
            </w:r>
            <w:r w:rsidR="00870076">
              <w:t>Contracting Authority</w:t>
            </w:r>
            <w:r w:rsidRPr="006875AD">
              <w:t xml:space="preserve"> and the Supplier pursuant to Framework Schedule 5 (Call Off Procedure);</w:t>
            </w:r>
          </w:p>
        </w:tc>
      </w:tr>
      <w:tr w:rsidR="007020D7" w:rsidRPr="006875AD" w14:paraId="5BDEA46D" w14:textId="77777777" w:rsidTr="002E4756">
        <w:tc>
          <w:tcPr>
            <w:tcW w:w="2108" w:type="dxa"/>
            <w:shd w:val="clear" w:color="auto" w:fill="auto"/>
          </w:tcPr>
          <w:p w14:paraId="2B2133A0" w14:textId="77777777" w:rsidR="007020D7" w:rsidRDefault="007020D7" w:rsidP="00293635">
            <w:pPr>
              <w:pStyle w:val="GPSDefinitionTerm"/>
            </w:pPr>
            <w:r w:rsidRPr="006875AD">
              <w:t>"Call Off Procedure"</w:t>
            </w:r>
          </w:p>
        </w:tc>
        <w:tc>
          <w:tcPr>
            <w:tcW w:w="6178" w:type="dxa"/>
            <w:shd w:val="clear" w:color="auto" w:fill="auto"/>
          </w:tcPr>
          <w:p w14:paraId="33C65CB0" w14:textId="77777777" w:rsidR="007020D7" w:rsidRDefault="007020D7" w:rsidP="00293635">
            <w:pPr>
              <w:pStyle w:val="GPsDefinition"/>
              <w:rPr>
                <w:color w:val="000000"/>
              </w:rPr>
            </w:pPr>
            <w:r w:rsidRPr="006875AD">
              <w:t>means the process for awarding a Call Off Agreement pursuant to Clause</w:t>
            </w:r>
            <w:r>
              <w:t xml:space="preserve"> </w:t>
            </w:r>
            <w:r>
              <w:fldChar w:fldCharType="begin"/>
            </w:r>
            <w:r>
              <w:instrText xml:space="preserve"> REF _Ref365046531 \r \h </w:instrText>
            </w:r>
            <w:r>
              <w:fldChar w:fldCharType="separate"/>
            </w:r>
            <w:r w:rsidR="003405F8">
              <w:t>5</w:t>
            </w:r>
            <w:r>
              <w:fldChar w:fldCharType="end"/>
            </w:r>
            <w:r>
              <w:t xml:space="preserve"> </w:t>
            </w:r>
            <w:r w:rsidRPr="006875AD">
              <w:t>(Call Off Procedure) and Framework Schedule 5 (Call Off Procedure);</w:t>
            </w:r>
          </w:p>
        </w:tc>
      </w:tr>
      <w:tr w:rsidR="007020D7" w:rsidRPr="006875AD" w14:paraId="4EB14CD6" w14:textId="77777777" w:rsidTr="008A53AE">
        <w:tc>
          <w:tcPr>
            <w:tcW w:w="2108" w:type="dxa"/>
            <w:shd w:val="clear" w:color="auto" w:fill="auto"/>
          </w:tcPr>
          <w:p w14:paraId="0756D74C" w14:textId="77777777" w:rsidR="007020D7" w:rsidRDefault="007020D7" w:rsidP="00293635">
            <w:pPr>
              <w:pStyle w:val="GPSDefinitionTerm"/>
            </w:pPr>
            <w:r w:rsidRPr="006875AD">
              <w:t>"CEDR"</w:t>
            </w:r>
          </w:p>
        </w:tc>
        <w:tc>
          <w:tcPr>
            <w:tcW w:w="6178" w:type="dxa"/>
            <w:shd w:val="clear" w:color="auto" w:fill="auto"/>
          </w:tcPr>
          <w:p w14:paraId="298E2F17" w14:textId="77777777" w:rsidR="007020D7" w:rsidRDefault="007020D7" w:rsidP="00293635">
            <w:pPr>
              <w:pStyle w:val="GPsDefinition"/>
            </w:pPr>
            <w:r>
              <w:t>means</w:t>
            </w:r>
            <w:r w:rsidRPr="006875AD">
              <w:t xml:space="preserve"> the Centre for Effective Dispute Resolution;</w:t>
            </w:r>
          </w:p>
        </w:tc>
      </w:tr>
      <w:tr w:rsidR="007020D7" w:rsidRPr="006875AD" w14:paraId="01C05DD0" w14:textId="77777777" w:rsidTr="008A53AE">
        <w:tc>
          <w:tcPr>
            <w:tcW w:w="2108" w:type="dxa"/>
            <w:shd w:val="clear" w:color="auto" w:fill="auto"/>
          </w:tcPr>
          <w:p w14:paraId="02DD9286" w14:textId="77777777" w:rsidR="007020D7" w:rsidRDefault="007020D7" w:rsidP="00293635">
            <w:pPr>
              <w:pStyle w:val="GPSDefinitionTerm"/>
            </w:pPr>
            <w:r w:rsidRPr="006875AD">
              <w:t>"</w:t>
            </w:r>
            <w:r>
              <w:t>Central Government Body</w:t>
            </w:r>
            <w:r w:rsidRPr="006875AD">
              <w:t>"</w:t>
            </w:r>
          </w:p>
        </w:tc>
        <w:tc>
          <w:tcPr>
            <w:tcW w:w="6178" w:type="dxa"/>
            <w:shd w:val="clear" w:color="auto" w:fill="auto"/>
          </w:tcPr>
          <w:p w14:paraId="094ADDEC"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183065E7" w14:textId="77777777" w:rsidR="007020D7" w:rsidRDefault="007020D7" w:rsidP="00293635">
            <w:pPr>
              <w:pStyle w:val="GPSDefinitionL2"/>
            </w:pPr>
            <w:r w:rsidRPr="001827DA">
              <w:t>Government Department;</w:t>
            </w:r>
          </w:p>
          <w:p w14:paraId="13C21E1C" w14:textId="77777777" w:rsidR="007020D7" w:rsidRDefault="007020D7" w:rsidP="00293635">
            <w:pPr>
              <w:pStyle w:val="GPSDefinitionL2"/>
            </w:pPr>
            <w:r w:rsidRPr="001827DA">
              <w:t>Non-Departmental Public Body or Assembly Sponsored Public Body (advisory, executive, or tribunal);</w:t>
            </w:r>
          </w:p>
          <w:p w14:paraId="1909E28A" w14:textId="77777777" w:rsidR="007020D7" w:rsidRDefault="007020D7" w:rsidP="00293635">
            <w:pPr>
              <w:pStyle w:val="GPSDefinitionL2"/>
            </w:pPr>
            <w:r w:rsidRPr="001827DA">
              <w:t>Non-Ministerial Department; or</w:t>
            </w:r>
          </w:p>
          <w:p w14:paraId="2B449978" w14:textId="77777777" w:rsidR="007020D7" w:rsidRDefault="007020D7" w:rsidP="00293635">
            <w:pPr>
              <w:pStyle w:val="GPSDefinitionL2"/>
            </w:pPr>
            <w:r w:rsidRPr="001827DA">
              <w:t>Executive Agency;</w:t>
            </w:r>
          </w:p>
        </w:tc>
      </w:tr>
      <w:tr w:rsidR="007020D7" w:rsidRPr="006875AD" w14:paraId="33D85492" w14:textId="77777777" w:rsidTr="008A53AE">
        <w:tc>
          <w:tcPr>
            <w:tcW w:w="2108" w:type="dxa"/>
            <w:shd w:val="clear" w:color="auto" w:fill="auto"/>
          </w:tcPr>
          <w:p w14:paraId="4BDB9BC9" w14:textId="77777777" w:rsidR="007020D7" w:rsidRDefault="007020D7" w:rsidP="00293635">
            <w:pPr>
              <w:pStyle w:val="GPSDefinitionTerm"/>
            </w:pPr>
            <w:r w:rsidRPr="006875AD">
              <w:t>"Change in Law"</w:t>
            </w:r>
          </w:p>
        </w:tc>
        <w:tc>
          <w:tcPr>
            <w:tcW w:w="6178" w:type="dxa"/>
            <w:shd w:val="clear" w:color="auto" w:fill="auto"/>
          </w:tcPr>
          <w:p w14:paraId="42F45E74" w14:textId="77777777" w:rsidR="007020D7" w:rsidRDefault="007020D7" w:rsidP="00293635">
            <w:pPr>
              <w:pStyle w:val="GPsDefinition"/>
            </w:pPr>
            <w:r w:rsidRPr="006875AD">
              <w:t xml:space="preserve">means any change in Law which impacts on the supply of the Goods and/or Services and performance of the Template </w:t>
            </w:r>
            <w:r>
              <w:t>Call Off</w:t>
            </w:r>
            <w:r w:rsidRPr="006875AD">
              <w:t xml:space="preserve"> Terms which comes into force after the Framework Commencement Date;</w:t>
            </w:r>
            <w:r w:rsidRPr="006875AD">
              <w:rPr>
                <w:b/>
              </w:rPr>
              <w:t xml:space="preserve"> </w:t>
            </w:r>
          </w:p>
        </w:tc>
      </w:tr>
      <w:tr w:rsidR="007020D7" w:rsidRPr="006875AD" w14:paraId="1D782936" w14:textId="77777777" w:rsidTr="008A53AE">
        <w:tc>
          <w:tcPr>
            <w:tcW w:w="2108" w:type="dxa"/>
            <w:shd w:val="clear" w:color="auto" w:fill="auto"/>
          </w:tcPr>
          <w:p w14:paraId="0D312302" w14:textId="77777777" w:rsidR="007020D7" w:rsidRDefault="007020D7" w:rsidP="00293635">
            <w:pPr>
              <w:pStyle w:val="GPSDefinitionTerm"/>
            </w:pPr>
            <w:r w:rsidRPr="006875AD">
              <w:t>"Change of Control"</w:t>
            </w:r>
          </w:p>
        </w:tc>
        <w:tc>
          <w:tcPr>
            <w:tcW w:w="6178" w:type="dxa"/>
            <w:shd w:val="clear" w:color="auto" w:fill="auto"/>
          </w:tcPr>
          <w:p w14:paraId="3118BF85" w14:textId="77777777" w:rsidR="007020D7" w:rsidRDefault="007020D7" w:rsidP="00293635">
            <w:pPr>
              <w:pStyle w:val="GPsDefinition"/>
            </w:pPr>
            <w:r w:rsidRPr="006875AD">
              <w:t>means a change of control within the meaning of Section 450 of the Corporation Tax Act 2010;</w:t>
            </w:r>
          </w:p>
        </w:tc>
      </w:tr>
      <w:tr w:rsidR="007020D7" w:rsidRPr="006875AD" w14:paraId="67752E1B" w14:textId="77777777" w:rsidTr="008A53AE">
        <w:tc>
          <w:tcPr>
            <w:tcW w:w="2108" w:type="dxa"/>
            <w:shd w:val="clear" w:color="auto" w:fill="auto"/>
          </w:tcPr>
          <w:p w14:paraId="25D1B291" w14:textId="77777777" w:rsidR="007020D7" w:rsidRDefault="007020D7" w:rsidP="00293635">
            <w:pPr>
              <w:pStyle w:val="GPSDefinitionTerm"/>
            </w:pPr>
            <w:r w:rsidRPr="006875AD">
              <w:t>"Charges"</w:t>
            </w:r>
          </w:p>
        </w:tc>
        <w:tc>
          <w:tcPr>
            <w:tcW w:w="6178" w:type="dxa"/>
            <w:shd w:val="clear" w:color="auto" w:fill="auto"/>
          </w:tcPr>
          <w:p w14:paraId="78BC361F" w14:textId="77777777" w:rsidR="007020D7" w:rsidRDefault="007020D7" w:rsidP="00293635">
            <w:pPr>
              <w:pStyle w:val="GPsDefinition"/>
            </w:pPr>
            <w:r w:rsidRPr="006875AD">
              <w:t xml:space="preserve">means the charges raised under or in connection with a Call Off Agreement from time to time, which Charges shall be </w:t>
            </w:r>
            <w:r w:rsidRPr="006875AD">
              <w:lastRenderedPageBreak/>
              <w:t>calculated in a manner which is consistent with the Charging Structure;</w:t>
            </w:r>
          </w:p>
        </w:tc>
      </w:tr>
      <w:tr w:rsidR="007020D7" w:rsidRPr="006875AD" w14:paraId="57D90EEB" w14:textId="77777777" w:rsidTr="008A53AE">
        <w:tc>
          <w:tcPr>
            <w:tcW w:w="2108" w:type="dxa"/>
            <w:shd w:val="clear" w:color="auto" w:fill="auto"/>
          </w:tcPr>
          <w:p w14:paraId="1576C2EA" w14:textId="77777777" w:rsidR="007020D7" w:rsidRDefault="007020D7" w:rsidP="00293635">
            <w:pPr>
              <w:pStyle w:val="GPSDefinitionTerm"/>
            </w:pPr>
            <w:r w:rsidRPr="006875AD">
              <w:lastRenderedPageBreak/>
              <w:t>"Charging Structure"</w:t>
            </w:r>
          </w:p>
        </w:tc>
        <w:tc>
          <w:tcPr>
            <w:tcW w:w="6178" w:type="dxa"/>
            <w:shd w:val="clear" w:color="auto" w:fill="auto"/>
          </w:tcPr>
          <w:p w14:paraId="08203D37" w14:textId="77777777" w:rsidR="007020D7" w:rsidRDefault="007020D7" w:rsidP="00293635">
            <w:pPr>
              <w:pStyle w:val="GPsDefinition"/>
            </w:pPr>
            <w:r w:rsidRPr="006875AD">
              <w:t xml:space="preserve">means the structure to be used in the establishment of the charging model which is applicable to each </w:t>
            </w:r>
            <w:r>
              <w:t>Call Off Agreement</w:t>
            </w:r>
            <w:r w:rsidRPr="006875AD">
              <w:t>, which structure is set out in Framework Schedule 3 (</w:t>
            </w:r>
            <w:r>
              <w:t>Framework Prices and Charging Structure</w:t>
            </w:r>
            <w:r w:rsidRPr="006875AD">
              <w:t>);</w:t>
            </w:r>
          </w:p>
        </w:tc>
      </w:tr>
      <w:tr w:rsidR="007020D7" w:rsidRPr="006875AD" w14:paraId="43C91FCE" w14:textId="77777777" w:rsidTr="008A53AE">
        <w:trPr>
          <w:trHeight w:val="2513"/>
        </w:trPr>
        <w:tc>
          <w:tcPr>
            <w:tcW w:w="2108" w:type="dxa"/>
            <w:shd w:val="clear" w:color="auto" w:fill="auto"/>
          </w:tcPr>
          <w:p w14:paraId="3D1E2018" w14:textId="77777777" w:rsidR="007020D7" w:rsidRDefault="007020D7" w:rsidP="00293635">
            <w:pPr>
              <w:pStyle w:val="GPSDefinitionTerm"/>
            </w:pPr>
            <w:r w:rsidRPr="006875AD">
              <w:t>"Commercially Sensitive Information"</w:t>
            </w:r>
          </w:p>
        </w:tc>
        <w:tc>
          <w:tcPr>
            <w:tcW w:w="6178" w:type="dxa"/>
            <w:shd w:val="clear" w:color="auto" w:fill="auto"/>
          </w:tcPr>
          <w:p w14:paraId="47C20093" w14:textId="77777777" w:rsidR="007020D7" w:rsidRDefault="007020D7" w:rsidP="00293635">
            <w:pPr>
              <w:pStyle w:val="GPsDefinition"/>
            </w:pPr>
            <w:r w:rsidRPr="006875AD">
              <w:t>means the Supplier’s Confidential Information listed in Framework Schedule 1</w:t>
            </w:r>
            <w:r>
              <w:t>7</w:t>
            </w:r>
            <w:r w:rsidRPr="006875AD">
              <w:t xml:space="preserve"> (Commercially Sensitive Information) comprised of commercially sensitive information:</w:t>
            </w:r>
          </w:p>
          <w:p w14:paraId="789CE8A8" w14:textId="77777777" w:rsidR="007020D7" w:rsidRDefault="007020D7"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14:paraId="36966C65" w14:textId="77777777" w:rsidR="007020D7" w:rsidRDefault="007020D7" w:rsidP="00293635">
            <w:pPr>
              <w:pStyle w:val="GPSDefinitionL2"/>
            </w:pPr>
            <w:r w:rsidRPr="006875AD">
              <w:t>that constitutes a trade secret</w:t>
            </w:r>
            <w:r>
              <w:t>;</w:t>
            </w:r>
          </w:p>
        </w:tc>
      </w:tr>
      <w:tr w:rsidR="007020D7" w:rsidRPr="006875AD" w14:paraId="14FE3359" w14:textId="77777777" w:rsidTr="008A53AE">
        <w:tc>
          <w:tcPr>
            <w:tcW w:w="2108" w:type="dxa"/>
            <w:shd w:val="clear" w:color="auto" w:fill="auto"/>
          </w:tcPr>
          <w:p w14:paraId="15D5F5C2" w14:textId="77777777" w:rsidR="007020D7" w:rsidRDefault="007020D7" w:rsidP="00293635">
            <w:pPr>
              <w:pStyle w:val="GPSDefinitionTerm"/>
            </w:pPr>
            <w:r w:rsidRPr="006875AD">
              <w:t>"Comparable Supply"</w:t>
            </w:r>
          </w:p>
        </w:tc>
        <w:tc>
          <w:tcPr>
            <w:tcW w:w="6178" w:type="dxa"/>
            <w:shd w:val="clear" w:color="auto" w:fill="auto"/>
          </w:tcPr>
          <w:p w14:paraId="4C41D7BC" w14:textId="77777777" w:rsidR="007020D7" w:rsidRDefault="007020D7" w:rsidP="00293635">
            <w:pPr>
              <w:pStyle w:val="GPsDefinition"/>
            </w:pPr>
            <w:r w:rsidRPr="006875AD">
              <w:t>means the supply of Goods and/or Services to another customer of the Supplier that are the same or similar to the Goods and/or Services;</w:t>
            </w:r>
          </w:p>
        </w:tc>
      </w:tr>
      <w:tr w:rsidR="007020D7" w:rsidRPr="006875AD" w14:paraId="5E505A8E" w14:textId="77777777" w:rsidTr="008A53AE">
        <w:tc>
          <w:tcPr>
            <w:tcW w:w="2108" w:type="dxa"/>
            <w:shd w:val="clear" w:color="auto" w:fill="auto"/>
          </w:tcPr>
          <w:p w14:paraId="77048DF5" w14:textId="77777777" w:rsidR="007020D7" w:rsidRDefault="007020D7" w:rsidP="00293635">
            <w:pPr>
              <w:pStyle w:val="GPSDefinitionTerm"/>
            </w:pPr>
            <w:r w:rsidRPr="006875AD">
              <w:t>"Complaint"</w:t>
            </w:r>
          </w:p>
        </w:tc>
        <w:tc>
          <w:tcPr>
            <w:tcW w:w="6178" w:type="dxa"/>
            <w:shd w:val="clear" w:color="auto" w:fill="auto"/>
          </w:tcPr>
          <w:p w14:paraId="04C6EBCA" w14:textId="441EE74A" w:rsidR="007020D7" w:rsidRPr="006875AD" w:rsidRDefault="007020D7" w:rsidP="008A53AE">
            <w:pPr>
              <w:pStyle w:val="GPsDefinition"/>
            </w:pPr>
            <w:r w:rsidRPr="006875AD">
              <w:t xml:space="preserve">means any formal written complaint raised by a </w:t>
            </w:r>
            <w:r w:rsidR="00870076">
              <w:t>Contracting Authority</w:t>
            </w:r>
            <w:r w:rsidRPr="006875AD">
              <w:t xml:space="preserve"> in relation to the performance of this Framework Agreement or any Call Off Agreement in accordance with Clause </w:t>
            </w:r>
            <w:r>
              <w:fldChar w:fldCharType="begin"/>
            </w:r>
            <w:r>
              <w:instrText xml:space="preserve"> REF _Ref311674926 \r \h  \* MERGEFORMAT </w:instrText>
            </w:r>
            <w:r>
              <w:fldChar w:fldCharType="separate"/>
            </w:r>
            <w:r w:rsidR="003405F8">
              <w:t>47</w:t>
            </w:r>
            <w:r>
              <w:fldChar w:fldCharType="end"/>
            </w:r>
            <w:r w:rsidRPr="006875AD">
              <w:t xml:space="preserve"> (Complaints Handling);</w:t>
            </w:r>
          </w:p>
        </w:tc>
      </w:tr>
      <w:tr w:rsidR="007020D7" w:rsidRPr="006875AD" w14:paraId="23721A33" w14:textId="77777777" w:rsidTr="008A53AE">
        <w:tc>
          <w:tcPr>
            <w:tcW w:w="2108" w:type="dxa"/>
            <w:shd w:val="clear" w:color="auto" w:fill="auto"/>
          </w:tcPr>
          <w:p w14:paraId="4BAEDFF0" w14:textId="77777777" w:rsidR="007020D7" w:rsidRDefault="007020D7" w:rsidP="00293635">
            <w:pPr>
              <w:pStyle w:val="GPSDefinitionTerm"/>
            </w:pPr>
            <w:r w:rsidRPr="006875AD">
              <w:t>"Confidential Information"</w:t>
            </w:r>
          </w:p>
        </w:tc>
        <w:tc>
          <w:tcPr>
            <w:tcW w:w="6178" w:type="dxa"/>
            <w:shd w:val="clear" w:color="auto" w:fill="auto"/>
          </w:tcPr>
          <w:p w14:paraId="0ED1D8AD" w14:textId="77777777" w:rsidR="007020D7" w:rsidRDefault="007020D7" w:rsidP="00293635">
            <w:pPr>
              <w:pStyle w:val="GPsDefinition"/>
            </w:pPr>
            <w:r w:rsidRPr="006875AD">
              <w:t>means the Authority's Confidential Information and/or the Supplier's Confidential Information</w:t>
            </w:r>
            <w:r>
              <w:t>, as the context requires</w:t>
            </w:r>
            <w:r w:rsidRPr="006875AD">
              <w:t>;</w:t>
            </w:r>
          </w:p>
        </w:tc>
      </w:tr>
      <w:tr w:rsidR="00E5725D" w:rsidRPr="006875AD" w14:paraId="6D456270" w14:textId="77777777" w:rsidTr="009C379B">
        <w:tc>
          <w:tcPr>
            <w:tcW w:w="2108" w:type="dxa"/>
            <w:shd w:val="clear" w:color="auto" w:fill="auto"/>
          </w:tcPr>
          <w:p w14:paraId="6B63D697" w14:textId="77777777" w:rsidR="00E5725D" w:rsidRPr="006875AD" w:rsidRDefault="00E5725D" w:rsidP="00293635">
            <w:pPr>
              <w:pStyle w:val="GPSDefinitionTerm"/>
            </w:pPr>
            <w:r>
              <w:rPr>
                <w:bCs/>
                <w:lang w:eastAsia="en-GB"/>
              </w:rPr>
              <w:t>“</w:t>
            </w:r>
            <w:r w:rsidRPr="00065F39">
              <w:rPr>
                <w:bCs/>
                <w:lang w:eastAsia="en-GB"/>
              </w:rPr>
              <w:t>Consecutive interpreting</w:t>
            </w:r>
            <w:r>
              <w:rPr>
                <w:bCs/>
                <w:lang w:eastAsia="en-GB"/>
              </w:rPr>
              <w:t>”</w:t>
            </w:r>
          </w:p>
        </w:tc>
        <w:tc>
          <w:tcPr>
            <w:tcW w:w="6178" w:type="dxa"/>
            <w:shd w:val="clear" w:color="auto" w:fill="auto"/>
          </w:tcPr>
          <w:p w14:paraId="702C444E" w14:textId="77777777" w:rsidR="00E5725D" w:rsidRPr="006875AD" w:rsidRDefault="00E5725D" w:rsidP="00293635">
            <w:pPr>
              <w:pStyle w:val="GPsDefinition"/>
              <w:ind w:firstLine="5"/>
            </w:pPr>
            <w:r w:rsidRPr="00065F39">
              <w:rPr>
                <w:lang w:eastAsia="en-GB"/>
              </w:rPr>
              <w:t xml:space="preserve">is the </w:t>
            </w:r>
            <w:r w:rsidRPr="00065F39">
              <w:rPr>
                <w:i/>
                <w:lang w:eastAsia="en-GB"/>
              </w:rPr>
              <w:t>spoken transfer</w:t>
            </w:r>
            <w:r w:rsidRPr="00065F39">
              <w:rPr>
                <w:lang w:eastAsia="en-GB"/>
              </w:rPr>
              <w:t xml:space="preserve"> of messages exchanged between parties, with the meaning being conveyed by an interpreter from one language into another, either after the speaker has finished speaking or during appropriate pauses between thoughts</w:t>
            </w:r>
          </w:p>
        </w:tc>
      </w:tr>
      <w:tr w:rsidR="007020D7" w:rsidRPr="006875AD" w14:paraId="16C28662" w14:textId="77777777" w:rsidTr="000E141A">
        <w:tc>
          <w:tcPr>
            <w:tcW w:w="2108" w:type="dxa"/>
            <w:shd w:val="clear" w:color="auto" w:fill="auto"/>
          </w:tcPr>
          <w:p w14:paraId="19DE5781" w14:textId="77777777" w:rsidR="007020D7" w:rsidRDefault="007020D7" w:rsidP="00293635">
            <w:pPr>
              <w:pStyle w:val="GPSDefinitionTerm"/>
            </w:pPr>
            <w:r w:rsidRPr="006875AD">
              <w:t>"</w:t>
            </w:r>
            <w:r>
              <w:t>Continuous Improvement Plan</w:t>
            </w:r>
            <w:r w:rsidRPr="006875AD">
              <w:t>"</w:t>
            </w:r>
          </w:p>
        </w:tc>
        <w:tc>
          <w:tcPr>
            <w:tcW w:w="6178" w:type="dxa"/>
            <w:shd w:val="clear" w:color="auto" w:fill="auto"/>
          </w:tcPr>
          <w:p w14:paraId="01CFAA3D" w14:textId="77777777" w:rsidR="007020D7" w:rsidRDefault="007020D7" w:rsidP="00293635">
            <w:pPr>
              <w:pStyle w:val="GPsDefinition"/>
            </w:pPr>
            <w:r w:rsidRPr="00893741">
              <w:t xml:space="preserve">means a plan for improving the provision of the Goods and/or Services and/or reducing the Charges produced by the Supplier pursuant to Framework Schedule </w:t>
            </w:r>
            <w:r>
              <w:t>12</w:t>
            </w:r>
            <w:r w:rsidRPr="00893741">
              <w:t xml:space="preserve"> (</w:t>
            </w:r>
            <w:r>
              <w:t>Continuous Improvement and Benchmarking</w:t>
            </w:r>
            <w:r w:rsidRPr="00893741">
              <w:t>);</w:t>
            </w:r>
          </w:p>
        </w:tc>
      </w:tr>
      <w:tr w:rsidR="007020D7" w:rsidRPr="006875AD" w14:paraId="493087F8" w14:textId="77777777" w:rsidTr="000E141A">
        <w:tc>
          <w:tcPr>
            <w:tcW w:w="2108" w:type="dxa"/>
            <w:shd w:val="clear" w:color="auto" w:fill="auto"/>
          </w:tcPr>
          <w:p w14:paraId="3FAA1520" w14:textId="77777777" w:rsidR="007020D7" w:rsidRDefault="007020D7" w:rsidP="00293635">
            <w:pPr>
              <w:pStyle w:val="GPSDefinitionTerm"/>
            </w:pPr>
            <w:r w:rsidRPr="006875AD">
              <w:t>"Contract Year"</w:t>
            </w:r>
          </w:p>
        </w:tc>
        <w:tc>
          <w:tcPr>
            <w:tcW w:w="6178" w:type="dxa"/>
            <w:shd w:val="clear" w:color="auto" w:fill="auto"/>
          </w:tcPr>
          <w:p w14:paraId="7AF94DF4" w14:textId="77777777"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Framework </w:t>
            </w:r>
            <w:r>
              <w:t>Commencement</w:t>
            </w:r>
            <w:r w:rsidRPr="006875AD">
              <w:t xml:space="preserve"> Date</w:t>
            </w:r>
            <w:r>
              <w:t xml:space="preserve"> or each anniversary thereof</w:t>
            </w:r>
            <w:r w:rsidRPr="006875AD">
              <w:t>;</w:t>
            </w:r>
          </w:p>
        </w:tc>
      </w:tr>
      <w:tr w:rsidR="007020D7" w:rsidRPr="006875AD" w14:paraId="304E584C" w14:textId="77777777" w:rsidTr="000E141A">
        <w:tc>
          <w:tcPr>
            <w:tcW w:w="2108" w:type="dxa"/>
            <w:shd w:val="clear" w:color="auto" w:fill="auto"/>
          </w:tcPr>
          <w:p w14:paraId="65DD1886" w14:textId="14B737CF" w:rsidR="007020D7" w:rsidRDefault="007020D7" w:rsidP="00293635">
            <w:pPr>
              <w:pStyle w:val="GPSDefinitionTerm"/>
            </w:pPr>
            <w:r w:rsidRPr="006875AD">
              <w:t>"</w:t>
            </w:r>
            <w:r w:rsidR="00987903">
              <w:t>Contracting Authorities</w:t>
            </w:r>
            <w:r w:rsidRPr="006875AD">
              <w:t>"</w:t>
            </w:r>
          </w:p>
        </w:tc>
        <w:tc>
          <w:tcPr>
            <w:tcW w:w="6178" w:type="dxa"/>
            <w:shd w:val="clear" w:color="auto" w:fill="auto"/>
          </w:tcPr>
          <w:p w14:paraId="46AA00F8" w14:textId="0F74F364" w:rsidR="007C755F" w:rsidRDefault="007020D7" w:rsidP="00293635">
            <w:pPr>
              <w:pStyle w:val="GPsDefinition"/>
            </w:pPr>
            <w:r w:rsidRPr="006875AD">
              <w:t>means</w:t>
            </w:r>
            <w:r w:rsidR="007C755F">
              <w:t xml:space="preserve"> the</w:t>
            </w:r>
            <w:r w:rsidRPr="006875AD">
              <w:t xml:space="preserve"> bodies listed</w:t>
            </w:r>
            <w:r w:rsidR="007C755F">
              <w:t xml:space="preserve"> </w:t>
            </w:r>
            <w:r w:rsidR="00AF6B84">
              <w:t xml:space="preserve">in </w:t>
            </w:r>
            <w:r w:rsidRPr="006875AD">
              <w:t xml:space="preserve">the OJEU Notice and </w:t>
            </w:r>
            <w:r>
              <w:t>“</w:t>
            </w:r>
            <w:r w:rsidR="00870076">
              <w:rPr>
                <w:b/>
              </w:rPr>
              <w:t>Contracting Authority</w:t>
            </w:r>
            <w:r w:rsidRPr="006875AD">
              <w:t>” shall be construed accordingly;</w:t>
            </w:r>
          </w:p>
          <w:p w14:paraId="76F1AB87" w14:textId="45FDB3C3" w:rsidR="007020D7" w:rsidRDefault="007020D7" w:rsidP="004A5E97">
            <w:pPr>
              <w:pStyle w:val="GPsDefinition"/>
            </w:pPr>
          </w:p>
        </w:tc>
      </w:tr>
      <w:tr w:rsidR="007020D7" w:rsidRPr="006875AD" w14:paraId="6CA97B72" w14:textId="77777777" w:rsidTr="000E141A">
        <w:tc>
          <w:tcPr>
            <w:tcW w:w="2108" w:type="dxa"/>
            <w:shd w:val="clear" w:color="auto" w:fill="auto"/>
          </w:tcPr>
          <w:p w14:paraId="489E37FF" w14:textId="77777777" w:rsidR="007020D7" w:rsidRDefault="007020D7" w:rsidP="00293635">
            <w:pPr>
              <w:pStyle w:val="GPSDefinitionTerm"/>
            </w:pPr>
            <w:r w:rsidRPr="006875AD">
              <w:t>"Control"</w:t>
            </w:r>
          </w:p>
        </w:tc>
        <w:tc>
          <w:tcPr>
            <w:tcW w:w="6178" w:type="dxa"/>
            <w:shd w:val="clear" w:color="auto" w:fill="auto"/>
          </w:tcPr>
          <w:p w14:paraId="78D70A0D"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01C6EFD3" w14:textId="77777777" w:rsidTr="000E141A">
        <w:tc>
          <w:tcPr>
            <w:tcW w:w="2108" w:type="dxa"/>
            <w:shd w:val="clear" w:color="auto" w:fill="auto"/>
          </w:tcPr>
          <w:p w14:paraId="3CF1C5D1" w14:textId="77777777" w:rsidR="007020D7" w:rsidRDefault="007020D7" w:rsidP="00293635">
            <w:pPr>
              <w:pStyle w:val="GPSDefinitionTerm"/>
            </w:pPr>
            <w:r w:rsidRPr="006875AD">
              <w:t>"</w:t>
            </w:r>
            <w:r>
              <w:t>CPI</w:t>
            </w:r>
            <w:r w:rsidRPr="006875AD">
              <w:t>"</w:t>
            </w:r>
          </w:p>
        </w:tc>
        <w:tc>
          <w:tcPr>
            <w:tcW w:w="6178" w:type="dxa"/>
            <w:shd w:val="clear" w:color="auto" w:fill="auto"/>
          </w:tcPr>
          <w:p w14:paraId="223EB114" w14:textId="4602A680" w:rsidR="007020D7" w:rsidRDefault="007020D7" w:rsidP="00BC37E9">
            <w:pPr>
              <w:pStyle w:val="GPsDefinition"/>
            </w:pPr>
            <w:r w:rsidRPr="006875AD">
              <w:t>means</w:t>
            </w:r>
            <w:r>
              <w:t xml:space="preserve"> </w:t>
            </w:r>
            <w:r w:rsidRPr="002B49ED">
              <w:t xml:space="preserve">the </w:t>
            </w:r>
            <w:r w:rsidR="00CD1AC5">
              <w:t xml:space="preserve">last released </w:t>
            </w:r>
            <w:r w:rsidRPr="002B49ED">
              <w:rPr>
                <w:b/>
                <w:bCs/>
              </w:rPr>
              <w:t>Consumer Prices Index</w:t>
            </w:r>
            <w:r w:rsidRPr="002B49ED">
              <w:t xml:space="preserve"> as published by the Office of National Statistics </w:t>
            </w:r>
            <w:r w:rsidR="00EC6C32" w:rsidRPr="004A5E97">
              <w:rPr>
                <w:rStyle w:val="Hyperlink"/>
                <w:rFonts w:eastAsia="STZhongsong"/>
                <w:color w:val="auto"/>
                <w:u w:val="none"/>
              </w:rPr>
              <w:t>“</w:t>
            </w:r>
            <w:r w:rsidR="00EC6C32">
              <w:t>table 6a CPI All Items”</w:t>
            </w:r>
            <w:r w:rsidR="00EC6C32">
              <w:br/>
            </w:r>
            <w:hyperlink r:id="rId13" w:history="1">
              <w:r w:rsidR="00124DAD" w:rsidRPr="00124DAD">
                <w:rPr>
                  <w:rStyle w:val="Hyperlink"/>
                  <w:szCs w:val="19"/>
                  <w:shd w:val="clear" w:color="auto" w:fill="FFFFFF"/>
                </w:rPr>
                <w:t>http://ons.gov.uk/ons/rel/cpi/consumer-price-indices/may-2015/ref-table-cpi.xls</w:t>
              </w:r>
            </w:hyperlink>
          </w:p>
          <w:p w14:paraId="5A1C110C" w14:textId="1AAED211" w:rsidR="007020D7" w:rsidRDefault="007020D7" w:rsidP="00293635">
            <w:pPr>
              <w:pStyle w:val="GPSDefinitionL1Guidance"/>
            </w:pPr>
          </w:p>
        </w:tc>
      </w:tr>
      <w:tr w:rsidR="007020D7" w:rsidRPr="006875AD" w14:paraId="7A1EAC9F" w14:textId="77777777" w:rsidTr="000E141A">
        <w:tc>
          <w:tcPr>
            <w:tcW w:w="2108" w:type="dxa"/>
            <w:shd w:val="clear" w:color="auto" w:fill="auto"/>
          </w:tcPr>
          <w:p w14:paraId="47EB2BCC" w14:textId="77777777" w:rsidR="007020D7" w:rsidRPr="006875AD" w:rsidRDefault="007020D7" w:rsidP="00293635">
            <w:pPr>
              <w:pStyle w:val="GPSDefinitionTerm"/>
            </w:pPr>
            <w:r>
              <w:lastRenderedPageBreak/>
              <w:t>"Costs"</w:t>
            </w:r>
          </w:p>
        </w:tc>
        <w:tc>
          <w:tcPr>
            <w:tcW w:w="6178" w:type="dxa"/>
            <w:shd w:val="clear" w:color="auto" w:fill="auto"/>
          </w:tcPr>
          <w:p w14:paraId="23FC0928" w14:textId="77777777" w:rsidR="007020D7" w:rsidRDefault="007020D7" w:rsidP="00293635">
            <w:pPr>
              <w:pStyle w:val="GPsDefinition"/>
            </w:pPr>
            <w:r>
              <w:t>means the following costs (without double recovery) to the extent that they are reasonably and properly incurred by the Supplier in providing the Goods and/or Services:</w:t>
            </w:r>
          </w:p>
          <w:p w14:paraId="16F7F80F" w14:textId="240FF37D" w:rsidR="007020D7" w:rsidRDefault="007020D7" w:rsidP="00293635">
            <w:pPr>
              <w:pStyle w:val="GPSDefinitionL2"/>
            </w:pPr>
            <w:r>
              <w:t xml:space="preserve">the cost to the Supplier or the </w:t>
            </w:r>
            <w:r w:rsidR="00985128">
              <w:t>Sub-Contractor</w:t>
            </w:r>
            <w:r>
              <w:t xml:space="preserve"> (as the context requires), calculated per Man Day, of </w:t>
            </w:r>
            <w:r>
              <w:rPr>
                <w:color w:val="000000"/>
              </w:rPr>
              <w:t>engaging the Supplier Personnel, including</w:t>
            </w:r>
            <w:r>
              <w:t>:</w:t>
            </w:r>
          </w:p>
          <w:p w14:paraId="41F41797" w14:textId="77777777" w:rsidR="007020D7" w:rsidRDefault="007020D7" w:rsidP="00293635">
            <w:pPr>
              <w:pStyle w:val="GPSDefinitionL3"/>
            </w:pPr>
            <w:r>
              <w:t>base salary paid to the Supplier Personnel;</w:t>
            </w:r>
          </w:p>
          <w:p w14:paraId="4C39C1EA" w14:textId="77777777" w:rsidR="007020D7" w:rsidRDefault="007020D7" w:rsidP="00293635">
            <w:pPr>
              <w:pStyle w:val="GPSDefinitionL3"/>
            </w:pPr>
            <w:r>
              <w:t>employer’s national insurance contributions;</w:t>
            </w:r>
          </w:p>
          <w:p w14:paraId="5ED1017A" w14:textId="77777777" w:rsidR="007020D7" w:rsidRDefault="007020D7" w:rsidP="00293635">
            <w:pPr>
              <w:pStyle w:val="GPSDefinitionL3"/>
            </w:pPr>
            <w:r>
              <w:t>pension contributions;</w:t>
            </w:r>
          </w:p>
          <w:p w14:paraId="13328C80" w14:textId="77777777" w:rsidR="007020D7" w:rsidRDefault="007020D7" w:rsidP="00293635">
            <w:pPr>
              <w:pStyle w:val="GPSDefinitionL3"/>
            </w:pPr>
            <w:r>
              <w:t xml:space="preserve">car allowances; </w:t>
            </w:r>
          </w:p>
          <w:p w14:paraId="1544C28D" w14:textId="77777777" w:rsidR="007020D7" w:rsidRDefault="007020D7" w:rsidP="00293635">
            <w:pPr>
              <w:pStyle w:val="GPSDefinitionL3"/>
            </w:pPr>
            <w:r>
              <w:t>any other contractual employment benefits;</w:t>
            </w:r>
          </w:p>
          <w:p w14:paraId="09E8499B" w14:textId="77777777" w:rsidR="007020D7" w:rsidRDefault="007020D7" w:rsidP="00293635">
            <w:pPr>
              <w:pStyle w:val="GPSDefinitionL3"/>
            </w:pPr>
            <w:r>
              <w:t>staff training;</w:t>
            </w:r>
          </w:p>
          <w:p w14:paraId="2F5C837F" w14:textId="77777777" w:rsidR="007020D7" w:rsidRDefault="007020D7" w:rsidP="00293635">
            <w:pPr>
              <w:pStyle w:val="GPSDefinitionL3"/>
            </w:pPr>
            <w:r>
              <w:t>work place accommodation;</w:t>
            </w:r>
          </w:p>
          <w:p w14:paraId="0B2D5DDB" w14:textId="77777777" w:rsidR="007020D7" w:rsidRDefault="007020D7" w:rsidP="00293635">
            <w:pPr>
              <w:pStyle w:val="GPSDefinitionL3"/>
            </w:pPr>
            <w:r>
              <w:t>work place IT equipment and tools reasonably necessary to provide  the Goods and/or Services (but not including items included within limb (b) below); and</w:t>
            </w:r>
          </w:p>
          <w:p w14:paraId="66764F4E" w14:textId="03170DEB" w:rsidR="007020D7" w:rsidRDefault="007020D7" w:rsidP="00293635">
            <w:pPr>
              <w:pStyle w:val="GPSDefinitionL3"/>
            </w:pPr>
            <w:r>
              <w:t xml:space="preserve">reasonable recruitment costs, as agreed with the Contracting </w:t>
            </w:r>
            <w:r w:rsidR="00B01C51">
              <w:t>Authorit</w:t>
            </w:r>
            <w:r>
              <w:t xml:space="preserve">ies under any Call Off Agreements; </w:t>
            </w:r>
          </w:p>
          <w:p w14:paraId="63CD5EBE" w14:textId="267D9A7C" w:rsidR="007020D7" w:rsidRDefault="007020D7" w:rsidP="00293635">
            <w:pPr>
              <w:pStyle w:val="GPSDefinitionL2"/>
            </w:pPr>
            <w:r>
              <w:t>costs incurred in respect of those Supplier Assets which are detailed on the Registers (</w:t>
            </w:r>
            <w:r>
              <w:rPr>
                <w:color w:val="1F497D"/>
              </w:rPr>
              <w:t>“</w:t>
            </w:r>
            <w:r>
              <w:t>Supplier Assets</w:t>
            </w:r>
            <w:r>
              <w:rPr>
                <w:color w:val="1F497D"/>
              </w:rPr>
              <w:t>”</w:t>
            </w:r>
            <w:r>
              <w:t xml:space="preserve"> and </w:t>
            </w:r>
            <w:r>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w:t>
            </w:r>
            <w:r w:rsidR="00987903">
              <w:t>Contracting Authorities</w:t>
            </w:r>
            <w:r>
              <w:t xml:space="preserve"> or (to the extent that risk and title in any Supplier Asset is not held by the Supplier) any cost actually incurred by the Supplier in respect of those Supplier Assets;</w:t>
            </w:r>
          </w:p>
          <w:p w14:paraId="58B87F15" w14:textId="77777777" w:rsidR="007020D7" w:rsidRDefault="007020D7" w:rsidP="00293635">
            <w:pPr>
              <w:pStyle w:val="GPSDefinitionL2"/>
            </w:pPr>
            <w:r>
              <w:t>operational costs which are not included within (a) or (b) above, to the extent that such costs are necessary and properly incurred by the Supplier in the provision of the Goods and/or Services;</w:t>
            </w:r>
          </w:p>
          <w:p w14:paraId="38F01D39" w14:textId="6714294B" w:rsidR="007020D7" w:rsidRPr="009C379B" w:rsidRDefault="007020D7" w:rsidP="00293635">
            <w:pPr>
              <w:pStyle w:val="GPSDefinitionL2"/>
            </w:pPr>
            <w:r w:rsidRPr="009C379B">
              <w:t>Reimbursable Expenses to the extent these are incurred in delivering any Goods and/or Services where the Charges for those Goods and/or Services are to be calculated on a Fixed Price or Firm Price pricing mechanism (as set out in Framework Schedule 3 (Framework Prices and Charging Structure);</w:t>
            </w:r>
          </w:p>
          <w:p w14:paraId="3C1940BF" w14:textId="77777777" w:rsidR="007020D7" w:rsidRDefault="007020D7" w:rsidP="00293635">
            <w:pPr>
              <w:pStyle w:val="GPsDefinition"/>
            </w:pPr>
            <w:r>
              <w:lastRenderedPageBreak/>
              <w:t>but excluding:</w:t>
            </w:r>
          </w:p>
          <w:p w14:paraId="2FD5B9D4" w14:textId="77777777" w:rsidR="007020D7" w:rsidRDefault="007020D7" w:rsidP="00293635">
            <w:pPr>
              <w:pStyle w:val="GPSDefinitionL3"/>
            </w:pPr>
            <w:r>
              <w:t>Overhead;</w:t>
            </w:r>
          </w:p>
          <w:p w14:paraId="3546B6B5" w14:textId="77777777" w:rsidR="007020D7" w:rsidRDefault="007020D7" w:rsidP="00293635">
            <w:pPr>
              <w:pStyle w:val="GPSDefinitionL3"/>
            </w:pPr>
            <w:r>
              <w:t>financing or similar costs;</w:t>
            </w:r>
          </w:p>
          <w:p w14:paraId="74DC1C89" w14:textId="77777777" w:rsidR="007020D7" w:rsidRDefault="007020D7" w:rsidP="00293635">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14:paraId="3B3FAB5B" w14:textId="77777777" w:rsidR="007020D7" w:rsidRDefault="007020D7" w:rsidP="00293635">
            <w:pPr>
              <w:pStyle w:val="GPSDefinitionL3"/>
            </w:pPr>
            <w:r>
              <w:t>taxation;</w:t>
            </w:r>
          </w:p>
          <w:p w14:paraId="149D9801" w14:textId="77777777" w:rsidR="007020D7" w:rsidRDefault="007020D7" w:rsidP="00293635">
            <w:pPr>
              <w:pStyle w:val="GPSDefinitionL3"/>
            </w:pPr>
            <w:r>
              <w:t>fines and penalties;</w:t>
            </w:r>
          </w:p>
          <w:p w14:paraId="7CDD1EF3" w14:textId="77777777" w:rsidR="007020D7" w:rsidRDefault="007020D7" w:rsidP="00293635">
            <w:pPr>
              <w:pStyle w:val="GPSDefinitionL3"/>
            </w:pPr>
            <w:r>
              <w:t>amounts payable under the benchmarking provisions of Framework Schedule 12  (Continuous Improvement and Benchmarking); and</w:t>
            </w:r>
          </w:p>
          <w:p w14:paraId="49F94025" w14:textId="77777777" w:rsidR="007020D7" w:rsidRPr="006875AD" w:rsidDel="00070292" w:rsidRDefault="007020D7" w:rsidP="00293635">
            <w:pPr>
              <w:pStyle w:val="GPSDefinitionL3"/>
            </w:pPr>
            <w:r>
              <w:t>non-cash items (including depreciation, amortisation, impairments and movements in provisions);</w:t>
            </w:r>
          </w:p>
        </w:tc>
      </w:tr>
      <w:tr w:rsidR="00662AAE" w:rsidRPr="006875AD" w14:paraId="0A5C7F65" w14:textId="77777777" w:rsidTr="000E141A">
        <w:tc>
          <w:tcPr>
            <w:tcW w:w="2108" w:type="dxa"/>
            <w:shd w:val="clear" w:color="auto" w:fill="auto"/>
          </w:tcPr>
          <w:p w14:paraId="6081E94A" w14:textId="2145376C" w:rsidR="00662AAE" w:rsidRDefault="00662AAE" w:rsidP="00293635">
            <w:pPr>
              <w:pStyle w:val="GPSDefinitionTerm"/>
            </w:pPr>
            <w:r w:rsidRPr="00A7002D">
              <w:lastRenderedPageBreak/>
              <w:t>"Crown"</w:t>
            </w:r>
          </w:p>
        </w:tc>
        <w:tc>
          <w:tcPr>
            <w:tcW w:w="6178" w:type="dxa"/>
            <w:shd w:val="clear" w:color="auto" w:fill="auto"/>
          </w:tcPr>
          <w:p w14:paraId="72DFAF7F" w14:textId="776BEF64" w:rsidR="00662AAE" w:rsidRDefault="00662AAE" w:rsidP="00293635">
            <w:pPr>
              <w:pStyle w:val="GPsDefinition"/>
            </w:pPr>
            <w:r w:rsidRPr="00A7002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62AAE" w:rsidRPr="006875AD" w14:paraId="077569E2" w14:textId="77777777" w:rsidTr="000E141A">
        <w:tc>
          <w:tcPr>
            <w:tcW w:w="2108" w:type="dxa"/>
            <w:shd w:val="clear" w:color="auto" w:fill="auto"/>
          </w:tcPr>
          <w:p w14:paraId="05D14028" w14:textId="77777777" w:rsidR="00662AAE" w:rsidRDefault="00662AAE" w:rsidP="00293635">
            <w:pPr>
              <w:pStyle w:val="GPSDefinitionTerm"/>
            </w:pPr>
            <w:r w:rsidRPr="006875AD">
              <w:t>"C</w:t>
            </w:r>
            <w:r>
              <w:t>rown Body</w:t>
            </w:r>
            <w:r w:rsidRPr="006875AD">
              <w:t>"</w:t>
            </w:r>
          </w:p>
        </w:tc>
        <w:tc>
          <w:tcPr>
            <w:tcW w:w="6178" w:type="dxa"/>
            <w:shd w:val="clear" w:color="auto" w:fill="auto"/>
          </w:tcPr>
          <w:p w14:paraId="479703B1" w14:textId="77777777" w:rsidR="00662AAE" w:rsidRDefault="00662AAE" w:rsidP="00293635">
            <w:pPr>
              <w:pStyle w:val="GPsDefinition"/>
            </w:pPr>
            <w:r w:rsidRPr="00D03934">
              <w:t>means any department, office or executive agency of the Crown</w:t>
            </w:r>
            <w:r w:rsidRPr="006875AD">
              <w:t>;</w:t>
            </w:r>
          </w:p>
        </w:tc>
      </w:tr>
      <w:tr w:rsidR="00662AAE" w:rsidRPr="006875AD" w14:paraId="3B7526C7" w14:textId="77777777" w:rsidTr="000E141A">
        <w:tc>
          <w:tcPr>
            <w:tcW w:w="2108" w:type="dxa"/>
            <w:shd w:val="clear" w:color="auto" w:fill="auto"/>
          </w:tcPr>
          <w:p w14:paraId="3E6BA8A4" w14:textId="77777777" w:rsidR="00662AAE" w:rsidRDefault="00662AAE" w:rsidP="00293635">
            <w:pPr>
              <w:pStyle w:val="GPSDefinitionTerm"/>
            </w:pPr>
            <w:r w:rsidRPr="006875AD">
              <w:t>"</w:t>
            </w:r>
            <w:r>
              <w:t>CRTPA</w:t>
            </w:r>
            <w:r w:rsidRPr="006875AD">
              <w:t>"</w:t>
            </w:r>
          </w:p>
        </w:tc>
        <w:tc>
          <w:tcPr>
            <w:tcW w:w="6178" w:type="dxa"/>
            <w:shd w:val="clear" w:color="auto" w:fill="auto"/>
          </w:tcPr>
          <w:p w14:paraId="4331757E" w14:textId="77777777" w:rsidR="00662AAE" w:rsidRDefault="00662AAE" w:rsidP="00293635">
            <w:pPr>
              <w:pStyle w:val="GPsDefinition"/>
            </w:pPr>
            <w:r>
              <w:t xml:space="preserve">means </w:t>
            </w:r>
            <w:r w:rsidRPr="002A3AE8">
              <w:t>the Contracts (Rights of Third Parties) Act 1999</w:t>
            </w:r>
            <w:r>
              <w:t>;</w:t>
            </w:r>
          </w:p>
          <w:p w14:paraId="5B753B6A" w14:textId="77777777" w:rsidR="00662AAE" w:rsidRDefault="00662AAE" w:rsidP="00011165">
            <w:pPr>
              <w:pStyle w:val="GPsDefinition"/>
              <w:numPr>
                <w:ilvl w:val="0"/>
                <w:numId w:val="0"/>
              </w:numPr>
              <w:ind w:left="170" w:firstLine="5"/>
            </w:pPr>
          </w:p>
        </w:tc>
      </w:tr>
      <w:tr w:rsidR="00662AAE" w:rsidRPr="006875AD" w14:paraId="26807FF9" w14:textId="77777777" w:rsidTr="00581ECE">
        <w:tc>
          <w:tcPr>
            <w:tcW w:w="2108" w:type="dxa"/>
          </w:tcPr>
          <w:p w14:paraId="185D6EE5" w14:textId="24822E73" w:rsidR="00662AAE" w:rsidRPr="00011165" w:rsidRDefault="00662AAE" w:rsidP="00D869AC">
            <w:pPr>
              <w:pStyle w:val="GPSDefinitionTerm"/>
            </w:pPr>
            <w:r w:rsidRPr="00011165">
              <w:t>“Cyber Essentials Scheme ”</w:t>
            </w:r>
          </w:p>
        </w:tc>
        <w:tc>
          <w:tcPr>
            <w:tcW w:w="6178" w:type="dxa"/>
          </w:tcPr>
          <w:p w14:paraId="08E862D8" w14:textId="77777777" w:rsidR="00662AAE" w:rsidRPr="004A5E97" w:rsidRDefault="00662AAE" w:rsidP="00662AAE">
            <w:pPr>
              <w:pStyle w:val="GPsDefinition"/>
            </w:pPr>
            <w:r w:rsidRPr="004A5E97">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53740F6C" w14:textId="2F09C2C8" w:rsidR="00662AAE" w:rsidRPr="00011165" w:rsidRDefault="00662AAE" w:rsidP="00662AAE">
            <w:pPr>
              <w:pStyle w:val="GPsDefinition"/>
            </w:pPr>
            <w:r w:rsidRPr="004A5E97">
              <w:t>https://www.gov.uk/government/publications/cyber-essentials-scheme-overview;</w:t>
            </w:r>
          </w:p>
        </w:tc>
      </w:tr>
      <w:tr w:rsidR="00662AAE" w:rsidRPr="006875AD" w14:paraId="6DB0FE65" w14:textId="77777777" w:rsidTr="00581ECE">
        <w:tc>
          <w:tcPr>
            <w:tcW w:w="2108" w:type="dxa"/>
          </w:tcPr>
          <w:p w14:paraId="2ABA2FDA" w14:textId="59B2B462" w:rsidR="00662AAE" w:rsidRPr="00011165" w:rsidRDefault="00662AAE" w:rsidP="00581ECE">
            <w:pPr>
              <w:pStyle w:val="GPSDefinitionTerm"/>
            </w:pPr>
            <w:r w:rsidRPr="00662AAE">
              <w:t>“</w:t>
            </w:r>
            <w:r w:rsidRPr="004A5E97">
              <w:t>Cyber Essentials Scheme Basic Certificate”</w:t>
            </w:r>
            <w:r w:rsidRPr="00011165">
              <w:t xml:space="preserve"> </w:t>
            </w:r>
          </w:p>
          <w:p w14:paraId="43CA811B" w14:textId="77777777" w:rsidR="00662AAE" w:rsidRPr="00011165" w:rsidRDefault="00662AAE" w:rsidP="00EE1339">
            <w:pPr>
              <w:pStyle w:val="GPSDefinitionTerm"/>
            </w:pPr>
          </w:p>
        </w:tc>
        <w:tc>
          <w:tcPr>
            <w:tcW w:w="6178" w:type="dxa"/>
          </w:tcPr>
          <w:p w14:paraId="4AC7CA84" w14:textId="48592190" w:rsidR="00662AAE" w:rsidRPr="00011165" w:rsidRDefault="00662AAE" w:rsidP="00EE1339">
            <w:pPr>
              <w:pStyle w:val="GPsDefinition"/>
            </w:pPr>
            <w:r w:rsidRPr="004A5E97">
              <w:t>means the certificate awarded on the basis  of self-assessment, verified by an independent certification body, under the Cyber Essentials Scheme and is the basic level of assurance;</w:t>
            </w:r>
          </w:p>
        </w:tc>
      </w:tr>
      <w:tr w:rsidR="00662AAE" w:rsidRPr="006875AD" w14:paraId="4C8F55CB" w14:textId="77777777" w:rsidTr="00581ECE">
        <w:tc>
          <w:tcPr>
            <w:tcW w:w="2108" w:type="dxa"/>
          </w:tcPr>
          <w:p w14:paraId="3A1C5DBB" w14:textId="2392CC0D" w:rsidR="00662AAE" w:rsidRPr="001B0EC4" w:rsidRDefault="00662AAE" w:rsidP="00D869AC">
            <w:pPr>
              <w:pStyle w:val="GPSDefinitionTerm"/>
            </w:pPr>
            <w:r w:rsidRPr="004A5E97">
              <w:t>“Cyber Essentials Scheme Data”</w:t>
            </w:r>
          </w:p>
        </w:tc>
        <w:tc>
          <w:tcPr>
            <w:tcW w:w="6178" w:type="dxa"/>
          </w:tcPr>
          <w:p w14:paraId="6D449E48" w14:textId="1E6970D9" w:rsidR="00662AAE" w:rsidRPr="001B0EC4" w:rsidRDefault="001B0EC4" w:rsidP="00D869AC">
            <w:pPr>
              <w:pStyle w:val="GPsDefinition"/>
            </w:pPr>
            <w:r w:rsidRPr="004A5E97">
              <w:t>means sensitive and personal information and other relevant information as referred to in the Cyber Essentials Scheme;</w:t>
            </w:r>
          </w:p>
          <w:p w14:paraId="7C7917B4" w14:textId="77777777" w:rsidR="00662AAE" w:rsidRPr="001B0EC4" w:rsidRDefault="00662AAE" w:rsidP="00581ECE">
            <w:pPr>
              <w:pStyle w:val="GPsDefinition"/>
            </w:pPr>
          </w:p>
        </w:tc>
      </w:tr>
      <w:tr w:rsidR="00662AAE" w:rsidRPr="006875AD" w14:paraId="5B029193" w14:textId="77777777" w:rsidTr="00011165">
        <w:tc>
          <w:tcPr>
            <w:tcW w:w="2108" w:type="dxa"/>
            <w:shd w:val="clear" w:color="auto" w:fill="auto"/>
          </w:tcPr>
          <w:p w14:paraId="14EC438E" w14:textId="77777777" w:rsidR="00662AAE" w:rsidRDefault="00662AAE" w:rsidP="00293635">
            <w:pPr>
              <w:pStyle w:val="GPSDefinitionTerm"/>
            </w:pPr>
            <w:r w:rsidRPr="006875AD">
              <w:t>"Data Controller"</w:t>
            </w:r>
          </w:p>
        </w:tc>
        <w:tc>
          <w:tcPr>
            <w:tcW w:w="6178" w:type="dxa"/>
            <w:shd w:val="clear" w:color="auto" w:fill="auto"/>
          </w:tcPr>
          <w:p w14:paraId="46E85B47"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764B3825" w14:textId="77777777" w:rsidTr="00011165">
        <w:tc>
          <w:tcPr>
            <w:tcW w:w="2108" w:type="dxa"/>
            <w:shd w:val="clear" w:color="auto" w:fill="auto"/>
          </w:tcPr>
          <w:p w14:paraId="0C97ABFE" w14:textId="77777777" w:rsidR="00662AAE" w:rsidRDefault="00662AAE" w:rsidP="00293635">
            <w:pPr>
              <w:pStyle w:val="GPSDefinitionTerm"/>
            </w:pPr>
            <w:r w:rsidRPr="006875AD">
              <w:lastRenderedPageBreak/>
              <w:t>"Data Processor"</w:t>
            </w:r>
          </w:p>
        </w:tc>
        <w:tc>
          <w:tcPr>
            <w:tcW w:w="6178" w:type="dxa"/>
            <w:shd w:val="clear" w:color="auto" w:fill="auto"/>
          </w:tcPr>
          <w:p w14:paraId="31ADDED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4DCCE22" w14:textId="77777777" w:rsidTr="00011165">
        <w:tc>
          <w:tcPr>
            <w:tcW w:w="2108" w:type="dxa"/>
            <w:shd w:val="clear" w:color="auto" w:fill="auto"/>
          </w:tcPr>
          <w:p w14:paraId="3EB5D34F" w14:textId="77777777" w:rsidR="00662AAE" w:rsidRDefault="00662AAE" w:rsidP="00293635">
            <w:pPr>
              <w:pStyle w:val="GPSDefinitionTerm"/>
            </w:pPr>
            <w:r w:rsidRPr="006875AD">
              <w:t>"Data Protection Legislation"</w:t>
            </w:r>
          </w:p>
        </w:tc>
        <w:tc>
          <w:tcPr>
            <w:tcW w:w="6178" w:type="dxa"/>
            <w:shd w:val="clear" w:color="auto" w:fill="auto"/>
          </w:tcPr>
          <w:p w14:paraId="60785EE1" w14:textId="77777777" w:rsidR="00662AAE" w:rsidRDefault="00662AAE" w:rsidP="00216D78">
            <w:pPr>
              <w:pStyle w:val="GPsDefinition"/>
            </w:pPr>
            <w:r w:rsidRPr="006875AD">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662AAE" w:rsidRPr="006875AD" w14:paraId="7D9EBE85" w14:textId="77777777" w:rsidTr="00011165">
        <w:tc>
          <w:tcPr>
            <w:tcW w:w="2108" w:type="dxa"/>
            <w:shd w:val="clear" w:color="auto" w:fill="auto"/>
          </w:tcPr>
          <w:p w14:paraId="25DCB383" w14:textId="77777777" w:rsidR="00662AAE" w:rsidRDefault="00662AAE" w:rsidP="00293635">
            <w:pPr>
              <w:pStyle w:val="GPSDefinitionTerm"/>
            </w:pPr>
            <w:r w:rsidRPr="006875AD">
              <w:t>"Data Subject"</w:t>
            </w:r>
          </w:p>
        </w:tc>
        <w:tc>
          <w:tcPr>
            <w:tcW w:w="6178" w:type="dxa"/>
            <w:shd w:val="clear" w:color="auto" w:fill="auto"/>
          </w:tcPr>
          <w:p w14:paraId="1EDF752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1D32432" w14:textId="77777777" w:rsidTr="00011165">
        <w:tc>
          <w:tcPr>
            <w:tcW w:w="2108" w:type="dxa"/>
            <w:shd w:val="clear" w:color="auto" w:fill="auto"/>
          </w:tcPr>
          <w:p w14:paraId="4DFFF498" w14:textId="77777777" w:rsidR="00662AAE" w:rsidRDefault="00662AAE" w:rsidP="00293635">
            <w:pPr>
              <w:pStyle w:val="GPSDefinitionTerm"/>
            </w:pPr>
            <w:r w:rsidRPr="006875AD">
              <w:t>"</w:t>
            </w:r>
            <w:r>
              <w:t>Data Subject Access Request</w:t>
            </w:r>
            <w:r w:rsidRPr="006875AD">
              <w:t>"</w:t>
            </w:r>
          </w:p>
        </w:tc>
        <w:tc>
          <w:tcPr>
            <w:tcW w:w="6178" w:type="dxa"/>
            <w:shd w:val="clear" w:color="auto" w:fill="auto"/>
          </w:tcPr>
          <w:p w14:paraId="6F5743DB" w14:textId="77777777" w:rsidR="00662AAE" w:rsidRDefault="00662AAE" w:rsidP="00293635">
            <w:pPr>
              <w:pStyle w:val="GPsDefinition"/>
            </w:pPr>
            <w:r w:rsidRPr="00893741">
              <w:t>means a request made by a Data Subject in accordance with rights granted pursuant to the DPA to access his or her Personal Data;</w:t>
            </w:r>
          </w:p>
        </w:tc>
      </w:tr>
      <w:tr w:rsidR="00662AAE" w:rsidRPr="006875AD" w14:paraId="273C2DD3" w14:textId="77777777" w:rsidTr="00011165">
        <w:tc>
          <w:tcPr>
            <w:tcW w:w="2108" w:type="dxa"/>
            <w:shd w:val="clear" w:color="auto" w:fill="auto"/>
          </w:tcPr>
          <w:p w14:paraId="1C203A8E" w14:textId="77777777" w:rsidR="00662AAE" w:rsidRDefault="00662AAE" w:rsidP="00293635">
            <w:pPr>
              <w:pStyle w:val="GPSDefinitionTerm"/>
            </w:pPr>
            <w:r w:rsidRPr="006875AD">
              <w:t>"Default"</w:t>
            </w:r>
          </w:p>
        </w:tc>
        <w:tc>
          <w:tcPr>
            <w:tcW w:w="6178" w:type="dxa"/>
            <w:shd w:val="clear" w:color="auto" w:fill="auto"/>
          </w:tcPr>
          <w:p w14:paraId="1B730965" w14:textId="77777777" w:rsidR="00662AAE" w:rsidRDefault="00662AAE" w:rsidP="00293635">
            <w:pPr>
              <w:pStyle w:val="GPsDefinition"/>
            </w:pPr>
            <w:r w:rsidRPr="006875AD">
              <w:t>means any breach of the obligations of the Supplier (including but not limited to any fundamental breach or breach of a fundamental term) or any other default, act, omission, misrepresentation, negligence or negligent statement of the Supplier or the S</w:t>
            </w:r>
            <w:r>
              <w:t>upplier Personnel</w:t>
            </w:r>
            <w:r w:rsidRPr="006875AD">
              <w:t xml:space="preserve"> in connection with or in relation to this Framework Agreement or the subject matter of this Framework Agreement and in respect of which the Supplier is liable to the Authority;</w:t>
            </w:r>
          </w:p>
        </w:tc>
      </w:tr>
      <w:tr w:rsidR="00662AAE" w:rsidRPr="006875AD" w14:paraId="2D3E5DEE" w14:textId="77777777" w:rsidTr="002E4756">
        <w:tc>
          <w:tcPr>
            <w:tcW w:w="2108" w:type="dxa"/>
            <w:shd w:val="clear" w:color="auto" w:fill="auto"/>
          </w:tcPr>
          <w:p w14:paraId="4AB6D217" w14:textId="77777777" w:rsidR="00662AAE" w:rsidRDefault="00662AAE" w:rsidP="00293635">
            <w:pPr>
              <w:pStyle w:val="GPSDefinitionTerm"/>
            </w:pPr>
            <w:r w:rsidRPr="006875AD">
              <w:t>"Default Management Charge"</w:t>
            </w:r>
          </w:p>
        </w:tc>
        <w:tc>
          <w:tcPr>
            <w:tcW w:w="6178" w:type="dxa"/>
            <w:shd w:val="clear" w:color="auto" w:fill="auto"/>
          </w:tcPr>
          <w:p w14:paraId="62A69F69" w14:textId="77777777" w:rsidR="00662AAE" w:rsidRPr="006875AD" w:rsidRDefault="00662AAE" w:rsidP="00293635">
            <w:pPr>
              <w:pStyle w:val="GPsDefinition"/>
            </w:pPr>
            <w:r w:rsidRPr="00D03934">
              <w:t xml:space="preserve">has the meaning given to it in </w:t>
            </w:r>
            <w:r w:rsidRPr="006875AD">
              <w:t>paragraph</w:t>
            </w:r>
            <w:r>
              <w:t xml:space="preserve"> </w:t>
            </w:r>
            <w:r>
              <w:fldChar w:fldCharType="begin"/>
            </w:r>
            <w:r>
              <w:instrText xml:space="preserve"> REF _Ref366090436 \r \h </w:instrText>
            </w:r>
            <w:r>
              <w:fldChar w:fldCharType="separate"/>
            </w:r>
            <w:r w:rsidR="003405F8">
              <w:t>6.2</w:t>
            </w:r>
            <w:r>
              <w:fldChar w:fldCharType="end"/>
            </w:r>
            <w:r w:rsidRPr="006875AD">
              <w:t xml:space="preserve"> of Framework Schedule </w:t>
            </w:r>
            <w:r>
              <w:t>9</w:t>
            </w:r>
            <w:r w:rsidRPr="006875AD">
              <w:t xml:space="preserve"> (Management Information);</w:t>
            </w:r>
          </w:p>
        </w:tc>
      </w:tr>
      <w:tr w:rsidR="00662AAE" w:rsidRPr="006875AD" w14:paraId="6F4A85E7" w14:textId="77777777" w:rsidTr="00011165">
        <w:tc>
          <w:tcPr>
            <w:tcW w:w="2108" w:type="dxa"/>
            <w:shd w:val="clear" w:color="auto" w:fill="auto"/>
          </w:tcPr>
          <w:p w14:paraId="4CA644AF" w14:textId="77777777" w:rsidR="00662AAE" w:rsidRDefault="00662AAE" w:rsidP="00293635">
            <w:pPr>
              <w:pStyle w:val="GPSDefinitionTerm"/>
            </w:pPr>
            <w:r w:rsidRPr="006875AD">
              <w:t>"Direct Award Criteria"</w:t>
            </w:r>
          </w:p>
        </w:tc>
        <w:tc>
          <w:tcPr>
            <w:tcW w:w="6178" w:type="dxa"/>
            <w:shd w:val="clear" w:color="auto" w:fill="auto"/>
          </w:tcPr>
          <w:p w14:paraId="21A5C385" w14:textId="77777777" w:rsidR="00662AAE" w:rsidRDefault="00662AAE" w:rsidP="00293635">
            <w:pPr>
              <w:pStyle w:val="GPsDefinition"/>
            </w:pPr>
            <w:r w:rsidRPr="006875AD">
              <w:t>means the award criteria to be applied for the direct award of Call Off Agreements for Goods and/or Services set out in Part A of Framework Schedule 6 (Award Criteria);</w:t>
            </w:r>
          </w:p>
        </w:tc>
      </w:tr>
      <w:tr w:rsidR="00662AAE" w:rsidRPr="006875AD" w14:paraId="057EE2EC" w14:textId="77777777" w:rsidTr="00011165">
        <w:tc>
          <w:tcPr>
            <w:tcW w:w="2108" w:type="dxa"/>
            <w:shd w:val="clear" w:color="auto" w:fill="auto"/>
          </w:tcPr>
          <w:p w14:paraId="18FFDECA" w14:textId="77777777" w:rsidR="00662AAE" w:rsidRDefault="00662AAE" w:rsidP="00293635">
            <w:pPr>
              <w:pStyle w:val="GPSDefinitionTerm"/>
            </w:pPr>
            <w:r w:rsidRPr="006875AD">
              <w:t>"</w:t>
            </w:r>
            <w:r>
              <w:t>Dispute</w:t>
            </w:r>
            <w:r w:rsidRPr="006875AD">
              <w:t>"</w:t>
            </w:r>
          </w:p>
        </w:tc>
        <w:tc>
          <w:tcPr>
            <w:tcW w:w="6178" w:type="dxa"/>
            <w:shd w:val="clear" w:color="auto" w:fill="auto"/>
          </w:tcPr>
          <w:p w14:paraId="2B12A634" w14:textId="77777777" w:rsidR="00662AAE" w:rsidRDefault="00662AAE" w:rsidP="00293635">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w:t>
            </w:r>
            <w:r>
              <w:t xml:space="preserve">Goods and/or </w:t>
            </w:r>
            <w:r w:rsidRPr="00E35ACA">
              <w:t xml:space="preserve">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2AAE" w:rsidRPr="006875AD" w14:paraId="3B84F69F" w14:textId="77777777" w:rsidTr="00011165">
        <w:tc>
          <w:tcPr>
            <w:tcW w:w="2108" w:type="dxa"/>
            <w:shd w:val="clear" w:color="auto" w:fill="auto"/>
          </w:tcPr>
          <w:p w14:paraId="6FD43CE4" w14:textId="77777777" w:rsidR="00662AAE" w:rsidRDefault="00662AAE" w:rsidP="00293635">
            <w:pPr>
              <w:pStyle w:val="GPSDefinitionTerm"/>
            </w:pPr>
            <w:r w:rsidRPr="006875AD">
              <w:t>"</w:t>
            </w:r>
            <w:r>
              <w:t>Dispute Notice</w:t>
            </w:r>
            <w:r w:rsidRPr="006875AD">
              <w:t>"</w:t>
            </w:r>
          </w:p>
        </w:tc>
        <w:tc>
          <w:tcPr>
            <w:tcW w:w="6178" w:type="dxa"/>
            <w:shd w:val="clear" w:color="auto" w:fill="auto"/>
          </w:tcPr>
          <w:p w14:paraId="3C30E9C5" w14:textId="77777777" w:rsidR="00662AAE" w:rsidRDefault="00662AAE" w:rsidP="00293635">
            <w:pPr>
              <w:pStyle w:val="GPsDefinition"/>
            </w:pPr>
            <w:r>
              <w:t xml:space="preserve">means </w:t>
            </w:r>
            <w:r w:rsidRPr="00F41317">
              <w:t>a written notice served by one Party on the other stating that the Party serving the notice believes that there is a Dispute</w:t>
            </w:r>
            <w:r>
              <w:t>;</w:t>
            </w:r>
          </w:p>
        </w:tc>
      </w:tr>
      <w:tr w:rsidR="00662AAE" w:rsidRPr="006875AD" w14:paraId="0E15EC67" w14:textId="77777777" w:rsidTr="00011165">
        <w:tc>
          <w:tcPr>
            <w:tcW w:w="2108" w:type="dxa"/>
            <w:shd w:val="clear" w:color="auto" w:fill="auto"/>
          </w:tcPr>
          <w:p w14:paraId="76F5F33F" w14:textId="77777777" w:rsidR="00662AAE" w:rsidRDefault="00662AAE" w:rsidP="00293635">
            <w:pPr>
              <w:pStyle w:val="GPSDefinitionTerm"/>
            </w:pPr>
            <w:r w:rsidRPr="006875AD">
              <w:t>"Dispute Resolution Procedure"</w:t>
            </w:r>
          </w:p>
        </w:tc>
        <w:tc>
          <w:tcPr>
            <w:tcW w:w="6178" w:type="dxa"/>
            <w:shd w:val="clear" w:color="auto" w:fill="auto"/>
          </w:tcPr>
          <w:p w14:paraId="5481AEA6" w14:textId="77777777" w:rsidR="00662AAE" w:rsidRDefault="00662AAE" w:rsidP="00293635">
            <w:pPr>
              <w:pStyle w:val="GPsDefinition"/>
            </w:pPr>
            <w:r w:rsidRPr="006875AD">
              <w:t xml:space="preserve">means the dispute resolution procedure set out in </w:t>
            </w:r>
            <w:r>
              <w:t xml:space="preserve">Framework Schedule 18 (Dispute Resolution);  </w:t>
            </w:r>
          </w:p>
        </w:tc>
      </w:tr>
      <w:tr w:rsidR="00662AAE" w:rsidRPr="006875AD" w14:paraId="45CF2A42" w14:textId="77777777" w:rsidTr="00011165">
        <w:tc>
          <w:tcPr>
            <w:tcW w:w="2108" w:type="dxa"/>
            <w:shd w:val="clear" w:color="auto" w:fill="auto"/>
          </w:tcPr>
          <w:p w14:paraId="7A1AD394" w14:textId="77777777" w:rsidR="00662AAE" w:rsidRDefault="00662AAE" w:rsidP="00293635">
            <w:pPr>
              <w:pStyle w:val="GPSDefinitionTerm"/>
            </w:pPr>
            <w:r w:rsidRPr="006875AD">
              <w:t>"</w:t>
            </w:r>
            <w:r>
              <w:t>DOTAS</w:t>
            </w:r>
            <w:r w:rsidRPr="006875AD">
              <w:t>"</w:t>
            </w:r>
          </w:p>
        </w:tc>
        <w:tc>
          <w:tcPr>
            <w:tcW w:w="6178" w:type="dxa"/>
            <w:shd w:val="clear" w:color="auto" w:fill="auto"/>
          </w:tcPr>
          <w:p w14:paraId="7233BC64" w14:textId="77777777" w:rsidR="00662AAE" w:rsidRDefault="00662AAE"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 xml:space="preserve">ce Act 2004 and as </w:t>
            </w:r>
            <w:r>
              <w:lastRenderedPageBreak/>
              <w:t>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662AAE" w:rsidRPr="006875AD" w14:paraId="05D3BE3C" w14:textId="77777777" w:rsidTr="00011165">
        <w:tc>
          <w:tcPr>
            <w:tcW w:w="2108" w:type="dxa"/>
            <w:shd w:val="clear" w:color="auto" w:fill="auto"/>
          </w:tcPr>
          <w:p w14:paraId="37950F67" w14:textId="77777777" w:rsidR="00662AAE" w:rsidRDefault="00662AAE" w:rsidP="00293635">
            <w:pPr>
              <w:pStyle w:val="GPSDefinitionTerm"/>
            </w:pPr>
            <w:r w:rsidRPr="006875AD">
              <w:lastRenderedPageBreak/>
              <w:t>"</w:t>
            </w:r>
            <w:r>
              <w:t>DPA</w:t>
            </w:r>
            <w:r w:rsidRPr="006875AD">
              <w:t>"</w:t>
            </w:r>
          </w:p>
        </w:tc>
        <w:tc>
          <w:tcPr>
            <w:tcW w:w="6178" w:type="dxa"/>
            <w:shd w:val="clear" w:color="auto" w:fill="auto"/>
          </w:tcPr>
          <w:p w14:paraId="6C7CABB2" w14:textId="77777777" w:rsidR="00662AAE" w:rsidRDefault="00662AAE" w:rsidP="00293635">
            <w:pPr>
              <w:pStyle w:val="GPsDefinition"/>
            </w:pPr>
            <w:r>
              <w:t>means the Data Protection Act 1998 as amended from time to time;</w:t>
            </w:r>
          </w:p>
        </w:tc>
      </w:tr>
      <w:tr w:rsidR="00662AAE" w:rsidRPr="006875AD" w14:paraId="70950BEC" w14:textId="77777777" w:rsidTr="00011165">
        <w:tc>
          <w:tcPr>
            <w:tcW w:w="2108" w:type="dxa"/>
            <w:shd w:val="clear" w:color="auto" w:fill="auto"/>
          </w:tcPr>
          <w:p w14:paraId="2735ACEF" w14:textId="77777777" w:rsidR="00662AAE" w:rsidRPr="006875AD" w:rsidRDefault="00662AAE" w:rsidP="00293635">
            <w:pPr>
              <w:pStyle w:val="GPSDefinitionTerm"/>
            </w:pPr>
            <w:r w:rsidRPr="00D03934">
              <w:t>"Due Diligence Information"</w:t>
            </w:r>
          </w:p>
        </w:tc>
        <w:tc>
          <w:tcPr>
            <w:tcW w:w="6178" w:type="dxa"/>
            <w:shd w:val="clear" w:color="auto" w:fill="auto"/>
          </w:tcPr>
          <w:p w14:paraId="51381BF3" w14:textId="5511724B" w:rsidR="00662AAE" w:rsidRDefault="00662AAE" w:rsidP="001B0EC4">
            <w:pPr>
              <w:pStyle w:val="GPsDefinition"/>
            </w:pPr>
            <w:r w:rsidRPr="00D03934">
              <w:t>means any information supplied to the Supplier by or on behalf of the</w:t>
            </w:r>
            <w:r w:rsidR="001B0EC4">
              <w:t xml:space="preserve"> Authority</w:t>
            </w:r>
            <w:r w:rsidRPr="00D03934">
              <w:t xml:space="preserve"> prior to the </w:t>
            </w:r>
            <w:r>
              <w:t>Framework Commencement Date</w:t>
            </w:r>
            <w:r w:rsidRPr="00D03934">
              <w:t>;</w:t>
            </w:r>
          </w:p>
        </w:tc>
      </w:tr>
      <w:tr w:rsidR="00662AAE" w:rsidRPr="006875AD" w14:paraId="6D27B776" w14:textId="77777777" w:rsidTr="00011165">
        <w:tc>
          <w:tcPr>
            <w:tcW w:w="2108" w:type="dxa"/>
            <w:shd w:val="clear" w:color="auto" w:fill="auto"/>
          </w:tcPr>
          <w:p w14:paraId="20F743FD" w14:textId="77777777" w:rsidR="00662AAE" w:rsidRDefault="00662AAE" w:rsidP="00293635">
            <w:pPr>
              <w:pStyle w:val="GPSDefinitionTerm"/>
            </w:pPr>
            <w:r w:rsidRPr="006875AD">
              <w:t>"Environmental Information Regulations</w:t>
            </w:r>
            <w:r>
              <w:t xml:space="preserve"> or EIRs</w:t>
            </w:r>
            <w:r w:rsidRPr="006875AD">
              <w:t>"</w:t>
            </w:r>
          </w:p>
        </w:tc>
        <w:tc>
          <w:tcPr>
            <w:tcW w:w="6178" w:type="dxa"/>
            <w:shd w:val="clear" w:color="auto" w:fill="auto"/>
          </w:tcPr>
          <w:p w14:paraId="48F80013" w14:textId="77777777" w:rsidR="00662AAE" w:rsidRDefault="00662AAE"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662AAE" w:rsidRPr="006875AD" w14:paraId="05FCC5F6" w14:textId="77777777" w:rsidTr="00011165">
        <w:tc>
          <w:tcPr>
            <w:tcW w:w="2108" w:type="dxa"/>
            <w:shd w:val="clear" w:color="auto" w:fill="auto"/>
          </w:tcPr>
          <w:p w14:paraId="27B60C8D" w14:textId="77777777" w:rsidR="00662AAE" w:rsidRDefault="00662AAE" w:rsidP="00293635">
            <w:pPr>
              <w:pStyle w:val="GPSDefinitionTerm"/>
            </w:pPr>
            <w:r w:rsidRPr="006875AD">
              <w:t>"Equivalent Goods and/or Services"</w:t>
            </w:r>
          </w:p>
        </w:tc>
        <w:tc>
          <w:tcPr>
            <w:tcW w:w="6178" w:type="dxa"/>
            <w:shd w:val="clear" w:color="auto" w:fill="auto"/>
          </w:tcPr>
          <w:p w14:paraId="0E0C393E" w14:textId="77777777" w:rsidR="00662AAE" w:rsidRDefault="00662AAE" w:rsidP="00293635">
            <w:pPr>
              <w:pStyle w:val="GPsDefinition"/>
            </w:pPr>
            <w:r w:rsidRPr="006875AD">
              <w:t>means goods and/or services which the Supplier can supply which are the same or similar to the Goods and/or Services;</w:t>
            </w:r>
          </w:p>
        </w:tc>
      </w:tr>
      <w:tr w:rsidR="00662AAE" w:rsidRPr="006875AD" w14:paraId="1C9C4A0E" w14:textId="77777777" w:rsidTr="00011165">
        <w:tc>
          <w:tcPr>
            <w:tcW w:w="2108" w:type="dxa"/>
            <w:shd w:val="clear" w:color="auto" w:fill="auto"/>
          </w:tcPr>
          <w:p w14:paraId="4D4317F4" w14:textId="2BFF6993" w:rsidR="00662AAE" w:rsidRDefault="00662AAE" w:rsidP="00293635">
            <w:pPr>
              <w:pStyle w:val="GPSDefinitionTerm"/>
            </w:pPr>
          </w:p>
        </w:tc>
        <w:tc>
          <w:tcPr>
            <w:tcW w:w="6178" w:type="dxa"/>
            <w:shd w:val="clear" w:color="auto" w:fill="auto"/>
          </w:tcPr>
          <w:p w14:paraId="2B5FFDE7" w14:textId="1EE78BCF" w:rsidR="00662AAE" w:rsidRDefault="00662AAE" w:rsidP="00D46F37">
            <w:pPr>
              <w:pStyle w:val="GPSDefinitionL1Guidance"/>
            </w:pPr>
          </w:p>
        </w:tc>
      </w:tr>
      <w:tr w:rsidR="00662AAE" w:rsidRPr="006875AD" w14:paraId="119A9AF7" w14:textId="77777777" w:rsidTr="00011165">
        <w:tc>
          <w:tcPr>
            <w:tcW w:w="2108" w:type="dxa"/>
            <w:shd w:val="clear" w:color="auto" w:fill="auto"/>
          </w:tcPr>
          <w:p w14:paraId="32D1CB56" w14:textId="77777777" w:rsidR="00662AAE" w:rsidRDefault="00662AAE" w:rsidP="00293635">
            <w:pPr>
              <w:pStyle w:val="GPSDefinitionTerm"/>
            </w:pPr>
            <w:r w:rsidRPr="007A1956">
              <w:t>“Extension Framework Period”</w:t>
            </w:r>
          </w:p>
          <w:p w14:paraId="35726A53" w14:textId="77777777" w:rsidR="00662AAE" w:rsidRDefault="00662AAE" w:rsidP="00293635">
            <w:pPr>
              <w:pStyle w:val="GPSDefinitionTerm"/>
            </w:pPr>
          </w:p>
          <w:p w14:paraId="0165C1F5" w14:textId="77777777" w:rsidR="00662AAE" w:rsidRDefault="00662AAE" w:rsidP="00293635">
            <w:pPr>
              <w:pStyle w:val="GPSDefinitionTerm"/>
            </w:pPr>
            <w:r w:rsidRPr="006875AD">
              <w:t>"</w:t>
            </w:r>
            <w:r>
              <w:t>Financial Distress Event</w:t>
            </w:r>
            <w:r w:rsidRPr="006875AD">
              <w:t>"</w:t>
            </w:r>
          </w:p>
        </w:tc>
        <w:tc>
          <w:tcPr>
            <w:tcW w:w="6178" w:type="dxa"/>
            <w:shd w:val="clear" w:color="auto" w:fill="auto"/>
          </w:tcPr>
          <w:p w14:paraId="37CE7247" w14:textId="33EB4FCE" w:rsidR="00662AAE" w:rsidRPr="00EC6C32" w:rsidRDefault="00662AAE" w:rsidP="00293635">
            <w:pPr>
              <w:pStyle w:val="GPsDefinition"/>
            </w:pPr>
            <w:r w:rsidRPr="009C379B">
              <w:t xml:space="preserve">means such period or periods up to a maximum of one year in total as may be specified by the Authority pursuant to Clause </w:t>
            </w:r>
            <w:r w:rsidRPr="009C379B">
              <w:fldChar w:fldCharType="begin"/>
            </w:r>
            <w:r w:rsidRPr="00EC6C32">
              <w:instrText xml:space="preserve"> REF _Ref364956352 \r \h  \* MERGEFORMAT </w:instrText>
            </w:r>
            <w:r w:rsidRPr="009C379B">
              <w:fldChar w:fldCharType="separate"/>
            </w:r>
            <w:r w:rsidR="003405F8">
              <w:t>10.2</w:t>
            </w:r>
            <w:r w:rsidRPr="009C379B">
              <w:fldChar w:fldCharType="end"/>
            </w:r>
            <w:r w:rsidRPr="009C379B">
              <w:t xml:space="preserve"> (Framework Period);]</w:t>
            </w:r>
          </w:p>
          <w:p w14:paraId="0602CFF6" w14:textId="77777777" w:rsidR="00662AAE" w:rsidRDefault="00662AAE" w:rsidP="00293635">
            <w:pPr>
              <w:pStyle w:val="GPsDefinition"/>
            </w:pPr>
          </w:p>
          <w:p w14:paraId="34F0B7DB" w14:textId="77777777" w:rsidR="00662AAE" w:rsidRDefault="00662AAE" w:rsidP="00293635">
            <w:pPr>
              <w:pStyle w:val="GPsDefinition"/>
            </w:pPr>
            <w:r w:rsidRPr="006875AD">
              <w:t>means</w:t>
            </w:r>
            <w:r>
              <w:t xml:space="preserve"> the occurrence or one or more of the events listed in paragraph 3 of Schedule 16 (Financial Distress);</w:t>
            </w:r>
          </w:p>
          <w:p w14:paraId="11CA1BD6" w14:textId="4B88DA51" w:rsidR="00662AAE" w:rsidRDefault="00662AAE" w:rsidP="00DD3C02">
            <w:pPr>
              <w:pStyle w:val="GPSDefinitionL1Guidance"/>
            </w:pPr>
          </w:p>
        </w:tc>
      </w:tr>
      <w:tr w:rsidR="00662AAE" w:rsidRPr="006875AD" w14:paraId="7D7F4072" w14:textId="77777777" w:rsidTr="00011165">
        <w:tc>
          <w:tcPr>
            <w:tcW w:w="2108" w:type="dxa"/>
            <w:shd w:val="clear" w:color="auto" w:fill="auto"/>
          </w:tcPr>
          <w:p w14:paraId="069A3C53" w14:textId="77777777" w:rsidR="00662AAE" w:rsidRPr="00DD3C02" w:rsidRDefault="00662AAE" w:rsidP="00293635">
            <w:pPr>
              <w:pStyle w:val="GPSDefinitionTerm"/>
            </w:pPr>
            <w:r w:rsidRPr="00DD3C02">
              <w:t>"FOIA"</w:t>
            </w:r>
          </w:p>
        </w:tc>
        <w:tc>
          <w:tcPr>
            <w:tcW w:w="6178" w:type="dxa"/>
            <w:shd w:val="clear" w:color="auto" w:fill="auto"/>
          </w:tcPr>
          <w:p w14:paraId="6608DFD1" w14:textId="77777777" w:rsidR="00662AAE" w:rsidRPr="00DD3C02" w:rsidRDefault="00662AAE" w:rsidP="00293635">
            <w:pPr>
              <w:pStyle w:val="GPsDefinition"/>
            </w:pPr>
            <w:r w:rsidRPr="00DD3C02">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662AAE" w:rsidRPr="006875AD" w14:paraId="6C1DF505" w14:textId="77777777" w:rsidTr="00011165">
        <w:tc>
          <w:tcPr>
            <w:tcW w:w="2108" w:type="dxa"/>
            <w:shd w:val="clear" w:color="auto" w:fill="auto"/>
          </w:tcPr>
          <w:p w14:paraId="15D8485B" w14:textId="118067EF" w:rsidR="00662AAE" w:rsidRDefault="00662AAE" w:rsidP="00293635">
            <w:pPr>
              <w:pStyle w:val="GPSDefinitionTerm"/>
            </w:pPr>
            <w:r w:rsidRPr="006875AD">
              <w:t>"Framework"</w:t>
            </w:r>
          </w:p>
        </w:tc>
        <w:tc>
          <w:tcPr>
            <w:tcW w:w="6178" w:type="dxa"/>
            <w:shd w:val="clear" w:color="auto" w:fill="auto"/>
          </w:tcPr>
          <w:p w14:paraId="255C971D" w14:textId="21FDB28F" w:rsidR="00662AAE" w:rsidRDefault="00662AAE" w:rsidP="00293635">
            <w:pPr>
              <w:pStyle w:val="GPsDefinition"/>
            </w:pPr>
            <w:r w:rsidRPr="006875AD">
              <w:t xml:space="preserve">means the framework arrangements established by the Authority for the provision of the Goods and/or Services to </w:t>
            </w:r>
            <w:r>
              <w:t>Contracting Authorities</w:t>
            </w:r>
            <w:r w:rsidRPr="006875AD">
              <w:t xml:space="preserve"> by suppliers (including the Supplier) pursuant to the OJEU Notice;</w:t>
            </w:r>
          </w:p>
        </w:tc>
      </w:tr>
      <w:tr w:rsidR="00662AAE" w:rsidRPr="006875AD" w14:paraId="43778C72" w14:textId="77777777" w:rsidTr="00011165">
        <w:tc>
          <w:tcPr>
            <w:tcW w:w="2108" w:type="dxa"/>
            <w:shd w:val="clear" w:color="auto" w:fill="auto"/>
          </w:tcPr>
          <w:p w14:paraId="544DB794" w14:textId="77777777" w:rsidR="00662AAE" w:rsidRDefault="00662AAE" w:rsidP="00293635">
            <w:pPr>
              <w:pStyle w:val="GPSDefinitionTerm"/>
            </w:pPr>
            <w:r w:rsidRPr="006875AD">
              <w:t>"Framework Agreement"</w:t>
            </w:r>
          </w:p>
        </w:tc>
        <w:tc>
          <w:tcPr>
            <w:tcW w:w="6178" w:type="dxa"/>
            <w:shd w:val="clear" w:color="auto" w:fill="auto"/>
          </w:tcPr>
          <w:p w14:paraId="44887EDC" w14:textId="77777777" w:rsidR="00662AAE" w:rsidRDefault="00662AAE" w:rsidP="00293635">
            <w:pPr>
              <w:pStyle w:val="GPsDefinition"/>
            </w:pPr>
            <w:r w:rsidRPr="006875AD">
              <w:t>means this agreement consisting of the  Clauses together with the Framework Schedules and any appendices and annexes to the same;</w:t>
            </w:r>
          </w:p>
        </w:tc>
      </w:tr>
      <w:tr w:rsidR="00662AAE" w:rsidRPr="006875AD" w14:paraId="5DC93BCA" w14:textId="77777777" w:rsidTr="00011165">
        <w:tc>
          <w:tcPr>
            <w:tcW w:w="2108" w:type="dxa"/>
            <w:shd w:val="clear" w:color="auto" w:fill="auto"/>
          </w:tcPr>
          <w:p w14:paraId="5C53D90A" w14:textId="77777777" w:rsidR="00662AAE" w:rsidRPr="00CC6058" w:rsidRDefault="00662AAE" w:rsidP="00293635">
            <w:pPr>
              <w:pStyle w:val="GPSDefinitionTerm"/>
            </w:pPr>
            <w:r w:rsidRPr="00CC6058">
              <w:t>"Framework Commencement Date"</w:t>
            </w:r>
          </w:p>
        </w:tc>
        <w:tc>
          <w:tcPr>
            <w:tcW w:w="6178" w:type="dxa"/>
            <w:shd w:val="clear" w:color="auto" w:fill="auto"/>
          </w:tcPr>
          <w:p w14:paraId="17BA367E" w14:textId="43BEF413" w:rsidR="00662AAE" w:rsidRPr="00CC6058" w:rsidRDefault="00662AAE" w:rsidP="00CC6058">
            <w:pPr>
              <w:pStyle w:val="GPsDefinition"/>
            </w:pPr>
            <w:r w:rsidRPr="00CC6058">
              <w:t xml:space="preserve">means </w:t>
            </w:r>
            <w:r w:rsidR="00CC6058" w:rsidRPr="00CC6058">
              <w:t>22/04/2016</w:t>
            </w:r>
          </w:p>
        </w:tc>
      </w:tr>
      <w:tr w:rsidR="00662AAE" w:rsidRPr="006875AD" w14:paraId="4B6B6932" w14:textId="77777777" w:rsidTr="00011165">
        <w:tc>
          <w:tcPr>
            <w:tcW w:w="2108" w:type="dxa"/>
            <w:shd w:val="clear" w:color="auto" w:fill="auto"/>
          </w:tcPr>
          <w:p w14:paraId="6F3D22E3" w14:textId="77777777" w:rsidR="00662AAE" w:rsidRPr="001D59B7" w:rsidRDefault="00662AAE" w:rsidP="00293635">
            <w:pPr>
              <w:pStyle w:val="GPSDefinitionTerm"/>
            </w:pPr>
            <w:r w:rsidRPr="001D59B7">
              <w:t>"Framework Period"</w:t>
            </w:r>
          </w:p>
        </w:tc>
        <w:tc>
          <w:tcPr>
            <w:tcW w:w="6178" w:type="dxa"/>
            <w:shd w:val="clear" w:color="auto" w:fill="auto"/>
          </w:tcPr>
          <w:p w14:paraId="177054A1" w14:textId="77777777" w:rsidR="00662AAE" w:rsidRPr="001D59B7" w:rsidRDefault="00662AAE" w:rsidP="00293635">
            <w:pPr>
              <w:pStyle w:val="GPsDefinition"/>
            </w:pPr>
            <w:r w:rsidRPr="001D59B7">
              <w:t>means the period from the Framework Commencement Date until the expiry or earlier termination of this Framework Agreement;</w:t>
            </w:r>
          </w:p>
        </w:tc>
      </w:tr>
      <w:tr w:rsidR="00662AAE" w:rsidRPr="006875AD" w14:paraId="3723FA23" w14:textId="77777777" w:rsidTr="00011165">
        <w:tc>
          <w:tcPr>
            <w:tcW w:w="2108" w:type="dxa"/>
            <w:shd w:val="clear" w:color="auto" w:fill="auto"/>
          </w:tcPr>
          <w:p w14:paraId="72AF92A8" w14:textId="77777777" w:rsidR="00662AAE" w:rsidRDefault="00662AAE" w:rsidP="00293635">
            <w:pPr>
              <w:pStyle w:val="GPSDefinitionTerm"/>
            </w:pPr>
            <w:r w:rsidRPr="006875AD">
              <w:t>"Framework Price(s)"</w:t>
            </w:r>
          </w:p>
        </w:tc>
        <w:tc>
          <w:tcPr>
            <w:tcW w:w="6178" w:type="dxa"/>
            <w:shd w:val="clear" w:color="auto" w:fill="auto"/>
          </w:tcPr>
          <w:p w14:paraId="549A1BA9" w14:textId="77777777" w:rsidR="00662AAE" w:rsidRDefault="00662AAE" w:rsidP="00293635">
            <w:pPr>
              <w:pStyle w:val="GPsDefinition"/>
            </w:pPr>
            <w:r w:rsidRPr="006875AD">
              <w:t>means the price(s) applicable to the provision of the Goods and/or Services set out in Framework Schedule 3 (</w:t>
            </w:r>
            <w:r>
              <w:t>Framework Prices and Charging Structure</w:t>
            </w:r>
            <w:r w:rsidRPr="006875AD">
              <w:t>);</w:t>
            </w:r>
          </w:p>
        </w:tc>
      </w:tr>
      <w:tr w:rsidR="00662AAE" w:rsidRPr="006875AD" w14:paraId="600B432B" w14:textId="77777777" w:rsidTr="00011165">
        <w:tc>
          <w:tcPr>
            <w:tcW w:w="2108" w:type="dxa"/>
            <w:shd w:val="clear" w:color="auto" w:fill="auto"/>
          </w:tcPr>
          <w:p w14:paraId="7A3FDF16" w14:textId="429C3C67" w:rsidR="00662AAE" w:rsidRDefault="00662AAE" w:rsidP="00293635">
            <w:pPr>
              <w:pStyle w:val="GPSDefinitionTerm"/>
            </w:pPr>
            <w:r w:rsidRPr="006875AD">
              <w:lastRenderedPageBreak/>
              <w:t>"Framework Schedule</w:t>
            </w:r>
            <w:r w:rsidR="001B0EC4">
              <w:t>s</w:t>
            </w:r>
            <w:r w:rsidRPr="006875AD">
              <w:t>"</w:t>
            </w:r>
          </w:p>
        </w:tc>
        <w:tc>
          <w:tcPr>
            <w:tcW w:w="6178" w:type="dxa"/>
            <w:shd w:val="clear" w:color="auto" w:fill="auto"/>
          </w:tcPr>
          <w:p w14:paraId="7F5E4F0B" w14:textId="67DAA34A" w:rsidR="00662AAE" w:rsidRDefault="00662AAE" w:rsidP="00F73008">
            <w:pPr>
              <w:pStyle w:val="GPsDefinition"/>
            </w:pPr>
            <w:r w:rsidRPr="006875AD">
              <w:t>means the schedule</w:t>
            </w:r>
            <w:r w:rsidR="00F73008">
              <w:t>s to this Framework Agreement</w:t>
            </w:r>
            <w:r w:rsidRPr="006875AD">
              <w:t>;</w:t>
            </w:r>
          </w:p>
        </w:tc>
      </w:tr>
      <w:tr w:rsidR="00662AAE" w:rsidRPr="006875AD" w14:paraId="21C11FE0" w14:textId="77777777" w:rsidTr="00011165">
        <w:tc>
          <w:tcPr>
            <w:tcW w:w="2108" w:type="dxa"/>
            <w:shd w:val="clear" w:color="auto" w:fill="auto"/>
          </w:tcPr>
          <w:p w14:paraId="2B1CB14C" w14:textId="77777777" w:rsidR="00662AAE" w:rsidRDefault="00662AAE" w:rsidP="00293635">
            <w:pPr>
              <w:pStyle w:val="GPSDefinitionTerm"/>
            </w:pPr>
            <w:r w:rsidRPr="006875AD">
              <w:t>"Framework Suppliers"</w:t>
            </w:r>
          </w:p>
        </w:tc>
        <w:tc>
          <w:tcPr>
            <w:tcW w:w="6178" w:type="dxa"/>
            <w:shd w:val="clear" w:color="auto" w:fill="auto"/>
          </w:tcPr>
          <w:p w14:paraId="06CA80F0" w14:textId="77777777" w:rsidR="00662AAE" w:rsidRDefault="00662AAE"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662AAE" w:rsidRPr="006875AD" w14:paraId="2F78C3B9" w14:textId="77777777" w:rsidTr="00011165">
        <w:tc>
          <w:tcPr>
            <w:tcW w:w="2108" w:type="dxa"/>
            <w:shd w:val="clear" w:color="auto" w:fill="auto"/>
          </w:tcPr>
          <w:p w14:paraId="08F0A00E" w14:textId="77777777" w:rsidR="00662AAE" w:rsidRDefault="00662AAE" w:rsidP="00293635">
            <w:pPr>
              <w:pStyle w:val="GPSDefinitionTerm"/>
            </w:pPr>
            <w:r w:rsidRPr="006875AD">
              <w:t>"Fraud"</w:t>
            </w:r>
          </w:p>
        </w:tc>
        <w:tc>
          <w:tcPr>
            <w:tcW w:w="6178" w:type="dxa"/>
            <w:shd w:val="clear" w:color="auto" w:fill="auto"/>
          </w:tcPr>
          <w:p w14:paraId="1238FE19" w14:textId="77777777" w:rsidR="00662AAE" w:rsidRDefault="00662AAE"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662AAE" w:rsidRPr="006875AD" w14:paraId="51003C9B" w14:textId="77777777" w:rsidTr="00011165">
        <w:tc>
          <w:tcPr>
            <w:tcW w:w="2108" w:type="dxa"/>
            <w:shd w:val="clear" w:color="auto" w:fill="auto"/>
          </w:tcPr>
          <w:p w14:paraId="46F9645A" w14:textId="77777777" w:rsidR="00662AAE" w:rsidRDefault="00662AAE" w:rsidP="00293635">
            <w:pPr>
              <w:pStyle w:val="GPSDefinitionTerm"/>
            </w:pPr>
            <w:r w:rsidRPr="006875AD">
              <w:t>"Further Competition Award Criteria"</w:t>
            </w:r>
          </w:p>
        </w:tc>
        <w:tc>
          <w:tcPr>
            <w:tcW w:w="6178" w:type="dxa"/>
            <w:shd w:val="clear" w:color="auto" w:fill="auto"/>
          </w:tcPr>
          <w:p w14:paraId="688BA9DC" w14:textId="77777777" w:rsidR="00662AAE" w:rsidRDefault="00662AAE" w:rsidP="00293635">
            <w:pPr>
              <w:pStyle w:val="GPsDefinition"/>
            </w:pPr>
            <w:r w:rsidRPr="006875AD">
              <w:t>means the award criteria set out in Part </w:t>
            </w:r>
            <w:r>
              <w:t>B</w:t>
            </w:r>
            <w:r w:rsidRPr="006875AD">
              <w:t xml:space="preserve"> of Framework Schedule 6 (Award Criteria);</w:t>
            </w:r>
          </w:p>
        </w:tc>
      </w:tr>
      <w:tr w:rsidR="00662AAE" w:rsidRPr="006875AD" w14:paraId="5DF01539" w14:textId="77777777" w:rsidTr="00011165">
        <w:tc>
          <w:tcPr>
            <w:tcW w:w="2108" w:type="dxa"/>
            <w:shd w:val="clear" w:color="auto" w:fill="auto"/>
          </w:tcPr>
          <w:p w14:paraId="1121DE6D" w14:textId="77777777" w:rsidR="00662AAE" w:rsidRDefault="00662AAE" w:rsidP="00293635">
            <w:pPr>
              <w:pStyle w:val="GPSDefinitionTerm"/>
            </w:pPr>
            <w:r w:rsidRPr="006875AD">
              <w:t>"Further Competition Procedure"</w:t>
            </w:r>
          </w:p>
        </w:tc>
        <w:tc>
          <w:tcPr>
            <w:tcW w:w="6178" w:type="dxa"/>
            <w:shd w:val="clear" w:color="auto" w:fill="auto"/>
          </w:tcPr>
          <w:p w14:paraId="5B5EC673" w14:textId="45E495C1" w:rsidR="00662AAE" w:rsidRDefault="00662AAE" w:rsidP="00293635">
            <w:pPr>
              <w:pStyle w:val="GPsDefinition"/>
            </w:pPr>
            <w:r w:rsidRPr="006875AD">
              <w:t>means the further competition procedure described in paragraph </w:t>
            </w:r>
            <w:r>
              <w:fldChar w:fldCharType="begin"/>
            </w:r>
            <w:r>
              <w:instrText xml:space="preserve"> REF _Ref365977578 \r \h </w:instrText>
            </w:r>
            <w:r>
              <w:fldChar w:fldCharType="separate"/>
            </w:r>
            <w:r w:rsidR="003405F8">
              <w:t>3</w:t>
            </w:r>
            <w:r>
              <w:fldChar w:fldCharType="end"/>
            </w:r>
            <w:r w:rsidRPr="006875AD">
              <w:t xml:space="preserve"> of Framework Schedule 5 (Call Off Procedure);</w:t>
            </w:r>
          </w:p>
        </w:tc>
      </w:tr>
      <w:tr w:rsidR="00662AAE" w:rsidRPr="006875AD" w14:paraId="18F85D57" w14:textId="77777777" w:rsidTr="009C379B">
        <w:tc>
          <w:tcPr>
            <w:tcW w:w="2108" w:type="dxa"/>
            <w:shd w:val="clear" w:color="auto" w:fill="auto"/>
          </w:tcPr>
          <w:p w14:paraId="5E6B17AD" w14:textId="77777777" w:rsidR="00662AAE" w:rsidRPr="006875AD" w:rsidRDefault="00662AAE" w:rsidP="00293635">
            <w:pPr>
              <w:pStyle w:val="GPSDefinitionTerm"/>
            </w:pPr>
            <w:r>
              <w:t>“Gainshare”</w:t>
            </w:r>
          </w:p>
        </w:tc>
        <w:tc>
          <w:tcPr>
            <w:tcW w:w="6178" w:type="dxa"/>
            <w:shd w:val="clear" w:color="auto" w:fill="auto"/>
          </w:tcPr>
          <w:p w14:paraId="4D783E3C" w14:textId="4E9E1920" w:rsidR="00662AAE" w:rsidRPr="006875AD" w:rsidRDefault="00662AAE" w:rsidP="00D30B35">
            <w:pPr>
              <w:pStyle w:val="GPsDefinition"/>
              <w:ind w:firstLine="5"/>
            </w:pPr>
            <w:r w:rsidRPr="00065F39">
              <w:t xml:space="preserve">is where a Supplier makes a proposal to a </w:t>
            </w:r>
            <w:r>
              <w:t>Contracting Authority</w:t>
            </w:r>
            <w:r w:rsidRPr="00065F39">
              <w:t>(s) and the Authority for a new or improved way of providing the Services</w:t>
            </w:r>
            <w:r>
              <w:t xml:space="preserve"> which will provide actual savings which will shared between the Authority, Supplier and Contracting Authority(s) </w:t>
            </w:r>
          </w:p>
        </w:tc>
      </w:tr>
      <w:tr w:rsidR="00662AAE" w:rsidRPr="006875AD" w14:paraId="205626FA" w14:textId="77777777" w:rsidTr="00011165">
        <w:tc>
          <w:tcPr>
            <w:tcW w:w="2108" w:type="dxa"/>
            <w:shd w:val="clear" w:color="auto" w:fill="auto"/>
          </w:tcPr>
          <w:p w14:paraId="0B218868" w14:textId="77777777" w:rsidR="00662AAE" w:rsidRDefault="00662AAE" w:rsidP="00293635">
            <w:pPr>
              <w:pStyle w:val="GPSDefinitionTerm"/>
            </w:pPr>
            <w:r w:rsidRPr="006875AD">
              <w:t>"</w:t>
            </w:r>
            <w:r>
              <w:t>General Anti-Abuse Rule</w:t>
            </w:r>
            <w:r w:rsidRPr="006875AD">
              <w:t>"</w:t>
            </w:r>
          </w:p>
        </w:tc>
        <w:tc>
          <w:tcPr>
            <w:tcW w:w="6178" w:type="dxa"/>
            <w:shd w:val="clear" w:color="auto" w:fill="auto"/>
          </w:tcPr>
          <w:p w14:paraId="207AC14B" w14:textId="77777777" w:rsidR="00662AAE" w:rsidRDefault="00662AAE">
            <w:pPr>
              <w:pStyle w:val="GPsDefinition"/>
            </w:pPr>
            <w:r>
              <w:t xml:space="preserve">means (a) the legislation in </w:t>
            </w:r>
            <w:r w:rsidRPr="00912E51">
              <w:t>Part 5</w:t>
            </w:r>
            <w:r>
              <w:t xml:space="preserve"> of</w:t>
            </w:r>
            <w:r w:rsidRPr="00AC16C8">
              <w:t xml:space="preserve"> the Finance </w:t>
            </w:r>
            <w:r>
              <w:t xml:space="preserve">Act </w:t>
            </w:r>
            <w:r w:rsidRPr="00AC16C8">
              <w:t>2013</w:t>
            </w:r>
            <w:r>
              <w:t xml:space="preserve">; </w:t>
            </w:r>
            <w:r w:rsidRPr="0045356E">
              <w:t>and</w:t>
            </w:r>
            <w:r>
              <w:t xml:space="preserve"> (b) </w:t>
            </w:r>
            <w:r w:rsidRPr="004B797A">
              <w:t>any future legislation introduced into parliament to counteract tax advantages arising from abusive arrangements to avoid national insurance contributions;</w:t>
            </w:r>
          </w:p>
        </w:tc>
      </w:tr>
      <w:tr w:rsidR="00662AAE" w:rsidRPr="006875AD" w14:paraId="05849C8D" w14:textId="77777777" w:rsidTr="00011165">
        <w:tc>
          <w:tcPr>
            <w:tcW w:w="2108" w:type="dxa"/>
            <w:shd w:val="clear" w:color="auto" w:fill="auto"/>
          </w:tcPr>
          <w:p w14:paraId="2421F84C" w14:textId="77777777" w:rsidR="00662AAE" w:rsidRDefault="00662AAE" w:rsidP="00293635">
            <w:pPr>
              <w:pStyle w:val="GPSDefinitionTerm"/>
            </w:pPr>
            <w:r w:rsidRPr="006875AD">
              <w:t>"General Change in Law"</w:t>
            </w:r>
          </w:p>
        </w:tc>
        <w:tc>
          <w:tcPr>
            <w:tcW w:w="6178" w:type="dxa"/>
            <w:shd w:val="clear" w:color="auto" w:fill="auto"/>
          </w:tcPr>
          <w:p w14:paraId="463F4D48" w14:textId="77777777" w:rsidR="00662AAE" w:rsidRDefault="00662AAE"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662AAE" w:rsidRPr="006875AD" w14:paraId="52CEA35D" w14:textId="77777777" w:rsidTr="00011165">
        <w:tc>
          <w:tcPr>
            <w:tcW w:w="2108" w:type="dxa"/>
            <w:shd w:val="clear" w:color="auto" w:fill="auto"/>
          </w:tcPr>
          <w:p w14:paraId="4B767516" w14:textId="77777777" w:rsidR="00662AAE" w:rsidRDefault="00662AAE" w:rsidP="00293635">
            <w:pPr>
              <w:pStyle w:val="GPSDefinitionTerm"/>
            </w:pPr>
            <w:r w:rsidRPr="006875AD">
              <w:t>"Good Industry Practice"</w:t>
            </w:r>
          </w:p>
        </w:tc>
        <w:tc>
          <w:tcPr>
            <w:tcW w:w="6178" w:type="dxa"/>
            <w:shd w:val="clear" w:color="auto" w:fill="auto"/>
          </w:tcPr>
          <w:p w14:paraId="1A7698BF" w14:textId="77777777" w:rsidR="00662AAE" w:rsidRDefault="00662AAE"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2AAE" w:rsidRPr="006875AD" w14:paraId="57540C38" w14:textId="77777777" w:rsidTr="00011165">
        <w:tc>
          <w:tcPr>
            <w:tcW w:w="2108" w:type="dxa"/>
            <w:shd w:val="clear" w:color="auto" w:fill="auto"/>
          </w:tcPr>
          <w:p w14:paraId="5C5E07AB" w14:textId="77777777" w:rsidR="00662AAE" w:rsidRDefault="00662AAE" w:rsidP="00293635">
            <w:pPr>
              <w:pStyle w:val="GPSDefinitionTerm"/>
            </w:pPr>
            <w:r w:rsidRPr="006875AD">
              <w:t>"Goods"</w:t>
            </w:r>
          </w:p>
        </w:tc>
        <w:tc>
          <w:tcPr>
            <w:tcW w:w="6178" w:type="dxa"/>
            <w:shd w:val="clear" w:color="auto" w:fill="auto"/>
          </w:tcPr>
          <w:p w14:paraId="1E58FFA5" w14:textId="2236C960" w:rsidR="00662AAE" w:rsidRDefault="00662AAE" w:rsidP="00293635">
            <w:pPr>
              <w:pStyle w:val="GPsDefinition"/>
            </w:pPr>
            <w:r w:rsidRPr="006875AD">
              <w:t xml:space="preserve">means the goods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662AAE" w:rsidRPr="006875AD" w14:paraId="0B249A57" w14:textId="77777777" w:rsidTr="00011165">
        <w:tc>
          <w:tcPr>
            <w:tcW w:w="2108" w:type="dxa"/>
            <w:shd w:val="clear" w:color="auto" w:fill="auto"/>
          </w:tcPr>
          <w:p w14:paraId="4E65B1C9" w14:textId="77777777" w:rsidR="00662AAE" w:rsidRDefault="00662AAE" w:rsidP="00293635">
            <w:pPr>
              <w:pStyle w:val="GPSDefinitionTerm"/>
            </w:pPr>
            <w:r w:rsidRPr="006875AD">
              <w:t>"Goods and/or Services Requirements"</w:t>
            </w:r>
          </w:p>
        </w:tc>
        <w:tc>
          <w:tcPr>
            <w:tcW w:w="6178" w:type="dxa"/>
            <w:shd w:val="clear" w:color="auto" w:fill="auto"/>
          </w:tcPr>
          <w:p w14:paraId="2E624603" w14:textId="2AD83F2B" w:rsidR="00662AAE" w:rsidRDefault="00662AAE" w:rsidP="00293635">
            <w:pPr>
              <w:pStyle w:val="GPsDefinition"/>
            </w:pPr>
            <w:r w:rsidRPr="006875AD">
              <w:t xml:space="preserve">means the requirements of the Authority or any other </w:t>
            </w:r>
            <w:r>
              <w:t>Contracting Authority</w:t>
            </w:r>
            <w:r w:rsidRPr="006875AD">
              <w:t xml:space="preserve"> (as appropriate) for the Goods and/or Services from time to time;</w:t>
            </w:r>
          </w:p>
        </w:tc>
      </w:tr>
      <w:tr w:rsidR="00662AAE" w:rsidRPr="006875AD" w14:paraId="5F6C8A0B" w14:textId="77777777" w:rsidTr="00011165">
        <w:tc>
          <w:tcPr>
            <w:tcW w:w="2108" w:type="dxa"/>
            <w:shd w:val="clear" w:color="auto" w:fill="auto"/>
          </w:tcPr>
          <w:p w14:paraId="6053A1D9" w14:textId="77777777" w:rsidR="00662AAE" w:rsidRDefault="00662AAE" w:rsidP="00293635">
            <w:pPr>
              <w:pStyle w:val="GPSDefinitionTerm"/>
            </w:pPr>
            <w:r w:rsidRPr="006875AD">
              <w:t>"Government"</w:t>
            </w:r>
          </w:p>
          <w:p w14:paraId="0374E677" w14:textId="77777777" w:rsidR="00AD7D1C" w:rsidRDefault="00AD7D1C" w:rsidP="00293635">
            <w:pPr>
              <w:pStyle w:val="GPSDefinitionTerm"/>
            </w:pPr>
          </w:p>
          <w:p w14:paraId="36BA1489" w14:textId="77777777" w:rsidR="00AD7D1C" w:rsidRDefault="00AD7D1C" w:rsidP="00293635">
            <w:pPr>
              <w:pStyle w:val="GPSDefinitionTerm"/>
            </w:pPr>
          </w:p>
          <w:p w14:paraId="1BB2932E" w14:textId="77777777" w:rsidR="00AD7D1C" w:rsidRDefault="00AD7D1C" w:rsidP="00293635">
            <w:pPr>
              <w:pStyle w:val="GPSDefinitionTerm"/>
            </w:pPr>
          </w:p>
          <w:p w14:paraId="2CC50329" w14:textId="77777777" w:rsidR="00AD7D1C" w:rsidRDefault="00AD7D1C" w:rsidP="00293635">
            <w:pPr>
              <w:pStyle w:val="GPSDefinitionTerm"/>
            </w:pPr>
          </w:p>
          <w:p w14:paraId="1D16FF42" w14:textId="2317B945" w:rsidR="00AD7D1C" w:rsidRDefault="00AD7D1C" w:rsidP="00293635">
            <w:pPr>
              <w:pStyle w:val="GPSDefinitionTerm"/>
            </w:pPr>
            <w:r>
              <w:t>“GLD”</w:t>
            </w:r>
          </w:p>
          <w:p w14:paraId="1641A664" w14:textId="77777777" w:rsidR="00AD7D1C" w:rsidRPr="006875AD" w:rsidRDefault="00AD7D1C" w:rsidP="00293635">
            <w:pPr>
              <w:pStyle w:val="GPSDefinitionTerm"/>
            </w:pPr>
          </w:p>
        </w:tc>
        <w:tc>
          <w:tcPr>
            <w:tcW w:w="6178" w:type="dxa"/>
            <w:shd w:val="clear" w:color="auto" w:fill="auto"/>
          </w:tcPr>
          <w:p w14:paraId="74724F28" w14:textId="77777777" w:rsidR="00662AAE" w:rsidRDefault="00662AAE" w:rsidP="00293635">
            <w:pPr>
              <w:pStyle w:val="GPsDefinition"/>
            </w:pPr>
            <w:r w:rsidRPr="006875AD">
              <w:lastRenderedPageBreak/>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6875AD">
              <w:lastRenderedPageBreak/>
              <w:t>agencies from time to time carrying out functions on its behalf;</w:t>
            </w:r>
          </w:p>
          <w:p w14:paraId="6F99194D" w14:textId="7964C44F" w:rsidR="00AD7D1C" w:rsidRDefault="00AD7D1C" w:rsidP="00293635">
            <w:pPr>
              <w:pStyle w:val="GPsDefinition"/>
            </w:pPr>
            <w:r>
              <w:t>Government Legal Department;</w:t>
            </w:r>
          </w:p>
        </w:tc>
      </w:tr>
      <w:tr w:rsidR="00662AAE" w:rsidRPr="006875AD" w14:paraId="29F49031" w14:textId="77777777" w:rsidTr="00011165">
        <w:tc>
          <w:tcPr>
            <w:tcW w:w="2108" w:type="dxa"/>
            <w:shd w:val="clear" w:color="auto" w:fill="auto"/>
          </w:tcPr>
          <w:p w14:paraId="61F8B790" w14:textId="77777777" w:rsidR="00662AAE" w:rsidRDefault="00662AAE" w:rsidP="00293635">
            <w:pPr>
              <w:pStyle w:val="GPSDefinitionTerm"/>
            </w:pPr>
            <w:r w:rsidRPr="006875AD">
              <w:lastRenderedPageBreak/>
              <w:t>"</w:t>
            </w:r>
            <w:r>
              <w:t>Halifax Abuse Principle</w:t>
            </w:r>
            <w:r w:rsidRPr="006875AD">
              <w:t>"</w:t>
            </w:r>
          </w:p>
        </w:tc>
        <w:tc>
          <w:tcPr>
            <w:tcW w:w="6178" w:type="dxa"/>
            <w:shd w:val="clear" w:color="auto" w:fill="auto"/>
          </w:tcPr>
          <w:p w14:paraId="1DA6FAE9" w14:textId="77777777" w:rsidR="00662AAE" w:rsidRDefault="00662AAE" w:rsidP="00293635">
            <w:pPr>
              <w:pStyle w:val="GPsDefinition"/>
            </w:pPr>
            <w:r>
              <w:t xml:space="preserve">means </w:t>
            </w:r>
            <w:r w:rsidRPr="00AC16C8">
              <w:t>the principle explained in the CJEU Case C-255/02 Halifax and others</w:t>
            </w:r>
            <w:r>
              <w:t>;</w:t>
            </w:r>
          </w:p>
        </w:tc>
      </w:tr>
      <w:tr w:rsidR="00662AAE" w:rsidRPr="006875AD" w14:paraId="00AEBAFE" w14:textId="77777777" w:rsidTr="00011165">
        <w:tc>
          <w:tcPr>
            <w:tcW w:w="2108" w:type="dxa"/>
            <w:shd w:val="clear" w:color="auto" w:fill="auto"/>
          </w:tcPr>
          <w:p w14:paraId="264C6F95" w14:textId="77777777" w:rsidR="00662AAE" w:rsidRDefault="00662AAE" w:rsidP="00293635">
            <w:pPr>
              <w:pStyle w:val="GPSDefinitionTerm"/>
            </w:pPr>
            <w:r w:rsidRPr="006875AD">
              <w:t>"Holding Company"</w:t>
            </w:r>
          </w:p>
        </w:tc>
        <w:tc>
          <w:tcPr>
            <w:tcW w:w="6178" w:type="dxa"/>
            <w:shd w:val="clear" w:color="auto" w:fill="auto"/>
          </w:tcPr>
          <w:p w14:paraId="5D61816B" w14:textId="77777777" w:rsidR="00662AAE" w:rsidRDefault="00662AAE" w:rsidP="00293635">
            <w:pPr>
              <w:pStyle w:val="GPsDefinition"/>
            </w:pPr>
            <w:r w:rsidRPr="00D03934">
              <w:t xml:space="preserve">has the meaning given to it in </w:t>
            </w:r>
            <w:r w:rsidRPr="006875AD">
              <w:t>section 1159 of the Companies Act 2006;</w:t>
            </w:r>
          </w:p>
        </w:tc>
      </w:tr>
      <w:tr w:rsidR="00662AAE" w:rsidRPr="006875AD" w14:paraId="1A9778D9" w14:textId="77777777" w:rsidTr="00011165">
        <w:tc>
          <w:tcPr>
            <w:tcW w:w="2108" w:type="dxa"/>
            <w:shd w:val="clear" w:color="auto" w:fill="auto"/>
          </w:tcPr>
          <w:p w14:paraId="4A4862F0" w14:textId="77777777" w:rsidR="00662AAE" w:rsidRDefault="00662AAE" w:rsidP="00293635">
            <w:pPr>
              <w:pStyle w:val="GPSDefinitionTerm"/>
            </w:pPr>
            <w:r w:rsidRPr="006875AD">
              <w:t>"I</w:t>
            </w:r>
            <w:r>
              <w:t>mprovement Plan</w:t>
            </w:r>
            <w:r w:rsidRPr="006875AD">
              <w:t>"</w:t>
            </w:r>
          </w:p>
        </w:tc>
        <w:tc>
          <w:tcPr>
            <w:tcW w:w="6178" w:type="dxa"/>
            <w:shd w:val="clear" w:color="auto" w:fill="auto"/>
          </w:tcPr>
          <w:p w14:paraId="560861A9" w14:textId="42D85B45" w:rsidR="00662AAE" w:rsidRDefault="00662AAE" w:rsidP="00293635">
            <w:pPr>
              <w:pStyle w:val="GPsDefinition"/>
            </w:pPr>
            <w:r>
              <w:t xml:space="preserve">means the plan required by the Authority from the Supplier which shall detail how the Supplier will improve the provision of the Goods and/or Services pursuant to Clause </w:t>
            </w:r>
            <w:r>
              <w:fldChar w:fldCharType="begin"/>
            </w:r>
            <w:r>
              <w:instrText xml:space="preserve"> REF _Ref366088754 \r \h </w:instrText>
            </w:r>
            <w:r>
              <w:fldChar w:fldCharType="separate"/>
            </w:r>
            <w:r w:rsidR="003405F8">
              <w:t>32.1.1</w:t>
            </w:r>
            <w:r>
              <w:fldChar w:fldCharType="end"/>
            </w:r>
            <w:r>
              <w:t xml:space="preserve"> (Authority Remedies)</w:t>
            </w:r>
            <w:r w:rsidRPr="00156907">
              <w:t>;</w:t>
            </w:r>
          </w:p>
        </w:tc>
      </w:tr>
      <w:tr w:rsidR="00662AAE" w:rsidRPr="006875AD" w14:paraId="08B64651" w14:textId="77777777" w:rsidTr="00011165">
        <w:tc>
          <w:tcPr>
            <w:tcW w:w="2108" w:type="dxa"/>
            <w:shd w:val="clear" w:color="auto" w:fill="auto"/>
          </w:tcPr>
          <w:p w14:paraId="4003D840" w14:textId="77777777" w:rsidR="00662AAE" w:rsidRDefault="00662AAE" w:rsidP="00293635">
            <w:pPr>
              <w:pStyle w:val="GPSDefinitionTerm"/>
            </w:pPr>
            <w:r w:rsidRPr="006875AD">
              <w:t>"I</w:t>
            </w:r>
            <w:r>
              <w:t>mprovement Notice</w:t>
            </w:r>
            <w:r w:rsidRPr="006875AD">
              <w:t>"</w:t>
            </w:r>
          </w:p>
        </w:tc>
        <w:tc>
          <w:tcPr>
            <w:tcW w:w="6178" w:type="dxa"/>
            <w:shd w:val="clear" w:color="auto" w:fill="auto"/>
          </w:tcPr>
          <w:p w14:paraId="6E8BEAA9" w14:textId="013242C2" w:rsidR="00662AAE" w:rsidRDefault="00662AAE" w:rsidP="0029363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rsidR="003405F8">
              <w:t>32.1.3</w:t>
            </w:r>
            <w:r>
              <w:fldChar w:fldCharType="end"/>
            </w:r>
            <w:r>
              <w:t xml:space="preserve"> (Authority Remedies) which will detail how the Supplier shall improve the provision of the Goods and/or Services;</w:t>
            </w:r>
          </w:p>
        </w:tc>
      </w:tr>
      <w:tr w:rsidR="00662AAE" w:rsidRPr="006875AD" w14:paraId="7B2DF01D" w14:textId="77777777" w:rsidTr="00011165">
        <w:tc>
          <w:tcPr>
            <w:tcW w:w="2108" w:type="dxa"/>
            <w:shd w:val="clear" w:color="auto" w:fill="auto"/>
          </w:tcPr>
          <w:p w14:paraId="53B43AB6" w14:textId="77777777" w:rsidR="00662AAE" w:rsidRDefault="00662AAE" w:rsidP="00293635">
            <w:pPr>
              <w:pStyle w:val="GPSDefinitionTerm"/>
            </w:pPr>
            <w:r w:rsidRPr="006875AD">
              <w:t>"Information"</w:t>
            </w:r>
          </w:p>
        </w:tc>
        <w:tc>
          <w:tcPr>
            <w:tcW w:w="6178" w:type="dxa"/>
            <w:shd w:val="clear" w:color="auto" w:fill="auto"/>
          </w:tcPr>
          <w:p w14:paraId="443D352E" w14:textId="77777777" w:rsidR="00662AAE" w:rsidRDefault="00662AAE" w:rsidP="00293635">
            <w:pPr>
              <w:pStyle w:val="GPsDefinition"/>
            </w:pPr>
            <w:r w:rsidRPr="006875AD">
              <w:t>has the meaning given under section 84 of the Freedom of Information Act 2000</w:t>
            </w:r>
            <w:r>
              <w:t xml:space="preserve"> as amended from time to time</w:t>
            </w:r>
            <w:r w:rsidRPr="00156907">
              <w:t>;</w:t>
            </w:r>
          </w:p>
        </w:tc>
      </w:tr>
      <w:tr w:rsidR="00662AAE" w:rsidRPr="006875AD" w14:paraId="2AED00B0" w14:textId="77777777" w:rsidTr="00011165">
        <w:tc>
          <w:tcPr>
            <w:tcW w:w="2108" w:type="dxa"/>
            <w:shd w:val="clear" w:color="auto" w:fill="auto"/>
          </w:tcPr>
          <w:p w14:paraId="2C61708A" w14:textId="77777777" w:rsidR="00662AAE" w:rsidRPr="00EC6C32" w:rsidRDefault="00662AAE" w:rsidP="00293635">
            <w:pPr>
              <w:pStyle w:val="GPSDefinitionTerm"/>
            </w:pPr>
            <w:r w:rsidRPr="00EC6C32">
              <w:t>“Initial Framework Period”</w:t>
            </w:r>
          </w:p>
          <w:p w14:paraId="3127161B" w14:textId="77777777" w:rsidR="00662AAE" w:rsidRPr="00EC6C32" w:rsidRDefault="00662AAE" w:rsidP="00293635">
            <w:pPr>
              <w:pStyle w:val="GPSDefinitionTerm"/>
            </w:pPr>
            <w:r w:rsidRPr="00EC6C32">
              <w:t>"Insolvency Event"</w:t>
            </w:r>
          </w:p>
        </w:tc>
        <w:tc>
          <w:tcPr>
            <w:tcW w:w="6178" w:type="dxa"/>
            <w:shd w:val="clear" w:color="auto" w:fill="auto"/>
          </w:tcPr>
          <w:p w14:paraId="4387D796" w14:textId="77777777" w:rsidR="00662AAE" w:rsidRPr="00EC6C32" w:rsidRDefault="00662AAE" w:rsidP="00293635">
            <w:pPr>
              <w:pStyle w:val="GPsDefinition"/>
            </w:pPr>
            <w:r w:rsidRPr="009C379B">
              <w:t>means the period from the Framework Commencement Date until its third anniversary;</w:t>
            </w:r>
          </w:p>
          <w:p w14:paraId="4D665DCC" w14:textId="6D51E141" w:rsidR="00662AAE" w:rsidRPr="00EC6C32" w:rsidRDefault="00662AAE" w:rsidP="00293635">
            <w:pPr>
              <w:pStyle w:val="GPsDefinition"/>
            </w:pPr>
            <w:r w:rsidRPr="00EC6C32">
              <w:t>means, in respect of the Supplier (as applicable):</w:t>
            </w:r>
          </w:p>
          <w:p w14:paraId="6B293FD0" w14:textId="77777777" w:rsidR="00662AAE" w:rsidRPr="00EC6C32" w:rsidRDefault="00662AAE" w:rsidP="00293635">
            <w:pPr>
              <w:pStyle w:val="GPSDefinitionL2"/>
            </w:pPr>
            <w:r w:rsidRPr="00EC6C32">
              <w:t xml:space="preserve">a proposal is made for a voluntary arrangement within Part I of the Insolvency Act 1986 or of any other composition scheme or arrangement with, or assignment for the benefit of, its creditors; or </w:t>
            </w:r>
          </w:p>
          <w:p w14:paraId="2881ED33" w14:textId="77777777" w:rsidR="00662AAE" w:rsidRPr="00EC6C32" w:rsidRDefault="00662AAE" w:rsidP="00293635">
            <w:pPr>
              <w:pStyle w:val="GPSDefinitionL2"/>
            </w:pPr>
            <w:r w:rsidRPr="00EC6C32">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1B7580E4" w14:textId="77777777" w:rsidR="00662AAE" w:rsidRPr="00EC6C32" w:rsidRDefault="00662AAE" w:rsidP="00293635">
            <w:pPr>
              <w:pStyle w:val="GPSDefinitionL2"/>
            </w:pPr>
            <w:r w:rsidRPr="00EC6C32">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5DE699F" w14:textId="77777777" w:rsidR="00662AAE" w:rsidRPr="00EC6C32" w:rsidRDefault="00662AAE" w:rsidP="00293635">
            <w:pPr>
              <w:pStyle w:val="GPSDefinitionL2"/>
            </w:pPr>
            <w:r w:rsidRPr="00EC6C32">
              <w:t xml:space="preserve">a receiver, administrative receiver or similar officer is appointed over the whole or any part of its business or assets; or </w:t>
            </w:r>
          </w:p>
          <w:p w14:paraId="4086B47B" w14:textId="77777777" w:rsidR="00662AAE" w:rsidRPr="00EC6C32" w:rsidRDefault="00662AAE" w:rsidP="00293635">
            <w:pPr>
              <w:pStyle w:val="GPSDefinitionL2"/>
            </w:pPr>
            <w:r w:rsidRPr="00EC6C32">
              <w:t xml:space="preserve">an application order is made either for the appointment of an administrator or for an administration order, an administrator is appointed, or notice of intention to appoint an administrator is given; or </w:t>
            </w:r>
          </w:p>
          <w:p w14:paraId="0AC6A39C" w14:textId="77777777" w:rsidR="00662AAE" w:rsidRPr="00EC6C32" w:rsidRDefault="00662AAE" w:rsidP="00293635">
            <w:pPr>
              <w:pStyle w:val="GPSDefinitionL2"/>
            </w:pPr>
            <w:r w:rsidRPr="00EC6C32">
              <w:t xml:space="preserve">it is or becomes insolvent within the meaning of section 123 of the Insolvency Act 1986; or </w:t>
            </w:r>
          </w:p>
          <w:p w14:paraId="017F51BF" w14:textId="77777777" w:rsidR="00662AAE" w:rsidRPr="00EC6C32" w:rsidRDefault="00662AAE" w:rsidP="00293635">
            <w:pPr>
              <w:pStyle w:val="GPSDefinitionL2"/>
            </w:pPr>
            <w:r w:rsidRPr="00EC6C32">
              <w:lastRenderedPageBreak/>
              <w:t xml:space="preserve">being a "small company" within the meaning of section 382(3) of the Companies Act 2006, a moratorium comes into force pursuant to Schedule A1 of the Insolvency Act 1986; or </w:t>
            </w:r>
          </w:p>
          <w:p w14:paraId="0C6FB719" w14:textId="793B7A23" w:rsidR="00662AAE" w:rsidRPr="00EC6C32" w:rsidRDefault="00662AAE" w:rsidP="00293635">
            <w:pPr>
              <w:pStyle w:val="GPSDefinitionL2"/>
            </w:pPr>
            <w:r w:rsidRPr="00EC6C32">
              <w:t>where the Supplier is an individual or partnership, any event analogous to those listed in limbs (a) to (g) (inclusive) occurs in relation to that individual or partnership; or</w:t>
            </w:r>
          </w:p>
          <w:p w14:paraId="34D00217" w14:textId="54E03016" w:rsidR="00662AAE" w:rsidRPr="00EC6C32" w:rsidRDefault="00662AAE" w:rsidP="00293635">
            <w:pPr>
              <w:pStyle w:val="GPSDefinitionL2"/>
            </w:pPr>
            <w:r w:rsidRPr="00EC6C32">
              <w:t>any event analogous to those listed in limbs (a) to (h) (inclusive) occurs under the law of any other jurisdiction;</w:t>
            </w:r>
            <w:r w:rsidRPr="009C379B">
              <w:rPr>
                <w:sz w:val="16"/>
              </w:rPr>
              <w:fldChar w:fldCharType="begin"/>
            </w:r>
            <w:r w:rsidRPr="00EC6C32">
              <w:rPr>
                <w:sz w:val="16"/>
              </w:rPr>
              <w:instrText>LISTNUM \l 1 \s 0</w:instrText>
            </w:r>
            <w:r w:rsidRPr="009C379B">
              <w:rPr>
                <w:sz w:val="16"/>
              </w:rPr>
              <w:fldChar w:fldCharType="end">
                <w:numberingChange w:id="640" w:author="Elizabeth Riley" w:date="2016-04-08T12:21:00Z" w:original=""/>
              </w:fldChar>
            </w:r>
          </w:p>
        </w:tc>
      </w:tr>
      <w:tr w:rsidR="00662AAE" w:rsidRPr="006875AD" w14:paraId="69DFEFAC" w14:textId="77777777" w:rsidTr="00011165">
        <w:tc>
          <w:tcPr>
            <w:tcW w:w="2108" w:type="dxa"/>
            <w:shd w:val="clear" w:color="auto" w:fill="auto"/>
          </w:tcPr>
          <w:p w14:paraId="61403757" w14:textId="77777777" w:rsidR="00662AAE" w:rsidRDefault="00662AAE" w:rsidP="00293635">
            <w:pPr>
              <w:pStyle w:val="GPSDefinitionTerm"/>
            </w:pPr>
            <w:r w:rsidRPr="006875AD">
              <w:lastRenderedPageBreak/>
              <w:t>"Intellectual Property Rights" or "IPR"</w:t>
            </w:r>
          </w:p>
        </w:tc>
        <w:tc>
          <w:tcPr>
            <w:tcW w:w="6178" w:type="dxa"/>
            <w:shd w:val="clear" w:color="auto" w:fill="auto"/>
          </w:tcPr>
          <w:p w14:paraId="7797ED2A" w14:textId="77777777" w:rsidR="00662AAE" w:rsidRDefault="00662AAE" w:rsidP="00293635">
            <w:pPr>
              <w:pStyle w:val="GPsDefinition"/>
            </w:pPr>
            <w:r w:rsidRPr="006875AD">
              <w:t>means:</w:t>
            </w:r>
          </w:p>
          <w:p w14:paraId="1A7263A3" w14:textId="77777777" w:rsidR="00662AAE" w:rsidRDefault="00662AAE"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316535F6" w14:textId="77777777" w:rsidR="00662AAE" w:rsidRDefault="00662AAE"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14:paraId="12D3FEBA" w14:textId="37A18E90" w:rsidR="00662AAE" w:rsidRDefault="00662AAE"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numberingChange w:id="641" w:author="Elizabeth Riley" w:date="2016-04-08T12:21:00Z" w:original=""/>
              </w:fldChar>
            </w:r>
          </w:p>
        </w:tc>
      </w:tr>
      <w:tr w:rsidR="00662AAE" w:rsidRPr="006875AD" w14:paraId="22087612" w14:textId="77777777" w:rsidTr="009C379B">
        <w:tc>
          <w:tcPr>
            <w:tcW w:w="2108" w:type="dxa"/>
            <w:shd w:val="clear" w:color="auto" w:fill="auto"/>
          </w:tcPr>
          <w:p w14:paraId="4EFA8BF9" w14:textId="77777777" w:rsidR="00662AAE" w:rsidRPr="006875AD" w:rsidRDefault="00662AAE" w:rsidP="00293635">
            <w:pPr>
              <w:pStyle w:val="GPSDefinitionTerm"/>
            </w:pPr>
            <w:r>
              <w:rPr>
                <w:bCs/>
                <w:lang w:eastAsia="en-GB"/>
              </w:rPr>
              <w:t>“</w:t>
            </w:r>
            <w:r w:rsidRPr="00065F39">
              <w:rPr>
                <w:bCs/>
                <w:lang w:eastAsia="en-GB"/>
              </w:rPr>
              <w:t>Interpreter</w:t>
            </w:r>
            <w:r>
              <w:rPr>
                <w:bCs/>
                <w:lang w:eastAsia="en-GB"/>
              </w:rPr>
              <w:t>”</w:t>
            </w:r>
          </w:p>
        </w:tc>
        <w:tc>
          <w:tcPr>
            <w:tcW w:w="6178" w:type="dxa"/>
            <w:shd w:val="clear" w:color="auto" w:fill="auto"/>
          </w:tcPr>
          <w:p w14:paraId="7CD8BE46" w14:textId="77777777" w:rsidR="00662AAE" w:rsidRPr="006875AD" w:rsidRDefault="00662AAE" w:rsidP="00293635">
            <w:pPr>
              <w:pStyle w:val="GPsDefinition"/>
              <w:ind w:firstLine="5"/>
            </w:pPr>
            <w:r w:rsidRPr="00065F39">
              <w:rPr>
                <w:lang w:eastAsia="en-GB"/>
              </w:rPr>
              <w:t xml:space="preserve">is a trained professional who transfers the meaning of the </w:t>
            </w:r>
            <w:r w:rsidRPr="00065F39">
              <w:rPr>
                <w:i/>
                <w:lang w:eastAsia="en-GB"/>
              </w:rPr>
              <w:t>spoken words</w:t>
            </w:r>
            <w:r w:rsidRPr="00065F39">
              <w:rPr>
                <w:lang w:eastAsia="en-GB"/>
              </w:rPr>
              <w:t xml:space="preserve"> from one language into another.</w:t>
            </w:r>
          </w:p>
        </w:tc>
      </w:tr>
      <w:tr w:rsidR="00662AAE" w:rsidRPr="006875AD" w14:paraId="454C7CD8" w14:textId="77777777" w:rsidTr="00011165">
        <w:tc>
          <w:tcPr>
            <w:tcW w:w="2108" w:type="dxa"/>
            <w:shd w:val="clear" w:color="auto" w:fill="auto"/>
          </w:tcPr>
          <w:p w14:paraId="39A66715" w14:textId="77777777" w:rsidR="00662AAE" w:rsidRDefault="00662AAE" w:rsidP="00293635">
            <w:pPr>
              <w:pStyle w:val="GPSDefinitionTerm"/>
            </w:pPr>
            <w:r w:rsidRPr="006875AD">
              <w:t>"Invitation to Tender"</w:t>
            </w:r>
            <w:r>
              <w:t xml:space="preserve"> or “ITT”</w:t>
            </w:r>
          </w:p>
        </w:tc>
        <w:tc>
          <w:tcPr>
            <w:tcW w:w="6178" w:type="dxa"/>
            <w:shd w:val="clear" w:color="auto" w:fill="auto"/>
          </w:tcPr>
          <w:p w14:paraId="3FCD629A" w14:textId="77777777" w:rsidR="00662AAE" w:rsidRDefault="00662AAE" w:rsidP="00293635">
            <w:pPr>
              <w:pStyle w:val="GPsDefinition"/>
            </w:pPr>
            <w:r w:rsidRPr="00D03934">
              <w:t xml:space="preserve">has the meaning given to it in </w:t>
            </w:r>
            <w:r>
              <w:t>R</w:t>
            </w:r>
            <w:r w:rsidRPr="006875AD">
              <w:t>ecital</w:t>
            </w:r>
            <w:r>
              <w:t xml:space="preserve"> C to this Framework Agreement</w:t>
            </w:r>
            <w:r w:rsidRPr="006875AD">
              <w:t>;</w:t>
            </w:r>
          </w:p>
        </w:tc>
      </w:tr>
      <w:tr w:rsidR="00F73008" w:rsidRPr="006875AD" w14:paraId="6FE62CEB" w14:textId="77777777" w:rsidTr="00011165">
        <w:tc>
          <w:tcPr>
            <w:tcW w:w="2108" w:type="dxa"/>
            <w:shd w:val="clear" w:color="auto" w:fill="auto"/>
          </w:tcPr>
          <w:p w14:paraId="225E4E93" w14:textId="3EB0E711" w:rsidR="00F73008" w:rsidRDefault="00F73008" w:rsidP="00293635">
            <w:pPr>
              <w:pStyle w:val="GPSDefinitionTerm"/>
            </w:pPr>
          </w:p>
        </w:tc>
        <w:tc>
          <w:tcPr>
            <w:tcW w:w="6178" w:type="dxa"/>
            <w:shd w:val="clear" w:color="auto" w:fill="auto"/>
          </w:tcPr>
          <w:p w14:paraId="16F92AA8" w14:textId="239D4FE5" w:rsidR="00F73008" w:rsidRDefault="00F73008" w:rsidP="00293635">
            <w:pPr>
              <w:pStyle w:val="GPsDefinition"/>
            </w:pPr>
          </w:p>
        </w:tc>
      </w:tr>
      <w:tr w:rsidR="00F73008" w:rsidRPr="006875AD" w14:paraId="2439E445" w14:textId="77777777" w:rsidTr="00011165">
        <w:tc>
          <w:tcPr>
            <w:tcW w:w="2108" w:type="dxa"/>
            <w:shd w:val="clear" w:color="auto" w:fill="auto"/>
          </w:tcPr>
          <w:p w14:paraId="6C5634EB" w14:textId="345E3DA3" w:rsidR="00F73008" w:rsidRDefault="00F73008" w:rsidP="00293635">
            <w:pPr>
              <w:pStyle w:val="GPSDefinitionTerm"/>
            </w:pPr>
          </w:p>
        </w:tc>
        <w:tc>
          <w:tcPr>
            <w:tcW w:w="6178" w:type="dxa"/>
            <w:shd w:val="clear" w:color="auto" w:fill="auto"/>
          </w:tcPr>
          <w:p w14:paraId="42391DD2" w14:textId="3DCB5061" w:rsidR="00F73008" w:rsidRDefault="00F73008" w:rsidP="004A5E97">
            <w:pPr>
              <w:pStyle w:val="GPsDefinition"/>
              <w:numPr>
                <w:ilvl w:val="0"/>
                <w:numId w:val="0"/>
              </w:numPr>
            </w:pPr>
          </w:p>
        </w:tc>
      </w:tr>
      <w:tr w:rsidR="00F73008" w:rsidRPr="006875AD" w14:paraId="791183FB" w14:textId="77777777" w:rsidTr="00011165">
        <w:tc>
          <w:tcPr>
            <w:tcW w:w="2108" w:type="dxa"/>
            <w:shd w:val="clear" w:color="auto" w:fill="auto"/>
          </w:tcPr>
          <w:p w14:paraId="5BF702E2" w14:textId="77777777" w:rsidR="00F73008" w:rsidRDefault="00F73008" w:rsidP="00293635">
            <w:pPr>
              <w:pStyle w:val="GPSDefinitionTerm"/>
            </w:pPr>
            <w:r w:rsidRPr="006875AD">
              <w:t>"</w:t>
            </w:r>
            <w:r>
              <w:t>IPR Claim</w:t>
            </w:r>
            <w:r w:rsidRPr="006875AD">
              <w:t>"</w:t>
            </w:r>
          </w:p>
        </w:tc>
        <w:tc>
          <w:tcPr>
            <w:tcW w:w="6178" w:type="dxa"/>
            <w:shd w:val="clear" w:color="auto" w:fill="auto"/>
          </w:tcPr>
          <w:p w14:paraId="2E366D72" w14:textId="4BE70A98" w:rsidR="00F73008" w:rsidRDefault="00F73008"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F73008" w:rsidRPr="006875AD" w14:paraId="038FB130" w14:textId="77777777" w:rsidTr="00011165">
        <w:tc>
          <w:tcPr>
            <w:tcW w:w="2108" w:type="dxa"/>
            <w:shd w:val="clear" w:color="auto" w:fill="auto"/>
          </w:tcPr>
          <w:p w14:paraId="30011EA8" w14:textId="77777777" w:rsidR="00F73008" w:rsidRDefault="00F73008" w:rsidP="00293635">
            <w:pPr>
              <w:pStyle w:val="GPSDefinitionTerm"/>
            </w:pPr>
            <w:r w:rsidRPr="006875AD">
              <w:t>"Key Performance Indicators" or "KPIs"</w:t>
            </w:r>
          </w:p>
        </w:tc>
        <w:tc>
          <w:tcPr>
            <w:tcW w:w="6178" w:type="dxa"/>
            <w:shd w:val="clear" w:color="auto" w:fill="auto"/>
          </w:tcPr>
          <w:p w14:paraId="3601F138" w14:textId="798E52B7" w:rsidR="00F73008" w:rsidRDefault="00F73008" w:rsidP="00F45139">
            <w:pPr>
              <w:pStyle w:val="GPsDefinition"/>
            </w:pPr>
            <w:r w:rsidRPr="006875AD">
              <w:t xml:space="preserve">means the performance measurements and targets set out in Part B of Framework Schedule </w:t>
            </w:r>
            <w:r>
              <w:t>2</w:t>
            </w:r>
            <w:r w:rsidRPr="006875AD">
              <w:t xml:space="preserve"> (Goods and</w:t>
            </w:r>
            <w:r>
              <w:t>/or</w:t>
            </w:r>
            <w:r w:rsidRPr="006875AD">
              <w:t xml:space="preserve"> Services and Key Performance Indicators);</w:t>
            </w:r>
          </w:p>
        </w:tc>
      </w:tr>
      <w:tr w:rsidR="00F73008" w:rsidRPr="006875AD" w14:paraId="72053528" w14:textId="77777777" w:rsidTr="00011165">
        <w:tc>
          <w:tcPr>
            <w:tcW w:w="2108" w:type="dxa"/>
            <w:shd w:val="clear" w:color="auto" w:fill="auto"/>
          </w:tcPr>
          <w:p w14:paraId="3A8D289F" w14:textId="77777777" w:rsidR="00F73008" w:rsidRDefault="00F73008" w:rsidP="00293635">
            <w:pPr>
              <w:pStyle w:val="GPSDefinitionTerm"/>
            </w:pPr>
            <w:r w:rsidRPr="006875AD">
              <w:t>"Know-How"</w:t>
            </w:r>
          </w:p>
        </w:tc>
        <w:tc>
          <w:tcPr>
            <w:tcW w:w="6178" w:type="dxa"/>
            <w:shd w:val="clear" w:color="auto" w:fill="auto"/>
          </w:tcPr>
          <w:p w14:paraId="545C3FB7" w14:textId="77777777" w:rsidR="00F73008" w:rsidRDefault="00F73008" w:rsidP="00293635">
            <w:pPr>
              <w:pStyle w:val="GPsDefinition"/>
            </w:pPr>
            <w:r w:rsidRPr="00C83EE6">
              <w:t>means all ideas, concepts, schemes, information, knowledge, techniques, methodology, and anything else in the nature of know-how relating to the Goods and/or Services but excluding know-how already in the</w:t>
            </w:r>
            <w:r>
              <w:t xml:space="preserve"> other </w:t>
            </w:r>
            <w:r>
              <w:lastRenderedPageBreak/>
              <w:t>Party</w:t>
            </w:r>
            <w:r w:rsidRPr="00C83EE6">
              <w:t>'s</w:t>
            </w:r>
            <w:r>
              <w:t xml:space="preserve"> possession before the Framework </w:t>
            </w:r>
            <w:r w:rsidRPr="00C83EE6">
              <w:t>Commencement Date</w:t>
            </w:r>
            <w:r>
              <w:t>;</w:t>
            </w:r>
          </w:p>
        </w:tc>
      </w:tr>
      <w:tr w:rsidR="00F73008" w:rsidRPr="006875AD" w14:paraId="083E9A3E" w14:textId="77777777" w:rsidTr="00011165">
        <w:tc>
          <w:tcPr>
            <w:tcW w:w="2108" w:type="dxa"/>
            <w:shd w:val="clear" w:color="auto" w:fill="auto"/>
          </w:tcPr>
          <w:p w14:paraId="4CD52C07" w14:textId="77777777" w:rsidR="00F73008" w:rsidRDefault="00F73008" w:rsidP="00293635">
            <w:pPr>
              <w:pStyle w:val="GPSDefinitionTerm"/>
            </w:pPr>
            <w:r w:rsidRPr="006875AD">
              <w:lastRenderedPageBreak/>
              <w:t>"KPI Target"</w:t>
            </w:r>
          </w:p>
        </w:tc>
        <w:tc>
          <w:tcPr>
            <w:tcW w:w="6178" w:type="dxa"/>
            <w:shd w:val="clear" w:color="auto" w:fill="auto"/>
          </w:tcPr>
          <w:p w14:paraId="2906E2FC" w14:textId="77777777" w:rsidR="00F73008" w:rsidRDefault="00F73008" w:rsidP="00293635">
            <w:pPr>
              <w:pStyle w:val="GPsDefinition"/>
            </w:pPr>
            <w:r w:rsidRPr="006875AD">
              <w:t xml:space="preserve">means the acceptable performance level for a KPI as set out in </w:t>
            </w:r>
            <w:r>
              <w:t xml:space="preserve">relation to </w:t>
            </w:r>
            <w:r w:rsidRPr="006875AD">
              <w:t>each KPI;</w:t>
            </w:r>
          </w:p>
        </w:tc>
      </w:tr>
      <w:tr w:rsidR="00F73008" w:rsidRPr="006875AD" w14:paraId="464F49A8" w14:textId="77777777" w:rsidTr="009C379B">
        <w:tc>
          <w:tcPr>
            <w:tcW w:w="2108" w:type="dxa"/>
            <w:shd w:val="clear" w:color="auto" w:fill="auto"/>
          </w:tcPr>
          <w:p w14:paraId="64AFF4F1" w14:textId="77777777" w:rsidR="00F73008" w:rsidRPr="006875AD" w:rsidRDefault="00F73008" w:rsidP="00293635">
            <w:pPr>
              <w:pStyle w:val="GPSDefinitionTerm"/>
            </w:pPr>
            <w:r>
              <w:t>“Language”</w:t>
            </w:r>
          </w:p>
        </w:tc>
        <w:tc>
          <w:tcPr>
            <w:tcW w:w="6178" w:type="dxa"/>
            <w:shd w:val="clear" w:color="auto" w:fill="auto"/>
          </w:tcPr>
          <w:p w14:paraId="4D54B923" w14:textId="77777777" w:rsidR="00F73008" w:rsidRPr="006875AD" w:rsidRDefault="00F73008" w:rsidP="00293635">
            <w:pPr>
              <w:pStyle w:val="GPsDefinition"/>
              <w:ind w:firstLine="5"/>
            </w:pPr>
            <w:r w:rsidRPr="00065F39">
              <w:rPr>
                <w:lang w:val="en"/>
              </w:rPr>
              <w:t xml:space="preserve">is the </w:t>
            </w:r>
            <w:hyperlink r:id="rId14" w:tooltip="Human" w:history="1">
              <w:r w:rsidRPr="00065F39">
                <w:rPr>
                  <w:lang w:val="en"/>
                </w:rPr>
                <w:t>human</w:t>
              </w:r>
            </w:hyperlink>
            <w:r w:rsidRPr="00065F39">
              <w:rPr>
                <w:lang w:val="en"/>
              </w:rPr>
              <w:t xml:space="preserve"> ability to acquire and use complex systems of </w:t>
            </w:r>
            <w:hyperlink r:id="rId15" w:tooltip="Communication" w:history="1">
              <w:r w:rsidRPr="00065F39">
                <w:rPr>
                  <w:lang w:val="en"/>
                </w:rPr>
                <w:t>communication</w:t>
              </w:r>
            </w:hyperlink>
          </w:p>
        </w:tc>
      </w:tr>
      <w:tr w:rsidR="00F73008" w:rsidRPr="006875AD" w14:paraId="12DA64E8" w14:textId="77777777" w:rsidTr="00011165">
        <w:tc>
          <w:tcPr>
            <w:tcW w:w="2108" w:type="dxa"/>
            <w:shd w:val="clear" w:color="auto" w:fill="auto"/>
          </w:tcPr>
          <w:p w14:paraId="6AC998FB" w14:textId="77777777" w:rsidR="00F73008" w:rsidRDefault="00F73008" w:rsidP="00293635">
            <w:pPr>
              <w:pStyle w:val="GPSDefinitionTerm"/>
            </w:pPr>
            <w:r w:rsidRPr="006875AD">
              <w:t>"Law"</w:t>
            </w:r>
          </w:p>
        </w:tc>
        <w:tc>
          <w:tcPr>
            <w:tcW w:w="6178" w:type="dxa"/>
            <w:shd w:val="clear" w:color="auto" w:fill="auto"/>
          </w:tcPr>
          <w:p w14:paraId="52FEC50D" w14:textId="77777777" w:rsidR="00F73008" w:rsidRDefault="00F73008"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73008" w:rsidRPr="006875AD" w14:paraId="6E704348" w14:textId="77777777" w:rsidTr="00011165">
        <w:tc>
          <w:tcPr>
            <w:tcW w:w="2108" w:type="dxa"/>
            <w:shd w:val="clear" w:color="auto" w:fill="auto"/>
          </w:tcPr>
          <w:p w14:paraId="5F5DE24F" w14:textId="77777777" w:rsidR="00F73008" w:rsidRDefault="00F73008" w:rsidP="00293635">
            <w:pPr>
              <w:pStyle w:val="GPSDefinitionTerm"/>
            </w:pPr>
            <w:r w:rsidRPr="006875AD">
              <w:t>"Legacy Goods and/or Services"</w:t>
            </w:r>
          </w:p>
        </w:tc>
        <w:tc>
          <w:tcPr>
            <w:tcW w:w="6178" w:type="dxa"/>
            <w:shd w:val="clear" w:color="auto" w:fill="auto"/>
          </w:tcPr>
          <w:p w14:paraId="2FBFDC39" w14:textId="77777777" w:rsidR="00F73008" w:rsidRDefault="00F73008" w:rsidP="00293635">
            <w:pPr>
              <w:pStyle w:val="GPsDefinition"/>
            </w:pPr>
            <w:r w:rsidRPr="006875AD">
              <w:t>means goods and/or services similar to the New Goods and/or Services and/or goods and/or services which interface with or are intended to interface with or be replaced by the New Goods and/or Services;</w:t>
            </w:r>
          </w:p>
        </w:tc>
      </w:tr>
      <w:tr w:rsidR="00F73008" w:rsidRPr="006875AD" w14:paraId="4AFFE693" w14:textId="77777777" w:rsidTr="009C379B">
        <w:tc>
          <w:tcPr>
            <w:tcW w:w="2108" w:type="dxa"/>
            <w:shd w:val="clear" w:color="auto" w:fill="auto"/>
          </w:tcPr>
          <w:p w14:paraId="63D2136C" w14:textId="77777777" w:rsidR="00F73008" w:rsidRPr="006875AD" w:rsidRDefault="00F73008" w:rsidP="00E20169">
            <w:pPr>
              <w:pStyle w:val="GPSDefinitionTerm"/>
              <w:ind w:left="0"/>
            </w:pPr>
            <w:r>
              <w:rPr>
                <w:bCs/>
                <w:lang w:eastAsia="en-GB"/>
              </w:rPr>
              <w:t>“</w:t>
            </w:r>
            <w:r w:rsidRPr="00065F39">
              <w:rPr>
                <w:bCs/>
                <w:lang w:eastAsia="en-GB"/>
              </w:rPr>
              <w:t>Linguist</w:t>
            </w:r>
            <w:r>
              <w:rPr>
                <w:bCs/>
                <w:lang w:eastAsia="en-GB"/>
              </w:rPr>
              <w:t>”</w:t>
            </w:r>
          </w:p>
        </w:tc>
        <w:tc>
          <w:tcPr>
            <w:tcW w:w="6178" w:type="dxa"/>
            <w:shd w:val="clear" w:color="auto" w:fill="auto"/>
          </w:tcPr>
          <w:p w14:paraId="0D3FF03A" w14:textId="15045C14" w:rsidR="00F73008" w:rsidRPr="00065F39" w:rsidRDefault="00F73008" w:rsidP="00AC6D51">
            <w:pPr>
              <w:spacing w:before="120" w:after="120"/>
              <w:ind w:left="227"/>
              <w:rPr>
                <w:rFonts w:eastAsia="Calibri"/>
              </w:rPr>
            </w:pPr>
            <w:r w:rsidRPr="00065F39">
              <w:rPr>
                <w:bCs/>
                <w:lang w:eastAsia="en-GB"/>
              </w:rPr>
              <w:t xml:space="preserve">is </w:t>
            </w:r>
            <w:r w:rsidRPr="00065F39">
              <w:t>a person skilled in languages. CCS will include Translators, Interpreters, Transcribers, Communication Professionals who allow communication to take place between Deaf and Deafblind people to Include</w:t>
            </w:r>
            <w:r w:rsidRPr="00065F39">
              <w:rPr>
                <w:rFonts w:eastAsia="Calibri"/>
                <w:lang w:val="en-US"/>
              </w:rPr>
              <w:t xml:space="preserve"> British Sign Language (BSL) Interpreters,</w:t>
            </w:r>
            <w:r w:rsidRPr="00065F39">
              <w:rPr>
                <w:rFonts w:eastAsia="Calibri"/>
              </w:rPr>
              <w:t xml:space="preserve"> </w:t>
            </w:r>
            <w:r w:rsidRPr="00065F39">
              <w:rPr>
                <w:rFonts w:eastAsia="Calibri"/>
                <w:lang w:val="en-US"/>
              </w:rPr>
              <w:t>Irish Sign Language (ISL) Interpreters</w:t>
            </w:r>
            <w:r w:rsidRPr="00065F39">
              <w:rPr>
                <w:rFonts w:eastAsia="Calibri"/>
              </w:rPr>
              <w:t xml:space="preserve">, </w:t>
            </w:r>
            <w:hyperlink r:id="rId16" w:anchor="foreign" w:tooltip="Communication Professionals Working With Deaf People" w:history="1">
              <w:r w:rsidRPr="00065F39">
                <w:rPr>
                  <w:rFonts w:eastAsia="Calibri"/>
                  <w:lang w:val="en-US"/>
                </w:rPr>
                <w:t>Foreign Sign Language Interpreters</w:t>
              </w:r>
            </w:hyperlink>
            <w:r w:rsidRPr="00065F39">
              <w:rPr>
                <w:rFonts w:eastAsia="Calibri"/>
              </w:rPr>
              <w:t xml:space="preserve">, </w:t>
            </w:r>
            <w:r w:rsidRPr="00065F39">
              <w:rPr>
                <w:lang w:val="en-US"/>
              </w:rPr>
              <w:t xml:space="preserve">Deaf Relay </w:t>
            </w:r>
            <w:r w:rsidRPr="009D0A4D">
              <w:rPr>
                <w:rFonts w:eastAsia="Calibri"/>
                <w:lang w:val="en-US"/>
              </w:rPr>
              <w:t>(Intralingua language modification)</w:t>
            </w:r>
            <w:r>
              <w:rPr>
                <w:rFonts w:eastAsia="Calibri"/>
                <w:lang w:val="en-US"/>
              </w:rPr>
              <w:t xml:space="preserve"> </w:t>
            </w:r>
            <w:r w:rsidRPr="00065F39">
              <w:rPr>
                <w:lang w:val="en-US"/>
              </w:rPr>
              <w:t>Interpreters</w:t>
            </w:r>
            <w:r w:rsidRPr="00065F39">
              <w:rPr>
                <w:rFonts w:eastAsia="Calibri"/>
              </w:rPr>
              <w:t xml:space="preserve">, </w:t>
            </w:r>
            <w:r w:rsidRPr="00065F39">
              <w:rPr>
                <w:lang w:val="en"/>
              </w:rPr>
              <w:t>Lip</w:t>
            </w:r>
            <w:r>
              <w:rPr>
                <w:lang w:val="en"/>
              </w:rPr>
              <w:t>-</w:t>
            </w:r>
            <w:r w:rsidRPr="00065F39">
              <w:rPr>
                <w:lang w:val="en"/>
              </w:rPr>
              <w:t>speakers</w:t>
            </w:r>
            <w:r w:rsidRPr="00065F39">
              <w:rPr>
                <w:rFonts w:eastAsia="Calibri"/>
              </w:rPr>
              <w:t xml:space="preserve">, </w:t>
            </w:r>
            <w:r w:rsidRPr="00065F39">
              <w:t>Deafblind Interpreters</w:t>
            </w:r>
            <w:r>
              <w:t xml:space="preserve"> - </w:t>
            </w:r>
            <w:r w:rsidRPr="009D0A4D">
              <w:rPr>
                <w:lang w:val="en-US" w:eastAsia="zh-CN"/>
              </w:rPr>
              <w:t>Visual Frame, Hands On or Manual</w:t>
            </w:r>
            <w:r w:rsidRPr="00065F39">
              <w:t>,</w:t>
            </w:r>
            <w:r w:rsidRPr="00065F39">
              <w:rPr>
                <w:rFonts w:eastAsia="Calibri"/>
              </w:rPr>
              <w:t xml:space="preserve"> </w:t>
            </w:r>
            <w:r w:rsidRPr="00065F39">
              <w:rPr>
                <w:lang w:val="en"/>
              </w:rPr>
              <w:t>Sign Supported English (SSE)</w:t>
            </w:r>
            <w:r w:rsidRPr="00065F39">
              <w:rPr>
                <w:rFonts w:eastAsia="Calibri"/>
              </w:rPr>
              <w:t>, Cued Speech/Makaton,</w:t>
            </w:r>
            <w:r w:rsidRPr="00065F39">
              <w:t xml:space="preserve"> electronic and manual Note Taking, Speech to text Reporting  with in this definition</w:t>
            </w:r>
          </w:p>
          <w:p w14:paraId="68EF9A50" w14:textId="77777777" w:rsidR="00F73008" w:rsidRPr="006875AD" w:rsidRDefault="00F73008" w:rsidP="00AC6D51">
            <w:pPr>
              <w:pStyle w:val="GPsDefinition"/>
              <w:ind w:left="227" w:firstLine="5"/>
            </w:pPr>
          </w:p>
        </w:tc>
      </w:tr>
      <w:tr w:rsidR="00F73008" w:rsidRPr="006875AD" w14:paraId="2691B069" w14:textId="77777777" w:rsidTr="009C379B">
        <w:tc>
          <w:tcPr>
            <w:tcW w:w="2108" w:type="dxa"/>
            <w:shd w:val="clear" w:color="auto" w:fill="auto"/>
          </w:tcPr>
          <w:p w14:paraId="563D6460" w14:textId="77777777" w:rsidR="00F73008" w:rsidRDefault="00F73008" w:rsidP="00E20169">
            <w:pPr>
              <w:pStyle w:val="GPSDefinitionTerm"/>
              <w:ind w:left="0"/>
              <w:rPr>
                <w:bCs/>
                <w:lang w:eastAsia="en-GB"/>
              </w:rPr>
            </w:pPr>
            <w:r>
              <w:rPr>
                <w:bCs/>
                <w:lang w:eastAsia="en-GB"/>
              </w:rPr>
              <w:t>“Linguistic Model of Interpreting”</w:t>
            </w:r>
          </w:p>
        </w:tc>
        <w:tc>
          <w:tcPr>
            <w:tcW w:w="6178" w:type="dxa"/>
            <w:shd w:val="clear" w:color="auto" w:fill="auto"/>
          </w:tcPr>
          <w:p w14:paraId="0C40A1F3" w14:textId="634D2987" w:rsidR="00F73008" w:rsidRPr="00065F39" w:rsidRDefault="00F73008" w:rsidP="00363E52">
            <w:pPr>
              <w:pStyle w:val="GPsDefinition"/>
              <w:rPr>
                <w:bCs/>
                <w:lang w:eastAsia="en-GB"/>
              </w:rPr>
            </w:pPr>
            <w:r w:rsidRPr="007A1956">
              <w:t xml:space="preserve">This is where the </w:t>
            </w:r>
            <w:r>
              <w:t>Linguist</w:t>
            </w:r>
            <w:r w:rsidRPr="007A1956">
              <w:t xml:space="preserve"> ONLY interprets what (s)he hears, i.e. does not ask questions or gets involved in the discussion.</w:t>
            </w:r>
          </w:p>
        </w:tc>
      </w:tr>
      <w:tr w:rsidR="00F73008" w:rsidRPr="006875AD" w14:paraId="2A2593F9" w14:textId="77777777" w:rsidTr="00011165">
        <w:tc>
          <w:tcPr>
            <w:tcW w:w="2108" w:type="dxa"/>
            <w:shd w:val="clear" w:color="auto" w:fill="auto"/>
          </w:tcPr>
          <w:p w14:paraId="3E296A69" w14:textId="77777777" w:rsidR="00F73008" w:rsidRDefault="00F73008" w:rsidP="00293635">
            <w:pPr>
              <w:pStyle w:val="GPSDefinitionTerm"/>
            </w:pPr>
            <w:r w:rsidRPr="006875AD">
              <w:t>"</w:t>
            </w:r>
            <w:r w:rsidRPr="001827DA">
              <w:t>Losses</w:t>
            </w:r>
            <w:r w:rsidRPr="006875AD">
              <w:t>"</w:t>
            </w:r>
          </w:p>
        </w:tc>
        <w:tc>
          <w:tcPr>
            <w:tcW w:w="6178" w:type="dxa"/>
            <w:shd w:val="clear" w:color="auto" w:fill="auto"/>
          </w:tcPr>
          <w:p w14:paraId="55E415CF" w14:textId="77777777" w:rsidR="00F73008" w:rsidRDefault="00F73008" w:rsidP="007A1956">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F73008" w:rsidRPr="006875AD" w14:paraId="78D884F5" w14:textId="77777777" w:rsidTr="00011165">
        <w:tc>
          <w:tcPr>
            <w:tcW w:w="2108" w:type="dxa"/>
            <w:shd w:val="clear" w:color="auto" w:fill="auto"/>
          </w:tcPr>
          <w:p w14:paraId="7EAA6EE7" w14:textId="69299C50" w:rsidR="00F73008" w:rsidRPr="00DD3C02" w:rsidRDefault="00F73008" w:rsidP="00293635">
            <w:pPr>
              <w:pStyle w:val="GPSDefinitionTerm"/>
            </w:pPr>
            <w:r w:rsidRPr="00011165">
              <w:t>"Lot"</w:t>
            </w:r>
          </w:p>
        </w:tc>
        <w:tc>
          <w:tcPr>
            <w:tcW w:w="6178" w:type="dxa"/>
            <w:shd w:val="clear" w:color="auto" w:fill="auto"/>
          </w:tcPr>
          <w:p w14:paraId="6B6D7DA4" w14:textId="79C996E9" w:rsidR="00F73008" w:rsidRPr="00DD3C02" w:rsidRDefault="00F73008" w:rsidP="00293635">
            <w:pPr>
              <w:pStyle w:val="GPsDefinition"/>
            </w:pPr>
            <w:r w:rsidRPr="00011165">
              <w:t xml:space="preserve">means any of the </w:t>
            </w:r>
            <w:r w:rsidR="005B19BB">
              <w:t>twenty two (22)</w:t>
            </w:r>
            <w:r w:rsidRPr="00011165">
              <w:t xml:space="preserve"> lots specified in Framework Schedule 2 (Goods and/or Services and Key Performance Indicators) and "Lots" shall be construed accordingly;</w:t>
            </w:r>
          </w:p>
          <w:p w14:paraId="6279E1CE" w14:textId="1D482451" w:rsidR="00F73008" w:rsidRPr="00DD3C02" w:rsidRDefault="00F73008" w:rsidP="00DD3C02">
            <w:pPr>
              <w:pStyle w:val="GPSDefinitionL1Guidance"/>
            </w:pPr>
          </w:p>
        </w:tc>
      </w:tr>
      <w:tr w:rsidR="00F73008" w:rsidRPr="006875AD" w14:paraId="08C35917" w14:textId="77777777" w:rsidTr="00011165">
        <w:tc>
          <w:tcPr>
            <w:tcW w:w="2108" w:type="dxa"/>
            <w:shd w:val="clear" w:color="auto" w:fill="auto"/>
          </w:tcPr>
          <w:p w14:paraId="2571A524" w14:textId="77777777" w:rsidR="00F73008" w:rsidRDefault="00F73008" w:rsidP="00293635">
            <w:pPr>
              <w:pStyle w:val="GPSDefinitionTerm"/>
            </w:pPr>
            <w:r w:rsidRPr="006875AD">
              <w:t>"Management Charge"</w:t>
            </w:r>
          </w:p>
        </w:tc>
        <w:tc>
          <w:tcPr>
            <w:tcW w:w="6178" w:type="dxa"/>
            <w:shd w:val="clear" w:color="auto" w:fill="auto"/>
          </w:tcPr>
          <w:p w14:paraId="13D90C8E" w14:textId="6F78E0BE" w:rsidR="00F73008" w:rsidRDefault="00F73008" w:rsidP="00DD3C02">
            <w:pPr>
              <w:pStyle w:val="GPsDefinition"/>
            </w:pPr>
            <w:r w:rsidRPr="006875AD">
              <w:t xml:space="preserve">means the sum payable by the Supplier to the Authority being an amount equal to </w:t>
            </w:r>
            <w:r w:rsidRPr="00F845E0">
              <w:t>1 per cent (1%)</w:t>
            </w:r>
            <w:r w:rsidRPr="006875AD">
              <w:t xml:space="preserve"> of all Charges for the Goods and/or Services invoiced to the </w:t>
            </w:r>
            <w:r>
              <w:t>Contracting Authorities by the Supplier</w:t>
            </w:r>
            <w:r w:rsidRPr="006875AD">
              <w:t xml:space="preserve"> (net of VAT) in each Month </w:t>
            </w:r>
            <w:r w:rsidRPr="006875AD">
              <w:lastRenderedPageBreak/>
              <w:t xml:space="preserve">throughout the </w:t>
            </w:r>
            <w:r>
              <w:t>Framework Period</w:t>
            </w:r>
            <w:r w:rsidRPr="006875AD">
              <w:t xml:space="preserve"> and thereafter until the expiry or earlier termination of a</w:t>
            </w:r>
            <w:r>
              <w:t>ll</w:t>
            </w:r>
            <w:r w:rsidRPr="006875AD">
              <w:t xml:space="preserve"> Call Off Agreement</w:t>
            </w:r>
            <w:r>
              <w:t>s entered pursuant to this Framework Agreement</w:t>
            </w:r>
            <w:r w:rsidRPr="006875AD">
              <w:t xml:space="preserve">; </w:t>
            </w:r>
          </w:p>
        </w:tc>
      </w:tr>
      <w:tr w:rsidR="00F73008" w:rsidRPr="006875AD" w14:paraId="793EE462" w14:textId="77777777" w:rsidTr="00011165">
        <w:tc>
          <w:tcPr>
            <w:tcW w:w="2108" w:type="dxa"/>
            <w:shd w:val="clear" w:color="auto" w:fill="auto"/>
          </w:tcPr>
          <w:p w14:paraId="493D6EFE" w14:textId="77777777" w:rsidR="00F73008" w:rsidRDefault="00F73008" w:rsidP="00293635">
            <w:pPr>
              <w:pStyle w:val="GPSDefinitionTerm"/>
            </w:pPr>
            <w:r w:rsidRPr="006875AD">
              <w:lastRenderedPageBreak/>
              <w:t xml:space="preserve">"Management Information" or </w:t>
            </w:r>
            <w:r>
              <w:t>“</w:t>
            </w:r>
            <w:r w:rsidRPr="006875AD">
              <w:t>MI”</w:t>
            </w:r>
          </w:p>
        </w:tc>
        <w:tc>
          <w:tcPr>
            <w:tcW w:w="6178" w:type="dxa"/>
            <w:shd w:val="clear" w:color="auto" w:fill="auto"/>
          </w:tcPr>
          <w:p w14:paraId="54D7E37C" w14:textId="77777777" w:rsidR="00F73008" w:rsidRDefault="00F73008" w:rsidP="00293635">
            <w:pPr>
              <w:pStyle w:val="GPsDefinition"/>
            </w:pPr>
            <w:r w:rsidRPr="006875AD">
              <w:t xml:space="preserve">means the management information specified in Framework Schedule </w:t>
            </w:r>
            <w:r>
              <w:t>9</w:t>
            </w:r>
            <w:r w:rsidRPr="006875AD">
              <w:t xml:space="preserve"> (Management Information);</w:t>
            </w:r>
          </w:p>
        </w:tc>
      </w:tr>
      <w:tr w:rsidR="00F73008" w:rsidRPr="006875AD" w14:paraId="34298CCC" w14:textId="77777777" w:rsidTr="009C379B">
        <w:tc>
          <w:tcPr>
            <w:tcW w:w="2108" w:type="dxa"/>
            <w:shd w:val="clear" w:color="auto" w:fill="auto"/>
          </w:tcPr>
          <w:p w14:paraId="7CCC89B8" w14:textId="77777777" w:rsidR="00F73008" w:rsidRPr="006875AD" w:rsidRDefault="00F73008" w:rsidP="00293635">
            <w:pPr>
              <w:pStyle w:val="GPSDefinitionTerm"/>
            </w:pPr>
            <w:r>
              <w:rPr>
                <w:bCs/>
              </w:rPr>
              <w:t>“</w:t>
            </w:r>
            <w:r w:rsidRPr="000002B4">
              <w:rPr>
                <w:bCs/>
              </w:rPr>
              <w:t>Marketing/Publication Translation</w:t>
            </w:r>
            <w:r>
              <w:rPr>
                <w:bCs/>
              </w:rPr>
              <w:t>”</w:t>
            </w:r>
          </w:p>
        </w:tc>
        <w:tc>
          <w:tcPr>
            <w:tcW w:w="6178" w:type="dxa"/>
            <w:shd w:val="clear" w:color="auto" w:fill="auto"/>
          </w:tcPr>
          <w:p w14:paraId="4DCC5D71" w14:textId="77777777" w:rsidR="00F73008" w:rsidRPr="006875AD" w:rsidRDefault="00F73008" w:rsidP="00293635">
            <w:pPr>
              <w:pStyle w:val="GPsDefinition"/>
              <w:ind w:firstLine="5"/>
            </w:pPr>
            <w:r w:rsidRPr="000002B4">
              <w:rPr>
                <w:bCs/>
              </w:rPr>
              <w:t>is where customers require the translation into source or target languages of wording which will be published nationally.</w:t>
            </w:r>
          </w:p>
        </w:tc>
      </w:tr>
      <w:tr w:rsidR="00F73008" w:rsidRPr="006875AD" w14:paraId="639DE743" w14:textId="77777777" w:rsidTr="00F845E0">
        <w:tc>
          <w:tcPr>
            <w:tcW w:w="2108" w:type="dxa"/>
            <w:shd w:val="clear" w:color="auto" w:fill="auto"/>
          </w:tcPr>
          <w:p w14:paraId="390B324B" w14:textId="77777777" w:rsidR="00F73008" w:rsidRDefault="00F73008" w:rsidP="00293635">
            <w:pPr>
              <w:pStyle w:val="GPSDefinitionTerm"/>
            </w:pPr>
            <w:r w:rsidRPr="006875AD">
              <w:t>"</w:t>
            </w:r>
            <w:r>
              <w:t>MI Default</w:t>
            </w:r>
            <w:r w:rsidRPr="006875AD">
              <w:t>"</w:t>
            </w:r>
          </w:p>
        </w:tc>
        <w:tc>
          <w:tcPr>
            <w:tcW w:w="6178" w:type="dxa"/>
            <w:shd w:val="clear" w:color="auto" w:fill="auto"/>
          </w:tcPr>
          <w:p w14:paraId="7D954C52" w14:textId="77777777" w:rsidR="00F73008" w:rsidRDefault="00F73008" w:rsidP="00293635">
            <w:pPr>
              <w:pStyle w:val="GPsDefinition"/>
            </w:pPr>
            <w:r>
              <w:t>has the meaning given to it in paragraph 6.1 of Framework Schedule 9 (Management Information);</w:t>
            </w:r>
          </w:p>
        </w:tc>
      </w:tr>
      <w:tr w:rsidR="00F73008" w:rsidRPr="006875AD" w14:paraId="442B6CE4" w14:textId="77777777" w:rsidTr="00F845E0">
        <w:tc>
          <w:tcPr>
            <w:tcW w:w="2108" w:type="dxa"/>
            <w:shd w:val="clear" w:color="auto" w:fill="auto"/>
          </w:tcPr>
          <w:p w14:paraId="3BBDF0BF" w14:textId="77777777" w:rsidR="00F73008" w:rsidRDefault="00F73008" w:rsidP="00293635">
            <w:pPr>
              <w:pStyle w:val="GPSDefinitionTerm"/>
            </w:pPr>
            <w:r w:rsidRPr="006875AD">
              <w:t>"MI Failure"</w:t>
            </w:r>
          </w:p>
        </w:tc>
        <w:tc>
          <w:tcPr>
            <w:tcW w:w="6178" w:type="dxa"/>
            <w:shd w:val="clear" w:color="auto" w:fill="auto"/>
          </w:tcPr>
          <w:p w14:paraId="00C9AF73" w14:textId="77777777" w:rsidR="00F73008" w:rsidRDefault="00F73008" w:rsidP="00293635">
            <w:pPr>
              <w:pStyle w:val="GPsDefinition"/>
            </w:pPr>
            <w:r w:rsidRPr="006875AD">
              <w:t>means when an MI report:</w:t>
            </w:r>
          </w:p>
          <w:p w14:paraId="545C7D02" w14:textId="77777777" w:rsidR="00F73008" w:rsidRDefault="00F73008" w:rsidP="00293635">
            <w:pPr>
              <w:pStyle w:val="GPSDefinitionL2"/>
            </w:pPr>
            <w:r w:rsidRPr="006875AD">
              <w:t xml:space="preserve">contains any material errors or material omissions or a missing mandatory field; or  </w:t>
            </w:r>
          </w:p>
          <w:p w14:paraId="7B349256" w14:textId="77777777" w:rsidR="00F73008" w:rsidRDefault="00F73008" w:rsidP="00293635">
            <w:pPr>
              <w:pStyle w:val="GPSDefinitionL2"/>
            </w:pPr>
            <w:r w:rsidRPr="006875AD">
              <w:t xml:space="preserve">is submitted using an incorrect MI reporting Template; or </w:t>
            </w:r>
          </w:p>
          <w:p w14:paraId="2ADEE607" w14:textId="4B01214E" w:rsidR="00F73008" w:rsidRDefault="00F73008"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Pr="00850F42">
              <w:rPr>
                <w:sz w:val="16"/>
              </w:rPr>
              <w:fldChar w:fldCharType="begin"/>
            </w:r>
            <w:r w:rsidRPr="00850F42">
              <w:rPr>
                <w:sz w:val="16"/>
              </w:rPr>
              <w:instrText>LISTNUM \l 1 \s 0</w:instrText>
            </w:r>
            <w:r w:rsidRPr="00850F42">
              <w:rPr>
                <w:sz w:val="16"/>
              </w:rPr>
              <w:fldChar w:fldCharType="end">
                <w:numberingChange w:id="642" w:author="Elizabeth Riley" w:date="2016-04-08T12:21:00Z" w:original=""/>
              </w:fldChar>
            </w:r>
          </w:p>
        </w:tc>
      </w:tr>
      <w:tr w:rsidR="00F73008" w:rsidRPr="006875AD" w14:paraId="58E9BD3D" w14:textId="77777777" w:rsidTr="00F845E0">
        <w:tc>
          <w:tcPr>
            <w:tcW w:w="2108" w:type="dxa"/>
            <w:shd w:val="clear" w:color="auto" w:fill="auto"/>
          </w:tcPr>
          <w:p w14:paraId="50FD3235" w14:textId="45AF4EC6" w:rsidR="00F73008" w:rsidRPr="00A41B27" w:rsidRDefault="00F73008" w:rsidP="00223F2B">
            <w:pPr>
              <w:pStyle w:val="GPSDefinitionTerm"/>
            </w:pPr>
          </w:p>
        </w:tc>
        <w:tc>
          <w:tcPr>
            <w:tcW w:w="6178" w:type="dxa"/>
            <w:shd w:val="clear" w:color="auto" w:fill="auto"/>
          </w:tcPr>
          <w:p w14:paraId="1C7BEAC1" w14:textId="716DCB95" w:rsidR="00F73008" w:rsidRPr="00A41B27" w:rsidRDefault="00F73008" w:rsidP="00223F2B">
            <w:pPr>
              <w:pStyle w:val="GPsDefinition"/>
            </w:pPr>
          </w:p>
        </w:tc>
      </w:tr>
      <w:tr w:rsidR="00F73008" w:rsidRPr="006875AD" w14:paraId="1D6FF65F" w14:textId="77777777" w:rsidTr="00F845E0">
        <w:tc>
          <w:tcPr>
            <w:tcW w:w="2108" w:type="dxa"/>
            <w:shd w:val="clear" w:color="auto" w:fill="auto"/>
          </w:tcPr>
          <w:p w14:paraId="1A0D9FCF" w14:textId="77777777" w:rsidR="00F73008" w:rsidRDefault="00F73008" w:rsidP="00293635">
            <w:pPr>
              <w:pStyle w:val="GPSDefinitionTerm"/>
            </w:pPr>
            <w:r w:rsidRPr="006875AD">
              <w:t>"MI Report"</w:t>
            </w:r>
          </w:p>
        </w:tc>
        <w:tc>
          <w:tcPr>
            <w:tcW w:w="6178" w:type="dxa"/>
            <w:shd w:val="clear" w:color="auto" w:fill="auto"/>
          </w:tcPr>
          <w:p w14:paraId="17B88917" w14:textId="77777777" w:rsidR="00F73008" w:rsidRDefault="00F73008"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F73008" w:rsidRPr="006875AD" w14:paraId="5E4A790F" w14:textId="77777777" w:rsidTr="00F845E0">
        <w:tc>
          <w:tcPr>
            <w:tcW w:w="2108" w:type="dxa"/>
            <w:shd w:val="clear" w:color="auto" w:fill="auto"/>
          </w:tcPr>
          <w:p w14:paraId="6B4B6B22" w14:textId="77777777" w:rsidR="00F73008" w:rsidRDefault="00F73008" w:rsidP="00293635">
            <w:pPr>
              <w:pStyle w:val="GPSDefinitionTerm"/>
            </w:pPr>
            <w:r w:rsidRPr="006875AD">
              <w:t>"MI Reporting Template"</w:t>
            </w:r>
          </w:p>
        </w:tc>
        <w:tc>
          <w:tcPr>
            <w:tcW w:w="6178" w:type="dxa"/>
            <w:shd w:val="clear" w:color="auto" w:fill="auto"/>
          </w:tcPr>
          <w:p w14:paraId="4759E246" w14:textId="77777777" w:rsidR="00F73008" w:rsidRDefault="00F73008"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F73008" w:rsidRPr="006875AD" w14:paraId="44FEEF09" w14:textId="77777777" w:rsidTr="00F845E0">
        <w:tc>
          <w:tcPr>
            <w:tcW w:w="2108" w:type="dxa"/>
            <w:shd w:val="clear" w:color="auto" w:fill="auto"/>
          </w:tcPr>
          <w:p w14:paraId="6A132849" w14:textId="77777777" w:rsidR="00F73008" w:rsidRDefault="00F73008" w:rsidP="00293635">
            <w:pPr>
              <w:pStyle w:val="GPSDefinitionTerm"/>
            </w:pPr>
            <w:r w:rsidRPr="006875AD">
              <w:t>"Ministry of Justice Code"</w:t>
            </w:r>
          </w:p>
        </w:tc>
        <w:tc>
          <w:tcPr>
            <w:tcW w:w="6178" w:type="dxa"/>
            <w:shd w:val="clear" w:color="auto" w:fill="auto"/>
          </w:tcPr>
          <w:p w14:paraId="7BFD71AD" w14:textId="77777777" w:rsidR="00F73008" w:rsidRDefault="00F73008"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F73008" w:rsidRPr="006875AD" w14:paraId="3267380D" w14:textId="77777777" w:rsidTr="00F845E0">
        <w:tc>
          <w:tcPr>
            <w:tcW w:w="2108" w:type="dxa"/>
            <w:shd w:val="clear" w:color="auto" w:fill="auto"/>
          </w:tcPr>
          <w:p w14:paraId="03250969" w14:textId="77777777" w:rsidR="00F73008" w:rsidRDefault="00F73008" w:rsidP="00293635">
            <w:pPr>
              <w:pStyle w:val="GPSDefinitionTerm"/>
            </w:pPr>
            <w:r w:rsidRPr="006875AD">
              <w:t>"MISO"</w:t>
            </w:r>
          </w:p>
        </w:tc>
        <w:tc>
          <w:tcPr>
            <w:tcW w:w="6178" w:type="dxa"/>
            <w:shd w:val="clear" w:color="auto" w:fill="auto"/>
          </w:tcPr>
          <w:p w14:paraId="3EE6AC27" w14:textId="3F9F02BB" w:rsidR="00F73008" w:rsidRDefault="00F73008" w:rsidP="001803C3">
            <w:pPr>
              <w:pStyle w:val="GPsDefinition"/>
            </w:pPr>
            <w:r w:rsidRPr="006875AD">
              <w:t xml:space="preserve">means 'Management Information System Online'. An online portal located at </w:t>
            </w:r>
            <w:r w:rsidR="001803C3">
              <w:t xml:space="preserve"> </w:t>
            </w:r>
            <w:hyperlink r:id="rId17" w:history="1">
              <w:r w:rsidR="001803C3" w:rsidRPr="00790338">
                <w:rPr>
                  <w:rStyle w:val="Hyperlink"/>
                </w:rPr>
                <w:t>https://miso.ccs.cabinetoffice.gov.uk</w:t>
              </w:r>
            </w:hyperlink>
            <w:r w:rsidR="001803C3">
              <w:t xml:space="preserve"> </w:t>
            </w:r>
            <w:r w:rsidRPr="006875AD">
              <w:t>provided by the Authority for collection and receipt of Management Information;</w:t>
            </w:r>
          </w:p>
        </w:tc>
      </w:tr>
      <w:tr w:rsidR="00F73008" w:rsidRPr="006875AD" w14:paraId="6A2BA93E" w14:textId="77777777" w:rsidTr="00F845E0">
        <w:tc>
          <w:tcPr>
            <w:tcW w:w="2108" w:type="dxa"/>
            <w:shd w:val="clear" w:color="auto" w:fill="auto"/>
          </w:tcPr>
          <w:p w14:paraId="3CDE1A12" w14:textId="77777777" w:rsidR="00F73008" w:rsidRDefault="00F73008" w:rsidP="00293635">
            <w:pPr>
              <w:pStyle w:val="GPSDefinitionTerm"/>
            </w:pPr>
            <w:r w:rsidRPr="006875AD">
              <w:t>"Month"</w:t>
            </w:r>
          </w:p>
        </w:tc>
        <w:tc>
          <w:tcPr>
            <w:tcW w:w="6178" w:type="dxa"/>
            <w:shd w:val="clear" w:color="auto" w:fill="auto"/>
          </w:tcPr>
          <w:p w14:paraId="2F9B0C17" w14:textId="77777777" w:rsidR="00F73008" w:rsidRDefault="00F73008" w:rsidP="00293635">
            <w:pPr>
              <w:pStyle w:val="GPsDefinition"/>
            </w:pPr>
            <w:r w:rsidRPr="006875AD">
              <w:t>means a calendar month and "</w:t>
            </w:r>
            <w:r w:rsidRPr="006875AD">
              <w:rPr>
                <w:b/>
              </w:rPr>
              <w:t>Monthly</w:t>
            </w:r>
            <w:r w:rsidRPr="006875AD">
              <w:t>" shall be interpreted accordingly;</w:t>
            </w:r>
          </w:p>
        </w:tc>
      </w:tr>
      <w:tr w:rsidR="00F73008" w:rsidRPr="006875AD" w14:paraId="2BD0F76B" w14:textId="77777777" w:rsidTr="00F845E0">
        <w:tc>
          <w:tcPr>
            <w:tcW w:w="2108" w:type="dxa"/>
            <w:shd w:val="clear" w:color="auto" w:fill="auto"/>
          </w:tcPr>
          <w:p w14:paraId="28089607" w14:textId="77777777" w:rsidR="00F73008" w:rsidRDefault="00F73008" w:rsidP="00293635">
            <w:pPr>
              <w:pStyle w:val="GPSDefinitionTerm"/>
            </w:pPr>
            <w:r w:rsidRPr="006875AD">
              <w:t>"New Goods and/or Services"</w:t>
            </w:r>
          </w:p>
        </w:tc>
        <w:tc>
          <w:tcPr>
            <w:tcW w:w="6178" w:type="dxa"/>
            <w:shd w:val="clear" w:color="auto" w:fill="auto"/>
          </w:tcPr>
          <w:p w14:paraId="6C705099" w14:textId="0B52C84C" w:rsidR="00F73008" w:rsidRDefault="00F73008" w:rsidP="00293635">
            <w:pPr>
              <w:pStyle w:val="GPsDefinition"/>
            </w:pPr>
            <w:r w:rsidRPr="006875AD">
              <w:t xml:space="preserve">means goods and/or services which a </w:t>
            </w:r>
            <w:r>
              <w:t>Contracting Authority</w:t>
            </w:r>
            <w:r w:rsidRPr="006875AD">
              <w:t xml:space="preserve"> wishes to procure from a third party which are the same or similar to the Goods and/or Services;</w:t>
            </w:r>
          </w:p>
        </w:tc>
      </w:tr>
      <w:tr w:rsidR="00F73008" w:rsidRPr="006875AD" w14:paraId="54686B12" w14:textId="77777777" w:rsidTr="009C379B">
        <w:tc>
          <w:tcPr>
            <w:tcW w:w="2108" w:type="dxa"/>
            <w:shd w:val="clear" w:color="auto" w:fill="auto"/>
          </w:tcPr>
          <w:p w14:paraId="0AB084D6" w14:textId="77777777" w:rsidR="00F73008" w:rsidRPr="006875AD" w:rsidRDefault="00F73008" w:rsidP="00293635">
            <w:pPr>
              <w:pStyle w:val="GPSDefinitionTerm"/>
            </w:pPr>
            <w:r>
              <w:rPr>
                <w:bCs/>
                <w:lang w:eastAsia="en-GB"/>
              </w:rPr>
              <w:t>“</w:t>
            </w:r>
            <w:r w:rsidRPr="00065F39">
              <w:rPr>
                <w:bCs/>
                <w:lang w:eastAsia="en-GB"/>
              </w:rPr>
              <w:t xml:space="preserve">NRCPD (National Registers of Communication Professionals Working with Deaf </w:t>
            </w:r>
            <w:r w:rsidRPr="00065F39">
              <w:rPr>
                <w:bCs/>
                <w:lang w:eastAsia="en-GB"/>
              </w:rPr>
              <w:lastRenderedPageBreak/>
              <w:t>and Deafblind People)</w:t>
            </w:r>
            <w:r>
              <w:rPr>
                <w:bCs/>
                <w:lang w:eastAsia="en-GB"/>
              </w:rPr>
              <w:t>”</w:t>
            </w:r>
          </w:p>
        </w:tc>
        <w:tc>
          <w:tcPr>
            <w:tcW w:w="6178" w:type="dxa"/>
            <w:shd w:val="clear" w:color="auto" w:fill="auto"/>
          </w:tcPr>
          <w:p w14:paraId="30E4CBBA" w14:textId="77777777" w:rsidR="00F73008" w:rsidRPr="006875AD" w:rsidRDefault="00F73008" w:rsidP="00293635">
            <w:pPr>
              <w:pStyle w:val="GPsDefinition"/>
              <w:ind w:firstLine="5"/>
            </w:pPr>
            <w:r w:rsidRPr="00065F39">
              <w:rPr>
                <w:lang w:eastAsia="en-GB"/>
              </w:rPr>
              <w:lastRenderedPageBreak/>
              <w:t xml:space="preserve">is a database of British Sign Language interpreters, lip speakers, verbatim speech to text reporters and communication professionals working with Deafblind people. Access to the database is free at </w:t>
            </w:r>
            <w:hyperlink r:id="rId18" w:history="1">
              <w:r w:rsidRPr="00065F39">
                <w:rPr>
                  <w:color w:val="0000FF"/>
                  <w:u w:val="single"/>
                  <w:lang w:eastAsia="en-GB"/>
                </w:rPr>
                <w:t>www.nrcpd.org.uk</w:t>
              </w:r>
            </w:hyperlink>
            <w:r w:rsidRPr="00065F39">
              <w:rPr>
                <w:lang w:eastAsia="en-GB"/>
              </w:rPr>
              <w:t>.</w:t>
            </w:r>
          </w:p>
        </w:tc>
      </w:tr>
      <w:tr w:rsidR="00F73008" w:rsidRPr="006875AD" w14:paraId="79C4D98E" w14:textId="77777777" w:rsidTr="009C379B">
        <w:tc>
          <w:tcPr>
            <w:tcW w:w="2108" w:type="dxa"/>
            <w:shd w:val="clear" w:color="auto" w:fill="auto"/>
          </w:tcPr>
          <w:p w14:paraId="44E07CD6" w14:textId="77777777" w:rsidR="00F73008" w:rsidRPr="006875AD" w:rsidRDefault="00F73008" w:rsidP="00293635">
            <w:pPr>
              <w:pStyle w:val="GPSDefinitionTerm"/>
            </w:pPr>
            <w:r>
              <w:rPr>
                <w:bCs/>
                <w:lang w:eastAsia="en-GB"/>
              </w:rPr>
              <w:lastRenderedPageBreak/>
              <w:t>“</w:t>
            </w:r>
            <w:r w:rsidRPr="00065F39">
              <w:rPr>
                <w:bCs/>
                <w:lang w:eastAsia="en-GB"/>
              </w:rPr>
              <w:t>NRPSI</w:t>
            </w:r>
            <w:r w:rsidRPr="00065F39">
              <w:rPr>
                <w:lang w:eastAsia="en-GB"/>
              </w:rPr>
              <w:t xml:space="preserve"> (National Register of Public Service Interpreters</w:t>
            </w:r>
            <w:r>
              <w:rPr>
                <w:lang w:eastAsia="en-GB"/>
              </w:rPr>
              <w:t>”</w:t>
            </w:r>
          </w:p>
        </w:tc>
        <w:tc>
          <w:tcPr>
            <w:tcW w:w="6178" w:type="dxa"/>
            <w:shd w:val="clear" w:color="auto" w:fill="auto"/>
          </w:tcPr>
          <w:p w14:paraId="7321FBC6" w14:textId="77777777" w:rsidR="00F73008" w:rsidRDefault="00F73008" w:rsidP="00293635">
            <w:pPr>
              <w:pStyle w:val="GPsDefinition"/>
              <w:ind w:firstLine="5"/>
            </w:pPr>
            <w:r w:rsidRPr="00065F39">
              <w:rPr>
                <w:lang w:eastAsia="en-GB"/>
              </w:rPr>
              <w:t xml:space="preserve">is a database of qualified interpreters of spoken languages. The access to the database is free at </w:t>
            </w:r>
            <w:hyperlink r:id="rId19" w:history="1">
              <w:r w:rsidRPr="00065F39">
                <w:rPr>
                  <w:rStyle w:val="Hyperlink"/>
                  <w:lang w:eastAsia="en-GB"/>
                </w:rPr>
                <w:t>http://www.nrpsi.org.uk</w:t>
              </w:r>
            </w:hyperlink>
            <w:r w:rsidRPr="00065F39">
              <w:rPr>
                <w:lang w:eastAsia="en-GB"/>
              </w:rPr>
              <w:t>.</w:t>
            </w:r>
          </w:p>
        </w:tc>
      </w:tr>
      <w:tr w:rsidR="00F73008" w:rsidRPr="006875AD" w14:paraId="4E8B32A8" w14:textId="77777777" w:rsidTr="00F845E0">
        <w:tc>
          <w:tcPr>
            <w:tcW w:w="2108" w:type="dxa"/>
            <w:shd w:val="clear" w:color="auto" w:fill="auto"/>
          </w:tcPr>
          <w:p w14:paraId="0FDB1BE4" w14:textId="77777777" w:rsidR="00F73008" w:rsidRDefault="00F73008" w:rsidP="00293635">
            <w:pPr>
              <w:pStyle w:val="GPSDefinitionTerm"/>
            </w:pPr>
            <w:r w:rsidRPr="006875AD">
              <w:t>"</w:t>
            </w:r>
            <w:r>
              <w:t>Nil Return</w:t>
            </w:r>
            <w:r w:rsidRPr="006875AD">
              <w:t>"</w:t>
            </w:r>
          </w:p>
        </w:tc>
        <w:tc>
          <w:tcPr>
            <w:tcW w:w="6178" w:type="dxa"/>
            <w:shd w:val="clear" w:color="auto" w:fill="auto"/>
          </w:tcPr>
          <w:p w14:paraId="63C9C4AE" w14:textId="77777777" w:rsidR="00F73008" w:rsidRDefault="00F73008" w:rsidP="00293635">
            <w:pPr>
              <w:pStyle w:val="GPsDefinition"/>
            </w:pPr>
            <w:r>
              <w:t>has the meaning given to it in paragraph 3.3 of Framework Schedule 9 (Management Information);</w:t>
            </w:r>
          </w:p>
        </w:tc>
      </w:tr>
      <w:tr w:rsidR="00F73008" w:rsidRPr="006875AD" w14:paraId="19FD7756" w14:textId="77777777" w:rsidTr="00F845E0">
        <w:tc>
          <w:tcPr>
            <w:tcW w:w="2108" w:type="dxa"/>
            <w:shd w:val="clear" w:color="auto" w:fill="auto"/>
          </w:tcPr>
          <w:p w14:paraId="4D234301" w14:textId="77777777" w:rsidR="00F73008" w:rsidRDefault="00F73008" w:rsidP="00293635">
            <w:pPr>
              <w:pStyle w:val="GPSDefinitionTerm"/>
            </w:pPr>
            <w:r w:rsidRPr="006875AD">
              <w:t>"</w:t>
            </w:r>
            <w:r>
              <w:t>Occasion of Tax Non –Compliance</w:t>
            </w:r>
            <w:r w:rsidRPr="006875AD">
              <w:t>"</w:t>
            </w:r>
          </w:p>
        </w:tc>
        <w:tc>
          <w:tcPr>
            <w:tcW w:w="6178" w:type="dxa"/>
            <w:shd w:val="clear" w:color="auto" w:fill="auto"/>
          </w:tcPr>
          <w:p w14:paraId="5CCE4D63" w14:textId="77777777" w:rsidR="00F73008" w:rsidRDefault="00F73008" w:rsidP="00293635">
            <w:pPr>
              <w:pStyle w:val="GPsDefinition"/>
              <w:rPr>
                <w:rFonts w:eastAsia="STZhongsong"/>
              </w:rPr>
            </w:pPr>
            <w:r>
              <w:t xml:space="preserve">means where: </w:t>
            </w:r>
          </w:p>
          <w:p w14:paraId="717BA880" w14:textId="77777777" w:rsidR="00F73008" w:rsidRDefault="00F73008"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2FFC3907" w14:textId="77777777" w:rsidR="00F73008" w:rsidRDefault="00F73008"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7A248533" w14:textId="77777777" w:rsidR="00F73008" w:rsidRDefault="00F73008"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6616F68D" w14:textId="77777777" w:rsidR="00F73008" w:rsidRDefault="00F73008"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 xml:space="preserve">Framework </w:t>
            </w:r>
            <w:r w:rsidRPr="000F358D">
              <w:t xml:space="preserve">Commencement Date or to a </w:t>
            </w:r>
            <w:r>
              <w:t xml:space="preserve">civil </w:t>
            </w:r>
            <w:r w:rsidRPr="000F358D">
              <w:t>penalty for fraud or evasion;</w:t>
            </w:r>
          </w:p>
        </w:tc>
      </w:tr>
      <w:tr w:rsidR="00F73008" w:rsidRPr="006875AD" w14:paraId="22530AD5" w14:textId="77777777" w:rsidTr="00F845E0">
        <w:tc>
          <w:tcPr>
            <w:tcW w:w="2108" w:type="dxa"/>
            <w:shd w:val="clear" w:color="auto" w:fill="auto"/>
          </w:tcPr>
          <w:p w14:paraId="2BD7D83D" w14:textId="77777777" w:rsidR="00F73008" w:rsidRDefault="00F73008" w:rsidP="00293635">
            <w:pPr>
              <w:pStyle w:val="GPSDefinitionTerm"/>
            </w:pPr>
            <w:r w:rsidRPr="006875AD">
              <w:t>"OJEU Notice"</w:t>
            </w:r>
          </w:p>
        </w:tc>
        <w:tc>
          <w:tcPr>
            <w:tcW w:w="6178" w:type="dxa"/>
            <w:shd w:val="clear" w:color="auto" w:fill="auto"/>
          </w:tcPr>
          <w:p w14:paraId="128F6644" w14:textId="77777777" w:rsidR="00F73008" w:rsidRDefault="00F73008" w:rsidP="00293635">
            <w:pPr>
              <w:pStyle w:val="GPsDefinition"/>
            </w:pPr>
            <w:r w:rsidRPr="006875AD">
              <w:t xml:space="preserve">has the meaning given to </w:t>
            </w:r>
            <w:r>
              <w:t>it in</w:t>
            </w:r>
            <w:r w:rsidRPr="006875AD">
              <w:t xml:space="preserve"> Recital A</w:t>
            </w:r>
            <w:r>
              <w:t xml:space="preserve"> to this Framework Agreement</w:t>
            </w:r>
            <w:r w:rsidRPr="006875AD">
              <w:t>;</w:t>
            </w:r>
          </w:p>
        </w:tc>
      </w:tr>
      <w:tr w:rsidR="00F73008" w:rsidRPr="006875AD" w14:paraId="49F5ACCB" w14:textId="77777777" w:rsidTr="00F845E0">
        <w:tc>
          <w:tcPr>
            <w:tcW w:w="2108" w:type="dxa"/>
            <w:shd w:val="clear" w:color="auto" w:fill="auto"/>
          </w:tcPr>
          <w:p w14:paraId="66D355D5" w14:textId="77777777" w:rsidR="00F73008" w:rsidRDefault="00F73008" w:rsidP="00293635">
            <w:pPr>
              <w:pStyle w:val="GPSDefinitionTerm"/>
            </w:pPr>
            <w:r w:rsidRPr="006875AD">
              <w:t>"</w:t>
            </w:r>
            <w:r>
              <w:t>Open Book Data</w:t>
            </w:r>
            <w:r w:rsidRPr="006875AD">
              <w:t>"</w:t>
            </w:r>
          </w:p>
        </w:tc>
        <w:tc>
          <w:tcPr>
            <w:tcW w:w="6178" w:type="dxa"/>
            <w:shd w:val="clear" w:color="auto" w:fill="auto"/>
          </w:tcPr>
          <w:p w14:paraId="5490BF05" w14:textId="77777777" w:rsidR="00F73008" w:rsidRDefault="00F73008"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14:paraId="4FFCF935" w14:textId="77777777" w:rsidR="00F73008" w:rsidRDefault="00F73008" w:rsidP="00293635">
            <w:pPr>
              <w:pStyle w:val="GPSDefinitionL2"/>
            </w:pPr>
            <w:r>
              <w:rPr>
                <w:spacing w:val="-2"/>
              </w:rPr>
              <w:t xml:space="preserve">the Supplier’s Costs broken down against each Good and/or Service and/or deliverable, including </w:t>
            </w:r>
            <w:r>
              <w:t>actual capital expenditure (including capital replacement costs) and the unit cost and total actual costs of all Goods and/or Services;</w:t>
            </w:r>
          </w:p>
          <w:p w14:paraId="36F150A7" w14:textId="77777777" w:rsidR="00F73008" w:rsidRDefault="00F73008" w:rsidP="00293635">
            <w:pPr>
              <w:pStyle w:val="GPSDefinitionL2"/>
            </w:pPr>
            <w:r>
              <w:t>operating expenditure relating to the provision of the Goods and/or Services including an analysis showing:</w:t>
            </w:r>
          </w:p>
          <w:p w14:paraId="62AFEDCF" w14:textId="77777777" w:rsidR="00F73008" w:rsidRDefault="00F73008" w:rsidP="00293635">
            <w:pPr>
              <w:pStyle w:val="GPSDefinitionL3"/>
            </w:pPr>
            <w:r>
              <w:t>the unit costs and quantity of Goods and any other consumables and bought-in services;</w:t>
            </w:r>
          </w:p>
          <w:p w14:paraId="1243018F" w14:textId="77777777" w:rsidR="00F73008" w:rsidRDefault="00F73008" w:rsidP="00293635">
            <w:pPr>
              <w:pStyle w:val="GPSDefinitionL3"/>
            </w:pPr>
            <w:r>
              <w:lastRenderedPageBreak/>
              <w:t>manpower resources broken down into the number and grade/role of all Supplier Personnel (free of any contingency) together with a list of agreed rates against each manpower grade;</w:t>
            </w:r>
          </w:p>
          <w:p w14:paraId="2F9F78E2" w14:textId="77777777" w:rsidR="00F73008" w:rsidRDefault="00F73008" w:rsidP="00293635">
            <w:pPr>
              <w:pStyle w:val="GPSDefinitionL3"/>
            </w:pPr>
            <w:r>
              <w:t>a list of Costs underpinning those rates for each manpower grade, being the agreed rate less the Supplier Profit Margin; and</w:t>
            </w:r>
          </w:p>
          <w:p w14:paraId="13ED36D8" w14:textId="5E2428DB" w:rsidR="00F73008" w:rsidRPr="00C83F20" w:rsidRDefault="00F73008" w:rsidP="00293635">
            <w:pPr>
              <w:pStyle w:val="GPSDefinitionL3"/>
            </w:pPr>
            <w:r w:rsidRPr="00A27CD6">
              <w:t>Reimbursable Expenses</w:t>
            </w:r>
            <w:r w:rsidRPr="00C83F20">
              <w:t xml:space="preserve">; </w:t>
            </w:r>
          </w:p>
          <w:p w14:paraId="3AD7ACBA" w14:textId="77777777" w:rsidR="00F73008" w:rsidRDefault="00F73008" w:rsidP="00293635">
            <w:pPr>
              <w:pStyle w:val="GPSDefinitionL2"/>
            </w:pPr>
            <w:r>
              <w:t xml:space="preserve">Overheads; </w:t>
            </w:r>
          </w:p>
          <w:p w14:paraId="7F0A1F60" w14:textId="77777777" w:rsidR="00F73008" w:rsidRDefault="00F73008" w:rsidP="00293635">
            <w:pPr>
              <w:pStyle w:val="GPSDefinitionL2"/>
            </w:pPr>
            <w:r>
              <w:t>all interest, expenses and any other third party financing costs incurred in relation to the provision of the Services;</w:t>
            </w:r>
          </w:p>
          <w:p w14:paraId="4262B4D7" w14:textId="77777777" w:rsidR="00F73008" w:rsidRDefault="00F73008" w:rsidP="00293635">
            <w:pPr>
              <w:pStyle w:val="GPSDefinitionL2"/>
            </w:pPr>
            <w:r>
              <w:t>the Supplier Profit achieved over the Framework Period and term of any Call Off Agreements and on an annual basis;</w:t>
            </w:r>
          </w:p>
          <w:p w14:paraId="5FC06575" w14:textId="77777777" w:rsidR="00F73008" w:rsidRDefault="00F73008" w:rsidP="00293635">
            <w:pPr>
              <w:pStyle w:val="GPSDefinitionL2"/>
            </w:pPr>
            <w:r>
              <w:t>confirmation that all methods of Cost apportionment and Overhead allocation are consistent with and not more onerous than such methods applied generally by the Supplier;</w:t>
            </w:r>
          </w:p>
          <w:p w14:paraId="73013309" w14:textId="77777777" w:rsidR="00F73008" w:rsidRDefault="00F73008" w:rsidP="00293635">
            <w:pPr>
              <w:pStyle w:val="GPSDefinitionL2"/>
            </w:pPr>
            <w:r>
              <w:t>an explanation of the type and value of risk and contingencies associated with the provision of the Goods and/or Services, including the amount of money attributed to each risk and/or contingency; and</w:t>
            </w:r>
          </w:p>
          <w:p w14:paraId="100FD1F0" w14:textId="77777777" w:rsidR="00F73008" w:rsidRDefault="00F73008" w:rsidP="00293635">
            <w:pPr>
              <w:pStyle w:val="GPSDefinitionL2"/>
            </w:pPr>
            <w:r>
              <w:t>the actual Costs profile for each Service Period under any Call Off Agreements;</w:t>
            </w:r>
          </w:p>
        </w:tc>
      </w:tr>
      <w:tr w:rsidR="00F73008" w:rsidRPr="006875AD" w14:paraId="41A45B2D" w14:textId="77777777" w:rsidTr="00F845E0">
        <w:tc>
          <w:tcPr>
            <w:tcW w:w="2108" w:type="dxa"/>
            <w:shd w:val="clear" w:color="auto" w:fill="auto"/>
          </w:tcPr>
          <w:p w14:paraId="70F2C1F5" w14:textId="77777777" w:rsidR="00F73008" w:rsidRDefault="00F73008" w:rsidP="00293635">
            <w:pPr>
              <w:pStyle w:val="GPSDefinitionTerm"/>
            </w:pPr>
            <w:r w:rsidRPr="006875AD">
              <w:lastRenderedPageBreak/>
              <w:t>"Order"</w:t>
            </w:r>
          </w:p>
        </w:tc>
        <w:tc>
          <w:tcPr>
            <w:tcW w:w="6178" w:type="dxa"/>
            <w:shd w:val="clear" w:color="auto" w:fill="auto"/>
          </w:tcPr>
          <w:p w14:paraId="2C07C885" w14:textId="7F220384" w:rsidR="00F73008" w:rsidRDefault="00F73008" w:rsidP="00293635">
            <w:pPr>
              <w:pStyle w:val="GPsDefinition"/>
            </w:pPr>
            <w:r w:rsidRPr="006875AD">
              <w:t xml:space="preserve">means an order for the provision of the Goods and/or Services placed by a </w:t>
            </w:r>
            <w:r>
              <w:t>Contracting Authority</w:t>
            </w:r>
            <w:r w:rsidRPr="006875AD">
              <w:t xml:space="preserve"> with the Supplier under a Call Off Agreement;</w:t>
            </w:r>
          </w:p>
        </w:tc>
      </w:tr>
      <w:tr w:rsidR="00F73008" w:rsidRPr="006875AD" w14:paraId="4B82F39B" w14:textId="77777777" w:rsidTr="00F845E0">
        <w:tc>
          <w:tcPr>
            <w:tcW w:w="2108" w:type="dxa"/>
            <w:shd w:val="clear" w:color="auto" w:fill="auto"/>
          </w:tcPr>
          <w:p w14:paraId="594AA46A" w14:textId="56EDD62A" w:rsidR="00F73008" w:rsidRDefault="00F73008" w:rsidP="00293635">
            <w:pPr>
              <w:pStyle w:val="GPSDefinitionTerm"/>
            </w:pPr>
            <w:r w:rsidRPr="006875AD">
              <w:t xml:space="preserve">"Other </w:t>
            </w:r>
            <w:r>
              <w:t>Contracting Authorities</w:t>
            </w:r>
            <w:r w:rsidRPr="006875AD">
              <w:t>"</w:t>
            </w:r>
          </w:p>
        </w:tc>
        <w:tc>
          <w:tcPr>
            <w:tcW w:w="6178" w:type="dxa"/>
            <w:shd w:val="clear" w:color="auto" w:fill="auto"/>
          </w:tcPr>
          <w:p w14:paraId="1F9252E6" w14:textId="4A328845" w:rsidR="00F73008" w:rsidRDefault="00F73008" w:rsidP="00293635">
            <w:pPr>
              <w:pStyle w:val="GPsDefinition"/>
            </w:pPr>
            <w:r w:rsidRPr="006875AD">
              <w:t xml:space="preserve">means all </w:t>
            </w:r>
            <w:r>
              <w:t>Contracting Authorities</w:t>
            </w:r>
            <w:r w:rsidRPr="006875AD">
              <w:t xml:space="preserve"> except the Authority and </w:t>
            </w:r>
            <w:r>
              <w:rPr>
                <w:b/>
              </w:rPr>
              <w:t>“</w:t>
            </w:r>
            <w:r w:rsidRPr="006875AD">
              <w:rPr>
                <w:b/>
              </w:rPr>
              <w:t xml:space="preserve">Other </w:t>
            </w:r>
            <w:r>
              <w:rPr>
                <w:b/>
              </w:rPr>
              <w:t>Contracting Authority</w:t>
            </w:r>
            <w:r w:rsidRPr="006875AD">
              <w:rPr>
                <w:b/>
              </w:rPr>
              <w:t>”</w:t>
            </w:r>
            <w:r w:rsidRPr="006875AD">
              <w:t xml:space="preserve"> shall be construed accordingly;</w:t>
            </w:r>
          </w:p>
        </w:tc>
      </w:tr>
      <w:tr w:rsidR="00F73008" w:rsidRPr="006875AD" w14:paraId="3618510E" w14:textId="77777777" w:rsidTr="00F845E0">
        <w:tc>
          <w:tcPr>
            <w:tcW w:w="2108" w:type="dxa"/>
            <w:shd w:val="clear" w:color="auto" w:fill="auto"/>
          </w:tcPr>
          <w:p w14:paraId="79C86808" w14:textId="77777777" w:rsidR="00F73008" w:rsidRPr="006875AD" w:rsidRDefault="00F73008" w:rsidP="00293635">
            <w:pPr>
              <w:pStyle w:val="GPSDefinitionTerm"/>
            </w:pPr>
            <w:r>
              <w:t>"Overhead"</w:t>
            </w:r>
          </w:p>
        </w:tc>
        <w:tc>
          <w:tcPr>
            <w:tcW w:w="6178" w:type="dxa"/>
            <w:shd w:val="clear" w:color="auto" w:fill="auto"/>
          </w:tcPr>
          <w:p w14:paraId="184BFC3C" w14:textId="73A5F2C4" w:rsidR="00F73008" w:rsidRPr="006875AD" w:rsidRDefault="00F73008" w:rsidP="00293635">
            <w:pPr>
              <w:pStyle w:val="GPsDefinition"/>
            </w:pPr>
            <w:r>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73008" w:rsidRPr="006875AD" w14:paraId="03E9D380" w14:textId="77777777" w:rsidTr="00F845E0">
        <w:tc>
          <w:tcPr>
            <w:tcW w:w="2108" w:type="dxa"/>
            <w:shd w:val="clear" w:color="auto" w:fill="auto"/>
          </w:tcPr>
          <w:p w14:paraId="5DEA55F5" w14:textId="77777777" w:rsidR="00F73008" w:rsidRDefault="00F73008" w:rsidP="00293635">
            <w:pPr>
              <w:pStyle w:val="GPSDefinitionTerm"/>
            </w:pPr>
            <w:r w:rsidRPr="006875AD">
              <w:t>"Party"</w:t>
            </w:r>
          </w:p>
        </w:tc>
        <w:tc>
          <w:tcPr>
            <w:tcW w:w="6178" w:type="dxa"/>
            <w:shd w:val="clear" w:color="auto" w:fill="auto"/>
          </w:tcPr>
          <w:p w14:paraId="01F089F9" w14:textId="77777777" w:rsidR="00F73008" w:rsidRDefault="00F73008" w:rsidP="00293635">
            <w:pPr>
              <w:pStyle w:val="GPsDefinition"/>
            </w:pPr>
            <w:r w:rsidRPr="006875AD">
              <w:t xml:space="preserve">means the Authority or the Supplier and </w:t>
            </w:r>
            <w:r w:rsidRPr="006875AD">
              <w:rPr>
                <w:b/>
              </w:rPr>
              <w:t>"Parties"</w:t>
            </w:r>
            <w:r w:rsidRPr="006875AD">
              <w:t xml:space="preserve"> shall mean both of them;</w:t>
            </w:r>
          </w:p>
        </w:tc>
      </w:tr>
      <w:tr w:rsidR="00F73008" w:rsidRPr="006875AD" w14:paraId="34302925" w14:textId="77777777" w:rsidTr="00F845E0">
        <w:tc>
          <w:tcPr>
            <w:tcW w:w="2108" w:type="dxa"/>
            <w:shd w:val="clear" w:color="auto" w:fill="auto"/>
          </w:tcPr>
          <w:p w14:paraId="3C639844" w14:textId="77777777" w:rsidR="00F73008" w:rsidRDefault="00F73008" w:rsidP="00C85370">
            <w:pPr>
              <w:pStyle w:val="GPSDefinitionTerm"/>
            </w:pPr>
            <w:r w:rsidRPr="006875AD">
              <w:t>"Personal Data"</w:t>
            </w:r>
          </w:p>
        </w:tc>
        <w:tc>
          <w:tcPr>
            <w:tcW w:w="6178" w:type="dxa"/>
            <w:shd w:val="clear" w:color="auto" w:fill="auto"/>
          </w:tcPr>
          <w:p w14:paraId="53D52D1A" w14:textId="77777777" w:rsidR="00F73008" w:rsidRDefault="00F73008" w:rsidP="00F845E0">
            <w:pPr>
              <w:pStyle w:val="GPsDefinition"/>
              <w:ind w:firstLine="5"/>
            </w:pPr>
            <w:r w:rsidRPr="00D03934">
              <w:t xml:space="preserve">has the meaning given to it in </w:t>
            </w:r>
            <w:r w:rsidRPr="006875AD">
              <w:t>the Data Protection Act 1998</w:t>
            </w:r>
            <w:r>
              <w:t xml:space="preserve">  as amended from time to time</w:t>
            </w:r>
            <w:r w:rsidRPr="006875AD">
              <w:t>;</w:t>
            </w:r>
          </w:p>
        </w:tc>
      </w:tr>
      <w:tr w:rsidR="00F73008" w:rsidRPr="006875AD" w14:paraId="4F6A9A34" w14:textId="77777777" w:rsidTr="00F845E0">
        <w:tc>
          <w:tcPr>
            <w:tcW w:w="2108" w:type="dxa"/>
            <w:shd w:val="clear" w:color="auto" w:fill="auto"/>
          </w:tcPr>
          <w:p w14:paraId="44543AA6" w14:textId="55E78C00" w:rsidR="00F73008" w:rsidRPr="00F845E0" w:rsidRDefault="00F73008" w:rsidP="00007B0C">
            <w:pPr>
              <w:pStyle w:val="GPSDefinitionTerm"/>
              <w:rPr>
                <w:highlight w:val="cyan"/>
              </w:rPr>
            </w:pPr>
          </w:p>
        </w:tc>
        <w:tc>
          <w:tcPr>
            <w:tcW w:w="6178" w:type="dxa"/>
            <w:shd w:val="clear" w:color="auto" w:fill="auto"/>
          </w:tcPr>
          <w:p w14:paraId="2C36DA8A" w14:textId="33750E97" w:rsidR="00F73008" w:rsidRPr="00F845E0" w:rsidRDefault="00F73008" w:rsidP="00F845E0">
            <w:pPr>
              <w:pStyle w:val="GPsDefinition"/>
              <w:ind w:firstLine="5"/>
              <w:rPr>
                <w:highlight w:val="cyan"/>
              </w:rPr>
            </w:pPr>
          </w:p>
        </w:tc>
      </w:tr>
      <w:tr w:rsidR="00F73008" w:rsidRPr="006875AD" w14:paraId="42638F7E" w14:textId="77777777" w:rsidTr="00F845E0">
        <w:tc>
          <w:tcPr>
            <w:tcW w:w="2108" w:type="dxa"/>
            <w:shd w:val="clear" w:color="auto" w:fill="auto"/>
          </w:tcPr>
          <w:p w14:paraId="47AA8DF7" w14:textId="77777777" w:rsidR="00F73008" w:rsidRDefault="00F73008" w:rsidP="00293635">
            <w:pPr>
              <w:pStyle w:val="GPSDefinitionTerm"/>
            </w:pPr>
            <w:r w:rsidRPr="006875AD">
              <w:lastRenderedPageBreak/>
              <w:t>"Processing"</w:t>
            </w:r>
          </w:p>
        </w:tc>
        <w:tc>
          <w:tcPr>
            <w:tcW w:w="6178" w:type="dxa"/>
            <w:shd w:val="clear" w:color="auto" w:fill="auto"/>
          </w:tcPr>
          <w:p w14:paraId="751504BC" w14:textId="77777777" w:rsidR="00F73008" w:rsidRDefault="00F73008"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F73008" w:rsidRPr="006875AD" w14:paraId="7F547125" w14:textId="77777777" w:rsidTr="00F845E0">
        <w:tc>
          <w:tcPr>
            <w:tcW w:w="2108" w:type="dxa"/>
            <w:shd w:val="clear" w:color="auto" w:fill="auto"/>
          </w:tcPr>
          <w:p w14:paraId="00849D88" w14:textId="77777777" w:rsidR="00F73008" w:rsidRDefault="00F73008" w:rsidP="00293635">
            <w:pPr>
              <w:pStyle w:val="GPSDefinitionTerm"/>
            </w:pPr>
            <w:r w:rsidRPr="006875AD">
              <w:t>"Prohibited Act"</w:t>
            </w:r>
          </w:p>
        </w:tc>
        <w:tc>
          <w:tcPr>
            <w:tcW w:w="6178" w:type="dxa"/>
            <w:shd w:val="clear" w:color="auto" w:fill="auto"/>
          </w:tcPr>
          <w:p w14:paraId="7A9C2C31" w14:textId="77777777" w:rsidR="00F73008" w:rsidRDefault="00F73008" w:rsidP="00293635">
            <w:pPr>
              <w:pStyle w:val="GPsDefinition"/>
            </w:pPr>
            <w:r w:rsidRPr="006875AD">
              <w:t>means:</w:t>
            </w:r>
          </w:p>
          <w:p w14:paraId="54584013" w14:textId="6E3DB204" w:rsidR="00F73008" w:rsidRDefault="00F73008" w:rsidP="00293635">
            <w:pPr>
              <w:pStyle w:val="GPSDefinitionL2"/>
            </w:pPr>
            <w:r w:rsidRPr="0087201A">
              <w:t xml:space="preserve">to directly or indirectly offer, promise or give any person working for or engaged by a </w:t>
            </w:r>
            <w:r>
              <w:t>Contracting Authority</w:t>
            </w:r>
            <w:r w:rsidRPr="0087201A">
              <w:t xml:space="preserve"> and/or the Authority a financial or other advantage to:</w:t>
            </w:r>
          </w:p>
          <w:p w14:paraId="589EEA0C" w14:textId="77777777" w:rsidR="00F73008" w:rsidRDefault="00F73008" w:rsidP="00293635">
            <w:pPr>
              <w:pStyle w:val="GPSDefinitionL3"/>
            </w:pPr>
            <w:r w:rsidRPr="006875AD">
              <w:t>induce that person to perform improperly a relevant function or activity; or</w:t>
            </w:r>
          </w:p>
          <w:p w14:paraId="6385C3B2" w14:textId="77777777" w:rsidR="00F73008" w:rsidRDefault="00F73008" w:rsidP="00293635">
            <w:pPr>
              <w:pStyle w:val="GPSDefinitionL3"/>
            </w:pPr>
            <w:r w:rsidRPr="006875AD">
              <w:t xml:space="preserve">reward that person for improper performance of a relevant function or activity; </w:t>
            </w:r>
          </w:p>
          <w:p w14:paraId="25CCE746" w14:textId="77777777" w:rsidR="009E43AE" w:rsidRDefault="009E43AE" w:rsidP="009E43AE">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or</w:t>
            </w:r>
          </w:p>
          <w:p w14:paraId="1DB16EBD" w14:textId="3BD7763A" w:rsidR="00F73008" w:rsidRDefault="00F73008" w:rsidP="00AF6B84">
            <w:pPr>
              <w:pStyle w:val="GPSDefinitionL2"/>
              <w:numPr>
                <w:ilvl w:val="0"/>
                <w:numId w:val="0"/>
              </w:numPr>
              <w:ind w:left="720" w:hanging="544"/>
            </w:pPr>
          </w:p>
          <w:p w14:paraId="3AF211CA" w14:textId="77777777" w:rsidR="00F73008" w:rsidRDefault="00F73008" w:rsidP="00293635">
            <w:pPr>
              <w:pStyle w:val="GPSDefinitionL2"/>
            </w:pPr>
            <w:r w:rsidRPr="006875AD">
              <w:t>committing any offence</w:t>
            </w:r>
            <w:r>
              <w:t>:</w:t>
            </w:r>
          </w:p>
          <w:p w14:paraId="73A15702" w14:textId="77777777" w:rsidR="00F73008" w:rsidRDefault="00F73008" w:rsidP="00293635">
            <w:pPr>
              <w:pStyle w:val="GPSDefinitionL3"/>
            </w:pPr>
            <w:r w:rsidRPr="006875AD">
              <w:t>under the Bribery Act 2010; or</w:t>
            </w:r>
          </w:p>
          <w:p w14:paraId="0F93E5C2" w14:textId="77777777" w:rsidR="00F73008" w:rsidRDefault="00F73008" w:rsidP="00293635">
            <w:pPr>
              <w:pStyle w:val="GPSDefinitionL3"/>
            </w:pPr>
            <w:r w:rsidRPr="006875AD">
              <w:t>under legislation creating offences concerning Fraud; or</w:t>
            </w:r>
          </w:p>
          <w:p w14:paraId="37E20B09" w14:textId="77777777" w:rsidR="00F73008" w:rsidRDefault="00F73008" w:rsidP="00293635">
            <w:pPr>
              <w:pStyle w:val="GPSDefinitionL3"/>
            </w:pPr>
            <w:r w:rsidRPr="006875AD">
              <w:t>at common law concerning Fraud; or</w:t>
            </w:r>
          </w:p>
          <w:p w14:paraId="75CE1DA6" w14:textId="2CBD7952" w:rsidR="00F73008" w:rsidRDefault="00F73008" w:rsidP="00293635">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numberingChange w:id="643" w:author="Elizabeth Riley" w:date="2016-04-08T12:21:00Z" w:original=""/>
              </w:fldChar>
            </w:r>
          </w:p>
        </w:tc>
      </w:tr>
      <w:tr w:rsidR="00F73008" w:rsidRPr="006875AD" w14:paraId="12181996" w14:textId="77777777" w:rsidTr="009C379B">
        <w:tc>
          <w:tcPr>
            <w:tcW w:w="2108" w:type="dxa"/>
            <w:shd w:val="clear" w:color="auto" w:fill="auto"/>
          </w:tcPr>
          <w:p w14:paraId="6585A4C8" w14:textId="77777777" w:rsidR="00F73008" w:rsidRPr="006875AD" w:rsidRDefault="00F73008" w:rsidP="00293635">
            <w:pPr>
              <w:pStyle w:val="GPSDefinitionTerm"/>
            </w:pPr>
            <w:r>
              <w:t>“QCF”</w:t>
            </w:r>
          </w:p>
        </w:tc>
        <w:tc>
          <w:tcPr>
            <w:tcW w:w="6178" w:type="dxa"/>
            <w:shd w:val="clear" w:color="auto" w:fill="auto"/>
          </w:tcPr>
          <w:p w14:paraId="530F6EBD" w14:textId="77777777" w:rsidR="00F73008" w:rsidRPr="006875AD" w:rsidRDefault="00F73008" w:rsidP="00E20169">
            <w:pPr>
              <w:pStyle w:val="GPsDefinition"/>
              <w:numPr>
                <w:ilvl w:val="0"/>
                <w:numId w:val="0"/>
              </w:numPr>
              <w:tabs>
                <w:tab w:val="clear" w:pos="175"/>
                <w:tab w:val="left" w:pos="34"/>
              </w:tabs>
            </w:pPr>
            <w:r w:rsidRPr="00C83F20">
              <w:t xml:space="preserve">The Qualifications and Credit Framework </w:t>
            </w:r>
            <w:r w:rsidRPr="00065F39">
              <w:rPr>
                <w:color w:val="333333"/>
              </w:rPr>
              <w:t xml:space="preserve">is the national </w:t>
            </w:r>
            <w:hyperlink r:id="rId20" w:tooltip="course credit" w:history="1">
              <w:r w:rsidRPr="00065F39">
                <w:rPr>
                  <w:color w:val="3300B5"/>
                  <w:u w:val="single"/>
                </w:rPr>
                <w:t>credit transfer system</w:t>
              </w:r>
            </w:hyperlink>
            <w:r w:rsidRPr="00065F39">
              <w:rPr>
                <w:color w:val="333333"/>
              </w:rPr>
              <w:t xml:space="preserve"> for education qualification in </w:t>
            </w:r>
            <w:hyperlink r:id="rId21" w:tooltip="Education in England" w:history="1">
              <w:r w:rsidRPr="00065F39">
                <w:rPr>
                  <w:color w:val="3300B5"/>
                  <w:u w:val="single"/>
                </w:rPr>
                <w:t>England</w:t>
              </w:r>
            </w:hyperlink>
            <w:r w:rsidRPr="00065F39">
              <w:rPr>
                <w:color w:val="333333"/>
              </w:rPr>
              <w:t xml:space="preserve">, </w:t>
            </w:r>
            <w:hyperlink r:id="rId22" w:tooltip="Education in Northern Ireland" w:history="1">
              <w:r w:rsidRPr="00065F39">
                <w:rPr>
                  <w:color w:val="3300B5"/>
                  <w:u w:val="single"/>
                </w:rPr>
                <w:t>Northern Ireland</w:t>
              </w:r>
            </w:hyperlink>
            <w:r w:rsidRPr="00065F39">
              <w:rPr>
                <w:color w:val="333333"/>
              </w:rPr>
              <w:t xml:space="preserve"> and </w:t>
            </w:r>
            <w:hyperlink r:id="rId23" w:tooltip="Education in Wales" w:history="1">
              <w:r w:rsidRPr="00065F39">
                <w:rPr>
                  <w:color w:val="3300B5"/>
                  <w:u w:val="single"/>
                </w:rPr>
                <w:t>Wales</w:t>
              </w:r>
            </w:hyperlink>
          </w:p>
        </w:tc>
      </w:tr>
      <w:tr w:rsidR="00F73008" w:rsidRPr="006875AD" w14:paraId="1725DC4A" w14:textId="77777777" w:rsidTr="009C379B">
        <w:tc>
          <w:tcPr>
            <w:tcW w:w="2108" w:type="dxa"/>
            <w:shd w:val="clear" w:color="auto" w:fill="auto"/>
          </w:tcPr>
          <w:p w14:paraId="419A4990" w14:textId="77777777" w:rsidR="00F73008" w:rsidRPr="006875AD" w:rsidRDefault="00F73008" w:rsidP="00293635">
            <w:pPr>
              <w:pStyle w:val="GPSDefinitionTerm"/>
            </w:pPr>
            <w:r>
              <w:rPr>
                <w:bCs/>
                <w:lang w:eastAsia="en-GB"/>
              </w:rPr>
              <w:t>“</w:t>
            </w:r>
            <w:r w:rsidRPr="00065F39">
              <w:rPr>
                <w:bCs/>
                <w:lang w:eastAsia="en-GB"/>
              </w:rPr>
              <w:t>Qualified interpreter</w:t>
            </w:r>
            <w:r>
              <w:rPr>
                <w:bCs/>
                <w:lang w:eastAsia="en-GB"/>
              </w:rPr>
              <w:t>”</w:t>
            </w:r>
          </w:p>
        </w:tc>
        <w:tc>
          <w:tcPr>
            <w:tcW w:w="6178" w:type="dxa"/>
            <w:shd w:val="clear" w:color="auto" w:fill="auto"/>
          </w:tcPr>
          <w:p w14:paraId="5704EA62" w14:textId="77777777" w:rsidR="00F73008" w:rsidRPr="00065F39" w:rsidRDefault="00F73008" w:rsidP="00E5725D">
            <w:pPr>
              <w:spacing w:after="100" w:afterAutospacing="1"/>
              <w:rPr>
                <w:lang w:eastAsia="en-GB"/>
              </w:rPr>
            </w:pPr>
            <w:r w:rsidRPr="00065F39">
              <w:rPr>
                <w:lang w:eastAsia="en-GB"/>
              </w:rPr>
              <w:t>is an independent professional who is registered with the National Register (</w:t>
            </w:r>
            <w:hyperlink r:id="rId24" w:history="1">
              <w:r w:rsidRPr="00065F39">
                <w:rPr>
                  <w:rStyle w:val="Hyperlink"/>
                  <w:lang w:eastAsia="en-GB"/>
                </w:rPr>
                <w:t>www.nrpsi.org.uk</w:t>
              </w:r>
            </w:hyperlink>
            <w:r w:rsidRPr="00065F39">
              <w:rPr>
                <w:lang w:eastAsia="en-GB"/>
              </w:rPr>
              <w:t xml:space="preserve"> / </w:t>
            </w:r>
            <w:hyperlink r:id="rId25" w:history="1">
              <w:r w:rsidRPr="00065F39">
                <w:rPr>
                  <w:rStyle w:val="Hyperlink"/>
                  <w:lang w:eastAsia="en-GB"/>
                </w:rPr>
                <w:t>www.nrcpd.org.uk</w:t>
              </w:r>
            </w:hyperlink>
            <w:r w:rsidRPr="00065F39">
              <w:rPr>
                <w:lang w:eastAsia="en-GB"/>
              </w:rPr>
              <w:t xml:space="preserve">) or is equally qualified by holding a formal, recognised interpreting qualification, e.g. Diploma in Public Service Interpreting (DPSI), Metropolitan Police Test or a Diploma in Police Interpreting (DPI). They are subject to the professional code of conduct. </w:t>
            </w:r>
          </w:p>
          <w:p w14:paraId="72A09FF8" w14:textId="77777777" w:rsidR="00F73008" w:rsidRPr="006875AD" w:rsidRDefault="00F73008" w:rsidP="00293635">
            <w:pPr>
              <w:pStyle w:val="GPsDefinition"/>
              <w:ind w:firstLine="5"/>
            </w:pPr>
          </w:p>
        </w:tc>
      </w:tr>
      <w:tr w:rsidR="00F73008" w:rsidRPr="006875AD" w14:paraId="2447200F" w14:textId="77777777" w:rsidTr="00F845E0">
        <w:tc>
          <w:tcPr>
            <w:tcW w:w="2108" w:type="dxa"/>
            <w:shd w:val="clear" w:color="auto" w:fill="auto"/>
          </w:tcPr>
          <w:p w14:paraId="2280CBA4" w14:textId="77777777" w:rsidR="00F73008" w:rsidRDefault="00F73008" w:rsidP="00293635">
            <w:pPr>
              <w:pStyle w:val="GPSDefinitionTerm"/>
            </w:pPr>
            <w:r w:rsidRPr="006875AD">
              <w:t>"Regulations"</w:t>
            </w:r>
          </w:p>
        </w:tc>
        <w:tc>
          <w:tcPr>
            <w:tcW w:w="6178" w:type="dxa"/>
            <w:shd w:val="clear" w:color="auto" w:fill="auto"/>
          </w:tcPr>
          <w:p w14:paraId="4211145E" w14:textId="77777777" w:rsidR="00F73008" w:rsidRDefault="00F73008" w:rsidP="00293635">
            <w:pPr>
              <w:pStyle w:val="GPsDefinition"/>
            </w:pPr>
            <w:r w:rsidRPr="006875AD">
              <w:t>means the Public Contracts Regulations 20</w:t>
            </w:r>
            <w:r>
              <w:t>15</w:t>
            </w:r>
            <w:r w:rsidRPr="006875AD">
              <w:t xml:space="preserve"> and/or the Public Contracts (Scotland) Regulations 2012 (as the context requires) as amended from time to time;</w:t>
            </w:r>
          </w:p>
        </w:tc>
      </w:tr>
      <w:tr w:rsidR="00F73008" w:rsidRPr="006875AD" w14:paraId="746A919A" w14:textId="77777777" w:rsidTr="00F845E0">
        <w:tc>
          <w:tcPr>
            <w:tcW w:w="2108" w:type="dxa"/>
            <w:shd w:val="clear" w:color="auto" w:fill="auto"/>
          </w:tcPr>
          <w:p w14:paraId="57A5A4FB" w14:textId="77777777" w:rsidR="00F73008" w:rsidRDefault="00F73008" w:rsidP="00293635">
            <w:pPr>
              <w:pStyle w:val="GPSDefinitionTerm"/>
            </w:pPr>
            <w:r w:rsidRPr="006875AD">
              <w:t>"Relevant Person"</w:t>
            </w:r>
          </w:p>
        </w:tc>
        <w:tc>
          <w:tcPr>
            <w:tcW w:w="6178" w:type="dxa"/>
            <w:shd w:val="clear" w:color="auto" w:fill="auto"/>
          </w:tcPr>
          <w:p w14:paraId="08B7209B" w14:textId="5B6B2401" w:rsidR="00F73008" w:rsidRDefault="00F73008" w:rsidP="00293635">
            <w:pPr>
              <w:pStyle w:val="GPsDefinition"/>
            </w:pPr>
            <w:r w:rsidRPr="006875AD">
              <w:t xml:space="preserve">means any employee, agent, servant, or representative of the Authority, or of any Other </w:t>
            </w:r>
            <w:r>
              <w:t>Contracting Authority</w:t>
            </w:r>
            <w:r w:rsidRPr="006875AD">
              <w:t xml:space="preserve"> or other public body;</w:t>
            </w:r>
          </w:p>
        </w:tc>
      </w:tr>
      <w:tr w:rsidR="00F73008" w:rsidRPr="006875AD" w14:paraId="4BE8E2BD" w14:textId="77777777" w:rsidTr="00F845E0">
        <w:tc>
          <w:tcPr>
            <w:tcW w:w="2108" w:type="dxa"/>
            <w:shd w:val="clear" w:color="auto" w:fill="auto"/>
          </w:tcPr>
          <w:p w14:paraId="3760C319" w14:textId="77777777" w:rsidR="00F73008" w:rsidRDefault="00F73008" w:rsidP="00293635">
            <w:pPr>
              <w:pStyle w:val="GPSDefinitionTerm"/>
            </w:pPr>
            <w:r w:rsidRPr="006875AD">
              <w:lastRenderedPageBreak/>
              <w:t>"</w:t>
            </w:r>
            <w:r>
              <w:t>Relevant Requirements</w:t>
            </w:r>
            <w:r w:rsidRPr="006875AD">
              <w:t>"</w:t>
            </w:r>
          </w:p>
        </w:tc>
        <w:tc>
          <w:tcPr>
            <w:tcW w:w="6178" w:type="dxa"/>
            <w:shd w:val="clear" w:color="auto" w:fill="auto"/>
          </w:tcPr>
          <w:p w14:paraId="16295D31" w14:textId="77777777" w:rsidR="00F73008" w:rsidRDefault="00F73008"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F73008" w:rsidRPr="006875AD" w14:paraId="7E9E501E" w14:textId="77777777" w:rsidTr="00F845E0">
        <w:tc>
          <w:tcPr>
            <w:tcW w:w="2108" w:type="dxa"/>
            <w:shd w:val="clear" w:color="auto" w:fill="auto"/>
          </w:tcPr>
          <w:p w14:paraId="404F4081" w14:textId="77777777" w:rsidR="00F73008" w:rsidRDefault="00F73008" w:rsidP="00293635">
            <w:pPr>
              <w:pStyle w:val="GPSDefinitionTerm"/>
            </w:pPr>
            <w:r w:rsidRPr="006875AD">
              <w:t>"</w:t>
            </w:r>
            <w:r>
              <w:t>Relevant Tax Authority</w:t>
            </w:r>
            <w:r w:rsidRPr="006875AD">
              <w:t>"</w:t>
            </w:r>
          </w:p>
        </w:tc>
        <w:tc>
          <w:tcPr>
            <w:tcW w:w="6178" w:type="dxa"/>
            <w:shd w:val="clear" w:color="auto" w:fill="auto"/>
          </w:tcPr>
          <w:p w14:paraId="3B6A7885" w14:textId="77777777" w:rsidR="00F73008" w:rsidRDefault="00F73008" w:rsidP="00CE2CC9">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F73008" w:rsidRPr="006875AD" w14:paraId="699150FD" w14:textId="77777777" w:rsidTr="00F845E0">
        <w:tc>
          <w:tcPr>
            <w:tcW w:w="2108" w:type="dxa"/>
            <w:shd w:val="clear" w:color="auto" w:fill="auto"/>
          </w:tcPr>
          <w:p w14:paraId="1A748BE2" w14:textId="77777777" w:rsidR="00F73008" w:rsidRDefault="00F73008" w:rsidP="00293635">
            <w:pPr>
              <w:pStyle w:val="GPSDefinitionTerm"/>
            </w:pPr>
            <w:r w:rsidRPr="006875AD">
              <w:t>"Relevant Supplier"</w:t>
            </w:r>
          </w:p>
        </w:tc>
        <w:tc>
          <w:tcPr>
            <w:tcW w:w="6178" w:type="dxa"/>
            <w:shd w:val="clear" w:color="auto" w:fill="auto"/>
          </w:tcPr>
          <w:p w14:paraId="04270FAF" w14:textId="77777777" w:rsidR="00F73008" w:rsidRPr="006875AD" w:rsidRDefault="00F73008" w:rsidP="00293635">
            <w:pPr>
              <w:pStyle w:val="GPsDefinition"/>
            </w:pPr>
            <w:r w:rsidRPr="006875AD">
              <w:t>means a third party bidding to provide New Goods and/or Services;</w:t>
            </w:r>
          </w:p>
        </w:tc>
      </w:tr>
      <w:tr w:rsidR="00F73008" w:rsidRPr="006875AD" w14:paraId="28DA4B1A" w14:textId="77777777" w:rsidTr="00F845E0">
        <w:tc>
          <w:tcPr>
            <w:tcW w:w="2108" w:type="dxa"/>
            <w:shd w:val="clear" w:color="auto" w:fill="auto"/>
          </w:tcPr>
          <w:p w14:paraId="06DCDE65" w14:textId="77777777" w:rsidR="00F73008" w:rsidRDefault="00F73008" w:rsidP="00293635">
            <w:pPr>
              <w:pStyle w:val="GPSDefinitionTerm"/>
            </w:pPr>
            <w:r w:rsidRPr="006875AD">
              <w:t>"</w:t>
            </w:r>
            <w:r>
              <w:t>Replacement Goods and/or Services</w:t>
            </w:r>
            <w:r w:rsidRPr="006875AD">
              <w:t>"</w:t>
            </w:r>
          </w:p>
        </w:tc>
        <w:tc>
          <w:tcPr>
            <w:tcW w:w="6178" w:type="dxa"/>
            <w:shd w:val="clear" w:color="auto" w:fill="auto"/>
          </w:tcPr>
          <w:p w14:paraId="624C6C0E" w14:textId="77777777" w:rsidR="00F73008" w:rsidRDefault="00F73008" w:rsidP="00293635">
            <w:pPr>
              <w:pStyle w:val="GPsDefinition"/>
            </w:pPr>
            <w:r w:rsidRPr="00893741">
              <w:t xml:space="preserve">means any goods and/or services which are substantially similar to any of the Goods and/or Services and which </w:t>
            </w:r>
            <w:r>
              <w:t xml:space="preserve">are received </w:t>
            </w:r>
            <w:r w:rsidRPr="00893741">
              <w:t xml:space="preserve">in substitution for the Goods and/or Services following the expiry or termination of </w:t>
            </w:r>
            <w:r>
              <w:t>this Framework Agreement</w:t>
            </w:r>
            <w:r w:rsidRPr="00893741">
              <w:t>;</w:t>
            </w:r>
          </w:p>
        </w:tc>
      </w:tr>
      <w:tr w:rsidR="00F73008" w:rsidRPr="006875AD" w14:paraId="38861A78" w14:textId="77777777" w:rsidTr="00F845E0">
        <w:tc>
          <w:tcPr>
            <w:tcW w:w="2108" w:type="dxa"/>
            <w:shd w:val="clear" w:color="auto" w:fill="auto"/>
          </w:tcPr>
          <w:p w14:paraId="597FDB24" w14:textId="77777777" w:rsidR="00F73008" w:rsidRPr="006875AD" w:rsidDel="00F57B6D" w:rsidRDefault="00F73008" w:rsidP="00293635">
            <w:pPr>
              <w:pStyle w:val="GPSDefinitionTerm"/>
            </w:pPr>
            <w:r w:rsidRPr="006875AD">
              <w:t>"</w:t>
            </w:r>
            <w:r>
              <w:t>Replacement Supplier</w:t>
            </w:r>
            <w:r w:rsidRPr="006875AD">
              <w:t>"</w:t>
            </w:r>
          </w:p>
        </w:tc>
        <w:tc>
          <w:tcPr>
            <w:tcW w:w="6178" w:type="dxa"/>
            <w:shd w:val="clear" w:color="auto" w:fill="auto"/>
          </w:tcPr>
          <w:p w14:paraId="1906E4D9" w14:textId="77777777" w:rsidR="00F73008" w:rsidRDefault="00F73008" w:rsidP="00293635">
            <w:pPr>
              <w:pStyle w:val="GPsDefinition"/>
            </w:pPr>
            <w:r w:rsidRPr="00893741">
              <w:t xml:space="preserve">means any third party provider of Replacement Goods and/or Services appointed by or at the direction of the </w:t>
            </w:r>
            <w:r>
              <w:t>Authority</w:t>
            </w:r>
            <w:r w:rsidRPr="00893741">
              <w:t xml:space="preserve"> from time to time;</w:t>
            </w:r>
          </w:p>
        </w:tc>
      </w:tr>
      <w:tr w:rsidR="00F73008" w:rsidRPr="006875AD" w14:paraId="72DD6777" w14:textId="77777777" w:rsidTr="00F845E0">
        <w:tc>
          <w:tcPr>
            <w:tcW w:w="2108" w:type="dxa"/>
            <w:shd w:val="clear" w:color="auto" w:fill="auto"/>
          </w:tcPr>
          <w:p w14:paraId="0BB24BEF" w14:textId="77777777" w:rsidR="00F73008" w:rsidRDefault="00F73008" w:rsidP="00293635">
            <w:pPr>
              <w:pStyle w:val="GPSDefinitionTerm"/>
            </w:pPr>
            <w:r w:rsidRPr="006875AD">
              <w:t>"Reporting Date"</w:t>
            </w:r>
          </w:p>
        </w:tc>
        <w:tc>
          <w:tcPr>
            <w:tcW w:w="6178" w:type="dxa"/>
            <w:shd w:val="clear" w:color="auto" w:fill="auto"/>
          </w:tcPr>
          <w:p w14:paraId="5217B73C" w14:textId="7BE3F6AF" w:rsidR="00F73008" w:rsidRDefault="00F73008" w:rsidP="009D79A3">
            <w:pPr>
              <w:pStyle w:val="GPsDefinition"/>
            </w:pPr>
            <w:r w:rsidRPr="006875AD">
              <w:t xml:space="preserve">means the </w:t>
            </w:r>
            <w:r>
              <w:t>5</w:t>
            </w:r>
            <w:r w:rsidRPr="00A41B27">
              <w:rPr>
                <w:vertAlign w:val="superscript"/>
              </w:rPr>
              <w:t>th</w:t>
            </w:r>
            <w:r>
              <w:t xml:space="preserve"> working</w:t>
            </w:r>
            <w:r w:rsidRPr="006875AD">
              <w:t xml:space="preserve"> day of each Month following the Month to which the relevant Management Information relates, or such other date as may be agreed between the Parties;</w:t>
            </w:r>
          </w:p>
        </w:tc>
      </w:tr>
      <w:tr w:rsidR="00F73008" w:rsidRPr="006875AD" w14:paraId="52474927" w14:textId="77777777" w:rsidTr="00F845E0">
        <w:tc>
          <w:tcPr>
            <w:tcW w:w="2108" w:type="dxa"/>
            <w:shd w:val="clear" w:color="auto" w:fill="auto"/>
          </w:tcPr>
          <w:p w14:paraId="32D724EF" w14:textId="77777777" w:rsidR="00F73008" w:rsidRDefault="00F73008" w:rsidP="00293635">
            <w:pPr>
              <w:pStyle w:val="GPSDefinitionTerm"/>
            </w:pPr>
            <w:r w:rsidRPr="006875AD">
              <w:t>"Requests for Information"</w:t>
            </w:r>
          </w:p>
        </w:tc>
        <w:tc>
          <w:tcPr>
            <w:tcW w:w="6178" w:type="dxa"/>
            <w:shd w:val="clear" w:color="auto" w:fill="auto"/>
          </w:tcPr>
          <w:p w14:paraId="02B0C376" w14:textId="77777777" w:rsidR="00F73008" w:rsidRDefault="00F73008" w:rsidP="00293635">
            <w:pPr>
              <w:pStyle w:val="GPsDefinition"/>
            </w:pPr>
            <w:r w:rsidRPr="006875AD">
              <w:t>means a request for information relating to this Framework Agreement or the provision of the Goods and/or Services or an apparent request for such information  under the Code of Practice on Access to Government Information, FOIA or the EIRs;</w:t>
            </w:r>
          </w:p>
        </w:tc>
      </w:tr>
      <w:tr w:rsidR="00F73008" w:rsidRPr="006875AD" w14:paraId="353EAD67" w14:textId="77777777" w:rsidTr="00F845E0">
        <w:tc>
          <w:tcPr>
            <w:tcW w:w="2108" w:type="dxa"/>
            <w:shd w:val="clear" w:color="auto" w:fill="auto"/>
          </w:tcPr>
          <w:p w14:paraId="13CE3B5C" w14:textId="77777777" w:rsidR="00F73008" w:rsidRDefault="00F73008" w:rsidP="00293635">
            <w:pPr>
              <w:pStyle w:val="GPSDefinitionTerm"/>
            </w:pPr>
            <w:r w:rsidRPr="006875AD">
              <w:t>"</w:t>
            </w:r>
            <w:r>
              <w:t>Restricted Countries</w:t>
            </w:r>
            <w:r w:rsidRPr="006875AD">
              <w:t>"</w:t>
            </w:r>
          </w:p>
        </w:tc>
        <w:tc>
          <w:tcPr>
            <w:tcW w:w="6178" w:type="dxa"/>
            <w:shd w:val="clear" w:color="auto" w:fill="auto"/>
          </w:tcPr>
          <w:p w14:paraId="69C7E8E6" w14:textId="02A40F47" w:rsidR="00F73008" w:rsidRDefault="00F73008" w:rsidP="009D79A3">
            <w:pPr>
              <w:pStyle w:val="GPsDefinition"/>
            </w:pPr>
            <w:r>
              <w:t xml:space="preserve">shall have the meaning given to it in Clause </w:t>
            </w:r>
            <w:r>
              <w:fldChar w:fldCharType="begin"/>
            </w:r>
            <w:r>
              <w:instrText xml:space="preserve"> REF _Ref379890385 \w \h </w:instrText>
            </w:r>
            <w:r>
              <w:fldChar w:fldCharType="separate"/>
            </w:r>
            <w:r w:rsidR="003405F8">
              <w:t>27.5.3</w:t>
            </w:r>
            <w:r>
              <w:fldChar w:fldCharType="end"/>
            </w:r>
            <w:r>
              <w:t xml:space="preserve"> (Protection of Personal Data);</w:t>
            </w:r>
          </w:p>
        </w:tc>
      </w:tr>
      <w:tr w:rsidR="00F73008" w:rsidRPr="006875AD" w14:paraId="6313C8B6" w14:textId="77777777" w:rsidTr="009C379B">
        <w:tc>
          <w:tcPr>
            <w:tcW w:w="2108" w:type="dxa"/>
            <w:shd w:val="clear" w:color="auto" w:fill="auto"/>
          </w:tcPr>
          <w:p w14:paraId="408F06D5" w14:textId="77777777" w:rsidR="00F73008" w:rsidRPr="006875AD" w:rsidRDefault="00F73008" w:rsidP="00293635">
            <w:pPr>
              <w:pStyle w:val="GPSDefinitionTerm"/>
            </w:pPr>
            <w:r>
              <w:rPr>
                <w:lang w:eastAsia="en-GB"/>
              </w:rPr>
              <w:t>“</w:t>
            </w:r>
            <w:r w:rsidRPr="00065F39">
              <w:rPr>
                <w:lang w:eastAsia="en-GB"/>
              </w:rPr>
              <w:t>SASLI</w:t>
            </w:r>
            <w:r w:rsidRPr="00065F39">
              <w:rPr>
                <w:color w:val="FF0000"/>
                <w:lang w:eastAsia="en-GB"/>
              </w:rPr>
              <w:t xml:space="preserve"> </w:t>
            </w:r>
            <w:r w:rsidRPr="00065F39">
              <w:rPr>
                <w:lang w:eastAsia="en-GB"/>
              </w:rPr>
              <w:t>(Scottish Association of Sign Language Interpreters)</w:t>
            </w:r>
            <w:r>
              <w:rPr>
                <w:lang w:eastAsia="en-GB"/>
              </w:rPr>
              <w:t>”</w:t>
            </w:r>
          </w:p>
        </w:tc>
        <w:tc>
          <w:tcPr>
            <w:tcW w:w="6178" w:type="dxa"/>
            <w:shd w:val="clear" w:color="auto" w:fill="auto"/>
          </w:tcPr>
          <w:p w14:paraId="4A05FEFB" w14:textId="77777777" w:rsidR="00F73008" w:rsidRDefault="00F73008" w:rsidP="00C25803">
            <w:pPr>
              <w:pStyle w:val="GPsDefinition"/>
              <w:ind w:firstLine="5"/>
            </w:pPr>
            <w:r w:rsidRPr="00065F39">
              <w:rPr>
                <w:lang w:eastAsia="en-GB"/>
              </w:rPr>
              <w:t xml:space="preserve">is a </w:t>
            </w:r>
            <w:r w:rsidRPr="00065F39">
              <w:rPr>
                <w:rStyle w:val="st"/>
              </w:rPr>
              <w:t>registering and membership body in Scotland for British Sign Language (BSL)/English </w:t>
            </w:r>
            <w:r w:rsidRPr="00065F39">
              <w:t>Interpreters.</w:t>
            </w:r>
          </w:p>
        </w:tc>
      </w:tr>
      <w:tr w:rsidR="00F73008" w:rsidRPr="006875AD" w14:paraId="47AF7C59" w14:textId="77777777" w:rsidTr="00F845E0">
        <w:tc>
          <w:tcPr>
            <w:tcW w:w="2108" w:type="dxa"/>
            <w:shd w:val="clear" w:color="auto" w:fill="auto"/>
          </w:tcPr>
          <w:p w14:paraId="0907CCAE" w14:textId="77777777" w:rsidR="00F73008" w:rsidRDefault="00F73008" w:rsidP="00293635">
            <w:pPr>
              <w:pStyle w:val="GPSDefinitionTerm"/>
            </w:pPr>
            <w:r w:rsidRPr="006875AD">
              <w:t>"Self Audit Certificate"</w:t>
            </w:r>
          </w:p>
        </w:tc>
        <w:tc>
          <w:tcPr>
            <w:tcW w:w="6178" w:type="dxa"/>
            <w:shd w:val="clear" w:color="auto" w:fill="auto"/>
          </w:tcPr>
          <w:p w14:paraId="0B43EB88" w14:textId="4BB7D23E" w:rsidR="00F73008" w:rsidRDefault="00F73008" w:rsidP="009D79A3">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fldChar w:fldCharType="begin"/>
            </w:r>
            <w:r>
              <w:instrText xml:space="preserve"> REF _Ref365017299 \r \h  \* MERGEFORMAT </w:instrText>
            </w:r>
            <w:r>
              <w:fldChar w:fldCharType="separate"/>
            </w:r>
            <w:r w:rsidR="003405F8">
              <w:t>18</w:t>
            </w:r>
            <w:r>
              <w:fldChar w:fldCharType="end"/>
            </w:r>
            <w:r>
              <w:t xml:space="preserve"> </w:t>
            </w:r>
            <w:r w:rsidRPr="006875AD">
              <w:t>(</w:t>
            </w:r>
            <w:r>
              <w:t>Records, Audit Access and Open Book Data</w:t>
            </w:r>
            <w:r w:rsidRPr="006875AD">
              <w:t>);</w:t>
            </w:r>
          </w:p>
        </w:tc>
      </w:tr>
      <w:tr w:rsidR="00F73008" w:rsidRPr="006875AD" w14:paraId="5F1875ED" w14:textId="77777777" w:rsidTr="00F845E0">
        <w:tc>
          <w:tcPr>
            <w:tcW w:w="2108" w:type="dxa"/>
            <w:shd w:val="clear" w:color="auto" w:fill="auto"/>
          </w:tcPr>
          <w:p w14:paraId="49565CEA" w14:textId="745C80B9" w:rsidR="00F73008" w:rsidRDefault="00F73008" w:rsidP="00293635">
            <w:pPr>
              <w:pStyle w:val="GPSDefinitionTerm"/>
            </w:pPr>
            <w:r>
              <w:t>“Service Improvement P</w:t>
            </w:r>
            <w:r w:rsidRPr="009F4118">
              <w:t>roposal</w:t>
            </w:r>
            <w:r>
              <w:t>”</w:t>
            </w:r>
          </w:p>
          <w:p w14:paraId="32424829" w14:textId="77777777" w:rsidR="00F73008" w:rsidRDefault="00F73008" w:rsidP="00293635">
            <w:pPr>
              <w:pStyle w:val="GPSDefinitionTerm"/>
            </w:pPr>
            <w:r w:rsidRPr="006875AD">
              <w:t>"Se</w:t>
            </w:r>
            <w:r>
              <w:t>rvice Period</w:t>
            </w:r>
            <w:r w:rsidRPr="006875AD">
              <w:t>"</w:t>
            </w:r>
          </w:p>
        </w:tc>
        <w:tc>
          <w:tcPr>
            <w:tcW w:w="6178" w:type="dxa"/>
            <w:shd w:val="clear" w:color="auto" w:fill="auto"/>
          </w:tcPr>
          <w:p w14:paraId="113764C9" w14:textId="1A857168" w:rsidR="00F73008" w:rsidRDefault="00F73008" w:rsidP="00293635">
            <w:pPr>
              <w:pStyle w:val="GPsDefinition"/>
            </w:pPr>
            <w:r>
              <w:t xml:space="preserve">a </w:t>
            </w:r>
            <w:r w:rsidRPr="006B6723">
              <w:t xml:space="preserve">Supplier proposal to the Authority and </w:t>
            </w:r>
            <w:r>
              <w:t>the</w:t>
            </w:r>
            <w:r w:rsidRPr="006B6723">
              <w:t xml:space="preserve"> </w:t>
            </w:r>
            <w:r>
              <w:t>Contracting Authority</w:t>
            </w:r>
            <w:r w:rsidRPr="006B6723">
              <w:t xml:space="preserve"> for a</w:t>
            </w:r>
            <w:r>
              <w:t>n improved,</w:t>
            </w:r>
            <w:r w:rsidRPr="006B6723">
              <w:t xml:space="preserve"> new or different way of providing the Services</w:t>
            </w:r>
            <w:r>
              <w:t xml:space="preserve"> which will deliver benefits.</w:t>
            </w:r>
          </w:p>
          <w:p w14:paraId="33D720F7" w14:textId="029EDCB6" w:rsidR="00F73008" w:rsidRDefault="00F73008" w:rsidP="00293635">
            <w:pPr>
              <w:pStyle w:val="GPsDefinition"/>
            </w:pPr>
            <w:r>
              <w:t>has the meaning given to it in Framework Schedule 4 (Template Order Form and Template Call Off Terms) as refined by a Contracting Authority in a Call Off Agreement between that Contracting Authority and the Supplier</w:t>
            </w:r>
            <w:r w:rsidRPr="006875AD">
              <w:t>;</w:t>
            </w:r>
          </w:p>
        </w:tc>
      </w:tr>
      <w:tr w:rsidR="00F73008" w:rsidRPr="006875AD" w14:paraId="5AAFCAC5" w14:textId="77777777" w:rsidTr="00F845E0">
        <w:tc>
          <w:tcPr>
            <w:tcW w:w="2108" w:type="dxa"/>
            <w:shd w:val="clear" w:color="auto" w:fill="auto"/>
          </w:tcPr>
          <w:p w14:paraId="4870E8E7" w14:textId="77777777" w:rsidR="00F73008" w:rsidRDefault="00F73008" w:rsidP="00293635">
            <w:pPr>
              <w:pStyle w:val="GPSDefinitionTerm"/>
            </w:pPr>
            <w:r w:rsidRPr="006875AD">
              <w:t>"Services"</w:t>
            </w:r>
          </w:p>
        </w:tc>
        <w:tc>
          <w:tcPr>
            <w:tcW w:w="6178" w:type="dxa"/>
            <w:shd w:val="clear" w:color="auto" w:fill="auto"/>
          </w:tcPr>
          <w:p w14:paraId="2EA3BDA9" w14:textId="2385EDB0" w:rsidR="00F73008" w:rsidRDefault="00F73008" w:rsidP="00293635">
            <w:pPr>
              <w:pStyle w:val="GPsDefinition"/>
            </w:pPr>
            <w:r w:rsidRPr="006875AD">
              <w:t xml:space="preserve">means the services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F73008" w:rsidRPr="006875AD" w14:paraId="65D35BBF" w14:textId="77777777" w:rsidTr="009C379B">
        <w:tc>
          <w:tcPr>
            <w:tcW w:w="2108" w:type="dxa"/>
            <w:shd w:val="clear" w:color="auto" w:fill="auto"/>
          </w:tcPr>
          <w:p w14:paraId="2502C142" w14:textId="77777777" w:rsidR="00F73008" w:rsidRPr="006875AD" w:rsidRDefault="00F73008" w:rsidP="00293635">
            <w:pPr>
              <w:pStyle w:val="GPSDefinitionTerm"/>
            </w:pPr>
            <w:r>
              <w:rPr>
                <w:bCs/>
                <w:lang w:eastAsia="en-GB"/>
              </w:rPr>
              <w:lastRenderedPageBreak/>
              <w:t>“</w:t>
            </w:r>
            <w:r w:rsidRPr="00065F39">
              <w:rPr>
                <w:bCs/>
                <w:lang w:eastAsia="en-GB"/>
              </w:rPr>
              <w:t>Simultaneous interpreting</w:t>
            </w:r>
            <w:r>
              <w:rPr>
                <w:bCs/>
                <w:lang w:eastAsia="en-GB"/>
              </w:rPr>
              <w:t>”</w:t>
            </w:r>
          </w:p>
        </w:tc>
        <w:tc>
          <w:tcPr>
            <w:tcW w:w="6178" w:type="dxa"/>
            <w:shd w:val="clear" w:color="auto" w:fill="auto"/>
          </w:tcPr>
          <w:p w14:paraId="75BCC4B5" w14:textId="06578772" w:rsidR="00F73008" w:rsidRPr="001E516B" w:rsidRDefault="00F73008" w:rsidP="0006581E">
            <w:pPr>
              <w:pStyle w:val="GPsDefinition"/>
              <w:ind w:firstLine="5"/>
            </w:pPr>
            <w:r w:rsidRPr="001E516B">
              <w:rPr>
                <w:lang w:eastAsia="en-GB"/>
              </w:rPr>
              <w:t>is the spoken transfer by an interpreter, for the comprehension of one or more listeners, at normal voice level, of the meaning from one language into another, while the speaker is speaking</w:t>
            </w:r>
            <w:r>
              <w:rPr>
                <w:lang w:eastAsia="en-GB"/>
              </w:rPr>
              <w:t>;</w:t>
            </w:r>
          </w:p>
        </w:tc>
      </w:tr>
      <w:tr w:rsidR="00F73008" w:rsidRPr="006875AD" w14:paraId="611B4683" w14:textId="77777777" w:rsidTr="009C379B">
        <w:trPr>
          <w:trHeight w:val="721"/>
        </w:trPr>
        <w:tc>
          <w:tcPr>
            <w:tcW w:w="2108" w:type="dxa"/>
            <w:shd w:val="clear" w:color="auto" w:fill="auto"/>
          </w:tcPr>
          <w:p w14:paraId="7873A24C" w14:textId="77777777" w:rsidR="00F73008" w:rsidRPr="006875AD" w:rsidRDefault="00F73008" w:rsidP="00293635">
            <w:pPr>
              <w:pStyle w:val="GPSDefinitionTerm"/>
            </w:pPr>
            <w:r>
              <w:rPr>
                <w:lang w:eastAsia="en-GB"/>
              </w:rPr>
              <w:t>“</w:t>
            </w:r>
            <w:r w:rsidRPr="000002B4">
              <w:rPr>
                <w:lang w:eastAsia="en-GB"/>
              </w:rPr>
              <w:t>Source Language Group</w:t>
            </w:r>
            <w:r>
              <w:rPr>
                <w:lang w:eastAsia="en-GB"/>
              </w:rPr>
              <w:t>”</w:t>
            </w:r>
          </w:p>
        </w:tc>
        <w:tc>
          <w:tcPr>
            <w:tcW w:w="6178" w:type="dxa"/>
            <w:shd w:val="clear" w:color="auto" w:fill="auto"/>
          </w:tcPr>
          <w:p w14:paraId="07263DBE" w14:textId="66F3D66F" w:rsidR="00F73008" w:rsidRPr="006875AD" w:rsidRDefault="00F73008" w:rsidP="00293635">
            <w:pPr>
              <w:pStyle w:val="GPsDefinition"/>
              <w:ind w:firstLine="5"/>
            </w:pPr>
            <w:r w:rsidRPr="00EC6C32">
              <w:rPr>
                <w:lang w:eastAsia="en-GB"/>
              </w:rPr>
              <w:t>means the language in which text appears that is to be translated into another language</w:t>
            </w:r>
            <w:r>
              <w:rPr>
                <w:lang w:eastAsia="en-GB"/>
              </w:rPr>
              <w:t>;</w:t>
            </w:r>
          </w:p>
        </w:tc>
      </w:tr>
      <w:tr w:rsidR="00F73008" w:rsidRPr="006875AD" w14:paraId="7B633E9E" w14:textId="77777777" w:rsidTr="009C379B">
        <w:trPr>
          <w:trHeight w:val="721"/>
        </w:trPr>
        <w:tc>
          <w:tcPr>
            <w:tcW w:w="2108" w:type="dxa"/>
            <w:shd w:val="clear" w:color="auto" w:fill="auto"/>
          </w:tcPr>
          <w:p w14:paraId="6E6CFB09" w14:textId="77777777" w:rsidR="00F73008" w:rsidRDefault="00F73008" w:rsidP="00293635">
            <w:pPr>
              <w:pStyle w:val="GPSDefinitionTerm"/>
            </w:pPr>
            <w:r w:rsidRPr="006875AD">
              <w:t>"Specific Change in Law"</w:t>
            </w:r>
          </w:p>
        </w:tc>
        <w:tc>
          <w:tcPr>
            <w:tcW w:w="6178" w:type="dxa"/>
            <w:shd w:val="clear" w:color="auto" w:fill="auto"/>
          </w:tcPr>
          <w:p w14:paraId="65E7743D" w14:textId="77777777" w:rsidR="00F73008" w:rsidRDefault="00F73008" w:rsidP="00293635">
            <w:pPr>
              <w:pStyle w:val="GPsDefinition"/>
            </w:pPr>
            <w:r w:rsidRPr="006875AD">
              <w:t>means a Change in Law that relates specifically to the business of the Authority and which would not affect a Comparable Supply;</w:t>
            </w:r>
          </w:p>
        </w:tc>
      </w:tr>
      <w:tr w:rsidR="00F73008" w:rsidRPr="006875AD" w14:paraId="11F40009" w14:textId="77777777" w:rsidTr="009C379B">
        <w:tc>
          <w:tcPr>
            <w:tcW w:w="2108" w:type="dxa"/>
            <w:shd w:val="clear" w:color="auto" w:fill="auto"/>
          </w:tcPr>
          <w:p w14:paraId="29663A45" w14:textId="77777777" w:rsidR="00F73008" w:rsidRDefault="00F73008" w:rsidP="00293635">
            <w:pPr>
              <w:pStyle w:val="GPSDefinitionTerm"/>
            </w:pPr>
            <w:r w:rsidRPr="006875AD">
              <w:t>"</w:t>
            </w:r>
            <w:r>
              <w:t>Standards</w:t>
            </w:r>
            <w:r w:rsidRPr="006875AD">
              <w:t>"</w:t>
            </w:r>
          </w:p>
        </w:tc>
        <w:tc>
          <w:tcPr>
            <w:tcW w:w="6178" w:type="dxa"/>
            <w:shd w:val="clear" w:color="auto" w:fill="auto"/>
          </w:tcPr>
          <w:p w14:paraId="51D6411B" w14:textId="77777777" w:rsidR="00F73008" w:rsidRDefault="00F73008" w:rsidP="00293635">
            <w:pPr>
              <w:pStyle w:val="GPsDefinition"/>
            </w:pPr>
            <w:r>
              <w:t>m</w:t>
            </w:r>
            <w:r w:rsidRPr="00C83EE6">
              <w:t>eans</w:t>
            </w:r>
            <w:r>
              <w:t>:</w:t>
            </w:r>
          </w:p>
          <w:p w14:paraId="238C930F" w14:textId="77777777" w:rsidR="00F73008" w:rsidRDefault="00F73008" w:rsidP="00293635">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2F26FA7" w14:textId="77777777" w:rsidR="00F73008" w:rsidRDefault="00F73008" w:rsidP="00293635">
            <w:pPr>
              <w:pStyle w:val="GPSDefinitionL2"/>
            </w:pPr>
            <w:r>
              <w:t xml:space="preserve">any standards </w:t>
            </w:r>
            <w:r w:rsidRPr="0079577B">
              <w:t xml:space="preserve">detailed in the specification in Framework Schedule </w:t>
            </w:r>
            <w:r>
              <w:t>2</w:t>
            </w:r>
            <w:r w:rsidRPr="0079577B">
              <w:t xml:space="preserve"> (Goods and</w:t>
            </w:r>
            <w:r>
              <w:t>/or</w:t>
            </w:r>
            <w:r w:rsidRPr="0079577B">
              <w:t xml:space="preserve"> Services</w:t>
            </w:r>
            <w:r>
              <w:t xml:space="preserve"> and Key Performance </w:t>
            </w:r>
            <w:r w:rsidRPr="004427EF">
              <w:t>Indicators</w:t>
            </w:r>
            <w:r>
              <w:t>);</w:t>
            </w:r>
          </w:p>
          <w:p w14:paraId="09B24545" w14:textId="62A81EED" w:rsidR="00F73008" w:rsidRDefault="00F73008" w:rsidP="00293635">
            <w:pPr>
              <w:pStyle w:val="GPSDefinitionL2"/>
            </w:pPr>
            <w:r w:rsidRPr="004427EF">
              <w:t xml:space="preserve">any standards detailed </w:t>
            </w:r>
            <w:r w:rsidR="00AF6B84">
              <w:t xml:space="preserve">by </w:t>
            </w:r>
            <w:r w:rsidR="009E43AE">
              <w:t>a</w:t>
            </w:r>
            <w:r w:rsidRPr="004427EF">
              <w:t xml:space="preserve"> </w:t>
            </w:r>
            <w:r>
              <w:t>Contracting Authority</w:t>
            </w:r>
            <w:r w:rsidRPr="004427EF">
              <w:t xml:space="preserve"> in </w:t>
            </w:r>
            <w:r w:rsidR="009E43AE">
              <w:t>a</w:t>
            </w:r>
            <w:r w:rsidRPr="004427EF">
              <w:t xml:space="preserve"> Call Off Agreement following a Further Competition Procedure</w:t>
            </w:r>
            <w:r w:rsidR="009E43AE">
              <w:t>;</w:t>
            </w:r>
            <w:r>
              <w:t xml:space="preserve"> or </w:t>
            </w:r>
            <w:r w:rsidRPr="00A91EB5">
              <w:t>agreed between the Parties from time to time</w:t>
            </w:r>
            <w:r w:rsidRPr="004427EF">
              <w:t>;</w:t>
            </w:r>
          </w:p>
          <w:p w14:paraId="17181540" w14:textId="737B84BE" w:rsidR="00F73008" w:rsidRDefault="00F73008" w:rsidP="00293635">
            <w:pPr>
              <w:pStyle w:val="GPSDefinitionL2"/>
            </w:pPr>
            <w:r w:rsidRPr="0079577B">
              <w:t xml:space="preserve">any </w:t>
            </w:r>
            <w:r>
              <w:t xml:space="preserve">relevant </w:t>
            </w:r>
            <w:r w:rsidRPr="0079577B">
              <w:t>Government codes of practice and guidance</w:t>
            </w:r>
            <w:r>
              <w:t xml:space="preserve"> applicable from time to time.</w:t>
            </w:r>
            <w:r w:rsidRPr="00850F42">
              <w:rPr>
                <w:sz w:val="16"/>
              </w:rPr>
              <w:fldChar w:fldCharType="begin"/>
            </w:r>
            <w:r w:rsidRPr="00850F42">
              <w:rPr>
                <w:sz w:val="16"/>
              </w:rPr>
              <w:instrText>LISTNUM \l 1 \s 0</w:instrText>
            </w:r>
            <w:r w:rsidRPr="00850F42">
              <w:rPr>
                <w:sz w:val="16"/>
              </w:rPr>
              <w:fldChar w:fldCharType="end">
                <w:numberingChange w:id="644" w:author="Elizabeth Riley" w:date="2016-04-08T12:21:00Z" w:original=""/>
              </w:fldChar>
            </w:r>
          </w:p>
        </w:tc>
      </w:tr>
      <w:tr w:rsidR="00F73008" w:rsidRPr="006875AD" w14:paraId="40310D2F" w14:textId="77777777" w:rsidTr="009C379B">
        <w:tc>
          <w:tcPr>
            <w:tcW w:w="2108" w:type="dxa"/>
            <w:shd w:val="clear" w:color="auto" w:fill="auto"/>
          </w:tcPr>
          <w:p w14:paraId="58B20D32" w14:textId="77777777" w:rsidR="00F73008" w:rsidRDefault="00F73008" w:rsidP="00293635">
            <w:pPr>
              <w:pStyle w:val="GPSDefinitionTerm"/>
            </w:pPr>
            <w:r w:rsidRPr="006875AD">
              <w:t>"Statement of Requirements"</w:t>
            </w:r>
          </w:p>
        </w:tc>
        <w:tc>
          <w:tcPr>
            <w:tcW w:w="6178" w:type="dxa"/>
            <w:shd w:val="clear" w:color="auto" w:fill="auto"/>
          </w:tcPr>
          <w:p w14:paraId="41B10C48" w14:textId="6715C5C3" w:rsidR="00F73008" w:rsidRDefault="00F73008" w:rsidP="00293635">
            <w:pPr>
              <w:pStyle w:val="GPsDefinition"/>
            </w:pPr>
            <w:r w:rsidRPr="006875AD">
              <w:t xml:space="preserve">means a statement issued by the Authority or any Other </w:t>
            </w:r>
            <w:r>
              <w:t>Contracting Authority</w:t>
            </w:r>
            <w:r w:rsidRPr="006875AD">
              <w:t xml:space="preserve"> detailing its Goods and/or Services Requirements issued in accordance with the Call Off Procedure;</w:t>
            </w:r>
          </w:p>
        </w:tc>
      </w:tr>
      <w:tr w:rsidR="00F73008" w:rsidRPr="006875AD" w14:paraId="16C59745" w14:textId="77777777" w:rsidTr="002A0ED9">
        <w:tc>
          <w:tcPr>
            <w:tcW w:w="2108" w:type="dxa"/>
            <w:shd w:val="clear" w:color="auto" w:fill="auto"/>
          </w:tcPr>
          <w:p w14:paraId="34D3948C" w14:textId="77777777" w:rsidR="00F73008" w:rsidRDefault="00F73008" w:rsidP="00293635">
            <w:pPr>
              <w:pStyle w:val="GPSDefinitionTerm"/>
              <w:rPr>
                <w:rFonts w:eastAsia="SimSun"/>
                <w:spacing w:val="-3"/>
              </w:rPr>
            </w:pPr>
            <w:r w:rsidRPr="006875AD">
              <w:t>"Sub-Contract"</w:t>
            </w:r>
          </w:p>
        </w:tc>
        <w:tc>
          <w:tcPr>
            <w:tcW w:w="6178" w:type="dxa"/>
            <w:shd w:val="clear" w:color="auto" w:fill="auto"/>
          </w:tcPr>
          <w:p w14:paraId="4944EB37" w14:textId="77777777" w:rsidR="00403545" w:rsidRPr="00526CF8" w:rsidRDefault="00403545" w:rsidP="00403545">
            <w:pPr>
              <w:pStyle w:val="GPsDefinition"/>
            </w:pPr>
            <w:r w:rsidRPr="006875AD">
              <w:t xml:space="preserve">means any contract or agreement </w:t>
            </w:r>
            <w:r>
              <w:t>(</w:t>
            </w:r>
            <w:r w:rsidRPr="006875AD">
              <w:t xml:space="preserve">or proposed </w:t>
            </w:r>
            <w:r>
              <w:t xml:space="preserve">contract or </w:t>
            </w:r>
            <w:r w:rsidRPr="006875AD">
              <w:t>agreement</w:t>
            </w:r>
            <w:r>
              <w:t>), other than this Framework or a Call Off Agreement, pursuant to which a third party:</w:t>
            </w:r>
            <w:r w:rsidRPr="006875AD">
              <w:t xml:space="preserve"> </w:t>
            </w:r>
          </w:p>
          <w:p w14:paraId="74007F6F" w14:textId="77777777" w:rsidR="00403545" w:rsidRPr="00526CF8" w:rsidRDefault="00403545" w:rsidP="00403545">
            <w:pPr>
              <w:pStyle w:val="GPsDefinition"/>
            </w:pPr>
            <w:r>
              <w:t xml:space="preserve">(a) provides the </w:t>
            </w:r>
            <w:r w:rsidRPr="006875AD">
              <w:t xml:space="preserve">Goods and/or Services (or any part </w:t>
            </w:r>
            <w:r>
              <w:t>of them</w:t>
            </w:r>
            <w:r w:rsidRPr="006875AD">
              <w:t>)</w:t>
            </w:r>
            <w:r>
              <w:t>;</w:t>
            </w:r>
          </w:p>
          <w:p w14:paraId="5225B916" w14:textId="77777777" w:rsidR="00403545" w:rsidRPr="00526CF8" w:rsidRDefault="00403545" w:rsidP="00403545">
            <w:pPr>
              <w:pStyle w:val="GPsDefinition"/>
            </w:pPr>
            <w:r>
              <w:t>(b) provides</w:t>
            </w:r>
            <w:r w:rsidRPr="006875AD">
              <w:t xml:space="preserve"> facilities or services necessary for the provision of the Goods and/or Services (or any part </w:t>
            </w:r>
            <w:r>
              <w:t>of them</w:t>
            </w:r>
            <w:r w:rsidRPr="006875AD">
              <w:t>)</w:t>
            </w:r>
            <w:r>
              <w:t>; and/or</w:t>
            </w:r>
          </w:p>
          <w:p w14:paraId="33F69BD9" w14:textId="4051F260" w:rsidR="00F73008" w:rsidRDefault="00403545" w:rsidP="00403545">
            <w:pPr>
              <w:pStyle w:val="GPsDefinition"/>
              <w:rPr>
                <w:rFonts w:eastAsia="SimSun"/>
                <w:spacing w:val="-3"/>
              </w:rPr>
            </w:pPr>
            <w:r>
              <w:t xml:space="preserve">(c) is responsible </w:t>
            </w:r>
            <w:r w:rsidRPr="006875AD">
              <w:t xml:space="preserve">for the management, direction or control of the provision of the Goods and/or Services </w:t>
            </w:r>
            <w:r>
              <w:t>(</w:t>
            </w:r>
            <w:r w:rsidRPr="006875AD">
              <w:t>or any part of</w:t>
            </w:r>
            <w:r>
              <w:t xml:space="preserve"> them)</w:t>
            </w:r>
            <w:r w:rsidRPr="006875AD">
              <w:t>;</w:t>
            </w:r>
          </w:p>
        </w:tc>
      </w:tr>
      <w:tr w:rsidR="00F73008" w:rsidRPr="006875AD" w14:paraId="125A5356" w14:textId="77777777" w:rsidTr="002A0ED9">
        <w:tc>
          <w:tcPr>
            <w:tcW w:w="2108" w:type="dxa"/>
            <w:shd w:val="clear" w:color="auto" w:fill="auto"/>
          </w:tcPr>
          <w:p w14:paraId="3548F7D3" w14:textId="77777777" w:rsidR="00F73008" w:rsidRDefault="00F73008" w:rsidP="00293635">
            <w:pPr>
              <w:pStyle w:val="GPSDefinitionTerm"/>
            </w:pPr>
            <w:r w:rsidRPr="006875AD">
              <w:t>"Sub-Contractor"</w:t>
            </w:r>
          </w:p>
        </w:tc>
        <w:tc>
          <w:tcPr>
            <w:tcW w:w="6178" w:type="dxa"/>
            <w:shd w:val="clear" w:color="auto" w:fill="auto"/>
          </w:tcPr>
          <w:p w14:paraId="4B58379D" w14:textId="0A84B9EA" w:rsidR="00F73008" w:rsidRDefault="00403545" w:rsidP="002A0ED9">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F73008" w:rsidRPr="006875AD" w14:paraId="0B5C4FDD" w14:textId="77777777" w:rsidTr="002A0ED9">
        <w:tc>
          <w:tcPr>
            <w:tcW w:w="2108" w:type="dxa"/>
            <w:shd w:val="clear" w:color="auto" w:fill="auto"/>
          </w:tcPr>
          <w:p w14:paraId="2E3BC0CB" w14:textId="77777777" w:rsidR="00F73008" w:rsidRPr="006875AD" w:rsidRDefault="00F73008" w:rsidP="00293635">
            <w:pPr>
              <w:pStyle w:val="GPSDefinitionTerm"/>
            </w:pPr>
            <w:r>
              <w:rPr>
                <w:bCs/>
              </w:rPr>
              <w:t>“</w:t>
            </w:r>
            <w:r w:rsidRPr="000002B4">
              <w:rPr>
                <w:bCs/>
              </w:rPr>
              <w:t>Summary Translation</w:t>
            </w:r>
            <w:r>
              <w:rPr>
                <w:bCs/>
              </w:rPr>
              <w:t>”</w:t>
            </w:r>
          </w:p>
        </w:tc>
        <w:tc>
          <w:tcPr>
            <w:tcW w:w="6178" w:type="dxa"/>
            <w:shd w:val="clear" w:color="auto" w:fill="auto"/>
          </w:tcPr>
          <w:p w14:paraId="455FE837" w14:textId="77777777" w:rsidR="00F73008" w:rsidRPr="006875AD" w:rsidRDefault="00F73008" w:rsidP="00293635">
            <w:pPr>
              <w:pStyle w:val="GPsDefinition"/>
              <w:ind w:firstLine="5"/>
            </w:pPr>
            <w:r w:rsidRPr="000002B4">
              <w:rPr>
                <w:bCs/>
              </w:rPr>
              <w:t>is</w:t>
            </w:r>
            <w:r w:rsidRPr="000002B4">
              <w:rPr>
                <w:i/>
                <w:iCs/>
              </w:rPr>
              <w:t xml:space="preserve"> </w:t>
            </w:r>
            <w:r w:rsidRPr="000002B4">
              <w:rPr>
                <w:iCs/>
              </w:rPr>
              <w:t xml:space="preserve">situations where the turnaround time is extremely short. A translator will read through the document, following the specific instructions provided by the client to assess the most important parts of the document. This information is </w:t>
            </w:r>
            <w:r w:rsidRPr="000002B4">
              <w:rPr>
                <w:iCs/>
              </w:rPr>
              <w:lastRenderedPageBreak/>
              <w:t>then summarised and translated into the target language, providing readers with a concise and accurate summary of the document.</w:t>
            </w:r>
          </w:p>
        </w:tc>
      </w:tr>
      <w:tr w:rsidR="00F73008" w:rsidRPr="006875AD" w14:paraId="4D6E6F83" w14:textId="77777777" w:rsidTr="009C379B">
        <w:tc>
          <w:tcPr>
            <w:tcW w:w="2108" w:type="dxa"/>
            <w:shd w:val="clear" w:color="auto" w:fill="auto"/>
          </w:tcPr>
          <w:p w14:paraId="6F708881" w14:textId="77777777" w:rsidR="00F73008" w:rsidRPr="004106BC" w:rsidRDefault="00F73008" w:rsidP="00293635">
            <w:pPr>
              <w:pStyle w:val="GPSDefinitionTerm"/>
            </w:pPr>
            <w:r w:rsidRPr="006875AD">
              <w:lastRenderedPageBreak/>
              <w:t>"</w:t>
            </w:r>
            <w:r w:rsidRPr="004106BC">
              <w:t>Supplier</w:t>
            </w:r>
            <w:r w:rsidRPr="006875AD">
              <w:t>"</w:t>
            </w:r>
          </w:p>
        </w:tc>
        <w:tc>
          <w:tcPr>
            <w:tcW w:w="6178" w:type="dxa"/>
            <w:shd w:val="clear" w:color="auto" w:fill="auto"/>
          </w:tcPr>
          <w:p w14:paraId="4B31B80C" w14:textId="77777777" w:rsidR="00F73008" w:rsidRDefault="00F73008" w:rsidP="00293635">
            <w:pPr>
              <w:pStyle w:val="GPsDefinition"/>
            </w:pPr>
            <w:r w:rsidRPr="006875AD">
              <w:t xml:space="preserve">means the person, firm or company stated in the preamble to this Framework Agreement; </w:t>
            </w:r>
          </w:p>
        </w:tc>
      </w:tr>
      <w:tr w:rsidR="00F73008" w:rsidRPr="006875AD" w14:paraId="0D8922DB" w14:textId="77777777" w:rsidTr="00F845E0">
        <w:tc>
          <w:tcPr>
            <w:tcW w:w="2108" w:type="dxa"/>
            <w:shd w:val="clear" w:color="auto" w:fill="auto"/>
          </w:tcPr>
          <w:p w14:paraId="20B8D58D" w14:textId="77777777" w:rsidR="00F73008" w:rsidRDefault="00F73008" w:rsidP="00293635">
            <w:pPr>
              <w:pStyle w:val="GPSDefinitionTerm"/>
            </w:pPr>
            <w:r w:rsidRPr="006875AD">
              <w:t>"</w:t>
            </w:r>
            <w:r>
              <w:t>Supplier Action Plan</w:t>
            </w:r>
            <w:r w:rsidRPr="006875AD">
              <w:t>"</w:t>
            </w:r>
          </w:p>
        </w:tc>
        <w:tc>
          <w:tcPr>
            <w:tcW w:w="6178" w:type="dxa"/>
            <w:shd w:val="clear" w:color="auto" w:fill="auto"/>
          </w:tcPr>
          <w:p w14:paraId="6DE53758" w14:textId="77777777" w:rsidR="00F73008" w:rsidRDefault="00F73008"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F73008" w:rsidRPr="006875AD" w14:paraId="7AC2ACF3" w14:textId="77777777" w:rsidTr="00F845E0">
        <w:tc>
          <w:tcPr>
            <w:tcW w:w="2108" w:type="dxa"/>
            <w:shd w:val="clear" w:color="auto" w:fill="auto"/>
          </w:tcPr>
          <w:p w14:paraId="610AF702" w14:textId="77777777" w:rsidR="00F73008" w:rsidRDefault="00F73008" w:rsidP="00293635">
            <w:pPr>
              <w:pStyle w:val="GPSDefinitionTerm"/>
            </w:pPr>
            <w:r w:rsidRPr="006875AD">
              <w:t>"</w:t>
            </w:r>
            <w:r>
              <w:t>Supplier Personnel</w:t>
            </w:r>
            <w:r w:rsidRPr="006875AD">
              <w:t>"</w:t>
            </w:r>
          </w:p>
        </w:tc>
        <w:tc>
          <w:tcPr>
            <w:tcW w:w="6178" w:type="dxa"/>
            <w:shd w:val="clear" w:color="auto" w:fill="auto"/>
          </w:tcPr>
          <w:p w14:paraId="7CB3048E" w14:textId="77777777" w:rsidR="00F73008" w:rsidRDefault="00F73008"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F73008" w:rsidRPr="006875AD" w14:paraId="7F71F828" w14:textId="77777777" w:rsidTr="00F845E0">
        <w:tc>
          <w:tcPr>
            <w:tcW w:w="2108" w:type="dxa"/>
            <w:shd w:val="clear" w:color="auto" w:fill="auto"/>
          </w:tcPr>
          <w:p w14:paraId="1971DFBD" w14:textId="77777777" w:rsidR="00F73008" w:rsidRPr="004106BC" w:rsidRDefault="00F73008" w:rsidP="00293635">
            <w:pPr>
              <w:pStyle w:val="GPSDefinitionTerm"/>
            </w:pPr>
            <w:r>
              <w:t>"Supplier Profit"</w:t>
            </w:r>
          </w:p>
        </w:tc>
        <w:tc>
          <w:tcPr>
            <w:tcW w:w="6178" w:type="dxa"/>
            <w:shd w:val="clear" w:color="auto" w:fill="auto"/>
          </w:tcPr>
          <w:p w14:paraId="40A11A12" w14:textId="77777777" w:rsidR="00F73008" w:rsidRPr="006875AD" w:rsidRDefault="00F73008"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F73008" w:rsidRPr="006875AD" w14:paraId="065ADA8A" w14:textId="77777777" w:rsidTr="00F845E0">
        <w:tc>
          <w:tcPr>
            <w:tcW w:w="2108" w:type="dxa"/>
            <w:shd w:val="clear" w:color="auto" w:fill="auto"/>
          </w:tcPr>
          <w:p w14:paraId="524A0BA5" w14:textId="77777777" w:rsidR="00F73008" w:rsidRPr="004106BC" w:rsidRDefault="00F73008" w:rsidP="00293635">
            <w:pPr>
              <w:pStyle w:val="GPSDefinitionTerm"/>
            </w:pPr>
            <w:r>
              <w:t>"Supplier Profit Margin"</w:t>
            </w:r>
          </w:p>
        </w:tc>
        <w:tc>
          <w:tcPr>
            <w:tcW w:w="6178" w:type="dxa"/>
            <w:shd w:val="clear" w:color="auto" w:fill="auto"/>
          </w:tcPr>
          <w:p w14:paraId="7DAD8F2E" w14:textId="77777777" w:rsidR="00F73008" w:rsidRPr="006875AD" w:rsidRDefault="00F73008" w:rsidP="00293635">
            <w:pPr>
              <w:pStyle w:val="GPsDefinition"/>
            </w:pPr>
            <w:r>
              <w:t>means, in relation to a period, the Supplier Profit for the relevant period divided by the total Charges over the same period in respect of any Call Off Agreements and expressed as a percentage;</w:t>
            </w:r>
          </w:p>
        </w:tc>
      </w:tr>
      <w:tr w:rsidR="00F73008" w:rsidRPr="006875AD" w14:paraId="2C7C0E0D" w14:textId="77777777" w:rsidTr="00F845E0">
        <w:tc>
          <w:tcPr>
            <w:tcW w:w="2108" w:type="dxa"/>
            <w:shd w:val="clear" w:color="auto" w:fill="auto"/>
          </w:tcPr>
          <w:p w14:paraId="667E994D" w14:textId="77777777" w:rsidR="00F73008" w:rsidRDefault="00F73008" w:rsidP="00293635">
            <w:pPr>
              <w:pStyle w:val="GPSDefinitionTerm"/>
            </w:pPr>
            <w:r w:rsidRPr="004106BC">
              <w:t>"Supplier Representative"</w:t>
            </w:r>
          </w:p>
        </w:tc>
        <w:tc>
          <w:tcPr>
            <w:tcW w:w="6178" w:type="dxa"/>
            <w:shd w:val="clear" w:color="auto" w:fill="auto"/>
          </w:tcPr>
          <w:p w14:paraId="21CC0F84" w14:textId="77777777" w:rsidR="00F73008" w:rsidRDefault="00F73008" w:rsidP="00293635">
            <w:pPr>
              <w:pStyle w:val="GPsDefinition"/>
            </w:pPr>
            <w:r w:rsidRPr="006875AD">
              <w:t>means the representative appointed by the Supplier from time to time in relation to this Framework Agreement;</w:t>
            </w:r>
          </w:p>
        </w:tc>
      </w:tr>
      <w:tr w:rsidR="00F73008" w:rsidRPr="006875AD" w14:paraId="23550951" w14:textId="77777777" w:rsidTr="00F845E0">
        <w:tc>
          <w:tcPr>
            <w:tcW w:w="2108" w:type="dxa"/>
            <w:shd w:val="clear" w:color="auto" w:fill="auto"/>
          </w:tcPr>
          <w:p w14:paraId="2E33CD0F" w14:textId="77777777" w:rsidR="00F73008" w:rsidRDefault="00F73008" w:rsidP="00293635">
            <w:pPr>
              <w:pStyle w:val="GPSDefinitionTerm"/>
            </w:pPr>
            <w:r w:rsidRPr="006875AD">
              <w:t>"Supplier's Confidential Information"</w:t>
            </w:r>
          </w:p>
        </w:tc>
        <w:tc>
          <w:tcPr>
            <w:tcW w:w="6178" w:type="dxa"/>
            <w:shd w:val="clear" w:color="auto" w:fill="auto"/>
          </w:tcPr>
          <w:p w14:paraId="144E851B" w14:textId="77777777" w:rsidR="00F73008" w:rsidRDefault="00F73008"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F73008" w:rsidRPr="006875AD" w14:paraId="2101722C" w14:textId="77777777" w:rsidTr="009C379B">
        <w:tc>
          <w:tcPr>
            <w:tcW w:w="2108" w:type="dxa"/>
            <w:shd w:val="clear" w:color="auto" w:fill="auto"/>
          </w:tcPr>
          <w:p w14:paraId="10533E39" w14:textId="77777777" w:rsidR="00F73008" w:rsidRPr="006875AD" w:rsidRDefault="00F73008" w:rsidP="00293635">
            <w:pPr>
              <w:pStyle w:val="GPSDefinitionTerm"/>
            </w:pPr>
            <w:r>
              <w:rPr>
                <w:lang w:eastAsia="en-GB"/>
              </w:rPr>
              <w:t>“</w:t>
            </w:r>
            <w:r w:rsidRPr="000002B4">
              <w:rPr>
                <w:lang w:eastAsia="en-GB"/>
              </w:rPr>
              <w:t>Target Language Group</w:t>
            </w:r>
            <w:r>
              <w:rPr>
                <w:lang w:eastAsia="en-GB"/>
              </w:rPr>
              <w:t>”</w:t>
            </w:r>
          </w:p>
        </w:tc>
        <w:tc>
          <w:tcPr>
            <w:tcW w:w="6178" w:type="dxa"/>
            <w:shd w:val="clear" w:color="auto" w:fill="auto"/>
          </w:tcPr>
          <w:p w14:paraId="0367C458" w14:textId="77777777" w:rsidR="00F73008" w:rsidRDefault="00F73008" w:rsidP="00293635">
            <w:pPr>
              <w:pStyle w:val="GPsDefinition"/>
              <w:ind w:firstLine="5"/>
            </w:pPr>
            <w:r w:rsidRPr="00EC6C32">
              <w:rPr>
                <w:lang w:eastAsia="en-GB"/>
              </w:rPr>
              <w:t xml:space="preserve">means the language in </w:t>
            </w:r>
            <w:r>
              <w:rPr>
                <w:lang w:eastAsia="en-GB"/>
              </w:rPr>
              <w:t xml:space="preserve">to </w:t>
            </w:r>
          </w:p>
          <w:p w14:paraId="6486C35B" w14:textId="3EE41280" w:rsidR="00F73008" w:rsidRPr="00C83EE6" w:rsidRDefault="00F73008" w:rsidP="00293635">
            <w:pPr>
              <w:pStyle w:val="GPsDefinition"/>
              <w:ind w:firstLine="5"/>
            </w:pPr>
            <w:r w:rsidRPr="00EC6C32">
              <w:rPr>
                <w:lang w:eastAsia="en-GB"/>
              </w:rPr>
              <w:t>which text has to be translated</w:t>
            </w:r>
          </w:p>
        </w:tc>
      </w:tr>
      <w:tr w:rsidR="00F73008" w:rsidRPr="006875AD" w14:paraId="27C02103" w14:textId="77777777" w:rsidTr="009C379B">
        <w:tc>
          <w:tcPr>
            <w:tcW w:w="2108" w:type="dxa"/>
            <w:shd w:val="clear" w:color="auto" w:fill="auto"/>
          </w:tcPr>
          <w:p w14:paraId="4F85BBFA" w14:textId="77777777" w:rsidR="00F73008" w:rsidRPr="006875AD" w:rsidRDefault="00F73008" w:rsidP="00293635">
            <w:pPr>
              <w:pStyle w:val="GPSDefinitionTerm"/>
            </w:pPr>
            <w:r>
              <w:rPr>
                <w:lang w:eastAsia="en-GB"/>
              </w:rPr>
              <w:t>“</w:t>
            </w:r>
            <w:r w:rsidRPr="000002B4">
              <w:rPr>
                <w:lang w:eastAsia="en-GB"/>
              </w:rPr>
              <w:t>Technical Translation</w:t>
            </w:r>
            <w:r>
              <w:rPr>
                <w:lang w:eastAsia="en-GB"/>
              </w:rPr>
              <w:t>”</w:t>
            </w:r>
          </w:p>
        </w:tc>
        <w:tc>
          <w:tcPr>
            <w:tcW w:w="6178" w:type="dxa"/>
            <w:shd w:val="clear" w:color="auto" w:fill="auto"/>
          </w:tcPr>
          <w:p w14:paraId="58895649" w14:textId="77777777" w:rsidR="00F73008" w:rsidRPr="006875AD" w:rsidRDefault="00F73008" w:rsidP="00293635">
            <w:pPr>
              <w:pStyle w:val="GPsDefinition"/>
              <w:ind w:firstLine="5"/>
            </w:pPr>
            <w:r w:rsidRPr="000002B4">
              <w:rPr>
                <w:lang w:eastAsia="en-GB"/>
              </w:rPr>
              <w:t xml:space="preserve">is the translation of various specialties. </w:t>
            </w:r>
            <w:r w:rsidRPr="000002B4">
              <w:t>These shall include, but are not limited to, legal, medical, pharmaceutical, financial, IT, media,  mental health, transportation, engineering, procurement, marketing, housing, benefits, immigration, defence, security.</w:t>
            </w:r>
          </w:p>
        </w:tc>
      </w:tr>
      <w:tr w:rsidR="00F73008" w:rsidRPr="006875AD" w14:paraId="145C581C" w14:textId="77777777" w:rsidTr="00F845E0">
        <w:tc>
          <w:tcPr>
            <w:tcW w:w="2108" w:type="dxa"/>
            <w:shd w:val="clear" w:color="auto" w:fill="auto"/>
          </w:tcPr>
          <w:p w14:paraId="10BF388C" w14:textId="77777777" w:rsidR="00F73008" w:rsidRDefault="00F73008" w:rsidP="00293635">
            <w:pPr>
              <w:pStyle w:val="GPSDefinitionTerm"/>
            </w:pPr>
            <w:r w:rsidRPr="006875AD">
              <w:t>"Template Call</w:t>
            </w:r>
            <w:r>
              <w:t xml:space="preserve"> </w:t>
            </w:r>
            <w:r w:rsidRPr="006875AD">
              <w:t>Off Terms"</w:t>
            </w:r>
          </w:p>
        </w:tc>
        <w:tc>
          <w:tcPr>
            <w:tcW w:w="6178" w:type="dxa"/>
            <w:shd w:val="clear" w:color="auto" w:fill="auto"/>
          </w:tcPr>
          <w:p w14:paraId="12E91F24" w14:textId="77777777" w:rsidR="00F73008" w:rsidRDefault="00F73008"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F73008" w:rsidRPr="006875AD" w14:paraId="69D58C0B" w14:textId="77777777" w:rsidTr="00F845E0">
        <w:tc>
          <w:tcPr>
            <w:tcW w:w="2108" w:type="dxa"/>
            <w:shd w:val="clear" w:color="auto" w:fill="auto"/>
          </w:tcPr>
          <w:p w14:paraId="35ACEE35" w14:textId="77777777" w:rsidR="00F73008" w:rsidRDefault="00F73008" w:rsidP="00293635">
            <w:pPr>
              <w:pStyle w:val="GPSDefinitionTerm"/>
            </w:pPr>
            <w:r w:rsidRPr="006875AD">
              <w:t>"Template Order Form"</w:t>
            </w:r>
          </w:p>
        </w:tc>
        <w:tc>
          <w:tcPr>
            <w:tcW w:w="6178" w:type="dxa"/>
            <w:shd w:val="clear" w:color="auto" w:fill="auto"/>
          </w:tcPr>
          <w:p w14:paraId="463B3E65" w14:textId="77777777" w:rsidR="00F73008" w:rsidRDefault="00F73008"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F73008" w:rsidRPr="006875AD" w14:paraId="4E46D202" w14:textId="77777777" w:rsidTr="00F845E0">
        <w:tc>
          <w:tcPr>
            <w:tcW w:w="2108" w:type="dxa"/>
            <w:shd w:val="clear" w:color="auto" w:fill="auto"/>
          </w:tcPr>
          <w:p w14:paraId="406A7CA7" w14:textId="77777777" w:rsidR="00F73008" w:rsidRDefault="00F73008" w:rsidP="00293635">
            <w:pPr>
              <w:pStyle w:val="GPSDefinitionTerm"/>
            </w:pPr>
            <w:r w:rsidRPr="006875AD">
              <w:lastRenderedPageBreak/>
              <w:t>"Tender"</w:t>
            </w:r>
          </w:p>
        </w:tc>
        <w:tc>
          <w:tcPr>
            <w:tcW w:w="6178" w:type="dxa"/>
            <w:shd w:val="clear" w:color="auto" w:fill="auto"/>
          </w:tcPr>
          <w:p w14:paraId="503CF9C5" w14:textId="77777777" w:rsidR="00F73008" w:rsidRDefault="00F73008" w:rsidP="00FC4074">
            <w:pPr>
              <w:pStyle w:val="GPsDefinition"/>
            </w:pPr>
            <w:r w:rsidRPr="006875AD">
              <w:t xml:space="preserve">means the tender submitted by the Supplier to the Authority on a copy of which is set out in Framework Schedule </w:t>
            </w:r>
            <w:r>
              <w:t>21</w:t>
            </w:r>
            <w:r w:rsidRPr="006875AD">
              <w:t xml:space="preserve"> (Tender);</w:t>
            </w:r>
          </w:p>
        </w:tc>
      </w:tr>
      <w:tr w:rsidR="00F73008" w:rsidRPr="006875AD" w14:paraId="3BAE9B25" w14:textId="77777777" w:rsidTr="00F845E0">
        <w:tc>
          <w:tcPr>
            <w:tcW w:w="2108" w:type="dxa"/>
            <w:shd w:val="clear" w:color="auto" w:fill="auto"/>
          </w:tcPr>
          <w:p w14:paraId="0DF36F98" w14:textId="77777777" w:rsidR="00F73008" w:rsidRDefault="00F73008" w:rsidP="00293635">
            <w:pPr>
              <w:pStyle w:val="GPSDefinitionTerm"/>
            </w:pPr>
            <w:r w:rsidRPr="006875AD">
              <w:t>"</w:t>
            </w:r>
            <w:r>
              <w:t>Termination Notice</w:t>
            </w:r>
            <w:r w:rsidRPr="006875AD">
              <w:t>"</w:t>
            </w:r>
          </w:p>
        </w:tc>
        <w:tc>
          <w:tcPr>
            <w:tcW w:w="6178" w:type="dxa"/>
            <w:shd w:val="clear" w:color="auto" w:fill="auto"/>
          </w:tcPr>
          <w:p w14:paraId="4F0CDE07" w14:textId="77777777" w:rsidR="00F73008" w:rsidRDefault="00F73008"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F73008" w:rsidRPr="006875AD" w14:paraId="34C24176" w14:textId="77777777" w:rsidTr="009C379B">
        <w:tc>
          <w:tcPr>
            <w:tcW w:w="2108" w:type="dxa"/>
            <w:shd w:val="clear" w:color="auto" w:fill="auto"/>
          </w:tcPr>
          <w:p w14:paraId="7E30B708" w14:textId="2F2B9CEF" w:rsidR="00F73008" w:rsidRDefault="00F73008" w:rsidP="00293635">
            <w:pPr>
              <w:pStyle w:val="GPSDefinitionTerm"/>
            </w:pPr>
            <w:r>
              <w:t>“Transcription”</w:t>
            </w:r>
          </w:p>
          <w:p w14:paraId="1FCADB5B" w14:textId="77777777" w:rsidR="00F73008" w:rsidRDefault="00F73008" w:rsidP="00293635">
            <w:pPr>
              <w:pStyle w:val="GPSDefinitionTerm"/>
            </w:pPr>
          </w:p>
          <w:p w14:paraId="4EA68A9F" w14:textId="1175B64C" w:rsidR="00F73008" w:rsidRDefault="00F73008" w:rsidP="00293635">
            <w:pPr>
              <w:pStyle w:val="GPSDefinitionTerm"/>
            </w:pPr>
            <w:r>
              <w:t>“Transcriptor”</w:t>
            </w:r>
          </w:p>
          <w:p w14:paraId="3482A3CC" w14:textId="77777777" w:rsidR="00F73008" w:rsidRPr="00F74A3F" w:rsidRDefault="00F73008" w:rsidP="00293635">
            <w:pPr>
              <w:pStyle w:val="GPSDefinitionTerm"/>
            </w:pPr>
            <w:r w:rsidRPr="00F74A3F">
              <w:t>“Translation”</w:t>
            </w:r>
          </w:p>
        </w:tc>
        <w:tc>
          <w:tcPr>
            <w:tcW w:w="6178" w:type="dxa"/>
            <w:shd w:val="clear" w:color="auto" w:fill="auto"/>
          </w:tcPr>
          <w:p w14:paraId="2DEAAAB3" w14:textId="5946AE3B" w:rsidR="00F73008" w:rsidRDefault="00F73008" w:rsidP="00DC5D83">
            <w:pPr>
              <w:pStyle w:val="GPsDefinition"/>
            </w:pPr>
            <w:r w:rsidRPr="00DC5D83">
              <w:t>is the act or process of making a written, printed, or typed copy of words that have been spoken</w:t>
            </w:r>
          </w:p>
          <w:p w14:paraId="6620D299" w14:textId="073E6A29" w:rsidR="00F73008" w:rsidRDefault="00F73008" w:rsidP="00293635">
            <w:pPr>
              <w:pStyle w:val="GPsDefinition"/>
              <w:ind w:firstLine="5"/>
            </w:pPr>
            <w:r w:rsidRPr="00DC5D83">
              <w:t>is someone who makes a written version of spoken material.</w:t>
            </w:r>
          </w:p>
          <w:p w14:paraId="12D29C48" w14:textId="77777777" w:rsidR="00F73008" w:rsidRDefault="00F73008" w:rsidP="00293635">
            <w:pPr>
              <w:pStyle w:val="GPsDefinition"/>
              <w:ind w:firstLine="5"/>
            </w:pPr>
            <w:r w:rsidRPr="00065F39">
              <w:rPr>
                <w:lang w:eastAsia="en-GB"/>
              </w:rPr>
              <w:t xml:space="preserve">is the transfer of meaning from one language to another in </w:t>
            </w:r>
            <w:r w:rsidRPr="00065F39">
              <w:rPr>
                <w:i/>
                <w:lang w:eastAsia="en-GB"/>
              </w:rPr>
              <w:t>written</w:t>
            </w:r>
            <w:r w:rsidRPr="00065F39">
              <w:rPr>
                <w:lang w:eastAsia="en-GB"/>
              </w:rPr>
              <w:t xml:space="preserve"> form.</w:t>
            </w:r>
          </w:p>
        </w:tc>
      </w:tr>
      <w:tr w:rsidR="00F73008" w:rsidRPr="006875AD" w14:paraId="42A4014C" w14:textId="77777777" w:rsidTr="009C379B">
        <w:tc>
          <w:tcPr>
            <w:tcW w:w="2108" w:type="dxa"/>
            <w:shd w:val="clear" w:color="auto" w:fill="auto"/>
          </w:tcPr>
          <w:p w14:paraId="1B561466" w14:textId="77777777" w:rsidR="00F73008" w:rsidRPr="006875AD" w:rsidRDefault="00F73008" w:rsidP="00293635">
            <w:pPr>
              <w:pStyle w:val="GPSDefinitionTerm"/>
            </w:pPr>
            <w:r>
              <w:t>“Translator”</w:t>
            </w:r>
          </w:p>
        </w:tc>
        <w:tc>
          <w:tcPr>
            <w:tcW w:w="6178" w:type="dxa"/>
            <w:shd w:val="clear" w:color="auto" w:fill="auto"/>
          </w:tcPr>
          <w:p w14:paraId="5059604D" w14:textId="77777777" w:rsidR="00F73008" w:rsidRPr="00065F39" w:rsidRDefault="00F73008" w:rsidP="009C379B">
            <w:pPr>
              <w:pStyle w:val="GPsDefinition"/>
              <w:ind w:firstLine="5"/>
              <w:rPr>
                <w:lang w:eastAsia="en-GB"/>
              </w:rPr>
            </w:pPr>
            <w:r w:rsidRPr="00065F39">
              <w:rPr>
                <w:lang w:eastAsia="en-GB"/>
              </w:rPr>
              <w:t xml:space="preserve">is a person who transfers the meaning of </w:t>
            </w:r>
            <w:r w:rsidRPr="009C379B">
              <w:rPr>
                <w:lang w:eastAsia="en-GB"/>
              </w:rPr>
              <w:t>written words</w:t>
            </w:r>
            <w:r w:rsidRPr="00065F39">
              <w:rPr>
                <w:lang w:eastAsia="en-GB"/>
              </w:rPr>
              <w:t xml:space="preserve"> from one language to another. </w:t>
            </w:r>
          </w:p>
          <w:p w14:paraId="0FD03C3F" w14:textId="77777777" w:rsidR="00F73008" w:rsidRDefault="00F73008" w:rsidP="00293635">
            <w:pPr>
              <w:pStyle w:val="GPsDefinition"/>
              <w:ind w:firstLine="5"/>
            </w:pPr>
          </w:p>
        </w:tc>
      </w:tr>
      <w:tr w:rsidR="00F73008" w:rsidRPr="006875AD" w14:paraId="192F633F" w14:textId="77777777" w:rsidTr="00F845E0">
        <w:tc>
          <w:tcPr>
            <w:tcW w:w="2108" w:type="dxa"/>
            <w:shd w:val="clear" w:color="auto" w:fill="auto"/>
          </w:tcPr>
          <w:p w14:paraId="28D2943B" w14:textId="77777777" w:rsidR="00F73008" w:rsidRDefault="00F73008" w:rsidP="00293635">
            <w:pPr>
              <w:pStyle w:val="GPSDefinitionTerm"/>
            </w:pPr>
            <w:r w:rsidRPr="006875AD">
              <w:t>"TUPE"</w:t>
            </w:r>
          </w:p>
        </w:tc>
        <w:tc>
          <w:tcPr>
            <w:tcW w:w="6178" w:type="dxa"/>
            <w:shd w:val="clear" w:color="auto" w:fill="auto"/>
          </w:tcPr>
          <w:p w14:paraId="318D6A2F" w14:textId="77777777" w:rsidR="00F73008" w:rsidRDefault="00F73008" w:rsidP="00293635">
            <w:pPr>
              <w:pStyle w:val="GPsDefinition"/>
            </w:pPr>
            <w:r w:rsidRPr="006875AD">
              <w:t>means the Transfer of Undertakings (Protection of Employment) Regulations 2006 (SI 2006/246) as amended or replaced or any other regulations or UK legislation implementing the Acquired Rights Directive;</w:t>
            </w:r>
          </w:p>
        </w:tc>
      </w:tr>
      <w:tr w:rsidR="00F73008" w:rsidRPr="006875AD" w14:paraId="05C3B43D" w14:textId="77777777" w:rsidTr="00F845E0">
        <w:tc>
          <w:tcPr>
            <w:tcW w:w="2108" w:type="dxa"/>
            <w:shd w:val="clear" w:color="auto" w:fill="auto"/>
          </w:tcPr>
          <w:p w14:paraId="49FF1704" w14:textId="77777777" w:rsidR="00F73008" w:rsidRDefault="00F73008" w:rsidP="00293635">
            <w:pPr>
              <w:pStyle w:val="GPSDefinitionTerm"/>
            </w:pPr>
            <w:r w:rsidRPr="006875AD">
              <w:t>"</w:t>
            </w:r>
            <w:r>
              <w:t>Variation</w:t>
            </w:r>
            <w:r w:rsidRPr="006875AD">
              <w:t>"</w:t>
            </w:r>
          </w:p>
        </w:tc>
        <w:tc>
          <w:tcPr>
            <w:tcW w:w="6178" w:type="dxa"/>
            <w:shd w:val="clear" w:color="auto" w:fill="auto"/>
          </w:tcPr>
          <w:p w14:paraId="5A22D7F5" w14:textId="70020B59" w:rsidR="00F73008" w:rsidRDefault="00F73008" w:rsidP="009D79A3">
            <w:pPr>
              <w:pStyle w:val="GPsDefinition"/>
            </w:pPr>
            <w:r>
              <w:t xml:space="preserve">has the meaning given to it in Clause </w:t>
            </w:r>
            <w:r>
              <w:fldChar w:fldCharType="begin"/>
            </w:r>
            <w:r>
              <w:instrText xml:space="preserve"> REF _Ref379890511 \w \h </w:instrText>
            </w:r>
            <w:r>
              <w:fldChar w:fldCharType="separate"/>
            </w:r>
            <w:r w:rsidR="003405F8">
              <w:t>19.1.1</w:t>
            </w:r>
            <w:r>
              <w:fldChar w:fldCharType="end"/>
            </w:r>
            <w:r>
              <w:t xml:space="preserve"> (Variation Procedure);</w:t>
            </w:r>
          </w:p>
        </w:tc>
      </w:tr>
      <w:tr w:rsidR="00F73008" w:rsidRPr="006875AD" w14:paraId="05AB6D88" w14:textId="77777777" w:rsidTr="00F845E0">
        <w:tc>
          <w:tcPr>
            <w:tcW w:w="2108" w:type="dxa"/>
            <w:shd w:val="clear" w:color="auto" w:fill="auto"/>
          </w:tcPr>
          <w:p w14:paraId="3FE640A8" w14:textId="77777777" w:rsidR="00F73008" w:rsidRDefault="00F73008" w:rsidP="00293635">
            <w:pPr>
              <w:pStyle w:val="GPSDefinitionTerm"/>
            </w:pPr>
            <w:r w:rsidRPr="006875AD">
              <w:t>"</w:t>
            </w:r>
            <w:r>
              <w:t>Variation Form</w:t>
            </w:r>
            <w:r w:rsidRPr="006875AD">
              <w:t>"</w:t>
            </w:r>
          </w:p>
        </w:tc>
        <w:tc>
          <w:tcPr>
            <w:tcW w:w="6178" w:type="dxa"/>
            <w:shd w:val="clear" w:color="auto" w:fill="auto"/>
          </w:tcPr>
          <w:p w14:paraId="7F4B4538" w14:textId="77777777" w:rsidR="00F73008" w:rsidRDefault="00F73008" w:rsidP="007C6448">
            <w:pPr>
              <w:pStyle w:val="GPsDefinition"/>
            </w:pPr>
            <w:r>
              <w:t>means the form that will be completed and signed by the Parties to effect a Variation which shall be in the form set out in Framework Schedule 19 (Variation Form);</w:t>
            </w:r>
          </w:p>
        </w:tc>
      </w:tr>
      <w:tr w:rsidR="00F73008" w:rsidRPr="006875AD" w14:paraId="77DA61A3" w14:textId="77777777" w:rsidTr="00F845E0">
        <w:tc>
          <w:tcPr>
            <w:tcW w:w="2108" w:type="dxa"/>
            <w:shd w:val="clear" w:color="auto" w:fill="auto"/>
          </w:tcPr>
          <w:p w14:paraId="1C95BB5F" w14:textId="77777777" w:rsidR="00F73008" w:rsidRDefault="00F73008" w:rsidP="00293635">
            <w:pPr>
              <w:pStyle w:val="GPSDefinitionTerm"/>
            </w:pPr>
            <w:r w:rsidRPr="006875AD">
              <w:t>"</w:t>
            </w:r>
            <w:r>
              <w:t>Variation Procedure</w:t>
            </w:r>
            <w:r w:rsidRPr="006875AD">
              <w:t>"</w:t>
            </w:r>
          </w:p>
        </w:tc>
        <w:tc>
          <w:tcPr>
            <w:tcW w:w="6178" w:type="dxa"/>
            <w:shd w:val="clear" w:color="auto" w:fill="auto"/>
          </w:tcPr>
          <w:p w14:paraId="3741F17F" w14:textId="1C810BC8" w:rsidR="00F73008" w:rsidRDefault="00F73008" w:rsidP="009D79A3">
            <w:pPr>
              <w:pStyle w:val="GPsDefinition"/>
            </w:pPr>
            <w:r>
              <w:t xml:space="preserve">means the procedure for carrying out a Variation as set out in Clause </w:t>
            </w:r>
            <w:r>
              <w:fldChar w:fldCharType="begin"/>
            </w:r>
            <w:r>
              <w:instrText xml:space="preserve"> REF _Ref364957128 \w \h </w:instrText>
            </w:r>
            <w:r>
              <w:fldChar w:fldCharType="separate"/>
            </w:r>
            <w:r w:rsidR="003405F8">
              <w:t>19.1</w:t>
            </w:r>
            <w:r>
              <w:fldChar w:fldCharType="end"/>
            </w:r>
            <w:r>
              <w:t xml:space="preserve"> (Variation Procedure)</w:t>
            </w:r>
            <w:r w:rsidRPr="006875AD">
              <w:t>;</w:t>
            </w:r>
          </w:p>
        </w:tc>
      </w:tr>
      <w:tr w:rsidR="00F73008" w:rsidRPr="006875AD" w14:paraId="3922F264" w14:textId="77777777" w:rsidTr="00F845E0">
        <w:tc>
          <w:tcPr>
            <w:tcW w:w="2108" w:type="dxa"/>
            <w:shd w:val="clear" w:color="auto" w:fill="auto"/>
          </w:tcPr>
          <w:p w14:paraId="0FE09584" w14:textId="77777777" w:rsidR="00F73008" w:rsidRDefault="00F73008" w:rsidP="00293635">
            <w:pPr>
              <w:pStyle w:val="GPSDefinitionTerm"/>
            </w:pPr>
            <w:r w:rsidRPr="006875AD">
              <w:t>"VAT"</w:t>
            </w:r>
          </w:p>
        </w:tc>
        <w:tc>
          <w:tcPr>
            <w:tcW w:w="6178" w:type="dxa"/>
            <w:shd w:val="clear" w:color="auto" w:fill="auto"/>
          </w:tcPr>
          <w:p w14:paraId="35D4A0A0" w14:textId="77777777" w:rsidR="00F73008" w:rsidRDefault="00F73008" w:rsidP="00293635">
            <w:pPr>
              <w:pStyle w:val="GPsDefinition"/>
            </w:pPr>
            <w:r w:rsidRPr="006875AD">
              <w:t xml:space="preserve">means value added tax in accordance with the provisions of the Value Added Tax Act 1994; </w:t>
            </w:r>
          </w:p>
        </w:tc>
      </w:tr>
      <w:tr w:rsidR="00F73008" w:rsidRPr="006875AD" w14:paraId="25C7632B" w14:textId="77777777" w:rsidTr="009C379B">
        <w:tc>
          <w:tcPr>
            <w:tcW w:w="2108" w:type="dxa"/>
            <w:shd w:val="clear" w:color="auto" w:fill="auto"/>
          </w:tcPr>
          <w:p w14:paraId="0CB9BF1F" w14:textId="77777777" w:rsidR="00F73008" w:rsidRPr="006875AD" w:rsidRDefault="00F73008" w:rsidP="00293635">
            <w:pPr>
              <w:pStyle w:val="GPSDefinitionTerm"/>
            </w:pPr>
            <w:r>
              <w:rPr>
                <w:color w:val="333333"/>
              </w:rPr>
              <w:t>“</w:t>
            </w:r>
            <w:r w:rsidRPr="000002B4">
              <w:rPr>
                <w:color w:val="333333"/>
              </w:rPr>
              <w:t>Website and Software Localisation</w:t>
            </w:r>
            <w:r>
              <w:rPr>
                <w:color w:val="333333"/>
              </w:rPr>
              <w:t>”</w:t>
            </w:r>
          </w:p>
        </w:tc>
        <w:tc>
          <w:tcPr>
            <w:tcW w:w="6178" w:type="dxa"/>
            <w:shd w:val="clear" w:color="auto" w:fill="auto"/>
          </w:tcPr>
          <w:p w14:paraId="4CE5C51A" w14:textId="77777777" w:rsidR="00F73008" w:rsidRPr="006875AD" w:rsidRDefault="00F73008" w:rsidP="00293635">
            <w:pPr>
              <w:pStyle w:val="GPsDefinition"/>
              <w:ind w:firstLine="5"/>
            </w:pPr>
            <w:r w:rsidRPr="000002B4">
              <w:t>is t</w:t>
            </w:r>
            <w:r w:rsidRPr="000002B4">
              <w:rPr>
                <w:lang w:eastAsia="en-GB"/>
              </w:rPr>
              <w:t>he global adaptation of a product (software, web site) to bring it in line with a market that uses another language. The localisation of software, for example, implies not only the translation of all the technical (manual, online help, etc.) and advertising documentation, but also the adaptation of the various screens, keyboard shortcuts, images and text areas, and not forgetting the indexing which must be completely recreated in the target language</w:t>
            </w:r>
          </w:p>
        </w:tc>
      </w:tr>
      <w:tr w:rsidR="00F73008" w:rsidRPr="006875AD" w14:paraId="2114C833" w14:textId="77777777" w:rsidTr="009C379B">
        <w:tc>
          <w:tcPr>
            <w:tcW w:w="2108" w:type="dxa"/>
            <w:shd w:val="clear" w:color="auto" w:fill="auto"/>
          </w:tcPr>
          <w:p w14:paraId="6D343199" w14:textId="77777777" w:rsidR="00F73008" w:rsidRPr="006875AD" w:rsidRDefault="00F73008" w:rsidP="00293635">
            <w:pPr>
              <w:pStyle w:val="GPSDefinitionTerm"/>
            </w:pPr>
            <w:r>
              <w:rPr>
                <w:bCs/>
                <w:lang w:eastAsia="en-GB"/>
              </w:rPr>
              <w:t>“</w:t>
            </w:r>
            <w:r w:rsidRPr="00065F39">
              <w:rPr>
                <w:bCs/>
                <w:lang w:eastAsia="en-GB"/>
              </w:rPr>
              <w:t>Whispered interpreting (chuchotage)</w:t>
            </w:r>
            <w:r>
              <w:rPr>
                <w:bCs/>
                <w:lang w:eastAsia="en-GB"/>
              </w:rPr>
              <w:t>”</w:t>
            </w:r>
          </w:p>
        </w:tc>
        <w:tc>
          <w:tcPr>
            <w:tcW w:w="6178" w:type="dxa"/>
            <w:shd w:val="clear" w:color="auto" w:fill="auto"/>
          </w:tcPr>
          <w:p w14:paraId="065FB7A4" w14:textId="77777777" w:rsidR="00F73008" w:rsidRPr="006875AD" w:rsidRDefault="00F73008" w:rsidP="00293635">
            <w:pPr>
              <w:pStyle w:val="GPsDefinition"/>
              <w:ind w:firstLine="5"/>
            </w:pPr>
            <w:r w:rsidRPr="00065F39">
              <w:rPr>
                <w:lang w:eastAsia="en-GB"/>
              </w:rPr>
              <w:t>is a variety of the simultaneous interpreting, the spoken transfer by an interpreter, at lowered but audible voice level, usually for the comprehension and directly into the ear of a single listener, of a meaning from one language into another, while the speaker is speaking.</w:t>
            </w:r>
          </w:p>
        </w:tc>
      </w:tr>
      <w:tr w:rsidR="00F73008" w:rsidRPr="006875AD" w14:paraId="5B2BA680" w14:textId="77777777" w:rsidTr="00F845E0">
        <w:tc>
          <w:tcPr>
            <w:tcW w:w="2108" w:type="dxa"/>
            <w:shd w:val="clear" w:color="auto" w:fill="auto"/>
          </w:tcPr>
          <w:p w14:paraId="35511A27" w14:textId="77777777" w:rsidR="00F73008" w:rsidRDefault="00F73008" w:rsidP="00293635">
            <w:pPr>
              <w:pStyle w:val="GPSDefinitionTerm"/>
            </w:pPr>
            <w:r w:rsidRPr="006875AD">
              <w:t>"Working Days"</w:t>
            </w:r>
          </w:p>
        </w:tc>
        <w:tc>
          <w:tcPr>
            <w:tcW w:w="6178" w:type="dxa"/>
            <w:shd w:val="clear" w:color="auto" w:fill="auto"/>
          </w:tcPr>
          <w:p w14:paraId="03652AE8" w14:textId="77777777" w:rsidR="00F73008" w:rsidRDefault="00F73008" w:rsidP="00293635">
            <w:pPr>
              <w:pStyle w:val="GPsDefinition"/>
            </w:pPr>
            <w:r w:rsidRPr="006875AD">
              <w:t>means any day other than a Saturday, Sunday or public holiday in England and Wales.</w:t>
            </w:r>
          </w:p>
        </w:tc>
      </w:tr>
    </w:tbl>
    <w:p w14:paraId="605B524B" w14:textId="287DD86F" w:rsidR="00F20C99" w:rsidRDefault="00D86990" w:rsidP="00120632">
      <w:pPr>
        <w:pStyle w:val="GPSSchTitleandNumber"/>
        <w:rPr>
          <w:rFonts w:hint="eastAsia"/>
        </w:rPr>
      </w:pPr>
      <w:bookmarkStart w:id="645" w:name="_Toc348691020"/>
      <w:bookmarkStart w:id="646" w:name="_Toc348691021"/>
      <w:r>
        <w:br w:type="page"/>
      </w:r>
      <w:bookmarkStart w:id="647" w:name="_Toc348637166"/>
      <w:bookmarkEnd w:id="645"/>
      <w:bookmarkEnd w:id="646"/>
      <w:bookmarkEnd w:id="647"/>
    </w:p>
    <w:p w14:paraId="6FB1A84B" w14:textId="77777777" w:rsidR="00805FFF" w:rsidRPr="0011564B" w:rsidRDefault="00805FFF" w:rsidP="00805FFF">
      <w:pPr>
        <w:tabs>
          <w:tab w:val="center" w:pos="4513"/>
        </w:tabs>
        <w:spacing w:after="120"/>
        <w:jc w:val="center"/>
        <w:rPr>
          <w:b/>
          <w:bCs/>
          <w:sz w:val="32"/>
          <w:szCs w:val="32"/>
        </w:rPr>
      </w:pPr>
      <w:r>
        <w:rPr>
          <w:b/>
          <w:bCs/>
          <w:sz w:val="32"/>
          <w:szCs w:val="32"/>
        </w:rPr>
        <w:lastRenderedPageBreak/>
        <w:t xml:space="preserve">FRAMEWORK SCHEDULE 2: GOODS AND </w:t>
      </w:r>
      <w:r w:rsidRPr="0011564B">
        <w:rPr>
          <w:b/>
          <w:bCs/>
          <w:sz w:val="32"/>
          <w:szCs w:val="32"/>
        </w:rPr>
        <w:t>SERVICES AND KEY PERFORMANCE INDICATORS</w:t>
      </w:r>
    </w:p>
    <w:p w14:paraId="0D924839" w14:textId="77777777" w:rsidR="00805FFF" w:rsidRPr="0011564B" w:rsidRDefault="00805FFF" w:rsidP="00805FFF">
      <w:pPr>
        <w:tabs>
          <w:tab w:val="center" w:pos="4513"/>
        </w:tabs>
        <w:spacing w:after="120"/>
        <w:jc w:val="center"/>
        <w:rPr>
          <w:b/>
          <w:bCs/>
          <w:color w:val="548DD4" w:themeColor="text2" w:themeTint="99"/>
          <w:sz w:val="32"/>
          <w:szCs w:val="32"/>
        </w:rPr>
      </w:pPr>
      <w:r w:rsidRPr="0011564B">
        <w:rPr>
          <w:b/>
          <w:bCs/>
          <w:sz w:val="32"/>
          <w:szCs w:val="32"/>
        </w:rPr>
        <w:t xml:space="preserve">PART A: </w:t>
      </w:r>
      <w:r>
        <w:rPr>
          <w:b/>
          <w:bCs/>
          <w:sz w:val="32"/>
          <w:szCs w:val="32"/>
        </w:rPr>
        <w:t xml:space="preserve">GOODS AND </w:t>
      </w:r>
      <w:r w:rsidRPr="0011564B">
        <w:rPr>
          <w:b/>
          <w:bCs/>
          <w:sz w:val="32"/>
          <w:szCs w:val="32"/>
        </w:rPr>
        <w:t xml:space="preserve">SERVICES </w:t>
      </w:r>
    </w:p>
    <w:p w14:paraId="3FE979AA" w14:textId="77777777" w:rsidR="00805FFF" w:rsidRPr="0011564B" w:rsidRDefault="00805FFF" w:rsidP="003F2633">
      <w:pPr>
        <w:pStyle w:val="GPSL1CLAUSEHEADING"/>
        <w:numPr>
          <w:ilvl w:val="0"/>
          <w:numId w:val="27"/>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48" w:name="_Toc391306042"/>
      <w:bookmarkStart w:id="649" w:name="_Toc448418084"/>
      <w:r w:rsidRPr="0011564B">
        <w:rPr>
          <w:rFonts w:ascii="Arial" w:hAnsi="Arial" w:hint="eastAsia"/>
          <w:sz w:val="24"/>
          <w:szCs w:val="24"/>
        </w:rPr>
        <w:t>INTRODUCTION</w:t>
      </w:r>
      <w:bookmarkEnd w:id="648"/>
      <w:bookmarkEnd w:id="649"/>
    </w:p>
    <w:p w14:paraId="7AED491E" w14:textId="77777777" w:rsidR="00805FFF" w:rsidRPr="00555E33" w:rsidRDefault="00805FFF" w:rsidP="00805FFF">
      <w:pPr>
        <w:pStyle w:val="SM11"/>
      </w:pPr>
      <w:r w:rsidRPr="00555E33">
        <w:t xml:space="preserve">Crown Commercial Service (the Authority) is seeking to establish a Framework Agreement for the provision of Language Services including Written Translation, Transcription and Ancillary Services, Telephone Interpreting and Video Language Services, Non-spoken Face to Face and Video Language Services and Face to Face Interpreting Services.  The Framework Agreement shall comprise of </w:t>
      </w:r>
      <w:r>
        <w:t>22</w:t>
      </w:r>
      <w:r w:rsidRPr="00555E33">
        <w:t xml:space="preserve"> Lots as detailed in paragraph 2 – Description of Lots.</w:t>
      </w:r>
    </w:p>
    <w:p w14:paraId="7C1B0658" w14:textId="77777777" w:rsidR="00805FFF" w:rsidRPr="00555E33" w:rsidRDefault="00805FFF" w:rsidP="00805FFF">
      <w:pPr>
        <w:pStyle w:val="SM11"/>
      </w:pPr>
      <w:r w:rsidRPr="00555E33">
        <w:t xml:space="preserve">The purpose of this </w:t>
      </w:r>
      <w:r w:rsidRPr="00997C35">
        <w:t xml:space="preserve">Framework Schedule 2 </w:t>
      </w:r>
      <w:r>
        <w:t xml:space="preserve">(Goods and </w:t>
      </w:r>
      <w:r w:rsidRPr="00997C35">
        <w:t>Services and Key Performance Indicators</w:t>
      </w:r>
      <w:r>
        <w:t>)</w:t>
      </w:r>
      <w:r w:rsidRPr="00997C35">
        <w:t xml:space="preserve"> Part A: </w:t>
      </w:r>
      <w:r>
        <w:t xml:space="preserve">Goods and </w:t>
      </w:r>
      <w:r w:rsidRPr="00997C35">
        <w:t>Services</w:t>
      </w:r>
      <w:r>
        <w:t xml:space="preserve"> </w:t>
      </w:r>
      <w:r w:rsidRPr="00555E33">
        <w:t xml:space="preserve">is to provide a description of the Goods and Services that the Supplier shall be required to deliver to Contracting </w:t>
      </w:r>
      <w:r>
        <w:t>Authorities</w:t>
      </w:r>
      <w:r w:rsidRPr="00555E33">
        <w:t xml:space="preserve"> under the lotting structure of this Framework Agreement</w:t>
      </w:r>
      <w:r>
        <w:t>.</w:t>
      </w:r>
    </w:p>
    <w:p w14:paraId="33CF6750" w14:textId="77777777" w:rsidR="00805FFF" w:rsidRPr="00555E33" w:rsidRDefault="00805FFF" w:rsidP="00805FFF">
      <w:pPr>
        <w:pStyle w:val="Style9"/>
      </w:pPr>
      <w:r w:rsidRPr="00555E33">
        <w:t xml:space="preserve">This Framework Agreement shall be available to public sector organisations to provide Language Services throughout the United Kingdom. There shall be a requirement for the Goods and Services to be provided </w:t>
      </w:r>
      <w:r>
        <w:t>O</w:t>
      </w:r>
      <w:r w:rsidRPr="00555E33">
        <w:t>verseas and Suppliers sh</w:t>
      </w:r>
      <w:r>
        <w:t>all</w:t>
      </w:r>
      <w:r w:rsidRPr="00555E33">
        <w:t xml:space="preserve"> ensure that they can cover this factor where indicated. </w:t>
      </w:r>
    </w:p>
    <w:p w14:paraId="36BB3FF4" w14:textId="77777777" w:rsidR="00805FFF" w:rsidRPr="006B6723" w:rsidRDefault="00805FFF" w:rsidP="00805FFF">
      <w:pPr>
        <w:pStyle w:val="Style9"/>
      </w:pPr>
      <w:r w:rsidRPr="009F4118">
        <w:t xml:space="preserve">The information published in section VI.3 of the OJEU Contract Notice provides a list of the UK Central Government Departments, their Agencies and Arm’s Length Bodies and all other Contracting </w:t>
      </w:r>
      <w:r>
        <w:t>Authorities</w:t>
      </w:r>
      <w:r w:rsidRPr="006B6723">
        <w:t xml:space="preserve"> who will be eligible to access this Language Services Framework Agreement.</w:t>
      </w:r>
    </w:p>
    <w:p w14:paraId="48914FF4" w14:textId="77777777" w:rsidR="00805FFF" w:rsidRPr="006B6723" w:rsidRDefault="00805FFF" w:rsidP="00805FFF">
      <w:pPr>
        <w:pStyle w:val="Style9"/>
      </w:pPr>
      <w:r>
        <w:t>The Contracting Authority</w:t>
      </w:r>
      <w:r w:rsidRPr="006B6723">
        <w:t xml:space="preserve"> Language Service requirements under the Lotting structure of this Framework Agreement span a wide and diverse customer base which requires a variety of specialisms. These shall include, but are not limited to, criminal justice procedures, legal, medical and medical trauma, pharmaceutical, financial, IT, media, children, mental health, transportation, engineering, procurement, marketing, housing, benefits, immigration, defence, security, technical and government (central and local). </w:t>
      </w:r>
    </w:p>
    <w:p w14:paraId="09B51517" w14:textId="77777777" w:rsidR="00805FFF" w:rsidRPr="006B6723" w:rsidRDefault="00805FFF" w:rsidP="00805FFF">
      <w:pPr>
        <w:pStyle w:val="Style9"/>
      </w:pPr>
      <w:r w:rsidRPr="006B6723">
        <w:t xml:space="preserve">The Framework Agreement is structured to offer </w:t>
      </w:r>
      <w:r>
        <w:t>a Contracting Authority</w:t>
      </w:r>
      <w:r w:rsidRPr="006B6723">
        <w:t xml:space="preserve"> flexibility and choice.</w:t>
      </w:r>
      <w:r>
        <w:t xml:space="preserve"> </w:t>
      </w:r>
      <w:r w:rsidRPr="006B6723">
        <w:t xml:space="preserve">It shall be a matter of judgment for the </w:t>
      </w:r>
      <w:r>
        <w:t>Contracting Authority</w:t>
      </w:r>
      <w:r w:rsidRPr="006B6723">
        <w:t xml:space="preserve"> to decide which particular Lot(s) are most appropriate to meet with their specific requirements and best delivers their business need, and to ensure the most appropriate fit for the </w:t>
      </w:r>
      <w:r>
        <w:t>Contracting Authority</w:t>
      </w:r>
      <w:r w:rsidRPr="006B6723">
        <w:t xml:space="preserve"> requirements including value for money.</w:t>
      </w:r>
    </w:p>
    <w:p w14:paraId="02F6D7D8" w14:textId="77777777" w:rsidR="00805FFF" w:rsidRPr="006B6723" w:rsidRDefault="00805FFF" w:rsidP="00805FFF">
      <w:pPr>
        <w:pStyle w:val="Style9"/>
      </w:pPr>
      <w:r w:rsidRPr="006B6723">
        <w:t xml:space="preserve">The Goods and Services required under the Lotting structure of this Framework Agreement and all Standards set out in this Specification and Appendices may be refined (to the extent permitted and set out in Framework Schedule </w:t>
      </w:r>
      <w:r>
        <w:t xml:space="preserve">6 </w:t>
      </w:r>
      <w:r w:rsidRPr="006B6723">
        <w:t xml:space="preserve">(Call Off Procedure) by </w:t>
      </w:r>
      <w:r>
        <w:t>a Contracting Authority</w:t>
      </w:r>
      <w:r w:rsidRPr="006B6723">
        <w:t xml:space="preserve"> during a </w:t>
      </w:r>
      <w:r>
        <w:t>Call Off</w:t>
      </w:r>
      <w:r w:rsidRPr="006B6723">
        <w:t xml:space="preserve"> Procedure to reflect its Service Requirements for entering a particular Call Off Agreement.</w:t>
      </w:r>
    </w:p>
    <w:p w14:paraId="52C32DB1" w14:textId="77777777" w:rsidR="00805FFF" w:rsidRPr="006B6723" w:rsidRDefault="00805FFF" w:rsidP="00805FFF">
      <w:pPr>
        <w:pStyle w:val="Style9"/>
      </w:pPr>
      <w:r w:rsidRPr="006B6723">
        <w:t>The Framework Agreement shall be awarded for a</w:t>
      </w:r>
      <w:r>
        <w:t xml:space="preserve">n initial period of </w:t>
      </w:r>
      <w:r w:rsidRPr="006B6723">
        <w:t>three (3) years, with the option for the Authority to extend for a further one (1) year.</w:t>
      </w:r>
    </w:p>
    <w:p w14:paraId="24BCD04C" w14:textId="77777777" w:rsidR="00805FFF" w:rsidRPr="006B6723" w:rsidRDefault="00805FFF" w:rsidP="00805FFF">
      <w:pPr>
        <w:pStyle w:val="Style9"/>
      </w:pPr>
      <w:r w:rsidRPr="006B6723">
        <w:t xml:space="preserve">This Framework </w:t>
      </w:r>
      <w:r>
        <w:t xml:space="preserve">Agreement </w:t>
      </w:r>
      <w:r w:rsidRPr="006B6723">
        <w:t xml:space="preserve">shall be managed centrally by the Authority and the Call Off Agreements will be managed by the </w:t>
      </w:r>
      <w:r w:rsidRPr="00B656EC">
        <w:t>Contracting</w:t>
      </w:r>
      <w:r>
        <w:t xml:space="preserve"> Authority</w:t>
      </w:r>
      <w:r w:rsidRPr="006B6723">
        <w:t>.</w:t>
      </w:r>
    </w:p>
    <w:p w14:paraId="7A8FBACA" w14:textId="77777777" w:rsidR="00805FFF" w:rsidRPr="00B656EC" w:rsidRDefault="00805FFF" w:rsidP="00805FFF">
      <w:pPr>
        <w:pStyle w:val="Style9"/>
      </w:pPr>
      <w:r w:rsidRPr="00B656EC">
        <w:t xml:space="preserve">The Procurement has been advertised by publishing a Contract Notice in the OJEU advertising the Open Procedure under Regulation 27 of the Public Contracts Regulations 2015 (the “Regulations”). </w:t>
      </w:r>
    </w:p>
    <w:p w14:paraId="76FDC6A6" w14:textId="7EE4D9C9" w:rsidR="00805FFF" w:rsidRDefault="00805FFF">
      <w:pPr>
        <w:rPr>
          <w:rFonts w:cs="Times New Roman"/>
          <w:sz w:val="20"/>
          <w:szCs w:val="24"/>
        </w:rPr>
      </w:pPr>
    </w:p>
    <w:p w14:paraId="00BAC479" w14:textId="77777777" w:rsidR="00805FFF" w:rsidRPr="00B656EC" w:rsidRDefault="00805FFF" w:rsidP="003F2633">
      <w:pPr>
        <w:pStyle w:val="GPSL1CLAUSEHEADING"/>
        <w:numPr>
          <w:ilvl w:val="0"/>
          <w:numId w:val="27"/>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50" w:name="_Toc391306043"/>
      <w:bookmarkStart w:id="651" w:name="_Toc448418085"/>
      <w:r w:rsidRPr="00B656EC">
        <w:rPr>
          <w:rFonts w:ascii="Arial" w:hAnsi="Arial"/>
          <w:sz w:val="24"/>
          <w:szCs w:val="24"/>
        </w:rPr>
        <w:t>D</w:t>
      </w:r>
      <w:r w:rsidRPr="00B656EC">
        <w:rPr>
          <w:rFonts w:ascii="Arial" w:hAnsi="Arial" w:hint="eastAsia"/>
          <w:sz w:val="24"/>
          <w:szCs w:val="24"/>
        </w:rPr>
        <w:t>ESCRIPTION OF LOTS</w:t>
      </w:r>
      <w:bookmarkEnd w:id="650"/>
      <w:bookmarkEnd w:id="651"/>
      <w:r w:rsidRPr="00B656EC">
        <w:rPr>
          <w:rFonts w:ascii="Arial" w:hAnsi="Arial" w:hint="eastAsia"/>
          <w:sz w:val="24"/>
          <w:szCs w:val="24"/>
        </w:rPr>
        <w:t xml:space="preserve"> </w:t>
      </w:r>
    </w:p>
    <w:p w14:paraId="180FF44E" w14:textId="77777777" w:rsidR="00805FFF" w:rsidRPr="00120632" w:rsidRDefault="00805FFF" w:rsidP="00805FFF">
      <w:pPr>
        <w:pStyle w:val="ListParagraph"/>
        <w:ind w:left="432"/>
        <w:jc w:val="both"/>
        <w:rPr>
          <w:rFonts w:ascii="Arial" w:eastAsia="STZhongsong" w:hAnsi="Arial" w:cs="Arial"/>
          <w:b/>
          <w:caps/>
          <w:lang w:eastAsia="zh-CN"/>
        </w:rPr>
      </w:pPr>
      <w:r w:rsidRPr="00120632">
        <w:rPr>
          <w:rFonts w:ascii="Arial" w:hAnsi="Arial" w:cs="Arial"/>
        </w:rPr>
        <w:t>It is important to note that the Goods and Services under a Lotting structure of this Framework Agreement are the types of requirements typically arising under each Lot; this list is not exhaustive and additional Languages/dialects shall be added if required. In utilising the Lots, a Contracting Authority shall not be restricted to seeking the specific Services listed under each sub-category (as long as their requirements are relevant to the broad heading of the Lot). The Framework Agreement consists of the following Lots:</w:t>
      </w:r>
    </w:p>
    <w:tbl>
      <w:tblPr>
        <w:tblStyle w:val="TableGrid10"/>
        <w:tblW w:w="9356" w:type="dxa"/>
        <w:tblInd w:w="108" w:type="dxa"/>
        <w:tblLook w:val="04A0" w:firstRow="1" w:lastRow="0" w:firstColumn="1" w:lastColumn="0" w:noHBand="0" w:noVBand="1"/>
      </w:tblPr>
      <w:tblGrid>
        <w:gridCol w:w="9356"/>
      </w:tblGrid>
      <w:tr w:rsidR="00805FFF" w:rsidRPr="006B6723" w14:paraId="4CA34E5C" w14:textId="77777777" w:rsidTr="00805FFF">
        <w:tc>
          <w:tcPr>
            <w:tcW w:w="9356" w:type="dxa"/>
            <w:shd w:val="clear" w:color="auto" w:fill="DBE5F1" w:themeFill="accent1" w:themeFillTint="33"/>
          </w:tcPr>
          <w:p w14:paraId="371C1D78" w14:textId="77777777" w:rsidR="00805FFF" w:rsidRPr="006B6723" w:rsidRDefault="00805FFF" w:rsidP="00805FFF">
            <w:pPr>
              <w:spacing w:before="120" w:after="120"/>
              <w:rPr>
                <w:b/>
              </w:rPr>
            </w:pPr>
            <w:r w:rsidRPr="006B6723">
              <w:rPr>
                <w:b/>
              </w:rPr>
              <w:t>Description of the Lots</w:t>
            </w:r>
          </w:p>
        </w:tc>
      </w:tr>
      <w:tr w:rsidR="00805FFF" w:rsidRPr="006B6723" w14:paraId="44DD6B55" w14:textId="77777777" w:rsidTr="00805FFF">
        <w:tc>
          <w:tcPr>
            <w:tcW w:w="9356" w:type="dxa"/>
          </w:tcPr>
          <w:p w14:paraId="300205C6" w14:textId="77777777" w:rsidR="00805FFF" w:rsidRPr="00555E33" w:rsidRDefault="00805FFF" w:rsidP="00805FFF">
            <w:pPr>
              <w:spacing w:before="120" w:after="200" w:line="276" w:lineRule="auto"/>
              <w:rPr>
                <w:b/>
              </w:rPr>
            </w:pPr>
            <w:r w:rsidRPr="006B6723">
              <w:rPr>
                <w:b/>
              </w:rPr>
              <w:t>Lot 1 - Managed Service Provision of Language Services</w:t>
            </w:r>
          </w:p>
          <w:p w14:paraId="58A45B6A" w14:textId="77777777" w:rsidR="00805FFF" w:rsidRDefault="00805FFF" w:rsidP="00805FFF">
            <w:pPr>
              <w:spacing w:before="120" w:after="120"/>
            </w:pPr>
            <w:r w:rsidRPr="006B6723">
              <w:t xml:space="preserve">The provision of a Managed Service Provision throughout the United Kingdom and </w:t>
            </w:r>
            <w:r>
              <w:t>O</w:t>
            </w:r>
            <w:r w:rsidRPr="006B6723">
              <w:t xml:space="preserve">verseas. The scope of this Lot includes the provision of a multi (i.e. more than one) Language Service delivery channel providing flexibility for </w:t>
            </w:r>
            <w:r>
              <w:t>a Contracting Authority</w:t>
            </w:r>
            <w:r w:rsidRPr="006B6723">
              <w:t xml:space="preserve"> to define their specific requirements. Suppliers of Lot 1 shall provide a tailored solution that covers advisory services, administrative support and efficient business processes through to the delivery of the Language Service requirements.  The provision of Language Services shall be available throughout the United Kingdom and </w:t>
            </w:r>
            <w:r>
              <w:t>Overseas</w:t>
            </w:r>
            <w:r w:rsidRPr="006B6723">
              <w:t xml:space="preserve">. </w:t>
            </w:r>
          </w:p>
          <w:p w14:paraId="3453CD39" w14:textId="77777777" w:rsidR="00805FFF" w:rsidRPr="006B6723" w:rsidRDefault="00805FFF" w:rsidP="00805FFF">
            <w:pPr>
              <w:spacing w:before="120" w:after="120"/>
            </w:pPr>
          </w:p>
          <w:p w14:paraId="0DF4C3C6" w14:textId="77777777" w:rsidR="00805FFF" w:rsidRPr="00537474" w:rsidRDefault="00805FFF" w:rsidP="00805FFF">
            <w:pPr>
              <w:spacing w:before="120" w:after="120"/>
            </w:pPr>
            <w:r w:rsidRPr="00555E33">
              <w:t xml:space="preserve">The Supplier shall be able to provide all the </w:t>
            </w:r>
            <w:r>
              <w:t xml:space="preserve">following </w:t>
            </w:r>
            <w:r w:rsidRPr="00555E33">
              <w:t>Services included in:</w:t>
            </w:r>
          </w:p>
          <w:p w14:paraId="02074206" w14:textId="77777777" w:rsidR="00805FFF" w:rsidRPr="00120632" w:rsidRDefault="00805FFF" w:rsidP="003F2633">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rPr>
            </w:pPr>
            <w:r w:rsidRPr="00120632">
              <w:rPr>
                <w:rFonts w:ascii="Arial" w:hAnsi="Arial" w:cs="Arial"/>
              </w:rPr>
              <w:t>Written Translation, Transcription and Ancillary Services</w:t>
            </w:r>
          </w:p>
          <w:p w14:paraId="6B7C9168" w14:textId="77777777" w:rsidR="00805FFF" w:rsidRPr="00120632" w:rsidRDefault="00805FFF" w:rsidP="003F2633">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rPr>
            </w:pPr>
            <w:r w:rsidRPr="00120632">
              <w:rPr>
                <w:rFonts w:ascii="Arial" w:hAnsi="Arial" w:cs="Arial"/>
              </w:rPr>
              <w:t>Telephone Interpreting and Video Language Services</w:t>
            </w:r>
          </w:p>
          <w:p w14:paraId="24E32996" w14:textId="77777777" w:rsidR="00805FFF" w:rsidRPr="00120632" w:rsidRDefault="00805FFF" w:rsidP="003F2633">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rPr>
            </w:pPr>
            <w:r w:rsidRPr="00120632">
              <w:rPr>
                <w:rFonts w:ascii="Arial" w:hAnsi="Arial" w:cs="Arial"/>
              </w:rPr>
              <w:t>Non Spoken Face to Face and Video Language Services</w:t>
            </w:r>
          </w:p>
          <w:p w14:paraId="76F34FF7" w14:textId="00244117" w:rsidR="00805FFF" w:rsidRPr="00120632" w:rsidRDefault="00805FFF" w:rsidP="00805FFF">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rPr>
            </w:pPr>
            <w:r w:rsidRPr="00120632">
              <w:rPr>
                <w:rFonts w:ascii="Arial" w:hAnsi="Arial" w:cs="Arial"/>
              </w:rPr>
              <w:t>Face to Face Interpreting Services</w:t>
            </w:r>
          </w:p>
          <w:p w14:paraId="6F4F9C1B" w14:textId="77777777" w:rsidR="00805FFF" w:rsidRPr="00120632" w:rsidRDefault="00805FFF" w:rsidP="00805FFF">
            <w:pPr>
              <w:pStyle w:val="ListParagraph"/>
              <w:overflowPunct w:val="0"/>
              <w:autoSpaceDE w:val="0"/>
              <w:autoSpaceDN w:val="0"/>
              <w:adjustRightInd w:val="0"/>
              <w:ind w:left="0"/>
              <w:jc w:val="both"/>
              <w:textAlignment w:val="baseline"/>
              <w:rPr>
                <w:rFonts w:ascii="Arial" w:hAnsi="Arial" w:cs="Arial"/>
              </w:rPr>
            </w:pPr>
            <w:r w:rsidRPr="00120632">
              <w:rPr>
                <w:rFonts w:ascii="Arial" w:hAnsi="Arial" w:cs="Arial"/>
              </w:rPr>
              <w:t xml:space="preserve">Suppliers shall be able to provide all the Mandatory Requirements relating to, Written Translation, Transcription and Ancillary Services as detailed in Appendix 2, Telephone Interpreting and Video Language Services as detailed in Appendix 3, as Non Spoken Face to Face and Video Language Services as detailed in Appendix 4, Face to Face Interpreting Services as detailed in Appendix 5. </w:t>
            </w:r>
          </w:p>
          <w:p w14:paraId="5C24AEDE" w14:textId="77777777" w:rsidR="00805FFF" w:rsidRPr="009F4118" w:rsidRDefault="00805FFF" w:rsidP="00805FFF">
            <w:pPr>
              <w:spacing w:before="120" w:after="120"/>
            </w:pPr>
            <w:r w:rsidRPr="00555E33">
              <w:t xml:space="preserve">The Supplier shall provide an end to end service to the </w:t>
            </w:r>
            <w:r>
              <w:t>Contracting Authority</w:t>
            </w:r>
            <w:r w:rsidRPr="00555E33">
              <w:t>, providing Language Service requirements, through its own Linguist</w:t>
            </w:r>
            <w:r w:rsidRPr="00537474">
              <w:t xml:space="preserve">s and </w:t>
            </w:r>
            <w:r w:rsidRPr="009F4118">
              <w:t>Linguists via Sub</w:t>
            </w:r>
            <w:r>
              <w:t xml:space="preserve"> C</w:t>
            </w:r>
            <w:r w:rsidRPr="009F4118">
              <w:t xml:space="preserve">ontractors if required. </w:t>
            </w:r>
          </w:p>
          <w:p w14:paraId="06556C9E" w14:textId="77777777" w:rsidR="00805FFF" w:rsidRDefault="00805FFF" w:rsidP="00805FFF">
            <w:pPr>
              <w:spacing w:before="120" w:after="120"/>
            </w:pPr>
            <w:r w:rsidRPr="009F4118">
              <w:t xml:space="preserve">The Supplier shall be responsible for the compliance of the </w:t>
            </w:r>
            <w:r>
              <w:t>S</w:t>
            </w:r>
            <w:r w:rsidRPr="009F4118">
              <w:t>ub</w:t>
            </w:r>
            <w:r>
              <w:t xml:space="preserve"> C</w:t>
            </w:r>
            <w:r w:rsidRPr="009F4118">
              <w:t>ontractors used in accordance with the terms and conditions of the Framework Agreement as outlined in Framework Agreement</w:t>
            </w:r>
            <w:r w:rsidRPr="006B6723">
              <w:rPr>
                <w:i/>
                <w:iCs/>
              </w:rPr>
              <w:t xml:space="preserve"> </w:t>
            </w:r>
            <w:r w:rsidRPr="006B6723">
              <w:rPr>
                <w:iCs/>
              </w:rPr>
              <w:t xml:space="preserve">Schedule Clause </w:t>
            </w:r>
            <w:r>
              <w:rPr>
                <w:iCs/>
              </w:rPr>
              <w:t xml:space="preserve">25 </w:t>
            </w:r>
            <w:r w:rsidRPr="006B6723">
              <w:rPr>
                <w:iCs/>
              </w:rPr>
              <w:t>: Sub</w:t>
            </w:r>
            <w:r>
              <w:rPr>
                <w:iCs/>
              </w:rPr>
              <w:t xml:space="preserve"> C</w:t>
            </w:r>
            <w:r w:rsidRPr="006B6723">
              <w:rPr>
                <w:iCs/>
              </w:rPr>
              <w:t>ontractors</w:t>
            </w:r>
            <w:r w:rsidRPr="006B6723">
              <w:rPr>
                <w:i/>
                <w:iCs/>
              </w:rPr>
              <w:t xml:space="preserve">, </w:t>
            </w:r>
            <w:r w:rsidRPr="006B6723">
              <w:t>and in accordance with all legislative and regulatory requirements.</w:t>
            </w:r>
          </w:p>
          <w:p w14:paraId="1634A771" w14:textId="77777777" w:rsidR="00805FFF" w:rsidRPr="006B6723" w:rsidRDefault="00805FFF" w:rsidP="00805FFF">
            <w:pPr>
              <w:spacing w:before="120" w:after="120"/>
            </w:pPr>
            <w:r w:rsidRPr="006B6723">
              <w:t>Full specific</w:t>
            </w:r>
            <w:r>
              <w:t xml:space="preserve"> M</w:t>
            </w:r>
            <w:r w:rsidRPr="006B6723">
              <w:t xml:space="preserve">andatory </w:t>
            </w:r>
            <w:r>
              <w:t>R</w:t>
            </w:r>
            <w:r w:rsidRPr="006B6723">
              <w:t xml:space="preserve">equirements </w:t>
            </w:r>
            <w:r>
              <w:t xml:space="preserve">pertaining </w:t>
            </w:r>
            <w:r w:rsidRPr="006B6723">
              <w:t xml:space="preserve">to Lot 1 are outlined </w:t>
            </w:r>
            <w:r>
              <w:t>in Appendix 1. All Translator, Interpreter and Linguist qualifications are outlined in Appendices 2, 3, 4 and 5.</w:t>
            </w:r>
          </w:p>
          <w:p w14:paraId="7D085CCF" w14:textId="77777777" w:rsidR="00805FFF" w:rsidRPr="006B6723" w:rsidRDefault="00805FFF" w:rsidP="00805FFF">
            <w:pPr>
              <w:spacing w:before="120"/>
              <w:rPr>
                <w:rFonts w:eastAsia="Times New Roman"/>
                <w:lang w:eastAsia="zh-CN"/>
              </w:rPr>
            </w:pPr>
          </w:p>
        </w:tc>
      </w:tr>
      <w:tr w:rsidR="00805FFF" w:rsidRPr="006B6723" w14:paraId="34468460" w14:textId="77777777" w:rsidTr="00805FFF">
        <w:trPr>
          <w:trHeight w:val="9346"/>
        </w:trPr>
        <w:tc>
          <w:tcPr>
            <w:tcW w:w="9356" w:type="dxa"/>
            <w:tcBorders>
              <w:bottom w:val="single" w:sz="4" w:space="0" w:color="auto"/>
            </w:tcBorders>
          </w:tcPr>
          <w:p w14:paraId="7D6B78B6" w14:textId="77777777" w:rsidR="00805FFF" w:rsidRPr="00555E33" w:rsidRDefault="00805FFF" w:rsidP="00805FFF">
            <w:pPr>
              <w:spacing w:before="120"/>
              <w:rPr>
                <w:b/>
              </w:rPr>
            </w:pPr>
            <w:r w:rsidRPr="006B6723">
              <w:rPr>
                <w:b/>
              </w:rPr>
              <w:lastRenderedPageBreak/>
              <w:t>Lot 2 - Written Translation, Transcription and Ancillary Services</w:t>
            </w:r>
          </w:p>
          <w:p w14:paraId="1F02E058" w14:textId="77777777" w:rsidR="00805FFF" w:rsidRPr="006B6723" w:rsidRDefault="00805FFF" w:rsidP="00805FFF">
            <w:pPr>
              <w:pStyle w:val="Default"/>
              <w:spacing w:before="120" w:after="120"/>
              <w:jc w:val="both"/>
              <w:rPr>
                <w:b/>
                <w:color w:val="auto"/>
                <w:sz w:val="22"/>
                <w:szCs w:val="22"/>
              </w:rPr>
            </w:pPr>
            <w:r w:rsidRPr="006B6723">
              <w:rPr>
                <w:color w:val="auto"/>
                <w:sz w:val="22"/>
                <w:szCs w:val="22"/>
              </w:rPr>
              <w:t xml:space="preserve">The provision of Written Translation, Transcription and Ancillary Services throughout the United Kingdom and </w:t>
            </w:r>
            <w:r>
              <w:rPr>
                <w:color w:val="auto"/>
                <w:sz w:val="22"/>
                <w:szCs w:val="22"/>
              </w:rPr>
              <w:t>Overseas</w:t>
            </w:r>
            <w:r w:rsidRPr="006B6723">
              <w:rPr>
                <w:color w:val="auto"/>
                <w:sz w:val="22"/>
                <w:szCs w:val="22"/>
              </w:rPr>
              <w:t>.</w:t>
            </w:r>
          </w:p>
          <w:p w14:paraId="4C655E1E" w14:textId="77777777" w:rsidR="00805FFF" w:rsidRPr="009F4118" w:rsidRDefault="00805FFF" w:rsidP="00805FFF">
            <w:pPr>
              <w:spacing w:before="120" w:after="120"/>
              <w:rPr>
                <w:bCs/>
              </w:rPr>
            </w:pPr>
            <w:r w:rsidRPr="00555E33">
              <w:rPr>
                <w:lang w:eastAsia="zh-CN"/>
              </w:rPr>
              <w:t xml:space="preserve">This Lot 2 includes the provision </w:t>
            </w:r>
            <w:r w:rsidRPr="00555E33">
              <w:rPr>
                <w:bCs/>
              </w:rPr>
              <w:t xml:space="preserve">of a </w:t>
            </w:r>
            <w:r>
              <w:rPr>
                <w:bCs/>
              </w:rPr>
              <w:t xml:space="preserve">Written </w:t>
            </w:r>
            <w:r w:rsidRPr="00555E33">
              <w:rPr>
                <w:bCs/>
              </w:rPr>
              <w:t>Translation, Transcription and Ancillary Service</w:t>
            </w:r>
            <w:r>
              <w:rPr>
                <w:bCs/>
              </w:rPr>
              <w:t>s</w:t>
            </w:r>
            <w:r w:rsidRPr="00555E33">
              <w:rPr>
                <w:bCs/>
              </w:rPr>
              <w:t xml:space="preserve"> from English into the Language requested by the </w:t>
            </w:r>
            <w:r>
              <w:rPr>
                <w:bCs/>
              </w:rPr>
              <w:t>Contracting Authority</w:t>
            </w:r>
            <w:r w:rsidRPr="00555E33">
              <w:rPr>
                <w:bCs/>
              </w:rPr>
              <w:t xml:space="preserve"> and from those </w:t>
            </w:r>
            <w:r>
              <w:rPr>
                <w:bCs/>
              </w:rPr>
              <w:t>l</w:t>
            </w:r>
            <w:r w:rsidRPr="00555E33">
              <w:rPr>
                <w:bCs/>
              </w:rPr>
              <w:t xml:space="preserve">anguages into English or other Languages. Please refer to  Annex </w:t>
            </w:r>
            <w:r w:rsidRPr="009F4118">
              <w:rPr>
                <w:bCs/>
              </w:rPr>
              <w:t xml:space="preserve">A – Languages List  </w:t>
            </w:r>
          </w:p>
          <w:p w14:paraId="67D8900B" w14:textId="77777777" w:rsidR="00805FFF" w:rsidRPr="006B6723" w:rsidRDefault="00805FFF" w:rsidP="00805FFF">
            <w:pPr>
              <w:spacing w:before="120" w:after="120"/>
              <w:rPr>
                <w:b/>
              </w:rPr>
            </w:pPr>
            <w:r w:rsidRPr="009F4118">
              <w:rPr>
                <w:bCs/>
              </w:rPr>
              <w:t>Translation refers to the conversion of written documents into another language as text.  In this context it includes transcription i.e. the conversion of written documents into alternative formats such as Braille, Large Print, Audio, Video or pictorial English</w:t>
            </w:r>
            <w:r w:rsidRPr="006B6723">
              <w:rPr>
                <w:bCs/>
              </w:rPr>
              <w:t xml:space="preserve"> and normal print.</w:t>
            </w:r>
          </w:p>
          <w:p w14:paraId="7A1AEC74" w14:textId="77777777" w:rsidR="00805FFF" w:rsidRPr="006B6723" w:rsidRDefault="00805FFF" w:rsidP="00805FFF">
            <w:pPr>
              <w:spacing w:before="120" w:after="120"/>
              <w:rPr>
                <w:lang w:eastAsia="zh-CN"/>
              </w:rPr>
            </w:pPr>
            <w:r w:rsidRPr="006B6723">
              <w:rPr>
                <w:bCs/>
              </w:rPr>
              <w:t>It includes the Written T</w:t>
            </w:r>
            <w:r w:rsidRPr="006B6723">
              <w:rPr>
                <w:lang w:eastAsia="zh-CN"/>
              </w:rPr>
              <w:t xml:space="preserve">ranslation and Transcription of documentation, audio, tapes and other forms of electronic media. Ancillary </w:t>
            </w:r>
            <w:r>
              <w:rPr>
                <w:lang w:eastAsia="zh-CN"/>
              </w:rPr>
              <w:t>S</w:t>
            </w:r>
            <w:r w:rsidRPr="006B6723">
              <w:rPr>
                <w:lang w:eastAsia="zh-CN"/>
              </w:rPr>
              <w:t>ervices such as Voiceovers, Subtitles, EasyRead and Large Print are also within the scope of this Lot.</w:t>
            </w:r>
          </w:p>
          <w:p w14:paraId="75EE2502" w14:textId="77777777" w:rsidR="00805FFF" w:rsidRPr="006B6723" w:rsidRDefault="00805FFF" w:rsidP="00805FFF">
            <w:pPr>
              <w:spacing w:before="120" w:after="120"/>
            </w:pPr>
            <w:r w:rsidRPr="006B6723">
              <w:rPr>
                <w:lang w:eastAsia="zh-CN"/>
              </w:rPr>
              <w:t>The Services which shall be provided under this Lot include the Translation and Transcription of the following;</w:t>
            </w:r>
          </w:p>
          <w:p w14:paraId="4C0EBC21" w14:textId="77777777" w:rsidR="00805FFF" w:rsidRPr="00120632" w:rsidRDefault="00805FFF" w:rsidP="003F2633">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lang w:eastAsia="zh-CN"/>
              </w:rPr>
            </w:pPr>
            <w:r w:rsidRPr="00120632">
              <w:rPr>
                <w:rFonts w:ascii="Arial" w:hAnsi="Arial" w:cs="Arial"/>
              </w:rPr>
              <w:t>Advisory / guidance and instruction documents</w:t>
            </w:r>
          </w:p>
          <w:p w14:paraId="6C54284F" w14:textId="77777777" w:rsidR="00805FFF" w:rsidRPr="00120632" w:rsidRDefault="00805FFF" w:rsidP="003F2633">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lang w:eastAsia="zh-CN"/>
              </w:rPr>
            </w:pPr>
            <w:r w:rsidRPr="00120632">
              <w:rPr>
                <w:rFonts w:ascii="Arial" w:hAnsi="Arial" w:cs="Arial"/>
              </w:rPr>
              <w:t>Correspondence, information leaflets</w:t>
            </w:r>
          </w:p>
          <w:p w14:paraId="739B553C" w14:textId="77777777" w:rsidR="00805FFF" w:rsidRPr="00120632" w:rsidRDefault="00805FFF" w:rsidP="003F2633">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lang w:eastAsia="zh-CN"/>
              </w:rPr>
            </w:pPr>
            <w:r w:rsidRPr="00120632">
              <w:rPr>
                <w:rFonts w:ascii="Arial" w:hAnsi="Arial" w:cs="Arial"/>
              </w:rPr>
              <w:t>Technical, scientific, legal, medical, financial or any other specialist category</w:t>
            </w:r>
          </w:p>
          <w:p w14:paraId="2921C66D" w14:textId="77777777" w:rsidR="00805FFF" w:rsidRPr="00120632" w:rsidRDefault="00805FFF" w:rsidP="003F2633">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lang w:eastAsia="zh-CN"/>
              </w:rPr>
            </w:pPr>
            <w:r w:rsidRPr="00120632">
              <w:rPr>
                <w:rFonts w:ascii="Arial" w:hAnsi="Arial" w:cs="Arial"/>
              </w:rPr>
              <w:t>Verbatim (word for word)</w:t>
            </w:r>
          </w:p>
          <w:p w14:paraId="0FC5FF2B" w14:textId="77777777" w:rsidR="00805FFF" w:rsidRPr="00120632" w:rsidRDefault="00805FFF" w:rsidP="003F2633">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lang w:eastAsia="zh-CN"/>
              </w:rPr>
            </w:pPr>
            <w:r w:rsidRPr="00120632">
              <w:rPr>
                <w:rFonts w:ascii="Arial" w:hAnsi="Arial" w:cs="Arial"/>
              </w:rPr>
              <w:t>Artwork, design, illustration and typesetting</w:t>
            </w:r>
          </w:p>
          <w:p w14:paraId="39DAD79C" w14:textId="77777777" w:rsidR="00805FFF" w:rsidRPr="00120632" w:rsidRDefault="00805FFF" w:rsidP="003F2633">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lang w:eastAsia="zh-CN"/>
              </w:rPr>
            </w:pPr>
            <w:r w:rsidRPr="00120632">
              <w:rPr>
                <w:rFonts w:ascii="Arial" w:hAnsi="Arial" w:cs="Arial"/>
              </w:rPr>
              <w:t>Proof reading</w:t>
            </w:r>
          </w:p>
          <w:p w14:paraId="1B8E3DFC" w14:textId="77777777" w:rsidR="00805FFF" w:rsidRPr="006B6723" w:rsidRDefault="00805FFF" w:rsidP="003F2633">
            <w:pPr>
              <w:numPr>
                <w:ilvl w:val="0"/>
                <w:numId w:val="38"/>
              </w:numPr>
              <w:overflowPunct/>
              <w:autoSpaceDE/>
              <w:autoSpaceDN/>
              <w:adjustRightInd/>
              <w:spacing w:before="120" w:after="120"/>
              <w:textAlignment w:val="auto"/>
              <w:rPr>
                <w:rFonts w:eastAsia="Times New Roman"/>
                <w:lang w:eastAsia="zh-CN"/>
              </w:rPr>
            </w:pPr>
            <w:r w:rsidRPr="006B6723">
              <w:rPr>
                <w:bCs/>
              </w:rPr>
              <w:t>Translation Memory Software</w:t>
            </w:r>
          </w:p>
          <w:p w14:paraId="3AECBCDF" w14:textId="77777777" w:rsidR="00805FFF" w:rsidRPr="006B6723" w:rsidRDefault="00805FFF" w:rsidP="003F2633">
            <w:pPr>
              <w:numPr>
                <w:ilvl w:val="0"/>
                <w:numId w:val="38"/>
              </w:numPr>
              <w:overflowPunct/>
              <w:autoSpaceDE/>
              <w:autoSpaceDN/>
              <w:adjustRightInd/>
              <w:spacing w:before="120" w:after="120"/>
              <w:textAlignment w:val="auto"/>
              <w:rPr>
                <w:rFonts w:eastAsiaTheme="minorEastAsia"/>
              </w:rPr>
            </w:pPr>
            <w:r w:rsidRPr="006B6723">
              <w:rPr>
                <w:bCs/>
              </w:rPr>
              <w:t>Multimedia and e-learning</w:t>
            </w:r>
          </w:p>
          <w:p w14:paraId="27168610" w14:textId="77777777" w:rsidR="00805FFF" w:rsidRPr="006B6723" w:rsidRDefault="00805FFF" w:rsidP="003F2633">
            <w:pPr>
              <w:numPr>
                <w:ilvl w:val="0"/>
                <w:numId w:val="38"/>
              </w:numPr>
              <w:overflowPunct/>
              <w:autoSpaceDE/>
              <w:autoSpaceDN/>
              <w:adjustRightInd/>
              <w:spacing w:before="120" w:after="120"/>
              <w:textAlignment w:val="auto"/>
              <w:rPr>
                <w:rFonts w:eastAsiaTheme="minorEastAsia"/>
              </w:rPr>
            </w:pPr>
            <w:r w:rsidRPr="006B6723">
              <w:rPr>
                <w:bCs/>
              </w:rPr>
              <w:t>Campaign collateral for example press kits</w:t>
            </w:r>
          </w:p>
          <w:p w14:paraId="2621DF7E" w14:textId="77777777" w:rsidR="00805FFF" w:rsidRPr="006B6723" w:rsidRDefault="00805FFF" w:rsidP="003F2633">
            <w:pPr>
              <w:numPr>
                <w:ilvl w:val="0"/>
                <w:numId w:val="38"/>
              </w:numPr>
              <w:overflowPunct/>
              <w:autoSpaceDE/>
              <w:autoSpaceDN/>
              <w:adjustRightInd/>
              <w:spacing w:before="120" w:after="120"/>
              <w:textAlignment w:val="auto"/>
              <w:rPr>
                <w:rFonts w:eastAsiaTheme="minorEastAsia"/>
              </w:rPr>
            </w:pPr>
            <w:r w:rsidRPr="006B6723">
              <w:rPr>
                <w:bCs/>
              </w:rPr>
              <w:t xml:space="preserve">Website localisation </w:t>
            </w:r>
          </w:p>
          <w:p w14:paraId="7C87A9C7" w14:textId="77777777" w:rsidR="00805FFF" w:rsidRPr="001219FE" w:rsidRDefault="00805FFF" w:rsidP="003F2633">
            <w:pPr>
              <w:numPr>
                <w:ilvl w:val="0"/>
                <w:numId w:val="38"/>
              </w:numPr>
              <w:overflowPunct/>
              <w:autoSpaceDE/>
              <w:autoSpaceDN/>
              <w:adjustRightInd/>
              <w:spacing w:before="120" w:after="120"/>
              <w:textAlignment w:val="auto"/>
              <w:rPr>
                <w:rFonts w:eastAsiaTheme="minorEastAsia"/>
              </w:rPr>
            </w:pPr>
            <w:r w:rsidRPr="006B6723">
              <w:rPr>
                <w:bCs/>
              </w:rPr>
              <w:t>Software localisation</w:t>
            </w:r>
          </w:p>
          <w:p w14:paraId="7B8942A8" w14:textId="77777777" w:rsidR="00805FFF" w:rsidRPr="006B6723" w:rsidRDefault="00805FFF" w:rsidP="003F2633">
            <w:pPr>
              <w:numPr>
                <w:ilvl w:val="0"/>
                <w:numId w:val="38"/>
              </w:numPr>
              <w:overflowPunct/>
              <w:autoSpaceDE/>
              <w:autoSpaceDN/>
              <w:adjustRightInd/>
              <w:spacing w:before="120" w:after="120"/>
              <w:textAlignment w:val="auto"/>
              <w:rPr>
                <w:rFonts w:eastAsiaTheme="minorEastAsia"/>
              </w:rPr>
            </w:pPr>
            <w:r>
              <w:rPr>
                <w:bCs/>
              </w:rPr>
              <w:t>Audio/Video recordings to written text</w:t>
            </w:r>
          </w:p>
          <w:p w14:paraId="5BCF218A" w14:textId="77777777" w:rsidR="00805FFF" w:rsidRPr="006B6723" w:rsidRDefault="00805FFF" w:rsidP="00805FFF">
            <w:pPr>
              <w:spacing w:before="120" w:after="120"/>
            </w:pPr>
            <w:r w:rsidRPr="006B6723">
              <w:t>Full specific mandatory requirements including Translator qualifications pertaining to Lo</w:t>
            </w:r>
            <w:r>
              <w:t>t 2 are outlined in Appendix 2.</w:t>
            </w:r>
          </w:p>
        </w:tc>
      </w:tr>
    </w:tbl>
    <w:p w14:paraId="1051172B" w14:textId="77777777" w:rsidR="00805FFF" w:rsidRPr="006B6723" w:rsidRDefault="00805FFF" w:rsidP="00805FFF">
      <w:bookmarkStart w:id="652" w:name="_Toc391305839"/>
      <w:bookmarkStart w:id="653" w:name="_Toc391306044"/>
      <w:bookmarkStart w:id="654" w:name="_Toc391306045"/>
      <w:bookmarkEnd w:id="652"/>
      <w:bookmarkEnd w:id="653"/>
    </w:p>
    <w:p w14:paraId="70E7EEA1" w14:textId="77777777" w:rsidR="00116D19" w:rsidRDefault="00805FFF">
      <w:pPr>
        <w:overflowPunct/>
        <w:autoSpaceDE/>
        <w:autoSpaceDN/>
        <w:adjustRightInd/>
        <w:spacing w:after="0"/>
        <w:jc w:val="left"/>
        <w:textAlignment w:val="auto"/>
        <w:rPr>
          <w:b/>
        </w:rPr>
      </w:pPr>
      <w:r w:rsidRPr="006B6723">
        <w:rPr>
          <w:b/>
        </w:rPr>
        <w:br w:type="page"/>
      </w:r>
    </w:p>
    <w:tbl>
      <w:tblPr>
        <w:tblStyle w:val="TableGrid"/>
        <w:tblW w:w="0" w:type="auto"/>
        <w:tblLook w:val="04A0" w:firstRow="1" w:lastRow="0" w:firstColumn="1" w:lastColumn="0" w:noHBand="0" w:noVBand="1"/>
      </w:tblPr>
      <w:tblGrid>
        <w:gridCol w:w="9019"/>
      </w:tblGrid>
      <w:tr w:rsidR="00116D19" w:rsidRPr="00555E33" w14:paraId="3B789960" w14:textId="77777777" w:rsidTr="00F23A5F">
        <w:tc>
          <w:tcPr>
            <w:tcW w:w="9242" w:type="dxa"/>
          </w:tcPr>
          <w:p w14:paraId="0CBA78B9" w14:textId="77777777" w:rsidR="00116D19" w:rsidRPr="00116D19" w:rsidRDefault="00116D19" w:rsidP="00F23A5F">
            <w:pPr>
              <w:pStyle w:val="GPSL2NumberedBoldHeading"/>
              <w:numPr>
                <w:ilvl w:val="0"/>
                <w:numId w:val="0"/>
              </w:numPr>
              <w:rPr>
                <w:b/>
              </w:rPr>
            </w:pPr>
            <w:r w:rsidRPr="00116D19">
              <w:rPr>
                <w:b/>
              </w:rPr>
              <w:lastRenderedPageBreak/>
              <w:t>Lot 3 - Telephone Interpreting and Video Language  Services</w:t>
            </w:r>
          </w:p>
          <w:p w14:paraId="68B609C7" w14:textId="77777777" w:rsidR="00116D19" w:rsidRPr="006B6723" w:rsidRDefault="00116D19" w:rsidP="00F23A5F">
            <w:pPr>
              <w:tabs>
                <w:tab w:val="left" w:pos="1134"/>
              </w:tabs>
              <w:overflowPunct/>
              <w:autoSpaceDE/>
              <w:autoSpaceDN/>
              <w:spacing w:before="120" w:after="120"/>
              <w:textAlignment w:val="auto"/>
            </w:pPr>
            <w:r w:rsidRPr="006B6723">
              <w:t xml:space="preserve">The provision of a Telephone Interpreting and Video Language Services </w:t>
            </w:r>
            <w:r>
              <w:t>S</w:t>
            </w:r>
            <w:r w:rsidRPr="006B6723">
              <w:t xml:space="preserve">poken </w:t>
            </w:r>
            <w:r>
              <w:t>and Non S</w:t>
            </w:r>
            <w:r w:rsidRPr="006B6723">
              <w:t xml:space="preserve">poken throughout the United Kingdom and </w:t>
            </w:r>
            <w:r>
              <w:t>Overseas</w:t>
            </w:r>
            <w:r w:rsidRPr="006B6723">
              <w:t>.</w:t>
            </w:r>
          </w:p>
          <w:p w14:paraId="2AA1F674" w14:textId="77777777" w:rsidR="00116D19" w:rsidRPr="006B6723" w:rsidRDefault="00116D19" w:rsidP="00F23A5F">
            <w:pPr>
              <w:pStyle w:val="Default"/>
              <w:spacing w:before="120" w:after="120"/>
              <w:rPr>
                <w:color w:val="auto"/>
                <w:sz w:val="22"/>
                <w:szCs w:val="22"/>
              </w:rPr>
            </w:pPr>
            <w:r w:rsidRPr="006B6723">
              <w:rPr>
                <w:color w:val="auto"/>
                <w:sz w:val="22"/>
                <w:szCs w:val="22"/>
              </w:rPr>
              <w:t xml:space="preserve">This Lot 3 includes the provision of a </w:t>
            </w:r>
            <w:r>
              <w:rPr>
                <w:color w:val="auto"/>
                <w:sz w:val="22"/>
                <w:szCs w:val="22"/>
              </w:rPr>
              <w:t>consecutive</w:t>
            </w:r>
            <w:r w:rsidRPr="006B6723">
              <w:rPr>
                <w:color w:val="auto"/>
                <w:sz w:val="22"/>
                <w:szCs w:val="22"/>
              </w:rPr>
              <w:t xml:space="preserve"> interpreting service via the medium of telephone and video conferencing technology.</w:t>
            </w:r>
            <w:r>
              <w:rPr>
                <w:color w:val="auto"/>
                <w:sz w:val="22"/>
                <w:szCs w:val="22"/>
              </w:rPr>
              <w:t xml:space="preserve"> Simultaneous interpreting as available through video conferencing technology.</w:t>
            </w:r>
            <w:r w:rsidRPr="006B6723">
              <w:rPr>
                <w:color w:val="auto"/>
                <w:sz w:val="22"/>
                <w:szCs w:val="22"/>
              </w:rPr>
              <w:t xml:space="preserve"> </w:t>
            </w:r>
          </w:p>
          <w:p w14:paraId="22788DD8" w14:textId="77777777" w:rsidR="00116D19" w:rsidRPr="006B6723" w:rsidRDefault="00116D19" w:rsidP="00F23A5F">
            <w:pPr>
              <w:pStyle w:val="Default"/>
              <w:spacing w:before="120" w:after="120"/>
              <w:rPr>
                <w:color w:val="auto"/>
                <w:sz w:val="22"/>
                <w:szCs w:val="22"/>
              </w:rPr>
            </w:pPr>
            <w:r w:rsidRPr="006B6723">
              <w:rPr>
                <w:color w:val="auto"/>
                <w:sz w:val="22"/>
                <w:szCs w:val="22"/>
              </w:rPr>
              <w:t>Telephone Interpreters shall convert a spoken language from one language to another, enabling listeners and speakers to understand each other. Please refer to Annex A – Languages List.</w:t>
            </w:r>
          </w:p>
          <w:p w14:paraId="05E658CF" w14:textId="77777777" w:rsidR="00116D19" w:rsidRPr="006B6723" w:rsidRDefault="00116D19" w:rsidP="00F23A5F">
            <w:pPr>
              <w:pStyle w:val="Default"/>
              <w:spacing w:before="120" w:after="120"/>
              <w:rPr>
                <w:color w:val="auto"/>
                <w:sz w:val="22"/>
                <w:szCs w:val="22"/>
              </w:rPr>
            </w:pPr>
            <w:r w:rsidRPr="006B6723">
              <w:rPr>
                <w:color w:val="auto"/>
                <w:sz w:val="22"/>
                <w:szCs w:val="22"/>
              </w:rPr>
              <w:t xml:space="preserve">Video Interpreters </w:t>
            </w:r>
            <w:r>
              <w:rPr>
                <w:color w:val="auto"/>
                <w:sz w:val="22"/>
                <w:szCs w:val="22"/>
              </w:rPr>
              <w:t>(S</w:t>
            </w:r>
            <w:r w:rsidRPr="006B6723">
              <w:rPr>
                <w:color w:val="auto"/>
                <w:sz w:val="22"/>
                <w:szCs w:val="22"/>
              </w:rPr>
              <w:t>poken</w:t>
            </w:r>
            <w:r>
              <w:rPr>
                <w:color w:val="auto"/>
                <w:sz w:val="22"/>
                <w:szCs w:val="22"/>
              </w:rPr>
              <w:t>)</w:t>
            </w:r>
            <w:r w:rsidRPr="006B6723">
              <w:rPr>
                <w:color w:val="auto"/>
                <w:sz w:val="22"/>
                <w:szCs w:val="22"/>
              </w:rPr>
              <w:t xml:space="preserve"> shall convert a spoken language from one language to another, enabling listeners and speakers to understand each other. Please refer to Annex A – Languages List.</w:t>
            </w:r>
          </w:p>
          <w:p w14:paraId="70E9BFA8" w14:textId="77777777" w:rsidR="00116D19" w:rsidRDefault="00116D19" w:rsidP="00F23A5F">
            <w:pPr>
              <w:pStyle w:val="Default"/>
              <w:spacing w:before="120" w:after="120"/>
              <w:rPr>
                <w:color w:val="auto"/>
                <w:sz w:val="22"/>
                <w:szCs w:val="22"/>
              </w:rPr>
            </w:pPr>
            <w:r>
              <w:rPr>
                <w:color w:val="auto"/>
                <w:sz w:val="22"/>
                <w:szCs w:val="22"/>
              </w:rPr>
              <w:t>Video Linguists (Non S</w:t>
            </w:r>
            <w:r w:rsidRPr="006B6723">
              <w:rPr>
                <w:color w:val="auto"/>
                <w:sz w:val="22"/>
                <w:szCs w:val="22"/>
              </w:rPr>
              <w:t>poken</w:t>
            </w:r>
            <w:r>
              <w:rPr>
                <w:color w:val="auto"/>
                <w:sz w:val="22"/>
                <w:szCs w:val="22"/>
              </w:rPr>
              <w:t>),</w:t>
            </w:r>
            <w:r w:rsidRPr="006B6723">
              <w:rPr>
                <w:color w:val="auto"/>
                <w:sz w:val="22"/>
                <w:szCs w:val="22"/>
              </w:rPr>
              <w:t xml:space="preserve"> shall allow communication to take place between Deaf and Deafblind people and others requiring support to access English, and hearing people.</w:t>
            </w:r>
            <w:r>
              <w:rPr>
                <w:color w:val="auto"/>
                <w:sz w:val="22"/>
                <w:szCs w:val="22"/>
              </w:rPr>
              <w:t xml:space="preserve"> Non S</w:t>
            </w:r>
            <w:r w:rsidRPr="006B6723">
              <w:rPr>
                <w:color w:val="auto"/>
                <w:sz w:val="22"/>
                <w:szCs w:val="22"/>
              </w:rPr>
              <w:t>poken service to be provided include:</w:t>
            </w:r>
          </w:p>
          <w:p w14:paraId="526A94A7" w14:textId="77777777" w:rsidR="00116D19" w:rsidRPr="00116D19" w:rsidRDefault="00116D19" w:rsidP="00116D19">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16D19">
              <w:rPr>
                <w:rFonts w:ascii="Arial" w:hAnsi="Arial" w:cs="Arial"/>
                <w:lang w:eastAsia="zh-CN"/>
              </w:rPr>
              <w:t>Interpreting:</w:t>
            </w:r>
          </w:p>
          <w:p w14:paraId="5DD5B7FD" w14:textId="77777777" w:rsidR="00116D19" w:rsidRPr="00116D19" w:rsidRDefault="00116D19" w:rsidP="00116D19">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16D19">
              <w:rPr>
                <w:rFonts w:ascii="Arial" w:eastAsia="Calibri" w:hAnsi="Arial" w:cs="Arial"/>
                <w:lang w:val="en-US"/>
              </w:rPr>
              <w:t>British Sign Language (BSL) Interpreters</w:t>
            </w:r>
          </w:p>
          <w:p w14:paraId="6B003F45" w14:textId="77777777" w:rsidR="00116D19" w:rsidRPr="00116D19" w:rsidRDefault="00116D19" w:rsidP="00116D19">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16D19">
              <w:rPr>
                <w:rFonts w:ascii="Arial" w:eastAsia="Calibri" w:hAnsi="Arial" w:cs="Arial"/>
                <w:lang w:val="en-US"/>
              </w:rPr>
              <w:t>Irish Sign Language (ISL) Interpreters</w:t>
            </w:r>
          </w:p>
          <w:p w14:paraId="03883C85" w14:textId="77777777" w:rsidR="00116D19" w:rsidRPr="00116D19" w:rsidRDefault="00116D19" w:rsidP="00116D19">
            <w:pPr>
              <w:pStyle w:val="ListParagraph"/>
              <w:numPr>
                <w:ilvl w:val="1"/>
                <w:numId w:val="65"/>
              </w:numPr>
              <w:overflowPunct w:val="0"/>
              <w:autoSpaceDE w:val="0"/>
              <w:autoSpaceDN w:val="0"/>
              <w:adjustRightInd w:val="0"/>
              <w:contextualSpacing/>
              <w:jc w:val="both"/>
              <w:textAlignment w:val="baseline"/>
              <w:rPr>
                <w:rFonts w:ascii="Arial" w:hAnsi="Arial" w:cs="Arial"/>
                <w:lang w:eastAsia="zh-CN"/>
              </w:rPr>
            </w:pPr>
            <w:r w:rsidRPr="00116D19">
              <w:rPr>
                <w:rFonts w:ascii="Arial" w:hAnsi="Arial" w:cs="Arial"/>
                <w:lang w:eastAsia="zh-CN"/>
              </w:rPr>
              <w:t>Foreign Sign Language Interpreters</w:t>
            </w:r>
          </w:p>
          <w:p w14:paraId="1C8676F0" w14:textId="77777777" w:rsidR="00116D19" w:rsidRPr="00116D19" w:rsidRDefault="00116D19" w:rsidP="00F23A5F">
            <w:pPr>
              <w:pStyle w:val="ListParagraph"/>
              <w:ind w:left="1647"/>
              <w:contextualSpacing/>
              <w:rPr>
                <w:rFonts w:ascii="Arial" w:hAnsi="Arial" w:cs="Arial"/>
                <w:lang w:eastAsia="zh-CN"/>
              </w:rPr>
            </w:pPr>
          </w:p>
          <w:p w14:paraId="6D8D86A3" w14:textId="77777777" w:rsidR="00116D19" w:rsidRPr="00116D19" w:rsidRDefault="00116D19" w:rsidP="00116D19">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16D19">
              <w:rPr>
                <w:rFonts w:ascii="Arial" w:eastAsia="Calibri" w:hAnsi="Arial" w:cs="Arial"/>
                <w:lang w:val="en-US"/>
              </w:rPr>
              <w:t>Non Interpreting Services</w:t>
            </w:r>
          </w:p>
          <w:p w14:paraId="697316EB" w14:textId="77777777" w:rsidR="00116D19" w:rsidRPr="00116D19" w:rsidRDefault="00116D19" w:rsidP="00116D19">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16D19">
              <w:rPr>
                <w:rFonts w:ascii="Arial" w:eastAsia="Calibri" w:hAnsi="Arial" w:cs="Arial"/>
                <w:lang w:val="en-US"/>
              </w:rPr>
              <w:t>Deaf Relay  (Intralingual language modification)</w:t>
            </w:r>
          </w:p>
          <w:p w14:paraId="7F433160" w14:textId="77777777" w:rsidR="00116D19" w:rsidRPr="00116D19" w:rsidRDefault="00116D19" w:rsidP="00116D19">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16D19">
              <w:rPr>
                <w:rFonts w:ascii="Arial" w:eastAsia="Calibri" w:hAnsi="Arial" w:cs="Arial"/>
                <w:lang w:val="en-US"/>
              </w:rPr>
              <w:t xml:space="preserve">Lipspeakers </w:t>
            </w:r>
          </w:p>
          <w:p w14:paraId="4FCA2151" w14:textId="77777777" w:rsidR="00116D19" w:rsidRPr="00116D19" w:rsidRDefault="00116D19" w:rsidP="00116D19">
            <w:pPr>
              <w:pStyle w:val="ListParagraph"/>
              <w:numPr>
                <w:ilvl w:val="1"/>
                <w:numId w:val="65"/>
              </w:numPr>
              <w:spacing w:before="120" w:after="120" w:line="240" w:lineRule="auto"/>
              <w:contextualSpacing/>
              <w:rPr>
                <w:rFonts w:ascii="Arial" w:hAnsi="Arial" w:cs="Arial"/>
                <w:lang w:eastAsia="zh-CN"/>
              </w:rPr>
            </w:pPr>
            <w:r w:rsidRPr="00116D19">
              <w:rPr>
                <w:rFonts w:ascii="Arial" w:eastAsia="Calibri" w:hAnsi="Arial" w:cs="Arial"/>
                <w:lang w:val="en-US"/>
              </w:rPr>
              <w:t>Video Relay Interpreting Services</w:t>
            </w:r>
          </w:p>
          <w:p w14:paraId="186CFA91" w14:textId="77777777" w:rsidR="00116D19" w:rsidRPr="00116D19" w:rsidRDefault="00116D19" w:rsidP="00116D19">
            <w:pPr>
              <w:pStyle w:val="ListParagraph"/>
              <w:numPr>
                <w:ilvl w:val="1"/>
                <w:numId w:val="65"/>
              </w:numPr>
              <w:spacing w:before="120" w:after="120" w:line="240" w:lineRule="auto"/>
              <w:contextualSpacing/>
              <w:jc w:val="both"/>
              <w:rPr>
                <w:rFonts w:ascii="Arial" w:hAnsi="Arial" w:cs="Arial"/>
                <w:lang w:eastAsia="zh-CN"/>
              </w:rPr>
            </w:pPr>
            <w:r w:rsidRPr="00116D19">
              <w:rPr>
                <w:rFonts w:ascii="Arial" w:eastAsia="Calibri" w:hAnsi="Arial" w:cs="Arial"/>
                <w:lang w:val="en-US"/>
              </w:rPr>
              <w:t>Cued Speech/Makaton</w:t>
            </w:r>
          </w:p>
          <w:p w14:paraId="27D553DC" w14:textId="77777777" w:rsidR="00116D19" w:rsidRPr="006B6723" w:rsidRDefault="00116D19" w:rsidP="00F23A5F">
            <w:pPr>
              <w:overflowPunct/>
              <w:autoSpaceDE/>
              <w:autoSpaceDN/>
              <w:adjustRightInd/>
              <w:spacing w:before="120" w:after="120"/>
              <w:textAlignment w:val="auto"/>
            </w:pPr>
            <w:r w:rsidRPr="006B6723">
              <w:t>The Services which shall be provided under this Lot include:</w:t>
            </w:r>
          </w:p>
          <w:p w14:paraId="3DFEE7D4" w14:textId="77777777" w:rsidR="00116D19" w:rsidRPr="006B6723" w:rsidRDefault="00116D19" w:rsidP="00116D19">
            <w:pPr>
              <w:numPr>
                <w:ilvl w:val="0"/>
                <w:numId w:val="67"/>
              </w:numPr>
              <w:spacing w:before="120" w:after="120"/>
              <w:ind w:left="851" w:hanging="425"/>
              <w:rPr>
                <w:rFonts w:eastAsiaTheme="minorEastAsia"/>
              </w:rPr>
            </w:pPr>
            <w:r w:rsidRPr="006B6723">
              <w:t xml:space="preserve">Immediate Telephone/Video Interpreting for </w:t>
            </w:r>
            <w:r>
              <w:t>Contracting Authority</w:t>
            </w:r>
            <w:r w:rsidRPr="006B6723">
              <w:t xml:space="preserve"> customers and non-English speakers who need to use an Interpreter immed</w:t>
            </w:r>
            <w:r>
              <w:t>iately over the telephone/video.</w:t>
            </w:r>
          </w:p>
          <w:p w14:paraId="77107FBC" w14:textId="77777777" w:rsidR="00116D19" w:rsidRPr="006B6723" w:rsidRDefault="00116D19" w:rsidP="00116D19">
            <w:pPr>
              <w:numPr>
                <w:ilvl w:val="0"/>
                <w:numId w:val="67"/>
              </w:numPr>
              <w:spacing w:before="120" w:after="120"/>
              <w:ind w:left="851" w:hanging="425"/>
              <w:rPr>
                <w:rFonts w:eastAsiaTheme="minorEastAsia"/>
              </w:rPr>
            </w:pPr>
            <w:r w:rsidRPr="006B6723">
              <w:t>Scheduled telephone/video interpreting service or customers who prefer to book an interpreter in advance</w:t>
            </w:r>
            <w:r>
              <w:t xml:space="preserve"> of an Assignment.</w:t>
            </w:r>
          </w:p>
          <w:p w14:paraId="4F0159B0" w14:textId="77777777" w:rsidR="00116D19" w:rsidRPr="006B6723" w:rsidRDefault="00116D19" w:rsidP="00116D19">
            <w:pPr>
              <w:numPr>
                <w:ilvl w:val="0"/>
                <w:numId w:val="67"/>
              </w:numPr>
              <w:spacing w:before="120" w:after="120"/>
              <w:ind w:left="851" w:hanging="425"/>
              <w:rPr>
                <w:rFonts w:eastAsiaTheme="minorEastAsia"/>
              </w:rPr>
            </w:pPr>
            <w:r w:rsidRPr="006B6723">
              <w:t>Recording of Telephone/Video conferences</w:t>
            </w:r>
            <w:r>
              <w:t>.</w:t>
            </w:r>
          </w:p>
          <w:p w14:paraId="01DAA1AA" w14:textId="77777777" w:rsidR="00116D19" w:rsidRPr="00555E33" w:rsidRDefault="00116D19" w:rsidP="00F23A5F">
            <w:pPr>
              <w:spacing w:before="120" w:after="120"/>
            </w:pPr>
            <w:r w:rsidRPr="006B6723">
              <w:t>Full specific mandatory requirements pertaining to Lot 3 and the range of interpreter qualifications are outlined in Appendix 3.</w:t>
            </w:r>
          </w:p>
        </w:tc>
      </w:tr>
    </w:tbl>
    <w:p w14:paraId="11F27A41" w14:textId="6A5C45A0" w:rsidR="00116D19" w:rsidRDefault="00116D19">
      <w:pPr>
        <w:overflowPunct/>
        <w:autoSpaceDE/>
        <w:autoSpaceDN/>
        <w:adjustRightInd/>
        <w:spacing w:after="0"/>
        <w:jc w:val="left"/>
        <w:textAlignment w:val="auto"/>
        <w:rPr>
          <w:b/>
        </w:rPr>
      </w:pPr>
      <w:r>
        <w:rPr>
          <w:b/>
        </w:rPr>
        <w:br w:type="page"/>
      </w:r>
    </w:p>
    <w:p w14:paraId="755ABEBB" w14:textId="77777777" w:rsidR="00805FFF" w:rsidRPr="006B6723" w:rsidRDefault="00805FFF" w:rsidP="00805FFF"/>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23"/>
      </w:tblGrid>
      <w:tr w:rsidR="00805FFF" w:rsidRPr="006B6723" w14:paraId="1FD55135" w14:textId="77777777" w:rsidTr="00116D19">
        <w:tc>
          <w:tcPr>
            <w:tcW w:w="9023" w:type="dxa"/>
          </w:tcPr>
          <w:p w14:paraId="1E48DAD8" w14:textId="77777777" w:rsidR="00805FFF" w:rsidRPr="00555E33" w:rsidRDefault="00805FFF" w:rsidP="00805FFF">
            <w:pPr>
              <w:pStyle w:val="GPSL2NumberedBoldHeading"/>
              <w:numPr>
                <w:ilvl w:val="0"/>
                <w:numId w:val="0"/>
              </w:numPr>
            </w:pPr>
            <w:r w:rsidRPr="006B6723">
              <w:t>Lot</w:t>
            </w:r>
            <w:r>
              <w:t>s</w:t>
            </w:r>
            <w:r w:rsidRPr="006B6723">
              <w:t xml:space="preserve"> 4</w:t>
            </w:r>
            <w:r>
              <w:t>a to 4e</w:t>
            </w:r>
            <w:r w:rsidRPr="006B6723">
              <w:t xml:space="preserve"> - Non Spoken Face to Face and Video Language Services</w:t>
            </w:r>
          </w:p>
          <w:p w14:paraId="6357D445" w14:textId="6281C04E" w:rsidR="00805FFF" w:rsidRDefault="00805FFF" w:rsidP="00805FFF">
            <w:r w:rsidRPr="006B6723">
              <w:t>The provision of Non Spoken Face to Face and Video Language</w:t>
            </w:r>
            <w:r>
              <w:t>.</w:t>
            </w:r>
          </w:p>
          <w:p w14:paraId="6BCA4530" w14:textId="26BB5ABC" w:rsidR="00805FFF" w:rsidRDefault="00805FFF" w:rsidP="00805FFF">
            <w:r w:rsidRPr="003269CD">
              <w:t>Non Spoken Face to Face Services - Lots 4a to 4e will provide Non Spoken Face to Face Services coverage of English Regions and Scotland/Northern Ireland.</w:t>
            </w:r>
            <w:r>
              <w:t xml:space="preserve"> W</w:t>
            </w:r>
            <w:r w:rsidRPr="003269CD">
              <w:t>elsh</w:t>
            </w:r>
            <w:r>
              <w:t xml:space="preserve"> </w:t>
            </w:r>
            <w:r w:rsidRPr="003269CD">
              <w:t xml:space="preserve">Contracting Authorities will be able to utilise the nearest available Region, Lot 4b, 4c or 4d. Contracting Authorities requiring Overseas coverage will utilise Lot 4a Greater London including Overseas. </w:t>
            </w:r>
          </w:p>
          <w:p w14:paraId="49CD226C" w14:textId="77777777" w:rsidR="00805FFF" w:rsidRPr="003269CD" w:rsidRDefault="00805FFF" w:rsidP="00805FFF">
            <w:r>
              <w:t>E</w:t>
            </w:r>
            <w:r w:rsidRPr="003269CD">
              <w:t>ach Lot 4a to 4e will provide</w:t>
            </w:r>
            <w:r>
              <w:t xml:space="preserve"> Video Language Services</w:t>
            </w:r>
            <w:r w:rsidRPr="003269CD">
              <w:t xml:space="preserve"> throughout the United Kingdom and Overseas.</w:t>
            </w:r>
          </w:p>
          <w:p w14:paraId="5DAE56EF" w14:textId="77777777" w:rsidR="00805FFF" w:rsidRPr="006B6723" w:rsidRDefault="00805FFF" w:rsidP="00805FFF">
            <w:pPr>
              <w:overflowPunct/>
              <w:autoSpaceDE/>
              <w:autoSpaceDN/>
              <w:adjustRightInd/>
              <w:spacing w:before="120" w:after="120"/>
              <w:textAlignment w:val="auto"/>
            </w:pPr>
            <w:r>
              <w:t>The scope of these</w:t>
            </w:r>
            <w:r w:rsidRPr="006B6723">
              <w:t xml:space="preserve"> Lot</w:t>
            </w:r>
            <w:r>
              <w:t>s</w:t>
            </w:r>
            <w:r w:rsidRPr="006B6723">
              <w:t xml:space="preserve"> includes the provision of Linguists who allow communication to take place between Deaf and Deafblind people and others requiring support to access English, and hearing people, in personal attendance or via agreed video conferencing technology. </w:t>
            </w:r>
          </w:p>
          <w:p w14:paraId="0449F687" w14:textId="77777777" w:rsidR="00805FFF" w:rsidRDefault="00805FFF" w:rsidP="00805FFF">
            <w:pPr>
              <w:overflowPunct/>
              <w:autoSpaceDE/>
              <w:autoSpaceDN/>
              <w:adjustRightInd/>
              <w:spacing w:before="120" w:after="120"/>
              <w:textAlignment w:val="auto"/>
            </w:pPr>
            <w:r w:rsidRPr="006B6723">
              <w:t xml:space="preserve">The Service which shall be provided under this Lot include: </w:t>
            </w:r>
          </w:p>
          <w:p w14:paraId="24835B82" w14:textId="77777777" w:rsidR="00805FFF" w:rsidRPr="00120632" w:rsidRDefault="00805FFF" w:rsidP="003F2633">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20632">
              <w:rPr>
                <w:rFonts w:ascii="Arial" w:hAnsi="Arial" w:cs="Arial"/>
                <w:lang w:eastAsia="zh-CN"/>
              </w:rPr>
              <w:t>Interpreting:</w:t>
            </w:r>
          </w:p>
          <w:p w14:paraId="5E5A421F" w14:textId="77777777" w:rsidR="00805FFF" w:rsidRPr="00120632" w:rsidRDefault="00805FFF" w:rsidP="003F263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20632">
              <w:rPr>
                <w:rFonts w:ascii="Arial" w:eastAsia="Calibri" w:hAnsi="Arial" w:cs="Arial"/>
                <w:lang w:val="en-US"/>
              </w:rPr>
              <w:t>British Sign Language (BSL) Interpreters</w:t>
            </w:r>
          </w:p>
          <w:p w14:paraId="47A78C6F" w14:textId="77777777" w:rsidR="00805FFF" w:rsidRPr="00120632" w:rsidRDefault="00805FFF" w:rsidP="003F263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20632">
              <w:rPr>
                <w:rFonts w:ascii="Arial" w:eastAsia="Calibri" w:hAnsi="Arial" w:cs="Arial"/>
                <w:lang w:val="en-US"/>
              </w:rPr>
              <w:t>Irish Sign Language (ISL) Interpreters</w:t>
            </w:r>
          </w:p>
          <w:p w14:paraId="01C34AC1" w14:textId="77777777" w:rsidR="00805FFF" w:rsidRPr="00120632" w:rsidRDefault="00805FFF" w:rsidP="003F2633">
            <w:pPr>
              <w:pStyle w:val="ListParagraph"/>
              <w:numPr>
                <w:ilvl w:val="1"/>
                <w:numId w:val="65"/>
              </w:numPr>
              <w:overflowPunct w:val="0"/>
              <w:autoSpaceDE w:val="0"/>
              <w:autoSpaceDN w:val="0"/>
              <w:adjustRightInd w:val="0"/>
              <w:contextualSpacing/>
              <w:jc w:val="both"/>
              <w:textAlignment w:val="baseline"/>
              <w:rPr>
                <w:rFonts w:ascii="Arial" w:hAnsi="Arial" w:cs="Arial"/>
                <w:lang w:eastAsia="zh-CN"/>
              </w:rPr>
            </w:pPr>
            <w:r w:rsidRPr="00120632">
              <w:rPr>
                <w:rFonts w:ascii="Arial" w:hAnsi="Arial" w:cs="Arial"/>
                <w:lang w:eastAsia="zh-CN"/>
              </w:rPr>
              <w:t>Foreign Sign Language Interpreters</w:t>
            </w:r>
          </w:p>
          <w:p w14:paraId="3C178C14" w14:textId="77777777" w:rsidR="00805FFF" w:rsidRPr="00120632" w:rsidRDefault="00805FFF" w:rsidP="003F2633">
            <w:pPr>
              <w:pStyle w:val="ListParagraph"/>
              <w:numPr>
                <w:ilvl w:val="1"/>
                <w:numId w:val="65"/>
              </w:numPr>
              <w:overflowPunct w:val="0"/>
              <w:autoSpaceDE w:val="0"/>
              <w:autoSpaceDN w:val="0"/>
              <w:adjustRightInd w:val="0"/>
              <w:contextualSpacing/>
              <w:jc w:val="both"/>
              <w:textAlignment w:val="baseline"/>
              <w:rPr>
                <w:rFonts w:ascii="Arial" w:hAnsi="Arial" w:cs="Arial"/>
                <w:lang w:eastAsia="zh-CN"/>
              </w:rPr>
            </w:pPr>
            <w:r w:rsidRPr="00120632">
              <w:rPr>
                <w:rFonts w:ascii="Arial" w:hAnsi="Arial" w:cs="Arial"/>
                <w:lang w:val="en-US" w:eastAsia="zh-CN"/>
              </w:rPr>
              <w:t>Deafblind Interpreters: Visual Frame, Hands On or Manual</w:t>
            </w:r>
          </w:p>
          <w:p w14:paraId="6E65BD6C" w14:textId="77777777" w:rsidR="00805FFF" w:rsidRPr="00120632" w:rsidRDefault="00805FFF" w:rsidP="00805FFF">
            <w:pPr>
              <w:pStyle w:val="ListParagraph"/>
              <w:ind w:left="1647"/>
              <w:contextualSpacing/>
              <w:rPr>
                <w:rFonts w:ascii="Arial" w:hAnsi="Arial" w:cs="Arial"/>
                <w:lang w:eastAsia="zh-CN"/>
              </w:rPr>
            </w:pPr>
          </w:p>
          <w:p w14:paraId="5020C721" w14:textId="77777777" w:rsidR="00805FFF" w:rsidRPr="00120632" w:rsidRDefault="00805FFF" w:rsidP="003F2633">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20632">
              <w:rPr>
                <w:rFonts w:ascii="Arial" w:eastAsia="Calibri" w:hAnsi="Arial" w:cs="Arial"/>
                <w:lang w:val="en-US"/>
              </w:rPr>
              <w:t>Non Interpreting Services</w:t>
            </w:r>
          </w:p>
          <w:p w14:paraId="1484103D" w14:textId="77777777" w:rsidR="00805FFF" w:rsidRPr="00120632" w:rsidRDefault="00805FFF" w:rsidP="003F263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20632">
              <w:rPr>
                <w:rFonts w:ascii="Arial" w:eastAsia="Calibri" w:hAnsi="Arial" w:cs="Arial"/>
                <w:lang w:val="en-US"/>
              </w:rPr>
              <w:t>Deaf Relay  (Intralingual language modification)</w:t>
            </w:r>
          </w:p>
          <w:p w14:paraId="296FA012" w14:textId="77777777" w:rsidR="00805FFF" w:rsidRPr="00120632" w:rsidRDefault="00805FFF" w:rsidP="003F263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20632">
              <w:rPr>
                <w:rFonts w:ascii="Arial" w:eastAsia="Calibri" w:hAnsi="Arial" w:cs="Arial"/>
                <w:lang w:val="en-US"/>
              </w:rPr>
              <w:t xml:space="preserve">Lipspeakers </w:t>
            </w:r>
          </w:p>
          <w:p w14:paraId="3A5C96F3" w14:textId="77777777" w:rsidR="00805FFF" w:rsidRPr="00120632" w:rsidRDefault="00805FFF" w:rsidP="003F263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20632">
              <w:rPr>
                <w:rFonts w:ascii="Arial" w:eastAsia="Calibri" w:hAnsi="Arial" w:cs="Arial"/>
                <w:lang w:val="en-US"/>
              </w:rPr>
              <w:t xml:space="preserve">Speech-to-text reporting </w:t>
            </w:r>
          </w:p>
          <w:p w14:paraId="0D17BBE7" w14:textId="77777777" w:rsidR="00805FFF" w:rsidRPr="00120632" w:rsidRDefault="00805FFF" w:rsidP="003F263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20632">
              <w:rPr>
                <w:rFonts w:ascii="Arial" w:eastAsia="Calibri" w:hAnsi="Arial" w:cs="Arial"/>
                <w:lang w:val="en-US"/>
              </w:rPr>
              <w:t xml:space="preserve">Electronic and manual notetakers </w:t>
            </w:r>
          </w:p>
          <w:p w14:paraId="6290354D" w14:textId="77777777" w:rsidR="00805FFF" w:rsidRPr="00120632" w:rsidRDefault="00805FFF" w:rsidP="003F263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20632">
              <w:rPr>
                <w:rFonts w:ascii="Arial" w:eastAsia="Calibri" w:hAnsi="Arial" w:cs="Arial"/>
                <w:lang w:val="en-US"/>
              </w:rPr>
              <w:t>Video Relay Interpreting Services</w:t>
            </w:r>
          </w:p>
          <w:p w14:paraId="5159C781" w14:textId="77777777" w:rsidR="00805FFF" w:rsidRPr="00120632" w:rsidRDefault="00805FFF" w:rsidP="003F263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20632">
              <w:rPr>
                <w:rFonts w:ascii="Arial" w:eastAsia="Calibri" w:hAnsi="Arial" w:cs="Arial"/>
                <w:lang w:val="en-US"/>
              </w:rPr>
              <w:t>Cued Speech/Makaton</w:t>
            </w:r>
          </w:p>
          <w:p w14:paraId="7C47755A" w14:textId="77777777" w:rsidR="00805FFF" w:rsidRDefault="00805FFF" w:rsidP="00805FFF">
            <w:pPr>
              <w:overflowPunct/>
              <w:autoSpaceDE/>
              <w:autoSpaceDN/>
              <w:adjustRightInd/>
              <w:spacing w:before="120" w:after="120"/>
              <w:textAlignment w:val="auto"/>
            </w:pPr>
            <w:r>
              <w:t>Please refer to Annex B for counties listed for each Lot.</w:t>
            </w:r>
          </w:p>
          <w:p w14:paraId="5C6E0790" w14:textId="77777777" w:rsidR="00805FFF" w:rsidRDefault="00805FFF" w:rsidP="00805FFF">
            <w:pPr>
              <w:overflowPunct/>
              <w:autoSpaceDE/>
              <w:autoSpaceDN/>
              <w:adjustRightInd/>
              <w:spacing w:before="120" w:after="120"/>
              <w:textAlignment w:val="auto"/>
            </w:pPr>
            <w:r w:rsidRPr="006B6723">
              <w:t>Lot</w:t>
            </w:r>
            <w:r>
              <w:t xml:space="preserve">s 4a to 4e provide coverage for English </w:t>
            </w:r>
            <w:r w:rsidRPr="006B6723">
              <w:t>Region</w:t>
            </w:r>
            <w:r>
              <w:t>s and Scotland/Northern Ireland as below:</w:t>
            </w:r>
          </w:p>
          <w:p w14:paraId="0425018C" w14:textId="77777777" w:rsidR="00805FFF" w:rsidRDefault="00805FFF" w:rsidP="00805FFF">
            <w:pPr>
              <w:overflowPunct/>
              <w:autoSpaceDE/>
              <w:autoSpaceDN/>
              <w:adjustRightInd/>
              <w:spacing w:before="120" w:after="120"/>
              <w:textAlignment w:val="auto"/>
            </w:pPr>
            <w:r>
              <w:t>Lot 4</w:t>
            </w:r>
            <w:r w:rsidRPr="006B6723">
              <w:t>a Greater London</w:t>
            </w:r>
            <w:r>
              <w:t xml:space="preserve"> including Overseas</w:t>
            </w:r>
          </w:p>
          <w:p w14:paraId="1AB9105C" w14:textId="77777777" w:rsidR="00805FFF" w:rsidRDefault="00805FFF" w:rsidP="00805FFF">
            <w:pPr>
              <w:overflowPunct/>
              <w:autoSpaceDE/>
              <w:autoSpaceDN/>
              <w:adjustRightInd/>
              <w:spacing w:before="120" w:after="120"/>
              <w:jc w:val="left"/>
              <w:textAlignment w:val="auto"/>
            </w:pPr>
            <w:r>
              <w:t>Lot 4b Southern England Comprising of the following Regions from Annex B</w:t>
            </w:r>
          </w:p>
          <w:p w14:paraId="48B54B40" w14:textId="77777777" w:rsidR="00805FFF" w:rsidRDefault="00805FFF" w:rsidP="00805FFF">
            <w:pPr>
              <w:overflowPunct/>
              <w:autoSpaceDE/>
              <w:autoSpaceDN/>
              <w:adjustRightInd/>
              <w:spacing w:before="120" w:after="120"/>
              <w:textAlignment w:val="auto"/>
            </w:pPr>
            <w:r>
              <w:t xml:space="preserve">    </w:t>
            </w:r>
            <w:r w:rsidRPr="006B6723">
              <w:t xml:space="preserve"> – South West England</w:t>
            </w:r>
            <w:r>
              <w:t xml:space="preserve">     </w:t>
            </w:r>
            <w:r w:rsidRPr="006B6723">
              <w:t>– South Central England</w:t>
            </w:r>
            <w:r>
              <w:t xml:space="preserve">     </w:t>
            </w:r>
            <w:r w:rsidRPr="006B6723">
              <w:t>– South East England</w:t>
            </w:r>
            <w:r>
              <w:t xml:space="preserve">   -Wales</w:t>
            </w:r>
          </w:p>
          <w:p w14:paraId="6E14A812" w14:textId="77777777" w:rsidR="00805FFF" w:rsidRDefault="00805FFF" w:rsidP="00805FFF">
            <w:pPr>
              <w:overflowPunct/>
              <w:autoSpaceDE/>
              <w:autoSpaceDN/>
              <w:adjustRightInd/>
              <w:spacing w:before="120" w:after="120"/>
              <w:jc w:val="left"/>
              <w:textAlignment w:val="auto"/>
            </w:pPr>
            <w:r>
              <w:t>Lot 4c Midlands and East of England Comprising of the following Regions from Annex B</w:t>
            </w:r>
          </w:p>
          <w:p w14:paraId="2980A1DE" w14:textId="77777777" w:rsidR="00805FFF" w:rsidRDefault="00805FFF" w:rsidP="00805FFF">
            <w:pPr>
              <w:overflowPunct/>
              <w:autoSpaceDE/>
              <w:autoSpaceDN/>
              <w:adjustRightInd/>
              <w:spacing w:before="120" w:after="120"/>
              <w:textAlignment w:val="auto"/>
            </w:pPr>
            <w:r>
              <w:t xml:space="preserve">    </w:t>
            </w:r>
            <w:r w:rsidRPr="006B6723">
              <w:t xml:space="preserve"> – West Midlands </w:t>
            </w:r>
            <w:r>
              <w:t xml:space="preserve">  </w:t>
            </w:r>
            <w:r w:rsidRPr="006B6723">
              <w:t xml:space="preserve">  – East Midlands</w:t>
            </w:r>
            <w:r>
              <w:t xml:space="preserve">    </w:t>
            </w:r>
            <w:r w:rsidRPr="006B6723">
              <w:t xml:space="preserve"> – East of England</w:t>
            </w:r>
            <w:r>
              <w:t xml:space="preserve"> – Wales</w:t>
            </w:r>
          </w:p>
          <w:p w14:paraId="46CE87B5" w14:textId="77777777" w:rsidR="00805FFF" w:rsidRDefault="00805FFF" w:rsidP="00805FFF">
            <w:pPr>
              <w:overflowPunct/>
              <w:autoSpaceDE/>
              <w:autoSpaceDN/>
              <w:adjustRightInd/>
              <w:spacing w:before="120" w:after="120"/>
              <w:jc w:val="left"/>
              <w:textAlignment w:val="auto"/>
            </w:pPr>
            <w:r>
              <w:t>Lot 4d North of England Comprising of the following Regions from Annex B</w:t>
            </w:r>
          </w:p>
          <w:p w14:paraId="7C38FE38" w14:textId="77777777" w:rsidR="00805FFF" w:rsidRDefault="00805FFF" w:rsidP="00805FFF">
            <w:pPr>
              <w:overflowPunct/>
              <w:autoSpaceDE/>
              <w:autoSpaceDN/>
              <w:adjustRightInd/>
              <w:spacing w:before="120" w:after="120"/>
              <w:textAlignment w:val="auto"/>
            </w:pPr>
            <w:r>
              <w:t xml:space="preserve">     </w:t>
            </w:r>
            <w:r w:rsidRPr="006B6723">
              <w:t>– North West England</w:t>
            </w:r>
            <w:r>
              <w:t xml:space="preserve">  </w:t>
            </w:r>
            <w:r w:rsidRPr="006B6723">
              <w:t>–– North East England</w:t>
            </w:r>
            <w:r>
              <w:t xml:space="preserve"> including Yorkshire &amp; Humberside  - Wales</w:t>
            </w:r>
          </w:p>
          <w:p w14:paraId="317DB7E2" w14:textId="77777777" w:rsidR="00805FFF" w:rsidRDefault="00805FFF" w:rsidP="00805FFF">
            <w:pPr>
              <w:overflowPunct/>
              <w:autoSpaceDE/>
              <w:autoSpaceDN/>
              <w:adjustRightInd/>
              <w:spacing w:before="120" w:after="120"/>
              <w:textAlignment w:val="auto"/>
            </w:pPr>
            <w:r>
              <w:t xml:space="preserve">Lot 4e </w:t>
            </w:r>
            <w:r w:rsidRPr="006B6723">
              <w:t>Scotland</w:t>
            </w:r>
            <w:r>
              <w:t xml:space="preserve"> and </w:t>
            </w:r>
            <w:r w:rsidRPr="006B6723">
              <w:t>Northern Ireland</w:t>
            </w:r>
          </w:p>
          <w:p w14:paraId="3F043796" w14:textId="77777777" w:rsidR="00805FFF" w:rsidRPr="00555E33" w:rsidRDefault="00805FFF" w:rsidP="00805FFF">
            <w:pPr>
              <w:overflowPunct/>
              <w:autoSpaceDE/>
              <w:autoSpaceDN/>
              <w:adjustRightInd/>
              <w:spacing w:before="120" w:after="120"/>
              <w:textAlignment w:val="auto"/>
            </w:pPr>
            <w:r w:rsidRPr="006B6723">
              <w:t>Full specific mandatory requirements pertaining to Lo</w:t>
            </w:r>
            <w:r>
              <w:t>ts</w:t>
            </w:r>
            <w:r w:rsidRPr="006B6723">
              <w:t xml:space="preserve"> 4</w:t>
            </w:r>
            <w:r>
              <w:t>a to 4e</w:t>
            </w:r>
            <w:r w:rsidRPr="006B6723">
              <w:t xml:space="preserve"> and the range of Linguist qualifications are outlined in Appendix 4.</w:t>
            </w:r>
          </w:p>
        </w:tc>
      </w:tr>
      <w:tr w:rsidR="00805FFF" w:rsidRPr="006B6723" w14:paraId="03843BBD" w14:textId="77777777" w:rsidTr="00116D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1" w:type="dxa"/>
          </w:tcPr>
          <w:p w14:paraId="6E2CEEE0" w14:textId="77777777" w:rsidR="00805FFF" w:rsidRPr="00555E33" w:rsidRDefault="00805FFF" w:rsidP="00805FFF">
            <w:pPr>
              <w:overflowPunct/>
              <w:autoSpaceDE/>
              <w:autoSpaceDN/>
              <w:adjustRightInd/>
              <w:spacing w:before="120" w:after="120"/>
              <w:textAlignment w:val="auto"/>
              <w:rPr>
                <w:b/>
              </w:rPr>
            </w:pPr>
            <w:r w:rsidRPr="006B6723">
              <w:rPr>
                <w:b/>
              </w:rPr>
              <w:lastRenderedPageBreak/>
              <w:t>Lot</w:t>
            </w:r>
            <w:r>
              <w:rPr>
                <w:b/>
              </w:rPr>
              <w:t>s</w:t>
            </w:r>
            <w:r w:rsidRPr="006B6723">
              <w:rPr>
                <w:b/>
              </w:rPr>
              <w:t xml:space="preserve"> 5</w:t>
            </w:r>
            <w:r>
              <w:rPr>
                <w:b/>
              </w:rPr>
              <w:t>a to 5n</w:t>
            </w:r>
            <w:r w:rsidRPr="006B6723">
              <w:rPr>
                <w:b/>
              </w:rPr>
              <w:t xml:space="preserve"> - Spoken Face to Face Interpreting Services</w:t>
            </w:r>
          </w:p>
          <w:p w14:paraId="4CD50554" w14:textId="77777777" w:rsidR="00805FFF" w:rsidRDefault="00805FFF" w:rsidP="00805FFF">
            <w:pPr>
              <w:overflowPunct/>
              <w:autoSpaceDE/>
              <w:autoSpaceDN/>
              <w:adjustRightInd/>
              <w:spacing w:before="120" w:after="120"/>
              <w:textAlignment w:val="auto"/>
            </w:pPr>
            <w:r w:rsidRPr="006B6723">
              <w:t>The provision of Spoken Face to Face Interpreting</w:t>
            </w:r>
            <w:r>
              <w:t xml:space="preserve">. </w:t>
            </w:r>
            <w:r w:rsidRPr="006B6723">
              <w:t xml:space="preserve"> Lot</w:t>
            </w:r>
            <w:r>
              <w:t>s 5a to 5n provide</w:t>
            </w:r>
            <w:r w:rsidRPr="006B6723">
              <w:t xml:space="preserve"> Regional, Devolved Governments and UK and </w:t>
            </w:r>
            <w:r>
              <w:t>Overseas</w:t>
            </w:r>
            <w:r w:rsidRPr="006B6723">
              <w:t xml:space="preserve"> coverage as detailed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410"/>
            </w:tblGrid>
            <w:tr w:rsidR="00805FFF" w:rsidRPr="006B6723" w14:paraId="7E93054C" w14:textId="77777777" w:rsidTr="00805FFF">
              <w:trPr>
                <w:trHeight w:val="425"/>
              </w:trPr>
              <w:tc>
                <w:tcPr>
                  <w:tcW w:w="4505" w:type="dxa"/>
                  <w:vAlign w:val="center"/>
                </w:tcPr>
                <w:p w14:paraId="233A4E65" w14:textId="77777777" w:rsidR="00805FFF" w:rsidRPr="00555E33" w:rsidRDefault="00805FFF" w:rsidP="00805FFF">
                  <w:pPr>
                    <w:overflowPunct/>
                    <w:autoSpaceDE/>
                    <w:autoSpaceDN/>
                    <w:adjustRightInd/>
                    <w:spacing w:before="120" w:after="120"/>
                    <w:jc w:val="left"/>
                    <w:textAlignment w:val="auto"/>
                  </w:pPr>
                  <w:r w:rsidRPr="006B6723">
                    <w:t>5a – Greater London</w:t>
                  </w:r>
                </w:p>
              </w:tc>
              <w:tc>
                <w:tcPr>
                  <w:tcW w:w="4506" w:type="dxa"/>
                  <w:vAlign w:val="center"/>
                </w:tcPr>
                <w:p w14:paraId="0EDE3B3B" w14:textId="77777777" w:rsidR="00805FFF" w:rsidRPr="00555E33" w:rsidRDefault="00805FFF" w:rsidP="00805FFF">
                  <w:pPr>
                    <w:overflowPunct/>
                    <w:autoSpaceDE/>
                    <w:autoSpaceDN/>
                    <w:adjustRightInd/>
                    <w:spacing w:before="120" w:after="120"/>
                    <w:jc w:val="left"/>
                    <w:textAlignment w:val="auto"/>
                  </w:pPr>
                  <w:r w:rsidRPr="006B6723">
                    <w:t>5h – Yorkshire &amp; Humberside</w:t>
                  </w:r>
                </w:p>
              </w:tc>
            </w:tr>
            <w:tr w:rsidR="00805FFF" w:rsidRPr="006B6723" w14:paraId="7EAA83B6" w14:textId="77777777" w:rsidTr="00805FFF">
              <w:trPr>
                <w:trHeight w:val="425"/>
              </w:trPr>
              <w:tc>
                <w:tcPr>
                  <w:tcW w:w="4505" w:type="dxa"/>
                  <w:vAlign w:val="center"/>
                </w:tcPr>
                <w:p w14:paraId="693F1DA8" w14:textId="77777777" w:rsidR="00805FFF" w:rsidRPr="00555E33" w:rsidRDefault="00805FFF" w:rsidP="00805FFF">
                  <w:pPr>
                    <w:overflowPunct/>
                    <w:autoSpaceDE/>
                    <w:autoSpaceDN/>
                    <w:adjustRightInd/>
                    <w:spacing w:before="120" w:after="120"/>
                    <w:jc w:val="left"/>
                    <w:textAlignment w:val="auto"/>
                  </w:pPr>
                  <w:r w:rsidRPr="006B6723">
                    <w:t>5b – South West England</w:t>
                  </w:r>
                </w:p>
              </w:tc>
              <w:tc>
                <w:tcPr>
                  <w:tcW w:w="4506" w:type="dxa"/>
                  <w:vAlign w:val="center"/>
                </w:tcPr>
                <w:p w14:paraId="3561A959" w14:textId="77777777" w:rsidR="00805FFF" w:rsidRPr="00555E33" w:rsidRDefault="00805FFF" w:rsidP="00805FFF">
                  <w:pPr>
                    <w:tabs>
                      <w:tab w:val="left" w:pos="1134"/>
                    </w:tabs>
                    <w:overflowPunct/>
                    <w:autoSpaceDE/>
                    <w:autoSpaceDN/>
                    <w:spacing w:before="120" w:after="120"/>
                    <w:jc w:val="left"/>
                    <w:textAlignment w:val="auto"/>
                  </w:pPr>
                  <w:r w:rsidRPr="006B6723">
                    <w:t>5i – North West England</w:t>
                  </w:r>
                </w:p>
              </w:tc>
            </w:tr>
            <w:tr w:rsidR="00805FFF" w:rsidRPr="006B6723" w14:paraId="16DE662A" w14:textId="77777777" w:rsidTr="00805FFF">
              <w:trPr>
                <w:trHeight w:val="425"/>
              </w:trPr>
              <w:tc>
                <w:tcPr>
                  <w:tcW w:w="4505" w:type="dxa"/>
                  <w:vAlign w:val="center"/>
                </w:tcPr>
                <w:p w14:paraId="6E8BC8C9" w14:textId="77777777" w:rsidR="00805FFF" w:rsidRPr="00555E33" w:rsidRDefault="00805FFF" w:rsidP="00805FFF">
                  <w:pPr>
                    <w:tabs>
                      <w:tab w:val="left" w:pos="1134"/>
                    </w:tabs>
                    <w:overflowPunct/>
                    <w:autoSpaceDE/>
                    <w:autoSpaceDN/>
                    <w:spacing w:before="120" w:after="120"/>
                    <w:jc w:val="left"/>
                    <w:textAlignment w:val="auto"/>
                  </w:pPr>
                  <w:r w:rsidRPr="006B6723">
                    <w:t>5c – South Central England</w:t>
                  </w:r>
                </w:p>
              </w:tc>
              <w:tc>
                <w:tcPr>
                  <w:tcW w:w="4506" w:type="dxa"/>
                  <w:vAlign w:val="center"/>
                </w:tcPr>
                <w:p w14:paraId="03A2C7FA" w14:textId="77777777" w:rsidR="00805FFF" w:rsidRPr="00555E33" w:rsidRDefault="00805FFF" w:rsidP="00805FFF">
                  <w:pPr>
                    <w:tabs>
                      <w:tab w:val="left" w:pos="1134"/>
                    </w:tabs>
                    <w:overflowPunct/>
                    <w:autoSpaceDE/>
                    <w:autoSpaceDN/>
                    <w:spacing w:before="120" w:after="120"/>
                    <w:jc w:val="left"/>
                    <w:textAlignment w:val="auto"/>
                  </w:pPr>
                  <w:r>
                    <w:t xml:space="preserve">5j </w:t>
                  </w:r>
                  <w:r w:rsidRPr="006B6723">
                    <w:t>– North East England (excluding Yorkshire and Humber</w:t>
                  </w:r>
                  <w:r>
                    <w:t>side</w:t>
                  </w:r>
                  <w:r w:rsidRPr="006B6723">
                    <w:t xml:space="preserve">) </w:t>
                  </w:r>
                </w:p>
              </w:tc>
            </w:tr>
            <w:tr w:rsidR="00805FFF" w:rsidRPr="006B6723" w14:paraId="37959D34" w14:textId="77777777" w:rsidTr="00805FFF">
              <w:trPr>
                <w:trHeight w:val="425"/>
              </w:trPr>
              <w:tc>
                <w:tcPr>
                  <w:tcW w:w="4505" w:type="dxa"/>
                  <w:vAlign w:val="center"/>
                </w:tcPr>
                <w:p w14:paraId="6D021067" w14:textId="77777777" w:rsidR="00805FFF" w:rsidRPr="00555E33" w:rsidRDefault="00805FFF" w:rsidP="00805FFF">
                  <w:pPr>
                    <w:tabs>
                      <w:tab w:val="left" w:pos="1134"/>
                    </w:tabs>
                    <w:overflowPunct/>
                    <w:autoSpaceDE/>
                    <w:autoSpaceDN/>
                    <w:spacing w:before="120" w:after="120"/>
                    <w:jc w:val="left"/>
                    <w:textAlignment w:val="auto"/>
                  </w:pPr>
                  <w:r w:rsidRPr="006B6723">
                    <w:t>5d – South East England</w:t>
                  </w:r>
                </w:p>
              </w:tc>
              <w:tc>
                <w:tcPr>
                  <w:tcW w:w="4506" w:type="dxa"/>
                  <w:vAlign w:val="center"/>
                </w:tcPr>
                <w:p w14:paraId="033C33A3" w14:textId="77777777" w:rsidR="00805FFF" w:rsidRPr="00555E33" w:rsidRDefault="00805FFF" w:rsidP="00805FFF">
                  <w:pPr>
                    <w:tabs>
                      <w:tab w:val="left" w:pos="1134"/>
                    </w:tabs>
                    <w:overflowPunct/>
                    <w:autoSpaceDE/>
                    <w:autoSpaceDN/>
                    <w:spacing w:before="120" w:after="120"/>
                    <w:jc w:val="left"/>
                    <w:textAlignment w:val="auto"/>
                  </w:pPr>
                  <w:r w:rsidRPr="006B6723">
                    <w:t>5k – Scotland</w:t>
                  </w:r>
                </w:p>
              </w:tc>
            </w:tr>
            <w:tr w:rsidR="00805FFF" w:rsidRPr="006B6723" w14:paraId="0FB565F9" w14:textId="77777777" w:rsidTr="00805FFF">
              <w:trPr>
                <w:trHeight w:val="425"/>
              </w:trPr>
              <w:tc>
                <w:tcPr>
                  <w:tcW w:w="4505" w:type="dxa"/>
                  <w:vAlign w:val="center"/>
                </w:tcPr>
                <w:p w14:paraId="01BC9516" w14:textId="77777777" w:rsidR="00805FFF" w:rsidRPr="00555E33" w:rsidRDefault="00805FFF" w:rsidP="00805FFF">
                  <w:pPr>
                    <w:tabs>
                      <w:tab w:val="left" w:pos="1134"/>
                    </w:tabs>
                    <w:overflowPunct/>
                    <w:autoSpaceDE/>
                    <w:autoSpaceDN/>
                    <w:spacing w:before="120" w:after="120"/>
                    <w:jc w:val="left"/>
                    <w:textAlignment w:val="auto"/>
                  </w:pPr>
                  <w:r w:rsidRPr="006B6723">
                    <w:t>5e – East of England</w:t>
                  </w:r>
                </w:p>
              </w:tc>
              <w:tc>
                <w:tcPr>
                  <w:tcW w:w="4506" w:type="dxa"/>
                  <w:vAlign w:val="center"/>
                </w:tcPr>
                <w:p w14:paraId="3AB01228" w14:textId="77777777" w:rsidR="00805FFF" w:rsidRPr="00555E33" w:rsidRDefault="00805FFF" w:rsidP="00805FFF">
                  <w:pPr>
                    <w:tabs>
                      <w:tab w:val="left" w:pos="1134"/>
                    </w:tabs>
                    <w:overflowPunct/>
                    <w:autoSpaceDE/>
                    <w:autoSpaceDN/>
                    <w:spacing w:before="120" w:after="120"/>
                    <w:jc w:val="left"/>
                    <w:textAlignment w:val="auto"/>
                  </w:pPr>
                  <w:r>
                    <w:t>5l</w:t>
                  </w:r>
                  <w:r w:rsidRPr="006B6723">
                    <w:t xml:space="preserve"> – Wales</w:t>
                  </w:r>
                </w:p>
              </w:tc>
            </w:tr>
            <w:tr w:rsidR="00805FFF" w:rsidRPr="006B6723" w14:paraId="3E9F659F" w14:textId="77777777" w:rsidTr="00805FFF">
              <w:trPr>
                <w:trHeight w:val="425"/>
              </w:trPr>
              <w:tc>
                <w:tcPr>
                  <w:tcW w:w="4505" w:type="dxa"/>
                  <w:vAlign w:val="center"/>
                </w:tcPr>
                <w:p w14:paraId="3D15B8FB" w14:textId="77777777" w:rsidR="00805FFF" w:rsidRPr="00555E33" w:rsidRDefault="00805FFF" w:rsidP="00805FFF">
                  <w:pPr>
                    <w:tabs>
                      <w:tab w:val="left" w:pos="1134"/>
                    </w:tabs>
                    <w:overflowPunct/>
                    <w:autoSpaceDE/>
                    <w:autoSpaceDN/>
                    <w:spacing w:before="120" w:after="120"/>
                    <w:jc w:val="left"/>
                    <w:textAlignment w:val="auto"/>
                  </w:pPr>
                  <w:r w:rsidRPr="006B6723">
                    <w:t>5f  – East Midlands</w:t>
                  </w:r>
                </w:p>
              </w:tc>
              <w:tc>
                <w:tcPr>
                  <w:tcW w:w="4506" w:type="dxa"/>
                  <w:vAlign w:val="center"/>
                </w:tcPr>
                <w:p w14:paraId="05663F84" w14:textId="77777777" w:rsidR="00805FFF" w:rsidRPr="00555E33" w:rsidRDefault="00805FFF" w:rsidP="00805FFF">
                  <w:pPr>
                    <w:tabs>
                      <w:tab w:val="left" w:pos="1134"/>
                    </w:tabs>
                    <w:overflowPunct/>
                    <w:autoSpaceDE/>
                    <w:autoSpaceDN/>
                    <w:spacing w:before="120" w:after="120"/>
                    <w:jc w:val="left"/>
                    <w:textAlignment w:val="auto"/>
                    <w:rPr>
                      <w:lang w:eastAsia="zh-CN"/>
                    </w:rPr>
                  </w:pPr>
                  <w:r>
                    <w:t xml:space="preserve">5m – </w:t>
                  </w:r>
                  <w:r w:rsidRPr="006B6723">
                    <w:t>Northern Ireland</w:t>
                  </w:r>
                </w:p>
              </w:tc>
            </w:tr>
            <w:tr w:rsidR="00805FFF" w:rsidRPr="006B6723" w14:paraId="4A581737" w14:textId="77777777" w:rsidTr="00805FFF">
              <w:trPr>
                <w:trHeight w:val="425"/>
              </w:trPr>
              <w:tc>
                <w:tcPr>
                  <w:tcW w:w="4505" w:type="dxa"/>
                  <w:vAlign w:val="center"/>
                </w:tcPr>
                <w:p w14:paraId="040A6739" w14:textId="77777777" w:rsidR="00805FFF" w:rsidRPr="00555E33" w:rsidRDefault="00805FFF" w:rsidP="00805FFF">
                  <w:pPr>
                    <w:tabs>
                      <w:tab w:val="left" w:pos="1134"/>
                    </w:tabs>
                    <w:overflowPunct/>
                    <w:autoSpaceDE/>
                    <w:autoSpaceDN/>
                    <w:spacing w:before="120" w:after="120"/>
                    <w:jc w:val="left"/>
                    <w:textAlignment w:val="auto"/>
                  </w:pPr>
                  <w:r w:rsidRPr="006B6723">
                    <w:t>5g – West Midlands</w:t>
                  </w:r>
                </w:p>
              </w:tc>
              <w:tc>
                <w:tcPr>
                  <w:tcW w:w="4506" w:type="dxa"/>
                  <w:vAlign w:val="center"/>
                </w:tcPr>
                <w:p w14:paraId="1E269CBF" w14:textId="77777777" w:rsidR="00805FFF" w:rsidRPr="00555E33" w:rsidRDefault="00805FFF" w:rsidP="00805FFF">
                  <w:pPr>
                    <w:tabs>
                      <w:tab w:val="left" w:pos="1134"/>
                    </w:tabs>
                    <w:overflowPunct/>
                    <w:autoSpaceDE/>
                    <w:autoSpaceDN/>
                    <w:spacing w:before="120" w:after="120"/>
                    <w:jc w:val="left"/>
                    <w:textAlignment w:val="auto"/>
                    <w:rPr>
                      <w:lang w:eastAsia="zh-CN"/>
                    </w:rPr>
                  </w:pPr>
                  <w:r w:rsidRPr="006B6723">
                    <w:t xml:space="preserve">5n – UK and </w:t>
                  </w:r>
                  <w:r>
                    <w:t>Overseas</w:t>
                  </w:r>
                </w:p>
              </w:tc>
            </w:tr>
            <w:tr w:rsidR="00805FFF" w:rsidRPr="006B6723" w14:paraId="6CA3AE8E" w14:textId="77777777" w:rsidTr="00805FFF">
              <w:trPr>
                <w:trHeight w:val="425"/>
              </w:trPr>
              <w:tc>
                <w:tcPr>
                  <w:tcW w:w="9011" w:type="dxa"/>
                  <w:gridSpan w:val="2"/>
                  <w:vAlign w:val="center"/>
                </w:tcPr>
                <w:p w14:paraId="307F6BED" w14:textId="77777777" w:rsidR="00805FFF" w:rsidRPr="00555E33" w:rsidRDefault="00805FFF" w:rsidP="00805FFF">
                  <w:pPr>
                    <w:overflowPunct/>
                    <w:autoSpaceDE/>
                    <w:autoSpaceDN/>
                    <w:adjustRightInd/>
                    <w:spacing w:before="120" w:after="120"/>
                    <w:textAlignment w:val="auto"/>
                  </w:pPr>
                  <w:r w:rsidRPr="006B6723">
                    <w:rPr>
                      <w:lang w:eastAsia="zh-CN"/>
                    </w:rPr>
                    <w:t>The scope of Lot</w:t>
                  </w:r>
                  <w:r>
                    <w:rPr>
                      <w:lang w:eastAsia="zh-CN"/>
                    </w:rPr>
                    <w:t>s 5a to 5n</w:t>
                  </w:r>
                  <w:r w:rsidRPr="006B6723">
                    <w:rPr>
                      <w:lang w:eastAsia="zh-CN"/>
                    </w:rPr>
                    <w:t xml:space="preserve"> includes the provision </w:t>
                  </w:r>
                  <w:r w:rsidRPr="006B6723">
                    <w:rPr>
                      <w:bCs/>
                    </w:rPr>
                    <w:t>of</w:t>
                  </w:r>
                  <w:r w:rsidRPr="006B6723">
                    <w:t xml:space="preserve"> a Face-to-Face Interpreting Service (Simultaneous, Consecutive and Whispering) whereby the meaning of what is said in one language is transferred at the event in spoken form into a second language, by an Interpreter in personal attendance.</w:t>
                  </w:r>
                </w:p>
                <w:p w14:paraId="235C3FDC" w14:textId="77777777" w:rsidR="00805FFF" w:rsidRPr="00555E33" w:rsidRDefault="00805FFF" w:rsidP="00805FFF">
                  <w:pPr>
                    <w:overflowPunct/>
                    <w:autoSpaceDE/>
                    <w:autoSpaceDN/>
                    <w:adjustRightInd/>
                    <w:spacing w:before="120" w:after="120"/>
                    <w:textAlignment w:val="auto"/>
                  </w:pPr>
                  <w:r w:rsidRPr="006B6723">
                    <w:t xml:space="preserve">The Services which shall </w:t>
                  </w:r>
                  <w:r>
                    <w:t>arise under these</w:t>
                  </w:r>
                  <w:r w:rsidRPr="006B6723">
                    <w:t xml:space="preserve"> </w:t>
                  </w:r>
                  <w:r>
                    <w:t>L</w:t>
                  </w:r>
                  <w:r w:rsidRPr="006B6723">
                    <w:t>ot</w:t>
                  </w:r>
                  <w:r>
                    <w:t>s</w:t>
                  </w:r>
                  <w:r w:rsidRPr="006B6723">
                    <w:t xml:space="preserve"> include:</w:t>
                  </w:r>
                </w:p>
                <w:p w14:paraId="250AAFD1" w14:textId="77777777" w:rsidR="00805FFF" w:rsidRPr="00120632" w:rsidRDefault="00805FFF" w:rsidP="003F2633">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120632">
                    <w:rPr>
                      <w:rFonts w:ascii="Arial" w:eastAsia="Calibri" w:hAnsi="Arial" w:cs="Arial"/>
                    </w:rPr>
                    <w:t>Interviews</w:t>
                  </w:r>
                </w:p>
                <w:p w14:paraId="2607B70D" w14:textId="77777777" w:rsidR="00805FFF" w:rsidRPr="00120632" w:rsidRDefault="00805FFF" w:rsidP="003F2633">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120632">
                    <w:rPr>
                      <w:rFonts w:ascii="Arial" w:eastAsia="Calibri" w:hAnsi="Arial" w:cs="Arial"/>
                    </w:rPr>
                    <w:t>Hearings</w:t>
                  </w:r>
                </w:p>
                <w:p w14:paraId="11062433" w14:textId="77777777" w:rsidR="00805FFF" w:rsidRPr="00120632" w:rsidRDefault="00805FFF" w:rsidP="003F2633">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120632">
                    <w:rPr>
                      <w:rFonts w:ascii="Arial" w:eastAsia="Calibri" w:hAnsi="Arial" w:cs="Arial"/>
                    </w:rPr>
                    <w:t>Conference Interpreting</w:t>
                  </w:r>
                </w:p>
                <w:p w14:paraId="33A76E07" w14:textId="77777777" w:rsidR="00805FFF" w:rsidRPr="00120632" w:rsidRDefault="00805FFF" w:rsidP="003F2633">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120632">
                    <w:rPr>
                      <w:rFonts w:ascii="Arial" w:eastAsia="Calibri" w:hAnsi="Arial" w:cs="Arial"/>
                    </w:rPr>
                    <w:t>Judicial / Legal Interpreting</w:t>
                  </w:r>
                </w:p>
                <w:p w14:paraId="3934D08B" w14:textId="77777777" w:rsidR="00805FFF" w:rsidRPr="00120632" w:rsidRDefault="00805FFF" w:rsidP="003F2633">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120632">
                    <w:rPr>
                      <w:rFonts w:ascii="Arial" w:eastAsia="Calibri" w:hAnsi="Arial" w:cs="Arial"/>
                    </w:rPr>
                    <w:t>Escort Interpreting</w:t>
                  </w:r>
                </w:p>
                <w:p w14:paraId="3A3141B5" w14:textId="77777777" w:rsidR="00805FFF" w:rsidRPr="00120632" w:rsidRDefault="00805FFF" w:rsidP="003F2633">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120632">
                    <w:rPr>
                      <w:rFonts w:ascii="Arial" w:eastAsia="Calibri" w:hAnsi="Arial" w:cs="Arial"/>
                    </w:rPr>
                    <w:t>Community Interpreting</w:t>
                  </w:r>
                </w:p>
                <w:p w14:paraId="0EB29519" w14:textId="77777777" w:rsidR="00805FFF" w:rsidRPr="00120632" w:rsidRDefault="00805FFF" w:rsidP="003F2633">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120632">
                    <w:rPr>
                      <w:rFonts w:ascii="Arial" w:eastAsia="Calibri" w:hAnsi="Arial" w:cs="Arial"/>
                    </w:rPr>
                    <w:t>Medical / Health Interpreting</w:t>
                  </w:r>
                </w:p>
                <w:p w14:paraId="740E9979" w14:textId="77777777" w:rsidR="00805FFF" w:rsidRPr="00120632" w:rsidRDefault="00805FFF" w:rsidP="003F2633">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120632">
                    <w:rPr>
                      <w:rFonts w:ascii="Arial" w:eastAsia="Calibri" w:hAnsi="Arial" w:cs="Arial"/>
                    </w:rPr>
                    <w:t>Media Interpreting</w:t>
                  </w:r>
                </w:p>
                <w:p w14:paraId="6F22BC67" w14:textId="77777777" w:rsidR="00805FFF" w:rsidRPr="00120632" w:rsidRDefault="00805FFF" w:rsidP="003F2633">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120632">
                    <w:rPr>
                      <w:rFonts w:ascii="Arial" w:eastAsia="Calibri" w:hAnsi="Arial" w:cs="Arial"/>
                    </w:rPr>
                    <w:t>Defence Interpreting</w:t>
                  </w:r>
                </w:p>
                <w:p w14:paraId="22A2A897" w14:textId="77777777" w:rsidR="00805FFF" w:rsidRDefault="00805FFF" w:rsidP="00805FFF">
                  <w:pPr>
                    <w:overflowPunct/>
                    <w:autoSpaceDE/>
                    <w:autoSpaceDN/>
                    <w:adjustRightInd/>
                    <w:spacing w:before="120" w:after="120"/>
                    <w:textAlignment w:val="auto"/>
                    <w:rPr>
                      <w:bCs/>
                    </w:rPr>
                  </w:pPr>
                </w:p>
                <w:p w14:paraId="552A755B" w14:textId="77777777" w:rsidR="00805FFF" w:rsidRPr="00555A3D" w:rsidRDefault="00805FFF" w:rsidP="00805FFF">
                  <w:pPr>
                    <w:overflowPunct/>
                    <w:autoSpaceDE/>
                    <w:autoSpaceDN/>
                    <w:adjustRightInd/>
                    <w:spacing w:before="120" w:after="120"/>
                    <w:textAlignment w:val="auto"/>
                    <w:rPr>
                      <w:bCs/>
                    </w:rPr>
                  </w:pPr>
                  <w:r w:rsidRPr="00120632">
                    <w:rPr>
                      <w:bCs/>
                    </w:rPr>
                    <w:t xml:space="preserve">Please refer to Annex A of this document for the core Languages List and Annex B </w:t>
                  </w:r>
                  <w:r w:rsidRPr="00120632">
                    <w:t>counties listed for each Lot.</w:t>
                  </w:r>
                </w:p>
                <w:p w14:paraId="58E50F5B" w14:textId="77777777" w:rsidR="00805FFF" w:rsidRDefault="00805FFF" w:rsidP="00805FFF">
                  <w:pPr>
                    <w:overflowPunct/>
                    <w:autoSpaceDE/>
                    <w:autoSpaceDN/>
                    <w:adjustRightInd/>
                    <w:spacing w:before="120" w:after="120"/>
                    <w:textAlignment w:val="auto"/>
                  </w:pPr>
                  <w:r w:rsidRPr="006B6723">
                    <w:t>Full specific requirements pertaining to Lot</w:t>
                  </w:r>
                  <w:r>
                    <w:t>s</w:t>
                  </w:r>
                  <w:r w:rsidRPr="006B6723">
                    <w:t xml:space="preserve"> 5</w:t>
                  </w:r>
                  <w:r>
                    <w:t>a to 5n</w:t>
                  </w:r>
                  <w:r w:rsidRPr="006B6723">
                    <w:t xml:space="preserve"> and the range of interpreter qualifications are outlined in Appendix 5</w:t>
                  </w:r>
                  <w:r>
                    <w:t>.</w:t>
                  </w:r>
                </w:p>
                <w:p w14:paraId="668AF417" w14:textId="77777777" w:rsidR="00805FFF" w:rsidRDefault="00805FFF" w:rsidP="00805FFF">
                  <w:pPr>
                    <w:overflowPunct/>
                    <w:autoSpaceDE/>
                    <w:autoSpaceDN/>
                    <w:adjustRightInd/>
                    <w:spacing w:before="120" w:after="120"/>
                    <w:textAlignment w:val="auto"/>
                  </w:pPr>
                </w:p>
                <w:p w14:paraId="7BC314FB" w14:textId="77777777" w:rsidR="00805FFF" w:rsidRDefault="00805FFF" w:rsidP="00805FFF">
                  <w:pPr>
                    <w:overflowPunct/>
                    <w:autoSpaceDE/>
                    <w:autoSpaceDN/>
                    <w:adjustRightInd/>
                    <w:spacing w:before="120" w:after="120"/>
                    <w:textAlignment w:val="auto"/>
                  </w:pPr>
                </w:p>
                <w:p w14:paraId="1D932686" w14:textId="77777777" w:rsidR="00805FFF" w:rsidRDefault="00805FFF" w:rsidP="00805FFF">
                  <w:pPr>
                    <w:overflowPunct/>
                    <w:autoSpaceDE/>
                    <w:autoSpaceDN/>
                    <w:adjustRightInd/>
                    <w:spacing w:before="120" w:after="120"/>
                    <w:textAlignment w:val="auto"/>
                  </w:pPr>
                </w:p>
                <w:p w14:paraId="3139B002" w14:textId="77777777" w:rsidR="00805FFF" w:rsidRPr="006B6723" w:rsidRDefault="00805FFF" w:rsidP="00805FFF">
                  <w:pPr>
                    <w:overflowPunct/>
                    <w:autoSpaceDE/>
                    <w:autoSpaceDN/>
                    <w:adjustRightInd/>
                    <w:spacing w:before="120" w:after="120"/>
                    <w:textAlignment w:val="auto"/>
                  </w:pPr>
                </w:p>
                <w:p w14:paraId="0D220197" w14:textId="77777777" w:rsidR="00805FFF" w:rsidRPr="006B6723" w:rsidRDefault="00805FFF" w:rsidP="00805FFF">
                  <w:pPr>
                    <w:spacing w:before="120" w:after="120"/>
                  </w:pPr>
                </w:p>
              </w:tc>
            </w:tr>
          </w:tbl>
          <w:p w14:paraId="5E6C8056" w14:textId="77777777" w:rsidR="00805FFF" w:rsidRPr="006B6723" w:rsidRDefault="00805FFF" w:rsidP="00805FFF">
            <w:pPr>
              <w:spacing w:before="120" w:after="120"/>
            </w:pPr>
          </w:p>
        </w:tc>
      </w:tr>
    </w:tbl>
    <w:p w14:paraId="02F462A2" w14:textId="77777777" w:rsidR="00805FFF" w:rsidRPr="00555E33" w:rsidRDefault="00805FFF" w:rsidP="003F2633">
      <w:pPr>
        <w:pStyle w:val="GPSL1CLAUSEHEADING"/>
        <w:numPr>
          <w:ilvl w:val="0"/>
          <w:numId w:val="27"/>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ind w:left="431" w:hanging="431"/>
        <w:rPr>
          <w:rFonts w:ascii="Arial" w:hAnsi="Arial"/>
          <w:sz w:val="24"/>
          <w:szCs w:val="24"/>
        </w:rPr>
      </w:pPr>
      <w:bookmarkStart w:id="655" w:name="_Toc448418086"/>
      <w:r w:rsidRPr="00555E33">
        <w:rPr>
          <w:rFonts w:ascii="Arial" w:hAnsi="Arial" w:hint="eastAsia"/>
          <w:sz w:val="24"/>
          <w:szCs w:val="24"/>
        </w:rPr>
        <w:lastRenderedPageBreak/>
        <w:t>Mandatory Requirements</w:t>
      </w:r>
      <w:bookmarkEnd w:id="654"/>
      <w:r w:rsidRPr="00555E33">
        <w:rPr>
          <w:rFonts w:ascii="Arial" w:hAnsi="Arial" w:hint="eastAsia"/>
          <w:sz w:val="24"/>
          <w:szCs w:val="24"/>
        </w:rPr>
        <w:t xml:space="preserve">  - FOR ALL CONTRACTING </w:t>
      </w:r>
      <w:r>
        <w:rPr>
          <w:rFonts w:ascii="Arial" w:hAnsi="Arial" w:hint="eastAsia"/>
          <w:sz w:val="24"/>
          <w:szCs w:val="24"/>
        </w:rPr>
        <w:t>Authorities</w:t>
      </w:r>
      <w:bookmarkEnd w:id="655"/>
    </w:p>
    <w:p w14:paraId="74789154" w14:textId="77777777" w:rsidR="00805FFF" w:rsidRPr="006B6723" w:rsidRDefault="00805FFF" w:rsidP="00805FFF">
      <w:pPr>
        <w:spacing w:before="120" w:after="120"/>
        <w:rPr>
          <w:rFonts w:eastAsia="Calibri"/>
        </w:rPr>
      </w:pPr>
      <w:r w:rsidRPr="00555E33">
        <w:rPr>
          <w:rFonts w:eastAsia="Calibri"/>
        </w:rPr>
        <w:t xml:space="preserve">This paragraph </w:t>
      </w:r>
      <w:r w:rsidRPr="00537474">
        <w:rPr>
          <w:rFonts w:eastAsia="Calibri"/>
        </w:rPr>
        <w:t xml:space="preserve">provides details of the mandatory requirements that ALL Suppliers shall fulfil in </w:t>
      </w:r>
      <w:r w:rsidRPr="009F4118">
        <w:rPr>
          <w:rFonts w:eastAsia="Calibri"/>
        </w:rPr>
        <w:t>their entirety in order to meet the service delivery requirements of this Framework Agreement. It is important that Suppliers take time to fully understand this important part of the Service D</w:t>
      </w:r>
      <w:r w:rsidRPr="006B6723">
        <w:rPr>
          <w:rFonts w:eastAsia="Calibri"/>
        </w:rPr>
        <w:t xml:space="preserve">elivery requirement. ALL mandatory requirements (a through to </w:t>
      </w:r>
      <w:r>
        <w:rPr>
          <w:rFonts w:eastAsia="Calibri"/>
        </w:rPr>
        <w:t>q</w:t>
      </w:r>
      <w:r w:rsidRPr="006B6723">
        <w:rPr>
          <w:rFonts w:eastAsia="Calibri"/>
        </w:rPr>
        <w:t xml:space="preserve">) shall be required to commence from the </w:t>
      </w:r>
      <w:r>
        <w:rPr>
          <w:rFonts w:eastAsia="Calibri"/>
        </w:rPr>
        <w:t xml:space="preserve">start date </w:t>
      </w:r>
      <w:r w:rsidRPr="006B6723">
        <w:rPr>
          <w:rFonts w:eastAsia="Calibri"/>
        </w:rPr>
        <w:t xml:space="preserve">of the Call Off Agreements with the </w:t>
      </w:r>
      <w:r>
        <w:rPr>
          <w:rFonts w:eastAsia="Calibri"/>
        </w:rPr>
        <w:t>Contracting Authorities</w:t>
      </w:r>
      <w:r w:rsidRPr="006B6723">
        <w:rPr>
          <w:rFonts w:eastAsia="Calibri"/>
        </w:rPr>
        <w:t>.</w:t>
      </w:r>
    </w:p>
    <w:p w14:paraId="506C315D" w14:textId="77777777" w:rsidR="00805FFF" w:rsidRPr="00120632" w:rsidRDefault="00805FFF" w:rsidP="003F2633">
      <w:pPr>
        <w:pStyle w:val="ListParagraph"/>
        <w:numPr>
          <w:ilvl w:val="0"/>
          <w:numId w:val="28"/>
        </w:numPr>
        <w:spacing w:before="120" w:after="120" w:line="240" w:lineRule="auto"/>
        <w:ind w:left="993" w:hanging="567"/>
        <w:jc w:val="both"/>
        <w:rPr>
          <w:rFonts w:ascii="Arial" w:eastAsia="Calibri" w:hAnsi="Arial" w:cs="Arial"/>
          <w:b/>
        </w:rPr>
      </w:pPr>
      <w:r w:rsidRPr="00120632">
        <w:rPr>
          <w:rFonts w:ascii="Arial" w:eastAsia="STZhongsong" w:hAnsi="Arial" w:cs="Arial"/>
          <w:b/>
        </w:rPr>
        <w:t xml:space="preserve">Codes of Conduct </w:t>
      </w:r>
      <w:r w:rsidRPr="00120632">
        <w:rPr>
          <w:rFonts w:ascii="Arial" w:hAnsi="Arial" w:cs="Arial"/>
          <w:b/>
        </w:rPr>
        <w:t xml:space="preserve">Mandatory Requirements </w:t>
      </w:r>
      <w:r w:rsidRPr="00120632">
        <w:rPr>
          <w:rFonts w:ascii="Arial" w:eastAsia="Calibri" w:hAnsi="Arial" w:cs="Arial"/>
          <w:b/>
        </w:rPr>
        <w:t xml:space="preserve">- </w:t>
      </w:r>
      <w:r w:rsidRPr="00120632">
        <w:rPr>
          <w:rFonts w:ascii="Arial" w:eastAsia="Calibri" w:hAnsi="Arial" w:cs="Arial"/>
        </w:rPr>
        <w:t>The Supplier shall comply will all aspects of the NRCPD and/or SASLI and/or the NRPSI Codes of Conduct or equivalent. Please refer to paragraph 3.1.</w:t>
      </w:r>
    </w:p>
    <w:p w14:paraId="61AE9247" w14:textId="77777777" w:rsidR="00805FFF" w:rsidRPr="00120632" w:rsidRDefault="00805FFF" w:rsidP="003F2633">
      <w:pPr>
        <w:pStyle w:val="ListParagraph"/>
        <w:numPr>
          <w:ilvl w:val="0"/>
          <w:numId w:val="28"/>
        </w:numPr>
        <w:spacing w:before="120" w:after="120" w:line="240" w:lineRule="auto"/>
        <w:ind w:left="993" w:hanging="567"/>
        <w:jc w:val="both"/>
        <w:rPr>
          <w:rFonts w:ascii="Arial" w:eastAsia="Calibri" w:hAnsi="Arial" w:cs="Arial"/>
          <w:b/>
        </w:rPr>
      </w:pPr>
      <w:r w:rsidRPr="00120632">
        <w:rPr>
          <w:rFonts w:ascii="Arial" w:eastAsia="Calibri" w:hAnsi="Arial" w:cs="Arial"/>
          <w:b/>
        </w:rPr>
        <w:t xml:space="preserve">Mandatory Service Requirements </w:t>
      </w:r>
      <w:r w:rsidRPr="00120632">
        <w:rPr>
          <w:rFonts w:ascii="Arial" w:eastAsia="Calibri" w:hAnsi="Arial" w:cs="Arial"/>
          <w:b/>
          <w:i/>
        </w:rPr>
        <w:t xml:space="preserve">– </w:t>
      </w:r>
      <w:r w:rsidRPr="00120632">
        <w:rPr>
          <w:rFonts w:ascii="Arial" w:eastAsia="Calibri" w:hAnsi="Arial" w:cs="Arial"/>
        </w:rPr>
        <w:t>The Supplier shall fulfil all aspects of the Service Requirements for Contracting Authorities. Please refer to paragraph 3.2</w:t>
      </w:r>
      <w:r w:rsidRPr="00120632">
        <w:rPr>
          <w:rFonts w:ascii="Arial" w:eastAsia="Calibri" w:hAnsi="Arial" w:cs="Arial"/>
          <w:b/>
        </w:rPr>
        <w:t xml:space="preserve"> </w:t>
      </w:r>
    </w:p>
    <w:p w14:paraId="012E914D" w14:textId="77777777" w:rsidR="00805FFF" w:rsidRPr="00120632" w:rsidRDefault="00805FFF" w:rsidP="003F2633">
      <w:pPr>
        <w:pStyle w:val="ListParagraph"/>
        <w:numPr>
          <w:ilvl w:val="0"/>
          <w:numId w:val="28"/>
        </w:numPr>
        <w:spacing w:before="120" w:after="120" w:line="240" w:lineRule="auto"/>
        <w:ind w:left="993" w:hanging="567"/>
        <w:jc w:val="both"/>
        <w:rPr>
          <w:rFonts w:ascii="Arial" w:eastAsia="Calibri" w:hAnsi="Arial" w:cs="Arial"/>
          <w:b/>
        </w:rPr>
      </w:pPr>
      <w:r w:rsidRPr="00120632">
        <w:rPr>
          <w:rFonts w:ascii="Arial" w:eastAsia="Calibri" w:hAnsi="Arial" w:cs="Arial"/>
          <w:b/>
        </w:rPr>
        <w:t xml:space="preserve">Appointment and Recruitment of Linguists Mandatory Requirements - </w:t>
      </w:r>
      <w:r w:rsidRPr="00120632">
        <w:rPr>
          <w:rFonts w:ascii="Arial" w:eastAsia="Calibri" w:hAnsi="Arial" w:cs="Arial"/>
        </w:rPr>
        <w:t>The Supplier shall have selection and recruitment procedures in place which fully satisfy the requirements described in paragraph 3.3.</w:t>
      </w:r>
    </w:p>
    <w:p w14:paraId="7288F2D6" w14:textId="77777777" w:rsidR="00805FFF" w:rsidRPr="00120632" w:rsidRDefault="00805FFF" w:rsidP="003F2633">
      <w:pPr>
        <w:pStyle w:val="ListParagraph"/>
        <w:numPr>
          <w:ilvl w:val="0"/>
          <w:numId w:val="28"/>
        </w:numPr>
        <w:spacing w:before="120" w:after="120" w:line="240" w:lineRule="auto"/>
        <w:ind w:left="993" w:hanging="567"/>
        <w:jc w:val="both"/>
        <w:rPr>
          <w:rFonts w:ascii="Arial" w:eastAsia="Calibri" w:hAnsi="Arial" w:cs="Arial"/>
          <w:b/>
        </w:rPr>
      </w:pPr>
      <w:r w:rsidRPr="00120632">
        <w:rPr>
          <w:rFonts w:ascii="Arial" w:eastAsia="Calibri" w:hAnsi="Arial" w:cs="Arial"/>
          <w:b/>
        </w:rPr>
        <w:t xml:space="preserve">Professional Requirements for Linguists within the Criminal Justice System Mandatory Requirements - </w:t>
      </w:r>
      <w:r w:rsidRPr="00120632">
        <w:rPr>
          <w:rFonts w:ascii="Arial" w:eastAsia="Calibri" w:hAnsi="Arial" w:cs="Arial"/>
        </w:rPr>
        <w:t>The Supplier shall provide Linguists to work within the Criminal Justice System with the professional requirements described in paragraph 3.4.</w:t>
      </w:r>
    </w:p>
    <w:p w14:paraId="0AD900F8" w14:textId="77777777" w:rsidR="00805FFF" w:rsidRPr="00120632" w:rsidRDefault="00805FFF" w:rsidP="003F2633">
      <w:pPr>
        <w:pStyle w:val="ListParagraph"/>
        <w:numPr>
          <w:ilvl w:val="0"/>
          <w:numId w:val="28"/>
        </w:numPr>
        <w:spacing w:before="120" w:after="120" w:line="240" w:lineRule="auto"/>
        <w:ind w:left="993" w:hanging="567"/>
        <w:jc w:val="both"/>
        <w:rPr>
          <w:rFonts w:ascii="Arial" w:eastAsia="Calibri" w:hAnsi="Arial" w:cs="Arial"/>
          <w:b/>
        </w:rPr>
      </w:pPr>
      <w:r w:rsidRPr="00120632">
        <w:rPr>
          <w:rFonts w:ascii="Arial" w:eastAsia="Calibri" w:hAnsi="Arial" w:cs="Arial"/>
          <w:b/>
        </w:rPr>
        <w:t xml:space="preserve">Training and Continuing Professional Development Mandatory Requirements – </w:t>
      </w:r>
      <w:r w:rsidRPr="00120632">
        <w:rPr>
          <w:rFonts w:ascii="Arial" w:eastAsia="Calibri" w:hAnsi="Arial" w:cs="Arial"/>
        </w:rPr>
        <w:t>The Supplier shall have in place robust processes to provide monitor and record training and continuing professional development of Linguists as  detailed in paragraph 3.5</w:t>
      </w:r>
      <w:r w:rsidRPr="00120632">
        <w:rPr>
          <w:rFonts w:ascii="Arial" w:eastAsia="Calibri" w:hAnsi="Arial" w:cs="Arial"/>
          <w:b/>
        </w:rPr>
        <w:t xml:space="preserve">. </w:t>
      </w:r>
    </w:p>
    <w:p w14:paraId="4206E776" w14:textId="77777777" w:rsidR="00805FFF" w:rsidRPr="00120632" w:rsidRDefault="00805FFF" w:rsidP="003F2633">
      <w:pPr>
        <w:pStyle w:val="ListParagraph"/>
        <w:numPr>
          <w:ilvl w:val="0"/>
          <w:numId w:val="28"/>
        </w:numPr>
        <w:spacing w:before="120" w:after="120" w:line="240" w:lineRule="auto"/>
        <w:ind w:left="993" w:hanging="567"/>
        <w:jc w:val="both"/>
        <w:rPr>
          <w:rFonts w:ascii="Arial" w:eastAsia="Calibri" w:hAnsi="Arial" w:cs="Arial"/>
        </w:rPr>
      </w:pPr>
      <w:r w:rsidRPr="00120632">
        <w:rPr>
          <w:rFonts w:ascii="Arial" w:eastAsia="Calibri" w:hAnsi="Arial" w:cs="Arial"/>
          <w:b/>
        </w:rPr>
        <w:t xml:space="preserve">Security Vetting / Clearance Mandatory Requirements – </w:t>
      </w:r>
      <w:r w:rsidRPr="00120632">
        <w:rPr>
          <w:rFonts w:ascii="Arial" w:eastAsia="Calibri" w:hAnsi="Arial" w:cs="Arial"/>
        </w:rPr>
        <w:t xml:space="preserve">The Supplier shall comply with all aspects of the security vetting / clearance mandatory requirements as detailed in paragraph 3.6.    </w:t>
      </w:r>
    </w:p>
    <w:p w14:paraId="1DEA6AA4" w14:textId="77777777" w:rsidR="00805FFF" w:rsidRPr="00120632" w:rsidRDefault="00805FFF" w:rsidP="003F2633">
      <w:pPr>
        <w:pStyle w:val="ListParagraph"/>
        <w:numPr>
          <w:ilvl w:val="0"/>
          <w:numId w:val="28"/>
        </w:numPr>
        <w:spacing w:before="120" w:after="120" w:line="240" w:lineRule="auto"/>
        <w:ind w:left="993" w:hanging="567"/>
        <w:jc w:val="both"/>
        <w:rPr>
          <w:rFonts w:ascii="Arial" w:eastAsia="Calibri" w:hAnsi="Arial" w:cs="Arial"/>
          <w:b/>
        </w:rPr>
      </w:pPr>
      <w:r w:rsidRPr="00120632">
        <w:rPr>
          <w:rFonts w:ascii="Arial" w:eastAsia="Calibri" w:hAnsi="Arial" w:cs="Arial"/>
          <w:b/>
        </w:rPr>
        <w:t xml:space="preserve">Data Security Mandatory Requirements – </w:t>
      </w:r>
      <w:r w:rsidRPr="00120632">
        <w:rPr>
          <w:rFonts w:ascii="Arial" w:eastAsia="Calibri" w:hAnsi="Arial" w:cs="Arial"/>
        </w:rPr>
        <w:t>The Supplier shall fully comply with all aspects of the Data Security as detailed in paragraph 3.7.</w:t>
      </w:r>
      <w:r w:rsidRPr="00120632">
        <w:rPr>
          <w:rFonts w:ascii="Arial" w:eastAsia="Calibri" w:hAnsi="Arial" w:cs="Arial"/>
          <w:b/>
        </w:rPr>
        <w:t xml:space="preserve"> </w:t>
      </w:r>
    </w:p>
    <w:p w14:paraId="4509E813" w14:textId="77777777" w:rsidR="00805FFF" w:rsidRPr="00120632" w:rsidRDefault="00805FFF" w:rsidP="003F2633">
      <w:pPr>
        <w:pStyle w:val="ListParagraph"/>
        <w:numPr>
          <w:ilvl w:val="0"/>
          <w:numId w:val="28"/>
        </w:numPr>
        <w:spacing w:before="120" w:after="120" w:line="240" w:lineRule="auto"/>
        <w:ind w:left="993" w:hanging="567"/>
        <w:jc w:val="both"/>
        <w:rPr>
          <w:rFonts w:ascii="Arial" w:eastAsia="Calibri" w:hAnsi="Arial" w:cs="Arial"/>
        </w:rPr>
      </w:pPr>
      <w:r w:rsidRPr="00120632">
        <w:rPr>
          <w:rFonts w:ascii="Arial" w:eastAsia="Calibri" w:hAnsi="Arial" w:cs="Arial"/>
          <w:b/>
        </w:rPr>
        <w:t xml:space="preserve">Ordering / Booking Process Mandatory Requirements – </w:t>
      </w:r>
      <w:r w:rsidRPr="00120632">
        <w:rPr>
          <w:rFonts w:ascii="Arial" w:eastAsia="Calibri" w:hAnsi="Arial" w:cs="Arial"/>
        </w:rPr>
        <w:t>The Supplier shall provide an ordering / booking service to the Contracting Authorities as detailed in paragraph 3.8.</w:t>
      </w:r>
    </w:p>
    <w:p w14:paraId="2818FA38" w14:textId="77777777" w:rsidR="00805FFF" w:rsidRPr="00120632" w:rsidRDefault="00805FFF" w:rsidP="003F2633">
      <w:pPr>
        <w:pStyle w:val="ListParagraph"/>
        <w:numPr>
          <w:ilvl w:val="0"/>
          <w:numId w:val="28"/>
        </w:numPr>
        <w:spacing w:before="120" w:after="120" w:line="240" w:lineRule="auto"/>
        <w:ind w:left="993" w:hanging="567"/>
        <w:jc w:val="both"/>
        <w:rPr>
          <w:rFonts w:ascii="Arial" w:eastAsia="Calibri" w:hAnsi="Arial" w:cs="Arial"/>
          <w:b/>
        </w:rPr>
      </w:pPr>
      <w:r w:rsidRPr="00120632">
        <w:rPr>
          <w:rFonts w:ascii="Arial" w:eastAsia="Calibri" w:hAnsi="Arial" w:cs="Arial"/>
          <w:b/>
        </w:rPr>
        <w:t xml:space="preserve">Cancellation of Bookings Mandatory Requirements – </w:t>
      </w:r>
      <w:r w:rsidRPr="00120632">
        <w:rPr>
          <w:rFonts w:ascii="Arial" w:eastAsia="Calibri" w:hAnsi="Arial" w:cs="Arial"/>
        </w:rPr>
        <w:t>The Supplier shall process cancellations to orders / bookings from the Contracting Authorities which fully satisfy the requirements in paragraph 3.9.</w:t>
      </w:r>
    </w:p>
    <w:p w14:paraId="6143FD99" w14:textId="77777777" w:rsidR="00805FFF" w:rsidRPr="00120632" w:rsidRDefault="00805FFF" w:rsidP="003F2633">
      <w:pPr>
        <w:pStyle w:val="ListParagraph"/>
        <w:numPr>
          <w:ilvl w:val="0"/>
          <w:numId w:val="28"/>
        </w:numPr>
        <w:spacing w:before="120" w:after="120" w:line="240" w:lineRule="auto"/>
        <w:ind w:left="993" w:hanging="567"/>
        <w:jc w:val="both"/>
        <w:rPr>
          <w:rFonts w:ascii="Arial" w:eastAsia="Calibri" w:hAnsi="Arial" w:cs="Arial"/>
        </w:rPr>
      </w:pPr>
      <w:r w:rsidRPr="00120632">
        <w:rPr>
          <w:rFonts w:ascii="Arial" w:eastAsia="Calibri" w:hAnsi="Arial" w:cs="Arial"/>
          <w:b/>
        </w:rPr>
        <w:t xml:space="preserve">Payment and Invoicing Mandatory Requirements – </w:t>
      </w:r>
      <w:r w:rsidRPr="00120632">
        <w:rPr>
          <w:rFonts w:ascii="Arial" w:eastAsia="Calibri" w:hAnsi="Arial" w:cs="Arial"/>
        </w:rPr>
        <w:t xml:space="preserve">The Supplier shall comply with all aspects of the payments and invoicing processes as detailed in paragraph 3.10. </w:t>
      </w:r>
    </w:p>
    <w:p w14:paraId="0864CCD3" w14:textId="77777777" w:rsidR="00805FFF" w:rsidRPr="00120632" w:rsidRDefault="00805FFF" w:rsidP="003F2633">
      <w:pPr>
        <w:pStyle w:val="ListParagraph"/>
        <w:numPr>
          <w:ilvl w:val="0"/>
          <w:numId w:val="28"/>
        </w:numPr>
        <w:spacing w:before="120" w:after="120" w:line="240" w:lineRule="auto"/>
        <w:ind w:left="993" w:hanging="567"/>
        <w:jc w:val="both"/>
        <w:rPr>
          <w:rFonts w:ascii="Arial" w:eastAsia="Calibri" w:hAnsi="Arial" w:cs="Arial"/>
        </w:rPr>
      </w:pPr>
      <w:r w:rsidRPr="00120632">
        <w:rPr>
          <w:rFonts w:ascii="Arial" w:eastAsia="Calibri" w:hAnsi="Arial" w:cs="Arial"/>
          <w:b/>
        </w:rPr>
        <w:t xml:space="preserve">Travel and Related Costs Mandatory Requirements – </w:t>
      </w:r>
      <w:r w:rsidRPr="00120632">
        <w:rPr>
          <w:rFonts w:ascii="Arial" w:eastAsia="Calibri" w:hAnsi="Arial" w:cs="Arial"/>
        </w:rPr>
        <w:t>The Supplier shall comply with the Contracting Authorities travel and related costs requirements as described in paragraph 3.11</w:t>
      </w:r>
    </w:p>
    <w:p w14:paraId="1E125FE5" w14:textId="77777777" w:rsidR="00805FFF" w:rsidRPr="00120632" w:rsidRDefault="00805FFF" w:rsidP="003F2633">
      <w:pPr>
        <w:pStyle w:val="ListParagraph"/>
        <w:numPr>
          <w:ilvl w:val="0"/>
          <w:numId w:val="28"/>
        </w:numPr>
        <w:spacing w:before="120" w:after="120" w:line="240" w:lineRule="auto"/>
        <w:ind w:left="993" w:hanging="567"/>
        <w:jc w:val="both"/>
        <w:rPr>
          <w:rFonts w:ascii="Arial" w:eastAsia="Calibri" w:hAnsi="Arial" w:cs="Arial"/>
        </w:rPr>
      </w:pPr>
      <w:r w:rsidRPr="00120632">
        <w:rPr>
          <w:rFonts w:ascii="Arial" w:eastAsia="Calibri" w:hAnsi="Arial" w:cs="Arial"/>
          <w:b/>
        </w:rPr>
        <w:t xml:space="preserve">Procurement Specific Standards Mandatory Requirements – </w:t>
      </w:r>
      <w:r w:rsidRPr="00120632">
        <w:rPr>
          <w:rFonts w:ascii="Arial" w:eastAsia="Calibri" w:hAnsi="Arial" w:cs="Arial"/>
        </w:rPr>
        <w:t>The Supplier shall comply with the required procurement specific standards as described in paragraph 3.12.</w:t>
      </w:r>
    </w:p>
    <w:p w14:paraId="41F5923B" w14:textId="77777777" w:rsidR="00805FFF" w:rsidRPr="00120632" w:rsidRDefault="00805FFF" w:rsidP="003F2633">
      <w:pPr>
        <w:pStyle w:val="ListParagraph"/>
        <w:numPr>
          <w:ilvl w:val="0"/>
          <w:numId w:val="28"/>
        </w:numPr>
        <w:spacing w:before="120" w:after="120" w:line="240" w:lineRule="auto"/>
        <w:ind w:left="993" w:hanging="567"/>
        <w:jc w:val="both"/>
        <w:rPr>
          <w:rFonts w:ascii="Arial" w:eastAsia="Calibri" w:hAnsi="Arial" w:cs="Arial"/>
        </w:rPr>
      </w:pPr>
      <w:r w:rsidRPr="00120632">
        <w:rPr>
          <w:rFonts w:ascii="Arial" w:eastAsia="Calibri" w:hAnsi="Arial" w:cs="Arial"/>
          <w:b/>
        </w:rPr>
        <w:t xml:space="preserve">Management Information, Monitoring and Data Reporting Mandatory Requirements – </w:t>
      </w:r>
      <w:r w:rsidRPr="00120632">
        <w:rPr>
          <w:rFonts w:ascii="Arial" w:eastAsia="Calibri" w:hAnsi="Arial" w:cs="Arial"/>
        </w:rPr>
        <w:t xml:space="preserve">The Supplier shall provide all of the Management Information </w:t>
      </w:r>
      <w:r w:rsidRPr="00120632">
        <w:rPr>
          <w:rFonts w:ascii="Arial" w:eastAsia="Calibri" w:hAnsi="Arial" w:cs="Arial"/>
        </w:rPr>
        <w:lastRenderedPageBreak/>
        <w:t>requirements as described in Framework Agreement Schedule 9, and also as detailed in paragraph 3.13.</w:t>
      </w:r>
    </w:p>
    <w:p w14:paraId="04F7CA90" w14:textId="77777777" w:rsidR="00805FFF" w:rsidRPr="00120632" w:rsidRDefault="00805FFF" w:rsidP="003F2633">
      <w:pPr>
        <w:pStyle w:val="ListParagraph"/>
        <w:numPr>
          <w:ilvl w:val="0"/>
          <w:numId w:val="28"/>
        </w:numPr>
        <w:spacing w:before="120" w:after="120" w:line="240" w:lineRule="auto"/>
        <w:ind w:left="993" w:hanging="567"/>
        <w:jc w:val="both"/>
        <w:rPr>
          <w:rFonts w:ascii="Arial" w:eastAsia="Calibri" w:hAnsi="Arial" w:cs="Arial"/>
        </w:rPr>
      </w:pPr>
      <w:r w:rsidRPr="00120632">
        <w:rPr>
          <w:rFonts w:ascii="Arial" w:eastAsia="Calibri" w:hAnsi="Arial" w:cs="Arial"/>
          <w:b/>
        </w:rPr>
        <w:t xml:space="preserve">Framework Management and Account Management Mandatory Requirements – </w:t>
      </w:r>
      <w:r w:rsidRPr="00120632">
        <w:rPr>
          <w:rFonts w:ascii="Arial" w:eastAsia="Calibri" w:hAnsi="Arial" w:cs="Arial"/>
        </w:rPr>
        <w:t>The Supplier shall provide a framework contract management services and account management services which fully supports all of the requirements of the Framework Agreement and the requirements of the Contracting Authorities as detailed in  paragraph 3.14.</w:t>
      </w:r>
    </w:p>
    <w:p w14:paraId="3122A3B8" w14:textId="77777777" w:rsidR="00805FFF" w:rsidRPr="00120632" w:rsidRDefault="00805FFF" w:rsidP="003F2633">
      <w:pPr>
        <w:pStyle w:val="ListParagraph"/>
        <w:numPr>
          <w:ilvl w:val="0"/>
          <w:numId w:val="28"/>
        </w:numPr>
        <w:spacing w:before="120" w:after="120" w:line="240" w:lineRule="auto"/>
        <w:ind w:left="993" w:hanging="567"/>
        <w:jc w:val="both"/>
        <w:rPr>
          <w:rFonts w:ascii="Arial" w:eastAsia="Calibri" w:hAnsi="Arial" w:cs="Arial"/>
        </w:rPr>
      </w:pPr>
      <w:r w:rsidRPr="00120632">
        <w:rPr>
          <w:rFonts w:ascii="Arial" w:eastAsia="Calibri" w:hAnsi="Arial" w:cs="Arial"/>
          <w:b/>
        </w:rPr>
        <w:t xml:space="preserve">Complaint Procedure Mandatory Requirements - </w:t>
      </w:r>
      <w:r w:rsidRPr="00120632">
        <w:rPr>
          <w:rFonts w:ascii="Arial" w:eastAsia="Calibri" w:hAnsi="Arial" w:cs="Arial"/>
        </w:rPr>
        <w:t>The Supplier shall have in place a complaints procedure which fully satisfies the requirements as described in paragraph 3.1</w:t>
      </w:r>
    </w:p>
    <w:p w14:paraId="18EFA688" w14:textId="77777777" w:rsidR="00805FFF" w:rsidRPr="00120632" w:rsidRDefault="00805FFF" w:rsidP="003F2633">
      <w:pPr>
        <w:pStyle w:val="ListParagraph"/>
        <w:numPr>
          <w:ilvl w:val="0"/>
          <w:numId w:val="28"/>
        </w:numPr>
        <w:spacing w:before="120" w:after="120" w:line="240" w:lineRule="auto"/>
        <w:ind w:left="993" w:hanging="567"/>
        <w:jc w:val="both"/>
        <w:rPr>
          <w:rFonts w:ascii="Arial" w:eastAsia="Calibri" w:hAnsi="Arial" w:cs="Arial"/>
        </w:rPr>
      </w:pPr>
      <w:r w:rsidRPr="00120632">
        <w:rPr>
          <w:rFonts w:ascii="Arial" w:eastAsia="Calibri" w:hAnsi="Arial" w:cs="Arial"/>
          <w:b/>
        </w:rPr>
        <w:t>Gainshare -</w:t>
      </w:r>
      <w:r w:rsidRPr="00120632">
        <w:rPr>
          <w:rFonts w:ascii="Arial" w:eastAsia="Calibri" w:hAnsi="Arial" w:cs="Arial"/>
        </w:rPr>
        <w:t xml:space="preserve"> </w:t>
      </w:r>
      <w:r w:rsidRPr="00120632">
        <w:rPr>
          <w:rFonts w:ascii="Arial" w:hAnsi="Arial" w:cs="Arial"/>
        </w:rPr>
        <w:t xml:space="preserve">The Supplier may make a Service Improvement Proposal to a Contracting Authority and the Authority for a new or different way of providing the Services </w:t>
      </w:r>
      <w:r w:rsidRPr="00120632">
        <w:rPr>
          <w:rFonts w:ascii="Arial" w:eastAsia="Calibri" w:hAnsi="Arial" w:cs="Arial"/>
        </w:rPr>
        <w:t>as described in paragraph 3.16.</w:t>
      </w:r>
    </w:p>
    <w:p w14:paraId="3CD47D55" w14:textId="77777777" w:rsidR="00805FFF" w:rsidRPr="00120632" w:rsidRDefault="00805FFF" w:rsidP="003F2633">
      <w:pPr>
        <w:pStyle w:val="ListParagraph"/>
        <w:numPr>
          <w:ilvl w:val="0"/>
          <w:numId w:val="28"/>
        </w:numPr>
        <w:spacing w:before="120" w:after="120" w:line="240" w:lineRule="auto"/>
        <w:ind w:left="993" w:hanging="567"/>
        <w:jc w:val="both"/>
        <w:rPr>
          <w:rFonts w:ascii="Arial" w:eastAsia="Calibri" w:hAnsi="Arial" w:cs="Arial"/>
        </w:rPr>
      </w:pPr>
      <w:r w:rsidRPr="00120632">
        <w:rPr>
          <w:rFonts w:ascii="Arial" w:eastAsia="Calibri" w:hAnsi="Arial" w:cs="Arial"/>
          <w:b/>
        </w:rPr>
        <w:t xml:space="preserve">Supply Chain Management Mandatory Requirements – </w:t>
      </w:r>
      <w:r w:rsidRPr="00120632">
        <w:rPr>
          <w:rFonts w:ascii="Arial" w:eastAsia="Calibri" w:hAnsi="Arial" w:cs="Arial"/>
        </w:rPr>
        <w:t>The Supplier shall comply with all aspects of the Supply Chain requirements. Please refer to paragraph 3.17.</w:t>
      </w:r>
    </w:p>
    <w:p w14:paraId="3ED8FC1F" w14:textId="77777777" w:rsidR="00805FFF" w:rsidRPr="009F4118" w:rsidRDefault="00805FFF" w:rsidP="00805FFF">
      <w:pPr>
        <w:rPr>
          <w:rFonts w:eastAsia="Calibri"/>
        </w:rPr>
      </w:pPr>
      <w:r w:rsidRPr="009F4118">
        <w:rPr>
          <w:rFonts w:eastAsia="Calibri"/>
        </w:rPr>
        <w:br w:type="page"/>
      </w:r>
    </w:p>
    <w:p w14:paraId="254D0DBA" w14:textId="77777777" w:rsidR="00805FFF" w:rsidRPr="00F573FA" w:rsidRDefault="00805FFF" w:rsidP="003F2633">
      <w:pPr>
        <w:pStyle w:val="Heading2"/>
        <w:numPr>
          <w:ilvl w:val="1"/>
          <w:numId w:val="6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bookmarkStart w:id="656" w:name="_Toc448418087"/>
      <w:r w:rsidRPr="00F573FA">
        <w:rPr>
          <w:b/>
        </w:rPr>
        <w:lastRenderedPageBreak/>
        <w:t>CODES OF CONDUCT MANDATORY REQUIREMENTS</w:t>
      </w:r>
      <w:bookmarkEnd w:id="656"/>
      <w:r w:rsidRPr="00F573FA">
        <w:rPr>
          <w:b/>
        </w:rPr>
        <w:t xml:space="preserve">  </w:t>
      </w:r>
    </w:p>
    <w:p w14:paraId="18145198" w14:textId="77777777" w:rsidR="00805FFF" w:rsidRPr="007E0431" w:rsidRDefault="00805FFF" w:rsidP="00805FFF">
      <w:pPr>
        <w:keepNext/>
        <w:tabs>
          <w:tab w:val="left" w:pos="851"/>
        </w:tabs>
        <w:outlineLvl w:val="0"/>
        <w:rPr>
          <w:rFonts w:eastAsia="STZhongsong"/>
          <w:lang w:eastAsia="zh-CN"/>
        </w:rPr>
      </w:pPr>
      <w:bookmarkStart w:id="657" w:name="_Toc448418088"/>
      <w:r w:rsidRPr="00994D1D">
        <w:rPr>
          <w:rFonts w:eastAsia="STZhongsong"/>
          <w:lang w:eastAsia="zh-CN"/>
        </w:rPr>
        <w:t>This paragraph describes the Codes of Conduct mandatory requirements that Suppliers shall ensure all Linguists comply with</w:t>
      </w:r>
      <w:r>
        <w:rPr>
          <w:rFonts w:eastAsia="STZhongsong"/>
          <w:lang w:eastAsia="zh-CN"/>
        </w:rPr>
        <w:t>.</w:t>
      </w:r>
      <w:bookmarkEnd w:id="657"/>
    </w:p>
    <w:p w14:paraId="5E8AF076" w14:textId="77777777" w:rsidR="00805FFF" w:rsidRPr="00BC1015" w:rsidRDefault="00805FFF" w:rsidP="003F2633">
      <w:pPr>
        <w:pStyle w:val="Heading3"/>
        <w:numPr>
          <w:ilvl w:val="2"/>
          <w:numId w:val="63"/>
        </w:numPr>
        <w:tabs>
          <w:tab w:val="clear" w:pos="2127"/>
        </w:tabs>
        <w:spacing w:after="120"/>
        <w:ind w:left="720"/>
      </w:pPr>
      <w:bookmarkStart w:id="658" w:name="_Toc448418089"/>
      <w:r w:rsidRPr="00BC1015">
        <w:t xml:space="preserve">The Supplier shall ensure all Linguists comply </w:t>
      </w:r>
      <w:r>
        <w:t xml:space="preserve">with </w:t>
      </w:r>
      <w:r w:rsidRPr="00BC1015">
        <w:t xml:space="preserve">all aspects of the NRCPD Code of Conduct </w:t>
      </w:r>
      <w:hyperlink r:id="rId26" w:history="1">
        <w:r w:rsidRPr="00522398">
          <w:rPr>
            <w:rStyle w:val="Hyperlink"/>
            <w:rFonts w:cs="Arial"/>
            <w:szCs w:val="22"/>
          </w:rPr>
          <w:t>http://www.nrcpd.org.uk/</w:t>
        </w:r>
      </w:hyperlink>
      <w:r w:rsidRPr="005947C0">
        <w:rPr>
          <w:rStyle w:val="Hyperlink"/>
          <w:rFonts w:cs="Arial"/>
          <w:szCs w:val="22"/>
        </w:rPr>
        <w:t xml:space="preserve"> </w:t>
      </w:r>
      <w:r w:rsidRPr="00BC1015">
        <w:t xml:space="preserve">or the NRPSI Code of Conduct  </w:t>
      </w:r>
      <w:hyperlink r:id="rId27" w:history="1">
        <w:r w:rsidRPr="00653332">
          <w:rPr>
            <w:rStyle w:val="Hyperlink"/>
            <w:rFonts w:cs="Arial"/>
            <w:szCs w:val="22"/>
          </w:rPr>
          <w:t>http://www.nrpsi.org.uk/for-clients-of-interpreters/code-of-professional-conduct.html</w:t>
        </w:r>
      </w:hyperlink>
      <w:r w:rsidRPr="00BC1015">
        <w:t xml:space="preserve"> or the SASLI </w:t>
      </w:r>
      <w:r w:rsidRPr="005947C0">
        <w:rPr>
          <w:szCs w:val="22"/>
        </w:rPr>
        <w:t xml:space="preserve">Code of Conduct  </w:t>
      </w:r>
      <w:hyperlink r:id="rId28" w:history="1">
        <w:r w:rsidRPr="005947C0">
          <w:rPr>
            <w:rStyle w:val="Hyperlink"/>
            <w:rFonts w:cs="Arial"/>
            <w:szCs w:val="22"/>
          </w:rPr>
          <w:t>http://www.sasli.co.uk/</w:t>
        </w:r>
      </w:hyperlink>
      <w:r w:rsidRPr="005947C0">
        <w:rPr>
          <w:rFonts w:cs="Arial"/>
          <w:szCs w:val="22"/>
        </w:rPr>
        <w:t xml:space="preserve"> or equivalents as specified by the Contacting Authorities at the Call Off Agreement stage</w:t>
      </w:r>
      <w:r w:rsidRPr="00B721FF">
        <w:rPr>
          <w:rFonts w:cs="Arial"/>
        </w:rPr>
        <w:t>.</w:t>
      </w:r>
      <w:bookmarkEnd w:id="658"/>
    </w:p>
    <w:p w14:paraId="1337BA35" w14:textId="77777777" w:rsidR="00805FFF" w:rsidRPr="00BC1015" w:rsidRDefault="00805FFF" w:rsidP="003F2633">
      <w:pPr>
        <w:pStyle w:val="Heading3"/>
        <w:numPr>
          <w:ilvl w:val="2"/>
          <w:numId w:val="63"/>
        </w:numPr>
        <w:tabs>
          <w:tab w:val="clear" w:pos="2127"/>
        </w:tabs>
        <w:spacing w:after="120"/>
        <w:ind w:left="709" w:hanging="709"/>
        <w:rPr>
          <w:szCs w:val="22"/>
        </w:rPr>
      </w:pPr>
      <w:bookmarkStart w:id="659" w:name="_Toc448418090"/>
      <w:r w:rsidRPr="00BC1015">
        <w:rPr>
          <w:szCs w:val="22"/>
        </w:rPr>
        <w:t xml:space="preserve">The Supplier shall ensure that all translations shall be completed in accordance with the Code of Professional Conduct of the ITI (Institute of Translation &amp; Interpreting). </w:t>
      </w:r>
      <w:hyperlink r:id="rId29" w:history="1">
        <w:r w:rsidRPr="00653332">
          <w:rPr>
            <w:rStyle w:val="Hyperlink"/>
            <w:rFonts w:cs="Arial"/>
            <w:szCs w:val="22"/>
          </w:rPr>
          <w:t>http://www.iti.org.uk/attachments/article/154/Code%20of%20Conduct%20-%20individual.pdf</w:t>
        </w:r>
      </w:hyperlink>
      <w:r w:rsidRPr="00B721FF">
        <w:rPr>
          <w:rFonts w:cs="Arial"/>
          <w:szCs w:val="22"/>
        </w:rPr>
        <w:t xml:space="preserve"> or equivalents.</w:t>
      </w:r>
      <w:bookmarkEnd w:id="659"/>
    </w:p>
    <w:p w14:paraId="5BEF46D6" w14:textId="77777777" w:rsidR="00805FFF" w:rsidRPr="00B656EC" w:rsidRDefault="00805FFF" w:rsidP="003F2633">
      <w:pPr>
        <w:pStyle w:val="Heading3"/>
        <w:numPr>
          <w:ilvl w:val="2"/>
          <w:numId w:val="63"/>
        </w:numPr>
        <w:tabs>
          <w:tab w:val="clear" w:pos="2127"/>
        </w:tabs>
        <w:spacing w:before="120" w:after="120"/>
        <w:ind w:left="720"/>
        <w:rPr>
          <w:rFonts w:cs="Arial"/>
          <w:szCs w:val="22"/>
        </w:rPr>
      </w:pPr>
      <w:bookmarkStart w:id="660" w:name="_Toc448418091"/>
      <w:r w:rsidRPr="00653332">
        <w:rPr>
          <w:rFonts w:cs="Arial"/>
          <w:szCs w:val="22"/>
        </w:rPr>
        <w:t xml:space="preserve">The Supplier shall ensure that all Linguists shall not add nor take anything from the intended meaning and shall keep to the spirit of what is said or signed as stated in the </w:t>
      </w:r>
      <w:r w:rsidRPr="00B656EC">
        <w:rPr>
          <w:rFonts w:cs="Arial"/>
          <w:szCs w:val="22"/>
        </w:rPr>
        <w:t>NRCPD Code of Conduct or the NRPSI Code of Conduct</w:t>
      </w:r>
      <w:r>
        <w:rPr>
          <w:rFonts w:cs="Arial"/>
          <w:szCs w:val="22"/>
        </w:rPr>
        <w:t xml:space="preserve"> or equivalents.</w:t>
      </w:r>
      <w:bookmarkEnd w:id="660"/>
    </w:p>
    <w:p w14:paraId="057D79CE" w14:textId="77777777" w:rsidR="00805FFF" w:rsidRDefault="00805FFF" w:rsidP="003F2633">
      <w:pPr>
        <w:pStyle w:val="Heading3"/>
        <w:numPr>
          <w:ilvl w:val="2"/>
          <w:numId w:val="63"/>
        </w:numPr>
        <w:tabs>
          <w:tab w:val="clear" w:pos="2127"/>
        </w:tabs>
        <w:spacing w:before="120" w:after="120"/>
        <w:ind w:left="720"/>
        <w:rPr>
          <w:rFonts w:cs="Arial"/>
          <w:szCs w:val="22"/>
        </w:rPr>
      </w:pPr>
      <w:bookmarkStart w:id="661" w:name="_Toc448418092"/>
      <w:r w:rsidRPr="00B656EC">
        <w:rPr>
          <w:rFonts w:cs="Arial"/>
          <w:szCs w:val="22"/>
        </w:rPr>
        <w:t xml:space="preserve">The Supplier shall ensure </w:t>
      </w:r>
      <w:r>
        <w:rPr>
          <w:rFonts w:cs="Arial"/>
          <w:szCs w:val="22"/>
        </w:rPr>
        <w:t>annual</w:t>
      </w:r>
      <w:r w:rsidRPr="00B656EC">
        <w:rPr>
          <w:rFonts w:cs="Arial"/>
          <w:szCs w:val="22"/>
        </w:rPr>
        <w:t xml:space="preserve"> checks </w:t>
      </w:r>
      <w:r>
        <w:rPr>
          <w:rFonts w:cs="Arial"/>
          <w:szCs w:val="22"/>
        </w:rPr>
        <w:t>or as specified by the Contracting Authority at the Call Off Agreement stage</w:t>
      </w:r>
      <w:r w:rsidRPr="00B656EC">
        <w:rPr>
          <w:rFonts w:cs="Arial"/>
          <w:szCs w:val="22"/>
        </w:rPr>
        <w:t xml:space="preserve"> are completed </w:t>
      </w:r>
      <w:r>
        <w:rPr>
          <w:rFonts w:cs="Arial"/>
          <w:szCs w:val="22"/>
        </w:rPr>
        <w:t xml:space="preserve">either by its own staff or an external agency, so as </w:t>
      </w:r>
      <w:r w:rsidRPr="00B656EC">
        <w:rPr>
          <w:rFonts w:cs="Arial"/>
          <w:szCs w:val="22"/>
        </w:rPr>
        <w:t xml:space="preserve">to ensure that all Linguists are still compliant with </w:t>
      </w:r>
      <w:r>
        <w:rPr>
          <w:rFonts w:cs="Arial"/>
          <w:szCs w:val="22"/>
        </w:rPr>
        <w:t xml:space="preserve">the </w:t>
      </w:r>
      <w:r w:rsidRPr="00B656EC">
        <w:rPr>
          <w:rFonts w:cs="Arial"/>
          <w:szCs w:val="22"/>
        </w:rPr>
        <w:t>above codes of conduct.</w:t>
      </w:r>
      <w:bookmarkEnd w:id="661"/>
      <w:r w:rsidRPr="00B656EC">
        <w:rPr>
          <w:rFonts w:cs="Arial"/>
          <w:szCs w:val="22"/>
        </w:rPr>
        <w:t xml:space="preserve"> </w:t>
      </w:r>
    </w:p>
    <w:p w14:paraId="39B68331" w14:textId="77777777" w:rsidR="00805FFF" w:rsidRPr="009F4118" w:rsidRDefault="00805FFF" w:rsidP="003F2633">
      <w:pPr>
        <w:pStyle w:val="Heading2"/>
        <w:numPr>
          <w:ilvl w:val="1"/>
          <w:numId w:val="6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bookmarkStart w:id="662" w:name="_Toc391305841"/>
      <w:bookmarkStart w:id="663" w:name="_Toc391306046"/>
      <w:bookmarkStart w:id="664" w:name="_Toc448418093"/>
      <w:bookmarkStart w:id="665" w:name="_Toc391306050"/>
      <w:bookmarkEnd w:id="662"/>
      <w:bookmarkEnd w:id="663"/>
      <w:r w:rsidRPr="009F4118">
        <w:rPr>
          <w:b/>
        </w:rPr>
        <w:t>MANDATORY SERVICE REQUIREMENTS</w:t>
      </w:r>
      <w:bookmarkEnd w:id="664"/>
    </w:p>
    <w:p w14:paraId="29D3C0D9" w14:textId="77777777" w:rsidR="00805FFF" w:rsidRPr="006B6723" w:rsidRDefault="00805FFF" w:rsidP="00805FFF">
      <w:pPr>
        <w:spacing w:before="120" w:after="120"/>
      </w:pPr>
      <w:r w:rsidRPr="006B6723">
        <w:t xml:space="preserve">This paragraph describes the mandatory service requirements that the Supplier is obligated to fulfil as part of the delivery of this Language Services Framework.  </w:t>
      </w:r>
    </w:p>
    <w:p w14:paraId="3B9A1AB3" w14:textId="77777777" w:rsidR="00805FFF" w:rsidRPr="006B6723" w:rsidRDefault="00805FFF" w:rsidP="003F2633">
      <w:pPr>
        <w:pStyle w:val="Heading3"/>
        <w:numPr>
          <w:ilvl w:val="2"/>
          <w:numId w:val="63"/>
        </w:numPr>
        <w:tabs>
          <w:tab w:val="clear" w:pos="2127"/>
        </w:tabs>
        <w:spacing w:before="120" w:after="120"/>
        <w:ind w:left="720"/>
        <w:rPr>
          <w:rFonts w:cs="Arial"/>
          <w:szCs w:val="22"/>
        </w:rPr>
      </w:pPr>
      <w:bookmarkStart w:id="666" w:name="_Toc448418094"/>
      <w:r w:rsidRPr="006B6723">
        <w:rPr>
          <w:rFonts w:cs="Arial"/>
          <w:szCs w:val="22"/>
        </w:rPr>
        <w:t xml:space="preserve">The Supplier shall ensure </w:t>
      </w:r>
      <w:r>
        <w:rPr>
          <w:rFonts w:cs="Arial"/>
          <w:szCs w:val="22"/>
        </w:rPr>
        <w:t xml:space="preserve">it has </w:t>
      </w:r>
      <w:r w:rsidRPr="006B6723">
        <w:rPr>
          <w:rFonts w:cs="Arial"/>
          <w:szCs w:val="22"/>
        </w:rPr>
        <w:t xml:space="preserve">access to a sufficient number of appropriately qualified and experienced Linguists to ensure that </w:t>
      </w:r>
      <w:r>
        <w:rPr>
          <w:rFonts w:cs="Arial"/>
          <w:szCs w:val="22"/>
        </w:rPr>
        <w:t xml:space="preserve">it </w:t>
      </w:r>
      <w:r w:rsidRPr="006B6723">
        <w:rPr>
          <w:rFonts w:cs="Arial"/>
          <w:szCs w:val="22"/>
        </w:rPr>
        <w:t>can fulfil the requirement under the Lotting structure of this Framework Agreement and any subsequent Call Off Agreements.</w:t>
      </w:r>
      <w:bookmarkEnd w:id="666"/>
    </w:p>
    <w:p w14:paraId="21FF2503" w14:textId="77777777" w:rsidR="00805FFF" w:rsidRDefault="00805FFF" w:rsidP="003F2633">
      <w:pPr>
        <w:pStyle w:val="Heading3"/>
        <w:numPr>
          <w:ilvl w:val="2"/>
          <w:numId w:val="63"/>
        </w:numPr>
        <w:tabs>
          <w:tab w:val="clear" w:pos="2127"/>
        </w:tabs>
        <w:spacing w:before="120" w:after="120"/>
        <w:ind w:left="720"/>
        <w:rPr>
          <w:rFonts w:cs="Arial"/>
          <w:szCs w:val="22"/>
        </w:rPr>
      </w:pPr>
      <w:bookmarkStart w:id="667" w:name="_Toc448418095"/>
      <w:r w:rsidRPr="006B6723">
        <w:rPr>
          <w:rFonts w:cs="Arial"/>
          <w:szCs w:val="22"/>
        </w:rPr>
        <w:t xml:space="preserve">The Supplier’s </w:t>
      </w:r>
      <w:r>
        <w:rPr>
          <w:rFonts w:cs="Arial"/>
          <w:szCs w:val="22"/>
        </w:rPr>
        <w:t xml:space="preserve">staff and Linguists </w:t>
      </w:r>
      <w:r w:rsidRPr="006B6723">
        <w:rPr>
          <w:rFonts w:cs="Arial"/>
          <w:szCs w:val="22"/>
        </w:rPr>
        <w:t xml:space="preserve">shall possess the qualifications and competence appropriate to the tasks for which they are employed. The Supplier shall ensure that all </w:t>
      </w:r>
      <w:r>
        <w:rPr>
          <w:rFonts w:cs="Arial"/>
          <w:szCs w:val="22"/>
        </w:rPr>
        <w:t>staff and Linguists</w:t>
      </w:r>
      <w:r w:rsidRPr="006B6723">
        <w:rPr>
          <w:rFonts w:cs="Arial"/>
          <w:szCs w:val="22"/>
        </w:rPr>
        <w:t xml:space="preserve"> supplying the Services</w:t>
      </w:r>
      <w:r>
        <w:rPr>
          <w:rFonts w:cs="Arial"/>
          <w:szCs w:val="22"/>
        </w:rPr>
        <w:t xml:space="preserve"> </w:t>
      </w:r>
      <w:r w:rsidRPr="006B6723">
        <w:rPr>
          <w:rFonts w:cs="Arial"/>
          <w:szCs w:val="22"/>
        </w:rPr>
        <w:t>and any subsequent Call Off Agreements shall behave in a responsible and professional manner, and shall provide the Services with all due skill, care and diligence</w:t>
      </w:r>
      <w:r>
        <w:rPr>
          <w:rFonts w:cs="Arial"/>
          <w:szCs w:val="22"/>
        </w:rPr>
        <w:t>.</w:t>
      </w:r>
      <w:bookmarkEnd w:id="667"/>
    </w:p>
    <w:p w14:paraId="543BB1B7" w14:textId="77777777" w:rsidR="00805FFF" w:rsidRPr="00A93CAE" w:rsidRDefault="00805FFF" w:rsidP="003F2633">
      <w:pPr>
        <w:pStyle w:val="Heading3"/>
        <w:numPr>
          <w:ilvl w:val="2"/>
          <w:numId w:val="63"/>
        </w:numPr>
        <w:tabs>
          <w:tab w:val="clear" w:pos="2127"/>
        </w:tabs>
        <w:spacing w:before="120" w:after="120"/>
        <w:ind w:left="720"/>
        <w:rPr>
          <w:rFonts w:cs="Arial"/>
          <w:szCs w:val="22"/>
        </w:rPr>
      </w:pPr>
      <w:bookmarkStart w:id="668" w:name="_Toc448418096"/>
      <w:r>
        <w:rPr>
          <w:rFonts w:cs="Arial"/>
          <w:szCs w:val="22"/>
        </w:rPr>
        <w:t>Th</w:t>
      </w:r>
      <w:r w:rsidRPr="00A93CAE">
        <w:rPr>
          <w:rFonts w:cs="Arial"/>
          <w:szCs w:val="22"/>
        </w:rPr>
        <w:t xml:space="preserve">e level of qualifications, skills, competence, experience, registration (where appropriate) and security vetting/clearance (as per </w:t>
      </w:r>
      <w:r w:rsidRPr="00522398">
        <w:rPr>
          <w:rFonts w:cs="Arial"/>
          <w:szCs w:val="22"/>
        </w:rPr>
        <w:t>3.6</w:t>
      </w:r>
      <w:r w:rsidRPr="00A93CAE">
        <w:rPr>
          <w:rFonts w:cs="Arial"/>
          <w:szCs w:val="22"/>
        </w:rPr>
        <w:t>) required shall vary from assignment to assignment. The Contracting Authority shall specify the minimum standards required at the Call Off Agreement stage and subsequent time of booking.</w:t>
      </w:r>
      <w:bookmarkEnd w:id="668"/>
    </w:p>
    <w:p w14:paraId="111D9A37" w14:textId="77777777" w:rsidR="00805FFF" w:rsidRPr="006B6723" w:rsidRDefault="00805FFF" w:rsidP="003F2633">
      <w:pPr>
        <w:pStyle w:val="Heading3"/>
        <w:numPr>
          <w:ilvl w:val="2"/>
          <w:numId w:val="63"/>
        </w:numPr>
        <w:tabs>
          <w:tab w:val="clear" w:pos="2127"/>
        </w:tabs>
        <w:spacing w:before="120" w:after="120"/>
        <w:ind w:left="720"/>
        <w:rPr>
          <w:rFonts w:cs="Arial"/>
          <w:szCs w:val="22"/>
        </w:rPr>
      </w:pPr>
      <w:bookmarkStart w:id="669" w:name="_Toc448418097"/>
      <w:r w:rsidRPr="006B6723">
        <w:rPr>
          <w:rFonts w:cs="Arial"/>
          <w:szCs w:val="22"/>
        </w:rPr>
        <w:t xml:space="preserve">Where </w:t>
      </w:r>
      <w:r>
        <w:rPr>
          <w:rFonts w:cs="Arial"/>
          <w:szCs w:val="22"/>
        </w:rPr>
        <w:t xml:space="preserve">the </w:t>
      </w:r>
      <w:r w:rsidRPr="006B6723">
        <w:rPr>
          <w:rFonts w:cs="Arial"/>
          <w:szCs w:val="22"/>
        </w:rPr>
        <w:t xml:space="preserve">Supplier has been asked to provide a Linguist who meets the specified qualifications and registration but is unable to provide the level of Linguist requested but can supply a Linguist with equivalent qualifications, skills, competence, experience, registration (where appropriate) and security vetting/clearance, </w:t>
      </w:r>
      <w:r>
        <w:rPr>
          <w:rFonts w:cs="Arial"/>
          <w:szCs w:val="22"/>
        </w:rPr>
        <w:t>the Supplier shall inform the Contracting Authority</w:t>
      </w:r>
      <w:r w:rsidRPr="006B6723">
        <w:rPr>
          <w:rFonts w:cs="Arial"/>
          <w:szCs w:val="22"/>
        </w:rPr>
        <w:t xml:space="preserve"> </w:t>
      </w:r>
      <w:r>
        <w:rPr>
          <w:rFonts w:cs="Arial"/>
          <w:szCs w:val="22"/>
        </w:rPr>
        <w:t>of the circumstances and then request their consent before proceeding</w:t>
      </w:r>
      <w:r w:rsidRPr="006B6723">
        <w:rPr>
          <w:rFonts w:cs="Arial"/>
          <w:szCs w:val="22"/>
        </w:rPr>
        <w:t xml:space="preserve">. </w:t>
      </w:r>
      <w:r>
        <w:rPr>
          <w:rFonts w:cs="Arial"/>
          <w:szCs w:val="22"/>
        </w:rPr>
        <w:t>The Contracting Authority</w:t>
      </w:r>
      <w:r w:rsidRPr="006B6723">
        <w:rPr>
          <w:rFonts w:cs="Arial"/>
          <w:szCs w:val="22"/>
        </w:rPr>
        <w:t xml:space="preserve"> shall specify the particular Code of Conduct, and/or equivalent minimum standards to which Linguists shall be obliged to comply at Call Off Agreement stage.</w:t>
      </w:r>
      <w:bookmarkEnd w:id="669"/>
    </w:p>
    <w:p w14:paraId="37B1F690" w14:textId="77777777" w:rsidR="00805FFF" w:rsidRPr="006B6723" w:rsidRDefault="00805FFF" w:rsidP="003F2633">
      <w:pPr>
        <w:pStyle w:val="Heading3"/>
        <w:numPr>
          <w:ilvl w:val="2"/>
          <w:numId w:val="63"/>
        </w:numPr>
        <w:tabs>
          <w:tab w:val="clear" w:pos="2127"/>
        </w:tabs>
        <w:spacing w:before="120" w:after="120"/>
        <w:ind w:left="720"/>
        <w:rPr>
          <w:rFonts w:cs="Arial"/>
          <w:szCs w:val="22"/>
        </w:rPr>
      </w:pPr>
      <w:bookmarkStart w:id="670" w:name="_Toc448418098"/>
      <w:r w:rsidRPr="006B6723">
        <w:rPr>
          <w:rFonts w:cs="Arial"/>
          <w:szCs w:val="22"/>
        </w:rPr>
        <w:t xml:space="preserve">If and when so directed in writing by the Authority the Supplier shall within five (5) working days provide details of the qualifications and competence of any person employed or </w:t>
      </w:r>
      <w:r>
        <w:rPr>
          <w:rFonts w:cs="Arial"/>
          <w:szCs w:val="22"/>
        </w:rPr>
        <w:t xml:space="preserve">contracted and </w:t>
      </w:r>
      <w:r w:rsidRPr="006B6723">
        <w:rPr>
          <w:rFonts w:cs="Arial"/>
          <w:szCs w:val="22"/>
        </w:rPr>
        <w:t xml:space="preserve">proposed to be employed </w:t>
      </w:r>
      <w:r>
        <w:rPr>
          <w:rFonts w:cs="Arial"/>
          <w:szCs w:val="22"/>
        </w:rPr>
        <w:t xml:space="preserve">or contracted </w:t>
      </w:r>
      <w:r w:rsidRPr="006B6723">
        <w:rPr>
          <w:rFonts w:cs="Arial"/>
          <w:szCs w:val="22"/>
        </w:rPr>
        <w:t xml:space="preserve">by the Supplier of this Framework Agreement and shall provide a copy of any certificate or qualification </w:t>
      </w:r>
      <w:r w:rsidRPr="006B6723">
        <w:rPr>
          <w:rFonts w:cs="Arial"/>
          <w:szCs w:val="22"/>
        </w:rPr>
        <w:lastRenderedPageBreak/>
        <w:t>or competence that has been issued in respect of any such person employed</w:t>
      </w:r>
      <w:r>
        <w:rPr>
          <w:rFonts w:cs="Arial"/>
          <w:szCs w:val="22"/>
        </w:rPr>
        <w:t xml:space="preserve"> or contracted</w:t>
      </w:r>
      <w:r w:rsidRPr="006B6723">
        <w:rPr>
          <w:rFonts w:cs="Arial"/>
          <w:szCs w:val="22"/>
        </w:rPr>
        <w:t xml:space="preserve"> </w:t>
      </w:r>
      <w:r>
        <w:rPr>
          <w:rFonts w:cs="Arial"/>
          <w:szCs w:val="22"/>
        </w:rPr>
        <w:t>and</w:t>
      </w:r>
      <w:r w:rsidRPr="006B6723">
        <w:rPr>
          <w:rFonts w:cs="Arial"/>
          <w:szCs w:val="22"/>
        </w:rPr>
        <w:t xml:space="preserve"> proposed to be employed</w:t>
      </w:r>
      <w:r>
        <w:rPr>
          <w:rFonts w:cs="Arial"/>
          <w:szCs w:val="22"/>
        </w:rPr>
        <w:t xml:space="preserve"> or contracted</w:t>
      </w:r>
      <w:r w:rsidRPr="006B6723">
        <w:rPr>
          <w:rFonts w:cs="Arial"/>
          <w:szCs w:val="22"/>
        </w:rPr>
        <w:t>.</w:t>
      </w:r>
      <w:bookmarkEnd w:id="670"/>
    </w:p>
    <w:p w14:paraId="414CD033" w14:textId="77777777" w:rsidR="00805FFF" w:rsidRDefault="00805FFF" w:rsidP="003F2633">
      <w:pPr>
        <w:pStyle w:val="Heading3"/>
        <w:numPr>
          <w:ilvl w:val="2"/>
          <w:numId w:val="63"/>
        </w:numPr>
        <w:tabs>
          <w:tab w:val="clear" w:pos="2127"/>
        </w:tabs>
        <w:spacing w:before="120" w:after="120"/>
        <w:ind w:left="720"/>
        <w:rPr>
          <w:rFonts w:cs="Arial"/>
          <w:szCs w:val="22"/>
        </w:rPr>
      </w:pPr>
      <w:bookmarkStart w:id="671" w:name="_Toc448418099"/>
      <w:r w:rsidRPr="006B6723">
        <w:rPr>
          <w:rFonts w:cs="Arial"/>
          <w:szCs w:val="22"/>
        </w:rPr>
        <w:t xml:space="preserve">Upon receipt of each booking request, the Supplier shall identify and contact a Linguist(s) who can meet the requirement, for example can communicate in the identified language and has appropriate qualifications and experience in accordance with the </w:t>
      </w:r>
      <w:r>
        <w:rPr>
          <w:rFonts w:cs="Arial"/>
          <w:szCs w:val="22"/>
        </w:rPr>
        <w:t>Contracting Authority’s</w:t>
      </w:r>
      <w:r w:rsidRPr="006B6723">
        <w:rPr>
          <w:rFonts w:cs="Arial"/>
          <w:szCs w:val="22"/>
        </w:rPr>
        <w:t xml:space="preserve"> specification.</w:t>
      </w:r>
      <w:bookmarkEnd w:id="671"/>
      <w:r w:rsidRPr="006B6723">
        <w:rPr>
          <w:rFonts w:cs="Arial"/>
          <w:szCs w:val="22"/>
        </w:rPr>
        <w:t xml:space="preserve"> </w:t>
      </w:r>
    </w:p>
    <w:p w14:paraId="3ADBFEDB" w14:textId="77777777" w:rsidR="00805FFF" w:rsidRPr="006B6723" w:rsidRDefault="00805FFF" w:rsidP="003F2633">
      <w:pPr>
        <w:pStyle w:val="Heading3"/>
        <w:numPr>
          <w:ilvl w:val="2"/>
          <w:numId w:val="63"/>
        </w:numPr>
        <w:tabs>
          <w:tab w:val="clear" w:pos="2127"/>
        </w:tabs>
        <w:spacing w:before="120" w:after="120"/>
        <w:ind w:left="720"/>
        <w:rPr>
          <w:rFonts w:cs="Arial"/>
          <w:szCs w:val="22"/>
        </w:rPr>
      </w:pPr>
      <w:bookmarkStart w:id="672" w:name="_Toc448418100"/>
      <w:r>
        <w:rPr>
          <w:rFonts w:cs="Arial"/>
          <w:szCs w:val="22"/>
        </w:rPr>
        <w:t>The Supplier shall, where possible, provide sufficient information on the nature of the assignment and the Contracting Authority(s) requirements to enable the Linguist to confirm their ability to fulfil the requirement.</w:t>
      </w:r>
      <w:bookmarkEnd w:id="672"/>
    </w:p>
    <w:p w14:paraId="24CCF898" w14:textId="77777777" w:rsidR="00805FFF" w:rsidRPr="006B6723" w:rsidRDefault="00805FFF" w:rsidP="003F2633">
      <w:pPr>
        <w:pStyle w:val="Heading3"/>
        <w:numPr>
          <w:ilvl w:val="2"/>
          <w:numId w:val="63"/>
        </w:numPr>
        <w:tabs>
          <w:tab w:val="clear" w:pos="2127"/>
        </w:tabs>
        <w:spacing w:before="120" w:after="120"/>
        <w:ind w:left="720"/>
        <w:rPr>
          <w:rFonts w:cs="Arial"/>
          <w:szCs w:val="22"/>
        </w:rPr>
      </w:pPr>
      <w:bookmarkStart w:id="673" w:name="_Toc448418101"/>
      <w:r w:rsidRPr="006B6723">
        <w:rPr>
          <w:szCs w:val="22"/>
        </w:rPr>
        <w:t xml:space="preserve">If requested by the </w:t>
      </w:r>
      <w:r>
        <w:rPr>
          <w:szCs w:val="22"/>
        </w:rPr>
        <w:t>Contracting Authority</w:t>
      </w:r>
      <w:r w:rsidRPr="006B6723">
        <w:rPr>
          <w:szCs w:val="22"/>
        </w:rPr>
        <w:t xml:space="preserve"> the Supplier</w:t>
      </w:r>
      <w:r>
        <w:rPr>
          <w:szCs w:val="22"/>
        </w:rPr>
        <w:t>’</w:t>
      </w:r>
      <w:r w:rsidRPr="006B6723">
        <w:rPr>
          <w:szCs w:val="22"/>
        </w:rPr>
        <w:t xml:space="preserve">s staff </w:t>
      </w:r>
      <w:r>
        <w:rPr>
          <w:szCs w:val="22"/>
        </w:rPr>
        <w:t xml:space="preserve">and or contracted Linguists </w:t>
      </w:r>
      <w:r w:rsidRPr="006B6723">
        <w:rPr>
          <w:szCs w:val="22"/>
        </w:rPr>
        <w:t>shall be required to sign the Official Secrets Act</w:t>
      </w:r>
      <w:r>
        <w:rPr>
          <w:szCs w:val="22"/>
        </w:rPr>
        <w:t xml:space="preserve"> </w:t>
      </w:r>
      <w:r w:rsidRPr="006B6723">
        <w:rPr>
          <w:szCs w:val="22"/>
        </w:rPr>
        <w:t xml:space="preserve">1911-1989 and the </w:t>
      </w:r>
      <w:r>
        <w:rPr>
          <w:rFonts w:cs="Arial"/>
          <w:szCs w:val="22"/>
        </w:rPr>
        <w:t>Contracting Authority’s</w:t>
      </w:r>
      <w:r w:rsidRPr="006B6723">
        <w:rPr>
          <w:rFonts w:cs="Arial"/>
          <w:szCs w:val="22"/>
        </w:rPr>
        <w:t xml:space="preserve"> confidentiality agreement which shall be provided at Call Off Agreement stage.</w:t>
      </w:r>
      <w:bookmarkEnd w:id="673"/>
    </w:p>
    <w:p w14:paraId="66699B4F" w14:textId="77777777" w:rsidR="00805FFF" w:rsidRDefault="00805FFF" w:rsidP="003F2633">
      <w:pPr>
        <w:pStyle w:val="Heading3"/>
        <w:numPr>
          <w:ilvl w:val="2"/>
          <w:numId w:val="63"/>
        </w:numPr>
        <w:tabs>
          <w:tab w:val="clear" w:pos="2127"/>
        </w:tabs>
        <w:spacing w:before="120" w:after="120"/>
        <w:ind w:left="720"/>
        <w:rPr>
          <w:rFonts w:cs="Arial"/>
          <w:szCs w:val="22"/>
        </w:rPr>
      </w:pPr>
      <w:bookmarkStart w:id="674" w:name="_Toc448418102"/>
      <w:r>
        <w:rPr>
          <w:rFonts w:cs="Arial"/>
          <w:szCs w:val="22"/>
        </w:rPr>
        <w:t>The Supplier shall provide the Contracting Authority prior to the commencement of the assignment, with the following;</w:t>
      </w:r>
      <w:bookmarkEnd w:id="674"/>
    </w:p>
    <w:p w14:paraId="7C781976" w14:textId="77777777" w:rsidR="00805FFF" w:rsidRDefault="00805FFF" w:rsidP="003F2633">
      <w:pPr>
        <w:pStyle w:val="Heading4"/>
        <w:numPr>
          <w:ilvl w:val="0"/>
          <w:numId w:val="59"/>
        </w:numPr>
        <w:tabs>
          <w:tab w:val="clear" w:pos="1418"/>
          <w:tab w:val="clear" w:pos="2127"/>
          <w:tab w:val="clear" w:pos="3119"/>
        </w:tabs>
        <w:spacing w:before="120" w:after="120"/>
        <w:ind w:left="1276" w:hanging="567"/>
      </w:pPr>
      <w:r w:rsidRPr="00537474">
        <w:t>full name of Linguist</w:t>
      </w:r>
    </w:p>
    <w:p w14:paraId="2675B60F" w14:textId="77777777" w:rsidR="00805FFF" w:rsidRDefault="00805FFF" w:rsidP="003F2633">
      <w:pPr>
        <w:pStyle w:val="GPSL3numberedclause"/>
        <w:numPr>
          <w:ilvl w:val="0"/>
          <w:numId w:val="59"/>
        </w:numPr>
        <w:tabs>
          <w:tab w:val="clear" w:pos="1985"/>
          <w:tab w:val="left" w:pos="1276"/>
        </w:tabs>
        <w:ind w:hanging="1712"/>
        <w:jc w:val="left"/>
      </w:pPr>
      <w:r>
        <w:t xml:space="preserve">a </w:t>
      </w:r>
      <w:r w:rsidRPr="00537474">
        <w:t xml:space="preserve">clear </w:t>
      </w:r>
      <w:r>
        <w:t>up to date photograph</w:t>
      </w:r>
      <w:r w:rsidRPr="00537474">
        <w:t>, which is of passport quality, of the</w:t>
      </w:r>
      <w:r>
        <w:t xml:space="preserve"> </w:t>
      </w:r>
      <w:r w:rsidRPr="00537474">
        <w:t>Linguist</w:t>
      </w:r>
    </w:p>
    <w:p w14:paraId="0CD63066" w14:textId="77777777" w:rsidR="00805FFF" w:rsidRDefault="00805FFF" w:rsidP="003F2633">
      <w:pPr>
        <w:pStyle w:val="GPSL3numberedclause"/>
        <w:numPr>
          <w:ilvl w:val="0"/>
          <w:numId w:val="59"/>
        </w:numPr>
        <w:tabs>
          <w:tab w:val="clear" w:pos="1985"/>
          <w:tab w:val="left" w:pos="1276"/>
        </w:tabs>
        <w:ind w:hanging="1712"/>
      </w:pPr>
      <w:r>
        <w:t xml:space="preserve">the </w:t>
      </w:r>
      <w:r w:rsidRPr="00537474">
        <w:t>current level of Government Security C</w:t>
      </w:r>
      <w:r>
        <w:t xml:space="preserve">learance of the </w:t>
      </w:r>
      <w:r w:rsidRPr="00537474">
        <w:t>Linguist</w:t>
      </w:r>
      <w:r>
        <w:t xml:space="preserve"> </w:t>
      </w:r>
    </w:p>
    <w:p w14:paraId="100B6F75" w14:textId="77777777" w:rsidR="00805FFF" w:rsidRDefault="00805FFF" w:rsidP="003F2633">
      <w:pPr>
        <w:pStyle w:val="GPSL3numberedclause"/>
        <w:numPr>
          <w:ilvl w:val="0"/>
          <w:numId w:val="59"/>
        </w:numPr>
        <w:tabs>
          <w:tab w:val="clear" w:pos="1985"/>
          <w:tab w:val="left" w:pos="1276"/>
        </w:tabs>
        <w:ind w:hanging="1712"/>
      </w:pPr>
      <w:r w:rsidRPr="00075520">
        <w:t>the language(s) in which the Li</w:t>
      </w:r>
      <w:r>
        <w:t>ngu</w:t>
      </w:r>
      <w:r w:rsidRPr="00075520">
        <w:t>ist has been assessed as competent to work</w:t>
      </w:r>
    </w:p>
    <w:p w14:paraId="21BF8A09" w14:textId="77777777" w:rsidR="00805FFF" w:rsidRPr="00792CE6" w:rsidRDefault="00805FFF" w:rsidP="00805FFF">
      <w:pPr>
        <w:pStyle w:val="GPSL3numberedclause"/>
        <w:numPr>
          <w:ilvl w:val="0"/>
          <w:numId w:val="0"/>
        </w:numPr>
        <w:tabs>
          <w:tab w:val="left" w:pos="1276"/>
        </w:tabs>
      </w:pPr>
      <w:r>
        <w:t>A Contracting Authority may require additional information to be badged and this will be covered at the Call Off stage.</w:t>
      </w:r>
    </w:p>
    <w:p w14:paraId="4C1F4D64" w14:textId="77777777" w:rsidR="00805FFF" w:rsidRPr="00C1784A" w:rsidRDefault="00805FFF" w:rsidP="00805FFF">
      <w:pPr>
        <w:pStyle w:val="GPSL3numberedclause"/>
        <w:numPr>
          <w:ilvl w:val="0"/>
          <w:numId w:val="0"/>
        </w:numPr>
        <w:tabs>
          <w:tab w:val="left" w:pos="1276"/>
        </w:tabs>
        <w:ind w:left="720"/>
      </w:pPr>
      <w:r>
        <w:t>The S</w:t>
      </w:r>
      <w:r w:rsidRPr="00792CE6">
        <w:t>upplier shall ensure that</w:t>
      </w:r>
      <w:r>
        <w:t xml:space="preserve"> Non Spoken Linguists in</w:t>
      </w:r>
      <w:r w:rsidRPr="00792CE6">
        <w:t xml:space="preserve"> Lot </w:t>
      </w:r>
      <w:r>
        <w:t xml:space="preserve">1, 3 and 4, </w:t>
      </w:r>
      <w:r w:rsidRPr="00792CE6">
        <w:t>carry their NRCPD/SA</w:t>
      </w:r>
      <w:r>
        <w:t>SLI ID Cards and all other Linguist carry</w:t>
      </w:r>
      <w:r w:rsidRPr="00792CE6">
        <w:t xml:space="preserve"> official photo ID e.g. driving license or passport</w:t>
      </w:r>
      <w:r>
        <w:t>, to all assignments</w:t>
      </w:r>
      <w:r w:rsidRPr="00792CE6">
        <w:t>.</w:t>
      </w:r>
    </w:p>
    <w:p w14:paraId="67E8D22A" w14:textId="77777777" w:rsidR="00805FFF" w:rsidRPr="009F4118" w:rsidRDefault="00805FFF" w:rsidP="003F2633">
      <w:pPr>
        <w:pStyle w:val="Heading3"/>
        <w:numPr>
          <w:ilvl w:val="2"/>
          <w:numId w:val="63"/>
        </w:numPr>
        <w:tabs>
          <w:tab w:val="clear" w:pos="2127"/>
        </w:tabs>
        <w:spacing w:before="120" w:after="120"/>
        <w:ind w:left="720"/>
        <w:rPr>
          <w:rFonts w:cs="Arial"/>
          <w:szCs w:val="22"/>
        </w:rPr>
      </w:pPr>
      <w:bookmarkStart w:id="675" w:name="_Toc448418103"/>
      <w:r>
        <w:rPr>
          <w:rFonts w:cs="Arial"/>
          <w:szCs w:val="22"/>
        </w:rPr>
        <w:t>In</w:t>
      </w:r>
      <w:r w:rsidRPr="00537474">
        <w:rPr>
          <w:rFonts w:cs="Arial"/>
          <w:szCs w:val="22"/>
        </w:rPr>
        <w:t xml:space="preserve"> the event of a Linguist’s quality, ability, or integrity being compromised in any way, the Authority</w:t>
      </w:r>
      <w:r w:rsidRPr="009F4118">
        <w:rPr>
          <w:rFonts w:cs="Arial"/>
          <w:szCs w:val="22"/>
        </w:rPr>
        <w:t xml:space="preserve"> and/or </w:t>
      </w:r>
      <w:r>
        <w:rPr>
          <w:rFonts w:cs="Arial"/>
          <w:szCs w:val="22"/>
        </w:rPr>
        <w:t>Contracting Authority</w:t>
      </w:r>
      <w:r w:rsidRPr="009F4118">
        <w:rPr>
          <w:rFonts w:cs="Arial"/>
          <w:szCs w:val="22"/>
        </w:rPr>
        <w:t xml:space="preserve"> shall reserve the right to require the Supplier to cease to deploy that Linguist.</w:t>
      </w:r>
      <w:r>
        <w:rPr>
          <w:rFonts w:cs="Arial"/>
          <w:szCs w:val="22"/>
        </w:rPr>
        <w:t xml:space="preserve"> Each decision shall be taken on a case by case basis and be appropriately evidenced and supported.</w:t>
      </w:r>
      <w:bookmarkEnd w:id="675"/>
    </w:p>
    <w:p w14:paraId="69D3711E" w14:textId="77777777" w:rsidR="00805FFF" w:rsidRPr="006B6723" w:rsidRDefault="00805FFF" w:rsidP="003F2633">
      <w:pPr>
        <w:pStyle w:val="Heading3"/>
        <w:numPr>
          <w:ilvl w:val="2"/>
          <w:numId w:val="63"/>
        </w:numPr>
        <w:tabs>
          <w:tab w:val="clear" w:pos="2127"/>
        </w:tabs>
        <w:spacing w:before="120" w:after="120"/>
        <w:ind w:left="720"/>
        <w:rPr>
          <w:rFonts w:cs="Arial"/>
          <w:szCs w:val="22"/>
        </w:rPr>
      </w:pPr>
      <w:bookmarkStart w:id="676" w:name="_Toc448418104"/>
      <w:r w:rsidRPr="009F4118">
        <w:rPr>
          <w:rFonts w:cs="Arial"/>
          <w:szCs w:val="22"/>
        </w:rPr>
        <w:t xml:space="preserve">The Supplier shall </w:t>
      </w:r>
      <w:r w:rsidRPr="006B6723">
        <w:rPr>
          <w:rFonts w:cs="Arial"/>
          <w:szCs w:val="22"/>
        </w:rPr>
        <w:t xml:space="preserve">include the capacity to provide reasonable requests for Linguists of specific gender, religion, religious origins, cultural background and who reflect awareness and understanding of the environment and circumstances in which the </w:t>
      </w:r>
      <w:r>
        <w:rPr>
          <w:rFonts w:cs="Arial"/>
          <w:szCs w:val="22"/>
        </w:rPr>
        <w:t>Language S</w:t>
      </w:r>
      <w:r w:rsidRPr="006B6723">
        <w:rPr>
          <w:rFonts w:cs="Arial"/>
          <w:szCs w:val="22"/>
        </w:rPr>
        <w:t>ervices are required.</w:t>
      </w:r>
      <w:bookmarkEnd w:id="676"/>
    </w:p>
    <w:p w14:paraId="6FA78042" w14:textId="77777777" w:rsidR="00805FFF" w:rsidRPr="006B6723" w:rsidRDefault="00805FFF" w:rsidP="003F2633">
      <w:pPr>
        <w:pStyle w:val="Heading3"/>
        <w:numPr>
          <w:ilvl w:val="2"/>
          <w:numId w:val="63"/>
        </w:numPr>
        <w:tabs>
          <w:tab w:val="clear" w:pos="2127"/>
        </w:tabs>
        <w:spacing w:before="120" w:after="120"/>
        <w:ind w:left="720"/>
        <w:rPr>
          <w:rFonts w:cs="Arial"/>
          <w:szCs w:val="22"/>
        </w:rPr>
      </w:pPr>
      <w:bookmarkStart w:id="677" w:name="_Toc448418105"/>
      <w:r w:rsidRPr="006B6723">
        <w:rPr>
          <w:rFonts w:cs="Arial"/>
          <w:szCs w:val="22"/>
        </w:rPr>
        <w:t xml:space="preserve">Suppliers shall be aware </w:t>
      </w:r>
      <w:r w:rsidRPr="00B656EC">
        <w:rPr>
          <w:rFonts w:cs="Arial"/>
          <w:szCs w:val="22"/>
        </w:rPr>
        <w:t>that the Contracting Authority will have full discretion</w:t>
      </w:r>
      <w:r>
        <w:rPr>
          <w:rFonts w:cs="Arial"/>
          <w:szCs w:val="22"/>
        </w:rPr>
        <w:t xml:space="preserve"> when occasions arise that for </w:t>
      </w:r>
      <w:r w:rsidRPr="006B6723">
        <w:rPr>
          <w:rFonts w:cs="Arial"/>
          <w:szCs w:val="22"/>
        </w:rPr>
        <w:t>political, religious</w:t>
      </w:r>
      <w:r>
        <w:rPr>
          <w:rFonts w:cs="Arial"/>
          <w:szCs w:val="22"/>
        </w:rPr>
        <w:t>, competence</w:t>
      </w:r>
      <w:r w:rsidRPr="006B6723">
        <w:rPr>
          <w:rFonts w:cs="Arial"/>
          <w:szCs w:val="22"/>
        </w:rPr>
        <w:t xml:space="preserve"> or other reasons, certain Linguists </w:t>
      </w:r>
      <w:r>
        <w:rPr>
          <w:rFonts w:cs="Arial"/>
          <w:szCs w:val="22"/>
        </w:rPr>
        <w:t>must not</w:t>
      </w:r>
      <w:r w:rsidRPr="006B6723">
        <w:rPr>
          <w:rFonts w:cs="Arial"/>
          <w:szCs w:val="22"/>
        </w:rPr>
        <w:t xml:space="preserve"> to be sent to particular </w:t>
      </w:r>
      <w:r>
        <w:rPr>
          <w:rFonts w:cs="Arial"/>
          <w:szCs w:val="22"/>
        </w:rPr>
        <w:t>A</w:t>
      </w:r>
      <w:r w:rsidRPr="006B6723">
        <w:rPr>
          <w:rFonts w:cs="Arial"/>
          <w:szCs w:val="22"/>
        </w:rPr>
        <w:t>ssignments.</w:t>
      </w:r>
      <w:bookmarkEnd w:id="677"/>
      <w:r w:rsidRPr="006B6723">
        <w:rPr>
          <w:rFonts w:cs="Arial"/>
          <w:szCs w:val="22"/>
        </w:rPr>
        <w:t xml:space="preserve"> </w:t>
      </w:r>
    </w:p>
    <w:p w14:paraId="07F0678E" w14:textId="77777777" w:rsidR="00805FFF" w:rsidRDefault="00805FFF" w:rsidP="003F2633">
      <w:pPr>
        <w:pStyle w:val="Heading3"/>
        <w:numPr>
          <w:ilvl w:val="2"/>
          <w:numId w:val="63"/>
        </w:numPr>
        <w:tabs>
          <w:tab w:val="clear" w:pos="2127"/>
        </w:tabs>
        <w:spacing w:before="120" w:after="120"/>
        <w:ind w:left="720"/>
        <w:rPr>
          <w:rFonts w:cs="Arial"/>
          <w:szCs w:val="22"/>
        </w:rPr>
      </w:pPr>
      <w:bookmarkStart w:id="678" w:name="_Toc448418106"/>
      <w:r w:rsidRPr="00015387">
        <w:rPr>
          <w:rFonts w:cs="Arial"/>
          <w:szCs w:val="22"/>
        </w:rPr>
        <w:t xml:space="preserve">Suppliers shall be aware that it may be necessary for the Contracting Authority to stipulate that a Linguist from the local area is not to be used for sensitive </w:t>
      </w:r>
      <w:r>
        <w:rPr>
          <w:rFonts w:cs="Arial"/>
          <w:szCs w:val="22"/>
        </w:rPr>
        <w:t>Assignment</w:t>
      </w:r>
      <w:r w:rsidRPr="00015387">
        <w:rPr>
          <w:rFonts w:cs="Arial"/>
          <w:szCs w:val="22"/>
        </w:rPr>
        <w:t>s. The Contracting Authority will inform Suppliers at the time of booking if this is the case.</w:t>
      </w:r>
      <w:bookmarkEnd w:id="678"/>
    </w:p>
    <w:p w14:paraId="2CC16491" w14:textId="77777777" w:rsidR="00805FFF" w:rsidRPr="00015387" w:rsidRDefault="00805FFF" w:rsidP="003F2633">
      <w:pPr>
        <w:pStyle w:val="Heading3"/>
        <w:numPr>
          <w:ilvl w:val="2"/>
          <w:numId w:val="63"/>
        </w:numPr>
        <w:tabs>
          <w:tab w:val="clear" w:pos="2127"/>
        </w:tabs>
        <w:spacing w:before="120" w:after="120"/>
        <w:ind w:left="720"/>
        <w:rPr>
          <w:rFonts w:cs="Arial"/>
          <w:szCs w:val="22"/>
        </w:rPr>
      </w:pPr>
      <w:bookmarkStart w:id="679" w:name="_Toc448418107"/>
      <w:r>
        <w:rPr>
          <w:rFonts w:cs="Arial"/>
          <w:szCs w:val="22"/>
        </w:rPr>
        <w:t>The Supplier shall find a suitable Linguist in sufficient timescale to meet the Contracting Authority’s booking, in the event that a Linguist declines an assignment that they do not feel competent or comfortable accepting.  The Supplier shall provide a compliant replacement Linguist.</w:t>
      </w:r>
      <w:bookmarkEnd w:id="679"/>
    </w:p>
    <w:p w14:paraId="123BC813" w14:textId="77777777" w:rsidR="00805FFF" w:rsidRPr="006B6723" w:rsidRDefault="00805FFF" w:rsidP="003F2633">
      <w:pPr>
        <w:pStyle w:val="Heading3"/>
        <w:numPr>
          <w:ilvl w:val="2"/>
          <w:numId w:val="63"/>
        </w:numPr>
        <w:tabs>
          <w:tab w:val="clear" w:pos="2127"/>
        </w:tabs>
        <w:spacing w:before="120" w:after="120"/>
        <w:ind w:left="720"/>
        <w:rPr>
          <w:rFonts w:cs="Arial"/>
          <w:b/>
          <w:szCs w:val="22"/>
        </w:rPr>
      </w:pPr>
      <w:bookmarkStart w:id="680" w:name="_Toc448418108"/>
      <w:r w:rsidRPr="006B6723">
        <w:rPr>
          <w:rFonts w:cs="Arial"/>
          <w:b/>
          <w:szCs w:val="22"/>
        </w:rPr>
        <w:t>Ethical and Professional Behaviour</w:t>
      </w:r>
      <w:bookmarkEnd w:id="680"/>
    </w:p>
    <w:p w14:paraId="1A7739A0" w14:textId="77777777" w:rsidR="00805FFF" w:rsidRPr="001D5C8D" w:rsidRDefault="00805FFF" w:rsidP="00805FFF">
      <w:pPr>
        <w:spacing w:before="120" w:after="120"/>
        <w:rPr>
          <w:rFonts w:eastAsia="STZhongsong"/>
          <w:lang w:eastAsia="zh-CN"/>
        </w:rPr>
      </w:pPr>
      <w:r>
        <w:rPr>
          <w:rFonts w:eastAsia="STZhongsong"/>
          <w:lang w:eastAsia="zh-CN"/>
        </w:rPr>
        <w:lastRenderedPageBreak/>
        <w:t>The Supplier shall have adequate controls and procedures in place to ensure,</w:t>
      </w:r>
      <w:r w:rsidRPr="006B6723">
        <w:rPr>
          <w:rFonts w:eastAsia="STZhongsong"/>
          <w:lang w:eastAsia="zh-CN"/>
        </w:rPr>
        <w:t xml:space="preserve"> </w:t>
      </w:r>
      <w:r>
        <w:rPr>
          <w:rFonts w:eastAsia="STZhongsong"/>
          <w:lang w:eastAsia="zh-CN"/>
        </w:rPr>
        <w:t xml:space="preserve">the Supplier, the </w:t>
      </w:r>
      <w:r w:rsidRPr="006B6723">
        <w:rPr>
          <w:rFonts w:eastAsia="STZhongsong"/>
          <w:lang w:eastAsia="zh-CN"/>
        </w:rPr>
        <w:t>Suppliers’ staff and all Linguists employed</w:t>
      </w:r>
      <w:r>
        <w:rPr>
          <w:rFonts w:eastAsia="STZhongsong"/>
          <w:lang w:eastAsia="zh-CN"/>
        </w:rPr>
        <w:t>, contracted</w:t>
      </w:r>
      <w:r w:rsidRPr="006B6723">
        <w:rPr>
          <w:rFonts w:eastAsia="STZhongsong"/>
          <w:lang w:eastAsia="zh-CN"/>
        </w:rPr>
        <w:t xml:space="preserve"> or involved in the delivery of services </w:t>
      </w:r>
      <w:r>
        <w:rPr>
          <w:rFonts w:eastAsia="STZhongsong"/>
          <w:lang w:eastAsia="zh-CN"/>
        </w:rPr>
        <w:t>under</w:t>
      </w:r>
      <w:r w:rsidRPr="006B6723">
        <w:rPr>
          <w:rFonts w:eastAsia="STZhongsong"/>
          <w:lang w:eastAsia="zh-CN"/>
        </w:rPr>
        <w:t xml:space="preserve"> this Framework Agreement shall</w:t>
      </w:r>
    </w:p>
    <w:p w14:paraId="6AEA75DB" w14:textId="77777777" w:rsidR="00805FFF" w:rsidRPr="006B6723" w:rsidRDefault="00805FFF" w:rsidP="003F2633">
      <w:pPr>
        <w:pStyle w:val="Heading4"/>
        <w:numPr>
          <w:ilvl w:val="3"/>
          <w:numId w:val="63"/>
        </w:numPr>
        <w:tabs>
          <w:tab w:val="clear" w:pos="1418"/>
          <w:tab w:val="clear" w:pos="2127"/>
          <w:tab w:val="clear" w:pos="3119"/>
        </w:tabs>
        <w:spacing w:before="120" w:after="120"/>
        <w:ind w:left="1701" w:hanging="992"/>
      </w:pPr>
      <w:r>
        <w:t>M</w:t>
      </w:r>
      <w:r w:rsidRPr="006B6723">
        <w:t>aintain confidentiality at all times and not seek to make personal gain through information disclosed during their work.</w:t>
      </w:r>
    </w:p>
    <w:p w14:paraId="3FB83E61" w14:textId="77777777" w:rsidR="00805FFF" w:rsidRPr="006B6723" w:rsidRDefault="00805FFF" w:rsidP="003F2633">
      <w:pPr>
        <w:pStyle w:val="Heading4"/>
        <w:numPr>
          <w:ilvl w:val="3"/>
          <w:numId w:val="63"/>
        </w:numPr>
        <w:tabs>
          <w:tab w:val="clear" w:pos="1418"/>
          <w:tab w:val="clear" w:pos="2127"/>
          <w:tab w:val="clear" w:pos="3119"/>
        </w:tabs>
        <w:spacing w:before="120" w:after="120"/>
        <w:ind w:left="1701" w:hanging="992"/>
        <w:rPr>
          <w:rFonts w:eastAsia="Times New Roman"/>
        </w:rPr>
      </w:pPr>
      <w:r w:rsidRPr="006B6723">
        <w:t xml:space="preserve">Act impartially and professionally in all actions related to the provision of </w:t>
      </w:r>
      <w:r>
        <w:t>Language S</w:t>
      </w:r>
      <w:r w:rsidRPr="006B6723">
        <w:t>ervices under this Framework Agreement.</w:t>
      </w:r>
    </w:p>
    <w:p w14:paraId="1A3DF7C4" w14:textId="77777777" w:rsidR="00805FFF" w:rsidRPr="006B6723" w:rsidRDefault="00805FFF" w:rsidP="003F2633">
      <w:pPr>
        <w:pStyle w:val="Heading4"/>
        <w:numPr>
          <w:ilvl w:val="3"/>
          <w:numId w:val="63"/>
        </w:numPr>
        <w:tabs>
          <w:tab w:val="clear" w:pos="1418"/>
          <w:tab w:val="clear" w:pos="2127"/>
          <w:tab w:val="clear" w:pos="3119"/>
        </w:tabs>
        <w:spacing w:before="120" w:after="120"/>
        <w:ind w:left="1701" w:hanging="992"/>
        <w:rPr>
          <w:rFonts w:eastAsia="Times New Roman"/>
        </w:rPr>
      </w:pPr>
      <w:r w:rsidRPr="006B6723">
        <w:t>Not discriminate for or against parties, either directly or indirectly, on any grounds including, but not limited to race, colour, ethnic origin, age, nationality, religion, gender, sexuality, disability, or political allegiance.</w:t>
      </w:r>
    </w:p>
    <w:p w14:paraId="5656DC97" w14:textId="77777777" w:rsidR="00805FFF" w:rsidRPr="006B6723" w:rsidRDefault="00805FFF" w:rsidP="003F2633">
      <w:pPr>
        <w:pStyle w:val="Heading4"/>
        <w:numPr>
          <w:ilvl w:val="3"/>
          <w:numId w:val="63"/>
        </w:numPr>
        <w:tabs>
          <w:tab w:val="clear" w:pos="1418"/>
          <w:tab w:val="clear" w:pos="2127"/>
          <w:tab w:val="clear" w:pos="3119"/>
        </w:tabs>
        <w:spacing w:before="120" w:after="120"/>
        <w:ind w:left="1701" w:hanging="992"/>
        <w:rPr>
          <w:rFonts w:eastAsia="Times New Roman"/>
        </w:rPr>
      </w:pPr>
      <w:r w:rsidRPr="006B6723">
        <w:t xml:space="preserve">Disclose to the </w:t>
      </w:r>
      <w:r>
        <w:t>Contracting Authority</w:t>
      </w:r>
      <w:r w:rsidRPr="006B6723">
        <w:t xml:space="preserve"> any information, including criminal record, which may make them unsuitable in any particular case.</w:t>
      </w:r>
    </w:p>
    <w:p w14:paraId="5D596425" w14:textId="77777777" w:rsidR="00805FFF" w:rsidRPr="006B6723" w:rsidRDefault="00805FFF" w:rsidP="003F2633">
      <w:pPr>
        <w:pStyle w:val="Heading4"/>
        <w:numPr>
          <w:ilvl w:val="3"/>
          <w:numId w:val="63"/>
        </w:numPr>
        <w:tabs>
          <w:tab w:val="clear" w:pos="1418"/>
          <w:tab w:val="clear" w:pos="2127"/>
          <w:tab w:val="clear" w:pos="3119"/>
        </w:tabs>
        <w:spacing w:before="120" w:after="120"/>
        <w:ind w:left="1701" w:hanging="992"/>
        <w:rPr>
          <w:rFonts w:eastAsia="Times New Roman"/>
        </w:rPr>
      </w:pPr>
      <w:r w:rsidRPr="006B6723">
        <w:t>Disclose immediately if the subject or immediate family or other conflict of interest is known or related to them.</w:t>
      </w:r>
    </w:p>
    <w:p w14:paraId="4963D0BC" w14:textId="77777777" w:rsidR="00805FFF" w:rsidRPr="006B6723" w:rsidRDefault="00805FFF" w:rsidP="003F2633">
      <w:pPr>
        <w:pStyle w:val="Heading4"/>
        <w:numPr>
          <w:ilvl w:val="3"/>
          <w:numId w:val="63"/>
        </w:numPr>
        <w:tabs>
          <w:tab w:val="clear" w:pos="1418"/>
          <w:tab w:val="clear" w:pos="2127"/>
          <w:tab w:val="clear" w:pos="3119"/>
        </w:tabs>
        <w:spacing w:before="120" w:after="120"/>
        <w:ind w:left="1701" w:hanging="992"/>
        <w:rPr>
          <w:rFonts w:eastAsia="Times New Roman"/>
        </w:rPr>
      </w:pPr>
      <w:r w:rsidRPr="006B6723">
        <w:t>Disclose any business, financial, family, or other interest, whether personal or otherwise, which they might have in relation to the matter being held.</w:t>
      </w:r>
    </w:p>
    <w:p w14:paraId="154B885A" w14:textId="77777777" w:rsidR="00805FFF" w:rsidRPr="006B6723" w:rsidRDefault="00805FFF" w:rsidP="003F2633">
      <w:pPr>
        <w:pStyle w:val="Heading4"/>
        <w:numPr>
          <w:ilvl w:val="3"/>
          <w:numId w:val="63"/>
        </w:numPr>
        <w:tabs>
          <w:tab w:val="clear" w:pos="1418"/>
          <w:tab w:val="clear" w:pos="2127"/>
          <w:tab w:val="clear" w:pos="3119"/>
        </w:tabs>
        <w:spacing w:before="120" w:after="120"/>
        <w:ind w:left="1701" w:hanging="992"/>
        <w:rPr>
          <w:rFonts w:eastAsia="Times New Roman"/>
        </w:rPr>
      </w:pPr>
      <w:r w:rsidRPr="006B6723">
        <w:t xml:space="preserve">Not accept payment for information about the Authority or details of the </w:t>
      </w:r>
      <w:r>
        <w:t>Contracting Authority’s A</w:t>
      </w:r>
      <w:r w:rsidRPr="006B6723">
        <w:t>ssignments or information contained within.</w:t>
      </w:r>
    </w:p>
    <w:p w14:paraId="0DBAA630" w14:textId="77777777" w:rsidR="00805FFF" w:rsidRPr="006B6723" w:rsidRDefault="00805FFF" w:rsidP="003F2633">
      <w:pPr>
        <w:pStyle w:val="Heading4"/>
        <w:numPr>
          <w:ilvl w:val="3"/>
          <w:numId w:val="63"/>
        </w:numPr>
        <w:tabs>
          <w:tab w:val="clear" w:pos="1418"/>
          <w:tab w:val="clear" w:pos="2127"/>
          <w:tab w:val="clear" w:pos="3119"/>
          <w:tab w:val="left" w:pos="8364"/>
        </w:tabs>
        <w:spacing w:before="120" w:after="120"/>
        <w:ind w:left="1701" w:hanging="992"/>
        <w:rPr>
          <w:rFonts w:eastAsia="Times New Roman"/>
        </w:rPr>
      </w:pPr>
      <w:r w:rsidRPr="006B6723">
        <w:t>Not engage in any behaviour likely to discredit the Authority including, but not limited to, impairment through drugs or alcohol, sexual misconduct, violence, intimidation or abusive behaviour.</w:t>
      </w:r>
    </w:p>
    <w:p w14:paraId="4C862979" w14:textId="77777777" w:rsidR="00805FFF" w:rsidRPr="00B656EC" w:rsidRDefault="00805FFF" w:rsidP="003F2633">
      <w:pPr>
        <w:pStyle w:val="Heading4"/>
        <w:numPr>
          <w:ilvl w:val="3"/>
          <w:numId w:val="63"/>
        </w:numPr>
        <w:tabs>
          <w:tab w:val="clear" w:pos="1418"/>
          <w:tab w:val="clear" w:pos="2127"/>
          <w:tab w:val="clear" w:pos="3119"/>
        </w:tabs>
        <w:spacing w:before="120" w:after="120"/>
        <w:ind w:left="1701" w:hanging="992"/>
        <w:rPr>
          <w:rFonts w:eastAsia="Times New Roman"/>
        </w:rPr>
      </w:pPr>
      <w:r w:rsidRPr="006B6723">
        <w:t>Highlight any areas of concern, poor practice or potential risk they identify in the course of their duties to the Supplier</w:t>
      </w:r>
      <w:r>
        <w:t>,</w:t>
      </w:r>
      <w:r w:rsidRPr="006B6723">
        <w:t xml:space="preserve"> who shall</w:t>
      </w:r>
      <w:r>
        <w:t xml:space="preserve"> </w:t>
      </w:r>
      <w:r w:rsidRPr="006B6723">
        <w:t xml:space="preserve">bring </w:t>
      </w:r>
      <w:r>
        <w:t xml:space="preserve">these </w:t>
      </w:r>
      <w:r w:rsidRPr="006B6723">
        <w:t>to the attention of the Authority.</w:t>
      </w:r>
    </w:p>
    <w:p w14:paraId="51F1DCF9" w14:textId="77777777" w:rsidR="00805FFF" w:rsidRPr="00B656EC" w:rsidRDefault="00805FFF" w:rsidP="003F2633">
      <w:pPr>
        <w:pStyle w:val="Heading4"/>
        <w:numPr>
          <w:ilvl w:val="3"/>
          <w:numId w:val="63"/>
        </w:numPr>
        <w:tabs>
          <w:tab w:val="clear" w:pos="1418"/>
          <w:tab w:val="clear" w:pos="2127"/>
          <w:tab w:val="clear" w:pos="3119"/>
        </w:tabs>
        <w:spacing w:before="120" w:after="120"/>
        <w:ind w:left="1701" w:hanging="992"/>
        <w:rPr>
          <w:rFonts w:eastAsia="Times New Roman"/>
        </w:rPr>
      </w:pPr>
      <w:r>
        <w:t>A</w:t>
      </w:r>
      <w:r w:rsidRPr="00B656EC">
        <w:t>lways act in accordance with the Ethical Standards of their Professional Bod</w:t>
      </w:r>
      <w:r>
        <w:t>ies, where membership is held.</w:t>
      </w:r>
    </w:p>
    <w:p w14:paraId="46B72A60" w14:textId="77777777" w:rsidR="00805FFF" w:rsidRDefault="00805FFF" w:rsidP="003F2633">
      <w:pPr>
        <w:pStyle w:val="Heading3"/>
        <w:numPr>
          <w:ilvl w:val="2"/>
          <w:numId w:val="63"/>
        </w:numPr>
        <w:tabs>
          <w:tab w:val="clear" w:pos="2127"/>
        </w:tabs>
        <w:spacing w:before="120" w:after="120"/>
        <w:ind w:left="720"/>
        <w:rPr>
          <w:rFonts w:cs="Arial"/>
          <w:b/>
          <w:szCs w:val="22"/>
        </w:rPr>
      </w:pPr>
      <w:bookmarkStart w:id="681" w:name="_Toc448418109"/>
      <w:r>
        <w:rPr>
          <w:rFonts w:cs="Arial"/>
          <w:b/>
          <w:szCs w:val="22"/>
        </w:rPr>
        <w:t>Compliance with Law</w:t>
      </w:r>
      <w:bookmarkEnd w:id="681"/>
    </w:p>
    <w:p w14:paraId="7BE1909E" w14:textId="77777777" w:rsidR="00805FFF" w:rsidRDefault="00805FFF" w:rsidP="003F2633">
      <w:pPr>
        <w:pStyle w:val="Heading4"/>
        <w:numPr>
          <w:ilvl w:val="3"/>
          <w:numId w:val="63"/>
        </w:numPr>
        <w:tabs>
          <w:tab w:val="clear" w:pos="1418"/>
          <w:tab w:val="clear" w:pos="2127"/>
          <w:tab w:val="clear" w:pos="3119"/>
        </w:tabs>
        <w:spacing w:after="120"/>
        <w:ind w:left="1701" w:hanging="992"/>
      </w:pPr>
      <w:r>
        <w:t xml:space="preserve">Without prejudice to the generality of </w:t>
      </w:r>
      <w:r w:rsidRPr="00522398">
        <w:t>clause 36</w:t>
      </w:r>
      <w:r>
        <w:t xml:space="preserve"> Compliance with Law, set out in the Framework terms and conditions, Contracting Authority’s and Suppliers shall be aware of the relevant legislation contained in:</w:t>
      </w:r>
    </w:p>
    <w:p w14:paraId="1776053F" w14:textId="77777777" w:rsidR="00805FFF" w:rsidRDefault="00805FFF" w:rsidP="003F2633">
      <w:pPr>
        <w:pStyle w:val="GPSL3numberedclause"/>
        <w:numPr>
          <w:ilvl w:val="0"/>
          <w:numId w:val="64"/>
        </w:numPr>
        <w:tabs>
          <w:tab w:val="clear" w:pos="1985"/>
          <w:tab w:val="left" w:pos="2127"/>
        </w:tabs>
        <w:ind w:hanging="4766"/>
      </w:pPr>
      <w:r>
        <w:t>United Nations Convention on the Rights of Persons with Disabilities 2006</w:t>
      </w:r>
    </w:p>
    <w:p w14:paraId="25B40181" w14:textId="77777777" w:rsidR="00805FFF" w:rsidRDefault="00805FFF" w:rsidP="003F2633">
      <w:pPr>
        <w:pStyle w:val="GPSL3numberedclause"/>
        <w:numPr>
          <w:ilvl w:val="0"/>
          <w:numId w:val="64"/>
        </w:numPr>
        <w:tabs>
          <w:tab w:val="clear" w:pos="1985"/>
          <w:tab w:val="left" w:pos="2127"/>
        </w:tabs>
        <w:ind w:hanging="4766"/>
      </w:pPr>
      <w:r>
        <w:t>Care Act 2014</w:t>
      </w:r>
    </w:p>
    <w:p w14:paraId="05AA6D83" w14:textId="77777777" w:rsidR="00805FFF" w:rsidRDefault="00805FFF" w:rsidP="003F2633">
      <w:pPr>
        <w:pStyle w:val="GPSL3numberedclause"/>
        <w:numPr>
          <w:ilvl w:val="0"/>
          <w:numId w:val="64"/>
        </w:numPr>
        <w:tabs>
          <w:tab w:val="clear" w:pos="1985"/>
          <w:tab w:val="left" w:pos="2127"/>
        </w:tabs>
        <w:ind w:hanging="4766"/>
      </w:pPr>
      <w:r>
        <w:t>Health and Social Care Act 2012</w:t>
      </w:r>
    </w:p>
    <w:p w14:paraId="7637DE2E" w14:textId="77777777" w:rsidR="00805FFF" w:rsidRDefault="00805FFF" w:rsidP="003F2633">
      <w:pPr>
        <w:pStyle w:val="GPSL3numberedclause"/>
        <w:numPr>
          <w:ilvl w:val="0"/>
          <w:numId w:val="64"/>
        </w:numPr>
        <w:tabs>
          <w:tab w:val="clear" w:pos="1985"/>
          <w:tab w:val="left" w:pos="2127"/>
        </w:tabs>
        <w:ind w:hanging="4766"/>
      </w:pPr>
      <w:r>
        <w:t>EU Directive 2010/64/EU</w:t>
      </w:r>
    </w:p>
    <w:p w14:paraId="58536F43" w14:textId="77777777" w:rsidR="00805FFF" w:rsidRDefault="00805FFF" w:rsidP="003F2633">
      <w:pPr>
        <w:pStyle w:val="GPSL3numberedclause"/>
        <w:numPr>
          <w:ilvl w:val="0"/>
          <w:numId w:val="64"/>
        </w:numPr>
        <w:tabs>
          <w:tab w:val="clear" w:pos="1985"/>
          <w:tab w:val="left" w:pos="2127"/>
        </w:tabs>
        <w:ind w:hanging="4766"/>
      </w:pPr>
      <w:r>
        <w:t>EU Public Procurement Directive 2014/24/EU</w:t>
      </w:r>
    </w:p>
    <w:p w14:paraId="13E0548E" w14:textId="77777777" w:rsidR="00805FFF" w:rsidRDefault="00805FFF" w:rsidP="003F2633">
      <w:pPr>
        <w:pStyle w:val="GPSL3numberedclause"/>
        <w:numPr>
          <w:ilvl w:val="0"/>
          <w:numId w:val="64"/>
        </w:numPr>
        <w:tabs>
          <w:tab w:val="clear" w:pos="1985"/>
          <w:tab w:val="left" w:pos="2127"/>
        </w:tabs>
        <w:ind w:hanging="4766"/>
      </w:pPr>
      <w:r>
        <w:t>Mental Health Act 1983 Code of Practice</w:t>
      </w:r>
    </w:p>
    <w:p w14:paraId="20187EB0" w14:textId="77777777" w:rsidR="00805FFF" w:rsidRDefault="00805FFF" w:rsidP="003F2633">
      <w:pPr>
        <w:pStyle w:val="GPSL3numberedclause"/>
        <w:numPr>
          <w:ilvl w:val="0"/>
          <w:numId w:val="64"/>
        </w:numPr>
        <w:tabs>
          <w:tab w:val="clear" w:pos="1985"/>
          <w:tab w:val="left" w:pos="2127"/>
        </w:tabs>
        <w:ind w:hanging="4766"/>
      </w:pPr>
      <w:r>
        <w:t>Human Rights Act 1998</w:t>
      </w:r>
    </w:p>
    <w:p w14:paraId="66C0FB21" w14:textId="77777777" w:rsidR="00805FFF" w:rsidRDefault="00805FFF" w:rsidP="003F2633">
      <w:pPr>
        <w:pStyle w:val="GPSL3numberedclause"/>
        <w:numPr>
          <w:ilvl w:val="0"/>
          <w:numId w:val="64"/>
        </w:numPr>
        <w:tabs>
          <w:tab w:val="clear" w:pos="1985"/>
          <w:tab w:val="left" w:pos="2127"/>
        </w:tabs>
        <w:ind w:hanging="4766"/>
      </w:pPr>
      <w:r>
        <w:t>European Convention for the Protection of Human Rights and Fundamental</w:t>
      </w:r>
    </w:p>
    <w:p w14:paraId="146F0EFC" w14:textId="77777777" w:rsidR="00805FFF" w:rsidRDefault="00805FFF" w:rsidP="00805FFF">
      <w:pPr>
        <w:pStyle w:val="GPSL3numberedclause"/>
        <w:numPr>
          <w:ilvl w:val="0"/>
          <w:numId w:val="0"/>
        </w:numPr>
        <w:ind w:left="6467" w:hanging="4340"/>
      </w:pPr>
      <w:r>
        <w:t>Freedoms 1950</w:t>
      </w:r>
    </w:p>
    <w:p w14:paraId="039EA5E7" w14:textId="77777777" w:rsidR="00805FFF" w:rsidRDefault="00805FFF" w:rsidP="003F2633">
      <w:pPr>
        <w:pStyle w:val="GPSL3numberedclause"/>
        <w:numPr>
          <w:ilvl w:val="0"/>
          <w:numId w:val="64"/>
        </w:numPr>
        <w:tabs>
          <w:tab w:val="clear" w:pos="1985"/>
          <w:tab w:val="left" w:pos="2127"/>
        </w:tabs>
        <w:ind w:hanging="4766"/>
      </w:pPr>
      <w:r>
        <w:t>United Nations Convention on the Rights of the Child 1989</w:t>
      </w:r>
    </w:p>
    <w:p w14:paraId="784F45EA" w14:textId="77777777" w:rsidR="00805FFF" w:rsidRDefault="00805FFF" w:rsidP="003F2633">
      <w:pPr>
        <w:pStyle w:val="GPSL3numberedclause"/>
        <w:numPr>
          <w:ilvl w:val="0"/>
          <w:numId w:val="64"/>
        </w:numPr>
        <w:tabs>
          <w:tab w:val="clear" w:pos="1985"/>
          <w:tab w:val="left" w:pos="2127"/>
        </w:tabs>
        <w:ind w:hanging="4766"/>
      </w:pPr>
      <w:r>
        <w:lastRenderedPageBreak/>
        <w:t>Equality Act 2010</w:t>
      </w:r>
    </w:p>
    <w:p w14:paraId="143A084A" w14:textId="77777777" w:rsidR="00805FFF" w:rsidRPr="00857524" w:rsidRDefault="00805FFF" w:rsidP="003F2633">
      <w:pPr>
        <w:pStyle w:val="GPSL3numberedclause"/>
        <w:numPr>
          <w:ilvl w:val="0"/>
          <w:numId w:val="64"/>
        </w:numPr>
        <w:tabs>
          <w:tab w:val="clear" w:pos="1985"/>
          <w:tab w:val="left" w:pos="2127"/>
        </w:tabs>
        <w:ind w:hanging="4766"/>
      </w:pPr>
      <w:r>
        <w:t>Data Protection Act 2003</w:t>
      </w:r>
    </w:p>
    <w:p w14:paraId="115CB01D" w14:textId="77777777" w:rsidR="00805FFF" w:rsidRDefault="00805FFF" w:rsidP="003F2633">
      <w:pPr>
        <w:pStyle w:val="Heading4"/>
        <w:numPr>
          <w:ilvl w:val="3"/>
          <w:numId w:val="63"/>
        </w:numPr>
        <w:tabs>
          <w:tab w:val="clear" w:pos="1418"/>
          <w:tab w:val="clear" w:pos="2127"/>
          <w:tab w:val="clear" w:pos="3119"/>
        </w:tabs>
        <w:spacing w:after="120"/>
        <w:ind w:left="1701" w:hanging="992"/>
      </w:pPr>
      <w:r>
        <w:t>Contracting Authorities and Suppliers shall ensure that they consider other relevant and applicable best practice guidance reports and recommendations in the provision of the services under this Framework Agreement.</w:t>
      </w:r>
    </w:p>
    <w:p w14:paraId="2BDD08FA" w14:textId="77777777" w:rsidR="00805FFF" w:rsidRPr="006B6723" w:rsidRDefault="00805FFF" w:rsidP="003F2633">
      <w:pPr>
        <w:pStyle w:val="Heading3"/>
        <w:numPr>
          <w:ilvl w:val="2"/>
          <w:numId w:val="63"/>
        </w:numPr>
        <w:tabs>
          <w:tab w:val="clear" w:pos="2127"/>
        </w:tabs>
        <w:spacing w:before="120" w:after="120"/>
        <w:ind w:left="720"/>
        <w:rPr>
          <w:rFonts w:cs="Arial"/>
          <w:b/>
          <w:szCs w:val="22"/>
        </w:rPr>
      </w:pPr>
      <w:bookmarkStart w:id="682" w:name="_Toc448418110"/>
      <w:r w:rsidRPr="006B6723">
        <w:rPr>
          <w:rFonts w:cs="Arial"/>
          <w:b/>
          <w:szCs w:val="22"/>
        </w:rPr>
        <w:t>Policy</w:t>
      </w:r>
      <w:bookmarkEnd w:id="682"/>
    </w:p>
    <w:p w14:paraId="59AE1A63" w14:textId="77777777" w:rsidR="00805FFF" w:rsidRPr="006B6723" w:rsidRDefault="00805FFF" w:rsidP="003F2633">
      <w:pPr>
        <w:pStyle w:val="Heading4"/>
        <w:numPr>
          <w:ilvl w:val="3"/>
          <w:numId w:val="63"/>
        </w:numPr>
        <w:tabs>
          <w:tab w:val="clear" w:pos="1418"/>
          <w:tab w:val="clear" w:pos="2127"/>
          <w:tab w:val="clear" w:pos="3119"/>
        </w:tabs>
        <w:spacing w:before="120" w:after="120"/>
        <w:ind w:left="1701" w:hanging="992"/>
        <w:rPr>
          <w:rFonts w:eastAsia="Times New Roman"/>
        </w:rPr>
      </w:pPr>
      <w:r w:rsidRPr="006B6723">
        <w:t>The Supplier shall ensure a robust Health and Safety policy is in place within their organisation</w:t>
      </w:r>
      <w:r>
        <w:t xml:space="preserve"> and act in accordance with the law for both staff and contracted Linguists</w:t>
      </w:r>
      <w:r w:rsidRPr="006B6723">
        <w:t>.</w:t>
      </w:r>
    </w:p>
    <w:p w14:paraId="07373151" w14:textId="77777777" w:rsidR="00805FFF" w:rsidRPr="006B6723" w:rsidRDefault="00805FFF" w:rsidP="003F2633">
      <w:pPr>
        <w:pStyle w:val="Heading4"/>
        <w:numPr>
          <w:ilvl w:val="3"/>
          <w:numId w:val="63"/>
        </w:numPr>
        <w:tabs>
          <w:tab w:val="clear" w:pos="1418"/>
          <w:tab w:val="clear" w:pos="2127"/>
          <w:tab w:val="clear" w:pos="3119"/>
        </w:tabs>
        <w:spacing w:before="120" w:after="120"/>
        <w:ind w:left="1701" w:hanging="992"/>
      </w:pPr>
      <w:r w:rsidRPr="006B6723">
        <w:t xml:space="preserve">The Supplier shall ensure that a robust Security Incident/Breach procedure is in place for their premises and </w:t>
      </w:r>
      <w:r>
        <w:t xml:space="preserve">that </w:t>
      </w:r>
      <w:r w:rsidRPr="006B6723">
        <w:t xml:space="preserve">the </w:t>
      </w:r>
      <w:r>
        <w:t>Contracting Authority</w:t>
      </w:r>
      <w:r w:rsidRPr="006B6723">
        <w:t xml:space="preserve"> </w:t>
      </w:r>
      <w:r>
        <w:t xml:space="preserve">is </w:t>
      </w:r>
      <w:r w:rsidRPr="006B6723">
        <w:t xml:space="preserve">immediately informed of any compromise to the Supplier and or </w:t>
      </w:r>
      <w:r>
        <w:t>Contracting Authority’s</w:t>
      </w:r>
      <w:r w:rsidRPr="006B6723">
        <w:t xml:space="preserve"> assets.</w:t>
      </w:r>
      <w:r>
        <w:t xml:space="preserve"> </w:t>
      </w:r>
    </w:p>
    <w:p w14:paraId="6B6BB2BC" w14:textId="77777777" w:rsidR="00805FFF" w:rsidRPr="006B6723" w:rsidRDefault="00805FFF" w:rsidP="003F2633">
      <w:pPr>
        <w:pStyle w:val="Heading3"/>
        <w:numPr>
          <w:ilvl w:val="2"/>
          <w:numId w:val="63"/>
        </w:numPr>
        <w:tabs>
          <w:tab w:val="clear" w:pos="2127"/>
        </w:tabs>
        <w:spacing w:before="120" w:after="120"/>
        <w:ind w:left="720"/>
        <w:rPr>
          <w:rFonts w:cs="Arial"/>
          <w:b/>
          <w:szCs w:val="22"/>
        </w:rPr>
      </w:pPr>
      <w:bookmarkStart w:id="683" w:name="_Toc448418111"/>
      <w:r w:rsidRPr="006B6723">
        <w:rPr>
          <w:rFonts w:cs="Arial"/>
          <w:b/>
          <w:szCs w:val="22"/>
        </w:rPr>
        <w:t>Duty of Care</w:t>
      </w:r>
      <w:bookmarkEnd w:id="683"/>
    </w:p>
    <w:p w14:paraId="1DB4CCFC" w14:textId="77777777" w:rsidR="00805FFF" w:rsidRPr="006B6723" w:rsidRDefault="00805FFF" w:rsidP="003F2633">
      <w:pPr>
        <w:pStyle w:val="Heading4"/>
        <w:numPr>
          <w:ilvl w:val="3"/>
          <w:numId w:val="63"/>
        </w:numPr>
        <w:tabs>
          <w:tab w:val="clear" w:pos="1418"/>
          <w:tab w:val="clear" w:pos="2127"/>
          <w:tab w:val="clear" w:pos="3119"/>
        </w:tabs>
        <w:spacing w:before="120" w:after="120"/>
        <w:ind w:left="1701" w:hanging="992"/>
      </w:pPr>
      <w:r w:rsidRPr="006B6723">
        <w:t>The Supplier shall ensure that the current Health and Safety legislation applies to both the physical and psychological health of Linguists</w:t>
      </w:r>
      <w:r>
        <w:t xml:space="preserve"> and that their organisation’s Health and Safety policy shall cover this.</w:t>
      </w:r>
      <w:r w:rsidRPr="006B6723">
        <w:t xml:space="preserve"> Suppliers shall have a 'duty of care' to protect psychological as well as physical health and to act in a reasonable manner in the light of what is known about psychological reactions to traumatic events. </w:t>
      </w:r>
    </w:p>
    <w:p w14:paraId="3C28AE99" w14:textId="77777777" w:rsidR="00805FFF" w:rsidRPr="006B6723" w:rsidRDefault="00805FFF" w:rsidP="003F2633">
      <w:pPr>
        <w:pStyle w:val="Heading4"/>
        <w:numPr>
          <w:ilvl w:val="3"/>
          <w:numId w:val="63"/>
        </w:numPr>
        <w:tabs>
          <w:tab w:val="clear" w:pos="1418"/>
          <w:tab w:val="clear" w:pos="2127"/>
          <w:tab w:val="clear" w:pos="3119"/>
        </w:tabs>
        <w:spacing w:before="120" w:after="120"/>
        <w:ind w:left="1701" w:hanging="992"/>
      </w:pPr>
      <w:r w:rsidRPr="006B6723">
        <w:t>Suppliers shall have standard operating procedures</w:t>
      </w:r>
      <w:r>
        <w:t xml:space="preserve"> </w:t>
      </w:r>
      <w:r w:rsidRPr="006B6723">
        <w:t>in place to prevent Linguists being unduly traumati</w:t>
      </w:r>
      <w:r>
        <w:t>s</w:t>
      </w:r>
      <w:r w:rsidRPr="006B6723">
        <w:t xml:space="preserve">ed due to the nature of some </w:t>
      </w:r>
      <w:r>
        <w:t>Assignment</w:t>
      </w:r>
      <w:r w:rsidRPr="006B6723">
        <w:t xml:space="preserve">s and provide appropriate aftercare e.g. </w:t>
      </w:r>
      <w:r>
        <w:t xml:space="preserve">access to </w:t>
      </w:r>
      <w:r w:rsidRPr="006B6723">
        <w:t>counselling services.</w:t>
      </w:r>
    </w:p>
    <w:p w14:paraId="7FBEEF42" w14:textId="77777777" w:rsidR="00805FFF" w:rsidRPr="006B6723" w:rsidRDefault="00805FFF" w:rsidP="003F2633">
      <w:pPr>
        <w:pStyle w:val="Heading3"/>
        <w:numPr>
          <w:ilvl w:val="2"/>
          <w:numId w:val="63"/>
        </w:numPr>
        <w:tabs>
          <w:tab w:val="clear" w:pos="2127"/>
        </w:tabs>
        <w:spacing w:before="120" w:after="120"/>
        <w:ind w:left="720"/>
        <w:rPr>
          <w:rFonts w:cs="Arial"/>
          <w:b/>
          <w:szCs w:val="22"/>
        </w:rPr>
      </w:pPr>
      <w:bookmarkStart w:id="684" w:name="_Toc448418112"/>
      <w:r w:rsidRPr="006B6723">
        <w:rPr>
          <w:rFonts w:cs="Arial"/>
          <w:b/>
          <w:szCs w:val="22"/>
        </w:rPr>
        <w:t xml:space="preserve">Equality </w:t>
      </w:r>
      <w:r>
        <w:rPr>
          <w:rFonts w:cs="Arial"/>
          <w:b/>
          <w:szCs w:val="22"/>
        </w:rPr>
        <w:t xml:space="preserve">and </w:t>
      </w:r>
      <w:r w:rsidRPr="006B6723">
        <w:rPr>
          <w:rFonts w:cs="Arial"/>
          <w:b/>
          <w:szCs w:val="22"/>
        </w:rPr>
        <w:t>Diversity</w:t>
      </w:r>
      <w:bookmarkEnd w:id="684"/>
      <w:r w:rsidRPr="006B6723">
        <w:rPr>
          <w:rFonts w:cs="Arial"/>
          <w:b/>
          <w:szCs w:val="22"/>
        </w:rPr>
        <w:t xml:space="preserve"> </w:t>
      </w:r>
    </w:p>
    <w:p w14:paraId="5AEDA259" w14:textId="77777777" w:rsidR="00805FFF" w:rsidRDefault="00805FFF" w:rsidP="003F2633">
      <w:pPr>
        <w:pStyle w:val="Heading4"/>
        <w:numPr>
          <w:ilvl w:val="3"/>
          <w:numId w:val="63"/>
        </w:numPr>
        <w:tabs>
          <w:tab w:val="clear" w:pos="1418"/>
          <w:tab w:val="clear" w:pos="2127"/>
          <w:tab w:val="clear" w:pos="3119"/>
        </w:tabs>
        <w:spacing w:before="120" w:after="120"/>
        <w:ind w:left="1701" w:hanging="992"/>
        <w:rPr>
          <w:iCs/>
        </w:rPr>
      </w:pPr>
      <w:r w:rsidRPr="006B6723">
        <w:rPr>
          <w:iCs/>
        </w:rPr>
        <w:t xml:space="preserve">The Authority is committed to providing Services which embrace diversity and which promote equality of opportunity. Given the diverse range of Contracting </w:t>
      </w:r>
      <w:r>
        <w:rPr>
          <w:iCs/>
        </w:rPr>
        <w:t>Authorities</w:t>
      </w:r>
      <w:r w:rsidRPr="006B6723">
        <w:rPr>
          <w:iCs/>
        </w:rPr>
        <w:t xml:space="preserve"> who will access this Language Service, Suppliers shall give appropriate consideration to any potential diversity and equality impacts and risks and </w:t>
      </w:r>
      <w:r>
        <w:rPr>
          <w:iCs/>
        </w:rPr>
        <w:t xml:space="preserve">be capable of </w:t>
      </w:r>
      <w:r w:rsidRPr="006B6723">
        <w:rPr>
          <w:iCs/>
        </w:rPr>
        <w:t>demonstrat</w:t>
      </w:r>
      <w:r>
        <w:rPr>
          <w:iCs/>
        </w:rPr>
        <w:t>ing</w:t>
      </w:r>
      <w:r w:rsidRPr="006B6723">
        <w:rPr>
          <w:iCs/>
        </w:rPr>
        <w:t xml:space="preserve"> how they will address these in delivery of the services.</w:t>
      </w:r>
    </w:p>
    <w:p w14:paraId="697A1568" w14:textId="77777777" w:rsidR="00805FFF" w:rsidRPr="00C02E43" w:rsidRDefault="00805FFF" w:rsidP="003F2633">
      <w:pPr>
        <w:pStyle w:val="Heading4"/>
        <w:numPr>
          <w:ilvl w:val="3"/>
          <w:numId w:val="63"/>
        </w:numPr>
        <w:tabs>
          <w:tab w:val="clear" w:pos="1418"/>
          <w:tab w:val="clear" w:pos="2127"/>
          <w:tab w:val="clear" w:pos="3119"/>
        </w:tabs>
        <w:spacing w:after="120"/>
        <w:ind w:left="1701" w:hanging="992"/>
        <w:rPr>
          <w:rFonts w:eastAsiaTheme="minorEastAsia" w:cs="Arial"/>
          <w:color w:val="000000"/>
          <w:szCs w:val="22"/>
          <w:lang w:eastAsia="en-GB"/>
        </w:rPr>
      </w:pPr>
      <w:r w:rsidRPr="00CA095D">
        <w:rPr>
          <w:rFonts w:ascii="Georgia" w:eastAsiaTheme="minorEastAsia" w:hAnsi="Georgia" w:cs="Georgia"/>
          <w:color w:val="000000"/>
          <w:sz w:val="24"/>
          <w:szCs w:val="24"/>
          <w:lang w:eastAsia="en-GB"/>
        </w:rPr>
        <w:t xml:space="preserve"> </w:t>
      </w:r>
      <w:r w:rsidRPr="00C02E43">
        <w:rPr>
          <w:rFonts w:eastAsiaTheme="minorEastAsia" w:cs="Arial"/>
          <w:color w:val="000000"/>
          <w:szCs w:val="22"/>
          <w:lang w:eastAsia="en-GB"/>
        </w:rPr>
        <w:t xml:space="preserve">The </w:t>
      </w:r>
      <w:r w:rsidRPr="008C2302">
        <w:rPr>
          <w:rFonts w:eastAsiaTheme="minorEastAsia" w:cs="Arial"/>
          <w:color w:val="000000"/>
          <w:szCs w:val="22"/>
          <w:lang w:eastAsia="en-GB"/>
        </w:rPr>
        <w:t xml:space="preserve">Supplier </w:t>
      </w:r>
      <w:r>
        <w:rPr>
          <w:rFonts w:eastAsiaTheme="minorEastAsia" w:cs="Arial"/>
          <w:color w:val="000000"/>
          <w:szCs w:val="22"/>
          <w:lang w:eastAsia="en-GB"/>
        </w:rPr>
        <w:t xml:space="preserve">shall </w:t>
      </w:r>
      <w:r w:rsidRPr="00C02E43">
        <w:rPr>
          <w:rFonts w:eastAsiaTheme="minorEastAsia" w:cs="Arial"/>
          <w:color w:val="000000"/>
          <w:szCs w:val="22"/>
          <w:lang w:eastAsia="en-GB"/>
        </w:rPr>
        <w:t xml:space="preserve">conform to and demonstrate compliance with all equality legislation and </w:t>
      </w:r>
      <w:r>
        <w:rPr>
          <w:rFonts w:eastAsiaTheme="minorEastAsia" w:cs="Arial"/>
          <w:color w:val="000000"/>
          <w:szCs w:val="22"/>
          <w:lang w:eastAsia="en-GB"/>
        </w:rPr>
        <w:t>Contracting Authority</w:t>
      </w:r>
      <w:r w:rsidRPr="00C02E43">
        <w:rPr>
          <w:rFonts w:eastAsiaTheme="minorEastAsia" w:cs="Arial"/>
          <w:color w:val="000000"/>
          <w:szCs w:val="22"/>
          <w:lang w:eastAsia="en-GB"/>
        </w:rPr>
        <w:t xml:space="preserve"> equality </w:t>
      </w:r>
      <w:r>
        <w:rPr>
          <w:rFonts w:eastAsiaTheme="minorEastAsia" w:cs="Arial"/>
          <w:color w:val="000000"/>
          <w:szCs w:val="22"/>
          <w:lang w:eastAsia="en-GB"/>
        </w:rPr>
        <w:t xml:space="preserve">and diversity </w:t>
      </w:r>
      <w:r w:rsidRPr="00C02E43">
        <w:rPr>
          <w:rFonts w:eastAsiaTheme="minorEastAsia" w:cs="Arial"/>
          <w:color w:val="000000"/>
          <w:szCs w:val="22"/>
          <w:lang w:eastAsia="en-GB"/>
        </w:rPr>
        <w:t>policies.</w:t>
      </w:r>
    </w:p>
    <w:p w14:paraId="0B943843" w14:textId="77777777" w:rsidR="00805FFF" w:rsidRPr="001912CD" w:rsidRDefault="00805FFF" w:rsidP="003F2633">
      <w:pPr>
        <w:pStyle w:val="Heading4"/>
        <w:numPr>
          <w:ilvl w:val="3"/>
          <w:numId w:val="63"/>
        </w:numPr>
        <w:tabs>
          <w:tab w:val="clear" w:pos="1418"/>
          <w:tab w:val="clear" w:pos="2127"/>
          <w:tab w:val="clear" w:pos="3119"/>
        </w:tabs>
        <w:spacing w:after="120"/>
        <w:ind w:left="1701" w:hanging="992"/>
        <w:rPr>
          <w:iCs/>
        </w:rPr>
      </w:pPr>
      <w:r w:rsidRPr="001912CD">
        <w:rPr>
          <w:iCs/>
        </w:rPr>
        <w:t>The Supplier shall ensure a robust equality and diversity policy is in place within their organisation and that this is reviewed at least annually.</w:t>
      </w:r>
    </w:p>
    <w:p w14:paraId="503F1105" w14:textId="77777777" w:rsidR="00805FFF" w:rsidRPr="008C2302" w:rsidRDefault="00805FFF" w:rsidP="003F2633">
      <w:pPr>
        <w:pStyle w:val="Heading4"/>
        <w:numPr>
          <w:ilvl w:val="3"/>
          <w:numId w:val="63"/>
        </w:numPr>
        <w:tabs>
          <w:tab w:val="clear" w:pos="1418"/>
          <w:tab w:val="clear" w:pos="2127"/>
          <w:tab w:val="clear" w:pos="3119"/>
        </w:tabs>
        <w:spacing w:after="120"/>
        <w:ind w:left="1701" w:hanging="992"/>
        <w:rPr>
          <w:iCs/>
        </w:rPr>
      </w:pPr>
      <w:r>
        <w:rPr>
          <w:iCs/>
        </w:rPr>
        <w:t>The Supplier, a</w:t>
      </w:r>
      <w:r w:rsidRPr="008C2302">
        <w:rPr>
          <w:iCs/>
        </w:rPr>
        <w:t>s the</w:t>
      </w:r>
      <w:r>
        <w:rPr>
          <w:iCs/>
        </w:rPr>
        <w:t xml:space="preserve"> service provider to the end user,</w:t>
      </w:r>
      <w:r w:rsidRPr="008C2302">
        <w:rPr>
          <w:iCs/>
        </w:rPr>
        <w:t xml:space="preserve"> shall carry out an Equality Impact Assessment in a form agr</w:t>
      </w:r>
      <w:r>
        <w:rPr>
          <w:iCs/>
        </w:rPr>
        <w:t>eed with the Contracting Authority by a date set by the Contracting Authority and be reviewed at a frequency determined by the Contracting Authority</w:t>
      </w:r>
      <w:r w:rsidRPr="008C2302">
        <w:rPr>
          <w:iCs/>
        </w:rPr>
        <w:t xml:space="preserve">. </w:t>
      </w:r>
    </w:p>
    <w:p w14:paraId="1E7CCCE0" w14:textId="77777777" w:rsidR="00805FFF" w:rsidRPr="00B721FF" w:rsidRDefault="00805FFF" w:rsidP="003F2633">
      <w:pPr>
        <w:pStyle w:val="Heading4"/>
        <w:numPr>
          <w:ilvl w:val="3"/>
          <w:numId w:val="63"/>
        </w:numPr>
        <w:tabs>
          <w:tab w:val="clear" w:pos="1418"/>
          <w:tab w:val="clear" w:pos="2127"/>
          <w:tab w:val="clear" w:pos="3119"/>
        </w:tabs>
        <w:spacing w:after="120"/>
        <w:ind w:left="1701" w:hanging="992"/>
        <w:rPr>
          <w:iCs/>
        </w:rPr>
      </w:pPr>
      <w:r>
        <w:t>The Supplier</w:t>
      </w:r>
      <w:r w:rsidRPr="00CA095D">
        <w:t xml:space="preserve"> shall ensure </w:t>
      </w:r>
      <w:r>
        <w:t>that the recipient of the services, or the customer</w:t>
      </w:r>
      <w:r w:rsidRPr="006C5DC1">
        <w:t xml:space="preserve"> </w:t>
      </w:r>
      <w:r>
        <w:t>in respect of the services</w:t>
      </w:r>
      <w:r w:rsidRPr="006C5DC1">
        <w:t>, enjoys equal access to, and is equally satisfied with, performance and quality</w:t>
      </w:r>
      <w:r>
        <w:t xml:space="preserve"> </w:t>
      </w:r>
      <w:r w:rsidRPr="00B721FF">
        <w:rPr>
          <w:iCs/>
        </w:rPr>
        <w:t>irrespective of any other factor</w:t>
      </w:r>
      <w:r>
        <w:rPr>
          <w:iCs/>
        </w:rPr>
        <w:t>.</w:t>
      </w:r>
    </w:p>
    <w:p w14:paraId="34CC81F8" w14:textId="77777777" w:rsidR="00805FFF" w:rsidRDefault="00805FFF" w:rsidP="003F2633">
      <w:pPr>
        <w:pStyle w:val="Heading4"/>
        <w:numPr>
          <w:ilvl w:val="3"/>
          <w:numId w:val="63"/>
        </w:numPr>
        <w:tabs>
          <w:tab w:val="clear" w:pos="1418"/>
          <w:tab w:val="clear" w:pos="2127"/>
          <w:tab w:val="clear" w:pos="3119"/>
        </w:tabs>
        <w:spacing w:after="120"/>
        <w:ind w:left="1701" w:hanging="992"/>
        <w:rPr>
          <w:iCs/>
        </w:rPr>
      </w:pPr>
      <w:r>
        <w:rPr>
          <w:iCs/>
        </w:rPr>
        <w:t xml:space="preserve">The Supplier shall </w:t>
      </w:r>
      <w:r w:rsidRPr="00B721FF">
        <w:rPr>
          <w:iCs/>
        </w:rPr>
        <w:t>operate a policy of continuous improvement with respect to all elements of equality</w:t>
      </w:r>
      <w:r>
        <w:rPr>
          <w:iCs/>
        </w:rPr>
        <w:t xml:space="preserve"> and diversity</w:t>
      </w:r>
      <w:r w:rsidRPr="00B721FF">
        <w:rPr>
          <w:iCs/>
        </w:rPr>
        <w:t>.</w:t>
      </w:r>
    </w:p>
    <w:p w14:paraId="24A2E3B5" w14:textId="77777777" w:rsidR="00805FFF" w:rsidRDefault="00805FFF">
      <w:pPr>
        <w:rPr>
          <w:rFonts w:eastAsia="STZhongsong" w:cs="Times New Roman"/>
          <w:iCs/>
          <w:szCs w:val="20"/>
          <w:lang w:eastAsia="zh-CN"/>
        </w:rPr>
      </w:pPr>
      <w:r>
        <w:rPr>
          <w:iCs/>
        </w:rPr>
        <w:br w:type="page"/>
      </w:r>
    </w:p>
    <w:p w14:paraId="18065DB7" w14:textId="77777777" w:rsidR="00805FFF" w:rsidRPr="007E0431" w:rsidRDefault="00805FFF" w:rsidP="003F2633">
      <w:pPr>
        <w:pStyle w:val="Heading2"/>
        <w:numPr>
          <w:ilvl w:val="1"/>
          <w:numId w:val="6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bookmarkStart w:id="685" w:name="_Toc448418113"/>
      <w:bookmarkEnd w:id="665"/>
      <w:r w:rsidRPr="007E0431">
        <w:rPr>
          <w:b/>
        </w:rPr>
        <w:lastRenderedPageBreak/>
        <w:t>APPOINTMENT AND RECRUITMENT OF LINGUISTS – MANDATORY REQUIREMENTS</w:t>
      </w:r>
      <w:bookmarkEnd w:id="685"/>
      <w:r w:rsidRPr="007E0431">
        <w:rPr>
          <w:b/>
        </w:rPr>
        <w:t xml:space="preserve"> </w:t>
      </w:r>
    </w:p>
    <w:p w14:paraId="4745E97B" w14:textId="77777777" w:rsidR="00805FFF" w:rsidRPr="006B6723" w:rsidRDefault="00805FFF" w:rsidP="00805FFF">
      <w:pPr>
        <w:spacing w:after="120"/>
      </w:pPr>
      <w:r w:rsidRPr="006B6723">
        <w:t xml:space="preserve">This paragraph describes the mandatory </w:t>
      </w:r>
      <w:r>
        <w:t>Appointment</w:t>
      </w:r>
      <w:r w:rsidRPr="006B6723">
        <w:t xml:space="preserve"> and Recruitment requirements that the Supplier is obligated to fulfil </w:t>
      </w:r>
      <w:r>
        <w:t xml:space="preserve">irrespective of whether the Linguist is employed or contracted on a freelance basis, </w:t>
      </w:r>
      <w:r w:rsidRPr="006B6723">
        <w:t>as part of the delivery of this Language Services Framework.</w:t>
      </w:r>
    </w:p>
    <w:p w14:paraId="601AEFC5" w14:textId="77777777" w:rsidR="00805FFF" w:rsidRPr="006B6723" w:rsidRDefault="00805FFF" w:rsidP="003F2633">
      <w:pPr>
        <w:pStyle w:val="Heading3"/>
        <w:numPr>
          <w:ilvl w:val="2"/>
          <w:numId w:val="63"/>
        </w:numPr>
        <w:tabs>
          <w:tab w:val="clear" w:pos="2127"/>
        </w:tabs>
        <w:spacing w:after="120"/>
        <w:ind w:left="720"/>
        <w:rPr>
          <w:rFonts w:cs="Arial"/>
          <w:szCs w:val="22"/>
        </w:rPr>
      </w:pPr>
      <w:bookmarkStart w:id="686" w:name="_Toc448418114"/>
      <w:r w:rsidRPr="006B6723">
        <w:rPr>
          <w:rFonts w:cs="Arial"/>
          <w:szCs w:val="22"/>
        </w:rPr>
        <w:t xml:space="preserve">Suppliers shall ensure that their Framework pricing allows for the full recruitment process as no allowance will be made by the Authority or </w:t>
      </w:r>
      <w:r>
        <w:rPr>
          <w:rFonts w:cs="Arial"/>
          <w:szCs w:val="22"/>
        </w:rPr>
        <w:t>Contracting Authority</w:t>
      </w:r>
      <w:r w:rsidRPr="006B6723">
        <w:rPr>
          <w:rFonts w:cs="Arial"/>
          <w:szCs w:val="22"/>
        </w:rPr>
        <w:t xml:space="preserve"> for price increases due to Suppliers having to improve and/or amend their recruitment process.</w:t>
      </w:r>
      <w:bookmarkEnd w:id="686"/>
    </w:p>
    <w:p w14:paraId="046D3B7A" w14:textId="77777777" w:rsidR="00805FFF" w:rsidRDefault="00805FFF" w:rsidP="003F2633">
      <w:pPr>
        <w:pStyle w:val="Heading3"/>
        <w:numPr>
          <w:ilvl w:val="2"/>
          <w:numId w:val="63"/>
        </w:numPr>
        <w:tabs>
          <w:tab w:val="clear" w:pos="2127"/>
        </w:tabs>
        <w:spacing w:after="120"/>
        <w:ind w:left="720"/>
        <w:rPr>
          <w:rFonts w:cs="Arial"/>
          <w:szCs w:val="22"/>
        </w:rPr>
      </w:pPr>
      <w:bookmarkStart w:id="687" w:name="_Toc448418115"/>
      <w:r w:rsidRPr="006B6723">
        <w:rPr>
          <w:rFonts w:cs="Arial"/>
          <w:szCs w:val="22"/>
        </w:rPr>
        <w:t xml:space="preserve">The Supplier shall have in place, robust </w:t>
      </w:r>
      <w:r>
        <w:rPr>
          <w:rFonts w:cs="Arial"/>
          <w:szCs w:val="22"/>
        </w:rPr>
        <w:t xml:space="preserve">appointment </w:t>
      </w:r>
      <w:r w:rsidRPr="006B6723">
        <w:rPr>
          <w:rFonts w:cs="Arial"/>
          <w:szCs w:val="22"/>
        </w:rPr>
        <w:t xml:space="preserve">and </w:t>
      </w:r>
      <w:r>
        <w:rPr>
          <w:rFonts w:cs="Arial"/>
          <w:szCs w:val="22"/>
        </w:rPr>
        <w:t>r</w:t>
      </w:r>
      <w:r w:rsidRPr="006B6723">
        <w:rPr>
          <w:rFonts w:cs="Arial"/>
          <w:szCs w:val="22"/>
        </w:rPr>
        <w:t xml:space="preserve">ecruitment procedures </w:t>
      </w:r>
      <w:r>
        <w:rPr>
          <w:rFonts w:cs="Arial"/>
          <w:szCs w:val="22"/>
        </w:rPr>
        <w:t>that ensures</w:t>
      </w:r>
      <w:r w:rsidRPr="006B6723">
        <w:rPr>
          <w:rFonts w:cs="Arial"/>
          <w:szCs w:val="22"/>
        </w:rPr>
        <w:t xml:space="preserve"> the Linguists are suitably qualified to undertake all </w:t>
      </w:r>
      <w:r>
        <w:rPr>
          <w:rFonts w:cs="Arial"/>
          <w:szCs w:val="22"/>
        </w:rPr>
        <w:t>Contracting Authority</w:t>
      </w:r>
      <w:r w:rsidRPr="006B6723">
        <w:rPr>
          <w:rFonts w:cs="Arial"/>
          <w:szCs w:val="22"/>
        </w:rPr>
        <w:t xml:space="preserve"> related translation and or interpreting aligned to the Linguistic </w:t>
      </w:r>
      <w:r>
        <w:rPr>
          <w:rFonts w:cs="Arial"/>
          <w:szCs w:val="22"/>
        </w:rPr>
        <w:t>M</w:t>
      </w:r>
      <w:r w:rsidRPr="006B6723">
        <w:rPr>
          <w:rFonts w:cs="Arial"/>
          <w:szCs w:val="22"/>
        </w:rPr>
        <w:t xml:space="preserve">odel of </w:t>
      </w:r>
      <w:r>
        <w:rPr>
          <w:rFonts w:cs="Arial"/>
          <w:szCs w:val="22"/>
        </w:rPr>
        <w:t>I</w:t>
      </w:r>
      <w:r w:rsidRPr="006B6723">
        <w:rPr>
          <w:rFonts w:cs="Arial"/>
          <w:szCs w:val="22"/>
        </w:rPr>
        <w:t>nterpreting</w:t>
      </w:r>
      <w:r>
        <w:rPr>
          <w:rFonts w:cs="Arial"/>
          <w:szCs w:val="22"/>
        </w:rPr>
        <w:t>,</w:t>
      </w:r>
      <w:r w:rsidRPr="006B6723">
        <w:rPr>
          <w:rFonts w:cs="Arial"/>
          <w:szCs w:val="22"/>
        </w:rPr>
        <w:t xml:space="preserve"> or in the case of B</w:t>
      </w:r>
      <w:r>
        <w:rPr>
          <w:rFonts w:cs="Arial"/>
          <w:szCs w:val="22"/>
        </w:rPr>
        <w:t xml:space="preserve">ritish </w:t>
      </w:r>
      <w:r w:rsidRPr="006B6723">
        <w:rPr>
          <w:rFonts w:cs="Arial"/>
          <w:szCs w:val="22"/>
        </w:rPr>
        <w:t>S</w:t>
      </w:r>
      <w:r>
        <w:rPr>
          <w:rFonts w:cs="Arial"/>
          <w:szCs w:val="22"/>
        </w:rPr>
        <w:t xml:space="preserve">ign </w:t>
      </w:r>
      <w:r w:rsidRPr="006B6723">
        <w:rPr>
          <w:rFonts w:cs="Arial"/>
          <w:szCs w:val="22"/>
        </w:rPr>
        <w:t>L</w:t>
      </w:r>
      <w:r>
        <w:rPr>
          <w:rFonts w:cs="Arial"/>
          <w:szCs w:val="22"/>
        </w:rPr>
        <w:t>anguage</w:t>
      </w:r>
      <w:r w:rsidRPr="006B6723">
        <w:rPr>
          <w:rFonts w:cs="Arial"/>
          <w:szCs w:val="22"/>
        </w:rPr>
        <w:t xml:space="preserve"> Interpreting, Linguistic/cultural facilitation interpreting and national standards in interpreting. The Supplier shall ensure that the Linguist can provide a true and accurate interpreting/translation of the speech/text/sign.</w:t>
      </w:r>
      <w:bookmarkEnd w:id="687"/>
    </w:p>
    <w:p w14:paraId="6D8F61CD" w14:textId="77777777" w:rsidR="00805FFF" w:rsidRPr="006B6723" w:rsidRDefault="00805FFF" w:rsidP="003F2633">
      <w:pPr>
        <w:pStyle w:val="Heading3"/>
        <w:numPr>
          <w:ilvl w:val="2"/>
          <w:numId w:val="63"/>
        </w:numPr>
        <w:tabs>
          <w:tab w:val="clear" w:pos="2127"/>
        </w:tabs>
        <w:spacing w:after="120"/>
        <w:ind w:left="720"/>
        <w:rPr>
          <w:rFonts w:cs="Arial"/>
          <w:szCs w:val="22"/>
        </w:rPr>
      </w:pPr>
      <w:bookmarkStart w:id="688" w:name="_Toc448418116"/>
      <w:r>
        <w:rPr>
          <w:rFonts w:cs="Arial"/>
          <w:szCs w:val="22"/>
        </w:rPr>
        <w:t>The Supplier shall employ and or contract relevant and Linguistic specific, qualified language assessors/testers/teachers to conduct the appointment and interview process as appropriate.</w:t>
      </w:r>
      <w:bookmarkEnd w:id="688"/>
    </w:p>
    <w:p w14:paraId="30A7F54D" w14:textId="77777777" w:rsidR="00805FFF" w:rsidRPr="006B6723" w:rsidRDefault="00805FFF" w:rsidP="003F2633">
      <w:pPr>
        <w:pStyle w:val="Heading3"/>
        <w:numPr>
          <w:ilvl w:val="2"/>
          <w:numId w:val="63"/>
        </w:numPr>
        <w:tabs>
          <w:tab w:val="clear" w:pos="2127"/>
        </w:tabs>
        <w:spacing w:after="120"/>
        <w:ind w:left="720"/>
        <w:rPr>
          <w:rFonts w:cs="Arial"/>
          <w:szCs w:val="22"/>
        </w:rPr>
      </w:pPr>
      <w:bookmarkStart w:id="689" w:name="_Toc448418117"/>
      <w:r>
        <w:rPr>
          <w:rFonts w:cs="Arial"/>
          <w:szCs w:val="22"/>
        </w:rPr>
        <w:t>T</w:t>
      </w:r>
      <w:r w:rsidRPr="006B6723">
        <w:rPr>
          <w:rFonts w:cs="Arial"/>
          <w:szCs w:val="22"/>
        </w:rPr>
        <w:t>he Supplier shall ensure</w:t>
      </w:r>
      <w:r>
        <w:rPr>
          <w:rFonts w:cs="Arial"/>
          <w:szCs w:val="22"/>
        </w:rPr>
        <w:t>, prior to appointment,</w:t>
      </w:r>
      <w:r w:rsidRPr="006B6723">
        <w:rPr>
          <w:rFonts w:cs="Arial"/>
          <w:szCs w:val="22"/>
        </w:rPr>
        <w:t xml:space="preserve"> that the Linguist completes an application form that meets the requirements of enacted laws and requests full details of that Linguist’s employment history.</w:t>
      </w:r>
      <w:bookmarkEnd w:id="689"/>
      <w:r w:rsidRPr="006B6723">
        <w:rPr>
          <w:rFonts w:cs="Arial"/>
          <w:szCs w:val="22"/>
        </w:rPr>
        <w:t xml:space="preserve">  </w:t>
      </w:r>
    </w:p>
    <w:p w14:paraId="367A6051" w14:textId="77777777" w:rsidR="00805FFF" w:rsidRPr="006B6723" w:rsidRDefault="00805FFF" w:rsidP="003F2633">
      <w:pPr>
        <w:pStyle w:val="Heading3"/>
        <w:numPr>
          <w:ilvl w:val="2"/>
          <w:numId w:val="63"/>
        </w:numPr>
        <w:tabs>
          <w:tab w:val="clear" w:pos="2127"/>
        </w:tabs>
        <w:spacing w:after="120"/>
        <w:ind w:left="720"/>
        <w:rPr>
          <w:rFonts w:cs="Arial"/>
          <w:szCs w:val="22"/>
        </w:rPr>
      </w:pPr>
      <w:bookmarkStart w:id="690" w:name="_Toc448418118"/>
      <w:r>
        <w:rPr>
          <w:rFonts w:cs="Arial"/>
          <w:szCs w:val="22"/>
        </w:rPr>
        <w:t>T</w:t>
      </w:r>
      <w:r w:rsidRPr="006B6723">
        <w:rPr>
          <w:rFonts w:cs="Arial"/>
          <w:szCs w:val="22"/>
        </w:rPr>
        <w:t>he Supplier shall ensure that they have received copies of the Linguists appropriate qualifications and/or accredited training certificates</w:t>
      </w:r>
      <w:r>
        <w:rPr>
          <w:rFonts w:cs="Arial"/>
          <w:szCs w:val="22"/>
        </w:rPr>
        <w:t>, prior to appointment</w:t>
      </w:r>
      <w:r w:rsidRPr="006B6723">
        <w:rPr>
          <w:rFonts w:cs="Arial"/>
          <w:szCs w:val="22"/>
        </w:rPr>
        <w:t>. The Supplier shall</w:t>
      </w:r>
      <w:r>
        <w:rPr>
          <w:rFonts w:cs="Arial"/>
          <w:szCs w:val="22"/>
        </w:rPr>
        <w:t xml:space="preserve"> perform reasonable verification and validation checks of the qualifications and accredited training certificates and this may include liaison with relevant regulatory bodies.</w:t>
      </w:r>
      <w:bookmarkEnd w:id="690"/>
    </w:p>
    <w:p w14:paraId="0FCDD8FF" w14:textId="77777777" w:rsidR="00805FFF" w:rsidRDefault="00805FFF" w:rsidP="003F2633">
      <w:pPr>
        <w:pStyle w:val="Heading3"/>
        <w:numPr>
          <w:ilvl w:val="2"/>
          <w:numId w:val="63"/>
        </w:numPr>
        <w:tabs>
          <w:tab w:val="clear" w:pos="2127"/>
        </w:tabs>
        <w:spacing w:after="120"/>
        <w:ind w:left="720"/>
        <w:rPr>
          <w:rFonts w:cs="Arial"/>
          <w:szCs w:val="22"/>
        </w:rPr>
      </w:pPr>
      <w:bookmarkStart w:id="691" w:name="_Toc448418119"/>
      <w:r w:rsidRPr="006B6723">
        <w:rPr>
          <w:rFonts w:cs="Arial"/>
          <w:szCs w:val="22"/>
        </w:rPr>
        <w:t xml:space="preserve">Suppliers shall verify the nationality and immigration status of applicants and ensure that Linguists who are overseas nationals and who do not live in the UK or EU have a valid UK permit from Work Permits (UK) prior to submitting them for engagement. A copy of a valid permit shall be held on file, </w:t>
      </w:r>
      <w:r>
        <w:rPr>
          <w:rFonts w:cs="Arial"/>
          <w:szCs w:val="22"/>
        </w:rPr>
        <w:t xml:space="preserve">the </w:t>
      </w:r>
      <w:r w:rsidRPr="006B6723">
        <w:rPr>
          <w:rFonts w:cs="Arial"/>
          <w:szCs w:val="22"/>
        </w:rPr>
        <w:t>copy shall be in date and verified.</w:t>
      </w:r>
      <w:bookmarkEnd w:id="691"/>
    </w:p>
    <w:p w14:paraId="670A72BF" w14:textId="77777777" w:rsidR="00805FFF" w:rsidRPr="00A079AC" w:rsidRDefault="00805FFF" w:rsidP="003F2633">
      <w:pPr>
        <w:pStyle w:val="Heading3"/>
        <w:numPr>
          <w:ilvl w:val="2"/>
          <w:numId w:val="63"/>
        </w:numPr>
        <w:tabs>
          <w:tab w:val="clear" w:pos="2127"/>
        </w:tabs>
        <w:spacing w:after="120"/>
        <w:ind w:left="709"/>
        <w:rPr>
          <w:rFonts w:cs="Arial"/>
          <w:szCs w:val="22"/>
        </w:rPr>
      </w:pPr>
      <w:bookmarkStart w:id="692" w:name="_Toc448418120"/>
      <w:r w:rsidRPr="00A079AC">
        <w:rPr>
          <w:rFonts w:cs="Arial"/>
          <w:szCs w:val="22"/>
        </w:rPr>
        <w:t>The Supplier shall ensure that information is obtained as to whether Linguists are suspended from duty with any other organisation.</w:t>
      </w:r>
      <w:r>
        <w:rPr>
          <w:rFonts w:cs="Arial"/>
          <w:szCs w:val="22"/>
        </w:rPr>
        <w:t xml:space="preserve"> </w:t>
      </w:r>
      <w:r w:rsidRPr="00A079AC">
        <w:rPr>
          <w:rFonts w:cs="Arial"/>
          <w:szCs w:val="22"/>
        </w:rPr>
        <w:t>Suppliers who suspend a Linguist shall inform the Authority and agree that the Authority may inform other Suppliers within the Lot</w:t>
      </w:r>
      <w:r>
        <w:rPr>
          <w:rFonts w:cs="Arial"/>
          <w:szCs w:val="22"/>
        </w:rPr>
        <w:t>(s)</w:t>
      </w:r>
      <w:r w:rsidRPr="00A079AC">
        <w:rPr>
          <w:rFonts w:cs="Arial"/>
          <w:szCs w:val="22"/>
        </w:rPr>
        <w:t>. The Authority shall inform the relevant Register (NRPSI, NRCPD, SA</w:t>
      </w:r>
      <w:r>
        <w:rPr>
          <w:rFonts w:cs="Arial"/>
          <w:szCs w:val="22"/>
        </w:rPr>
        <w:t>S</w:t>
      </w:r>
      <w:r w:rsidRPr="00A079AC">
        <w:rPr>
          <w:rFonts w:cs="Arial"/>
          <w:szCs w:val="22"/>
        </w:rPr>
        <w:t>LI</w:t>
      </w:r>
      <w:r>
        <w:rPr>
          <w:rFonts w:cs="Arial"/>
          <w:szCs w:val="22"/>
        </w:rPr>
        <w:t xml:space="preserve"> or equivalents</w:t>
      </w:r>
      <w:r w:rsidRPr="00A079AC">
        <w:rPr>
          <w:rFonts w:cs="Arial"/>
          <w:szCs w:val="22"/>
        </w:rPr>
        <w:t>) of any suspension.</w:t>
      </w:r>
      <w:bookmarkEnd w:id="692"/>
    </w:p>
    <w:p w14:paraId="16E0E780" w14:textId="77777777" w:rsidR="00805FFF" w:rsidRPr="00113AF3" w:rsidRDefault="00805FFF" w:rsidP="003F2633">
      <w:pPr>
        <w:pStyle w:val="Heading3"/>
        <w:numPr>
          <w:ilvl w:val="2"/>
          <w:numId w:val="63"/>
        </w:numPr>
        <w:tabs>
          <w:tab w:val="clear" w:pos="2127"/>
        </w:tabs>
        <w:spacing w:after="120"/>
        <w:ind w:left="709"/>
        <w:rPr>
          <w:szCs w:val="22"/>
        </w:rPr>
      </w:pPr>
      <w:bookmarkStart w:id="693" w:name="_Toc448418121"/>
      <w:r w:rsidRPr="00113AF3">
        <w:rPr>
          <w:szCs w:val="22"/>
        </w:rPr>
        <w:t>The Supplier shall undertake individual face-to-face selection interviews in a location that is secure and private for all potential Linguists that are short-listed and may be recruited</w:t>
      </w:r>
      <w:r>
        <w:rPr>
          <w:szCs w:val="22"/>
        </w:rPr>
        <w:t xml:space="preserve"> or appointed</w:t>
      </w:r>
      <w:r w:rsidRPr="00113AF3">
        <w:rPr>
          <w:szCs w:val="22"/>
        </w:rPr>
        <w:t>. Where face to face selection interviews are not practical they may be conducted via another channel i.e. telephone / video conferencing and in any event the Supplier shall ensure that adequate controls are in place to support robust procedures in the identification and verification of the Linguist.</w:t>
      </w:r>
      <w:bookmarkEnd w:id="693"/>
      <w:r w:rsidRPr="00113AF3">
        <w:rPr>
          <w:szCs w:val="22"/>
        </w:rPr>
        <w:t xml:space="preserve">  </w:t>
      </w:r>
    </w:p>
    <w:p w14:paraId="4D1DD25F" w14:textId="77777777" w:rsidR="00805FFF" w:rsidRPr="006B6723" w:rsidRDefault="00805FFF" w:rsidP="003F2633">
      <w:pPr>
        <w:pStyle w:val="Heading3"/>
        <w:numPr>
          <w:ilvl w:val="2"/>
          <w:numId w:val="63"/>
        </w:numPr>
        <w:tabs>
          <w:tab w:val="clear" w:pos="2127"/>
        </w:tabs>
        <w:spacing w:after="120"/>
        <w:ind w:left="720"/>
        <w:rPr>
          <w:rFonts w:cs="Arial"/>
          <w:szCs w:val="22"/>
        </w:rPr>
      </w:pPr>
      <w:bookmarkStart w:id="694" w:name="_Toc448418122"/>
      <w:r w:rsidRPr="006B6723">
        <w:rPr>
          <w:rFonts w:cs="Arial"/>
          <w:szCs w:val="22"/>
        </w:rPr>
        <w:t xml:space="preserve">The Supplier shall ensure that the Linguist has provided the following to the Supplier, prior to being involved with any element of the Service for </w:t>
      </w:r>
      <w:r>
        <w:rPr>
          <w:rFonts w:cs="Arial"/>
          <w:szCs w:val="22"/>
        </w:rPr>
        <w:t>the Contracting Authority</w:t>
      </w:r>
      <w:r w:rsidRPr="006B6723">
        <w:rPr>
          <w:rFonts w:cs="Arial"/>
          <w:szCs w:val="22"/>
        </w:rPr>
        <w:t>:</w:t>
      </w:r>
      <w:bookmarkEnd w:id="694"/>
    </w:p>
    <w:p w14:paraId="0C1C5B2F" w14:textId="77777777" w:rsidR="00805FFF" w:rsidRPr="006B6723" w:rsidRDefault="00805FFF" w:rsidP="003F2633">
      <w:pPr>
        <w:pStyle w:val="Heading4"/>
        <w:numPr>
          <w:ilvl w:val="3"/>
          <w:numId w:val="63"/>
        </w:numPr>
        <w:tabs>
          <w:tab w:val="clear" w:pos="1418"/>
          <w:tab w:val="clear" w:pos="2127"/>
          <w:tab w:val="clear" w:pos="3119"/>
        </w:tabs>
        <w:spacing w:after="120"/>
        <w:ind w:left="1701" w:hanging="992"/>
      </w:pPr>
      <w:r w:rsidRPr="006B6723">
        <w:t>An up to date curriculum vitae or employment history and evidence of all relevant training undertaken.</w:t>
      </w:r>
    </w:p>
    <w:p w14:paraId="36E2D74B" w14:textId="77777777" w:rsidR="00805FFF" w:rsidRPr="006B6723" w:rsidRDefault="00805FFF" w:rsidP="003F2633">
      <w:pPr>
        <w:pStyle w:val="Heading4"/>
        <w:numPr>
          <w:ilvl w:val="3"/>
          <w:numId w:val="63"/>
        </w:numPr>
        <w:tabs>
          <w:tab w:val="clear" w:pos="1418"/>
          <w:tab w:val="clear" w:pos="2127"/>
          <w:tab w:val="clear" w:pos="3119"/>
        </w:tabs>
        <w:spacing w:after="120"/>
        <w:ind w:left="1701" w:hanging="992"/>
      </w:pPr>
      <w:r w:rsidRPr="006B6723">
        <w:lastRenderedPageBreak/>
        <w:t>Where the Linguist holds additional certificates or qualifications, copies of such certificates and proof of any other such qualifications shall be retained on the file of the Linguist concerned (the Supplier having previously viewed the originals of such certificates or evidence of such other qualifications).</w:t>
      </w:r>
    </w:p>
    <w:p w14:paraId="376A1B15" w14:textId="77777777" w:rsidR="00805FFF" w:rsidRPr="006B6723" w:rsidRDefault="00805FFF" w:rsidP="003F2633">
      <w:pPr>
        <w:pStyle w:val="Heading3"/>
        <w:numPr>
          <w:ilvl w:val="2"/>
          <w:numId w:val="63"/>
        </w:numPr>
        <w:tabs>
          <w:tab w:val="clear" w:pos="2127"/>
        </w:tabs>
        <w:spacing w:after="120"/>
        <w:ind w:left="720"/>
        <w:rPr>
          <w:rFonts w:cs="Arial"/>
          <w:szCs w:val="22"/>
        </w:rPr>
      </w:pPr>
      <w:bookmarkStart w:id="695" w:name="_Toc448418123"/>
      <w:r w:rsidRPr="006B6723">
        <w:rPr>
          <w:rFonts w:cs="Arial"/>
          <w:szCs w:val="22"/>
        </w:rPr>
        <w:t>The Supplier shall confirm that the Linguist can communicate clearly and effectively in both English and their chosen language or dialect (i.e. they are readily able to understand and be understood).</w:t>
      </w:r>
      <w:bookmarkEnd w:id="695"/>
    </w:p>
    <w:p w14:paraId="7C9DCF5D" w14:textId="77777777" w:rsidR="00805FFF" w:rsidRPr="006B6723" w:rsidRDefault="00805FFF" w:rsidP="003F2633">
      <w:pPr>
        <w:pStyle w:val="Heading3"/>
        <w:numPr>
          <w:ilvl w:val="2"/>
          <w:numId w:val="63"/>
        </w:numPr>
        <w:tabs>
          <w:tab w:val="clear" w:pos="2127"/>
        </w:tabs>
        <w:spacing w:after="120"/>
        <w:ind w:left="720"/>
        <w:rPr>
          <w:rFonts w:cs="Arial"/>
          <w:szCs w:val="22"/>
        </w:rPr>
      </w:pPr>
      <w:bookmarkStart w:id="696" w:name="_Toc448418124"/>
      <w:r w:rsidRPr="006B6723">
        <w:rPr>
          <w:rFonts w:cs="Arial"/>
          <w:szCs w:val="22"/>
        </w:rPr>
        <w:t xml:space="preserve">The Supplier shall ensure that Linguists are aware and have sufficient knowledge of </w:t>
      </w:r>
      <w:r>
        <w:rPr>
          <w:rFonts w:cs="Arial"/>
          <w:szCs w:val="22"/>
        </w:rPr>
        <w:t xml:space="preserve">relevant </w:t>
      </w:r>
      <w:r w:rsidRPr="006B6723">
        <w:rPr>
          <w:rFonts w:cs="Arial"/>
          <w:szCs w:val="22"/>
        </w:rPr>
        <w:t xml:space="preserve">legislative requirements to the specific </w:t>
      </w:r>
      <w:r>
        <w:rPr>
          <w:rFonts w:cs="Arial"/>
          <w:szCs w:val="22"/>
        </w:rPr>
        <w:t xml:space="preserve">industry sector or specialist area </w:t>
      </w:r>
      <w:r w:rsidRPr="006B6723">
        <w:rPr>
          <w:rFonts w:cs="Arial"/>
          <w:szCs w:val="22"/>
        </w:rPr>
        <w:t xml:space="preserve">that they are working </w:t>
      </w:r>
      <w:r>
        <w:rPr>
          <w:rFonts w:cs="Arial"/>
          <w:szCs w:val="22"/>
        </w:rPr>
        <w:t xml:space="preserve">in </w:t>
      </w:r>
      <w:r w:rsidRPr="006B6723">
        <w:rPr>
          <w:rFonts w:cs="Arial"/>
          <w:szCs w:val="22"/>
        </w:rPr>
        <w:t>e.g. Health and Education,</w:t>
      </w:r>
      <w:r>
        <w:rPr>
          <w:rFonts w:cs="Arial"/>
          <w:szCs w:val="22"/>
        </w:rPr>
        <w:t xml:space="preserve"> </w:t>
      </w:r>
      <w:r w:rsidRPr="006B6723">
        <w:rPr>
          <w:rFonts w:cs="Arial"/>
          <w:szCs w:val="22"/>
        </w:rPr>
        <w:t>working with vulnerable people and confidentiality issues.</w:t>
      </w:r>
      <w:bookmarkEnd w:id="696"/>
      <w:r w:rsidRPr="006B6723">
        <w:rPr>
          <w:rFonts w:cs="Arial"/>
          <w:szCs w:val="22"/>
        </w:rPr>
        <w:t xml:space="preserve">  </w:t>
      </w:r>
    </w:p>
    <w:p w14:paraId="4D2921B7" w14:textId="77777777" w:rsidR="00805FFF" w:rsidRDefault="00805FFF" w:rsidP="003F2633">
      <w:pPr>
        <w:pStyle w:val="Heading3"/>
        <w:numPr>
          <w:ilvl w:val="2"/>
          <w:numId w:val="63"/>
        </w:numPr>
        <w:tabs>
          <w:tab w:val="clear" w:pos="2127"/>
        </w:tabs>
        <w:spacing w:after="120"/>
        <w:ind w:left="720"/>
        <w:rPr>
          <w:rFonts w:cs="Arial"/>
          <w:szCs w:val="22"/>
        </w:rPr>
      </w:pPr>
      <w:bookmarkStart w:id="697" w:name="_Toc448418125"/>
      <w:r w:rsidRPr="006B6723">
        <w:rPr>
          <w:rFonts w:cs="Arial"/>
          <w:szCs w:val="22"/>
        </w:rPr>
        <w:t>The terms and conditions of the Linguist legal relationship; full/part time employment, associate,</w:t>
      </w:r>
      <w:r>
        <w:rPr>
          <w:rFonts w:cs="Arial"/>
          <w:szCs w:val="22"/>
        </w:rPr>
        <w:t xml:space="preserve"> self-employed,</w:t>
      </w:r>
      <w:r w:rsidRPr="006B6723">
        <w:rPr>
          <w:rFonts w:cs="Arial"/>
          <w:szCs w:val="22"/>
        </w:rPr>
        <w:t xml:space="preserve"> to the Supplier</w:t>
      </w:r>
      <w:r>
        <w:rPr>
          <w:rFonts w:cs="Arial"/>
          <w:szCs w:val="22"/>
        </w:rPr>
        <w:t>,</w:t>
      </w:r>
      <w:r w:rsidRPr="006B6723">
        <w:rPr>
          <w:rFonts w:cs="Arial"/>
          <w:szCs w:val="22"/>
        </w:rPr>
        <w:t xml:space="preserve"> shall be given to the Linguist in full and in writing before the Supplier accepts the Linguist for work.</w:t>
      </w:r>
      <w:bookmarkEnd w:id="697"/>
      <w:r w:rsidRPr="006B6723">
        <w:rPr>
          <w:rFonts w:cs="Arial"/>
          <w:szCs w:val="22"/>
        </w:rPr>
        <w:t xml:space="preserve"> </w:t>
      </w:r>
    </w:p>
    <w:p w14:paraId="3DFF37EE" w14:textId="77777777" w:rsidR="00805FFF" w:rsidRPr="003A3707" w:rsidRDefault="00805FFF" w:rsidP="003F2633">
      <w:pPr>
        <w:pStyle w:val="Heading3"/>
        <w:numPr>
          <w:ilvl w:val="2"/>
          <w:numId w:val="63"/>
        </w:numPr>
        <w:tabs>
          <w:tab w:val="clear" w:pos="2127"/>
        </w:tabs>
        <w:spacing w:after="120"/>
        <w:ind w:left="720"/>
        <w:rPr>
          <w:rFonts w:cs="Arial"/>
          <w:szCs w:val="22"/>
        </w:rPr>
      </w:pPr>
      <w:bookmarkStart w:id="698" w:name="_Toc448418126"/>
      <w:r w:rsidRPr="003A3707">
        <w:rPr>
          <w:rFonts w:cs="Arial"/>
          <w:szCs w:val="22"/>
        </w:rPr>
        <w:t>The Supplier shall ensure that Linguists are aware of and are responsible for adhering to the Working Time Directive and any other relevant Directive which may come into force during the Framework Period and the term of any Call Off Agreement(s).</w:t>
      </w:r>
      <w:bookmarkEnd w:id="698"/>
    </w:p>
    <w:p w14:paraId="0311861F" w14:textId="77777777" w:rsidR="00805FFF" w:rsidRPr="006B6723" w:rsidRDefault="00805FFF" w:rsidP="003F2633">
      <w:pPr>
        <w:pStyle w:val="Heading3"/>
        <w:numPr>
          <w:ilvl w:val="2"/>
          <w:numId w:val="63"/>
        </w:numPr>
        <w:tabs>
          <w:tab w:val="clear" w:pos="2127"/>
        </w:tabs>
        <w:spacing w:after="120"/>
        <w:ind w:left="720"/>
        <w:rPr>
          <w:rFonts w:cs="Arial"/>
          <w:szCs w:val="22"/>
        </w:rPr>
      </w:pPr>
      <w:bookmarkStart w:id="699" w:name="_Toc448418127"/>
      <w:r w:rsidRPr="006B6723">
        <w:rPr>
          <w:rFonts w:cs="Arial"/>
          <w:szCs w:val="22"/>
        </w:rPr>
        <w:t>The Supplier shall keep a written record of any formal interview conducted with Linguists.  Such interviews shall be held within a secure database system and be made available during an Authority Audit.</w:t>
      </w:r>
      <w:bookmarkEnd w:id="699"/>
    </w:p>
    <w:p w14:paraId="525312E0" w14:textId="77777777" w:rsidR="00805FFF" w:rsidRDefault="00805FFF" w:rsidP="003F2633">
      <w:pPr>
        <w:pStyle w:val="Heading3"/>
        <w:numPr>
          <w:ilvl w:val="2"/>
          <w:numId w:val="63"/>
        </w:numPr>
        <w:tabs>
          <w:tab w:val="clear" w:pos="2127"/>
        </w:tabs>
        <w:spacing w:after="120"/>
        <w:ind w:left="720"/>
        <w:rPr>
          <w:rFonts w:cs="Arial"/>
          <w:szCs w:val="22"/>
        </w:rPr>
      </w:pPr>
      <w:bookmarkStart w:id="700" w:name="_Toc448418128"/>
      <w:r w:rsidRPr="006B6723">
        <w:rPr>
          <w:rFonts w:cs="Arial"/>
          <w:szCs w:val="22"/>
        </w:rPr>
        <w:t>The Supplier shall keep a secure database from which they are able to demonstrate that all Linguists provided possess the qualifications, competencies and skills to meet the standards required by the Authority/</w:t>
      </w:r>
      <w:r>
        <w:rPr>
          <w:rFonts w:cs="Arial"/>
          <w:szCs w:val="22"/>
        </w:rPr>
        <w:t>Contracting Authority</w:t>
      </w:r>
      <w:r w:rsidRPr="006B6723">
        <w:rPr>
          <w:rFonts w:cs="Arial"/>
          <w:szCs w:val="22"/>
        </w:rPr>
        <w:t>.  This system shall be made available for a Quality Assurance and Audit inspection by the Authority/</w:t>
      </w:r>
      <w:r>
        <w:rPr>
          <w:rFonts w:cs="Arial"/>
          <w:szCs w:val="22"/>
        </w:rPr>
        <w:t>Contracting Authority</w:t>
      </w:r>
      <w:r w:rsidRPr="006B6723">
        <w:rPr>
          <w:rFonts w:cs="Arial"/>
          <w:szCs w:val="22"/>
        </w:rPr>
        <w:t xml:space="preserve"> or Agents acting on their behalf</w:t>
      </w:r>
      <w:r>
        <w:rPr>
          <w:rFonts w:cs="Arial"/>
          <w:szCs w:val="22"/>
        </w:rPr>
        <w:t>.</w:t>
      </w:r>
      <w:bookmarkEnd w:id="700"/>
    </w:p>
    <w:p w14:paraId="5807FD62" w14:textId="77777777" w:rsidR="00805FFF" w:rsidRPr="00F01F40" w:rsidRDefault="00805FFF" w:rsidP="003F2633">
      <w:pPr>
        <w:pStyle w:val="Heading3"/>
        <w:numPr>
          <w:ilvl w:val="2"/>
          <w:numId w:val="63"/>
        </w:numPr>
        <w:tabs>
          <w:tab w:val="clear" w:pos="2127"/>
        </w:tabs>
        <w:spacing w:after="120"/>
        <w:ind w:left="709" w:hanging="709"/>
        <w:rPr>
          <w:szCs w:val="22"/>
        </w:rPr>
      </w:pPr>
      <w:bookmarkStart w:id="701" w:name="_Toc448418129"/>
      <w:r w:rsidRPr="00075440">
        <w:rPr>
          <w:szCs w:val="22"/>
        </w:rPr>
        <w:t xml:space="preserve">When directed by a Contracting Authority at the Call Off Agreement stage the Supplier shall undertake a robust language assessment/testing using language competency assessment tools and techniques to determine the Linguistic ability and standard of the Linguist and to ascertain the Linguist’s fluency in English and the target language(s).  Contracting Authorities will specify details of the exact requirements at the Call Off stage. The assessment/testing shall be completed as part of the selection process with repeated assessments, at a frequency to be agreed with the Contracting Authority, to ensure compliance. Separate assessments shall be completed for each language the Linguist proposes practising. The type and level of assessment must be of a sufficient standard to assure compliance with the Qualifications and Banding (please refer to Annex C) the assessment of the first or other language in various genres as indicated in </w:t>
      </w:r>
      <w:r w:rsidRPr="00F527FC">
        <w:rPr>
          <w:szCs w:val="22"/>
        </w:rPr>
        <w:t xml:space="preserve">paragraph </w:t>
      </w:r>
      <w:r w:rsidRPr="00522398">
        <w:rPr>
          <w:szCs w:val="22"/>
        </w:rPr>
        <w:t>1.5</w:t>
      </w:r>
      <w:r w:rsidRPr="00F527FC">
        <w:rPr>
          <w:szCs w:val="22"/>
        </w:rPr>
        <w:t>.</w:t>
      </w:r>
      <w:r w:rsidRPr="00F01F40">
        <w:rPr>
          <w:szCs w:val="22"/>
        </w:rPr>
        <w:t xml:space="preserve"> The assessment may include listening, speaking, reading, writing, an integration of two or more of these skills, or other constructs of language ability. These assessments will form part of a Quality Assurance inspection by the Authority, Contracting Authority or Agents acting on their behalf, and the Supplier agrees to provide access to the Linguists together with any information that the Authority requires in order to carry out its Quality Assurance inspection. The Supplier shall ensure that the Linguist </w:t>
      </w:r>
      <w:r w:rsidRPr="008814B3">
        <w:rPr>
          <w:rFonts w:cs="Arial"/>
          <w:szCs w:val="22"/>
        </w:rPr>
        <w:t>must not be made to bear the cost of such testing.</w:t>
      </w:r>
      <w:bookmarkEnd w:id="701"/>
    </w:p>
    <w:p w14:paraId="4590798F" w14:textId="77777777" w:rsidR="00805FFF" w:rsidRPr="007437E5" w:rsidRDefault="00805FFF" w:rsidP="003F2633">
      <w:pPr>
        <w:pStyle w:val="Heading3"/>
        <w:numPr>
          <w:ilvl w:val="2"/>
          <w:numId w:val="63"/>
        </w:numPr>
        <w:tabs>
          <w:tab w:val="clear" w:pos="2127"/>
        </w:tabs>
        <w:spacing w:after="120"/>
        <w:ind w:left="720"/>
        <w:rPr>
          <w:rFonts w:cs="Arial"/>
          <w:szCs w:val="22"/>
        </w:rPr>
      </w:pPr>
      <w:bookmarkStart w:id="702" w:name="_Toc448418130"/>
      <w:r w:rsidRPr="007437E5">
        <w:rPr>
          <w:rFonts w:cs="Arial"/>
          <w:szCs w:val="22"/>
        </w:rPr>
        <w:t>The Authority and/or the Contracting Authority shall have in place a Quality Assessment which will be carried out at the Suppliers premises.</w:t>
      </w:r>
      <w:r>
        <w:rPr>
          <w:rFonts w:cs="Arial"/>
          <w:szCs w:val="22"/>
        </w:rPr>
        <w:t xml:space="preserve"> </w:t>
      </w:r>
      <w:r w:rsidRPr="007437E5">
        <w:rPr>
          <w:rFonts w:cs="Arial"/>
          <w:szCs w:val="22"/>
        </w:rPr>
        <w:t>Suppliers not complying with the recruitment requirements shall be subject to Performance Improvement procedures to ensure compliance.</w:t>
      </w:r>
      <w:bookmarkEnd w:id="702"/>
      <w:r w:rsidRPr="007437E5">
        <w:rPr>
          <w:rFonts w:cs="Arial"/>
          <w:szCs w:val="22"/>
        </w:rPr>
        <w:t xml:space="preserve"> </w:t>
      </w:r>
    </w:p>
    <w:p w14:paraId="52943E70" w14:textId="77777777" w:rsidR="00805FFF" w:rsidRPr="00F01F40" w:rsidRDefault="00805FFF" w:rsidP="003F2633">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03" w:name="_Toc448418131"/>
      <w:r w:rsidRPr="00F01F40">
        <w:rPr>
          <w:b/>
        </w:rPr>
        <w:lastRenderedPageBreak/>
        <w:t>PROFESSIONAL REQUIREMENTS FOR LINGUISTS WITHIN THE CRIMINAL JUSTICE SYSTEM - MANDATORY REQUIREMENTS</w:t>
      </w:r>
      <w:bookmarkEnd w:id="703"/>
    </w:p>
    <w:p w14:paraId="1C2C2036" w14:textId="77777777" w:rsidR="00805FFF" w:rsidRDefault="00805FFF" w:rsidP="00805FFF">
      <w:pPr>
        <w:spacing w:after="120"/>
      </w:pPr>
      <w:r w:rsidRPr="006B6723">
        <w:t>This paragraph describes the mandatory Professional Requirements for Linguists within the Criminal Justice System.</w:t>
      </w:r>
    </w:p>
    <w:p w14:paraId="63DC8311" w14:textId="77777777" w:rsidR="00805FFF" w:rsidRPr="00FF2E79" w:rsidRDefault="00805FFF" w:rsidP="003F2633">
      <w:pPr>
        <w:pStyle w:val="Heading3"/>
        <w:numPr>
          <w:ilvl w:val="2"/>
          <w:numId w:val="63"/>
        </w:numPr>
        <w:tabs>
          <w:tab w:val="clear" w:pos="2127"/>
        </w:tabs>
        <w:spacing w:after="120"/>
        <w:ind w:left="709" w:hanging="709"/>
        <w:rPr>
          <w:rFonts w:cs="Arial"/>
          <w:szCs w:val="22"/>
        </w:rPr>
      </w:pPr>
      <w:bookmarkStart w:id="704" w:name="_Toc448418132"/>
      <w:r w:rsidRPr="00FF2E79">
        <w:rPr>
          <w:szCs w:val="22"/>
        </w:rPr>
        <w:t xml:space="preserve">A protocol on arrangements for the use of Linguists in investigations and proceedings within the Criminal Justice system has been established between police, courts and other legal agencies. The Protocol relates to the Police and Criminal Evidence Act 1984 (PACE) and the Directive of 2010S/64/EU of the European Parliament and Council and of the Council of 20 October 2010 on the right to interpreting and translating criminal proceedings. The standardised requirement is that a Linguist(s) working in a court, police station and/or other legal agencies should, be registered (“full” status with law option) with the National Register of Public Service Interpreters (NRPSI) </w:t>
      </w:r>
      <w:hyperlink r:id="rId30" w:history="1">
        <w:r w:rsidRPr="00FF2E79">
          <w:rPr>
            <w:rStyle w:val="Hyperlink"/>
            <w:rFonts w:cs="Arial"/>
            <w:szCs w:val="22"/>
          </w:rPr>
          <w:t>http://www.nrpsi.org.uk</w:t>
        </w:r>
      </w:hyperlink>
      <w:r w:rsidRPr="00FF2E79">
        <w:rPr>
          <w:rFonts w:cs="Arial"/>
          <w:szCs w:val="22"/>
        </w:rPr>
        <w:t xml:space="preserve"> or the National Registers of Communication Professionals working with Deaf and Deafblind people (NRCPD) </w:t>
      </w:r>
      <w:hyperlink r:id="rId31" w:history="1">
        <w:r w:rsidRPr="00FF2E79">
          <w:rPr>
            <w:rStyle w:val="Hyperlink"/>
            <w:rFonts w:cs="Arial"/>
            <w:szCs w:val="22"/>
          </w:rPr>
          <w:t>http://www.nrcpd.org.uk/</w:t>
        </w:r>
      </w:hyperlink>
      <w:r w:rsidRPr="00FF2E79">
        <w:rPr>
          <w:szCs w:val="22"/>
        </w:rPr>
        <w:t xml:space="preserve"> </w:t>
      </w:r>
      <w:r w:rsidRPr="00FF2E79">
        <w:rPr>
          <w:rFonts w:cs="Arial"/>
          <w:szCs w:val="22"/>
        </w:rPr>
        <w:t xml:space="preserve">or the Scottish Association of Sign Language Interpreters (SASLI) </w:t>
      </w:r>
      <w:hyperlink r:id="rId32" w:history="1">
        <w:r w:rsidRPr="00FF2E79">
          <w:rPr>
            <w:rStyle w:val="Hyperlink"/>
            <w:rFonts w:cs="Arial"/>
            <w:szCs w:val="22"/>
          </w:rPr>
          <w:t>http://www.sasli.co.uk/</w:t>
        </w:r>
      </w:hyperlink>
      <w:r w:rsidRPr="00FF2E79">
        <w:rPr>
          <w:rFonts w:cs="Arial"/>
          <w:szCs w:val="22"/>
        </w:rPr>
        <w:t xml:space="preserve">.  The Supplier shall ensure that any Linguists provided on any </w:t>
      </w:r>
      <w:r>
        <w:rPr>
          <w:rFonts w:cs="Arial"/>
          <w:szCs w:val="22"/>
        </w:rPr>
        <w:t>Assignment</w:t>
      </w:r>
      <w:r w:rsidRPr="00FF2E79">
        <w:rPr>
          <w:rFonts w:cs="Arial"/>
          <w:szCs w:val="22"/>
        </w:rPr>
        <w:t xml:space="preserve"> to the Criminal Justice System meets this requirement.</w:t>
      </w:r>
      <w:bookmarkEnd w:id="704"/>
    </w:p>
    <w:p w14:paraId="1D9D2002" w14:textId="77777777" w:rsidR="00805FFF" w:rsidRPr="006B6723" w:rsidRDefault="00805FFF" w:rsidP="003F2633">
      <w:pPr>
        <w:pStyle w:val="Heading3"/>
        <w:numPr>
          <w:ilvl w:val="2"/>
          <w:numId w:val="63"/>
        </w:numPr>
        <w:tabs>
          <w:tab w:val="clear" w:pos="2127"/>
        </w:tabs>
        <w:spacing w:after="120"/>
        <w:ind w:left="720"/>
        <w:rPr>
          <w:rFonts w:cs="Arial"/>
          <w:szCs w:val="22"/>
        </w:rPr>
      </w:pPr>
      <w:bookmarkStart w:id="705" w:name="_Toc448418133"/>
      <w:r w:rsidRPr="006B6723">
        <w:rPr>
          <w:rFonts w:cs="Arial"/>
          <w:szCs w:val="22"/>
        </w:rPr>
        <w:t xml:space="preserve">If, for any </w:t>
      </w:r>
      <w:r>
        <w:rPr>
          <w:rFonts w:cs="Arial"/>
          <w:szCs w:val="22"/>
        </w:rPr>
        <w:t>A</w:t>
      </w:r>
      <w:r w:rsidRPr="006B6723">
        <w:rPr>
          <w:rFonts w:cs="Arial"/>
          <w:szCs w:val="22"/>
        </w:rPr>
        <w:t xml:space="preserve">ssignment, it </w:t>
      </w:r>
      <w:r>
        <w:rPr>
          <w:rFonts w:cs="Arial"/>
          <w:szCs w:val="22"/>
        </w:rPr>
        <w:t xml:space="preserve">is </w:t>
      </w:r>
      <w:r w:rsidRPr="00015387">
        <w:rPr>
          <w:rFonts w:cs="Arial"/>
          <w:szCs w:val="22"/>
        </w:rPr>
        <w:t>impossible to</w:t>
      </w:r>
      <w:r w:rsidRPr="006B6723">
        <w:rPr>
          <w:rFonts w:cs="Arial"/>
          <w:szCs w:val="22"/>
        </w:rPr>
        <w:t xml:space="preserve"> select a Linguist from the NRCPD/SASLI and/or NRPSI registers, the Supplier shall ensure that the Linguist selected meets, as an absolute minimum, standards at least equal to those required for registration, in terms of academic qualifications and proven experience of interpreting within the Criminal Justice System and professional accountability</w:t>
      </w:r>
      <w:r>
        <w:rPr>
          <w:rFonts w:cs="Arial"/>
          <w:szCs w:val="22"/>
        </w:rPr>
        <w:t xml:space="preserve"> before the Assignment</w:t>
      </w:r>
      <w:r w:rsidRPr="006B6723">
        <w:rPr>
          <w:rFonts w:cs="Arial"/>
          <w:szCs w:val="22"/>
        </w:rPr>
        <w:t xml:space="preserve">.  Where this is the case, the Supplier shall notify the </w:t>
      </w:r>
      <w:r>
        <w:rPr>
          <w:rFonts w:cs="Arial"/>
          <w:szCs w:val="22"/>
        </w:rPr>
        <w:t>Contracting Authority</w:t>
      </w:r>
      <w:r w:rsidRPr="006B6723">
        <w:rPr>
          <w:rFonts w:cs="Arial"/>
          <w:szCs w:val="22"/>
        </w:rPr>
        <w:t xml:space="preserve"> as soon as possible to seek approval to proceed.</w:t>
      </w:r>
      <w:bookmarkEnd w:id="705"/>
      <w:r w:rsidRPr="006B6723">
        <w:rPr>
          <w:rFonts w:cs="Arial"/>
          <w:szCs w:val="22"/>
        </w:rPr>
        <w:t xml:space="preserve"> </w:t>
      </w:r>
    </w:p>
    <w:p w14:paraId="2FE1B7BB" w14:textId="77777777" w:rsidR="00805FFF" w:rsidRPr="003C3A26" w:rsidRDefault="00805FFF" w:rsidP="003F2633">
      <w:pPr>
        <w:pStyle w:val="Heading3"/>
        <w:numPr>
          <w:ilvl w:val="2"/>
          <w:numId w:val="63"/>
        </w:numPr>
        <w:tabs>
          <w:tab w:val="clear" w:pos="2127"/>
        </w:tabs>
        <w:spacing w:after="120"/>
        <w:ind w:left="720"/>
        <w:rPr>
          <w:rFonts w:cs="Arial"/>
        </w:rPr>
      </w:pPr>
      <w:bookmarkStart w:id="706" w:name="_Toc448418134"/>
      <w:r w:rsidRPr="006B6723">
        <w:rPr>
          <w:rFonts w:cs="Arial"/>
          <w:szCs w:val="22"/>
        </w:rPr>
        <w:t>If at any point this protocol in 3.4.1 is amended or replaced (whether by enhancement, another agreement or by alternative Government arrangements), Suppliers shall ensure that they are fully aware of the changes and they shall comply with the new arrangements once they are enforced.</w:t>
      </w:r>
      <w:bookmarkEnd w:id="706"/>
      <w:r w:rsidRPr="006B6723">
        <w:rPr>
          <w:rFonts w:cs="Arial"/>
          <w:szCs w:val="22"/>
        </w:rPr>
        <w:t> </w:t>
      </w:r>
    </w:p>
    <w:p w14:paraId="015253F5" w14:textId="77777777" w:rsidR="00805FFF" w:rsidRPr="007E0431" w:rsidRDefault="00805FFF" w:rsidP="003F2633">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07" w:name="_Toc448418135"/>
      <w:r w:rsidRPr="007E0431">
        <w:rPr>
          <w:b/>
        </w:rPr>
        <w:t>TRAINING AND CONTINUING PROFESSIONAL DEVELOPMENT - MANDATORY REQUIREMENTS</w:t>
      </w:r>
      <w:bookmarkEnd w:id="707"/>
    </w:p>
    <w:p w14:paraId="4E6B9B5F" w14:textId="77777777" w:rsidR="00805FFF" w:rsidRPr="006B6723" w:rsidRDefault="00805FFF" w:rsidP="00805FFF">
      <w:pPr>
        <w:spacing w:after="120"/>
      </w:pPr>
      <w:r w:rsidRPr="006B6723">
        <w:t>This paragraph describes the mandatory training and continu</w:t>
      </w:r>
      <w:r>
        <w:t>ing</w:t>
      </w:r>
      <w:r w:rsidRPr="006B6723">
        <w:t xml:space="preserve"> personal development requirements that the Supplier shall be obligated to fulfil as part of the delivery of Language Services. </w:t>
      </w:r>
    </w:p>
    <w:p w14:paraId="11345C4A" w14:textId="77777777" w:rsidR="00805FFF" w:rsidRPr="006B6723" w:rsidRDefault="00805FFF" w:rsidP="003F2633">
      <w:pPr>
        <w:pStyle w:val="Heading3"/>
        <w:numPr>
          <w:ilvl w:val="2"/>
          <w:numId w:val="63"/>
        </w:numPr>
        <w:tabs>
          <w:tab w:val="clear" w:pos="2127"/>
        </w:tabs>
        <w:spacing w:after="120"/>
        <w:ind w:left="720"/>
        <w:rPr>
          <w:rFonts w:cs="Arial"/>
          <w:szCs w:val="22"/>
        </w:rPr>
      </w:pPr>
      <w:bookmarkStart w:id="708" w:name="_Toc448418136"/>
      <w:r w:rsidRPr="006B6723">
        <w:rPr>
          <w:rFonts w:cs="Arial"/>
          <w:szCs w:val="22"/>
        </w:rPr>
        <w:t xml:space="preserve">The Supplier shall be responsible for the professional development, accountability and quality of </w:t>
      </w:r>
      <w:r>
        <w:rPr>
          <w:rFonts w:cs="Arial"/>
          <w:szCs w:val="22"/>
        </w:rPr>
        <w:t>the directly employed</w:t>
      </w:r>
      <w:r w:rsidRPr="006B6723">
        <w:rPr>
          <w:rFonts w:cs="Arial"/>
          <w:szCs w:val="22"/>
        </w:rPr>
        <w:t xml:space="preserve"> Linguists used to provide Language Services to Contracting </w:t>
      </w:r>
      <w:r>
        <w:rPr>
          <w:rFonts w:cs="Arial"/>
          <w:szCs w:val="22"/>
        </w:rPr>
        <w:t>Authorities</w:t>
      </w:r>
      <w:r w:rsidRPr="006B6723">
        <w:rPr>
          <w:rFonts w:cs="Arial"/>
          <w:szCs w:val="22"/>
        </w:rPr>
        <w:t>.  Where the Linguists are not directly employed by the Supplier for example they are self-employed</w:t>
      </w:r>
      <w:r>
        <w:rPr>
          <w:rFonts w:cs="Arial"/>
          <w:szCs w:val="22"/>
        </w:rPr>
        <w:t>, contracted</w:t>
      </w:r>
      <w:r w:rsidRPr="006B6723">
        <w:rPr>
          <w:rFonts w:cs="Arial"/>
          <w:szCs w:val="22"/>
        </w:rPr>
        <w:t xml:space="preserve"> or provided by a </w:t>
      </w:r>
      <w:r>
        <w:rPr>
          <w:rFonts w:cs="Arial"/>
          <w:szCs w:val="22"/>
        </w:rPr>
        <w:t>S</w:t>
      </w:r>
      <w:r w:rsidRPr="006B6723">
        <w:rPr>
          <w:rFonts w:cs="Arial"/>
          <w:szCs w:val="22"/>
        </w:rPr>
        <w:t>ub</w:t>
      </w:r>
      <w:r>
        <w:rPr>
          <w:rFonts w:cs="Arial"/>
          <w:szCs w:val="22"/>
        </w:rPr>
        <w:t xml:space="preserve"> C</w:t>
      </w:r>
      <w:r w:rsidRPr="006B6723">
        <w:rPr>
          <w:rFonts w:cs="Arial"/>
          <w:szCs w:val="22"/>
        </w:rPr>
        <w:t xml:space="preserve">ontractor, the Supplier shall ensure that they have </w:t>
      </w:r>
      <w:r>
        <w:rPr>
          <w:rFonts w:cs="Arial"/>
          <w:szCs w:val="22"/>
        </w:rPr>
        <w:t xml:space="preserve">the correct </w:t>
      </w:r>
      <w:r w:rsidRPr="006B6723">
        <w:rPr>
          <w:rFonts w:cs="Arial"/>
          <w:szCs w:val="22"/>
        </w:rPr>
        <w:t xml:space="preserve">level of professional development, </w:t>
      </w:r>
      <w:r>
        <w:rPr>
          <w:rFonts w:cs="Arial"/>
          <w:szCs w:val="22"/>
        </w:rPr>
        <w:t xml:space="preserve">training, </w:t>
      </w:r>
      <w:r w:rsidRPr="006B6723">
        <w:rPr>
          <w:rFonts w:cs="Arial"/>
          <w:szCs w:val="22"/>
        </w:rPr>
        <w:t>and quality to</w:t>
      </w:r>
      <w:r>
        <w:rPr>
          <w:rFonts w:cs="Arial"/>
          <w:szCs w:val="22"/>
        </w:rPr>
        <w:t xml:space="preserve"> perform the assignment allocated to them.</w:t>
      </w:r>
      <w:bookmarkEnd w:id="708"/>
    </w:p>
    <w:p w14:paraId="20C53A7B" w14:textId="77777777" w:rsidR="00805FFF" w:rsidRPr="006B6723" w:rsidRDefault="00805FFF" w:rsidP="003F2633">
      <w:pPr>
        <w:pStyle w:val="Heading3"/>
        <w:numPr>
          <w:ilvl w:val="2"/>
          <w:numId w:val="63"/>
        </w:numPr>
        <w:tabs>
          <w:tab w:val="clear" w:pos="2127"/>
        </w:tabs>
        <w:spacing w:after="120"/>
        <w:ind w:left="720"/>
        <w:rPr>
          <w:rFonts w:cs="Arial"/>
          <w:szCs w:val="22"/>
        </w:rPr>
      </w:pPr>
      <w:bookmarkStart w:id="709" w:name="_Toc448418137"/>
      <w:r>
        <w:rPr>
          <w:rFonts w:cs="Arial"/>
          <w:szCs w:val="22"/>
        </w:rPr>
        <w:t xml:space="preserve">The </w:t>
      </w:r>
      <w:r w:rsidRPr="006B6723">
        <w:rPr>
          <w:rFonts w:cs="Arial"/>
          <w:szCs w:val="22"/>
        </w:rPr>
        <w:t xml:space="preserve">Supplier shall provide evidence of Linguists having undertaken and completed foundation, accredited training as detailed in paragraph </w:t>
      </w:r>
      <w:r w:rsidRPr="00522398">
        <w:rPr>
          <w:rFonts w:cs="Arial"/>
          <w:szCs w:val="22"/>
        </w:rPr>
        <w:t>3.3.5</w:t>
      </w:r>
      <w:r w:rsidRPr="006B6723">
        <w:rPr>
          <w:rFonts w:cs="Arial"/>
          <w:szCs w:val="22"/>
        </w:rPr>
        <w:t xml:space="preserve"> </w:t>
      </w:r>
      <w:r>
        <w:rPr>
          <w:rFonts w:cs="Arial"/>
          <w:szCs w:val="22"/>
        </w:rPr>
        <w:t>and shall ensure</w:t>
      </w:r>
      <w:r w:rsidRPr="006B6723">
        <w:rPr>
          <w:rFonts w:cs="Arial"/>
          <w:szCs w:val="22"/>
        </w:rPr>
        <w:t xml:space="preserve"> their Linguists are working towards the appropriate qualifications at an appropriate level. For rare/specialist Languages as listed in Annex A, Suppliers shall ensure that Linguists are able to provide evidence of having received basic translation and</w:t>
      </w:r>
      <w:r>
        <w:rPr>
          <w:rFonts w:cs="Arial"/>
          <w:szCs w:val="22"/>
        </w:rPr>
        <w:t>/</w:t>
      </w:r>
      <w:r w:rsidRPr="006B6723">
        <w:rPr>
          <w:rFonts w:cs="Arial"/>
          <w:szCs w:val="22"/>
        </w:rPr>
        <w:t>or interpreter awareness (Linguistic model-based) and induction training (of a suitable and sufficient duration and content).</w:t>
      </w:r>
      <w:bookmarkEnd w:id="709"/>
      <w:r w:rsidRPr="006B6723">
        <w:rPr>
          <w:rFonts w:cs="Arial"/>
          <w:szCs w:val="22"/>
        </w:rPr>
        <w:t xml:space="preserve">  </w:t>
      </w:r>
    </w:p>
    <w:p w14:paraId="496151FB" w14:textId="77777777" w:rsidR="00805FFF" w:rsidRPr="006B6723" w:rsidRDefault="00805FFF" w:rsidP="003F2633">
      <w:pPr>
        <w:pStyle w:val="Heading3"/>
        <w:numPr>
          <w:ilvl w:val="2"/>
          <w:numId w:val="63"/>
        </w:numPr>
        <w:tabs>
          <w:tab w:val="clear" w:pos="2127"/>
        </w:tabs>
        <w:spacing w:after="120"/>
        <w:ind w:left="720"/>
        <w:rPr>
          <w:rFonts w:cs="Arial"/>
          <w:szCs w:val="22"/>
        </w:rPr>
      </w:pPr>
      <w:bookmarkStart w:id="710" w:name="_Toc448418138"/>
      <w:r w:rsidRPr="006B6723">
        <w:rPr>
          <w:rFonts w:cs="Arial"/>
          <w:szCs w:val="22"/>
        </w:rPr>
        <w:t xml:space="preserve">The Supplier shall provide and routinely update the Authority and </w:t>
      </w:r>
      <w:r>
        <w:rPr>
          <w:rFonts w:cs="Arial"/>
          <w:szCs w:val="22"/>
        </w:rPr>
        <w:t>Contracting Authorities</w:t>
      </w:r>
      <w:r w:rsidRPr="006B6723">
        <w:rPr>
          <w:rFonts w:cs="Arial"/>
          <w:szCs w:val="22"/>
        </w:rPr>
        <w:t xml:space="preserve"> with information about how the professional development, accountability </w:t>
      </w:r>
      <w:r w:rsidRPr="006B6723">
        <w:rPr>
          <w:rFonts w:cs="Arial"/>
          <w:szCs w:val="22"/>
        </w:rPr>
        <w:lastRenderedPageBreak/>
        <w:t>and quality of Linguists are being managed</w:t>
      </w:r>
      <w:r>
        <w:rPr>
          <w:rFonts w:cs="Arial"/>
          <w:szCs w:val="22"/>
        </w:rPr>
        <w:t xml:space="preserve"> and the numbers.</w:t>
      </w:r>
      <w:r w:rsidRPr="006B6723">
        <w:rPr>
          <w:rFonts w:cs="Arial"/>
          <w:szCs w:val="22"/>
        </w:rPr>
        <w:t xml:space="preserve">  Such information</w:t>
      </w:r>
      <w:r>
        <w:rPr>
          <w:rFonts w:cs="Arial"/>
          <w:szCs w:val="22"/>
        </w:rPr>
        <w:t xml:space="preserve"> </w:t>
      </w:r>
      <w:r w:rsidRPr="006B6723">
        <w:rPr>
          <w:rFonts w:cs="Arial"/>
          <w:szCs w:val="22"/>
        </w:rPr>
        <w:t>sh</w:t>
      </w:r>
      <w:r>
        <w:rPr>
          <w:rFonts w:cs="Arial"/>
          <w:szCs w:val="22"/>
        </w:rPr>
        <w:t>all</w:t>
      </w:r>
      <w:r w:rsidRPr="006B6723">
        <w:rPr>
          <w:rFonts w:cs="Arial"/>
          <w:szCs w:val="22"/>
        </w:rPr>
        <w:t xml:space="preserve"> be made available on request to the Authority and/or </w:t>
      </w:r>
      <w:r>
        <w:rPr>
          <w:rFonts w:cs="Arial"/>
          <w:szCs w:val="22"/>
        </w:rPr>
        <w:t>Contracting Authority</w:t>
      </w:r>
      <w:r w:rsidRPr="006B6723">
        <w:rPr>
          <w:rFonts w:cs="Arial"/>
          <w:szCs w:val="22"/>
        </w:rPr>
        <w:t>.</w:t>
      </w:r>
      <w:bookmarkEnd w:id="710"/>
      <w:r>
        <w:rPr>
          <w:rFonts w:cs="Arial"/>
          <w:szCs w:val="22"/>
        </w:rPr>
        <w:t xml:space="preserve"> </w:t>
      </w:r>
    </w:p>
    <w:p w14:paraId="3592E718" w14:textId="77777777" w:rsidR="00805FFF" w:rsidRPr="00015387" w:rsidRDefault="00805FFF" w:rsidP="003F2633">
      <w:pPr>
        <w:pStyle w:val="Heading3"/>
        <w:numPr>
          <w:ilvl w:val="2"/>
          <w:numId w:val="63"/>
        </w:numPr>
        <w:tabs>
          <w:tab w:val="clear" w:pos="2127"/>
        </w:tabs>
        <w:spacing w:after="120"/>
        <w:ind w:left="720"/>
        <w:rPr>
          <w:rFonts w:cs="Arial"/>
          <w:szCs w:val="22"/>
        </w:rPr>
      </w:pPr>
      <w:bookmarkStart w:id="711" w:name="_Toc448418139"/>
      <w:r w:rsidRPr="00015387">
        <w:rPr>
          <w:rFonts w:cs="Arial"/>
          <w:szCs w:val="22"/>
        </w:rPr>
        <w:t>Where the Linguist is directly employed by the Supplier any training and contin</w:t>
      </w:r>
      <w:r>
        <w:rPr>
          <w:rFonts w:cs="Arial"/>
          <w:szCs w:val="22"/>
        </w:rPr>
        <w:t>uing</w:t>
      </w:r>
      <w:r w:rsidRPr="00015387">
        <w:rPr>
          <w:rFonts w:cs="Arial"/>
          <w:szCs w:val="22"/>
        </w:rPr>
        <w:t xml:space="preserve"> professional development </w:t>
      </w:r>
      <w:r>
        <w:rPr>
          <w:rFonts w:cs="Arial"/>
          <w:szCs w:val="22"/>
        </w:rPr>
        <w:t xml:space="preserve">(CPD) </w:t>
      </w:r>
      <w:r w:rsidRPr="00015387">
        <w:rPr>
          <w:rFonts w:cs="Arial"/>
          <w:szCs w:val="22"/>
        </w:rPr>
        <w:t>of Linguists shall be provided by and at the expense of the Supplier. The Supplier shall not pass on any costs of such training to Linguists.</w:t>
      </w:r>
      <w:bookmarkEnd w:id="711"/>
    </w:p>
    <w:p w14:paraId="5FB8668C" w14:textId="77777777" w:rsidR="00805FFF" w:rsidRPr="006B6723" w:rsidRDefault="00805FFF" w:rsidP="003F2633">
      <w:pPr>
        <w:pStyle w:val="Heading3"/>
        <w:numPr>
          <w:ilvl w:val="2"/>
          <w:numId w:val="63"/>
        </w:numPr>
        <w:tabs>
          <w:tab w:val="clear" w:pos="2127"/>
        </w:tabs>
        <w:spacing w:after="120"/>
        <w:ind w:left="720"/>
        <w:rPr>
          <w:rFonts w:cs="Arial"/>
          <w:szCs w:val="22"/>
        </w:rPr>
      </w:pPr>
      <w:bookmarkStart w:id="712" w:name="_Toc448418140"/>
      <w:r w:rsidRPr="006B6723">
        <w:rPr>
          <w:rFonts w:cs="Arial"/>
          <w:szCs w:val="22"/>
        </w:rPr>
        <w:t xml:space="preserve">Training records of Linguists shall be made available to the Authority and </w:t>
      </w:r>
      <w:r>
        <w:rPr>
          <w:rFonts w:cs="Arial"/>
          <w:szCs w:val="22"/>
        </w:rPr>
        <w:t>Contracting Authority</w:t>
      </w:r>
      <w:r w:rsidRPr="006B6723">
        <w:rPr>
          <w:rFonts w:cs="Arial"/>
          <w:szCs w:val="22"/>
        </w:rPr>
        <w:t xml:space="preserve"> on request.  The Supplier shall maintain the records on a secure database </w:t>
      </w:r>
      <w:r>
        <w:rPr>
          <w:rFonts w:cs="Arial"/>
          <w:szCs w:val="22"/>
        </w:rPr>
        <w:t xml:space="preserve">(refer to paragraph </w:t>
      </w:r>
      <w:r w:rsidRPr="00F020A1">
        <w:rPr>
          <w:rFonts w:cs="Arial"/>
          <w:szCs w:val="22"/>
        </w:rPr>
        <w:t>3.7</w:t>
      </w:r>
      <w:r>
        <w:rPr>
          <w:rFonts w:cs="Arial"/>
          <w:szCs w:val="22"/>
        </w:rPr>
        <w:t xml:space="preserve">) </w:t>
      </w:r>
      <w:r w:rsidRPr="006B6723">
        <w:rPr>
          <w:rFonts w:cs="Arial"/>
          <w:szCs w:val="22"/>
        </w:rPr>
        <w:t xml:space="preserve">and ensure they are an accurate account of the level of training.  Suppliers shall demonstrate evidence of monitoring and reviewing Linguist’s </w:t>
      </w:r>
      <w:r>
        <w:rPr>
          <w:rFonts w:cs="Arial"/>
          <w:szCs w:val="22"/>
        </w:rPr>
        <w:t>CPD</w:t>
      </w:r>
      <w:r w:rsidRPr="006B6723">
        <w:rPr>
          <w:rFonts w:cs="Arial"/>
          <w:szCs w:val="22"/>
        </w:rPr>
        <w:t xml:space="preserve"> by making quarterly reports available to the Authority and </w:t>
      </w:r>
      <w:r>
        <w:rPr>
          <w:rFonts w:cs="Arial"/>
          <w:szCs w:val="22"/>
        </w:rPr>
        <w:t>Contracting Authority</w:t>
      </w:r>
      <w:r w:rsidRPr="006B6723">
        <w:rPr>
          <w:rFonts w:cs="Arial"/>
          <w:szCs w:val="22"/>
        </w:rPr>
        <w:t xml:space="preserve"> in a format acceptable to them.</w:t>
      </w:r>
      <w:bookmarkEnd w:id="712"/>
    </w:p>
    <w:p w14:paraId="645B3807" w14:textId="35F68B59" w:rsidR="00805FFF" w:rsidRPr="00120632" w:rsidRDefault="00805FFF" w:rsidP="00120632">
      <w:pPr>
        <w:pStyle w:val="Heading3"/>
        <w:numPr>
          <w:ilvl w:val="2"/>
          <w:numId w:val="63"/>
        </w:numPr>
        <w:tabs>
          <w:tab w:val="clear" w:pos="2127"/>
        </w:tabs>
        <w:spacing w:after="120"/>
        <w:ind w:left="720"/>
        <w:rPr>
          <w:rFonts w:cs="Arial"/>
          <w:szCs w:val="22"/>
        </w:rPr>
      </w:pPr>
      <w:bookmarkStart w:id="713" w:name="_Toc448418141"/>
      <w:r>
        <w:rPr>
          <w:rFonts w:cs="Arial"/>
          <w:szCs w:val="22"/>
        </w:rPr>
        <w:t xml:space="preserve">The </w:t>
      </w:r>
      <w:r w:rsidRPr="006B6723">
        <w:rPr>
          <w:rFonts w:cs="Arial"/>
          <w:szCs w:val="22"/>
        </w:rPr>
        <w:t xml:space="preserve">Supplier shall </w:t>
      </w:r>
      <w:r>
        <w:rPr>
          <w:rFonts w:cs="Arial"/>
          <w:szCs w:val="22"/>
        </w:rPr>
        <w:t xml:space="preserve">regularly assess  and  </w:t>
      </w:r>
      <w:r w:rsidRPr="006B6723">
        <w:rPr>
          <w:rFonts w:cs="Arial"/>
          <w:szCs w:val="22"/>
        </w:rPr>
        <w:t>monitor the performance of individual Linguists and address poor performance issues.</w:t>
      </w:r>
      <w:bookmarkEnd w:id="713"/>
    </w:p>
    <w:p w14:paraId="1A815FBA" w14:textId="77777777" w:rsidR="00805FFF" w:rsidRPr="007E0431" w:rsidRDefault="00805FFF" w:rsidP="003F2633">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14" w:name="_Toc448418142"/>
      <w:r w:rsidRPr="007E0431">
        <w:rPr>
          <w:b/>
        </w:rPr>
        <w:t>SECURITY VETTING / CLEARANCE - MANDATORY REQUIREMENTS</w:t>
      </w:r>
      <w:bookmarkEnd w:id="714"/>
    </w:p>
    <w:p w14:paraId="70422DB9" w14:textId="77777777" w:rsidR="00805FFF" w:rsidRPr="006B6723" w:rsidRDefault="00805FFF" w:rsidP="00805FFF">
      <w:pPr>
        <w:spacing w:after="120"/>
      </w:pPr>
      <w:r w:rsidRPr="006B6723">
        <w:t>This paragraph describes the Security Vetting/Clearance mandatory requirements that the Supplier shall be obligated to fulfil as part of the delivery of Language Services to commence from the implementation of any Call Off Agreements</w:t>
      </w:r>
    </w:p>
    <w:p w14:paraId="35E0F32A" w14:textId="77777777" w:rsidR="00805FFF" w:rsidRPr="00F01F40" w:rsidRDefault="00805FFF" w:rsidP="003F2633">
      <w:pPr>
        <w:pStyle w:val="Heading3"/>
        <w:numPr>
          <w:ilvl w:val="2"/>
          <w:numId w:val="63"/>
        </w:numPr>
        <w:tabs>
          <w:tab w:val="clear" w:pos="2127"/>
        </w:tabs>
        <w:spacing w:after="120"/>
        <w:ind w:left="709" w:hanging="709"/>
        <w:rPr>
          <w:szCs w:val="22"/>
        </w:rPr>
      </w:pPr>
      <w:bookmarkStart w:id="715" w:name="_Toc448418143"/>
      <w:r w:rsidRPr="00F01F40">
        <w:rPr>
          <w:szCs w:val="22"/>
        </w:rPr>
        <w:t>The Supplier shall ensure that all staff, Linguists and sub-contractors</w:t>
      </w:r>
      <w:r w:rsidRPr="00AC0FF9">
        <w:rPr>
          <w:rFonts w:cs="Arial"/>
          <w:szCs w:val="22"/>
        </w:rPr>
        <w:t xml:space="preserve"> </w:t>
      </w:r>
      <w:r w:rsidRPr="00F01F40">
        <w:rPr>
          <w:szCs w:val="22"/>
        </w:rPr>
        <w:t>are security cleared to the appropriate level as specified by the Contracting Authority, prior to them undertaking work on this Framework Agreement.</w:t>
      </w:r>
      <w:bookmarkEnd w:id="715"/>
    </w:p>
    <w:p w14:paraId="11DD6DE6" w14:textId="77777777" w:rsidR="00805FFF" w:rsidRPr="00F01F40" w:rsidRDefault="00805FFF" w:rsidP="003F2633">
      <w:pPr>
        <w:pStyle w:val="Heading3"/>
        <w:numPr>
          <w:ilvl w:val="2"/>
          <w:numId w:val="63"/>
        </w:numPr>
        <w:tabs>
          <w:tab w:val="clear" w:pos="2127"/>
        </w:tabs>
        <w:spacing w:after="120"/>
        <w:ind w:left="709" w:hanging="709"/>
        <w:rPr>
          <w:szCs w:val="22"/>
        </w:rPr>
      </w:pPr>
      <w:bookmarkStart w:id="716" w:name="_Toc448418144"/>
      <w:r w:rsidRPr="00F01F40">
        <w:rPr>
          <w:szCs w:val="22"/>
        </w:rPr>
        <w:t xml:space="preserve">As a minimum, </w:t>
      </w:r>
      <w:r w:rsidRPr="004130F0">
        <w:rPr>
          <w:szCs w:val="22"/>
        </w:rPr>
        <w:t>for all Central Government Departments and members of the Armed Forces</w:t>
      </w:r>
      <w:r>
        <w:rPr>
          <w:szCs w:val="22"/>
        </w:rPr>
        <w:t>,</w:t>
      </w:r>
      <w:r w:rsidRPr="00AC0FF9">
        <w:rPr>
          <w:szCs w:val="22"/>
        </w:rPr>
        <w:t xml:space="preserve"> </w:t>
      </w:r>
      <w:r w:rsidRPr="00F01F40">
        <w:rPr>
          <w:szCs w:val="22"/>
        </w:rPr>
        <w:t>a Baseline Personnel Security Standard (BPSS) or an equivalent of BPSS of all Supplier Personnel, all Linguists and all approved sub-contractors must be undertaken by the Supplier in accordance with HMG Baseline Personnel Security Standard.</w:t>
      </w:r>
      <w:bookmarkEnd w:id="716"/>
    </w:p>
    <w:p w14:paraId="76CDC9A6" w14:textId="77777777" w:rsidR="00805FFF" w:rsidRPr="00F01F40" w:rsidRDefault="00805FFF" w:rsidP="003F2633">
      <w:pPr>
        <w:pStyle w:val="Heading3"/>
        <w:numPr>
          <w:ilvl w:val="2"/>
          <w:numId w:val="63"/>
        </w:numPr>
        <w:tabs>
          <w:tab w:val="clear" w:pos="2127"/>
        </w:tabs>
        <w:spacing w:after="120"/>
        <w:ind w:left="709" w:hanging="709"/>
        <w:rPr>
          <w:szCs w:val="22"/>
        </w:rPr>
      </w:pPr>
      <w:bookmarkStart w:id="717" w:name="_Toc448418145"/>
      <w:r w:rsidRPr="00F01F40">
        <w:rPr>
          <w:szCs w:val="22"/>
        </w:rPr>
        <w:t>The Supplier shall comply with the BPSS pre-employment controls, accessible via the link below:</w:t>
      </w:r>
      <w:bookmarkEnd w:id="717"/>
    </w:p>
    <w:p w14:paraId="4FBDCEE1" w14:textId="77777777" w:rsidR="00805FFF" w:rsidRDefault="00646ABC" w:rsidP="00805FFF">
      <w:pPr>
        <w:pStyle w:val="Heading3"/>
        <w:numPr>
          <w:ilvl w:val="0"/>
          <w:numId w:val="0"/>
        </w:numPr>
        <w:tabs>
          <w:tab w:val="clear" w:pos="1418"/>
        </w:tabs>
        <w:ind w:left="709"/>
        <w:rPr>
          <w:rFonts w:cs="Arial"/>
        </w:rPr>
      </w:pPr>
      <w:hyperlink r:id="rId33" w:history="1">
        <w:bookmarkStart w:id="718" w:name="_Toc448418146"/>
        <w:r w:rsidR="00805FFF" w:rsidRPr="00F01F40">
          <w:rPr>
            <w:rStyle w:val="Hyperlink"/>
            <w:rFonts w:cs="Arial"/>
            <w:szCs w:val="22"/>
          </w:rPr>
          <w:t>https://www.gov.uk/government/publications/government-baseline-personnel-security-standard</w:t>
        </w:r>
        <w:bookmarkEnd w:id="718"/>
      </w:hyperlink>
    </w:p>
    <w:p w14:paraId="3FB66508" w14:textId="77777777" w:rsidR="00805FFF" w:rsidRPr="00F01F40" w:rsidRDefault="00805FFF" w:rsidP="003F2633">
      <w:pPr>
        <w:pStyle w:val="Heading3"/>
        <w:numPr>
          <w:ilvl w:val="2"/>
          <w:numId w:val="63"/>
        </w:numPr>
        <w:tabs>
          <w:tab w:val="clear" w:pos="2127"/>
        </w:tabs>
        <w:spacing w:after="120"/>
        <w:ind w:left="709"/>
        <w:rPr>
          <w:rFonts w:cs="Arial"/>
          <w:szCs w:val="22"/>
        </w:rPr>
      </w:pPr>
      <w:bookmarkStart w:id="719" w:name="_Toc448418147"/>
      <w:r w:rsidRPr="00F01F40">
        <w:rPr>
          <w:rFonts w:cs="Arial"/>
          <w:szCs w:val="22"/>
        </w:rPr>
        <w:t xml:space="preserve">For each wider public sector Contracting Authority, the Supplier shall comply with the </w:t>
      </w:r>
      <w:r>
        <w:rPr>
          <w:rFonts w:cs="Arial"/>
          <w:szCs w:val="22"/>
        </w:rPr>
        <w:t xml:space="preserve">BPSS, or an equivalent BPSS and the </w:t>
      </w:r>
      <w:r w:rsidRPr="00F01F40">
        <w:rPr>
          <w:rFonts w:cs="Arial"/>
          <w:szCs w:val="22"/>
        </w:rPr>
        <w:t>Personnel Security and pre-employment screening requirements as specified during the Call Off Agreement stage.</w:t>
      </w:r>
      <w:bookmarkEnd w:id="719"/>
    </w:p>
    <w:p w14:paraId="534EAED5" w14:textId="77777777" w:rsidR="00805FFF" w:rsidRPr="00B173C8" w:rsidRDefault="00805FFF" w:rsidP="003F2633">
      <w:pPr>
        <w:pStyle w:val="Heading3"/>
        <w:numPr>
          <w:ilvl w:val="2"/>
          <w:numId w:val="63"/>
        </w:numPr>
        <w:tabs>
          <w:tab w:val="clear" w:pos="2127"/>
        </w:tabs>
        <w:spacing w:after="120"/>
        <w:ind w:left="720"/>
        <w:rPr>
          <w:rFonts w:cs="Arial"/>
          <w:szCs w:val="22"/>
        </w:rPr>
      </w:pPr>
      <w:bookmarkStart w:id="720" w:name="_Toc448418148"/>
      <w:r w:rsidRPr="006B6723">
        <w:rPr>
          <w:rFonts w:cs="Arial"/>
          <w:szCs w:val="22"/>
        </w:rPr>
        <w:t xml:space="preserve">As a minimum, the Framework Agreement requires Suppliers to undertake mandatory pre-engagement checks of all staff, including Linguists in accordance with </w:t>
      </w:r>
      <w:r w:rsidRPr="00B173C8">
        <w:rPr>
          <w:rFonts w:cs="Arial"/>
          <w:szCs w:val="22"/>
        </w:rPr>
        <w:t xml:space="preserve">the BPSS </w:t>
      </w:r>
      <w:r w:rsidRPr="00F01F40">
        <w:rPr>
          <w:rFonts w:eastAsia="MS Mincho" w:cs="Arial"/>
          <w:szCs w:val="22"/>
          <w:lang w:eastAsia="en-GB"/>
        </w:rPr>
        <w:t>or a Contracting Authority equivalent of the BPSS</w:t>
      </w:r>
      <w:r w:rsidRPr="00B173C8">
        <w:rPr>
          <w:rFonts w:cs="Arial"/>
          <w:szCs w:val="22"/>
        </w:rPr>
        <w:t>.</w:t>
      </w:r>
      <w:bookmarkEnd w:id="720"/>
    </w:p>
    <w:p w14:paraId="0C9613CC" w14:textId="77777777" w:rsidR="00805FFF" w:rsidRDefault="00805FFF" w:rsidP="003F2633">
      <w:pPr>
        <w:pStyle w:val="Heading3"/>
        <w:numPr>
          <w:ilvl w:val="2"/>
          <w:numId w:val="63"/>
        </w:numPr>
        <w:tabs>
          <w:tab w:val="clear" w:pos="2127"/>
        </w:tabs>
        <w:spacing w:after="120"/>
        <w:ind w:left="720"/>
        <w:rPr>
          <w:rFonts w:cs="Arial"/>
          <w:szCs w:val="22"/>
        </w:rPr>
      </w:pPr>
      <w:bookmarkStart w:id="721" w:name="_Toc448418149"/>
      <w:r>
        <w:rPr>
          <w:rFonts w:cs="Arial"/>
          <w:szCs w:val="22"/>
        </w:rPr>
        <w:t>The</w:t>
      </w:r>
      <w:r w:rsidRPr="006B6723">
        <w:rPr>
          <w:rFonts w:cs="Arial"/>
          <w:szCs w:val="22"/>
        </w:rPr>
        <w:t xml:space="preserve"> Suppliers shall also comply with List X security requirements depending on the </w:t>
      </w:r>
      <w:r>
        <w:rPr>
          <w:rFonts w:cs="Arial"/>
          <w:szCs w:val="22"/>
        </w:rPr>
        <w:t>Contracting Authority</w:t>
      </w:r>
      <w:r w:rsidRPr="006B6723">
        <w:rPr>
          <w:rFonts w:cs="Arial"/>
          <w:szCs w:val="22"/>
        </w:rPr>
        <w:t xml:space="preserve"> requirements. Certain Contracting </w:t>
      </w:r>
      <w:r>
        <w:rPr>
          <w:rFonts w:cs="Arial"/>
          <w:szCs w:val="22"/>
        </w:rPr>
        <w:t>Authorities</w:t>
      </w:r>
      <w:r w:rsidRPr="006B6723">
        <w:rPr>
          <w:rFonts w:cs="Arial"/>
          <w:szCs w:val="22"/>
        </w:rPr>
        <w:t xml:space="preserve"> shall require additional levels of security vetting this will be established at Call Off Agreement stage. The links below provide details of the</w:t>
      </w:r>
      <w:r>
        <w:rPr>
          <w:rFonts w:cs="Arial"/>
          <w:szCs w:val="22"/>
        </w:rPr>
        <w:t xml:space="preserve"> List X requirements</w:t>
      </w:r>
      <w:r w:rsidRPr="006B6723">
        <w:rPr>
          <w:rFonts w:cs="Arial"/>
          <w:szCs w:val="22"/>
        </w:rPr>
        <w:t>:</w:t>
      </w:r>
      <w:bookmarkEnd w:id="721"/>
    </w:p>
    <w:p w14:paraId="74823A98" w14:textId="77777777" w:rsidR="00805FFF" w:rsidRPr="002C2B0D" w:rsidRDefault="00646ABC" w:rsidP="00805FFF">
      <w:pPr>
        <w:pStyle w:val="Heading3"/>
        <w:numPr>
          <w:ilvl w:val="0"/>
          <w:numId w:val="0"/>
        </w:numPr>
        <w:tabs>
          <w:tab w:val="clear" w:pos="1418"/>
          <w:tab w:val="left" w:pos="720"/>
        </w:tabs>
        <w:ind w:left="720"/>
        <w:rPr>
          <w:szCs w:val="22"/>
        </w:rPr>
      </w:pPr>
      <w:hyperlink r:id="rId34" w:history="1">
        <w:bookmarkStart w:id="722" w:name="_Toc448418150"/>
        <w:r w:rsidR="00805FFF" w:rsidRPr="00525959">
          <w:rPr>
            <w:rStyle w:val="Hyperlink"/>
            <w:szCs w:val="22"/>
          </w:rPr>
          <w:t>https://www.gov.uk/government/uploads/system/uploads/attachment_data/file/367514/Security_Requirements_for_List_X_Contractors.pdf</w:t>
        </w:r>
        <w:bookmarkEnd w:id="722"/>
      </w:hyperlink>
    </w:p>
    <w:p w14:paraId="2A4DA647" w14:textId="3513C31D" w:rsidR="00805FFF" w:rsidRPr="00120632" w:rsidRDefault="00805FFF" w:rsidP="00120632">
      <w:pPr>
        <w:pStyle w:val="Heading3"/>
        <w:numPr>
          <w:ilvl w:val="2"/>
          <w:numId w:val="63"/>
        </w:numPr>
        <w:tabs>
          <w:tab w:val="clear" w:pos="2127"/>
        </w:tabs>
        <w:spacing w:after="120"/>
        <w:ind w:left="720" w:hanging="709"/>
        <w:rPr>
          <w:rStyle w:val="Hyperlink"/>
          <w:rFonts w:cs="Arial"/>
          <w:color w:val="auto"/>
          <w:szCs w:val="22"/>
          <w:u w:val="none"/>
        </w:rPr>
      </w:pPr>
      <w:bookmarkStart w:id="723" w:name="_Toc448418151"/>
      <w:r w:rsidRPr="00F01F40">
        <w:rPr>
          <w:szCs w:val="22"/>
        </w:rPr>
        <w:t>All Linguists and staff of the Supplier working in Central Government or with the Armed Forces under this Framework Agreement, shall comply with the Authority’s staff vetting procedures as outlined below:</w:t>
      </w:r>
      <w:bookmarkEnd w:id="723"/>
    </w:p>
    <w:p w14:paraId="7FF0C050" w14:textId="77777777" w:rsidR="00805FFF" w:rsidRDefault="00805FFF" w:rsidP="00805FFF">
      <w:pPr>
        <w:pStyle w:val="Heading3"/>
        <w:numPr>
          <w:ilvl w:val="0"/>
          <w:numId w:val="0"/>
        </w:numPr>
        <w:ind w:left="720"/>
        <w:rPr>
          <w:rStyle w:val="Hyperlink"/>
          <w:szCs w:val="22"/>
        </w:rPr>
      </w:pPr>
      <w:bookmarkStart w:id="724" w:name="_Toc448418152"/>
      <w:r w:rsidRPr="000620A2">
        <w:rPr>
          <w:rStyle w:val="Hyperlink"/>
          <w:szCs w:val="22"/>
        </w:rPr>
        <w:lastRenderedPageBreak/>
        <w:t>https://www.gov.uk/government/uploads/system/uploads/attachment_data/file/410888/Applicants_guide_to_completing_the_DBS_app_form_v1_5.pdf</w:t>
      </w:r>
      <w:bookmarkEnd w:id="724"/>
    </w:p>
    <w:p w14:paraId="520ECB0D" w14:textId="77777777" w:rsidR="00805FFF" w:rsidRPr="00120632" w:rsidRDefault="00805FFF" w:rsidP="003F2633">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120632">
        <w:rPr>
          <w:rFonts w:ascii="Arial" w:hAnsi="Arial" w:cs="Arial"/>
        </w:rPr>
        <w:t>Baseline Personnel Security Standard (BPSS) pre-engagement checks:Baseline Personnel Security Standard (BPSS) pre-engagement checks - Suppliers shall conduct pre-employment checks, completing a Basic Check Verification Record (BCVR).  A Basic Check is essential to formalise the checks into the background and identity of individuals.  Basic Checks are a pre-requisite to any security vetting.  The Contracting Authority reserve the right carry out their own BPSS checks.</w:t>
      </w:r>
    </w:p>
    <w:p w14:paraId="1C9093A8" w14:textId="77777777" w:rsidR="00805FFF" w:rsidRPr="00120632" w:rsidRDefault="00805FFF" w:rsidP="003F2633">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120632">
        <w:rPr>
          <w:rFonts w:ascii="Arial" w:hAnsi="Arial" w:cs="Arial"/>
        </w:rPr>
        <w:t>Prospective Linguists shall be asked to provide original documents to establish their security vetting position.  The Supplier shall not accept duplicates and photocopies of the original documents.   The Supplier shall be aware of their responsibility for checking the original documents and initiating any additional security checks required (see below).</w:t>
      </w:r>
    </w:p>
    <w:p w14:paraId="717D5704" w14:textId="77777777" w:rsidR="00805FFF" w:rsidRPr="00120632" w:rsidRDefault="00805FFF" w:rsidP="003F2633">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120632">
        <w:rPr>
          <w:rFonts w:ascii="Arial" w:hAnsi="Arial" w:cs="Arial"/>
        </w:rPr>
        <w:t>The Supplier shall conduct face-to-face interviews and verify the identity of Linguists prior to their submission for engagement.  This shall be through photographic ID and check of one of the following and a copy shall be created and verified:</w:t>
      </w:r>
    </w:p>
    <w:p w14:paraId="70801D20" w14:textId="77777777" w:rsidR="00805FFF" w:rsidRPr="006B6723" w:rsidRDefault="00805FFF" w:rsidP="003F2633">
      <w:pPr>
        <w:pStyle w:val="GPSL3numberedclause"/>
        <w:numPr>
          <w:ilvl w:val="0"/>
          <w:numId w:val="33"/>
        </w:numPr>
        <w:tabs>
          <w:tab w:val="clear" w:pos="1985"/>
          <w:tab w:val="left" w:pos="2268"/>
        </w:tabs>
        <w:ind w:left="1701" w:hanging="425"/>
      </w:pPr>
      <w:r w:rsidRPr="006B6723">
        <w:t>Valid Passport (</w:t>
      </w:r>
      <w:r>
        <w:t xml:space="preserve">including </w:t>
      </w:r>
      <w:r w:rsidRPr="006B6723">
        <w:t>front cover)</w:t>
      </w:r>
    </w:p>
    <w:p w14:paraId="7DEA4B62" w14:textId="77777777" w:rsidR="00805FFF" w:rsidRPr="006B6723" w:rsidRDefault="00805FFF" w:rsidP="003F2633">
      <w:pPr>
        <w:pStyle w:val="GPSL3numberedclause"/>
        <w:numPr>
          <w:ilvl w:val="0"/>
          <w:numId w:val="33"/>
        </w:numPr>
        <w:tabs>
          <w:tab w:val="clear" w:pos="1985"/>
          <w:tab w:val="left" w:pos="2268"/>
        </w:tabs>
        <w:ind w:left="1701" w:hanging="425"/>
      </w:pPr>
      <w:r w:rsidRPr="006B6723">
        <w:t>Original birth certificate</w:t>
      </w:r>
    </w:p>
    <w:p w14:paraId="205AEB0F" w14:textId="77777777" w:rsidR="00805FFF" w:rsidRPr="006B6723" w:rsidRDefault="00805FFF" w:rsidP="003F2633">
      <w:pPr>
        <w:pStyle w:val="GPSL3numberedclause"/>
        <w:numPr>
          <w:ilvl w:val="0"/>
          <w:numId w:val="33"/>
        </w:numPr>
        <w:tabs>
          <w:tab w:val="clear" w:pos="1985"/>
          <w:tab w:val="left" w:pos="2268"/>
        </w:tabs>
        <w:ind w:left="1701" w:hanging="425"/>
      </w:pPr>
      <w:r w:rsidRPr="006B6723">
        <w:t>Valid Driving Licence</w:t>
      </w:r>
    </w:p>
    <w:p w14:paraId="5AF86D0C" w14:textId="77777777" w:rsidR="00805FFF" w:rsidRPr="006B6723" w:rsidRDefault="00805FFF" w:rsidP="003F2633">
      <w:pPr>
        <w:pStyle w:val="GPSL3numberedclause"/>
        <w:numPr>
          <w:ilvl w:val="0"/>
          <w:numId w:val="33"/>
        </w:numPr>
        <w:tabs>
          <w:tab w:val="clear" w:pos="1985"/>
          <w:tab w:val="left" w:pos="2268"/>
        </w:tabs>
        <w:ind w:left="1701" w:hanging="425"/>
      </w:pPr>
      <w:r w:rsidRPr="006B6723">
        <w:t>Utilities bill to confirm address</w:t>
      </w:r>
    </w:p>
    <w:p w14:paraId="077C53F5" w14:textId="77777777" w:rsidR="00805FFF" w:rsidRPr="006B6723" w:rsidRDefault="00805FFF" w:rsidP="003F2633">
      <w:pPr>
        <w:pStyle w:val="GPSL3numberedclause"/>
        <w:numPr>
          <w:ilvl w:val="0"/>
          <w:numId w:val="33"/>
        </w:numPr>
        <w:tabs>
          <w:tab w:val="clear" w:pos="1985"/>
          <w:tab w:val="left" w:pos="2268"/>
        </w:tabs>
        <w:ind w:left="1701" w:hanging="425"/>
      </w:pPr>
      <w:r w:rsidRPr="006B6723">
        <w:t>P45</w:t>
      </w:r>
    </w:p>
    <w:p w14:paraId="47AD9560" w14:textId="77777777" w:rsidR="00805FFF" w:rsidRPr="006B6723" w:rsidRDefault="00805FFF" w:rsidP="003F2633">
      <w:pPr>
        <w:pStyle w:val="GPSL3numberedclause"/>
        <w:numPr>
          <w:ilvl w:val="0"/>
          <w:numId w:val="33"/>
        </w:numPr>
        <w:tabs>
          <w:tab w:val="clear" w:pos="1985"/>
          <w:tab w:val="left" w:pos="2268"/>
        </w:tabs>
        <w:ind w:left="1701" w:hanging="425"/>
      </w:pPr>
      <w:r w:rsidRPr="006B6723">
        <w:t>Indefinite Leave to Remain (ILTR)</w:t>
      </w:r>
    </w:p>
    <w:p w14:paraId="694866A1" w14:textId="77777777" w:rsidR="00805FFF" w:rsidRPr="00120632" w:rsidRDefault="00805FFF" w:rsidP="003F2633">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120632">
        <w:rPr>
          <w:rFonts w:ascii="Arial" w:hAnsi="Arial" w:cs="Arial"/>
          <w:lang w:val="en-US"/>
        </w:rPr>
        <w:t>The Supplier shall verify the nationality and immigration status of applicants and ensure that Linguists who are overseas nationals and who do not live in the UK or EU have a valid UK</w:t>
      </w:r>
      <w:r w:rsidRPr="00120632">
        <w:rPr>
          <w:rFonts w:ascii="Arial" w:hAnsi="Arial" w:cs="Arial"/>
        </w:rPr>
        <w:t xml:space="preserve"> permit from Work Permits (UK) prior to submitting them for engagement. A copy of a valid permit shall be held on file, copy shall be in date and verified. </w:t>
      </w:r>
    </w:p>
    <w:p w14:paraId="199617C4" w14:textId="77777777" w:rsidR="00805FFF" w:rsidRPr="00120632" w:rsidRDefault="00805FFF" w:rsidP="003F2633">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120632">
        <w:rPr>
          <w:rFonts w:ascii="Arial" w:hAnsi="Arial" w:cs="Arial"/>
        </w:rPr>
        <w:t xml:space="preserve">The Supplier shall obtain professional work references, from an appropriate senior level at the previous employment / agency, that indicates the Linguist is suitable for employment within a public sector environment and has a positive track record. They shall, where possible, and as a minimum, include two from the most recent engagements held by the Linguist and shall contain details of work undertaken during these engagements. The Supplier shall use its best endeavours to ensure that these references are relevant to each specialty in which the Linguist may be placed. </w:t>
      </w:r>
    </w:p>
    <w:p w14:paraId="2E1A758C" w14:textId="77777777" w:rsidR="00805FFF" w:rsidRPr="00120632" w:rsidRDefault="00805FFF" w:rsidP="003F2633">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120632">
        <w:rPr>
          <w:rFonts w:ascii="Arial" w:hAnsi="Arial" w:cs="Arial"/>
        </w:rPr>
        <w:t>Three years’ employment details should be recorded to establish employment history.</w:t>
      </w:r>
    </w:p>
    <w:p w14:paraId="481C504E" w14:textId="77777777" w:rsidR="00805FFF" w:rsidRPr="00120632" w:rsidRDefault="00805FFF" w:rsidP="003F2633">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120632">
        <w:rPr>
          <w:rFonts w:ascii="Arial" w:hAnsi="Arial" w:cs="Arial"/>
        </w:rPr>
        <w:t>The Supplier shall ensure verification of potential applicants’ unspent criminal records via Disclosure and Barring Service (DBS) certification and / or Disclosure Scotland certification where appropriate.</w:t>
      </w:r>
    </w:p>
    <w:p w14:paraId="01418F04" w14:textId="77777777" w:rsidR="00805FFF" w:rsidRPr="00120632" w:rsidRDefault="00805FFF" w:rsidP="003F2633">
      <w:pPr>
        <w:pStyle w:val="ListParagraph"/>
        <w:numPr>
          <w:ilvl w:val="3"/>
          <w:numId w:val="7"/>
        </w:numPr>
        <w:tabs>
          <w:tab w:val="left" w:pos="1276"/>
        </w:tabs>
        <w:spacing w:before="120" w:after="120" w:line="240" w:lineRule="auto"/>
        <w:ind w:left="1276" w:hanging="567"/>
        <w:jc w:val="both"/>
        <w:rPr>
          <w:rFonts w:ascii="Arial" w:hAnsi="Arial" w:cs="Arial"/>
        </w:rPr>
      </w:pPr>
      <w:r w:rsidRPr="00120632">
        <w:rPr>
          <w:rFonts w:ascii="Arial" w:hAnsi="Arial" w:cs="Arial"/>
        </w:rPr>
        <w:t xml:space="preserve">The Supplier shall ensure that the Linguist is required to account for any significant periods of time spent overseas. </w:t>
      </w:r>
    </w:p>
    <w:p w14:paraId="4B18354A" w14:textId="77777777" w:rsidR="00805FFF" w:rsidRPr="006B6723" w:rsidRDefault="00805FFF" w:rsidP="00805FFF">
      <w:pPr>
        <w:pStyle w:val="GPSL4numberedclause"/>
        <w:tabs>
          <w:tab w:val="clear" w:pos="1985"/>
          <w:tab w:val="clear" w:pos="2552"/>
          <w:tab w:val="left" w:pos="2694"/>
        </w:tabs>
        <w:ind w:left="1276" w:hanging="567"/>
      </w:pPr>
      <w:r>
        <w:lastRenderedPageBreak/>
        <w:t xml:space="preserve">The </w:t>
      </w:r>
      <w:r w:rsidRPr="006B6723">
        <w:t>Supplier shall retain evidence of signed and dated declaration regarding unspent previous criminal convictions subject to the Rehabilitation of Offenders Act 1974 as amended by the Rehabilitation of Offenders Act 1974 (Exceptions) Order 1975 (Amendment) (England and Wales) Order 2013, S.I. 2013/1198.</w:t>
      </w:r>
    </w:p>
    <w:p w14:paraId="7AC1317F" w14:textId="77777777" w:rsidR="00805FFF" w:rsidRPr="006B6723" w:rsidRDefault="00805FFF" w:rsidP="003F2633">
      <w:pPr>
        <w:pStyle w:val="GPSL3numberedclause"/>
        <w:numPr>
          <w:ilvl w:val="0"/>
          <w:numId w:val="34"/>
        </w:numPr>
        <w:tabs>
          <w:tab w:val="clear" w:pos="1985"/>
        </w:tabs>
        <w:ind w:left="1701" w:hanging="425"/>
      </w:pPr>
      <w:r w:rsidRPr="006B6723">
        <w:rPr>
          <w:lang w:val="en-US"/>
        </w:rPr>
        <w:t>A result of the Basic DBS disclosure check, including checks against both DBS Barred Lists, performed at recruitment and remains valid throughout the duration of the Assignment. The following information is required:</w:t>
      </w:r>
    </w:p>
    <w:p w14:paraId="6094C3BB" w14:textId="77777777" w:rsidR="00805FFF" w:rsidRPr="006B6723" w:rsidRDefault="00805FFF" w:rsidP="003F2633">
      <w:pPr>
        <w:pStyle w:val="GPSL3numberedclause"/>
        <w:numPr>
          <w:ilvl w:val="0"/>
          <w:numId w:val="35"/>
        </w:numPr>
        <w:tabs>
          <w:tab w:val="clear" w:pos="1985"/>
        </w:tabs>
        <w:ind w:left="2268" w:hanging="567"/>
      </w:pPr>
      <w:r w:rsidRPr="006B6723">
        <w:rPr>
          <w:lang w:val="en-US"/>
        </w:rPr>
        <w:t>A copy of the original DBS Certificate sent to the applicant and signed &amp; dated confirmation that the original document was seen</w:t>
      </w:r>
    </w:p>
    <w:p w14:paraId="4625BAAB" w14:textId="77777777" w:rsidR="00805FFF" w:rsidRPr="006B6723" w:rsidRDefault="00805FFF" w:rsidP="003F2633">
      <w:pPr>
        <w:pStyle w:val="GPSL3numberedclause"/>
        <w:numPr>
          <w:ilvl w:val="0"/>
          <w:numId w:val="35"/>
        </w:numPr>
        <w:tabs>
          <w:tab w:val="clear" w:pos="1985"/>
        </w:tabs>
        <w:ind w:left="2268" w:hanging="567"/>
      </w:pPr>
      <w:r w:rsidRPr="006B6723">
        <w:rPr>
          <w:lang w:val="en-US"/>
        </w:rPr>
        <w:t>issue date of the DBS certificated</w:t>
      </w:r>
    </w:p>
    <w:p w14:paraId="307714E1" w14:textId="77777777" w:rsidR="00805FFF" w:rsidRPr="006B6723" w:rsidRDefault="00805FFF" w:rsidP="003F2633">
      <w:pPr>
        <w:pStyle w:val="GPSL3numberedclause"/>
        <w:numPr>
          <w:ilvl w:val="0"/>
          <w:numId w:val="35"/>
        </w:numPr>
        <w:tabs>
          <w:tab w:val="clear" w:pos="1985"/>
        </w:tabs>
        <w:ind w:left="2268" w:hanging="567"/>
      </w:pPr>
      <w:r w:rsidRPr="006B6723">
        <w:rPr>
          <w:lang w:val="en-US"/>
        </w:rPr>
        <w:t xml:space="preserve">full name of the </w:t>
      </w:r>
      <w:r>
        <w:rPr>
          <w:lang w:val="en-US"/>
        </w:rPr>
        <w:t>c</w:t>
      </w:r>
      <w:r w:rsidRPr="006B6723">
        <w:rPr>
          <w:lang w:val="en-US"/>
        </w:rPr>
        <w:t>andidate</w:t>
      </w:r>
    </w:p>
    <w:p w14:paraId="6368BEA6" w14:textId="77777777" w:rsidR="00805FFF" w:rsidRPr="006B6723" w:rsidRDefault="00805FFF" w:rsidP="003F2633">
      <w:pPr>
        <w:pStyle w:val="GPSL3numberedclause"/>
        <w:numPr>
          <w:ilvl w:val="0"/>
          <w:numId w:val="35"/>
        </w:numPr>
        <w:tabs>
          <w:tab w:val="clear" w:pos="1985"/>
        </w:tabs>
        <w:ind w:left="2268" w:hanging="567"/>
      </w:pPr>
      <w:r w:rsidRPr="006B6723">
        <w:rPr>
          <w:lang w:val="en-US"/>
        </w:rPr>
        <w:t>level of check requested, including checks against both DBS Barred Lists</w:t>
      </w:r>
    </w:p>
    <w:p w14:paraId="4466C803" w14:textId="77777777" w:rsidR="00805FFF" w:rsidRPr="006B6723" w:rsidRDefault="00805FFF" w:rsidP="003F2633">
      <w:pPr>
        <w:pStyle w:val="GPSL3numberedclause"/>
        <w:numPr>
          <w:ilvl w:val="0"/>
          <w:numId w:val="35"/>
        </w:numPr>
        <w:tabs>
          <w:tab w:val="clear" w:pos="1985"/>
        </w:tabs>
        <w:ind w:left="2268" w:hanging="567"/>
      </w:pPr>
      <w:r w:rsidRPr="006B6723">
        <w:rPr>
          <w:lang w:val="en-US"/>
        </w:rPr>
        <w:t>position the certificate was requested for</w:t>
      </w:r>
    </w:p>
    <w:p w14:paraId="3613EF89" w14:textId="77777777" w:rsidR="00805FFF" w:rsidRPr="006B6723" w:rsidRDefault="00805FFF" w:rsidP="003F2633">
      <w:pPr>
        <w:pStyle w:val="GPSL3numberedclause"/>
        <w:numPr>
          <w:ilvl w:val="0"/>
          <w:numId w:val="35"/>
        </w:numPr>
        <w:tabs>
          <w:tab w:val="clear" w:pos="1985"/>
        </w:tabs>
        <w:ind w:left="2268" w:hanging="567"/>
      </w:pPr>
      <w:r w:rsidRPr="006B6723">
        <w:rPr>
          <w:lang w:val="en-US"/>
        </w:rPr>
        <w:t>name of the employer</w:t>
      </w:r>
    </w:p>
    <w:p w14:paraId="35D92972" w14:textId="77777777" w:rsidR="00805FFF" w:rsidRPr="006B6723" w:rsidRDefault="00805FFF" w:rsidP="003F2633">
      <w:pPr>
        <w:pStyle w:val="GPSL3numberedclause"/>
        <w:numPr>
          <w:ilvl w:val="0"/>
          <w:numId w:val="35"/>
        </w:numPr>
        <w:tabs>
          <w:tab w:val="clear" w:pos="1985"/>
        </w:tabs>
        <w:ind w:left="2268" w:hanging="567"/>
      </w:pPr>
      <w:r w:rsidRPr="006B6723">
        <w:rPr>
          <w:lang w:val="en-US"/>
        </w:rPr>
        <w:t>name of the counter-signatory</w:t>
      </w:r>
      <w:r>
        <w:rPr>
          <w:lang w:val="en-US"/>
        </w:rPr>
        <w:t xml:space="preserve"> and position</w:t>
      </w:r>
    </w:p>
    <w:p w14:paraId="6717C99C" w14:textId="77777777" w:rsidR="00805FFF" w:rsidRPr="006B6723" w:rsidRDefault="00805FFF" w:rsidP="003F2633">
      <w:pPr>
        <w:pStyle w:val="GPSL3numberedclause"/>
        <w:numPr>
          <w:ilvl w:val="0"/>
          <w:numId w:val="35"/>
        </w:numPr>
        <w:tabs>
          <w:tab w:val="clear" w:pos="1985"/>
        </w:tabs>
        <w:ind w:left="2268" w:hanging="567"/>
      </w:pPr>
      <w:r w:rsidRPr="006B6723">
        <w:rPr>
          <w:lang w:val="en-US"/>
        </w:rPr>
        <w:t>Unique reference number of the disclosure certificate</w:t>
      </w:r>
    </w:p>
    <w:p w14:paraId="169E65A7" w14:textId="77777777" w:rsidR="00805FFF" w:rsidRPr="009F4118" w:rsidRDefault="00805FFF" w:rsidP="003F2633">
      <w:pPr>
        <w:pStyle w:val="Heading3"/>
        <w:numPr>
          <w:ilvl w:val="2"/>
          <w:numId w:val="63"/>
        </w:numPr>
        <w:tabs>
          <w:tab w:val="clear" w:pos="2127"/>
        </w:tabs>
        <w:spacing w:after="120"/>
        <w:ind w:left="720"/>
        <w:rPr>
          <w:rFonts w:cs="Arial"/>
          <w:szCs w:val="22"/>
        </w:rPr>
      </w:pPr>
      <w:bookmarkStart w:id="725" w:name="_Toc448418153"/>
      <w:r w:rsidRPr="006B6723">
        <w:rPr>
          <w:rFonts w:cs="Arial"/>
          <w:szCs w:val="22"/>
        </w:rPr>
        <w:t xml:space="preserve">Copies of DBS Certificates and accompanying documentary evidence of </w:t>
      </w:r>
      <w:r>
        <w:rPr>
          <w:rFonts w:cs="Arial"/>
          <w:szCs w:val="22"/>
        </w:rPr>
        <w:t>u</w:t>
      </w:r>
      <w:r w:rsidRPr="006B6723">
        <w:rPr>
          <w:rFonts w:cs="Arial"/>
          <w:szCs w:val="22"/>
        </w:rPr>
        <w:t xml:space="preserve">pdate </w:t>
      </w:r>
      <w:r>
        <w:rPr>
          <w:rFonts w:cs="Arial"/>
          <w:szCs w:val="22"/>
        </w:rPr>
        <w:t>s</w:t>
      </w:r>
      <w:r w:rsidRPr="006B6723">
        <w:rPr>
          <w:rFonts w:cs="Arial"/>
          <w:szCs w:val="22"/>
        </w:rPr>
        <w:t xml:space="preserve">ervice checks should be handled and retained in line with the </w:t>
      </w:r>
      <w:hyperlink r:id="rId35" w:history="1">
        <w:r w:rsidRPr="009F4118">
          <w:rPr>
            <w:szCs w:val="22"/>
          </w:rPr>
          <w:t>Disclosure &amp; Barring Service Code of Practice concerning the Handling of DBS certificate information</w:t>
        </w:r>
        <w:bookmarkEnd w:id="725"/>
      </w:hyperlink>
    </w:p>
    <w:p w14:paraId="55AE746F" w14:textId="77777777" w:rsidR="00805FFF" w:rsidRPr="009F4118" w:rsidRDefault="00805FFF" w:rsidP="003F2633">
      <w:pPr>
        <w:pStyle w:val="GPSL3numberedclause"/>
        <w:numPr>
          <w:ilvl w:val="0"/>
          <w:numId w:val="35"/>
        </w:numPr>
        <w:tabs>
          <w:tab w:val="clear" w:pos="1985"/>
        </w:tabs>
        <w:ind w:left="2268" w:hanging="567"/>
      </w:pPr>
      <w:r w:rsidRPr="009F4118">
        <w:rPr>
          <w:lang w:val="en-US"/>
        </w:rPr>
        <w:t xml:space="preserve">Where the candidate has registered for the DBS </w:t>
      </w:r>
      <w:r>
        <w:rPr>
          <w:lang w:val="en-US"/>
        </w:rPr>
        <w:t>u</w:t>
      </w:r>
      <w:r w:rsidRPr="009F4118">
        <w:rPr>
          <w:lang w:val="en-US"/>
        </w:rPr>
        <w:t xml:space="preserve">pdate </w:t>
      </w:r>
      <w:r>
        <w:rPr>
          <w:lang w:val="en-US"/>
        </w:rPr>
        <w:t>s</w:t>
      </w:r>
      <w:r w:rsidRPr="009F4118">
        <w:rPr>
          <w:lang w:val="en-US"/>
        </w:rPr>
        <w:t xml:space="preserve">ervice the Supplier shall access this service in line with the </w:t>
      </w:r>
      <w:hyperlink r:id="rId36"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 xml:space="preserve">ervice </w:t>
        </w:r>
        <w:r>
          <w:rPr>
            <w:rStyle w:val="Hyperlink"/>
            <w:rFonts w:eastAsia="SimSun"/>
            <w:lang w:val="en-US"/>
          </w:rPr>
          <w:t>e</w:t>
        </w:r>
        <w:r w:rsidRPr="006B6723">
          <w:rPr>
            <w:rStyle w:val="Hyperlink"/>
            <w:rFonts w:eastAsia="SimSun"/>
            <w:lang w:val="en-US"/>
          </w:rPr>
          <w:t xml:space="preserve">mployer </w:t>
        </w:r>
        <w:r>
          <w:rPr>
            <w:rStyle w:val="Hyperlink"/>
            <w:rFonts w:eastAsia="SimSun"/>
            <w:lang w:val="en-US"/>
          </w:rPr>
          <w:t>g</w:t>
        </w:r>
        <w:r w:rsidRPr="006B6723">
          <w:rPr>
            <w:rStyle w:val="Hyperlink"/>
            <w:rFonts w:eastAsia="SimSun"/>
            <w:lang w:val="en-US"/>
          </w:rPr>
          <w:t>uide</w:t>
        </w:r>
      </w:hyperlink>
      <w:r w:rsidRPr="00D61DA3">
        <w:rPr>
          <w:lang w:val="en-US"/>
        </w:rPr>
        <w:t xml:space="preserve">. DBS </w:t>
      </w:r>
      <w:r>
        <w:rPr>
          <w:lang w:val="en-US"/>
        </w:rPr>
        <w:t>u</w:t>
      </w:r>
      <w:r w:rsidRPr="00D61DA3">
        <w:rPr>
          <w:lang w:val="en-US"/>
        </w:rPr>
        <w:t xml:space="preserve">pdate </w:t>
      </w:r>
      <w:r>
        <w:rPr>
          <w:lang w:val="en-US"/>
        </w:rPr>
        <w:t>s</w:t>
      </w:r>
      <w:r w:rsidRPr="00D61DA3">
        <w:rPr>
          <w:lang w:val="en-US"/>
        </w:rPr>
        <w:t>ervice checks shall be performed on a minimum of an annual basis. In the event of the Applicant not registering for the service the DBS certificate shall be deemed to have expired one year following the issue date.</w:t>
      </w:r>
    </w:p>
    <w:p w14:paraId="20B5AC14" w14:textId="77777777" w:rsidR="00805FFF" w:rsidRPr="00D61DA3" w:rsidRDefault="00805FFF" w:rsidP="003F2633">
      <w:pPr>
        <w:pStyle w:val="GPSL3numberedclause"/>
        <w:numPr>
          <w:ilvl w:val="0"/>
          <w:numId w:val="35"/>
        </w:numPr>
        <w:tabs>
          <w:tab w:val="clear" w:pos="1985"/>
        </w:tabs>
        <w:ind w:left="2268" w:hanging="567"/>
      </w:pPr>
      <w:r w:rsidRPr="009F4118">
        <w:rPr>
          <w:lang w:val="en-US"/>
        </w:rPr>
        <w:t xml:space="preserve">Where the Candidate has registered for the </w:t>
      </w:r>
      <w:hyperlink r:id="rId37"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ervice</w:t>
        </w:r>
      </w:hyperlink>
      <w:r w:rsidRPr="00D61DA3">
        <w:rPr>
          <w:lang w:val="en-US"/>
        </w:rPr>
        <w:t xml:space="preserve"> the evidence of the online check and candidate’s registration number should be retained in line with the DBS Code of Practice as referred to in Paragraph 10.1.9.2 (viii) within the code indicated in 4.4. </w:t>
      </w:r>
    </w:p>
    <w:p w14:paraId="7497485D" w14:textId="77777777" w:rsidR="00805FFF" w:rsidRPr="00D61DA3" w:rsidRDefault="00805FFF" w:rsidP="003F2633">
      <w:pPr>
        <w:pStyle w:val="GPSL3numberedclause"/>
        <w:numPr>
          <w:ilvl w:val="0"/>
          <w:numId w:val="35"/>
        </w:numPr>
        <w:tabs>
          <w:tab w:val="clear" w:pos="1985"/>
        </w:tabs>
        <w:ind w:left="2268" w:hanging="567"/>
        <w:rPr>
          <w:lang w:val="en-US"/>
        </w:rPr>
      </w:pPr>
      <w:r w:rsidRPr="00D61DA3">
        <w:rPr>
          <w:lang w:val="en-US"/>
        </w:rPr>
        <w:t xml:space="preserve">The Supplier should interpret the DBS </w:t>
      </w:r>
      <w:r>
        <w:rPr>
          <w:lang w:val="en-US"/>
        </w:rPr>
        <w:t>u</w:t>
      </w:r>
      <w:r w:rsidRPr="00D61DA3">
        <w:rPr>
          <w:lang w:val="en-US"/>
        </w:rPr>
        <w:t xml:space="preserve">pdate </w:t>
      </w:r>
      <w:r>
        <w:rPr>
          <w:lang w:val="en-US"/>
        </w:rPr>
        <w:t>s</w:t>
      </w:r>
      <w:r w:rsidRPr="00D61DA3">
        <w:rPr>
          <w:lang w:val="en-US"/>
        </w:rPr>
        <w:t xml:space="preserve">ervice </w:t>
      </w:r>
      <w:r>
        <w:rPr>
          <w:lang w:val="en-US"/>
        </w:rPr>
        <w:t>s</w:t>
      </w:r>
      <w:r w:rsidRPr="00D61DA3">
        <w:rPr>
          <w:lang w:val="en-US"/>
        </w:rPr>
        <w:t xml:space="preserve">tatus </w:t>
      </w:r>
      <w:r>
        <w:rPr>
          <w:lang w:val="en-US"/>
        </w:rPr>
        <w:t>c</w:t>
      </w:r>
      <w:r w:rsidRPr="00D61DA3">
        <w:rPr>
          <w:lang w:val="en-US"/>
        </w:rPr>
        <w:t>h</w:t>
      </w:r>
      <w:r w:rsidRPr="00C553B7">
        <w:rPr>
          <w:lang w:val="en-US"/>
        </w:rPr>
        <w:t xml:space="preserve">eck in line with the </w:t>
      </w:r>
      <w:hyperlink r:id="rId38" w:history="1">
        <w:r w:rsidRPr="00D61DA3">
          <w:t xml:space="preserve">DBS </w:t>
        </w:r>
        <w:r>
          <w:t>u</w:t>
        </w:r>
        <w:r w:rsidRPr="00D61DA3">
          <w:t xml:space="preserve">pdate </w:t>
        </w:r>
        <w:r>
          <w:t>s</w:t>
        </w:r>
        <w:r w:rsidRPr="00D61DA3">
          <w:t>ervice Employer’s Guide</w:t>
        </w:r>
      </w:hyperlink>
      <w:r w:rsidRPr="00D61DA3">
        <w:rPr>
          <w:lang w:val="en-US"/>
        </w:rPr>
        <w:t xml:space="preserve">. In the event that the result is ‘This DBS Certificate is no longer current. Please apply for a new DBS check to get the most up-to-date information ’The Supplier shall not place the candidate until a new DBS check has been issued, reviewed and copied by the </w:t>
      </w:r>
      <w:r w:rsidRPr="009F4118">
        <w:rPr>
          <w:lang w:val="en-US"/>
        </w:rPr>
        <w:t>Supplier  and in line with 10.1.9.2 within the code shown in the link at 4.4</w:t>
      </w:r>
      <w:r>
        <w:rPr>
          <w:lang w:val="en-US"/>
        </w:rPr>
        <w:t>.</w:t>
      </w:r>
    </w:p>
    <w:p w14:paraId="6AC01477" w14:textId="77777777" w:rsidR="00805FFF" w:rsidRPr="00120632" w:rsidRDefault="00805FFF" w:rsidP="003F2633">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120632">
        <w:rPr>
          <w:rFonts w:ascii="Arial" w:hAnsi="Arial" w:cs="Arial"/>
          <w:lang w:val="en-US"/>
        </w:rPr>
        <w:t xml:space="preserve">Where applicable, a certificate of good conduct or overseas criminal record check (‘Police check’) conducted on the potential candidate who has entered the UK or has become resident in the UK (either temporarily or permanently) within the six (6) Months immediately prior to recruitment. The Police check obtained shall not be more than three (3) Months old at recruitment. </w:t>
      </w:r>
    </w:p>
    <w:p w14:paraId="65DDFCA9" w14:textId="77777777" w:rsidR="00805FFF" w:rsidRPr="00120632" w:rsidRDefault="00805FFF" w:rsidP="003F2633">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120632">
        <w:rPr>
          <w:rFonts w:ascii="Arial" w:hAnsi="Arial" w:cs="Arial"/>
        </w:rPr>
        <w:t xml:space="preserve">The Supplier shall note that the Contracting Authority may specify additional and / or alternative requirements to some, or all of, the above requirements. </w:t>
      </w:r>
    </w:p>
    <w:p w14:paraId="1032BAA9" w14:textId="77777777" w:rsidR="00805FFF" w:rsidRPr="00120632" w:rsidRDefault="00805FFF" w:rsidP="003F2633">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120632">
        <w:rPr>
          <w:rFonts w:ascii="Arial" w:hAnsi="Arial" w:cs="Arial"/>
        </w:rPr>
        <w:lastRenderedPageBreak/>
        <w:t>The Supplier shall note that the Contracting Authority may specify additional levels of security clearance before a Linguist shall be permitted to undertake delivery of Services i.e. Counter Terrorism Clearance (CTC) or higher.</w:t>
      </w:r>
    </w:p>
    <w:p w14:paraId="052FA204" w14:textId="77777777" w:rsidR="00805FFF" w:rsidRPr="00120632" w:rsidRDefault="00805FFF" w:rsidP="003F2633">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120632">
        <w:rPr>
          <w:rFonts w:ascii="Arial" w:hAnsi="Arial" w:cs="Arial"/>
        </w:rPr>
        <w:t xml:space="preserve">Costs for the above shall be borne by the Supplier. The Authority accepts no liability for costs incurred in the process of obtaining such disclosure certification. </w:t>
      </w:r>
    </w:p>
    <w:p w14:paraId="0F6724E9" w14:textId="77777777" w:rsidR="00805FFF" w:rsidRPr="008F1FBA" w:rsidRDefault="00805FFF" w:rsidP="003F2633">
      <w:pPr>
        <w:pStyle w:val="Heading3"/>
        <w:numPr>
          <w:ilvl w:val="2"/>
          <w:numId w:val="63"/>
        </w:numPr>
        <w:tabs>
          <w:tab w:val="clear" w:pos="2127"/>
        </w:tabs>
        <w:spacing w:after="120"/>
        <w:ind w:left="720"/>
        <w:rPr>
          <w:szCs w:val="22"/>
        </w:rPr>
      </w:pPr>
      <w:bookmarkStart w:id="726" w:name="_Toc448418154"/>
      <w:r w:rsidRPr="006B6723">
        <w:rPr>
          <w:rFonts w:cs="Arial"/>
          <w:szCs w:val="22"/>
        </w:rPr>
        <w:t xml:space="preserve">Contracting </w:t>
      </w:r>
      <w:r>
        <w:rPr>
          <w:rFonts w:cs="Arial"/>
          <w:szCs w:val="22"/>
        </w:rPr>
        <w:t>Authorities</w:t>
      </w:r>
      <w:r w:rsidRPr="006B6723">
        <w:rPr>
          <w:rFonts w:cs="Arial"/>
          <w:szCs w:val="22"/>
        </w:rPr>
        <w:t xml:space="preserve"> may perform audits which may include checking compliance with the security requirements above and or the additional requirements specified by the </w:t>
      </w:r>
      <w:r>
        <w:rPr>
          <w:rFonts w:cs="Arial"/>
          <w:szCs w:val="22"/>
        </w:rPr>
        <w:t>Contracting Authority</w:t>
      </w:r>
      <w:r w:rsidRPr="006B6723">
        <w:rPr>
          <w:rFonts w:cs="Arial"/>
          <w:szCs w:val="22"/>
        </w:rPr>
        <w:t xml:space="preserve"> and as mandated by HM Government.</w:t>
      </w:r>
      <w:bookmarkEnd w:id="726"/>
    </w:p>
    <w:p w14:paraId="02FFADA1" w14:textId="77777777" w:rsidR="00805FFF" w:rsidRPr="006B6723" w:rsidRDefault="00805FFF" w:rsidP="00805FFF">
      <w:pPr>
        <w:pStyle w:val="Heading3"/>
        <w:numPr>
          <w:ilvl w:val="0"/>
          <w:numId w:val="0"/>
        </w:numPr>
        <w:ind w:left="720"/>
        <w:rPr>
          <w:szCs w:val="22"/>
        </w:rPr>
      </w:pPr>
    </w:p>
    <w:p w14:paraId="25B4A8B2" w14:textId="77777777" w:rsidR="00805FFF" w:rsidRPr="007E0431" w:rsidRDefault="00805FFF" w:rsidP="003F2633">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27" w:name="_Toc448418155"/>
      <w:r w:rsidRPr="007E0431">
        <w:rPr>
          <w:b/>
        </w:rPr>
        <w:t>DATA SECURITY – MANDATORY REQUIREMENTS</w:t>
      </w:r>
      <w:bookmarkEnd w:id="727"/>
      <w:r w:rsidRPr="007E0431">
        <w:rPr>
          <w:b/>
        </w:rPr>
        <w:t xml:space="preserve"> </w:t>
      </w:r>
    </w:p>
    <w:p w14:paraId="1EB878C7" w14:textId="77777777" w:rsidR="00805FFF" w:rsidRPr="006B6723" w:rsidRDefault="00805FFF" w:rsidP="00805FFF">
      <w:pPr>
        <w:spacing w:after="120"/>
      </w:pPr>
      <w:r w:rsidRPr="006B6723">
        <w:t xml:space="preserve">This paragraph describes the Data Security requirements that the Supplier shall be obligated to fulfil as part of the delivery of Languages Services. </w:t>
      </w:r>
    </w:p>
    <w:p w14:paraId="25FE390B" w14:textId="77777777" w:rsidR="00805FFF" w:rsidRPr="00700E62" w:rsidRDefault="00805FFF" w:rsidP="003F2633">
      <w:pPr>
        <w:pStyle w:val="Heading3"/>
        <w:numPr>
          <w:ilvl w:val="2"/>
          <w:numId w:val="63"/>
        </w:numPr>
        <w:tabs>
          <w:tab w:val="clear" w:pos="2127"/>
        </w:tabs>
        <w:spacing w:after="120"/>
        <w:ind w:left="709" w:hanging="709"/>
        <w:rPr>
          <w:rFonts w:cs="Arial"/>
          <w:szCs w:val="22"/>
        </w:rPr>
      </w:pPr>
      <w:bookmarkStart w:id="728" w:name="_Toc448418156"/>
      <w:r w:rsidRPr="00700E62">
        <w:rPr>
          <w:rFonts w:cs="Arial"/>
          <w:szCs w:val="22"/>
        </w:rPr>
        <w:t xml:space="preserve">Due to the sensitive nature of some of the information encountered at both the Framework Agreement and </w:t>
      </w:r>
      <w:r>
        <w:rPr>
          <w:rFonts w:cs="Arial"/>
          <w:szCs w:val="22"/>
        </w:rPr>
        <w:t>Contracting Authority</w:t>
      </w:r>
      <w:r w:rsidRPr="00700E62">
        <w:rPr>
          <w:rFonts w:cs="Arial"/>
          <w:szCs w:val="22"/>
        </w:rPr>
        <w:t xml:space="preserve"> statement of requirements level, as defined in the Call Off Agreement, for all the organisations in this contract, the Supplier shall remain compliant with HMG Security Policy Framework (SPF) </w:t>
      </w:r>
      <w:hyperlink r:id="rId39" w:history="1">
        <w:r w:rsidRPr="00700E62">
          <w:rPr>
            <w:rFonts w:cs="Arial"/>
            <w:szCs w:val="22"/>
          </w:rPr>
          <w:t>https://www.gov.uk/government/publications/security-policy-framework/hmg-security-policy-framework</w:t>
        </w:r>
      </w:hyperlink>
      <w:r w:rsidRPr="00700E62">
        <w:rPr>
          <w:rFonts w:cs="Arial"/>
          <w:szCs w:val="22"/>
        </w:rPr>
        <w:t xml:space="preserve"> and its mandatory minimum requirements mentioned therein. A copy of which can be found on the Cabinet Office website </w:t>
      </w:r>
      <w:hyperlink r:id="rId40" w:history="1">
        <w:r w:rsidRPr="00700E62">
          <w:rPr>
            <w:rStyle w:val="Hyperlink"/>
            <w:rFonts w:cs="Arial"/>
            <w:szCs w:val="22"/>
          </w:rPr>
          <w:t>https://www.gov.uk/government/collections/government-security</w:t>
        </w:r>
      </w:hyperlink>
      <w:r>
        <w:rPr>
          <w:rStyle w:val="Hyperlink"/>
          <w:rFonts w:cs="Arial"/>
          <w:szCs w:val="22"/>
        </w:rPr>
        <w:t xml:space="preserve"> .</w:t>
      </w:r>
      <w:bookmarkEnd w:id="728"/>
    </w:p>
    <w:p w14:paraId="24DF312A" w14:textId="77777777" w:rsidR="00805FFF" w:rsidRPr="006B6723" w:rsidRDefault="00805FFF" w:rsidP="003F2633">
      <w:pPr>
        <w:pStyle w:val="Heading3"/>
        <w:numPr>
          <w:ilvl w:val="2"/>
          <w:numId w:val="63"/>
        </w:numPr>
        <w:tabs>
          <w:tab w:val="clear" w:pos="2127"/>
        </w:tabs>
        <w:spacing w:after="120"/>
        <w:ind w:left="720"/>
        <w:rPr>
          <w:szCs w:val="22"/>
        </w:rPr>
      </w:pPr>
      <w:bookmarkStart w:id="729" w:name="_Toc448418157"/>
      <w:r w:rsidRPr="009F4118">
        <w:rPr>
          <w:szCs w:val="22"/>
        </w:rPr>
        <w:t xml:space="preserve">The Supplier shall at all times ensure that the level of data security employed in the provision of the Services is appropriate to maintain acceptable risk levels for the handling of data securely to be defined by the </w:t>
      </w:r>
      <w:r>
        <w:rPr>
          <w:szCs w:val="22"/>
        </w:rPr>
        <w:t>Contracting Authority</w:t>
      </w:r>
      <w:r w:rsidRPr="006B6723">
        <w:rPr>
          <w:szCs w:val="22"/>
        </w:rPr>
        <w:t xml:space="preserve"> at Call Off </w:t>
      </w:r>
      <w:r>
        <w:rPr>
          <w:szCs w:val="22"/>
        </w:rPr>
        <w:t xml:space="preserve">Agreement </w:t>
      </w:r>
      <w:r w:rsidRPr="006B6723">
        <w:rPr>
          <w:szCs w:val="22"/>
        </w:rPr>
        <w:t>stage</w:t>
      </w:r>
      <w:r>
        <w:rPr>
          <w:szCs w:val="22"/>
        </w:rPr>
        <w:t>.</w:t>
      </w:r>
      <w:bookmarkEnd w:id="729"/>
    </w:p>
    <w:p w14:paraId="216DEDC1" w14:textId="77777777" w:rsidR="00805FFF" w:rsidRPr="006B6723" w:rsidRDefault="00805FFF" w:rsidP="003F2633">
      <w:pPr>
        <w:pStyle w:val="Heading3"/>
        <w:numPr>
          <w:ilvl w:val="2"/>
          <w:numId w:val="63"/>
        </w:numPr>
        <w:tabs>
          <w:tab w:val="clear" w:pos="2127"/>
        </w:tabs>
        <w:spacing w:after="120"/>
        <w:ind w:left="720"/>
        <w:rPr>
          <w:szCs w:val="22"/>
        </w:rPr>
      </w:pPr>
      <w:bookmarkStart w:id="730" w:name="_Toc448418158"/>
      <w:r w:rsidRPr="006B6723">
        <w:rPr>
          <w:szCs w:val="22"/>
        </w:rPr>
        <w:t xml:space="preserve">Linguists shall not keep notes of the </w:t>
      </w:r>
      <w:r>
        <w:rPr>
          <w:szCs w:val="22"/>
        </w:rPr>
        <w:t>Assignment</w:t>
      </w:r>
      <w:r w:rsidRPr="006B6723">
        <w:rPr>
          <w:szCs w:val="22"/>
        </w:rPr>
        <w:t xml:space="preserve"> electronically. Any paper notes made by the Linguist shall be shredded and securely disposed of in a manner that complies at least with HMG Standard No.5 or its equivalent</w:t>
      </w:r>
      <w:r>
        <w:rPr>
          <w:szCs w:val="22"/>
        </w:rPr>
        <w:t>.</w:t>
      </w:r>
      <w:bookmarkEnd w:id="730"/>
      <w:r w:rsidRPr="006B6723">
        <w:rPr>
          <w:szCs w:val="22"/>
        </w:rPr>
        <w:t xml:space="preserve"> </w:t>
      </w:r>
    </w:p>
    <w:p w14:paraId="1146C242" w14:textId="77777777" w:rsidR="00805FFF" w:rsidRPr="006B6723" w:rsidRDefault="00805FFF" w:rsidP="003F2633">
      <w:pPr>
        <w:pStyle w:val="Heading3"/>
        <w:numPr>
          <w:ilvl w:val="2"/>
          <w:numId w:val="63"/>
        </w:numPr>
        <w:tabs>
          <w:tab w:val="clear" w:pos="2127"/>
        </w:tabs>
        <w:spacing w:after="120"/>
        <w:ind w:left="720"/>
        <w:rPr>
          <w:b/>
          <w:szCs w:val="22"/>
        </w:rPr>
      </w:pPr>
      <w:bookmarkStart w:id="731" w:name="_Toc448418159"/>
      <w:r w:rsidRPr="006B6723">
        <w:rPr>
          <w:b/>
          <w:szCs w:val="22"/>
        </w:rPr>
        <w:t>CYBER ESSENTIALS SCHEME</w:t>
      </w:r>
      <w:bookmarkEnd w:id="731"/>
    </w:p>
    <w:p w14:paraId="629719D8" w14:textId="77777777" w:rsidR="00805FFF" w:rsidRPr="006B6723" w:rsidRDefault="00805FFF" w:rsidP="003F2633">
      <w:pPr>
        <w:pStyle w:val="Heading4"/>
        <w:numPr>
          <w:ilvl w:val="3"/>
          <w:numId w:val="63"/>
        </w:numPr>
        <w:tabs>
          <w:tab w:val="clear" w:pos="1418"/>
          <w:tab w:val="clear" w:pos="2127"/>
          <w:tab w:val="clear" w:pos="3119"/>
        </w:tabs>
        <w:spacing w:after="120"/>
        <w:ind w:left="1701" w:hanging="992"/>
      </w:pPr>
      <w:r w:rsidRPr="006B6723">
        <w:t xml:space="preserve">It is mandatory for Suppliers by the date of the </w:t>
      </w:r>
      <w:r>
        <w:t xml:space="preserve">commencement of the </w:t>
      </w:r>
      <w:r w:rsidRPr="006B6723">
        <w:t xml:space="preserve">Framework Agreement or at a later date when Cyber Essentials Data are received by the Supplier to demonstrate that they meet the technical requirements prescribed by Cyber Essentials. This is in order to further 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Suppliers must demonstrate that they have achieved the level of assurance known as Cyber Essentials. Suppliers shall demonstrate this in one of the ways listed below: </w:t>
      </w:r>
    </w:p>
    <w:p w14:paraId="59C75254" w14:textId="77777777" w:rsidR="00805FFF" w:rsidRPr="006B6723" w:rsidRDefault="00805FFF" w:rsidP="003F2633">
      <w:pPr>
        <w:pStyle w:val="Heading4"/>
        <w:numPr>
          <w:ilvl w:val="3"/>
          <w:numId w:val="63"/>
        </w:numPr>
        <w:tabs>
          <w:tab w:val="clear" w:pos="1418"/>
          <w:tab w:val="clear" w:pos="2127"/>
          <w:tab w:val="clear" w:pos="3119"/>
        </w:tabs>
        <w:spacing w:after="120"/>
        <w:ind w:left="1701" w:hanging="992"/>
      </w:pPr>
      <w:r w:rsidRPr="006B6723">
        <w:t xml:space="preserve">A Supplier has a current and valid Cyber Essentials certificate which has been awarded by one of the government approved Cyber Essentials accreditation bodies within the most recent 12 months; or </w:t>
      </w:r>
    </w:p>
    <w:p w14:paraId="4EAE38B5" w14:textId="77777777" w:rsidR="00805FFF" w:rsidRPr="006B6723" w:rsidRDefault="00805FFF" w:rsidP="003F2633">
      <w:pPr>
        <w:pStyle w:val="Heading4"/>
        <w:numPr>
          <w:ilvl w:val="3"/>
          <w:numId w:val="63"/>
        </w:numPr>
        <w:tabs>
          <w:tab w:val="clear" w:pos="1418"/>
          <w:tab w:val="clear" w:pos="2127"/>
          <w:tab w:val="clear" w:pos="3119"/>
        </w:tabs>
        <w:spacing w:after="120"/>
        <w:ind w:left="1701" w:hanging="992"/>
      </w:pPr>
      <w:r w:rsidRPr="006B6723">
        <w:t xml:space="preserve">A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w:t>
      </w:r>
      <w:r w:rsidRPr="006B6723">
        <w:lastRenderedPageBreak/>
        <w:t>the government approved accreditation bodies by the date of the Framework Agreement or a later date when Cyber Essentials Data are received by the Supplier; or</w:t>
      </w:r>
    </w:p>
    <w:p w14:paraId="0CC24994" w14:textId="77777777" w:rsidR="00805FFF" w:rsidRDefault="00805FFF" w:rsidP="00805FFF">
      <w:pPr>
        <w:pStyle w:val="Heading4"/>
        <w:numPr>
          <w:ilvl w:val="0"/>
          <w:numId w:val="0"/>
        </w:numPr>
        <w:ind w:left="1701"/>
      </w:pPr>
      <w:r w:rsidRPr="006B6723">
        <w:t xml:space="preserve">A Supplier has not got a current and valid Cyber Essentials certificate which has been awarded by one of the government approved Cyber Essentials accreditation bodies, but can demonstrate (or, will be able to demonstrate by the date of the Framework Agreement or a later date when Cyber Essentials Data are received by the Supplier) that its organisation meets the technical requirements prescribed by the Cyber Essentials Scheme as detailed in the following link: </w:t>
      </w:r>
      <w:hyperlink r:id="rId41" w:history="1">
        <w:r w:rsidRPr="002C4A6E">
          <w:rPr>
            <w:rStyle w:val="Hyperlink"/>
          </w:rPr>
          <w:t>https://www.cyberstreetwise.com/cyberessentials/files/requirements.pdf</w:t>
        </w:r>
      </w:hyperlink>
      <w:r>
        <w:t xml:space="preserve"> </w:t>
      </w:r>
      <w:r w:rsidRPr="006B6723">
        <w:t xml:space="preserve">and that the Supplier can provide evidence of verification by a technically competent and independent third party (which has taken place within the most recent 12 months) that its organisation demonstrates compliance with Cyber Essentials technical requirements. </w:t>
      </w:r>
    </w:p>
    <w:p w14:paraId="148D73BB" w14:textId="77777777" w:rsidR="00805FFF" w:rsidRPr="006B6723" w:rsidRDefault="00805FFF" w:rsidP="003F2633">
      <w:pPr>
        <w:pStyle w:val="Heading4"/>
        <w:numPr>
          <w:ilvl w:val="3"/>
          <w:numId w:val="63"/>
        </w:numPr>
        <w:tabs>
          <w:tab w:val="clear" w:pos="1418"/>
          <w:tab w:val="clear" w:pos="2127"/>
          <w:tab w:val="clear" w:pos="3119"/>
        </w:tabs>
        <w:spacing w:after="120"/>
        <w:ind w:left="1701" w:hanging="992"/>
      </w:pPr>
      <w:r w:rsidRPr="006B6723">
        <w:t>A Supplier will be exempt from complying with the requirements at paragraphs 3.7.4.1 where a Supplier conforms to the ISO27001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3.7.4.2 above.</w:t>
      </w:r>
    </w:p>
    <w:p w14:paraId="119D92EB" w14:textId="77777777" w:rsidR="00805FFF" w:rsidRPr="006B6723" w:rsidRDefault="00805FFF" w:rsidP="003F2633">
      <w:pPr>
        <w:pStyle w:val="Heading4"/>
        <w:numPr>
          <w:ilvl w:val="3"/>
          <w:numId w:val="63"/>
        </w:numPr>
        <w:tabs>
          <w:tab w:val="clear" w:pos="1418"/>
          <w:tab w:val="clear" w:pos="2127"/>
          <w:tab w:val="clear" w:pos="3119"/>
        </w:tabs>
        <w:spacing w:after="120"/>
        <w:ind w:left="1701" w:hanging="992"/>
      </w:pPr>
      <w:r w:rsidRPr="006B6723">
        <w:t xml:space="preserve">The Supplier shall throughout the Framework Period and any Call Off </w:t>
      </w:r>
      <w:r>
        <w:t>Agreement</w:t>
      </w:r>
      <w:r w:rsidRPr="006B6723">
        <w:t xml:space="preserve">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Authority or a Customer, as the case may be, with evidence of the same kind by way of a renewal of the demonstration that it is able to comply with Cyber Essentials requirements.</w:t>
      </w:r>
    </w:p>
    <w:p w14:paraId="651A0DDF" w14:textId="77777777" w:rsidR="00805FFF" w:rsidRPr="006B6723" w:rsidRDefault="00805FFF" w:rsidP="003F2633">
      <w:pPr>
        <w:pStyle w:val="Heading4"/>
        <w:numPr>
          <w:ilvl w:val="3"/>
          <w:numId w:val="63"/>
        </w:numPr>
        <w:tabs>
          <w:tab w:val="clear" w:pos="1418"/>
          <w:tab w:val="clear" w:pos="2127"/>
          <w:tab w:val="clear" w:pos="3119"/>
        </w:tabs>
        <w:spacing w:after="120"/>
        <w:ind w:left="1701" w:hanging="992"/>
      </w:pPr>
      <w:r w:rsidRPr="006B6723">
        <w:t>The Supplier shall ensure that its Sub</w:t>
      </w:r>
      <w:r>
        <w:t xml:space="preserve"> </w:t>
      </w:r>
      <w:r w:rsidRPr="006B6723">
        <w:t>Contractors comply with the provisions of paragraphs 3.7.4.1 to 3.7.4.8 (inclusive) where such Sub</w:t>
      </w:r>
      <w:r>
        <w:t xml:space="preserve"> </w:t>
      </w:r>
      <w:r w:rsidRPr="006B6723">
        <w:t xml:space="preserve">Contractors are responsible for receiving Cyber Essentials Data. </w:t>
      </w:r>
    </w:p>
    <w:p w14:paraId="33930F4F" w14:textId="77777777" w:rsidR="00805FFF" w:rsidRDefault="00805FFF" w:rsidP="003F2633">
      <w:pPr>
        <w:pStyle w:val="Heading4"/>
        <w:numPr>
          <w:ilvl w:val="3"/>
          <w:numId w:val="63"/>
        </w:numPr>
        <w:tabs>
          <w:tab w:val="clear" w:pos="1418"/>
          <w:tab w:val="clear" w:pos="2127"/>
          <w:tab w:val="clear" w:pos="3119"/>
        </w:tabs>
        <w:spacing w:after="120"/>
        <w:ind w:left="1701" w:hanging="992"/>
        <w:jc w:val="left"/>
        <w:rPr>
          <w:rStyle w:val="Hyperlink"/>
        </w:rPr>
      </w:pPr>
      <w:r w:rsidRPr="00236BF8">
        <w:t xml:space="preserve">Details about the Cyber Essentials Scheme and the Assurance Framework can be accessed via the following link:  </w:t>
      </w:r>
      <w:hyperlink r:id="rId42" w:history="1">
        <w:r w:rsidRPr="00236BF8">
          <w:rPr>
            <w:rStyle w:val="Hyperlink"/>
          </w:rPr>
          <w:t>https://www.gov.uk/government/publications/cyber-essentials-scheme-overview</w:t>
        </w:r>
      </w:hyperlink>
    </w:p>
    <w:p w14:paraId="5F642F90" w14:textId="77777777" w:rsidR="00805FFF" w:rsidRPr="007E0431" w:rsidRDefault="00805FFF" w:rsidP="003F2633">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32" w:name="_Toc448418160"/>
      <w:r w:rsidRPr="007E0431">
        <w:rPr>
          <w:b/>
        </w:rPr>
        <w:t>ORDERING / BOOKING PROCESS – MANDATORY REQUIREMENTS</w:t>
      </w:r>
      <w:bookmarkEnd w:id="732"/>
      <w:r w:rsidRPr="007E0431">
        <w:rPr>
          <w:b/>
        </w:rPr>
        <w:t xml:space="preserve"> </w:t>
      </w:r>
    </w:p>
    <w:p w14:paraId="2181801B" w14:textId="77777777" w:rsidR="00805FFF" w:rsidRPr="009F4118" w:rsidRDefault="00805FFF" w:rsidP="00805FFF">
      <w:pPr>
        <w:spacing w:after="120"/>
      </w:pPr>
      <w:r w:rsidRPr="009F4118">
        <w:t>This paragraph describes the mandatory Ordering/Booking process requirements that the Supplier shall be obligated to fulfil as part of the delivery of the Language Services.</w:t>
      </w:r>
    </w:p>
    <w:p w14:paraId="001C48A8" w14:textId="77777777" w:rsidR="00805FFF" w:rsidRPr="006B6723" w:rsidRDefault="00805FFF" w:rsidP="003F2633">
      <w:pPr>
        <w:pStyle w:val="Heading3"/>
        <w:numPr>
          <w:ilvl w:val="2"/>
          <w:numId w:val="63"/>
        </w:numPr>
        <w:tabs>
          <w:tab w:val="clear" w:pos="2127"/>
        </w:tabs>
        <w:spacing w:after="120"/>
        <w:ind w:left="720"/>
        <w:rPr>
          <w:szCs w:val="22"/>
        </w:rPr>
      </w:pPr>
      <w:bookmarkStart w:id="733" w:name="_Toc448418161"/>
      <w:r w:rsidRPr="006B6723">
        <w:rPr>
          <w:szCs w:val="22"/>
        </w:rPr>
        <w:t xml:space="preserve">The Supplier shall be required to provide appropriate training to each </w:t>
      </w:r>
      <w:r>
        <w:rPr>
          <w:szCs w:val="22"/>
        </w:rPr>
        <w:t>Contracting Authority</w:t>
      </w:r>
      <w:r w:rsidRPr="006B6723">
        <w:rPr>
          <w:szCs w:val="22"/>
        </w:rPr>
        <w:t xml:space="preserve"> placing a Call Off Agreement. This training shall cover all procedures relating to the Call Off Agreement, ensuring people are conversant with booking process and how to use the appropriate booking forms. </w:t>
      </w:r>
      <w:r>
        <w:rPr>
          <w:szCs w:val="22"/>
        </w:rPr>
        <w:t xml:space="preserve">The </w:t>
      </w:r>
      <w:r w:rsidRPr="006B6723">
        <w:rPr>
          <w:szCs w:val="22"/>
        </w:rPr>
        <w:t>Supplier shall provide this training free of charge.</w:t>
      </w:r>
      <w:bookmarkEnd w:id="733"/>
    </w:p>
    <w:p w14:paraId="581BF506" w14:textId="77777777" w:rsidR="00805FFF" w:rsidRPr="006B6723" w:rsidRDefault="00805FFF" w:rsidP="003F2633">
      <w:pPr>
        <w:pStyle w:val="Heading3"/>
        <w:numPr>
          <w:ilvl w:val="2"/>
          <w:numId w:val="63"/>
        </w:numPr>
        <w:tabs>
          <w:tab w:val="clear" w:pos="2127"/>
        </w:tabs>
        <w:spacing w:after="120"/>
        <w:ind w:left="720"/>
        <w:rPr>
          <w:szCs w:val="22"/>
        </w:rPr>
      </w:pPr>
      <w:bookmarkStart w:id="734" w:name="_Toc448418162"/>
      <w:r w:rsidRPr="006B6723">
        <w:rPr>
          <w:szCs w:val="22"/>
        </w:rPr>
        <w:lastRenderedPageBreak/>
        <w:t xml:space="preserve">The Supplier shall enable a Linguist to be booked via a single point of contact which </w:t>
      </w:r>
      <w:r>
        <w:rPr>
          <w:szCs w:val="22"/>
        </w:rPr>
        <w:t>the Contracting Authority</w:t>
      </w:r>
      <w:r w:rsidRPr="006B6723">
        <w:rPr>
          <w:szCs w:val="22"/>
        </w:rPr>
        <w:t xml:space="preserve"> can access 24 hours a day 7 days a week every day of the year.</w:t>
      </w:r>
      <w:bookmarkEnd w:id="734"/>
    </w:p>
    <w:p w14:paraId="4393D686" w14:textId="77777777" w:rsidR="00805FFF" w:rsidRDefault="00805FFF" w:rsidP="003F2633">
      <w:pPr>
        <w:pStyle w:val="Heading3"/>
        <w:numPr>
          <w:ilvl w:val="2"/>
          <w:numId w:val="63"/>
        </w:numPr>
        <w:tabs>
          <w:tab w:val="clear" w:pos="2127"/>
        </w:tabs>
        <w:spacing w:after="120"/>
        <w:ind w:left="720"/>
        <w:rPr>
          <w:szCs w:val="22"/>
        </w:rPr>
      </w:pPr>
      <w:bookmarkStart w:id="735" w:name="_Toc448418163"/>
      <w:r w:rsidRPr="006B6723">
        <w:rPr>
          <w:szCs w:val="22"/>
        </w:rPr>
        <w:t xml:space="preserve">The Supplier shall have a procedure for identifying Languages in those instances where </w:t>
      </w:r>
      <w:r>
        <w:rPr>
          <w:szCs w:val="22"/>
        </w:rPr>
        <w:t>the Contracting Authority’s</w:t>
      </w:r>
      <w:r w:rsidRPr="006B6723">
        <w:rPr>
          <w:szCs w:val="22"/>
        </w:rPr>
        <w:t xml:space="preserve"> </w:t>
      </w:r>
      <w:r>
        <w:rPr>
          <w:szCs w:val="22"/>
        </w:rPr>
        <w:t>staff</w:t>
      </w:r>
      <w:r w:rsidRPr="006B6723">
        <w:rPr>
          <w:szCs w:val="22"/>
        </w:rPr>
        <w:t xml:space="preserve"> have been unable to do so.</w:t>
      </w:r>
      <w:bookmarkEnd w:id="735"/>
    </w:p>
    <w:p w14:paraId="1999B7C3" w14:textId="77777777" w:rsidR="00805FFF" w:rsidRPr="006B6723" w:rsidRDefault="00805FFF" w:rsidP="003F2633">
      <w:pPr>
        <w:pStyle w:val="Heading3"/>
        <w:numPr>
          <w:ilvl w:val="2"/>
          <w:numId w:val="63"/>
        </w:numPr>
        <w:tabs>
          <w:tab w:val="clear" w:pos="2127"/>
        </w:tabs>
        <w:spacing w:after="120"/>
        <w:ind w:left="720"/>
        <w:rPr>
          <w:szCs w:val="22"/>
        </w:rPr>
      </w:pPr>
      <w:bookmarkStart w:id="736" w:name="_Toc448418164"/>
      <w:r w:rsidRPr="006B6723">
        <w:rPr>
          <w:szCs w:val="22"/>
        </w:rPr>
        <w:t xml:space="preserve">The Supplier shall provide an ordering system which allows the </w:t>
      </w:r>
      <w:r>
        <w:rPr>
          <w:szCs w:val="22"/>
        </w:rPr>
        <w:t>Contracting Authority</w:t>
      </w:r>
      <w:r w:rsidRPr="006B6723">
        <w:rPr>
          <w:szCs w:val="22"/>
        </w:rPr>
        <w:t xml:space="preserve"> </w:t>
      </w:r>
      <w:r>
        <w:rPr>
          <w:szCs w:val="22"/>
        </w:rPr>
        <w:t>staff</w:t>
      </w:r>
      <w:r w:rsidRPr="006B6723">
        <w:rPr>
          <w:szCs w:val="22"/>
        </w:rPr>
        <w:t xml:space="preserve"> to place orders via each of the following methods:</w:t>
      </w:r>
      <w:bookmarkEnd w:id="736"/>
    </w:p>
    <w:p w14:paraId="392B6897" w14:textId="77777777" w:rsidR="00805FFF" w:rsidRPr="00120632" w:rsidRDefault="00805FFF" w:rsidP="003F2633">
      <w:pPr>
        <w:pStyle w:val="ListParagraph"/>
        <w:numPr>
          <w:ilvl w:val="0"/>
          <w:numId w:val="61"/>
        </w:numPr>
        <w:spacing w:before="120" w:after="120" w:line="240" w:lineRule="auto"/>
        <w:rPr>
          <w:rFonts w:ascii="Arial" w:hAnsi="Arial" w:cs="Arial"/>
        </w:rPr>
      </w:pPr>
      <w:r w:rsidRPr="00120632">
        <w:rPr>
          <w:rFonts w:ascii="Arial" w:hAnsi="Arial" w:cs="Arial"/>
        </w:rPr>
        <w:t>telephone</w:t>
      </w:r>
    </w:p>
    <w:p w14:paraId="51583DE6" w14:textId="77777777" w:rsidR="00805FFF" w:rsidRPr="00120632" w:rsidRDefault="00805FFF" w:rsidP="003F2633">
      <w:pPr>
        <w:pStyle w:val="ListParagraph"/>
        <w:numPr>
          <w:ilvl w:val="0"/>
          <w:numId w:val="61"/>
        </w:numPr>
        <w:spacing w:before="120" w:after="120" w:line="240" w:lineRule="auto"/>
        <w:rPr>
          <w:rFonts w:ascii="Arial" w:hAnsi="Arial" w:cs="Arial"/>
        </w:rPr>
      </w:pPr>
      <w:r w:rsidRPr="00120632">
        <w:rPr>
          <w:rFonts w:ascii="Arial" w:hAnsi="Arial" w:cs="Arial"/>
        </w:rPr>
        <w:t>facsimile</w:t>
      </w:r>
    </w:p>
    <w:p w14:paraId="414B809D" w14:textId="77777777" w:rsidR="00805FFF" w:rsidRPr="00120632" w:rsidRDefault="00805FFF" w:rsidP="003F2633">
      <w:pPr>
        <w:pStyle w:val="ListParagraph"/>
        <w:numPr>
          <w:ilvl w:val="0"/>
          <w:numId w:val="61"/>
        </w:numPr>
        <w:spacing w:before="120" w:after="120" w:line="240" w:lineRule="auto"/>
        <w:rPr>
          <w:rFonts w:ascii="Arial" w:hAnsi="Arial" w:cs="Arial"/>
        </w:rPr>
      </w:pPr>
      <w:r w:rsidRPr="00120632">
        <w:rPr>
          <w:rFonts w:ascii="Arial" w:hAnsi="Arial" w:cs="Arial"/>
        </w:rPr>
        <w:t>post</w:t>
      </w:r>
    </w:p>
    <w:p w14:paraId="0891DBA2" w14:textId="77777777" w:rsidR="00805FFF" w:rsidRPr="00120632" w:rsidRDefault="00805FFF" w:rsidP="003F2633">
      <w:pPr>
        <w:pStyle w:val="ListParagraph"/>
        <w:numPr>
          <w:ilvl w:val="0"/>
          <w:numId w:val="61"/>
        </w:numPr>
        <w:spacing w:before="120" w:after="120" w:line="240" w:lineRule="auto"/>
        <w:rPr>
          <w:rFonts w:ascii="Arial" w:hAnsi="Arial" w:cs="Arial"/>
        </w:rPr>
      </w:pPr>
      <w:r w:rsidRPr="00120632">
        <w:rPr>
          <w:rFonts w:ascii="Arial" w:hAnsi="Arial" w:cs="Arial"/>
        </w:rPr>
        <w:t>e-mail</w:t>
      </w:r>
    </w:p>
    <w:p w14:paraId="5EA38C19" w14:textId="77777777" w:rsidR="00805FFF" w:rsidRPr="00120632" w:rsidRDefault="00805FFF" w:rsidP="003F2633">
      <w:pPr>
        <w:pStyle w:val="ListParagraph"/>
        <w:numPr>
          <w:ilvl w:val="0"/>
          <w:numId w:val="61"/>
        </w:numPr>
        <w:spacing w:before="120" w:after="120" w:line="240" w:lineRule="auto"/>
        <w:rPr>
          <w:rFonts w:ascii="Arial" w:hAnsi="Arial" w:cs="Arial"/>
        </w:rPr>
      </w:pPr>
      <w:r w:rsidRPr="00120632">
        <w:rPr>
          <w:rFonts w:ascii="Arial" w:hAnsi="Arial" w:cs="Arial"/>
        </w:rPr>
        <w:t>secure on-line / web based order form</w:t>
      </w:r>
    </w:p>
    <w:p w14:paraId="43428867" w14:textId="77777777" w:rsidR="00805FFF" w:rsidRPr="00120632" w:rsidRDefault="00805FFF" w:rsidP="003F2633">
      <w:pPr>
        <w:pStyle w:val="ListParagraph"/>
        <w:numPr>
          <w:ilvl w:val="0"/>
          <w:numId w:val="61"/>
        </w:numPr>
        <w:spacing w:before="120" w:after="120" w:line="240" w:lineRule="auto"/>
        <w:rPr>
          <w:rFonts w:ascii="Arial" w:hAnsi="Arial" w:cs="Arial"/>
        </w:rPr>
      </w:pPr>
      <w:r w:rsidRPr="00120632">
        <w:rPr>
          <w:rFonts w:ascii="Arial" w:hAnsi="Arial" w:cs="Arial"/>
        </w:rPr>
        <w:t>Purchase to Pay</w:t>
      </w:r>
    </w:p>
    <w:p w14:paraId="6A77B1C7" w14:textId="77777777" w:rsidR="00805FFF" w:rsidRPr="004976C2" w:rsidRDefault="00805FFF" w:rsidP="003F2633">
      <w:pPr>
        <w:pStyle w:val="Heading3"/>
        <w:numPr>
          <w:ilvl w:val="2"/>
          <w:numId w:val="63"/>
        </w:numPr>
        <w:tabs>
          <w:tab w:val="clear" w:pos="2127"/>
        </w:tabs>
        <w:spacing w:after="120"/>
        <w:ind w:left="720"/>
        <w:rPr>
          <w:rFonts w:eastAsia="Times New Roman" w:cs="Arial"/>
        </w:rPr>
      </w:pPr>
      <w:bookmarkStart w:id="737" w:name="_Toc448418165"/>
      <w:r w:rsidRPr="004976C2">
        <w:rPr>
          <w:rFonts w:eastAsia="Times New Roman" w:cs="Arial"/>
          <w:szCs w:val="22"/>
        </w:rPr>
        <w:t>The Supplier shall provide the Contracting Authority with a single point of contact for this service including a unique Freephone number.</w:t>
      </w:r>
      <w:r w:rsidRPr="004976C2">
        <w:rPr>
          <w:rFonts w:eastAsia="Calibri"/>
          <w:szCs w:val="22"/>
        </w:rPr>
        <w:t xml:space="preserve"> </w:t>
      </w:r>
      <w:r w:rsidRPr="004976C2">
        <w:rPr>
          <w:rFonts w:eastAsia="Times New Roman" w:cs="Arial"/>
          <w:szCs w:val="22"/>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bookmarkEnd w:id="737"/>
      <w:r w:rsidRPr="004976C2">
        <w:rPr>
          <w:szCs w:val="22"/>
        </w:rPr>
        <w:t xml:space="preserve"> </w:t>
      </w:r>
    </w:p>
    <w:p w14:paraId="0CEC21BF" w14:textId="77777777" w:rsidR="00805FFF" w:rsidRPr="00C63565" w:rsidRDefault="00805FFF" w:rsidP="003F2633">
      <w:pPr>
        <w:pStyle w:val="Heading3"/>
        <w:numPr>
          <w:ilvl w:val="2"/>
          <w:numId w:val="63"/>
        </w:numPr>
        <w:tabs>
          <w:tab w:val="clear" w:pos="2127"/>
        </w:tabs>
        <w:spacing w:after="120"/>
        <w:ind w:left="720"/>
        <w:rPr>
          <w:szCs w:val="22"/>
        </w:rPr>
      </w:pPr>
      <w:bookmarkStart w:id="738" w:name="_Toc448418166"/>
      <w:r w:rsidRPr="00517141">
        <w:t>Where a web based or other innovative technology based booking solution is offered this should employ an appropriate level of encryption (as agreed with the Contracting Authority and in accordance with HMG standards) to prevent interception of data contained within the booking process.  Contracting Authorities who are part of the UK Government Security Services shall require an increased level of encryption. Details of which shall be established with the Contracting Authority at Call Off Agreement stage.</w:t>
      </w:r>
      <w:r w:rsidRPr="00517141">
        <w:rPr>
          <w:sz w:val="24"/>
          <w:szCs w:val="22"/>
        </w:rPr>
        <w:t xml:space="preserve"> </w:t>
      </w:r>
      <w:r>
        <w:rPr>
          <w:sz w:val="24"/>
          <w:szCs w:val="22"/>
        </w:rPr>
        <w:t xml:space="preserve">The </w:t>
      </w:r>
      <w:r w:rsidRPr="00C63565">
        <w:rPr>
          <w:szCs w:val="22"/>
        </w:rPr>
        <w:t>Supplier shall provide a Freephone helpdesk facility to provide advice and support on booking, ordering, invoicing, performance issues, general enquiries, Linguist status and any other day to day enquiries.</w:t>
      </w:r>
      <w:bookmarkEnd w:id="738"/>
    </w:p>
    <w:p w14:paraId="59D758ED" w14:textId="77777777" w:rsidR="00805FFF" w:rsidRDefault="00805FFF" w:rsidP="003F2633">
      <w:pPr>
        <w:pStyle w:val="Heading3"/>
        <w:numPr>
          <w:ilvl w:val="2"/>
          <w:numId w:val="63"/>
        </w:numPr>
        <w:tabs>
          <w:tab w:val="clear" w:pos="2127"/>
        </w:tabs>
        <w:spacing w:after="120"/>
        <w:ind w:left="720"/>
        <w:rPr>
          <w:szCs w:val="22"/>
        </w:rPr>
      </w:pPr>
      <w:bookmarkStart w:id="739" w:name="_Toc448418167"/>
      <w:r>
        <w:rPr>
          <w:szCs w:val="22"/>
        </w:rPr>
        <w:t xml:space="preserve">The </w:t>
      </w:r>
      <w:r w:rsidRPr="006B6723">
        <w:rPr>
          <w:szCs w:val="22"/>
        </w:rPr>
        <w:t xml:space="preserve">Supplier shall host a website providing details and access to the information resources that they shall make available to Contracting </w:t>
      </w:r>
      <w:r>
        <w:rPr>
          <w:szCs w:val="22"/>
        </w:rPr>
        <w:t>Authorities</w:t>
      </w:r>
      <w:r w:rsidRPr="006B6723">
        <w:rPr>
          <w:szCs w:val="22"/>
        </w:rPr>
        <w:t xml:space="preserve">. The website should be accessible by Linguists and </w:t>
      </w:r>
      <w:r>
        <w:rPr>
          <w:szCs w:val="22"/>
        </w:rPr>
        <w:t>Contracting Authority’s</w:t>
      </w:r>
      <w:r w:rsidRPr="006B6723">
        <w:rPr>
          <w:szCs w:val="22"/>
        </w:rPr>
        <w:t xml:space="preserve"> </w:t>
      </w:r>
      <w:r>
        <w:rPr>
          <w:szCs w:val="22"/>
        </w:rPr>
        <w:t>staff</w:t>
      </w:r>
      <w:r w:rsidRPr="006B6723">
        <w:rPr>
          <w:szCs w:val="22"/>
        </w:rPr>
        <w:t xml:space="preserve"> to enable them to post short summaries of the work of the </w:t>
      </w:r>
      <w:r>
        <w:rPr>
          <w:szCs w:val="22"/>
        </w:rPr>
        <w:t>Contracting Authority</w:t>
      </w:r>
      <w:r w:rsidRPr="006B6723">
        <w:rPr>
          <w:szCs w:val="22"/>
        </w:rPr>
        <w:t xml:space="preserve">, glossaries of commonly used terminology, and copies of frequently used forms that can be downloaded, including, but not limited to, language cards. </w:t>
      </w:r>
      <w:r>
        <w:rPr>
          <w:szCs w:val="22"/>
        </w:rPr>
        <w:t>The w</w:t>
      </w:r>
      <w:r w:rsidRPr="006B6723">
        <w:rPr>
          <w:szCs w:val="22"/>
        </w:rPr>
        <w:t xml:space="preserve">ebsite shall be controlled by the Supplier in line with clause </w:t>
      </w:r>
      <w:r w:rsidRPr="00F020A1">
        <w:rPr>
          <w:szCs w:val="22"/>
        </w:rPr>
        <w:t>29.2</w:t>
      </w:r>
      <w:r w:rsidRPr="006B6723">
        <w:rPr>
          <w:szCs w:val="22"/>
        </w:rPr>
        <w:t xml:space="preserve"> of the Framework Agreement</w:t>
      </w:r>
      <w:r>
        <w:rPr>
          <w:szCs w:val="22"/>
        </w:rPr>
        <w:t>.</w:t>
      </w:r>
      <w:bookmarkEnd w:id="739"/>
    </w:p>
    <w:p w14:paraId="357B734F" w14:textId="77777777" w:rsidR="00805FFF" w:rsidRDefault="00805FFF">
      <w:pPr>
        <w:rPr>
          <w:rFonts w:eastAsia="STZhongsong" w:cs="Times New Roman"/>
          <w:lang w:eastAsia="zh-CN"/>
        </w:rPr>
      </w:pPr>
      <w:r>
        <w:br w:type="page"/>
      </w:r>
    </w:p>
    <w:p w14:paraId="5C03772A" w14:textId="77777777" w:rsidR="00805FFF" w:rsidRPr="007E0431" w:rsidRDefault="00805FFF" w:rsidP="003F2633">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40" w:name="_Toc448418168"/>
      <w:r w:rsidRPr="007E0431">
        <w:rPr>
          <w:b/>
        </w:rPr>
        <w:lastRenderedPageBreak/>
        <w:t>CANCELLATION OF BOOKINGS – MANDATORY REQUIREMENTS</w:t>
      </w:r>
      <w:bookmarkEnd w:id="740"/>
      <w:r w:rsidRPr="007E0431">
        <w:rPr>
          <w:b/>
        </w:rPr>
        <w:t xml:space="preserve"> </w:t>
      </w:r>
    </w:p>
    <w:p w14:paraId="0BFF5B74" w14:textId="77777777" w:rsidR="00805FFF" w:rsidRPr="006B6723" w:rsidRDefault="00805FFF" w:rsidP="00805FFF">
      <w:pPr>
        <w:spacing w:after="120"/>
      </w:pPr>
      <w:r w:rsidRPr="006B6723">
        <w:t>This paragraph describes the mandatory booking cancellation process that the Supplier shall be obligated to fulfil as part of the delivery of Language Services.</w:t>
      </w:r>
    </w:p>
    <w:p w14:paraId="5E6438C5" w14:textId="77777777" w:rsidR="00805FFF" w:rsidRPr="006B6723" w:rsidRDefault="00805FFF" w:rsidP="003F2633">
      <w:pPr>
        <w:pStyle w:val="Heading3"/>
        <w:numPr>
          <w:ilvl w:val="2"/>
          <w:numId w:val="63"/>
        </w:numPr>
        <w:tabs>
          <w:tab w:val="clear" w:pos="2127"/>
        </w:tabs>
        <w:spacing w:after="120"/>
        <w:ind w:left="720"/>
        <w:rPr>
          <w:szCs w:val="22"/>
        </w:rPr>
      </w:pPr>
      <w:bookmarkStart w:id="741" w:name="_Toc448418169"/>
      <w:r w:rsidRPr="006B6723">
        <w:rPr>
          <w:szCs w:val="22"/>
        </w:rPr>
        <w:t xml:space="preserve">The Supplier shall only accept cancellations or variations to booking requests in all agreed formats, from the </w:t>
      </w:r>
      <w:r>
        <w:rPr>
          <w:szCs w:val="22"/>
        </w:rPr>
        <w:t>Contracting Authority</w:t>
      </w:r>
      <w:r w:rsidRPr="006B6723">
        <w:rPr>
          <w:szCs w:val="22"/>
        </w:rPr>
        <w:t xml:space="preserve"> and not</w:t>
      </w:r>
      <w:r>
        <w:rPr>
          <w:szCs w:val="22"/>
        </w:rPr>
        <w:t xml:space="preserve"> from</w:t>
      </w:r>
      <w:r w:rsidRPr="006B6723">
        <w:rPr>
          <w:szCs w:val="22"/>
        </w:rPr>
        <w:t xml:space="preserve"> any other party, for example patients, suspects or clients.</w:t>
      </w:r>
      <w:bookmarkEnd w:id="741"/>
      <w:r w:rsidRPr="006B6723">
        <w:rPr>
          <w:szCs w:val="22"/>
        </w:rPr>
        <w:t xml:space="preserve"> </w:t>
      </w:r>
    </w:p>
    <w:p w14:paraId="45E2D048" w14:textId="77777777" w:rsidR="00805FFF" w:rsidRPr="006B6723" w:rsidRDefault="00805FFF" w:rsidP="003F2633">
      <w:pPr>
        <w:pStyle w:val="Heading3"/>
        <w:numPr>
          <w:ilvl w:val="2"/>
          <w:numId w:val="63"/>
        </w:numPr>
        <w:tabs>
          <w:tab w:val="clear" w:pos="2127"/>
        </w:tabs>
        <w:spacing w:after="120"/>
        <w:ind w:left="720"/>
        <w:rPr>
          <w:szCs w:val="22"/>
        </w:rPr>
      </w:pPr>
      <w:bookmarkStart w:id="742" w:name="_Toc448418170"/>
      <w:r w:rsidRPr="006B6723">
        <w:rPr>
          <w:szCs w:val="22"/>
        </w:rPr>
        <w:t>The Supplier shall be able to receive and act upon cancellations 24 hours a day 7 days a week every day of the year.</w:t>
      </w:r>
      <w:bookmarkEnd w:id="742"/>
      <w:r w:rsidRPr="006B6723">
        <w:rPr>
          <w:szCs w:val="22"/>
        </w:rPr>
        <w:t xml:space="preserve"> </w:t>
      </w:r>
    </w:p>
    <w:p w14:paraId="295D3785" w14:textId="77777777" w:rsidR="00805FFF" w:rsidRPr="006B6723" w:rsidRDefault="00805FFF" w:rsidP="003F2633">
      <w:pPr>
        <w:pStyle w:val="Heading3"/>
        <w:numPr>
          <w:ilvl w:val="2"/>
          <w:numId w:val="63"/>
        </w:numPr>
        <w:tabs>
          <w:tab w:val="clear" w:pos="2127"/>
        </w:tabs>
        <w:spacing w:after="120"/>
        <w:ind w:left="720"/>
        <w:rPr>
          <w:szCs w:val="22"/>
        </w:rPr>
      </w:pPr>
      <w:bookmarkStart w:id="743" w:name="_Toc448418171"/>
      <w:r w:rsidRPr="006B6723">
        <w:rPr>
          <w:szCs w:val="22"/>
        </w:rPr>
        <w:t xml:space="preserve">In instances where the </w:t>
      </w:r>
      <w:r>
        <w:rPr>
          <w:szCs w:val="22"/>
        </w:rPr>
        <w:t>Contracting Authority’s</w:t>
      </w:r>
      <w:r w:rsidRPr="006B6723">
        <w:rPr>
          <w:szCs w:val="22"/>
        </w:rPr>
        <w:t xml:space="preserve"> client, for example patient</w:t>
      </w:r>
      <w:r>
        <w:rPr>
          <w:szCs w:val="22"/>
        </w:rPr>
        <w:t xml:space="preserve">, </w:t>
      </w:r>
      <w:r w:rsidRPr="006B6723">
        <w:rPr>
          <w:szCs w:val="22"/>
        </w:rPr>
        <w:t>suspect</w:t>
      </w:r>
      <w:r>
        <w:rPr>
          <w:szCs w:val="22"/>
        </w:rPr>
        <w:t xml:space="preserve"> or client</w:t>
      </w:r>
      <w:r w:rsidRPr="006B6723">
        <w:rPr>
          <w:szCs w:val="22"/>
        </w:rPr>
        <w:t>,</w:t>
      </w:r>
      <w:r>
        <w:rPr>
          <w:szCs w:val="22"/>
        </w:rPr>
        <w:t xml:space="preserve"> fails to attend for their A</w:t>
      </w:r>
      <w:r w:rsidRPr="006B6723">
        <w:rPr>
          <w:szCs w:val="22"/>
        </w:rPr>
        <w:t>ppointment at the time and place agreed, the Supplier may charge the full amount of time for the booking indicated on the booking request form.</w:t>
      </w:r>
      <w:bookmarkEnd w:id="743"/>
      <w:r w:rsidRPr="006B6723">
        <w:rPr>
          <w:szCs w:val="22"/>
        </w:rPr>
        <w:t xml:space="preserve"> </w:t>
      </w:r>
    </w:p>
    <w:p w14:paraId="7827A93A" w14:textId="77777777" w:rsidR="00805FFF" w:rsidRPr="006B6723" w:rsidRDefault="00805FFF" w:rsidP="003F2633">
      <w:pPr>
        <w:pStyle w:val="Heading3"/>
        <w:numPr>
          <w:ilvl w:val="2"/>
          <w:numId w:val="63"/>
        </w:numPr>
        <w:tabs>
          <w:tab w:val="clear" w:pos="2127"/>
        </w:tabs>
        <w:spacing w:after="120"/>
        <w:ind w:left="720"/>
        <w:rPr>
          <w:szCs w:val="22"/>
        </w:rPr>
      </w:pPr>
      <w:bookmarkStart w:id="744" w:name="_Toc448418172"/>
      <w:r w:rsidRPr="006B6723">
        <w:rPr>
          <w:szCs w:val="22"/>
        </w:rPr>
        <w:t xml:space="preserve">In the event that the scheduled booking is delayed due to the </w:t>
      </w:r>
      <w:r>
        <w:rPr>
          <w:szCs w:val="22"/>
        </w:rPr>
        <w:t>Contracting Authority’s</w:t>
      </w:r>
      <w:r w:rsidRPr="006B6723">
        <w:rPr>
          <w:szCs w:val="22"/>
        </w:rPr>
        <w:t xml:space="preserve"> booking, for example surgery, clinic, trial running over or the suspect, patient, carer arriving late, the Supplier may charge the full amount of time for the booking indicated on the booking request form including any additional waiting</w:t>
      </w:r>
      <w:r>
        <w:rPr>
          <w:szCs w:val="22"/>
        </w:rPr>
        <w:t xml:space="preserve"> time</w:t>
      </w:r>
      <w:r w:rsidRPr="006B6723">
        <w:rPr>
          <w:szCs w:val="22"/>
        </w:rPr>
        <w:t>.</w:t>
      </w:r>
      <w:bookmarkEnd w:id="744"/>
    </w:p>
    <w:p w14:paraId="249413F4" w14:textId="77777777" w:rsidR="00805FFF" w:rsidRPr="006B6723" w:rsidRDefault="00805FFF" w:rsidP="003F2633">
      <w:pPr>
        <w:pStyle w:val="Heading3"/>
        <w:numPr>
          <w:ilvl w:val="2"/>
          <w:numId w:val="63"/>
        </w:numPr>
        <w:tabs>
          <w:tab w:val="clear" w:pos="2127"/>
        </w:tabs>
        <w:spacing w:after="120"/>
        <w:ind w:left="720"/>
        <w:rPr>
          <w:szCs w:val="22"/>
        </w:rPr>
      </w:pPr>
      <w:bookmarkStart w:id="745" w:name="_Toc448418173"/>
      <w:r w:rsidRPr="006B6723">
        <w:rPr>
          <w:szCs w:val="22"/>
        </w:rPr>
        <w:t xml:space="preserve">Information </w:t>
      </w:r>
      <w:r>
        <w:rPr>
          <w:szCs w:val="22"/>
        </w:rPr>
        <w:t>must</w:t>
      </w:r>
      <w:r w:rsidRPr="006B6723">
        <w:rPr>
          <w:szCs w:val="22"/>
        </w:rPr>
        <w:t xml:space="preserve"> be made available to the </w:t>
      </w:r>
      <w:r>
        <w:rPr>
          <w:szCs w:val="22"/>
        </w:rPr>
        <w:t>Contracting Authority</w:t>
      </w:r>
      <w:r w:rsidRPr="006B6723">
        <w:rPr>
          <w:szCs w:val="22"/>
        </w:rPr>
        <w:t xml:space="preserve"> by the Supplier as proof of short notice cancellations, where clients, for example patients</w:t>
      </w:r>
      <w:r>
        <w:rPr>
          <w:szCs w:val="22"/>
        </w:rPr>
        <w:t xml:space="preserve">, </w:t>
      </w:r>
      <w:r w:rsidRPr="006B6723">
        <w:rPr>
          <w:szCs w:val="22"/>
        </w:rPr>
        <w:t>suspects</w:t>
      </w:r>
      <w:r>
        <w:rPr>
          <w:szCs w:val="22"/>
        </w:rPr>
        <w:t xml:space="preserve"> or clients</w:t>
      </w:r>
      <w:r w:rsidRPr="006B6723">
        <w:rPr>
          <w:szCs w:val="22"/>
        </w:rPr>
        <w:t xml:space="preserve"> have failed to attend and delays by the </w:t>
      </w:r>
      <w:r>
        <w:rPr>
          <w:szCs w:val="22"/>
        </w:rPr>
        <w:t>Contracting Authority</w:t>
      </w:r>
      <w:r w:rsidRPr="006B6723">
        <w:rPr>
          <w:szCs w:val="22"/>
        </w:rPr>
        <w:t xml:space="preserve">. The </w:t>
      </w:r>
      <w:r>
        <w:rPr>
          <w:szCs w:val="22"/>
        </w:rPr>
        <w:t>Contracting Authority</w:t>
      </w:r>
      <w:r w:rsidRPr="006B6723">
        <w:rPr>
          <w:szCs w:val="22"/>
        </w:rPr>
        <w:t xml:space="preserve"> will determine how this information will be presented at the Call Off Agreement stage.</w:t>
      </w:r>
      <w:bookmarkEnd w:id="745"/>
    </w:p>
    <w:p w14:paraId="5FCE311C" w14:textId="77777777" w:rsidR="00805FFF" w:rsidRPr="006B6723" w:rsidRDefault="00805FFF" w:rsidP="003F2633">
      <w:pPr>
        <w:pStyle w:val="Heading3"/>
        <w:numPr>
          <w:ilvl w:val="2"/>
          <w:numId w:val="63"/>
        </w:numPr>
        <w:tabs>
          <w:tab w:val="clear" w:pos="2127"/>
        </w:tabs>
        <w:spacing w:after="120"/>
        <w:ind w:left="720"/>
        <w:rPr>
          <w:rFonts w:cs="Arial"/>
          <w:b/>
          <w:szCs w:val="22"/>
          <w:u w:val="single"/>
        </w:rPr>
      </w:pPr>
      <w:bookmarkStart w:id="746" w:name="_Toc448418174"/>
      <w:r w:rsidRPr="006B6723">
        <w:rPr>
          <w:rFonts w:cs="Arial"/>
          <w:b/>
          <w:szCs w:val="22"/>
          <w:u w:val="single"/>
        </w:rPr>
        <w:t xml:space="preserve">Cancellation by Contracting </w:t>
      </w:r>
      <w:r>
        <w:rPr>
          <w:rFonts w:cs="Arial"/>
          <w:b/>
          <w:szCs w:val="22"/>
          <w:u w:val="single"/>
        </w:rPr>
        <w:t>Authorities</w:t>
      </w:r>
      <w:r w:rsidRPr="006B6723">
        <w:rPr>
          <w:rFonts w:cs="Arial"/>
          <w:b/>
          <w:szCs w:val="22"/>
          <w:u w:val="single"/>
        </w:rPr>
        <w:t xml:space="preserve"> –Telephone Interpreting and Non Spoken and Spoken Video Language Services and Spoken Face to Face Interpreting Services</w:t>
      </w:r>
      <w:bookmarkEnd w:id="746"/>
    </w:p>
    <w:p w14:paraId="043EE53A" w14:textId="77777777" w:rsidR="00805FFF" w:rsidRPr="006B6723" w:rsidRDefault="00805FFF" w:rsidP="00805FFF">
      <w:pPr>
        <w:spacing w:after="120"/>
        <w:ind w:left="720"/>
      </w:pPr>
      <w:r w:rsidRPr="006B6723">
        <w:t xml:space="preserve">The Supplier shall not charge for </w:t>
      </w:r>
      <w:r>
        <w:t>Assignments</w:t>
      </w:r>
      <w:r w:rsidRPr="006B6723">
        <w:t xml:space="preserve"> that are cancelled where 24 hours’ notice before the booked</w:t>
      </w:r>
      <w:r>
        <w:t xml:space="preserve"> Assignment</w:t>
      </w:r>
      <w:r w:rsidRPr="006B6723">
        <w:t xml:space="preserve"> time</w:t>
      </w:r>
      <w:r>
        <w:t xml:space="preserve"> (as indicated on the booking request form),</w:t>
      </w:r>
      <w:r w:rsidRPr="006B6723">
        <w:t xml:space="preserve"> is given by the </w:t>
      </w:r>
      <w:r>
        <w:t>Contracting Authority</w:t>
      </w:r>
      <w:r w:rsidRPr="006B6723">
        <w:t>.</w:t>
      </w:r>
    </w:p>
    <w:p w14:paraId="7BECA4AE" w14:textId="77777777" w:rsidR="00805FFF" w:rsidRPr="006B6723" w:rsidRDefault="00805FFF" w:rsidP="00805FFF">
      <w:pPr>
        <w:spacing w:after="120"/>
        <w:ind w:left="720"/>
      </w:pPr>
      <w:r w:rsidRPr="006B6723">
        <w:t>Where 24 hours’ notice is not given for a cancellation and the Linguist is not, either travelling to the booking, or on site at the booking, the Supplier may charge half the amount of time indicated on the booking request form.</w:t>
      </w:r>
    </w:p>
    <w:p w14:paraId="40769368" w14:textId="77777777" w:rsidR="00805FFF" w:rsidRDefault="00805FFF" w:rsidP="003F2633">
      <w:pPr>
        <w:pStyle w:val="Heading3"/>
        <w:numPr>
          <w:ilvl w:val="2"/>
          <w:numId w:val="63"/>
        </w:numPr>
        <w:tabs>
          <w:tab w:val="clear" w:pos="2127"/>
        </w:tabs>
        <w:spacing w:after="120"/>
        <w:ind w:left="720"/>
        <w:rPr>
          <w:rFonts w:cs="Arial"/>
          <w:szCs w:val="22"/>
          <w:u w:val="single"/>
        </w:rPr>
      </w:pPr>
      <w:bookmarkStart w:id="747" w:name="_Toc448418175"/>
      <w:r w:rsidRPr="006B6723">
        <w:rPr>
          <w:rFonts w:cs="Arial"/>
          <w:b/>
          <w:szCs w:val="22"/>
          <w:u w:val="single"/>
        </w:rPr>
        <w:t xml:space="preserve">Cancellation by Contracting </w:t>
      </w:r>
      <w:r>
        <w:rPr>
          <w:rFonts w:cs="Arial"/>
          <w:b/>
          <w:szCs w:val="22"/>
          <w:u w:val="single"/>
        </w:rPr>
        <w:t>Authorities</w:t>
      </w:r>
      <w:r w:rsidRPr="006B6723">
        <w:rPr>
          <w:rFonts w:cs="Arial"/>
          <w:b/>
          <w:szCs w:val="22"/>
          <w:u w:val="single"/>
        </w:rPr>
        <w:t xml:space="preserve"> –</w:t>
      </w:r>
      <w:r>
        <w:rPr>
          <w:rFonts w:cs="Arial"/>
          <w:b/>
          <w:szCs w:val="22"/>
          <w:u w:val="single"/>
        </w:rPr>
        <w:t xml:space="preserve"> Written Translation, Transcription and Ancillary Services</w:t>
      </w:r>
      <w:bookmarkEnd w:id="747"/>
    </w:p>
    <w:p w14:paraId="2001E1B6" w14:textId="77777777" w:rsidR="00805FFF" w:rsidRPr="0008646F" w:rsidRDefault="00805FFF" w:rsidP="00805FFF">
      <w:pPr>
        <w:pStyle w:val="Heading3"/>
        <w:numPr>
          <w:ilvl w:val="0"/>
          <w:numId w:val="0"/>
        </w:numPr>
        <w:tabs>
          <w:tab w:val="clear" w:pos="1418"/>
          <w:tab w:val="left" w:pos="720"/>
        </w:tabs>
        <w:ind w:left="720"/>
        <w:rPr>
          <w:rFonts w:cs="Arial"/>
          <w:szCs w:val="22"/>
        </w:rPr>
      </w:pPr>
      <w:bookmarkStart w:id="748" w:name="_Toc448418176"/>
      <w:r w:rsidRPr="0008646F">
        <w:rPr>
          <w:rFonts w:cs="Arial"/>
          <w:szCs w:val="22"/>
        </w:rPr>
        <w:t>Except were translation and or transcription is booked in advance for a specific period, there will be no cancellation period for assignments and no charges incurred by the supplier.</w:t>
      </w:r>
      <w:bookmarkEnd w:id="748"/>
    </w:p>
    <w:p w14:paraId="033CD04C" w14:textId="77777777" w:rsidR="00805FFF" w:rsidRPr="00F01F40" w:rsidRDefault="00805FFF" w:rsidP="003F2633">
      <w:pPr>
        <w:pStyle w:val="Heading3"/>
        <w:numPr>
          <w:ilvl w:val="2"/>
          <w:numId w:val="63"/>
        </w:numPr>
        <w:tabs>
          <w:tab w:val="clear" w:pos="2127"/>
        </w:tabs>
        <w:spacing w:after="120"/>
        <w:ind w:left="709" w:hanging="709"/>
        <w:rPr>
          <w:rFonts w:cs="Arial"/>
          <w:b/>
          <w:szCs w:val="22"/>
          <w:u w:val="single"/>
        </w:rPr>
      </w:pPr>
      <w:bookmarkStart w:id="749" w:name="_Toc448418177"/>
      <w:r w:rsidRPr="00F01F40">
        <w:rPr>
          <w:rFonts w:cs="Arial"/>
          <w:b/>
          <w:szCs w:val="22"/>
          <w:u w:val="single"/>
        </w:rPr>
        <w:t>Cancellation by Contracting Authority Lots 4a to 4e Non Spoken Face to Face only</w:t>
      </w:r>
      <w:bookmarkEnd w:id="749"/>
    </w:p>
    <w:p w14:paraId="4F0FAA88" w14:textId="77777777" w:rsidR="00805FFF" w:rsidRPr="00F01F40" w:rsidRDefault="00805FFF" w:rsidP="00805FFF">
      <w:pPr>
        <w:pStyle w:val="Heading3"/>
        <w:numPr>
          <w:ilvl w:val="0"/>
          <w:numId w:val="0"/>
        </w:numPr>
        <w:tabs>
          <w:tab w:val="clear" w:pos="1418"/>
          <w:tab w:val="left" w:pos="851"/>
        </w:tabs>
        <w:ind w:left="709"/>
        <w:rPr>
          <w:rFonts w:cs="Arial"/>
          <w:szCs w:val="22"/>
          <w:u w:val="single"/>
        </w:rPr>
      </w:pPr>
      <w:bookmarkStart w:id="750" w:name="_Toc448418178"/>
      <w:r w:rsidRPr="0008646F">
        <w:rPr>
          <w:rFonts w:cs="Arial"/>
          <w:szCs w:val="22"/>
        </w:rPr>
        <w:t xml:space="preserve">Cancellation by the Contracting Authority will be a full charge up to 5 working days before the Assignment </w:t>
      </w:r>
      <w:r w:rsidRPr="000620A2">
        <w:rPr>
          <w:rFonts w:cs="Arial"/>
          <w:szCs w:val="22"/>
        </w:rPr>
        <w:t>(as indicated on the booking request form),</w:t>
      </w:r>
      <w:r w:rsidRPr="0008646F">
        <w:rPr>
          <w:rFonts w:cs="Arial"/>
          <w:szCs w:val="22"/>
        </w:rPr>
        <w:t xml:space="preserve"> 50% of the fee if cancelled between 5 – 10 working days</w:t>
      </w:r>
      <w:r w:rsidRPr="000B69C7">
        <w:rPr>
          <w:rFonts w:cs="Arial"/>
          <w:szCs w:val="22"/>
          <w:u w:val="single"/>
        </w:rPr>
        <w:t>.</w:t>
      </w:r>
      <w:bookmarkEnd w:id="750"/>
    </w:p>
    <w:p w14:paraId="270E02B8" w14:textId="77777777" w:rsidR="00805FFF" w:rsidRPr="006B6723" w:rsidRDefault="00805FFF" w:rsidP="003F2633">
      <w:pPr>
        <w:pStyle w:val="Heading3"/>
        <w:numPr>
          <w:ilvl w:val="2"/>
          <w:numId w:val="63"/>
        </w:numPr>
        <w:tabs>
          <w:tab w:val="clear" w:pos="2127"/>
        </w:tabs>
        <w:spacing w:after="120"/>
        <w:ind w:left="720"/>
        <w:rPr>
          <w:rFonts w:cs="Arial"/>
          <w:szCs w:val="22"/>
          <w:u w:val="single"/>
        </w:rPr>
      </w:pPr>
      <w:bookmarkStart w:id="751" w:name="_Toc448418179"/>
      <w:r w:rsidRPr="006B6723">
        <w:rPr>
          <w:rFonts w:cs="Arial"/>
          <w:b/>
          <w:szCs w:val="22"/>
          <w:u w:val="single"/>
        </w:rPr>
        <w:t>Cancellation by the Linguist and / or Supplier</w:t>
      </w:r>
      <w:r>
        <w:rPr>
          <w:rFonts w:cs="Arial"/>
          <w:b/>
          <w:szCs w:val="22"/>
          <w:u w:val="single"/>
        </w:rPr>
        <w:t xml:space="preserve"> – All Lots</w:t>
      </w:r>
      <w:bookmarkEnd w:id="751"/>
    </w:p>
    <w:p w14:paraId="656D4110" w14:textId="40D56C4B" w:rsidR="00805FFF" w:rsidRDefault="00805FFF" w:rsidP="00120632">
      <w:pPr>
        <w:ind w:left="718"/>
      </w:pPr>
      <w:r w:rsidRPr="00733DA4">
        <w:t xml:space="preserve">In exceptional circumstances the Contracting Authority may vary the terms of cancellation with the agreement of the Supplier. The Supplier shall be liable for any costs and losses that are incurred as a direct consequence of a Linguist failure to attend the Assignment at the specified location and at the specified time (for example </w:t>
      </w:r>
      <w:r w:rsidRPr="00733DA4">
        <w:lastRenderedPageBreak/>
        <w:t>but not limited to, Court or medical costs). The Contracting Authority shall specify the calculation for such costs at the Call Off Agreement stage.</w:t>
      </w:r>
      <w:r>
        <w:tab/>
      </w:r>
    </w:p>
    <w:p w14:paraId="2B660052" w14:textId="77777777" w:rsidR="00805FFF" w:rsidRPr="007E0431" w:rsidRDefault="00805FFF" w:rsidP="003F2633">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52" w:name="_Toc448418180"/>
      <w:r w:rsidRPr="007E0431">
        <w:rPr>
          <w:b/>
        </w:rPr>
        <w:t>PAYMENT AND INVOICING – MANDATORY REQUIREMENTS</w:t>
      </w:r>
      <w:bookmarkEnd w:id="752"/>
      <w:r w:rsidRPr="007E0431">
        <w:rPr>
          <w:b/>
        </w:rPr>
        <w:t xml:space="preserve"> </w:t>
      </w:r>
    </w:p>
    <w:p w14:paraId="032706C9" w14:textId="77777777" w:rsidR="00805FFF" w:rsidRPr="006B6723" w:rsidRDefault="00805FFF" w:rsidP="00805FFF">
      <w:pPr>
        <w:spacing w:after="120"/>
      </w:pPr>
      <w:r w:rsidRPr="006B6723">
        <w:t xml:space="preserve">This paragraph describes the mandatory payment and invoicing requirements that the Supplier shall be obligated to fulfil as part of the delivery of the Language Services.   </w:t>
      </w:r>
    </w:p>
    <w:p w14:paraId="0B3BFAF4" w14:textId="77777777" w:rsidR="00805FFF" w:rsidRPr="006B6723" w:rsidRDefault="00805FFF" w:rsidP="003F2633">
      <w:pPr>
        <w:pStyle w:val="Heading3"/>
        <w:numPr>
          <w:ilvl w:val="2"/>
          <w:numId w:val="63"/>
        </w:numPr>
        <w:tabs>
          <w:tab w:val="clear" w:pos="2127"/>
        </w:tabs>
        <w:spacing w:after="120"/>
        <w:ind w:left="720"/>
        <w:rPr>
          <w:szCs w:val="22"/>
        </w:rPr>
      </w:pPr>
      <w:bookmarkStart w:id="753" w:name="_Toc448418181"/>
      <w:r w:rsidRPr="006B6723">
        <w:rPr>
          <w:szCs w:val="22"/>
        </w:rPr>
        <w:t xml:space="preserve">The </w:t>
      </w:r>
      <w:r>
        <w:rPr>
          <w:szCs w:val="22"/>
        </w:rPr>
        <w:t>Contracting Authority</w:t>
      </w:r>
      <w:r w:rsidRPr="006B6723">
        <w:rPr>
          <w:szCs w:val="22"/>
        </w:rPr>
        <w:t xml:space="preserve"> shall specify which payment option(s) they will require at the Call Off Agreement stage. The Supplier shall have the ability to support payment options, with no additional charge, as directed by Contracting </w:t>
      </w:r>
      <w:r>
        <w:rPr>
          <w:szCs w:val="22"/>
        </w:rPr>
        <w:t>Authorities</w:t>
      </w:r>
      <w:r w:rsidRPr="006B6723">
        <w:rPr>
          <w:szCs w:val="22"/>
        </w:rPr>
        <w:t xml:space="preserve"> to include</w:t>
      </w:r>
      <w:r>
        <w:rPr>
          <w:szCs w:val="22"/>
        </w:rPr>
        <w:t>, but not limited to</w:t>
      </w:r>
      <w:r w:rsidRPr="006B6723">
        <w:rPr>
          <w:szCs w:val="22"/>
        </w:rPr>
        <w:t>:</w:t>
      </w:r>
      <w:bookmarkEnd w:id="753"/>
    </w:p>
    <w:p w14:paraId="17172362" w14:textId="77777777" w:rsidR="00805FFF" w:rsidRPr="006B6723" w:rsidRDefault="00805FFF" w:rsidP="003F2633">
      <w:pPr>
        <w:pStyle w:val="Heading4"/>
        <w:numPr>
          <w:ilvl w:val="3"/>
          <w:numId w:val="56"/>
        </w:numPr>
        <w:tabs>
          <w:tab w:val="clear" w:pos="1418"/>
          <w:tab w:val="clear" w:pos="2127"/>
          <w:tab w:val="clear" w:pos="3119"/>
        </w:tabs>
        <w:spacing w:after="120"/>
        <w:ind w:left="1276" w:hanging="567"/>
      </w:pPr>
      <w:r w:rsidRPr="006B6723">
        <w:t>Electronic Procurement Cards (EPCs)</w:t>
      </w:r>
    </w:p>
    <w:p w14:paraId="6DB52EAC" w14:textId="77777777" w:rsidR="00805FFF" w:rsidRPr="006B6723" w:rsidRDefault="00805FFF" w:rsidP="003F2633">
      <w:pPr>
        <w:pStyle w:val="Heading4"/>
        <w:numPr>
          <w:ilvl w:val="3"/>
          <w:numId w:val="56"/>
        </w:numPr>
        <w:tabs>
          <w:tab w:val="clear" w:pos="1418"/>
          <w:tab w:val="clear" w:pos="2127"/>
          <w:tab w:val="clear" w:pos="3119"/>
        </w:tabs>
        <w:spacing w:after="120"/>
        <w:ind w:left="1276" w:hanging="567"/>
      </w:pPr>
      <w:r w:rsidRPr="006B6723">
        <w:t>billing to project and or cost centre codes</w:t>
      </w:r>
    </w:p>
    <w:p w14:paraId="5ACC6366" w14:textId="77777777" w:rsidR="00805FFF" w:rsidRPr="006B6723" w:rsidRDefault="00805FFF" w:rsidP="003F2633">
      <w:pPr>
        <w:pStyle w:val="Heading4"/>
        <w:numPr>
          <w:ilvl w:val="3"/>
          <w:numId w:val="56"/>
        </w:numPr>
        <w:tabs>
          <w:tab w:val="clear" w:pos="1418"/>
          <w:tab w:val="clear" w:pos="2127"/>
          <w:tab w:val="clear" w:pos="3119"/>
        </w:tabs>
        <w:spacing w:after="120"/>
        <w:ind w:left="1276" w:hanging="567"/>
      </w:pPr>
      <w:r w:rsidRPr="006B6723">
        <w:t>lodge cards</w:t>
      </w:r>
    </w:p>
    <w:p w14:paraId="6E0E194B" w14:textId="77777777" w:rsidR="00805FFF" w:rsidRPr="006B6723" w:rsidRDefault="00805FFF" w:rsidP="003F2633">
      <w:pPr>
        <w:pStyle w:val="Heading4"/>
        <w:numPr>
          <w:ilvl w:val="3"/>
          <w:numId w:val="56"/>
        </w:numPr>
        <w:tabs>
          <w:tab w:val="clear" w:pos="1418"/>
          <w:tab w:val="clear" w:pos="2127"/>
          <w:tab w:val="clear" w:pos="3119"/>
        </w:tabs>
        <w:spacing w:after="120"/>
        <w:ind w:left="1276" w:hanging="567"/>
      </w:pPr>
      <w:r w:rsidRPr="006B6723">
        <w:t>consolidated invoice accounts, for example 7 or 30 days</w:t>
      </w:r>
    </w:p>
    <w:p w14:paraId="2DED38E6" w14:textId="77777777" w:rsidR="00805FFF" w:rsidRPr="006B6723" w:rsidRDefault="00805FFF" w:rsidP="003F2633">
      <w:pPr>
        <w:pStyle w:val="Heading4"/>
        <w:numPr>
          <w:ilvl w:val="3"/>
          <w:numId w:val="56"/>
        </w:numPr>
        <w:tabs>
          <w:tab w:val="clear" w:pos="1418"/>
          <w:tab w:val="clear" w:pos="2127"/>
          <w:tab w:val="clear" w:pos="3119"/>
        </w:tabs>
        <w:spacing w:after="120"/>
        <w:ind w:left="1276" w:hanging="567"/>
      </w:pPr>
      <w:r w:rsidRPr="006B6723">
        <w:t>individual and or single bill back (for example not consolidated)</w:t>
      </w:r>
    </w:p>
    <w:p w14:paraId="00ACA3B4" w14:textId="77777777" w:rsidR="00805FFF" w:rsidRPr="006B6723" w:rsidRDefault="00805FFF" w:rsidP="003F2633">
      <w:pPr>
        <w:pStyle w:val="Heading4"/>
        <w:numPr>
          <w:ilvl w:val="3"/>
          <w:numId w:val="56"/>
        </w:numPr>
        <w:tabs>
          <w:tab w:val="clear" w:pos="1418"/>
          <w:tab w:val="clear" w:pos="2127"/>
          <w:tab w:val="clear" w:pos="3119"/>
        </w:tabs>
        <w:spacing w:after="120"/>
        <w:ind w:left="1276" w:hanging="567"/>
      </w:pPr>
      <w:r w:rsidRPr="006B6723">
        <w:t>manual invoicing</w:t>
      </w:r>
    </w:p>
    <w:p w14:paraId="7A10E330" w14:textId="77777777" w:rsidR="00805FFF" w:rsidRPr="006B6723" w:rsidRDefault="00805FFF" w:rsidP="003F2633">
      <w:pPr>
        <w:pStyle w:val="Heading4"/>
        <w:numPr>
          <w:ilvl w:val="3"/>
          <w:numId w:val="56"/>
        </w:numPr>
        <w:tabs>
          <w:tab w:val="clear" w:pos="1418"/>
          <w:tab w:val="clear" w:pos="2127"/>
          <w:tab w:val="clear" w:pos="3119"/>
        </w:tabs>
        <w:spacing w:after="120"/>
        <w:ind w:left="1276" w:hanging="567"/>
      </w:pPr>
      <w:r w:rsidRPr="006B6723">
        <w:t xml:space="preserve">invoicing </w:t>
      </w:r>
      <w:r w:rsidRPr="006B6723">
        <w:rPr>
          <w:szCs w:val="22"/>
        </w:rPr>
        <w:t>to different levels of detail</w:t>
      </w:r>
    </w:p>
    <w:p w14:paraId="74E8AE7C" w14:textId="77777777" w:rsidR="00805FFF" w:rsidRPr="006B6723" w:rsidRDefault="00805FFF" w:rsidP="003F2633">
      <w:pPr>
        <w:pStyle w:val="Heading3"/>
        <w:numPr>
          <w:ilvl w:val="2"/>
          <w:numId w:val="63"/>
        </w:numPr>
        <w:tabs>
          <w:tab w:val="clear" w:pos="2127"/>
        </w:tabs>
        <w:spacing w:after="120"/>
        <w:ind w:left="720"/>
        <w:rPr>
          <w:szCs w:val="22"/>
        </w:rPr>
      </w:pPr>
      <w:r w:rsidRPr="006B6723">
        <w:rPr>
          <w:szCs w:val="22"/>
        </w:rPr>
        <w:t xml:space="preserve"> </w:t>
      </w:r>
      <w:bookmarkStart w:id="754" w:name="_Toc448418182"/>
      <w:r w:rsidRPr="006B6723">
        <w:rPr>
          <w:szCs w:val="22"/>
        </w:rPr>
        <w:t xml:space="preserve">Where requested by the </w:t>
      </w:r>
      <w:r>
        <w:rPr>
          <w:szCs w:val="22"/>
        </w:rPr>
        <w:t>Contracting Authority</w:t>
      </w:r>
      <w:r w:rsidRPr="006B6723">
        <w:rPr>
          <w:szCs w:val="22"/>
        </w:rPr>
        <w:t xml:space="preserve">, the Supplier shall interface with the </w:t>
      </w:r>
      <w:r>
        <w:rPr>
          <w:szCs w:val="22"/>
        </w:rPr>
        <w:t>Contracting Authorities</w:t>
      </w:r>
      <w:r w:rsidRPr="006B6723">
        <w:rPr>
          <w:szCs w:val="22"/>
        </w:rPr>
        <w:t xml:space="preserve"> e-Commerce (Purchase2Pay) system.</w:t>
      </w:r>
      <w:bookmarkEnd w:id="754"/>
    </w:p>
    <w:p w14:paraId="1D7AAEC7" w14:textId="77777777" w:rsidR="00805FFF" w:rsidRPr="006B6723" w:rsidRDefault="00805FFF" w:rsidP="003F2633">
      <w:pPr>
        <w:pStyle w:val="Heading3"/>
        <w:numPr>
          <w:ilvl w:val="2"/>
          <w:numId w:val="63"/>
        </w:numPr>
        <w:tabs>
          <w:tab w:val="clear" w:pos="2127"/>
        </w:tabs>
        <w:spacing w:after="120"/>
        <w:ind w:left="720"/>
        <w:rPr>
          <w:szCs w:val="22"/>
        </w:rPr>
      </w:pPr>
      <w:bookmarkStart w:id="755" w:name="_Toc448418183"/>
      <w:r w:rsidRPr="006B6723">
        <w:rPr>
          <w:szCs w:val="22"/>
        </w:rPr>
        <w:t xml:space="preserve">Where the </w:t>
      </w:r>
      <w:r>
        <w:rPr>
          <w:szCs w:val="22"/>
        </w:rPr>
        <w:t>Contracting Authority</w:t>
      </w:r>
      <w:r w:rsidRPr="006B6723">
        <w:rPr>
          <w:szCs w:val="22"/>
        </w:rPr>
        <w:t xml:space="preserve"> do</w:t>
      </w:r>
      <w:r>
        <w:rPr>
          <w:szCs w:val="22"/>
        </w:rPr>
        <w:t>es</w:t>
      </w:r>
      <w:r w:rsidRPr="006B6723">
        <w:rPr>
          <w:szCs w:val="22"/>
        </w:rPr>
        <w:t xml:space="preserve"> not require a full e-Commerce (Purchase2Pay) system, the Supplier shall provide an alternative solution this will be </w:t>
      </w:r>
      <w:r>
        <w:rPr>
          <w:szCs w:val="22"/>
        </w:rPr>
        <w:t xml:space="preserve">specified by the Contracting Authority </w:t>
      </w:r>
      <w:r w:rsidRPr="006B6723">
        <w:rPr>
          <w:szCs w:val="22"/>
        </w:rPr>
        <w:t>at the Call Off Agreement stage.</w:t>
      </w:r>
      <w:bookmarkEnd w:id="755"/>
      <w:r w:rsidRPr="006B6723">
        <w:rPr>
          <w:szCs w:val="22"/>
        </w:rPr>
        <w:t xml:space="preserve">  </w:t>
      </w:r>
    </w:p>
    <w:p w14:paraId="068FD925" w14:textId="77777777" w:rsidR="00805FFF" w:rsidRDefault="00805FFF" w:rsidP="003F2633">
      <w:pPr>
        <w:pStyle w:val="Heading3"/>
        <w:numPr>
          <w:ilvl w:val="2"/>
          <w:numId w:val="63"/>
        </w:numPr>
        <w:tabs>
          <w:tab w:val="clear" w:pos="2127"/>
        </w:tabs>
        <w:spacing w:after="120"/>
        <w:ind w:left="720"/>
        <w:rPr>
          <w:szCs w:val="22"/>
        </w:rPr>
      </w:pPr>
      <w:bookmarkStart w:id="756" w:name="_Toc448418184"/>
      <w:r>
        <w:rPr>
          <w:szCs w:val="22"/>
        </w:rPr>
        <w:t xml:space="preserve">The </w:t>
      </w:r>
      <w:r w:rsidRPr="006B6723">
        <w:rPr>
          <w:szCs w:val="22"/>
        </w:rPr>
        <w:t xml:space="preserve">Supplier shall comply with Contracting </w:t>
      </w:r>
      <w:r>
        <w:rPr>
          <w:szCs w:val="22"/>
        </w:rPr>
        <w:t>Authorities</w:t>
      </w:r>
      <w:r w:rsidRPr="006B6723">
        <w:rPr>
          <w:szCs w:val="22"/>
        </w:rPr>
        <w:t xml:space="preserve"> requirements in respect of authorisation, invoicing and payment processes and procedures specified by individual </w:t>
      </w:r>
      <w:r>
        <w:rPr>
          <w:szCs w:val="22"/>
        </w:rPr>
        <w:t>Contracting Authority.</w:t>
      </w:r>
      <w:bookmarkEnd w:id="756"/>
      <w:r w:rsidRPr="006B6723">
        <w:rPr>
          <w:szCs w:val="22"/>
        </w:rPr>
        <w:t xml:space="preserve"> </w:t>
      </w:r>
    </w:p>
    <w:p w14:paraId="578A138B" w14:textId="77777777" w:rsidR="00805FFF" w:rsidRPr="006B6723" w:rsidRDefault="00805FFF" w:rsidP="003F2633">
      <w:pPr>
        <w:pStyle w:val="Heading3"/>
        <w:numPr>
          <w:ilvl w:val="2"/>
          <w:numId w:val="63"/>
        </w:numPr>
        <w:tabs>
          <w:tab w:val="clear" w:pos="2127"/>
        </w:tabs>
        <w:spacing w:after="120"/>
        <w:ind w:left="720"/>
        <w:rPr>
          <w:szCs w:val="22"/>
        </w:rPr>
      </w:pPr>
      <w:bookmarkStart w:id="757" w:name="_Toc448418185"/>
      <w:r w:rsidRPr="006B6723">
        <w:rPr>
          <w:szCs w:val="22"/>
        </w:rPr>
        <w:t xml:space="preserve">Under the direction of </w:t>
      </w:r>
      <w:r>
        <w:rPr>
          <w:szCs w:val="22"/>
        </w:rPr>
        <w:t>the Contracting Authority</w:t>
      </w:r>
      <w:r w:rsidRPr="006B6723">
        <w:rPr>
          <w:szCs w:val="22"/>
        </w:rPr>
        <w:t xml:space="preserve">, </w:t>
      </w:r>
      <w:r>
        <w:rPr>
          <w:szCs w:val="22"/>
        </w:rPr>
        <w:t xml:space="preserve">the </w:t>
      </w:r>
      <w:r w:rsidRPr="006B6723">
        <w:rPr>
          <w:szCs w:val="22"/>
        </w:rPr>
        <w:t xml:space="preserve">Supplier shall be required to assist </w:t>
      </w:r>
      <w:r>
        <w:rPr>
          <w:szCs w:val="22"/>
        </w:rPr>
        <w:t>the Contracting Authority</w:t>
      </w:r>
      <w:r w:rsidRPr="006B6723">
        <w:rPr>
          <w:szCs w:val="22"/>
        </w:rPr>
        <w:t xml:space="preserve"> in the promotion of process efficiencies.</w:t>
      </w:r>
      <w:bookmarkEnd w:id="757"/>
      <w:r w:rsidRPr="006B6723">
        <w:rPr>
          <w:szCs w:val="22"/>
        </w:rPr>
        <w:t xml:space="preserve">  </w:t>
      </w:r>
    </w:p>
    <w:p w14:paraId="671C90B0" w14:textId="77777777" w:rsidR="00805FFF" w:rsidRPr="006B6723" w:rsidRDefault="00805FFF" w:rsidP="003F2633">
      <w:pPr>
        <w:pStyle w:val="Heading3"/>
        <w:numPr>
          <w:ilvl w:val="2"/>
          <w:numId w:val="63"/>
        </w:numPr>
        <w:tabs>
          <w:tab w:val="clear" w:pos="2127"/>
        </w:tabs>
        <w:spacing w:after="120"/>
        <w:ind w:left="720"/>
        <w:rPr>
          <w:szCs w:val="22"/>
        </w:rPr>
      </w:pPr>
      <w:bookmarkStart w:id="758" w:name="_Toc448418186"/>
      <w:r w:rsidRPr="006B6723">
        <w:rPr>
          <w:szCs w:val="22"/>
        </w:rPr>
        <w:t xml:space="preserve">Invoices shall be submitted in arrears to the ordering point stipulated by the </w:t>
      </w:r>
      <w:r>
        <w:rPr>
          <w:szCs w:val="22"/>
        </w:rPr>
        <w:t>Contracting Authority</w:t>
      </w:r>
      <w:r w:rsidRPr="006B6723">
        <w:rPr>
          <w:szCs w:val="22"/>
        </w:rPr>
        <w:t xml:space="preserve"> or as instructed by the </w:t>
      </w:r>
      <w:r>
        <w:rPr>
          <w:szCs w:val="22"/>
        </w:rPr>
        <w:t>Contracting Authority</w:t>
      </w:r>
      <w:r w:rsidRPr="006B6723">
        <w:rPr>
          <w:szCs w:val="22"/>
        </w:rPr>
        <w:t xml:space="preserve"> at Call Off Agreement stage.</w:t>
      </w:r>
      <w:bookmarkEnd w:id="758"/>
    </w:p>
    <w:p w14:paraId="4DE79DEF" w14:textId="77777777" w:rsidR="00805FFF" w:rsidRPr="006B6723" w:rsidRDefault="00805FFF" w:rsidP="003F2633">
      <w:pPr>
        <w:pStyle w:val="Heading3"/>
        <w:numPr>
          <w:ilvl w:val="2"/>
          <w:numId w:val="63"/>
        </w:numPr>
        <w:tabs>
          <w:tab w:val="clear" w:pos="2127"/>
        </w:tabs>
        <w:spacing w:after="120"/>
        <w:ind w:left="720"/>
        <w:rPr>
          <w:szCs w:val="22"/>
        </w:rPr>
      </w:pPr>
      <w:bookmarkStart w:id="759" w:name="_Toc448418187"/>
      <w:r w:rsidRPr="006B6723">
        <w:rPr>
          <w:szCs w:val="22"/>
        </w:rPr>
        <w:t>Invoices shall be clearly addressed and contain itemised line detail of the service provider and rates applied to the service provided and charging basis.</w:t>
      </w:r>
      <w:bookmarkEnd w:id="759"/>
      <w:r w:rsidRPr="006B6723">
        <w:rPr>
          <w:szCs w:val="22"/>
        </w:rPr>
        <w:t xml:space="preserve"> </w:t>
      </w:r>
    </w:p>
    <w:p w14:paraId="49A2A62D" w14:textId="77777777" w:rsidR="00805FFF" w:rsidRDefault="00805FFF" w:rsidP="003F2633">
      <w:pPr>
        <w:pStyle w:val="Heading3"/>
        <w:numPr>
          <w:ilvl w:val="2"/>
          <w:numId w:val="63"/>
        </w:numPr>
        <w:tabs>
          <w:tab w:val="clear" w:pos="2127"/>
        </w:tabs>
        <w:spacing w:after="120"/>
        <w:ind w:left="720"/>
        <w:rPr>
          <w:szCs w:val="22"/>
        </w:rPr>
      </w:pPr>
      <w:bookmarkStart w:id="760" w:name="_Toc448418188"/>
      <w:r w:rsidRPr="006B6723">
        <w:rPr>
          <w:szCs w:val="22"/>
        </w:rPr>
        <w:t xml:space="preserve">The Supplier shall pay any undisputed sums which are due from the Supplier to a </w:t>
      </w:r>
      <w:r>
        <w:rPr>
          <w:szCs w:val="22"/>
        </w:rPr>
        <w:t xml:space="preserve">Sub Contractor or </w:t>
      </w:r>
      <w:r w:rsidRPr="006B6723">
        <w:rPr>
          <w:szCs w:val="22"/>
        </w:rPr>
        <w:t>Linguist within thirty (30) days from the receipt of a valid invoice and/or timesheet</w:t>
      </w:r>
      <w:r>
        <w:rPr>
          <w:szCs w:val="22"/>
        </w:rPr>
        <w:t>.</w:t>
      </w:r>
      <w:bookmarkEnd w:id="760"/>
    </w:p>
    <w:p w14:paraId="7FCDE9B4" w14:textId="77777777" w:rsidR="00805FFF" w:rsidRPr="007E0431" w:rsidRDefault="00805FFF" w:rsidP="00805FFF">
      <w:pPr>
        <w:pStyle w:val="Heading1"/>
        <w:numPr>
          <w:ilvl w:val="0"/>
          <w:numId w:val="0"/>
        </w:numPr>
        <w:ind w:left="432" w:hanging="432"/>
      </w:pPr>
    </w:p>
    <w:p w14:paraId="198BAB09" w14:textId="77777777" w:rsidR="00805FFF" w:rsidRPr="007E0431" w:rsidRDefault="00805FFF" w:rsidP="003F2633">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61" w:name="_Toc448418189"/>
      <w:r w:rsidRPr="007E0431">
        <w:rPr>
          <w:b/>
        </w:rPr>
        <w:t>TRAVEL AND RELATED COSTS MANDATORY REQUIREMENTS</w:t>
      </w:r>
      <w:bookmarkEnd w:id="761"/>
      <w:r w:rsidRPr="007E0431">
        <w:rPr>
          <w:b/>
        </w:rPr>
        <w:t xml:space="preserve"> </w:t>
      </w:r>
    </w:p>
    <w:p w14:paraId="1E2D2980" w14:textId="77777777" w:rsidR="00805FFF" w:rsidRPr="006B6723" w:rsidRDefault="00805FFF" w:rsidP="00805FFF">
      <w:pPr>
        <w:spacing w:after="120"/>
      </w:pPr>
      <w:r w:rsidRPr="006B6723">
        <w:t>This paragraph describes the mandatory travel and related costs requirements that the Supplier shall be obligated to fulfil as part of the delivery of the Language Services Framework Agreement.</w:t>
      </w:r>
    </w:p>
    <w:p w14:paraId="459DD3F0" w14:textId="77777777" w:rsidR="00805FFF" w:rsidRPr="00057450" w:rsidRDefault="00805FFF" w:rsidP="003F2633">
      <w:pPr>
        <w:pStyle w:val="Heading3"/>
        <w:numPr>
          <w:ilvl w:val="2"/>
          <w:numId w:val="63"/>
        </w:numPr>
        <w:tabs>
          <w:tab w:val="clear" w:pos="2127"/>
        </w:tabs>
        <w:spacing w:after="120"/>
        <w:ind w:left="709" w:hanging="709"/>
        <w:rPr>
          <w:rFonts w:cs="Arial"/>
          <w:szCs w:val="22"/>
        </w:rPr>
      </w:pPr>
      <w:bookmarkStart w:id="762" w:name="_Toc448418190"/>
      <w:r w:rsidRPr="00057450">
        <w:rPr>
          <w:rFonts w:cs="Arial"/>
          <w:szCs w:val="22"/>
        </w:rPr>
        <w:t xml:space="preserve">Where possible, Linguists local to the </w:t>
      </w:r>
      <w:r>
        <w:rPr>
          <w:rFonts w:cs="Arial"/>
          <w:szCs w:val="22"/>
        </w:rPr>
        <w:t>Assignment</w:t>
      </w:r>
      <w:r w:rsidRPr="00057450">
        <w:rPr>
          <w:rFonts w:cs="Arial"/>
          <w:szCs w:val="22"/>
        </w:rPr>
        <w:t xml:space="preserve"> should be used and travel and related costs</w:t>
      </w:r>
      <w:r w:rsidRPr="00F017BC">
        <w:rPr>
          <w:rFonts w:cs="Arial"/>
          <w:szCs w:val="22"/>
        </w:rPr>
        <w:t xml:space="preserve"> shall be subsumed within the minimum charge </w:t>
      </w:r>
      <w:r>
        <w:rPr>
          <w:rFonts w:cs="Arial"/>
          <w:szCs w:val="22"/>
        </w:rPr>
        <w:t>determined by the type of rate chosen by the Contracting Authority e.g</w:t>
      </w:r>
      <w:r w:rsidRPr="00F017BC">
        <w:rPr>
          <w:rFonts w:cs="Arial"/>
          <w:szCs w:val="22"/>
        </w:rPr>
        <w:t>. one hour for Spoken Face to Face interpretation and two hour</w:t>
      </w:r>
      <w:r>
        <w:rPr>
          <w:rFonts w:cs="Arial"/>
          <w:szCs w:val="22"/>
        </w:rPr>
        <w:t>s</w:t>
      </w:r>
      <w:r w:rsidRPr="00F017BC">
        <w:rPr>
          <w:rFonts w:cs="Arial"/>
          <w:szCs w:val="22"/>
        </w:rPr>
        <w:t xml:space="preserve"> Non Spoken Face to Face interpretation.</w:t>
      </w:r>
      <w:bookmarkEnd w:id="762"/>
    </w:p>
    <w:p w14:paraId="52D8801E" w14:textId="77777777" w:rsidR="00805FFF" w:rsidRDefault="00805FFF" w:rsidP="003F2633">
      <w:pPr>
        <w:pStyle w:val="Heading3"/>
        <w:numPr>
          <w:ilvl w:val="2"/>
          <w:numId w:val="63"/>
        </w:numPr>
        <w:tabs>
          <w:tab w:val="clear" w:pos="2127"/>
        </w:tabs>
        <w:spacing w:after="120"/>
        <w:ind w:left="720"/>
        <w:rPr>
          <w:szCs w:val="22"/>
        </w:rPr>
      </w:pPr>
      <w:bookmarkStart w:id="763" w:name="_Toc448418191"/>
      <w:r>
        <w:rPr>
          <w:szCs w:val="22"/>
        </w:rPr>
        <w:lastRenderedPageBreak/>
        <w:t>The Contracting Authority</w:t>
      </w:r>
      <w:r w:rsidRPr="00054784">
        <w:rPr>
          <w:szCs w:val="22"/>
        </w:rPr>
        <w:t xml:space="preserve"> shall specify requirements, policies and arrangements for travel costs, travel-related costs, travel time and subsistence at the Call Off </w:t>
      </w:r>
      <w:r w:rsidRPr="00F901EC">
        <w:rPr>
          <w:szCs w:val="22"/>
        </w:rPr>
        <w:t>Agreement stage</w:t>
      </w:r>
      <w:r>
        <w:rPr>
          <w:szCs w:val="22"/>
        </w:rPr>
        <w:t>.</w:t>
      </w:r>
      <w:bookmarkEnd w:id="763"/>
    </w:p>
    <w:p w14:paraId="56B7E83F" w14:textId="77777777" w:rsidR="00805FFF" w:rsidRPr="00054784" w:rsidRDefault="00805FFF" w:rsidP="003F2633">
      <w:pPr>
        <w:pStyle w:val="Heading3"/>
        <w:numPr>
          <w:ilvl w:val="2"/>
          <w:numId w:val="63"/>
        </w:numPr>
        <w:tabs>
          <w:tab w:val="clear" w:pos="2127"/>
        </w:tabs>
        <w:spacing w:after="120"/>
        <w:ind w:left="720"/>
        <w:rPr>
          <w:szCs w:val="22"/>
        </w:rPr>
      </w:pPr>
      <w:bookmarkStart w:id="764" w:name="_Toc448418192"/>
      <w:r w:rsidRPr="00054784">
        <w:rPr>
          <w:szCs w:val="22"/>
        </w:rPr>
        <w:t>Where</w:t>
      </w:r>
      <w:r>
        <w:rPr>
          <w:szCs w:val="22"/>
        </w:rPr>
        <w:t xml:space="preserve"> the</w:t>
      </w:r>
      <w:r w:rsidRPr="00054784">
        <w:rPr>
          <w:szCs w:val="22"/>
        </w:rPr>
        <w:t xml:space="preserve"> </w:t>
      </w:r>
      <w:r>
        <w:rPr>
          <w:szCs w:val="22"/>
        </w:rPr>
        <w:t>Contracting Authority</w:t>
      </w:r>
      <w:r w:rsidRPr="00054784">
        <w:rPr>
          <w:szCs w:val="22"/>
        </w:rPr>
        <w:t xml:space="preserve"> specif</w:t>
      </w:r>
      <w:r>
        <w:rPr>
          <w:szCs w:val="22"/>
        </w:rPr>
        <w:t>ies</w:t>
      </w:r>
      <w:r w:rsidRPr="00054784">
        <w:rPr>
          <w:szCs w:val="22"/>
        </w:rPr>
        <w:t xml:space="preserve"> at the Call Off Agreement stage, that travel and travel-related costs can be paid to Linguists attending </w:t>
      </w:r>
      <w:r>
        <w:rPr>
          <w:szCs w:val="22"/>
        </w:rPr>
        <w:t>Assignment</w:t>
      </w:r>
      <w:r w:rsidRPr="00054784">
        <w:rPr>
          <w:szCs w:val="22"/>
        </w:rPr>
        <w:t xml:space="preserve">s, and where specified by the </w:t>
      </w:r>
      <w:r>
        <w:rPr>
          <w:szCs w:val="22"/>
        </w:rPr>
        <w:t>Contracting Authority</w:t>
      </w:r>
      <w:r w:rsidRPr="00054784">
        <w:rPr>
          <w:szCs w:val="22"/>
        </w:rPr>
        <w:t xml:space="preserve">, the Supplier shall administer, manage and control payment of travel and travel-related costs for Linguists attending </w:t>
      </w:r>
      <w:r>
        <w:rPr>
          <w:szCs w:val="22"/>
        </w:rPr>
        <w:t>Assignment</w:t>
      </w:r>
      <w:r w:rsidRPr="00054784">
        <w:rPr>
          <w:szCs w:val="22"/>
        </w:rPr>
        <w:t xml:space="preserve">s. The Supplier shall ensure that this is undertaken in line within the </w:t>
      </w:r>
      <w:r>
        <w:rPr>
          <w:szCs w:val="22"/>
        </w:rPr>
        <w:t>Contracting Authority’s</w:t>
      </w:r>
      <w:r w:rsidRPr="00054784">
        <w:rPr>
          <w:szCs w:val="22"/>
        </w:rPr>
        <w:t xml:space="preserve"> requirements and within the rules specified by the </w:t>
      </w:r>
      <w:r>
        <w:rPr>
          <w:szCs w:val="22"/>
        </w:rPr>
        <w:t>Contracting Authority</w:t>
      </w:r>
      <w:r w:rsidRPr="00054784">
        <w:rPr>
          <w:szCs w:val="22"/>
        </w:rPr>
        <w:t xml:space="preserve">, including advanced booked tickets for economic purposes. Travel will be undertaken in accordance with the agreed Travel Policy of the </w:t>
      </w:r>
      <w:r>
        <w:rPr>
          <w:szCs w:val="22"/>
        </w:rPr>
        <w:t>individual Contracting Authority</w:t>
      </w:r>
      <w:r w:rsidRPr="00054784">
        <w:rPr>
          <w:szCs w:val="22"/>
        </w:rPr>
        <w:t>.</w:t>
      </w:r>
      <w:bookmarkEnd w:id="764"/>
    </w:p>
    <w:p w14:paraId="6855A18F" w14:textId="77777777" w:rsidR="00805FFF" w:rsidRPr="00283D4B" w:rsidRDefault="00805FFF" w:rsidP="003F2633">
      <w:pPr>
        <w:pStyle w:val="Heading3"/>
        <w:numPr>
          <w:ilvl w:val="2"/>
          <w:numId w:val="63"/>
        </w:numPr>
        <w:tabs>
          <w:tab w:val="clear" w:pos="2127"/>
        </w:tabs>
        <w:spacing w:after="120"/>
        <w:ind w:left="720"/>
        <w:rPr>
          <w:szCs w:val="22"/>
        </w:rPr>
      </w:pPr>
      <w:bookmarkStart w:id="765" w:name="_Toc448418193"/>
      <w:r w:rsidRPr="000E6FE9">
        <w:rPr>
          <w:szCs w:val="22"/>
        </w:rPr>
        <w:t xml:space="preserve">The </w:t>
      </w:r>
      <w:r>
        <w:rPr>
          <w:szCs w:val="22"/>
        </w:rPr>
        <w:t>Contracting Authority</w:t>
      </w:r>
      <w:r w:rsidRPr="000E6FE9">
        <w:rPr>
          <w:szCs w:val="22"/>
        </w:rPr>
        <w:t xml:space="preserve"> shall provide a copy of their current </w:t>
      </w:r>
      <w:r w:rsidRPr="00283D4B">
        <w:rPr>
          <w:szCs w:val="22"/>
        </w:rPr>
        <w:t xml:space="preserve">policies and arrangements for travel costs, travel-related costs, travel time and subsistence </w:t>
      </w:r>
      <w:r w:rsidRPr="000E6FE9">
        <w:rPr>
          <w:szCs w:val="22"/>
        </w:rPr>
        <w:t xml:space="preserve">to the Supplier upon request at the </w:t>
      </w:r>
      <w:r>
        <w:rPr>
          <w:szCs w:val="22"/>
        </w:rPr>
        <w:t xml:space="preserve">Call Off Agreement </w:t>
      </w:r>
      <w:r w:rsidRPr="000E6FE9">
        <w:rPr>
          <w:szCs w:val="22"/>
        </w:rPr>
        <w:t>stage.</w:t>
      </w:r>
      <w:bookmarkEnd w:id="765"/>
    </w:p>
    <w:p w14:paraId="3823E1A3" w14:textId="77777777" w:rsidR="00805FFF" w:rsidRDefault="00805FFF" w:rsidP="003F2633">
      <w:pPr>
        <w:pStyle w:val="Heading3"/>
        <w:numPr>
          <w:ilvl w:val="2"/>
          <w:numId w:val="63"/>
        </w:numPr>
        <w:tabs>
          <w:tab w:val="clear" w:pos="2127"/>
        </w:tabs>
        <w:spacing w:after="120"/>
        <w:ind w:left="720"/>
        <w:rPr>
          <w:szCs w:val="22"/>
        </w:rPr>
      </w:pPr>
      <w:bookmarkStart w:id="766" w:name="_Toc448418194"/>
      <w:r>
        <w:rPr>
          <w:szCs w:val="22"/>
        </w:rPr>
        <w:t xml:space="preserve">The </w:t>
      </w:r>
      <w:r w:rsidRPr="006B6723">
        <w:rPr>
          <w:szCs w:val="22"/>
        </w:rPr>
        <w:t>Supplier shall support the Government’s Agenda for Sustainability, for example including, but not limited to, minimising travel and encouraging travel by public transport.</w:t>
      </w:r>
      <w:bookmarkEnd w:id="766"/>
    </w:p>
    <w:p w14:paraId="5393F943" w14:textId="77777777" w:rsidR="00805FFF" w:rsidRDefault="00805FFF" w:rsidP="003F2633">
      <w:pPr>
        <w:pStyle w:val="Heading3"/>
        <w:numPr>
          <w:ilvl w:val="2"/>
          <w:numId w:val="63"/>
        </w:numPr>
        <w:tabs>
          <w:tab w:val="clear" w:pos="2127"/>
        </w:tabs>
        <w:spacing w:after="120"/>
        <w:ind w:left="709" w:hanging="709"/>
        <w:rPr>
          <w:szCs w:val="22"/>
        </w:rPr>
      </w:pPr>
      <w:bookmarkStart w:id="767" w:name="_Toc448418195"/>
      <w:r>
        <w:rPr>
          <w:szCs w:val="22"/>
        </w:rPr>
        <w:t>Where p</w:t>
      </w:r>
      <w:r w:rsidRPr="000C08E0">
        <w:rPr>
          <w:szCs w:val="22"/>
        </w:rPr>
        <w:t xml:space="preserve">ayment for travelling time </w:t>
      </w:r>
      <w:r>
        <w:rPr>
          <w:szCs w:val="22"/>
        </w:rPr>
        <w:t>has been agreed with the Contracting Authority this shall not exceed 50% of the hourly rate for the A</w:t>
      </w:r>
      <w:r w:rsidRPr="000C08E0">
        <w:rPr>
          <w:szCs w:val="22"/>
        </w:rPr>
        <w:t>ssignment,</w:t>
      </w:r>
      <w:r>
        <w:rPr>
          <w:szCs w:val="22"/>
        </w:rPr>
        <w:t xml:space="preserve"> and will be for the actual time spent travelling. T</w:t>
      </w:r>
      <w:r w:rsidRPr="00E609A0">
        <w:rPr>
          <w:szCs w:val="22"/>
        </w:rPr>
        <w:t>he point of origin of the</w:t>
      </w:r>
      <w:r>
        <w:rPr>
          <w:szCs w:val="22"/>
        </w:rPr>
        <w:t xml:space="preserve"> journey being the Linguists home or current location whichever is the closest to the place of the Assignment.</w:t>
      </w:r>
      <w:bookmarkEnd w:id="767"/>
    </w:p>
    <w:p w14:paraId="6ECE7161" w14:textId="77777777" w:rsidR="00805FFF" w:rsidRPr="00ED4869" w:rsidRDefault="00805FFF" w:rsidP="003F2633">
      <w:pPr>
        <w:pStyle w:val="Heading3"/>
        <w:numPr>
          <w:ilvl w:val="2"/>
          <w:numId w:val="63"/>
        </w:numPr>
        <w:tabs>
          <w:tab w:val="clear" w:pos="2127"/>
        </w:tabs>
        <w:spacing w:after="120"/>
        <w:ind w:left="709" w:hanging="709"/>
        <w:rPr>
          <w:szCs w:val="22"/>
        </w:rPr>
      </w:pPr>
      <w:bookmarkStart w:id="768" w:name="_Toc448418196"/>
      <w:r w:rsidRPr="00E609A0">
        <w:rPr>
          <w:rFonts w:cs="Arial"/>
          <w:szCs w:val="22"/>
        </w:rPr>
        <w:t>Where a</w:t>
      </w:r>
      <w:r>
        <w:rPr>
          <w:rFonts w:cs="Arial"/>
          <w:szCs w:val="22"/>
        </w:rPr>
        <w:t xml:space="preserve"> Supplier</w:t>
      </w:r>
      <w:r w:rsidRPr="000E6FE9">
        <w:rPr>
          <w:rFonts w:cs="Arial"/>
          <w:szCs w:val="22"/>
        </w:rPr>
        <w:t xml:space="preserve"> has branches throughout the country the work sh</w:t>
      </w:r>
      <w:r>
        <w:rPr>
          <w:rFonts w:cs="Arial"/>
          <w:szCs w:val="22"/>
        </w:rPr>
        <w:t>all</w:t>
      </w:r>
      <w:r w:rsidRPr="000E6FE9">
        <w:rPr>
          <w:rFonts w:cs="Arial"/>
          <w:szCs w:val="22"/>
        </w:rPr>
        <w:t xml:space="preserve"> be</w:t>
      </w:r>
      <w:r>
        <w:rPr>
          <w:rFonts w:cs="Arial"/>
          <w:szCs w:val="22"/>
        </w:rPr>
        <w:t xml:space="preserve"> </w:t>
      </w:r>
      <w:r w:rsidRPr="000E6FE9">
        <w:rPr>
          <w:rFonts w:cs="Arial"/>
          <w:szCs w:val="22"/>
        </w:rPr>
        <w:t>performed by the branch nearest to the location of the work. It is not appropriate to charge travel from a more dis</w:t>
      </w:r>
      <w:r w:rsidRPr="00054784">
        <w:rPr>
          <w:rFonts w:cs="Arial"/>
          <w:szCs w:val="22"/>
        </w:rPr>
        <w:t xml:space="preserve">tant location if the </w:t>
      </w:r>
      <w:r>
        <w:rPr>
          <w:rFonts w:cs="Arial"/>
          <w:szCs w:val="22"/>
        </w:rPr>
        <w:t>Linguist</w:t>
      </w:r>
      <w:r w:rsidRPr="000E6FE9">
        <w:rPr>
          <w:rFonts w:cs="Arial"/>
          <w:szCs w:val="22"/>
        </w:rPr>
        <w:t xml:space="preserve"> was on business in another part of the country, thereby passing on travelling costs to other </w:t>
      </w:r>
      <w:r>
        <w:rPr>
          <w:rFonts w:cs="Arial"/>
          <w:szCs w:val="22"/>
        </w:rPr>
        <w:t>Assignment</w:t>
      </w:r>
      <w:r w:rsidRPr="000E6FE9">
        <w:rPr>
          <w:rFonts w:cs="Arial"/>
          <w:szCs w:val="22"/>
        </w:rPr>
        <w:t>s.</w:t>
      </w:r>
      <w:r>
        <w:rPr>
          <w:rFonts w:cs="Arial"/>
          <w:szCs w:val="22"/>
        </w:rPr>
        <w:t xml:space="preserve"> </w:t>
      </w:r>
      <w:r w:rsidRPr="000E6FE9">
        <w:rPr>
          <w:rFonts w:cs="Arial"/>
          <w:szCs w:val="22"/>
        </w:rPr>
        <w:t>All work sh</w:t>
      </w:r>
      <w:r>
        <w:rPr>
          <w:rFonts w:cs="Arial"/>
          <w:szCs w:val="22"/>
        </w:rPr>
        <w:t>all</w:t>
      </w:r>
      <w:r w:rsidRPr="000E6FE9">
        <w:rPr>
          <w:rFonts w:cs="Arial"/>
          <w:szCs w:val="22"/>
        </w:rPr>
        <w:t xml:space="preserve"> be undertaken with due regard </w:t>
      </w:r>
      <w:r w:rsidRPr="00057450">
        <w:rPr>
          <w:rFonts w:cs="Arial"/>
          <w:szCs w:val="22"/>
        </w:rPr>
        <w:t xml:space="preserve">to economy and the </w:t>
      </w:r>
      <w:r>
        <w:rPr>
          <w:rFonts w:cs="Arial"/>
          <w:szCs w:val="22"/>
        </w:rPr>
        <w:t>Linguists</w:t>
      </w:r>
      <w:r w:rsidRPr="000E6FE9">
        <w:rPr>
          <w:rFonts w:cs="Arial"/>
          <w:szCs w:val="22"/>
        </w:rPr>
        <w:t xml:space="preserve"> time should be managed to minimise costs.</w:t>
      </w:r>
      <w:bookmarkEnd w:id="768"/>
    </w:p>
    <w:p w14:paraId="00E0819D" w14:textId="77777777" w:rsidR="00805FFF" w:rsidRPr="00070651" w:rsidRDefault="00805FFF" w:rsidP="00805FFF">
      <w:pPr>
        <w:pStyle w:val="Heading1"/>
        <w:numPr>
          <w:ilvl w:val="0"/>
          <w:numId w:val="0"/>
        </w:numPr>
        <w:ind w:left="432" w:hanging="432"/>
      </w:pPr>
    </w:p>
    <w:p w14:paraId="3FD922C0" w14:textId="77777777" w:rsidR="00805FFF" w:rsidRPr="006B6723" w:rsidRDefault="00805FFF" w:rsidP="003F2633">
      <w:pPr>
        <w:pStyle w:val="Heading2"/>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769" w:name="_Toc391306049"/>
      <w:bookmarkStart w:id="770" w:name="_Toc448418197"/>
      <w:r>
        <w:rPr>
          <w:b/>
        </w:rPr>
        <w:t>SERVICE</w:t>
      </w:r>
      <w:r w:rsidRPr="006B6723">
        <w:rPr>
          <w:b/>
        </w:rPr>
        <w:t xml:space="preserve"> SPECIFIC STANDARDS - MANDATORY REQUIREMENTS</w:t>
      </w:r>
      <w:bookmarkEnd w:id="769"/>
      <w:bookmarkEnd w:id="770"/>
    </w:p>
    <w:p w14:paraId="0816FADE" w14:textId="77777777" w:rsidR="00805FFF" w:rsidRPr="006B6723" w:rsidRDefault="00805FFF" w:rsidP="00805FFF">
      <w:r w:rsidRPr="006B6723">
        <w:t>This paragraph describes the mandatory procurement specific standards that the Supplier shall be obligated to</w:t>
      </w:r>
      <w:r>
        <w:t xml:space="preserve"> comply with</w:t>
      </w:r>
      <w:r w:rsidRPr="006B6723">
        <w:t xml:space="preserve"> as part of the delivery of the Language Services Framework Agreement.</w:t>
      </w:r>
    </w:p>
    <w:p w14:paraId="74A2D0CA" w14:textId="77777777" w:rsidR="00805FFF" w:rsidRPr="006B6723" w:rsidRDefault="00805FFF" w:rsidP="003F2633">
      <w:pPr>
        <w:pStyle w:val="Heading3"/>
        <w:numPr>
          <w:ilvl w:val="2"/>
          <w:numId w:val="63"/>
        </w:numPr>
        <w:tabs>
          <w:tab w:val="clear" w:pos="2127"/>
        </w:tabs>
        <w:spacing w:after="120"/>
        <w:ind w:left="720"/>
        <w:rPr>
          <w:rFonts w:cs="Arial"/>
          <w:szCs w:val="22"/>
        </w:rPr>
      </w:pPr>
      <w:bookmarkStart w:id="771" w:name="_Toc448418198"/>
      <w:r w:rsidRPr="006B6723">
        <w:rPr>
          <w:rFonts w:cs="Arial"/>
          <w:szCs w:val="22"/>
        </w:rPr>
        <w:t>The Supplier shall at all times during the Framework Period and the term of any Call Off Agreement(s), comply with the Standards including, but not limited to, the following standards or the successors of these standards:</w:t>
      </w:r>
      <w:bookmarkEnd w:id="771"/>
    </w:p>
    <w:p w14:paraId="2530D3CA" w14:textId="77777777" w:rsidR="00805FFF" w:rsidRPr="00120632" w:rsidRDefault="00805FFF" w:rsidP="003F2633">
      <w:pPr>
        <w:pStyle w:val="ListParagraph"/>
        <w:numPr>
          <w:ilvl w:val="0"/>
          <w:numId w:val="30"/>
        </w:numPr>
        <w:ind w:left="1276" w:hanging="556"/>
        <w:contextualSpacing/>
        <w:jc w:val="both"/>
        <w:rPr>
          <w:rFonts w:ascii="Arial" w:eastAsia="Calibri" w:hAnsi="Arial" w:cs="Arial"/>
        </w:rPr>
      </w:pPr>
      <w:r w:rsidRPr="00120632">
        <w:rPr>
          <w:rFonts w:ascii="Arial" w:eastAsia="Calibri" w:hAnsi="Arial" w:cs="Arial"/>
        </w:rPr>
        <w:t>Service Management Standards</w:t>
      </w:r>
    </w:p>
    <w:p w14:paraId="5D39B057" w14:textId="77777777" w:rsidR="00805FFF" w:rsidRPr="00120632" w:rsidRDefault="00805FFF" w:rsidP="003F2633">
      <w:pPr>
        <w:pStyle w:val="ListParagraph"/>
        <w:numPr>
          <w:ilvl w:val="0"/>
          <w:numId w:val="30"/>
        </w:numPr>
        <w:ind w:left="1276" w:hanging="556"/>
        <w:contextualSpacing/>
        <w:jc w:val="both"/>
        <w:rPr>
          <w:rFonts w:ascii="Arial" w:eastAsia="Calibri" w:hAnsi="Arial" w:cs="Arial"/>
        </w:rPr>
      </w:pPr>
      <w:r w:rsidRPr="00120632">
        <w:rPr>
          <w:rFonts w:ascii="Arial" w:eastAsia="Calibri" w:hAnsi="Arial" w:cs="Arial"/>
        </w:rPr>
        <w:t>(i)</w:t>
      </w:r>
      <w:r w:rsidRPr="00120632">
        <w:rPr>
          <w:rFonts w:ascii="Arial" w:eastAsia="Calibri" w:hAnsi="Arial" w:cs="Arial"/>
        </w:rPr>
        <w:tab/>
        <w:t>BS EN ISO 9001 “Quality Management System” standard or equivalent.</w:t>
      </w:r>
    </w:p>
    <w:p w14:paraId="092EF025" w14:textId="77777777" w:rsidR="00805FFF" w:rsidRPr="00120632" w:rsidRDefault="00805FFF" w:rsidP="00805FFF">
      <w:pPr>
        <w:pStyle w:val="ListParagraph"/>
        <w:ind w:left="1650" w:hanging="374"/>
        <w:jc w:val="both"/>
        <w:rPr>
          <w:rFonts w:ascii="Arial" w:eastAsia="Calibri" w:hAnsi="Arial" w:cs="Arial"/>
        </w:rPr>
      </w:pPr>
      <w:r w:rsidRPr="00120632">
        <w:rPr>
          <w:rFonts w:ascii="Arial" w:eastAsia="Calibri" w:hAnsi="Arial" w:cs="Arial"/>
        </w:rPr>
        <w:t>(ii)</w:t>
      </w:r>
      <w:r w:rsidRPr="00120632">
        <w:rPr>
          <w:rFonts w:ascii="Arial" w:eastAsia="Calibri" w:hAnsi="Arial" w:cs="Arial"/>
        </w:rPr>
        <w:tab/>
        <w:t>ISO 10007 “Quality Management Systems – Guidelines for configuration management”. Or equivalent</w:t>
      </w:r>
    </w:p>
    <w:p w14:paraId="68BF7C8D" w14:textId="77777777" w:rsidR="00805FFF" w:rsidRPr="00120632" w:rsidRDefault="00805FFF" w:rsidP="00805FFF">
      <w:pPr>
        <w:pStyle w:val="ListParagraph"/>
        <w:ind w:left="1650" w:hanging="374"/>
        <w:jc w:val="both"/>
        <w:rPr>
          <w:rFonts w:ascii="Arial" w:eastAsia="Calibri" w:hAnsi="Arial" w:cs="Arial"/>
        </w:rPr>
      </w:pPr>
      <w:r w:rsidRPr="00120632">
        <w:rPr>
          <w:rFonts w:ascii="Arial" w:eastAsia="Calibri" w:hAnsi="Arial" w:cs="Arial"/>
        </w:rPr>
        <w:t>(iii)</w:t>
      </w:r>
      <w:r w:rsidRPr="00120632">
        <w:rPr>
          <w:rFonts w:ascii="Arial" w:eastAsia="Calibri" w:hAnsi="Arial" w:cs="Arial"/>
        </w:rPr>
        <w:tab/>
        <w:t>BS25999-1:2006 “Code of Practice for Business Continuity Management” and, ISO/IEC 27031:2011, ISO 22301 and ISO/IEC 24762:2008 in the provision ITSC/DR plans or equivalent</w:t>
      </w:r>
    </w:p>
    <w:p w14:paraId="151A2782" w14:textId="77777777" w:rsidR="00805FFF" w:rsidRPr="00120632" w:rsidRDefault="00805FFF" w:rsidP="003F2633">
      <w:pPr>
        <w:pStyle w:val="ListParagraph"/>
        <w:numPr>
          <w:ilvl w:val="0"/>
          <w:numId w:val="30"/>
        </w:numPr>
        <w:ind w:left="1276" w:hanging="556"/>
        <w:contextualSpacing/>
        <w:jc w:val="both"/>
        <w:rPr>
          <w:rFonts w:ascii="Arial" w:eastAsia="Calibri" w:hAnsi="Arial" w:cs="Arial"/>
        </w:rPr>
      </w:pPr>
      <w:r w:rsidRPr="00120632">
        <w:rPr>
          <w:rFonts w:ascii="Arial" w:eastAsia="Calibri" w:hAnsi="Arial" w:cs="Arial"/>
        </w:rPr>
        <w:t>Environmental Standards</w:t>
      </w:r>
    </w:p>
    <w:p w14:paraId="276A6A7D" w14:textId="77777777" w:rsidR="00805FFF" w:rsidRPr="00120632" w:rsidRDefault="00805FFF" w:rsidP="003F2633">
      <w:pPr>
        <w:pStyle w:val="ListParagraph"/>
        <w:numPr>
          <w:ilvl w:val="0"/>
          <w:numId w:val="31"/>
        </w:numPr>
        <w:ind w:left="1701" w:hanging="425"/>
        <w:contextualSpacing/>
        <w:jc w:val="both"/>
        <w:rPr>
          <w:rFonts w:ascii="Arial" w:eastAsia="Calibri" w:hAnsi="Arial" w:cs="Arial"/>
        </w:rPr>
      </w:pPr>
      <w:r w:rsidRPr="00120632">
        <w:rPr>
          <w:rFonts w:ascii="Arial" w:eastAsia="Calibri" w:hAnsi="Arial" w:cs="Arial"/>
        </w:rPr>
        <w:lastRenderedPageBreak/>
        <w:t>BS EN ISO 14001 Environmental Management System standard or equivalent.</w:t>
      </w:r>
    </w:p>
    <w:p w14:paraId="38840318" w14:textId="77777777" w:rsidR="00805FFF" w:rsidRPr="00120632" w:rsidRDefault="00805FFF" w:rsidP="003F2633">
      <w:pPr>
        <w:pStyle w:val="ListParagraph"/>
        <w:numPr>
          <w:ilvl w:val="0"/>
          <w:numId w:val="30"/>
        </w:numPr>
        <w:ind w:left="1276" w:hanging="556"/>
        <w:contextualSpacing/>
        <w:jc w:val="both"/>
        <w:rPr>
          <w:rFonts w:ascii="Arial" w:eastAsia="Calibri" w:hAnsi="Arial" w:cs="Arial"/>
        </w:rPr>
      </w:pPr>
      <w:r w:rsidRPr="00120632">
        <w:rPr>
          <w:rFonts w:ascii="Arial" w:eastAsia="Calibri" w:hAnsi="Arial" w:cs="Arial"/>
        </w:rPr>
        <w:t>Information Security Management Standards</w:t>
      </w:r>
    </w:p>
    <w:p w14:paraId="3B7786B6" w14:textId="77777777" w:rsidR="00805FFF" w:rsidRPr="00120632" w:rsidRDefault="00805FFF" w:rsidP="00805FFF">
      <w:pPr>
        <w:pStyle w:val="ListParagraph"/>
        <w:ind w:left="1650" w:hanging="374"/>
        <w:jc w:val="both"/>
        <w:rPr>
          <w:rFonts w:ascii="Arial" w:eastAsia="Calibri" w:hAnsi="Arial" w:cs="Arial"/>
        </w:rPr>
      </w:pPr>
      <w:r w:rsidRPr="00120632">
        <w:rPr>
          <w:rFonts w:ascii="Arial" w:eastAsia="Calibri" w:hAnsi="Arial" w:cs="Arial"/>
        </w:rPr>
        <w:t>(i)</w:t>
      </w:r>
      <w:r w:rsidRPr="00120632">
        <w:rPr>
          <w:rFonts w:ascii="Arial" w:eastAsia="Calibri" w:hAnsi="Arial" w:cs="Arial"/>
        </w:rPr>
        <w:tab/>
        <w:t>ISO 27001 Information Security Management standard or equivalent.</w:t>
      </w:r>
    </w:p>
    <w:p w14:paraId="7377C988" w14:textId="77777777" w:rsidR="00805FFF" w:rsidRPr="00120632" w:rsidRDefault="00805FFF" w:rsidP="003F2633">
      <w:pPr>
        <w:pStyle w:val="ListParagraph"/>
        <w:numPr>
          <w:ilvl w:val="0"/>
          <w:numId w:val="30"/>
        </w:numPr>
        <w:ind w:left="1276" w:hanging="556"/>
        <w:contextualSpacing/>
        <w:jc w:val="both"/>
        <w:rPr>
          <w:rFonts w:ascii="Arial" w:eastAsia="Calibri" w:hAnsi="Arial" w:cs="Arial"/>
        </w:rPr>
      </w:pPr>
      <w:r w:rsidRPr="00120632">
        <w:rPr>
          <w:rFonts w:ascii="Arial" w:eastAsia="Calibri" w:hAnsi="Arial" w:cs="Arial"/>
        </w:rPr>
        <w:t>Occupational Health and Safety Management System Standards</w:t>
      </w:r>
    </w:p>
    <w:p w14:paraId="7A83BBC2" w14:textId="01B96F4E" w:rsidR="00805FFF" w:rsidRPr="00120632" w:rsidRDefault="00805FFF" w:rsidP="00120632">
      <w:pPr>
        <w:pStyle w:val="ListParagraph"/>
        <w:numPr>
          <w:ilvl w:val="0"/>
          <w:numId w:val="32"/>
        </w:numPr>
        <w:ind w:left="1701" w:hanging="425"/>
        <w:contextualSpacing/>
        <w:jc w:val="both"/>
        <w:rPr>
          <w:rFonts w:ascii="Arial" w:eastAsia="Calibri" w:hAnsi="Arial" w:cs="Arial"/>
        </w:rPr>
      </w:pPr>
      <w:r w:rsidRPr="00120632">
        <w:rPr>
          <w:rFonts w:ascii="Arial" w:eastAsia="Calibri" w:hAnsi="Arial" w:cs="Arial"/>
        </w:rPr>
        <w:t>OHSAS 18001 Occupational Health and Safety Management System or equivalent.</w:t>
      </w:r>
    </w:p>
    <w:p w14:paraId="2AC70D4B" w14:textId="77777777" w:rsidR="00805FFF" w:rsidRPr="00F14DD2" w:rsidRDefault="00805FFF" w:rsidP="003F2633">
      <w:pPr>
        <w:pStyle w:val="Heading2"/>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772" w:name="_Toc448418199"/>
      <w:r w:rsidRPr="00F14DD2">
        <w:rPr>
          <w:b/>
        </w:rPr>
        <w:t>MANAGEMENT INFORMATION, MONITORING AND DATA REPORTING – MANDATORY REQUIREMENTS</w:t>
      </w:r>
      <w:bookmarkEnd w:id="772"/>
      <w:r w:rsidRPr="00F14DD2">
        <w:rPr>
          <w:b/>
        </w:rPr>
        <w:t xml:space="preserve"> </w:t>
      </w:r>
    </w:p>
    <w:p w14:paraId="3155CDFD" w14:textId="77777777" w:rsidR="00805FFF" w:rsidRPr="006B6723" w:rsidRDefault="00805FFF" w:rsidP="00805FFF">
      <w:r w:rsidRPr="006B6723">
        <w:t>This paragraph, describes the mandatory Management Information</w:t>
      </w:r>
      <w:r>
        <w:t>, monitoring</w:t>
      </w:r>
      <w:r w:rsidRPr="006B6723">
        <w:t xml:space="preserve"> and data reporting requirements that the Supplier is obligated to fulfil as part of the delivery of Language Services. Suppliers should read this information in conjunction with Framework Agreement Schedule 9.   </w:t>
      </w:r>
    </w:p>
    <w:p w14:paraId="43CC3149" w14:textId="77777777" w:rsidR="00805FFF" w:rsidRDefault="00805FFF" w:rsidP="003F2633">
      <w:pPr>
        <w:pStyle w:val="Heading3"/>
        <w:numPr>
          <w:ilvl w:val="2"/>
          <w:numId w:val="63"/>
        </w:numPr>
        <w:tabs>
          <w:tab w:val="clear" w:pos="2127"/>
        </w:tabs>
        <w:spacing w:after="120"/>
        <w:ind w:left="720"/>
        <w:rPr>
          <w:szCs w:val="22"/>
        </w:rPr>
      </w:pPr>
      <w:bookmarkStart w:id="773" w:name="_Toc448418200"/>
      <w:r w:rsidRPr="006B6723">
        <w:rPr>
          <w:szCs w:val="22"/>
        </w:rPr>
        <w:t xml:space="preserve">Timely and accurate Management Information and data reporting shall be provided to the Authority and to </w:t>
      </w:r>
      <w:r>
        <w:rPr>
          <w:szCs w:val="22"/>
        </w:rPr>
        <w:t>the Contracting Authority</w:t>
      </w:r>
      <w:r w:rsidRPr="006B6723">
        <w:rPr>
          <w:szCs w:val="22"/>
        </w:rPr>
        <w:t xml:space="preserve"> free of charge in accordance with Framework Agreement Schedule 9 (Management Information).</w:t>
      </w:r>
      <w:bookmarkEnd w:id="773"/>
      <w:r w:rsidRPr="006B6723">
        <w:rPr>
          <w:szCs w:val="22"/>
        </w:rPr>
        <w:t xml:space="preserve"> </w:t>
      </w:r>
      <w:r>
        <w:rPr>
          <w:szCs w:val="22"/>
        </w:rPr>
        <w:t xml:space="preserve"> </w:t>
      </w:r>
    </w:p>
    <w:p w14:paraId="0B8B9736" w14:textId="77777777" w:rsidR="00805FFF" w:rsidRDefault="00805FFF" w:rsidP="003F2633">
      <w:pPr>
        <w:pStyle w:val="Heading3"/>
        <w:numPr>
          <w:ilvl w:val="2"/>
          <w:numId w:val="63"/>
        </w:numPr>
        <w:tabs>
          <w:tab w:val="clear" w:pos="2127"/>
        </w:tabs>
        <w:spacing w:after="120"/>
        <w:ind w:left="720"/>
        <w:rPr>
          <w:szCs w:val="22"/>
        </w:rPr>
      </w:pPr>
      <w:bookmarkStart w:id="774" w:name="_Toc448418201"/>
      <w:r w:rsidRPr="000E6FE9">
        <w:rPr>
          <w:szCs w:val="22"/>
        </w:rPr>
        <w:t>The Authority and</w:t>
      </w:r>
      <w:r>
        <w:rPr>
          <w:szCs w:val="22"/>
        </w:rPr>
        <w:t>/</w:t>
      </w:r>
      <w:r w:rsidRPr="000E6FE9">
        <w:rPr>
          <w:szCs w:val="22"/>
        </w:rPr>
        <w:t xml:space="preserve">or </w:t>
      </w:r>
      <w:r>
        <w:rPr>
          <w:szCs w:val="22"/>
        </w:rPr>
        <w:t>Contracting Authority</w:t>
      </w:r>
      <w:r w:rsidRPr="000E6FE9">
        <w:rPr>
          <w:szCs w:val="22"/>
        </w:rPr>
        <w:t xml:space="preserve"> may request data and reports on an ad hoc basis to assist with Parliamentary Questions (PQs). The Supplier shall within one working day of request by the Authority and</w:t>
      </w:r>
      <w:r>
        <w:rPr>
          <w:szCs w:val="22"/>
        </w:rPr>
        <w:t>/</w:t>
      </w:r>
      <w:r w:rsidRPr="000E6FE9">
        <w:rPr>
          <w:szCs w:val="22"/>
        </w:rPr>
        <w:t xml:space="preserve">or </w:t>
      </w:r>
      <w:r>
        <w:rPr>
          <w:szCs w:val="22"/>
        </w:rPr>
        <w:t>Contracting Authority</w:t>
      </w:r>
      <w:r w:rsidRPr="000E6FE9">
        <w:rPr>
          <w:szCs w:val="22"/>
        </w:rPr>
        <w:t xml:space="preserve"> provide the required data or information.</w:t>
      </w:r>
      <w:bookmarkEnd w:id="774"/>
    </w:p>
    <w:p w14:paraId="0534B65B" w14:textId="77777777" w:rsidR="00805FFF" w:rsidRPr="00070651" w:rsidRDefault="00805FFF" w:rsidP="003F2633">
      <w:pPr>
        <w:pStyle w:val="Heading3"/>
        <w:numPr>
          <w:ilvl w:val="2"/>
          <w:numId w:val="63"/>
        </w:numPr>
        <w:tabs>
          <w:tab w:val="clear" w:pos="2127"/>
        </w:tabs>
        <w:spacing w:after="120"/>
        <w:ind w:left="720"/>
        <w:rPr>
          <w:szCs w:val="22"/>
        </w:rPr>
      </w:pPr>
      <w:bookmarkStart w:id="775" w:name="_Toc448418202"/>
      <w:r>
        <w:rPr>
          <w:szCs w:val="22"/>
        </w:rPr>
        <w:t>The Supplier shall provide t</w:t>
      </w:r>
      <w:r w:rsidRPr="000E6FE9">
        <w:rPr>
          <w:szCs w:val="22"/>
        </w:rPr>
        <w:t>he Authority and</w:t>
      </w:r>
      <w:r>
        <w:rPr>
          <w:szCs w:val="22"/>
        </w:rPr>
        <w:t>/</w:t>
      </w:r>
      <w:r w:rsidRPr="000E6FE9">
        <w:rPr>
          <w:szCs w:val="22"/>
        </w:rPr>
        <w:t xml:space="preserve">or </w:t>
      </w:r>
      <w:r>
        <w:rPr>
          <w:szCs w:val="22"/>
        </w:rPr>
        <w:t>Contracting Authority</w:t>
      </w:r>
      <w:r w:rsidRPr="000E6FE9">
        <w:rPr>
          <w:szCs w:val="22"/>
        </w:rPr>
        <w:t xml:space="preserve"> </w:t>
      </w:r>
      <w:r>
        <w:rPr>
          <w:szCs w:val="22"/>
        </w:rPr>
        <w:t>with analysis of market i</w:t>
      </w:r>
      <w:r w:rsidRPr="0030651C">
        <w:rPr>
          <w:szCs w:val="22"/>
        </w:rPr>
        <w:t>ntelligence on languages to identify current, emerging and future projected pattern of demand, geographical spread, trends and potential gaps</w:t>
      </w:r>
      <w:r>
        <w:rPr>
          <w:szCs w:val="22"/>
        </w:rPr>
        <w:t>.</w:t>
      </w:r>
      <w:bookmarkEnd w:id="775"/>
    </w:p>
    <w:p w14:paraId="52447C53" w14:textId="77777777" w:rsidR="00805FFF" w:rsidRDefault="00805FFF" w:rsidP="003F2633">
      <w:pPr>
        <w:pStyle w:val="Heading3"/>
        <w:numPr>
          <w:ilvl w:val="2"/>
          <w:numId w:val="63"/>
        </w:numPr>
        <w:tabs>
          <w:tab w:val="clear" w:pos="2127"/>
        </w:tabs>
        <w:spacing w:after="120"/>
        <w:ind w:left="720"/>
        <w:rPr>
          <w:szCs w:val="22"/>
        </w:rPr>
      </w:pPr>
      <w:bookmarkStart w:id="776" w:name="_Toc448418203"/>
      <w:r>
        <w:rPr>
          <w:szCs w:val="22"/>
        </w:rPr>
        <w:t>The</w:t>
      </w:r>
      <w:r w:rsidRPr="000E6FE9">
        <w:rPr>
          <w:szCs w:val="22"/>
        </w:rPr>
        <w:t xml:space="preserve"> Supplier shall comply with the </w:t>
      </w:r>
      <w:r>
        <w:rPr>
          <w:szCs w:val="22"/>
        </w:rPr>
        <w:t>Contracting Authority</w:t>
      </w:r>
      <w:r w:rsidRPr="000E6FE9">
        <w:rPr>
          <w:szCs w:val="22"/>
        </w:rPr>
        <w:t xml:space="preserve"> </w:t>
      </w:r>
      <w:r w:rsidRPr="00070651">
        <w:rPr>
          <w:szCs w:val="22"/>
        </w:rPr>
        <w:t>equality data collection and monitoring requirements</w:t>
      </w:r>
      <w:r w:rsidRPr="000E6FE9">
        <w:rPr>
          <w:szCs w:val="22"/>
        </w:rPr>
        <w:t xml:space="preserve"> and supply such data and information as the Supplier may be required to produce as specified at the Call Off Agreement stage. </w:t>
      </w:r>
      <w:r w:rsidRPr="00070651">
        <w:rPr>
          <w:szCs w:val="22"/>
        </w:rPr>
        <w:t xml:space="preserve">The </w:t>
      </w:r>
      <w:r>
        <w:rPr>
          <w:szCs w:val="22"/>
        </w:rPr>
        <w:t>Contracting Authority</w:t>
      </w:r>
      <w:r w:rsidRPr="00070651">
        <w:rPr>
          <w:szCs w:val="22"/>
        </w:rPr>
        <w:t xml:space="preserve"> will ensure that Call Off </w:t>
      </w:r>
      <w:r>
        <w:rPr>
          <w:szCs w:val="22"/>
        </w:rPr>
        <w:t>Agreements</w:t>
      </w:r>
      <w:r w:rsidRPr="00070651">
        <w:rPr>
          <w:szCs w:val="22"/>
        </w:rPr>
        <w:t xml:space="preserve"> and Suppliers are monitored to ensure compliance with equality standards</w:t>
      </w:r>
      <w:r>
        <w:rPr>
          <w:szCs w:val="22"/>
        </w:rPr>
        <w:t xml:space="preserve"> and may seek to conduct their monitoring arrangements through an independent body.</w:t>
      </w:r>
      <w:bookmarkEnd w:id="776"/>
    </w:p>
    <w:p w14:paraId="28626FFE" w14:textId="77777777" w:rsidR="00805FFF" w:rsidRPr="006B6723" w:rsidRDefault="00805FFF" w:rsidP="003F2633">
      <w:pPr>
        <w:pStyle w:val="Heading3"/>
        <w:numPr>
          <w:ilvl w:val="2"/>
          <w:numId w:val="63"/>
        </w:numPr>
        <w:tabs>
          <w:tab w:val="clear" w:pos="2127"/>
        </w:tabs>
        <w:spacing w:after="120"/>
        <w:ind w:left="720"/>
        <w:rPr>
          <w:szCs w:val="22"/>
        </w:rPr>
      </w:pPr>
      <w:bookmarkStart w:id="777" w:name="_Toc448418204"/>
      <w:r w:rsidRPr="006B6723">
        <w:rPr>
          <w:szCs w:val="22"/>
        </w:rPr>
        <w:t xml:space="preserve">The Supplier shall have the flexibility to produce and provide to the Authority and </w:t>
      </w:r>
      <w:r>
        <w:rPr>
          <w:szCs w:val="22"/>
        </w:rPr>
        <w:t>the Contracting Authority</w:t>
      </w:r>
      <w:r w:rsidRPr="006B6723">
        <w:rPr>
          <w:szCs w:val="22"/>
        </w:rPr>
        <w:t xml:space="preserve"> any requested tailored / non-standard Management Information reports as may be reasonably requested by the Authority or </w:t>
      </w:r>
      <w:r>
        <w:rPr>
          <w:szCs w:val="22"/>
        </w:rPr>
        <w:t>Contracting Authority</w:t>
      </w:r>
      <w:r w:rsidRPr="006B6723">
        <w:rPr>
          <w:szCs w:val="22"/>
        </w:rPr>
        <w:t xml:space="preserve"> from time to time and shall be provided free of charge, for example Gainshare/Equality and Diversity Monitoring.</w:t>
      </w:r>
      <w:bookmarkEnd w:id="777"/>
    </w:p>
    <w:p w14:paraId="3C7A1F5D" w14:textId="19BE6B1F" w:rsidR="00805FFF" w:rsidRPr="00120632" w:rsidRDefault="00805FFF" w:rsidP="00120632">
      <w:pPr>
        <w:pStyle w:val="Heading3"/>
        <w:numPr>
          <w:ilvl w:val="2"/>
          <w:numId w:val="63"/>
        </w:numPr>
        <w:tabs>
          <w:tab w:val="clear" w:pos="2127"/>
        </w:tabs>
        <w:spacing w:after="120"/>
        <w:ind w:left="720"/>
        <w:rPr>
          <w:szCs w:val="22"/>
        </w:rPr>
      </w:pPr>
      <w:bookmarkStart w:id="778" w:name="_Toc448418205"/>
      <w:r w:rsidRPr="006B6723">
        <w:rPr>
          <w:szCs w:val="22"/>
        </w:rPr>
        <w:t xml:space="preserve">The content of statistical information, timing and format of any report requested by a </w:t>
      </w:r>
      <w:r>
        <w:rPr>
          <w:szCs w:val="22"/>
        </w:rPr>
        <w:t>Contracting Authority</w:t>
      </w:r>
      <w:r w:rsidRPr="006B6723">
        <w:rPr>
          <w:szCs w:val="22"/>
        </w:rPr>
        <w:t xml:space="preserve"> shall be agreed between the Supplier and the </w:t>
      </w:r>
      <w:r>
        <w:rPr>
          <w:szCs w:val="22"/>
        </w:rPr>
        <w:t>Contracting Authority</w:t>
      </w:r>
      <w:r w:rsidRPr="006B6723">
        <w:rPr>
          <w:szCs w:val="22"/>
        </w:rPr>
        <w:t xml:space="preserve"> at Call Off Agreement stage.</w:t>
      </w:r>
      <w:bookmarkEnd w:id="778"/>
    </w:p>
    <w:p w14:paraId="34120FEC" w14:textId="77777777" w:rsidR="00805FFF" w:rsidRPr="00F14DD2" w:rsidRDefault="00805FFF" w:rsidP="003F2633">
      <w:pPr>
        <w:pStyle w:val="Heading2"/>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779" w:name="_Toc448418206"/>
      <w:r w:rsidRPr="00F14DD2">
        <w:rPr>
          <w:b/>
        </w:rPr>
        <w:t>FRAMEWORK MANAGEMENT AND ACCOUNT MANAGEMENT – MANDATORY REQUIREMENTS</w:t>
      </w:r>
      <w:bookmarkEnd w:id="779"/>
      <w:r w:rsidRPr="00F14DD2">
        <w:rPr>
          <w:b/>
        </w:rPr>
        <w:t xml:space="preserve"> </w:t>
      </w:r>
    </w:p>
    <w:p w14:paraId="33F9A21C" w14:textId="77777777" w:rsidR="00805FFF" w:rsidRPr="006B6723" w:rsidRDefault="00805FFF" w:rsidP="00805FFF">
      <w:r w:rsidRPr="006B6723">
        <w:t xml:space="preserve">This paragraph describes the mandatory Framework Contract Management and account management requirements that the Supplier shall be obligated to fulfil as part of the delivery of Language Services. </w:t>
      </w:r>
    </w:p>
    <w:p w14:paraId="0ACCC9B1" w14:textId="77777777" w:rsidR="00805FFF" w:rsidRPr="006B6723" w:rsidRDefault="00805FFF" w:rsidP="003F2633">
      <w:pPr>
        <w:pStyle w:val="Heading3"/>
        <w:numPr>
          <w:ilvl w:val="2"/>
          <w:numId w:val="63"/>
        </w:numPr>
        <w:tabs>
          <w:tab w:val="clear" w:pos="2127"/>
        </w:tabs>
        <w:spacing w:after="120"/>
        <w:ind w:left="720"/>
        <w:rPr>
          <w:szCs w:val="22"/>
        </w:rPr>
      </w:pPr>
      <w:bookmarkStart w:id="780" w:name="_Toc448418207"/>
      <w:r w:rsidRPr="006B6723">
        <w:rPr>
          <w:szCs w:val="22"/>
        </w:rPr>
        <w:lastRenderedPageBreak/>
        <w:t xml:space="preserve">Whilst the Authority recognises and accepts that the use of Subcontractors may be involved in the delivery of the </w:t>
      </w:r>
      <w:r>
        <w:rPr>
          <w:szCs w:val="22"/>
        </w:rPr>
        <w:t>Contracting Authority’s</w:t>
      </w:r>
      <w:r w:rsidRPr="006B6723">
        <w:rPr>
          <w:szCs w:val="22"/>
        </w:rPr>
        <w:t xml:space="preserve"> requirement, it is expected that the Supplier shall manage, control and maintain all customer facing activity.</w:t>
      </w:r>
      <w:bookmarkEnd w:id="780"/>
    </w:p>
    <w:p w14:paraId="6D6243A5" w14:textId="77777777" w:rsidR="00805FFF" w:rsidRPr="006B6723" w:rsidRDefault="00805FFF" w:rsidP="003F2633">
      <w:pPr>
        <w:pStyle w:val="Heading3"/>
        <w:numPr>
          <w:ilvl w:val="2"/>
          <w:numId w:val="63"/>
        </w:numPr>
        <w:tabs>
          <w:tab w:val="clear" w:pos="2127"/>
        </w:tabs>
        <w:spacing w:after="120"/>
        <w:ind w:left="720"/>
        <w:rPr>
          <w:szCs w:val="22"/>
        </w:rPr>
      </w:pPr>
      <w:bookmarkStart w:id="781" w:name="_Toc448418208"/>
      <w:r w:rsidRPr="006B6723">
        <w:rPr>
          <w:szCs w:val="22"/>
        </w:rPr>
        <w:t>The Supplier shall provide the Authority with a named Framework Contract Manager, by email within 5 working days of signing the Framework Agreement. The nominated Framework Contract Manager shall have a minimum of two years relevant industry experience. To ensure continuity of service the Authority shall require a Deputy Framework Contract Manager to cover periods of unavailability and absence. This employee shall be familiar with all aspects of the Framework Agreement and suitably experienced in the role. The Supplier shall have a fall back position as a result of annual leave or any other (un)planned absence by both the above Framework Contract Manager and their Deputy Framework Contract Manager</w:t>
      </w:r>
      <w:bookmarkEnd w:id="781"/>
      <w:r w:rsidRPr="006B6723">
        <w:rPr>
          <w:szCs w:val="22"/>
        </w:rPr>
        <w:t xml:space="preserve"> </w:t>
      </w:r>
    </w:p>
    <w:p w14:paraId="6DCA018E" w14:textId="77777777" w:rsidR="00805FFF" w:rsidRPr="006B6723" w:rsidRDefault="00805FFF" w:rsidP="003F2633">
      <w:pPr>
        <w:pStyle w:val="Heading3"/>
        <w:numPr>
          <w:ilvl w:val="2"/>
          <w:numId w:val="63"/>
        </w:numPr>
        <w:tabs>
          <w:tab w:val="clear" w:pos="2127"/>
        </w:tabs>
        <w:spacing w:after="120"/>
        <w:ind w:left="720"/>
        <w:rPr>
          <w:szCs w:val="22"/>
        </w:rPr>
      </w:pPr>
      <w:bookmarkStart w:id="782" w:name="_Toc448418209"/>
      <w:r w:rsidRPr="006B6723">
        <w:rPr>
          <w:szCs w:val="22"/>
        </w:rPr>
        <w:t xml:space="preserve">Where service or performance by the Supplier falls below the required level then the Framework Contract Manager shall ensure appropriate extra resources are committed promptly at no extra cost to the </w:t>
      </w:r>
      <w:r>
        <w:rPr>
          <w:szCs w:val="22"/>
        </w:rPr>
        <w:t>Contracting Authority</w:t>
      </w:r>
      <w:r w:rsidRPr="006B6723">
        <w:rPr>
          <w:szCs w:val="22"/>
        </w:rPr>
        <w:t>.</w:t>
      </w:r>
      <w:bookmarkEnd w:id="782"/>
    </w:p>
    <w:p w14:paraId="79AAA516" w14:textId="77777777" w:rsidR="00805FFF" w:rsidRPr="006B6723" w:rsidRDefault="00805FFF" w:rsidP="003F2633">
      <w:pPr>
        <w:pStyle w:val="Heading3"/>
        <w:numPr>
          <w:ilvl w:val="2"/>
          <w:numId w:val="63"/>
        </w:numPr>
        <w:tabs>
          <w:tab w:val="clear" w:pos="2127"/>
        </w:tabs>
        <w:spacing w:after="120"/>
        <w:ind w:left="720"/>
        <w:rPr>
          <w:szCs w:val="22"/>
        </w:rPr>
      </w:pPr>
      <w:bookmarkStart w:id="783" w:name="_Toc448418210"/>
      <w:r w:rsidRPr="006B6723">
        <w:rPr>
          <w:szCs w:val="22"/>
        </w:rPr>
        <w:t>The Supplier shall immediately provide the Authority with a written report whenever the service or performance falls below the required level and the remediation measures that have been put in place to prevent a re-occurrence.</w:t>
      </w:r>
      <w:bookmarkEnd w:id="783"/>
      <w:r w:rsidRPr="006B6723">
        <w:rPr>
          <w:szCs w:val="22"/>
        </w:rPr>
        <w:t xml:space="preserve"> </w:t>
      </w:r>
    </w:p>
    <w:p w14:paraId="228C2A9D" w14:textId="77777777" w:rsidR="00805FFF" w:rsidRPr="00B52370" w:rsidRDefault="00805FFF" w:rsidP="003F2633">
      <w:pPr>
        <w:pStyle w:val="Heading3"/>
        <w:numPr>
          <w:ilvl w:val="2"/>
          <w:numId w:val="63"/>
        </w:numPr>
        <w:tabs>
          <w:tab w:val="clear" w:pos="2127"/>
        </w:tabs>
        <w:spacing w:after="120"/>
        <w:ind w:left="720"/>
        <w:rPr>
          <w:szCs w:val="22"/>
        </w:rPr>
      </w:pPr>
      <w:bookmarkStart w:id="784" w:name="_Toc448418211"/>
      <w:r w:rsidRPr="006B6723">
        <w:rPr>
          <w:szCs w:val="22"/>
        </w:rPr>
        <w:t>The Framework Contract Manager shall attend periodic review meetings which shall be determined by the Authority. The content of these review meetings will be to report on and check the monitoring standards and performance of the Supplier, resolve any issues which have not been dealt with on a day to day basis, business opportunities, potential innovative solutions and any complaints from Linguists regarding payment.</w:t>
      </w:r>
      <w:bookmarkEnd w:id="784"/>
    </w:p>
    <w:p w14:paraId="764B98FB" w14:textId="77777777" w:rsidR="00805FFF" w:rsidRPr="006B6723" w:rsidRDefault="00805FFF" w:rsidP="003F2633">
      <w:pPr>
        <w:pStyle w:val="Heading3"/>
        <w:numPr>
          <w:ilvl w:val="2"/>
          <w:numId w:val="63"/>
        </w:numPr>
        <w:tabs>
          <w:tab w:val="clear" w:pos="2127"/>
        </w:tabs>
        <w:spacing w:after="120"/>
        <w:ind w:left="720"/>
        <w:rPr>
          <w:szCs w:val="22"/>
        </w:rPr>
      </w:pPr>
      <w:bookmarkStart w:id="785" w:name="_Toc448418212"/>
      <w:r w:rsidRPr="006B6723">
        <w:rPr>
          <w:szCs w:val="22"/>
        </w:rPr>
        <w:t>The Framework Contract Manager shall promote, deliver and communicate transparency of pricing and savings to the Authority and provide to the Authority;</w:t>
      </w:r>
      <w:bookmarkEnd w:id="785"/>
    </w:p>
    <w:p w14:paraId="4D38CE1E" w14:textId="77777777" w:rsidR="00805FFF" w:rsidRPr="00120632" w:rsidRDefault="00805FFF" w:rsidP="003F2633">
      <w:pPr>
        <w:pStyle w:val="ListParagraph"/>
        <w:numPr>
          <w:ilvl w:val="0"/>
          <w:numId w:val="37"/>
        </w:numPr>
        <w:tabs>
          <w:tab w:val="left" w:pos="1276"/>
        </w:tabs>
        <w:spacing w:before="120" w:after="120" w:line="240" w:lineRule="auto"/>
        <w:ind w:left="1276" w:hanging="567"/>
        <w:jc w:val="both"/>
        <w:rPr>
          <w:rFonts w:ascii="Arial" w:hAnsi="Arial" w:cs="Arial"/>
        </w:rPr>
      </w:pPr>
      <w:r w:rsidRPr="00120632">
        <w:rPr>
          <w:rFonts w:ascii="Arial" w:eastAsia="STZhongsong" w:hAnsi="Arial" w:cs="Arial"/>
        </w:rPr>
        <w:t>a written recommendation report every quarter, outlining where and how Contracting Authorities can buy more effectively and make incremental savings.</w:t>
      </w:r>
    </w:p>
    <w:p w14:paraId="17483555" w14:textId="77777777" w:rsidR="00805FFF" w:rsidRPr="00120632" w:rsidRDefault="00805FFF" w:rsidP="003F2633">
      <w:pPr>
        <w:pStyle w:val="ListParagraph"/>
        <w:numPr>
          <w:ilvl w:val="0"/>
          <w:numId w:val="37"/>
        </w:numPr>
        <w:tabs>
          <w:tab w:val="left" w:pos="1276"/>
        </w:tabs>
        <w:spacing w:before="120" w:after="120" w:line="240" w:lineRule="auto"/>
        <w:ind w:left="1276" w:hanging="567"/>
        <w:jc w:val="both"/>
        <w:rPr>
          <w:rFonts w:ascii="Arial" w:hAnsi="Arial" w:cs="Arial"/>
        </w:rPr>
      </w:pPr>
      <w:r w:rsidRPr="00120632">
        <w:rPr>
          <w:rFonts w:ascii="Arial" w:eastAsia="STZhongsong" w:hAnsi="Arial" w:cs="Arial"/>
        </w:rPr>
        <w:t>a written performance report as defined within the Framework Agreement Schedule 2 Part B Key Performance Indicators and the Call Off Agreement Service Levels.</w:t>
      </w:r>
    </w:p>
    <w:p w14:paraId="4832CEF3" w14:textId="77777777" w:rsidR="00805FFF" w:rsidRPr="00120632" w:rsidRDefault="00805FFF" w:rsidP="003F2633">
      <w:pPr>
        <w:pStyle w:val="ListParagraph"/>
        <w:numPr>
          <w:ilvl w:val="0"/>
          <w:numId w:val="37"/>
        </w:numPr>
        <w:spacing w:before="120" w:after="120" w:line="240" w:lineRule="auto"/>
        <w:ind w:left="1276" w:hanging="567"/>
        <w:jc w:val="both"/>
        <w:rPr>
          <w:rFonts w:ascii="Arial" w:hAnsi="Arial" w:cs="Arial"/>
        </w:rPr>
      </w:pPr>
      <w:r w:rsidRPr="00120632">
        <w:rPr>
          <w:rFonts w:ascii="Arial" w:eastAsia="STZhongsong" w:hAnsi="Arial" w:cs="Arial"/>
        </w:rPr>
        <w:t>an agreed Continuous Improvement Plan, within the first 3 months of Framework Award, with quarterly communication of progress on actions and the entire Continuous Improvement Plan updated annually.</w:t>
      </w:r>
    </w:p>
    <w:p w14:paraId="603A2EA5" w14:textId="77777777" w:rsidR="00805FFF" w:rsidRPr="00120632" w:rsidRDefault="00805FFF" w:rsidP="003F2633">
      <w:pPr>
        <w:pStyle w:val="ListParagraph"/>
        <w:numPr>
          <w:ilvl w:val="0"/>
          <w:numId w:val="37"/>
        </w:numPr>
        <w:spacing w:before="120" w:after="120" w:line="240" w:lineRule="auto"/>
        <w:ind w:left="1276" w:hanging="567"/>
        <w:jc w:val="both"/>
        <w:rPr>
          <w:rFonts w:ascii="Arial" w:eastAsia="STZhongsong" w:hAnsi="Arial" w:cs="Arial"/>
        </w:rPr>
      </w:pPr>
      <w:r w:rsidRPr="00120632">
        <w:rPr>
          <w:rFonts w:ascii="Arial" w:eastAsia="STZhongsong" w:hAnsi="Arial" w:cs="Arial"/>
        </w:rPr>
        <w:t>a proactive and quarterly written communication, which includes details of changes, improvements, risks, issues, complaints, concerns and future plans.</w:t>
      </w:r>
    </w:p>
    <w:p w14:paraId="331C5F23" w14:textId="77777777" w:rsidR="00805FFF" w:rsidRPr="006B6723" w:rsidRDefault="00805FFF" w:rsidP="003F2633">
      <w:pPr>
        <w:pStyle w:val="Heading3"/>
        <w:numPr>
          <w:ilvl w:val="2"/>
          <w:numId w:val="63"/>
        </w:numPr>
        <w:tabs>
          <w:tab w:val="clear" w:pos="2127"/>
        </w:tabs>
        <w:spacing w:after="120"/>
        <w:ind w:left="720"/>
      </w:pPr>
      <w:bookmarkStart w:id="786" w:name="_Toc448418213"/>
      <w:r w:rsidRPr="006B6723">
        <w:rPr>
          <w:szCs w:val="22"/>
        </w:rPr>
        <w:t xml:space="preserve">The Supplier shall provide the </w:t>
      </w:r>
      <w:r>
        <w:rPr>
          <w:szCs w:val="22"/>
        </w:rPr>
        <w:t>Contracting Authority</w:t>
      </w:r>
      <w:r w:rsidRPr="006B6723">
        <w:rPr>
          <w:szCs w:val="22"/>
        </w:rPr>
        <w:t xml:space="preserve"> with a named Account Manager with a minimum of two years’ relevant industry experience, for each </w:t>
      </w:r>
      <w:r>
        <w:rPr>
          <w:szCs w:val="22"/>
        </w:rPr>
        <w:t>Contracting Authority</w:t>
      </w:r>
      <w:r w:rsidRPr="006B6723">
        <w:rPr>
          <w:szCs w:val="22"/>
        </w:rPr>
        <w:t>, as appropriate, to ensure that all the requirements of the Call Off Agreement are met. The Supplier shall have a fall-back position as a result of annual leave or any other (un)planned absence.</w:t>
      </w:r>
      <w:bookmarkEnd w:id="786"/>
    </w:p>
    <w:p w14:paraId="627A8A78" w14:textId="77777777" w:rsidR="00805FFF" w:rsidRPr="008E408E" w:rsidRDefault="00805FFF" w:rsidP="003F2633">
      <w:pPr>
        <w:pStyle w:val="Heading3"/>
        <w:numPr>
          <w:ilvl w:val="2"/>
          <w:numId w:val="63"/>
        </w:numPr>
        <w:tabs>
          <w:tab w:val="clear" w:pos="2127"/>
        </w:tabs>
        <w:spacing w:after="120"/>
        <w:ind w:left="720"/>
      </w:pPr>
      <w:bookmarkStart w:id="787" w:name="_Toc448418214"/>
      <w:r w:rsidRPr="006B6723">
        <w:rPr>
          <w:szCs w:val="22"/>
        </w:rPr>
        <w:t>As part of the Supplier’s continuous monitoring of all requirements of the Call</w:t>
      </w:r>
      <w:r>
        <w:rPr>
          <w:szCs w:val="22"/>
        </w:rPr>
        <w:t xml:space="preserve"> </w:t>
      </w:r>
      <w:r w:rsidRPr="006B6723">
        <w:rPr>
          <w:szCs w:val="22"/>
        </w:rPr>
        <w:t xml:space="preserve">Off Agreement, the Account Manager shall present to the </w:t>
      </w:r>
      <w:r>
        <w:rPr>
          <w:szCs w:val="22"/>
        </w:rPr>
        <w:t>Contracting Authority</w:t>
      </w:r>
      <w:r w:rsidRPr="006B6723">
        <w:rPr>
          <w:szCs w:val="22"/>
        </w:rPr>
        <w:t xml:space="preserve"> relationship manager, a full analysis for each customer of its performance, sales, issues and proposed plans every month, calendar quarter or as otherwise required by the </w:t>
      </w:r>
      <w:r>
        <w:rPr>
          <w:szCs w:val="22"/>
        </w:rPr>
        <w:t>Contracting Authority</w:t>
      </w:r>
      <w:r w:rsidRPr="006B6723">
        <w:rPr>
          <w:szCs w:val="22"/>
        </w:rPr>
        <w:t>.</w:t>
      </w:r>
      <w:bookmarkEnd w:id="787"/>
      <w:r w:rsidRPr="006B6723">
        <w:rPr>
          <w:szCs w:val="22"/>
        </w:rPr>
        <w:t xml:space="preserve"> </w:t>
      </w:r>
    </w:p>
    <w:p w14:paraId="121F05BF" w14:textId="77777777" w:rsidR="00805FFF" w:rsidRPr="006B6723" w:rsidRDefault="00805FFF" w:rsidP="00805FFF">
      <w:pPr>
        <w:pStyle w:val="Heading1"/>
        <w:numPr>
          <w:ilvl w:val="0"/>
          <w:numId w:val="0"/>
        </w:numPr>
        <w:ind w:left="432" w:hanging="432"/>
      </w:pPr>
    </w:p>
    <w:p w14:paraId="4B2C364B" w14:textId="77777777" w:rsidR="00805FFF" w:rsidRPr="00F14DD2" w:rsidRDefault="00805FFF" w:rsidP="003F2633">
      <w:pPr>
        <w:pStyle w:val="Heading2"/>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788" w:name="_Toc448418215"/>
      <w:r w:rsidRPr="00F14DD2">
        <w:rPr>
          <w:b/>
        </w:rPr>
        <w:lastRenderedPageBreak/>
        <w:t>COMPLAINTS PROCEDURE – MANDATORY REQUIREMENTS</w:t>
      </w:r>
      <w:bookmarkEnd w:id="788"/>
      <w:r w:rsidRPr="00F14DD2">
        <w:rPr>
          <w:b/>
        </w:rPr>
        <w:t xml:space="preserve"> </w:t>
      </w:r>
    </w:p>
    <w:p w14:paraId="7A2BC724" w14:textId="77777777" w:rsidR="00805FFF" w:rsidRPr="006B6723" w:rsidRDefault="00805FFF" w:rsidP="00805FFF">
      <w:pPr>
        <w:spacing w:after="120"/>
      </w:pPr>
      <w:r w:rsidRPr="006B6723">
        <w:t xml:space="preserve">This paragraph describes the mandatory complaints procedure that the Supplier is obligated to fulfil as part of the delivery of Language Services. Suppliers should read this information in conjunction with Framework Agreement Clause </w:t>
      </w:r>
      <w:r>
        <w:t>47</w:t>
      </w:r>
      <w:r w:rsidRPr="006B6723">
        <w:t xml:space="preserve">.  </w:t>
      </w:r>
    </w:p>
    <w:p w14:paraId="7C839F7E" w14:textId="77777777" w:rsidR="00805FFF" w:rsidRPr="006B6723" w:rsidRDefault="00805FFF" w:rsidP="003F2633">
      <w:pPr>
        <w:pStyle w:val="Heading3"/>
        <w:numPr>
          <w:ilvl w:val="2"/>
          <w:numId w:val="63"/>
        </w:numPr>
        <w:tabs>
          <w:tab w:val="clear" w:pos="2127"/>
        </w:tabs>
        <w:spacing w:after="120"/>
        <w:ind w:left="720"/>
      </w:pPr>
      <w:bookmarkStart w:id="789" w:name="_Toc448418216"/>
      <w:r w:rsidRPr="006B6723">
        <w:rPr>
          <w:szCs w:val="22"/>
        </w:rPr>
        <w:t xml:space="preserve">The Supplier shall have in place robust and auditable procedures for logging, investigating, managing, escalating and resolving complaints initiated by the Authority and/or </w:t>
      </w:r>
      <w:r>
        <w:rPr>
          <w:szCs w:val="22"/>
        </w:rPr>
        <w:t>Contracting Authority</w:t>
      </w:r>
      <w:r w:rsidRPr="006B6723">
        <w:rPr>
          <w:szCs w:val="22"/>
        </w:rPr>
        <w:t>, its representatives and/or its customers, employees and contractors. The procedure should allow for the identification and tracking of individual complaints from initiation to resolution.</w:t>
      </w:r>
      <w:bookmarkEnd w:id="789"/>
    </w:p>
    <w:p w14:paraId="608AA8DF" w14:textId="77777777" w:rsidR="00805FFF" w:rsidRPr="006B6723" w:rsidRDefault="00805FFF" w:rsidP="003F2633">
      <w:pPr>
        <w:pStyle w:val="Heading3"/>
        <w:numPr>
          <w:ilvl w:val="2"/>
          <w:numId w:val="63"/>
        </w:numPr>
        <w:tabs>
          <w:tab w:val="clear" w:pos="2127"/>
        </w:tabs>
        <w:spacing w:after="120"/>
        <w:ind w:left="720"/>
      </w:pPr>
      <w:bookmarkStart w:id="790" w:name="_Toc448418217"/>
      <w:r w:rsidRPr="006B6723">
        <w:rPr>
          <w:szCs w:val="22"/>
        </w:rPr>
        <w:t>A clearly defined complaints procedure is required which sets out timescales of the action that shall be taken and includes timescales of when matters shall be escalated.</w:t>
      </w:r>
      <w:bookmarkEnd w:id="790"/>
    </w:p>
    <w:p w14:paraId="427D55D8" w14:textId="77777777" w:rsidR="00805FFF" w:rsidRPr="006B6723" w:rsidRDefault="00805FFF" w:rsidP="003F2633">
      <w:pPr>
        <w:pStyle w:val="Heading3"/>
        <w:numPr>
          <w:ilvl w:val="2"/>
          <w:numId w:val="63"/>
        </w:numPr>
        <w:tabs>
          <w:tab w:val="clear" w:pos="2127"/>
        </w:tabs>
        <w:spacing w:after="120"/>
        <w:ind w:left="720"/>
      </w:pPr>
      <w:bookmarkStart w:id="791" w:name="_Toc448418218"/>
      <w:r w:rsidRPr="006B6723">
        <w:rPr>
          <w:szCs w:val="22"/>
        </w:rPr>
        <w:t xml:space="preserve">The Supplier shall ensure that any complaints received directly from a </w:t>
      </w:r>
      <w:r>
        <w:rPr>
          <w:szCs w:val="22"/>
        </w:rPr>
        <w:t>Contracting Authority</w:t>
      </w:r>
      <w:r w:rsidRPr="006B6723">
        <w:rPr>
          <w:szCs w:val="22"/>
        </w:rPr>
        <w:t xml:space="preserve"> who are encountering problems whilst an </w:t>
      </w:r>
      <w:r>
        <w:rPr>
          <w:szCs w:val="22"/>
        </w:rPr>
        <w:t>Assignment</w:t>
      </w:r>
      <w:r w:rsidRPr="006B6723">
        <w:rPr>
          <w:szCs w:val="22"/>
        </w:rPr>
        <w:t xml:space="preserve"> is being undertaken are dealt with as a matter of priority and the Supplier shall seek to minimise the disruption caused. Types of complaints that shall be supported in this way include</w:t>
      </w:r>
      <w:r>
        <w:rPr>
          <w:szCs w:val="22"/>
        </w:rPr>
        <w:t>:</w:t>
      </w:r>
      <w:r w:rsidRPr="006B6723">
        <w:rPr>
          <w:szCs w:val="22"/>
        </w:rPr>
        <w:t xml:space="preserve"> Linguist not arriving at venue</w:t>
      </w:r>
      <w:r>
        <w:rPr>
          <w:szCs w:val="22"/>
        </w:rPr>
        <w:t>, Linguist</w:t>
      </w:r>
      <w:r w:rsidRPr="006B6723">
        <w:rPr>
          <w:szCs w:val="22"/>
        </w:rPr>
        <w:t xml:space="preserve"> not on </w:t>
      </w:r>
      <w:r>
        <w:rPr>
          <w:szCs w:val="22"/>
        </w:rPr>
        <w:t xml:space="preserve">telephone </w:t>
      </w:r>
      <w:r w:rsidRPr="006B6723">
        <w:rPr>
          <w:szCs w:val="22"/>
        </w:rPr>
        <w:t>call</w:t>
      </w:r>
      <w:r>
        <w:rPr>
          <w:szCs w:val="22"/>
        </w:rPr>
        <w:t>, r</w:t>
      </w:r>
      <w:r w:rsidRPr="006B6723">
        <w:rPr>
          <w:szCs w:val="22"/>
        </w:rPr>
        <w:t>equired level of Linguist not provided.</w:t>
      </w:r>
      <w:bookmarkEnd w:id="791"/>
      <w:r w:rsidRPr="006B6723">
        <w:rPr>
          <w:szCs w:val="22"/>
        </w:rPr>
        <w:t xml:space="preserve">   </w:t>
      </w:r>
    </w:p>
    <w:p w14:paraId="5D530959" w14:textId="77777777" w:rsidR="00805FFF" w:rsidRPr="006B6723" w:rsidRDefault="00805FFF" w:rsidP="003F2633">
      <w:pPr>
        <w:pStyle w:val="Heading3"/>
        <w:numPr>
          <w:ilvl w:val="2"/>
          <w:numId w:val="63"/>
        </w:numPr>
        <w:tabs>
          <w:tab w:val="clear" w:pos="2127"/>
        </w:tabs>
        <w:spacing w:after="120"/>
        <w:ind w:left="720"/>
      </w:pPr>
      <w:bookmarkStart w:id="792" w:name="_Toc448418219"/>
      <w:r w:rsidRPr="006B6723">
        <w:rPr>
          <w:szCs w:val="22"/>
        </w:rPr>
        <w:t>Complaints made by</w:t>
      </w:r>
      <w:r>
        <w:rPr>
          <w:szCs w:val="22"/>
        </w:rPr>
        <w:t xml:space="preserve"> the</w:t>
      </w:r>
      <w:r w:rsidRPr="006B6723">
        <w:rPr>
          <w:szCs w:val="22"/>
        </w:rPr>
        <w:t xml:space="preserve"> </w:t>
      </w:r>
      <w:r>
        <w:rPr>
          <w:szCs w:val="22"/>
        </w:rPr>
        <w:t>Contracting Authority</w:t>
      </w:r>
      <w:r w:rsidRPr="00DC1A5D">
        <w:rPr>
          <w:szCs w:val="22"/>
        </w:rPr>
        <w:t xml:space="preserve"> and/or the Authority should be acknowledged by the </w:t>
      </w:r>
      <w:r w:rsidRPr="00B10F2D">
        <w:rPr>
          <w:szCs w:val="22"/>
        </w:rPr>
        <w:t>Supplier</w:t>
      </w:r>
      <w:r w:rsidRPr="00DC1A5D">
        <w:rPr>
          <w:szCs w:val="22"/>
        </w:rPr>
        <w:t xml:space="preserve"> within 4 working hours of the details of the complaint being received by the Supplier. Thereafter updates on how the Supplier is proactively working to seek a resolution of the complaint should be made by the Supplier to the </w:t>
      </w:r>
      <w:r>
        <w:rPr>
          <w:szCs w:val="22"/>
        </w:rPr>
        <w:t>Contracting Authority</w:t>
      </w:r>
      <w:r w:rsidRPr="00DC1A5D">
        <w:rPr>
          <w:szCs w:val="22"/>
        </w:rPr>
        <w:t xml:space="preserve"> and/or the </w:t>
      </w:r>
      <w:r>
        <w:rPr>
          <w:szCs w:val="22"/>
        </w:rPr>
        <w:t>A</w:t>
      </w:r>
      <w:r w:rsidRPr="00DC1A5D">
        <w:rPr>
          <w:szCs w:val="22"/>
        </w:rPr>
        <w:t xml:space="preserve">uthority at intervals of 2 working days, until a satisfactory resolution has been agreed which is mutually acceptable to both parties. As a minimum, complaints shall be acknowledged within 24 hours, and satisfactorily resolved within 5 working days, or by agreement with the Authority / </w:t>
      </w:r>
      <w:r>
        <w:rPr>
          <w:szCs w:val="22"/>
        </w:rPr>
        <w:t>Contracting Authority</w:t>
      </w:r>
      <w:r w:rsidRPr="00DC1A5D">
        <w:rPr>
          <w:szCs w:val="22"/>
        </w:rPr>
        <w:t>.</w:t>
      </w:r>
      <w:bookmarkEnd w:id="792"/>
    </w:p>
    <w:p w14:paraId="559A78EB" w14:textId="77777777" w:rsidR="00805FFF" w:rsidRPr="006B6723" w:rsidRDefault="00805FFF" w:rsidP="003F2633">
      <w:pPr>
        <w:pStyle w:val="Heading3"/>
        <w:numPr>
          <w:ilvl w:val="2"/>
          <w:numId w:val="63"/>
        </w:numPr>
        <w:tabs>
          <w:tab w:val="clear" w:pos="2127"/>
        </w:tabs>
        <w:spacing w:after="120"/>
        <w:ind w:left="720"/>
      </w:pPr>
      <w:bookmarkStart w:id="793" w:name="_Toc448418220"/>
      <w:r w:rsidRPr="006B6723">
        <w:rPr>
          <w:szCs w:val="22"/>
        </w:rPr>
        <w:t xml:space="preserve">The Supplier shall provide comprehensive reports on all complaints to the Authority and to the relevant </w:t>
      </w:r>
      <w:r>
        <w:rPr>
          <w:szCs w:val="22"/>
        </w:rPr>
        <w:t>Contracting Authority</w:t>
      </w:r>
      <w:r w:rsidRPr="006B6723">
        <w:rPr>
          <w:szCs w:val="22"/>
        </w:rPr>
        <w:t xml:space="preserve"> on a monthly basis or as requested by each of the Contracting </w:t>
      </w:r>
      <w:r>
        <w:rPr>
          <w:szCs w:val="22"/>
        </w:rPr>
        <w:t>Authorities</w:t>
      </w:r>
      <w:r w:rsidRPr="006B6723">
        <w:rPr>
          <w:szCs w:val="22"/>
        </w:rPr>
        <w:t xml:space="preserve">. These reports shall include the date of the complaint was received and resolved, complainant contact details, the nature of the complaint and actions agreed and taken to resolve the complaint. The </w:t>
      </w:r>
      <w:r>
        <w:rPr>
          <w:szCs w:val="22"/>
        </w:rPr>
        <w:t>Contracting Authority</w:t>
      </w:r>
      <w:r w:rsidRPr="006B6723">
        <w:rPr>
          <w:szCs w:val="22"/>
        </w:rPr>
        <w:t xml:space="preserve"> shall define any additional requirement with the Supplier during the Call Off </w:t>
      </w:r>
      <w:r>
        <w:rPr>
          <w:szCs w:val="22"/>
        </w:rPr>
        <w:t xml:space="preserve">Agreement </w:t>
      </w:r>
      <w:r w:rsidRPr="006B6723">
        <w:rPr>
          <w:szCs w:val="22"/>
        </w:rPr>
        <w:t>stage.</w:t>
      </w:r>
      <w:bookmarkEnd w:id="793"/>
      <w:r w:rsidRPr="006B6723">
        <w:rPr>
          <w:szCs w:val="22"/>
        </w:rPr>
        <w:t xml:space="preserve">    </w:t>
      </w:r>
    </w:p>
    <w:p w14:paraId="221DA431" w14:textId="77777777" w:rsidR="00805FFF" w:rsidRPr="006B6723" w:rsidRDefault="00805FFF" w:rsidP="003F2633">
      <w:pPr>
        <w:pStyle w:val="Heading3"/>
        <w:numPr>
          <w:ilvl w:val="2"/>
          <w:numId w:val="63"/>
        </w:numPr>
        <w:tabs>
          <w:tab w:val="clear" w:pos="2127"/>
        </w:tabs>
        <w:spacing w:after="120"/>
        <w:ind w:left="720"/>
      </w:pPr>
      <w:bookmarkStart w:id="794" w:name="_Toc448418221"/>
      <w:r w:rsidRPr="006B6723">
        <w:rPr>
          <w:szCs w:val="22"/>
        </w:rPr>
        <w:t>The level and nature of complaints arising and proposed corrective action or that under way or completed shall be reviewed by the parties periodically, as appropriate according to the numbers of complaints arising, and in any event at intervals of not less than 3 months.</w:t>
      </w:r>
      <w:bookmarkEnd w:id="794"/>
    </w:p>
    <w:p w14:paraId="6630B6F4" w14:textId="77777777" w:rsidR="00805FFF" w:rsidRPr="001859C1" w:rsidRDefault="00805FFF" w:rsidP="003F2633">
      <w:pPr>
        <w:pStyle w:val="Heading3"/>
        <w:numPr>
          <w:ilvl w:val="2"/>
          <w:numId w:val="63"/>
        </w:numPr>
        <w:tabs>
          <w:tab w:val="clear" w:pos="2127"/>
        </w:tabs>
        <w:spacing w:after="120"/>
        <w:ind w:left="720"/>
      </w:pPr>
      <w:bookmarkStart w:id="795" w:name="_Toc448418222"/>
      <w:r>
        <w:rPr>
          <w:sz w:val="23"/>
          <w:szCs w:val="23"/>
        </w:rPr>
        <w:t>The Authority, where appropriate, will meet with the Contracting Authority in order to discuss delivery performance and address any concerns that may exist around the provision of services.</w:t>
      </w:r>
      <w:bookmarkEnd w:id="795"/>
    </w:p>
    <w:p w14:paraId="75E78F98" w14:textId="77777777" w:rsidR="00805FFF" w:rsidRPr="00ED083E" w:rsidRDefault="00805FFF" w:rsidP="003F2633">
      <w:pPr>
        <w:pStyle w:val="Heading3"/>
        <w:numPr>
          <w:ilvl w:val="2"/>
          <w:numId w:val="63"/>
        </w:numPr>
        <w:tabs>
          <w:tab w:val="clear" w:pos="2127"/>
        </w:tabs>
        <w:spacing w:after="120"/>
        <w:ind w:left="720"/>
        <w:rPr>
          <w:b/>
          <w:szCs w:val="22"/>
        </w:rPr>
      </w:pPr>
      <w:bookmarkStart w:id="796" w:name="_Toc448418223"/>
      <w:r w:rsidRPr="00ED083E">
        <w:rPr>
          <w:b/>
          <w:szCs w:val="22"/>
        </w:rPr>
        <w:t>Whistleblowing</w:t>
      </w:r>
      <w:bookmarkEnd w:id="796"/>
    </w:p>
    <w:p w14:paraId="4F7CBC12" w14:textId="77777777" w:rsidR="00805FFF" w:rsidRPr="00ED083E" w:rsidRDefault="00805FFF" w:rsidP="003F2633">
      <w:pPr>
        <w:pStyle w:val="Heading4"/>
        <w:numPr>
          <w:ilvl w:val="3"/>
          <w:numId w:val="63"/>
        </w:numPr>
        <w:tabs>
          <w:tab w:val="clear" w:pos="1418"/>
          <w:tab w:val="clear" w:pos="2127"/>
          <w:tab w:val="clear" w:pos="3119"/>
        </w:tabs>
        <w:spacing w:after="120"/>
        <w:ind w:left="1701" w:hanging="992"/>
      </w:pPr>
      <w:r>
        <w:t xml:space="preserve">The Supplier </w:t>
      </w:r>
      <w:r w:rsidRPr="00ED083E">
        <w:t xml:space="preserve">shall ensure that it has a policy in place that enables the Suppliers staff and other members of your organisation to voice concerns in a responsible and effective manner, this includes where a staff member and other members of your organisation discovers information which they believe shows serious malpractice or wrongdoing within the organisation.  The policy shall allow for this information to be disclosed internally without </w:t>
      </w:r>
      <w:r w:rsidRPr="00ED083E">
        <w:lastRenderedPageBreak/>
        <w:t xml:space="preserve">fear of reprisal, and there should be arrangements to enable this to be done independently of line </w:t>
      </w:r>
      <w:r w:rsidRPr="00015387">
        <w:t>management.</w:t>
      </w:r>
      <w:r w:rsidRPr="00015387">
        <w:rPr>
          <w:rFonts w:eastAsiaTheme="minorHAnsi"/>
          <w:lang w:eastAsia="en-US"/>
        </w:rPr>
        <w:t xml:space="preserve"> </w:t>
      </w:r>
      <w:r w:rsidRPr="00015387">
        <w:t>The policy shall include:</w:t>
      </w:r>
      <w:r w:rsidRPr="00ED083E">
        <w:t xml:space="preserve"> </w:t>
      </w:r>
    </w:p>
    <w:p w14:paraId="7F47D022" w14:textId="77777777" w:rsidR="00805FFF" w:rsidRPr="00360D39" w:rsidRDefault="00805FFF" w:rsidP="003F2633">
      <w:pPr>
        <w:pStyle w:val="Heading5"/>
        <w:keepNext/>
        <w:keepLines/>
        <w:numPr>
          <w:ilvl w:val="4"/>
          <w:numId w:val="63"/>
        </w:numPr>
        <w:tabs>
          <w:tab w:val="clear" w:pos="2127"/>
        </w:tabs>
        <w:overflowPunct/>
        <w:autoSpaceDE/>
        <w:autoSpaceDN/>
        <w:adjustRightInd/>
        <w:spacing w:before="200" w:after="0" w:line="276" w:lineRule="auto"/>
        <w:ind w:left="2710" w:hanging="1009"/>
        <w:jc w:val="left"/>
        <w:textAlignment w:val="auto"/>
        <w:rPr>
          <w:rFonts w:cs="Arial"/>
        </w:rPr>
      </w:pPr>
      <w:r w:rsidRPr="00360D39">
        <w:rPr>
          <w:rFonts w:cs="Arial"/>
        </w:rPr>
        <w:t xml:space="preserve">details of The Public Interest Disclosure Act, which came into effect in 1999 and gives legal protection to employees against being dismissed or penalised by their employers as a result of publicly disclosing certain serious concerns. </w:t>
      </w:r>
    </w:p>
    <w:p w14:paraId="0108A124" w14:textId="77777777" w:rsidR="00805FFF" w:rsidRPr="00E45B6D" w:rsidRDefault="00805FFF" w:rsidP="003F2633">
      <w:pPr>
        <w:pStyle w:val="Heading5"/>
        <w:keepNext/>
        <w:keepLines/>
        <w:numPr>
          <w:ilvl w:val="4"/>
          <w:numId w:val="63"/>
        </w:numPr>
        <w:tabs>
          <w:tab w:val="clear" w:pos="2127"/>
        </w:tabs>
        <w:overflowPunct/>
        <w:autoSpaceDE/>
        <w:autoSpaceDN/>
        <w:adjustRightInd/>
        <w:spacing w:before="200" w:after="0" w:line="276" w:lineRule="auto"/>
        <w:ind w:left="2710" w:hanging="1009"/>
        <w:jc w:val="left"/>
        <w:textAlignment w:val="auto"/>
        <w:rPr>
          <w:rFonts w:cs="Arial"/>
        </w:rPr>
      </w:pPr>
      <w:r w:rsidRPr="00E45B6D">
        <w:rPr>
          <w:rFonts w:cs="Arial"/>
        </w:rPr>
        <w:t>details of a prescribed person or body if an individual feels they cannot go to their employer.</w:t>
      </w:r>
    </w:p>
    <w:p w14:paraId="6CC8C730" w14:textId="77777777" w:rsidR="00805FFF" w:rsidRPr="00F14DD2" w:rsidRDefault="00805FFF" w:rsidP="003F2633">
      <w:pPr>
        <w:pStyle w:val="Heading2"/>
        <w:numPr>
          <w:ilvl w:val="1"/>
          <w:numId w:val="63"/>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797" w:name="_Toc448418224"/>
      <w:r w:rsidRPr="00F14DD2">
        <w:rPr>
          <w:b/>
        </w:rPr>
        <w:t>GAINSHARE</w:t>
      </w:r>
      <w:bookmarkEnd w:id="797"/>
      <w:r w:rsidRPr="00F14DD2">
        <w:rPr>
          <w:rFonts w:eastAsiaTheme="minorEastAsia"/>
          <w:b/>
          <w:lang w:eastAsia="en-GB"/>
        </w:rPr>
        <w:t xml:space="preserve"> </w:t>
      </w:r>
    </w:p>
    <w:p w14:paraId="6D8E7DC3" w14:textId="77777777" w:rsidR="00805FFF" w:rsidRPr="006B6723" w:rsidRDefault="00805FFF" w:rsidP="003F2633">
      <w:pPr>
        <w:pStyle w:val="Heading3"/>
        <w:numPr>
          <w:ilvl w:val="2"/>
          <w:numId w:val="63"/>
        </w:numPr>
        <w:tabs>
          <w:tab w:val="clear" w:pos="2127"/>
        </w:tabs>
        <w:spacing w:after="120"/>
        <w:ind w:left="720"/>
        <w:rPr>
          <w:szCs w:val="22"/>
        </w:rPr>
      </w:pPr>
      <w:bookmarkStart w:id="798" w:name="_Toc448418225"/>
      <w:r w:rsidRPr="006B6723">
        <w:rPr>
          <w:szCs w:val="22"/>
        </w:rPr>
        <w:t xml:space="preserve">At any time during the lifetime of the Framework Agreement </w:t>
      </w:r>
      <w:r>
        <w:rPr>
          <w:szCs w:val="22"/>
        </w:rPr>
        <w:t xml:space="preserve">and any subsequent Call Off Agreement </w:t>
      </w:r>
      <w:r w:rsidRPr="006B6723">
        <w:rPr>
          <w:szCs w:val="22"/>
        </w:rPr>
        <w:t xml:space="preserve">the Supplier </w:t>
      </w:r>
      <w:r>
        <w:rPr>
          <w:szCs w:val="22"/>
        </w:rPr>
        <w:t>may</w:t>
      </w:r>
      <w:r w:rsidRPr="006B6723">
        <w:rPr>
          <w:szCs w:val="22"/>
        </w:rPr>
        <w:t xml:space="preserve"> make a proposal to the Authority and </w:t>
      </w:r>
      <w:r>
        <w:rPr>
          <w:szCs w:val="22"/>
        </w:rPr>
        <w:t>the</w:t>
      </w:r>
      <w:r w:rsidRPr="006B6723">
        <w:rPr>
          <w:szCs w:val="22"/>
        </w:rPr>
        <w:t xml:space="preserve"> </w:t>
      </w:r>
      <w:r>
        <w:rPr>
          <w:szCs w:val="22"/>
        </w:rPr>
        <w:t>Contracting Authority</w:t>
      </w:r>
      <w:r w:rsidRPr="006B6723">
        <w:rPr>
          <w:szCs w:val="22"/>
        </w:rPr>
        <w:t xml:space="preserve"> for a</w:t>
      </w:r>
      <w:r>
        <w:rPr>
          <w:szCs w:val="22"/>
        </w:rPr>
        <w:t>n improved</w:t>
      </w:r>
      <w:r w:rsidRPr="006B6723">
        <w:rPr>
          <w:szCs w:val="22"/>
        </w:rPr>
        <w:t xml:space="preserve"> new or different way of providing the Services (“</w:t>
      </w:r>
      <w:r>
        <w:rPr>
          <w:szCs w:val="22"/>
        </w:rPr>
        <w:t xml:space="preserve">Service Improvement </w:t>
      </w:r>
      <w:r w:rsidRPr="006B6723">
        <w:rPr>
          <w:szCs w:val="22"/>
        </w:rPr>
        <w:t xml:space="preserve">Proposal”). Any </w:t>
      </w:r>
      <w:r>
        <w:rPr>
          <w:szCs w:val="22"/>
        </w:rPr>
        <w:t xml:space="preserve">Service Improvement </w:t>
      </w:r>
      <w:r w:rsidRPr="006B6723">
        <w:rPr>
          <w:szCs w:val="22"/>
        </w:rPr>
        <w:t>Proposal must clearly state that it is submitted for consideration under this Gainshare provision and shall include:</w:t>
      </w:r>
      <w:bookmarkEnd w:id="798"/>
    </w:p>
    <w:p w14:paraId="0E7B8F77" w14:textId="77777777" w:rsidR="00805FFF" w:rsidRPr="00120632" w:rsidRDefault="00805FFF" w:rsidP="003F2633">
      <w:pPr>
        <w:pStyle w:val="ListParagraph"/>
        <w:numPr>
          <w:ilvl w:val="1"/>
          <w:numId w:val="57"/>
        </w:numPr>
        <w:tabs>
          <w:tab w:val="left" w:pos="1276"/>
        </w:tabs>
        <w:spacing w:before="120" w:after="120" w:line="240" w:lineRule="auto"/>
        <w:ind w:left="1276" w:hanging="567"/>
        <w:jc w:val="both"/>
        <w:rPr>
          <w:rFonts w:ascii="Arial" w:hAnsi="Arial" w:cs="Arial"/>
        </w:rPr>
      </w:pPr>
      <w:r w:rsidRPr="00120632">
        <w:rPr>
          <w:rFonts w:ascii="Arial" w:hAnsi="Arial" w:cs="Arial"/>
        </w:rPr>
        <w:t>a business case for the new or different way the Supplier intends to provide the Services, outlining the Service improvement(s) identified</w:t>
      </w:r>
    </w:p>
    <w:p w14:paraId="353B71D1" w14:textId="77777777" w:rsidR="00805FFF" w:rsidRPr="00120632" w:rsidRDefault="00805FFF" w:rsidP="003F2633">
      <w:pPr>
        <w:pStyle w:val="ListParagraph"/>
        <w:numPr>
          <w:ilvl w:val="1"/>
          <w:numId w:val="57"/>
        </w:numPr>
        <w:tabs>
          <w:tab w:val="left" w:pos="1276"/>
        </w:tabs>
        <w:spacing w:before="120" w:after="120" w:line="240" w:lineRule="auto"/>
        <w:ind w:left="1276" w:hanging="567"/>
        <w:jc w:val="both"/>
        <w:rPr>
          <w:rFonts w:ascii="Arial" w:hAnsi="Arial" w:cs="Arial"/>
        </w:rPr>
      </w:pPr>
      <w:r w:rsidRPr="00120632">
        <w:rPr>
          <w:rFonts w:ascii="Arial" w:hAnsi="Arial" w:cs="Arial"/>
        </w:rPr>
        <w:t>the anticipated operational impact (including, without limitation, an equality impact assessment, an assessment of quality, reliability and other relevant factors) of the Service improvements on the delivery of the Services by the Supplier in accordance with the Framework Agreement and or Call Off Agreement(s)the potential benefit(s) (financial or otherwise) to the Supplier, the Authority and the Contracting Authority</w:t>
      </w:r>
    </w:p>
    <w:p w14:paraId="448A317F" w14:textId="77777777" w:rsidR="00805FFF" w:rsidRPr="00120632" w:rsidRDefault="00805FFF" w:rsidP="003F2633">
      <w:pPr>
        <w:pStyle w:val="ListParagraph"/>
        <w:numPr>
          <w:ilvl w:val="1"/>
          <w:numId w:val="57"/>
        </w:numPr>
        <w:tabs>
          <w:tab w:val="left" w:pos="1276"/>
        </w:tabs>
        <w:spacing w:before="120" w:after="120" w:line="240" w:lineRule="auto"/>
        <w:ind w:left="1276" w:hanging="567"/>
        <w:jc w:val="both"/>
        <w:rPr>
          <w:rFonts w:ascii="Arial" w:hAnsi="Arial" w:cs="Arial"/>
        </w:rPr>
      </w:pPr>
      <w:r w:rsidRPr="00120632">
        <w:rPr>
          <w:rFonts w:ascii="Arial" w:hAnsi="Arial" w:cs="Arial"/>
        </w:rPr>
        <w:t>the potential direct and indirect cost savings for the Supplier, the Authority and the Contracting Authority</w:t>
      </w:r>
    </w:p>
    <w:p w14:paraId="0499B56C" w14:textId="77777777" w:rsidR="00805FFF" w:rsidRPr="00120632" w:rsidRDefault="00805FFF" w:rsidP="003F2633">
      <w:pPr>
        <w:pStyle w:val="ListParagraph"/>
        <w:numPr>
          <w:ilvl w:val="1"/>
          <w:numId w:val="57"/>
        </w:numPr>
        <w:tabs>
          <w:tab w:val="left" w:pos="1276"/>
        </w:tabs>
        <w:spacing w:before="120" w:after="120" w:line="240" w:lineRule="auto"/>
        <w:ind w:left="1276" w:hanging="567"/>
        <w:jc w:val="both"/>
        <w:rPr>
          <w:rFonts w:ascii="Arial" w:hAnsi="Arial" w:cs="Arial"/>
        </w:rPr>
      </w:pPr>
      <w:r w:rsidRPr="00120632">
        <w:rPr>
          <w:rFonts w:ascii="Arial" w:hAnsi="Arial" w:cs="Arial"/>
        </w:rPr>
        <w:t>the potential direct and indirect costs which might be incurred by the Supplier, the Authority and the Contracting Authority</w:t>
      </w:r>
    </w:p>
    <w:p w14:paraId="17D1B35F" w14:textId="77777777" w:rsidR="00805FFF" w:rsidRPr="00120632" w:rsidRDefault="00805FFF" w:rsidP="003F2633">
      <w:pPr>
        <w:pStyle w:val="ListParagraph"/>
        <w:numPr>
          <w:ilvl w:val="1"/>
          <w:numId w:val="57"/>
        </w:numPr>
        <w:tabs>
          <w:tab w:val="left" w:pos="1276"/>
        </w:tabs>
        <w:spacing w:before="120" w:after="120" w:line="240" w:lineRule="auto"/>
        <w:ind w:left="1276" w:hanging="567"/>
        <w:jc w:val="both"/>
        <w:rPr>
          <w:rFonts w:ascii="Arial" w:hAnsi="Arial" w:cs="Arial"/>
        </w:rPr>
      </w:pPr>
      <w:r w:rsidRPr="00120632">
        <w:rPr>
          <w:rFonts w:ascii="Arial" w:hAnsi="Arial" w:cs="Arial"/>
        </w:rPr>
        <w:t>advice to the Authority and the Contracting Authority of any risks associated with the Service improvements</w:t>
      </w:r>
    </w:p>
    <w:p w14:paraId="62DB13C2" w14:textId="77777777" w:rsidR="00805FFF" w:rsidRPr="00120632" w:rsidRDefault="00805FFF" w:rsidP="003F2633">
      <w:pPr>
        <w:pStyle w:val="ListParagraph"/>
        <w:numPr>
          <w:ilvl w:val="1"/>
          <w:numId w:val="57"/>
        </w:numPr>
        <w:tabs>
          <w:tab w:val="left" w:pos="1276"/>
        </w:tabs>
        <w:spacing w:before="120" w:after="120" w:line="240" w:lineRule="auto"/>
        <w:ind w:left="1276" w:hanging="567"/>
        <w:jc w:val="both"/>
        <w:rPr>
          <w:rFonts w:ascii="Arial" w:hAnsi="Arial" w:cs="Arial"/>
        </w:rPr>
      </w:pPr>
      <w:r w:rsidRPr="00120632">
        <w:rPr>
          <w:rFonts w:ascii="Arial" w:hAnsi="Arial" w:cs="Arial"/>
        </w:rPr>
        <w:tab/>
        <w:t>the gainshare ratio</w:t>
      </w:r>
    </w:p>
    <w:p w14:paraId="0991E7ED" w14:textId="77777777" w:rsidR="00805FFF" w:rsidRPr="006B6723" w:rsidRDefault="00805FFF" w:rsidP="003F2633">
      <w:pPr>
        <w:pStyle w:val="Heading3"/>
        <w:numPr>
          <w:ilvl w:val="2"/>
          <w:numId w:val="63"/>
        </w:numPr>
        <w:tabs>
          <w:tab w:val="clear" w:pos="2127"/>
        </w:tabs>
        <w:spacing w:after="120"/>
        <w:ind w:left="720"/>
        <w:rPr>
          <w:szCs w:val="22"/>
        </w:rPr>
      </w:pPr>
      <w:bookmarkStart w:id="799" w:name="_Toc448418226"/>
      <w:r w:rsidRPr="006B6723">
        <w:rPr>
          <w:szCs w:val="22"/>
        </w:rPr>
        <w:t xml:space="preserve">The Supplier, the Authority and the </w:t>
      </w:r>
      <w:r>
        <w:rPr>
          <w:szCs w:val="22"/>
        </w:rPr>
        <w:t>Contracting Authority</w:t>
      </w:r>
      <w:r w:rsidRPr="006B6723">
        <w:rPr>
          <w:szCs w:val="22"/>
        </w:rPr>
        <w:t xml:space="preserve"> shall meet to discuss the </w:t>
      </w:r>
      <w:r>
        <w:rPr>
          <w:szCs w:val="22"/>
        </w:rPr>
        <w:t xml:space="preserve">Service Improvement </w:t>
      </w:r>
      <w:r w:rsidRPr="006B6723">
        <w:rPr>
          <w:szCs w:val="22"/>
        </w:rPr>
        <w:t xml:space="preserve">Proposal and shall attempt to agree the investment (financial or otherwise) to be contributed by the Supplier, the Authority and the </w:t>
      </w:r>
      <w:r>
        <w:rPr>
          <w:szCs w:val="22"/>
        </w:rPr>
        <w:t>Contracting Authority</w:t>
      </w:r>
      <w:r w:rsidRPr="006B6723">
        <w:rPr>
          <w:szCs w:val="22"/>
        </w:rPr>
        <w:t xml:space="preserve">, the estimated amount of savings, the gainshare ratio, the timing of any payments or adjustments and the proportion of the costs and losses to be borne by the Supplier, the Authority and the </w:t>
      </w:r>
      <w:r>
        <w:rPr>
          <w:szCs w:val="22"/>
        </w:rPr>
        <w:t>Contracting Authority</w:t>
      </w:r>
      <w:r w:rsidRPr="006B6723">
        <w:rPr>
          <w:szCs w:val="22"/>
        </w:rPr>
        <w:t xml:space="preserve"> should the </w:t>
      </w:r>
      <w:r>
        <w:rPr>
          <w:szCs w:val="22"/>
        </w:rPr>
        <w:t xml:space="preserve">Service Improvement </w:t>
      </w:r>
      <w:r w:rsidRPr="006B6723">
        <w:rPr>
          <w:szCs w:val="22"/>
        </w:rPr>
        <w:t xml:space="preserve">Proposal be aborted or not meet its financial objectives. The Supplier shall then submit a revised Proposal to the Authority and the </w:t>
      </w:r>
      <w:r>
        <w:rPr>
          <w:szCs w:val="22"/>
        </w:rPr>
        <w:t>Contracting Authority</w:t>
      </w:r>
      <w:r w:rsidRPr="006B6723">
        <w:rPr>
          <w:szCs w:val="22"/>
        </w:rPr>
        <w:t>.</w:t>
      </w:r>
      <w:bookmarkEnd w:id="799"/>
    </w:p>
    <w:p w14:paraId="3D7B1889" w14:textId="77777777" w:rsidR="00805FFF" w:rsidRPr="006B6723" w:rsidRDefault="00805FFF" w:rsidP="003F2633">
      <w:pPr>
        <w:pStyle w:val="Heading3"/>
        <w:numPr>
          <w:ilvl w:val="2"/>
          <w:numId w:val="63"/>
        </w:numPr>
        <w:tabs>
          <w:tab w:val="clear" w:pos="2127"/>
        </w:tabs>
        <w:spacing w:after="120"/>
        <w:ind w:left="720"/>
        <w:rPr>
          <w:szCs w:val="22"/>
        </w:rPr>
      </w:pPr>
      <w:bookmarkStart w:id="800" w:name="_Toc448418227"/>
      <w:r w:rsidRPr="006B6723">
        <w:rPr>
          <w:szCs w:val="22"/>
        </w:rPr>
        <w:t xml:space="preserve">The Authority shall assess the </w:t>
      </w:r>
      <w:r>
        <w:rPr>
          <w:szCs w:val="22"/>
        </w:rPr>
        <w:t xml:space="preserve">Service Improvement </w:t>
      </w:r>
      <w:r w:rsidRPr="006B6723">
        <w:rPr>
          <w:szCs w:val="22"/>
        </w:rPr>
        <w:t xml:space="preserve">Proposal in conjunction with the </w:t>
      </w:r>
      <w:r>
        <w:rPr>
          <w:szCs w:val="22"/>
        </w:rPr>
        <w:t>Contracting Authority</w:t>
      </w:r>
      <w:r w:rsidRPr="006B6723">
        <w:rPr>
          <w:szCs w:val="22"/>
        </w:rPr>
        <w:t xml:space="preserve"> and shall, in writing within one (1) Month (or such other time as agreed between the parties), either accept it in principle, reject it or offer recommendations or refinements in order for the Supplier to submit a revised </w:t>
      </w:r>
      <w:r>
        <w:rPr>
          <w:szCs w:val="22"/>
        </w:rPr>
        <w:t xml:space="preserve">Service Improvement </w:t>
      </w:r>
      <w:r w:rsidRPr="006B6723">
        <w:rPr>
          <w:szCs w:val="22"/>
        </w:rPr>
        <w:t>Proposal.</w:t>
      </w:r>
      <w:bookmarkEnd w:id="800"/>
    </w:p>
    <w:p w14:paraId="36690468" w14:textId="77777777" w:rsidR="00805FFF" w:rsidRPr="006B6723" w:rsidRDefault="00805FFF" w:rsidP="003F2633">
      <w:pPr>
        <w:pStyle w:val="Heading3"/>
        <w:numPr>
          <w:ilvl w:val="2"/>
          <w:numId w:val="63"/>
        </w:numPr>
        <w:tabs>
          <w:tab w:val="clear" w:pos="2127"/>
        </w:tabs>
        <w:spacing w:after="120"/>
        <w:ind w:left="720"/>
        <w:rPr>
          <w:szCs w:val="22"/>
        </w:rPr>
      </w:pPr>
      <w:bookmarkStart w:id="801" w:name="_Toc448418228"/>
      <w:r w:rsidRPr="006B6723">
        <w:rPr>
          <w:szCs w:val="22"/>
        </w:rPr>
        <w:t xml:space="preserve">If and when the </w:t>
      </w:r>
      <w:r>
        <w:rPr>
          <w:szCs w:val="22"/>
        </w:rPr>
        <w:t xml:space="preserve">Service Improvement </w:t>
      </w:r>
      <w:r w:rsidRPr="006B6723">
        <w:rPr>
          <w:szCs w:val="22"/>
        </w:rPr>
        <w:t xml:space="preserve">Proposal is accepted in principle by the Authority and Contracting </w:t>
      </w:r>
      <w:r>
        <w:rPr>
          <w:szCs w:val="22"/>
        </w:rPr>
        <w:t>Authority</w:t>
      </w:r>
      <w:r w:rsidRPr="006B6723">
        <w:rPr>
          <w:szCs w:val="22"/>
        </w:rPr>
        <w:t xml:space="preserve"> and such agreement is put in writing, the Supplier shall formulate an implementation plan which shall set out in more detail the way in which the Supplier intends that the</w:t>
      </w:r>
      <w:r>
        <w:rPr>
          <w:szCs w:val="22"/>
        </w:rPr>
        <w:t xml:space="preserve"> Service Improvement</w:t>
      </w:r>
      <w:r w:rsidRPr="006B6723">
        <w:rPr>
          <w:szCs w:val="22"/>
        </w:rPr>
        <w:t xml:space="preserve"> Proposal shall be implemented and </w:t>
      </w:r>
      <w:r w:rsidRPr="006B6723">
        <w:rPr>
          <w:szCs w:val="22"/>
        </w:rPr>
        <w:lastRenderedPageBreak/>
        <w:t>the timetable for payments or adjustments to any element of the prices paid in accordance with the agreed gainshare ratio (“Gainshare Implementation Plan”).</w:t>
      </w:r>
      <w:bookmarkEnd w:id="801"/>
    </w:p>
    <w:p w14:paraId="75DACBF1" w14:textId="77777777" w:rsidR="00805FFF" w:rsidRPr="006B6723" w:rsidRDefault="00805FFF" w:rsidP="003F2633">
      <w:pPr>
        <w:pStyle w:val="Heading3"/>
        <w:numPr>
          <w:ilvl w:val="2"/>
          <w:numId w:val="63"/>
        </w:numPr>
        <w:tabs>
          <w:tab w:val="clear" w:pos="2127"/>
        </w:tabs>
        <w:spacing w:after="120"/>
        <w:ind w:left="720"/>
        <w:rPr>
          <w:szCs w:val="22"/>
        </w:rPr>
      </w:pPr>
      <w:bookmarkStart w:id="802" w:name="_Toc448418229"/>
      <w:r w:rsidRPr="006B6723">
        <w:rPr>
          <w:szCs w:val="22"/>
        </w:rPr>
        <w:t xml:space="preserve">Once the Gainshare Implementation Plan has been agreed between the parties, the Supplier shall implement the </w:t>
      </w:r>
      <w:r>
        <w:rPr>
          <w:szCs w:val="22"/>
        </w:rPr>
        <w:t xml:space="preserve">Service Improvement </w:t>
      </w:r>
      <w:r w:rsidRPr="006B6723">
        <w:rPr>
          <w:szCs w:val="22"/>
        </w:rPr>
        <w:t xml:space="preserve">Proposal in accordance with the plan and the Supplier, the Authority and the </w:t>
      </w:r>
      <w:r>
        <w:rPr>
          <w:szCs w:val="22"/>
        </w:rPr>
        <w:t>Contracting Authority</w:t>
      </w:r>
      <w:r w:rsidRPr="006B6723">
        <w:rPr>
          <w:szCs w:val="22"/>
        </w:rPr>
        <w:t xml:space="preserve"> shall comply with any obligations they have assumed, including adjustments to the prices paid and obligations to make payments. In each case these will be in accordance with the timetable outlined in the Gainshare Implementation Plan</w:t>
      </w:r>
      <w:bookmarkEnd w:id="802"/>
    </w:p>
    <w:p w14:paraId="65CEC54C" w14:textId="77777777" w:rsidR="00805FFF" w:rsidRPr="006B6723" w:rsidRDefault="00805FFF" w:rsidP="003F2633">
      <w:pPr>
        <w:pStyle w:val="Heading3"/>
        <w:numPr>
          <w:ilvl w:val="2"/>
          <w:numId w:val="63"/>
        </w:numPr>
        <w:tabs>
          <w:tab w:val="clear" w:pos="2127"/>
        </w:tabs>
        <w:spacing w:after="120"/>
        <w:ind w:left="720"/>
        <w:rPr>
          <w:szCs w:val="22"/>
        </w:rPr>
      </w:pPr>
      <w:bookmarkStart w:id="803" w:name="_Toc448418230"/>
      <w:r w:rsidRPr="006B6723">
        <w:rPr>
          <w:szCs w:val="22"/>
        </w:rPr>
        <w:t>Following implementation, the parties shall meet to discuss the implementation as a whole, including a cost and benefit review.</w:t>
      </w:r>
      <w:bookmarkEnd w:id="803"/>
    </w:p>
    <w:p w14:paraId="4873F26A" w14:textId="77777777" w:rsidR="00805FFF" w:rsidRPr="006B6723" w:rsidRDefault="00805FFF" w:rsidP="003F2633">
      <w:pPr>
        <w:pStyle w:val="Heading3"/>
        <w:numPr>
          <w:ilvl w:val="2"/>
          <w:numId w:val="63"/>
        </w:numPr>
        <w:tabs>
          <w:tab w:val="clear" w:pos="2127"/>
        </w:tabs>
        <w:spacing w:after="120"/>
        <w:ind w:left="720"/>
        <w:rPr>
          <w:szCs w:val="22"/>
        </w:rPr>
      </w:pPr>
      <w:bookmarkStart w:id="804" w:name="_Toc448418231"/>
      <w:r w:rsidRPr="006B6723">
        <w:rPr>
          <w:szCs w:val="22"/>
        </w:rPr>
        <w:t>The Supplier shall provide regular updates to the Authority on:</w:t>
      </w:r>
      <w:bookmarkEnd w:id="804"/>
    </w:p>
    <w:p w14:paraId="2327A560" w14:textId="77777777" w:rsidR="00805FFF" w:rsidRPr="00120632" w:rsidRDefault="00805FFF" w:rsidP="003F2633">
      <w:pPr>
        <w:pStyle w:val="ListParagraph"/>
        <w:numPr>
          <w:ilvl w:val="0"/>
          <w:numId w:val="58"/>
        </w:numPr>
        <w:spacing w:before="120" w:after="120" w:line="240" w:lineRule="auto"/>
        <w:ind w:left="1276" w:hanging="567"/>
        <w:jc w:val="both"/>
        <w:rPr>
          <w:rFonts w:ascii="Arial" w:hAnsi="Arial" w:cs="Arial"/>
        </w:rPr>
      </w:pPr>
      <w:r w:rsidRPr="00120632">
        <w:rPr>
          <w:rFonts w:ascii="Arial" w:hAnsi="Arial" w:cs="Arial"/>
        </w:rPr>
        <w:t>gainshare Service Improvement Proposals that have been submitted to Contracting Authorities for consideration, and</w:t>
      </w:r>
    </w:p>
    <w:p w14:paraId="430017AF" w14:textId="77777777" w:rsidR="00805FFF" w:rsidRPr="00120632" w:rsidRDefault="00805FFF" w:rsidP="003F2633">
      <w:pPr>
        <w:pStyle w:val="ListParagraph"/>
        <w:numPr>
          <w:ilvl w:val="0"/>
          <w:numId w:val="58"/>
        </w:numPr>
        <w:spacing w:before="120" w:after="120" w:line="240" w:lineRule="auto"/>
        <w:ind w:left="1276" w:hanging="567"/>
        <w:jc w:val="both"/>
        <w:rPr>
          <w:rFonts w:ascii="Arial" w:hAnsi="Arial" w:cs="Arial"/>
        </w:rPr>
      </w:pPr>
      <w:r w:rsidRPr="00120632">
        <w:rPr>
          <w:rFonts w:ascii="Arial" w:hAnsi="Arial" w:cs="Arial"/>
        </w:rPr>
        <w:t>the resultant benefits that have been derived from Service Improvement Proposals which have been implemented.</w:t>
      </w:r>
    </w:p>
    <w:p w14:paraId="4115FCA3" w14:textId="2F4413EE" w:rsidR="00805FFF" w:rsidRPr="00120632" w:rsidRDefault="00805FFF" w:rsidP="00120632">
      <w:pPr>
        <w:pStyle w:val="Heading3"/>
        <w:numPr>
          <w:ilvl w:val="2"/>
          <w:numId w:val="63"/>
        </w:numPr>
        <w:tabs>
          <w:tab w:val="clear" w:pos="2127"/>
        </w:tabs>
        <w:spacing w:after="120"/>
        <w:ind w:left="720"/>
        <w:rPr>
          <w:szCs w:val="22"/>
        </w:rPr>
      </w:pPr>
      <w:bookmarkStart w:id="805" w:name="_Toc448418232"/>
      <w:r w:rsidRPr="006B6723">
        <w:rPr>
          <w:szCs w:val="22"/>
        </w:rPr>
        <w:t>Such information may be collated by the Authority as part of the Management Information process.</w:t>
      </w:r>
      <w:bookmarkEnd w:id="805"/>
    </w:p>
    <w:p w14:paraId="0389CB7D" w14:textId="77777777" w:rsidR="00805FFF" w:rsidRPr="00F14DD2" w:rsidRDefault="00805FFF" w:rsidP="003F2633">
      <w:pPr>
        <w:pStyle w:val="Heading2"/>
        <w:numPr>
          <w:ilvl w:val="1"/>
          <w:numId w:val="63"/>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806" w:name="_Toc448418233"/>
      <w:r w:rsidRPr="00F14DD2">
        <w:rPr>
          <w:b/>
        </w:rPr>
        <w:t>S</w:t>
      </w:r>
      <w:r w:rsidRPr="00F14DD2">
        <w:rPr>
          <w:b/>
          <w:color w:val="222222"/>
          <w:shd w:val="clear" w:color="auto" w:fill="DBE5F1"/>
        </w:rPr>
        <w:t>UPPLY CHAIN MANAGEMENT – MANDATORY REQUIREMENT</w:t>
      </w:r>
      <w:bookmarkEnd w:id="806"/>
      <w:r w:rsidRPr="00F14DD2">
        <w:rPr>
          <w:b/>
          <w:color w:val="222222"/>
          <w:shd w:val="clear" w:color="auto" w:fill="DBE5F1"/>
        </w:rPr>
        <w:t xml:space="preserve">      </w:t>
      </w:r>
    </w:p>
    <w:p w14:paraId="58503ED2" w14:textId="77777777" w:rsidR="00805FFF" w:rsidRDefault="00805FFF" w:rsidP="00805FFF">
      <w:pPr>
        <w:shd w:val="clear" w:color="auto" w:fill="FFFFFF"/>
        <w:spacing w:before="120" w:after="120"/>
        <w:ind w:left="141"/>
        <w:rPr>
          <w:color w:val="222222"/>
          <w:sz w:val="19"/>
          <w:szCs w:val="19"/>
        </w:rPr>
      </w:pPr>
      <w:r w:rsidRPr="00E7403F">
        <w:rPr>
          <w:color w:val="222222"/>
        </w:rPr>
        <w:t>This paragraph describes the supply chain mandatory requirements the Supplier shall comply with during the Framework Agreement, and the term of any Contracting Authorities Call Off Agreements.  Please refer to Framework Clause 25.</w:t>
      </w:r>
      <w:r w:rsidRPr="00E7403F">
        <w:rPr>
          <w:rStyle w:val="apple-converted-space"/>
          <w:color w:val="222222"/>
        </w:rPr>
        <w:t> </w:t>
      </w:r>
      <w:r w:rsidRPr="00E7403F">
        <w:rPr>
          <w:color w:val="222222"/>
        </w:rPr>
        <w:t>Please note the Government intends to continue its relentless focus on ensuring SMEs are at the forefront of its commercial thinking. Suppliers shall be required to make this Framework Agreement and Call Off Contracts as accessible as possible to ensure the most appropriate Sub contactors are part of their supply chain whilst proactively supporting the Governments SME agenda and delivering a quality service ensuring value for money is achieved</w:t>
      </w:r>
      <w:r>
        <w:rPr>
          <w:color w:val="222222"/>
          <w:sz w:val="19"/>
          <w:szCs w:val="19"/>
        </w:rPr>
        <w:t>.</w:t>
      </w:r>
    </w:p>
    <w:p w14:paraId="1986D1E9" w14:textId="77777777" w:rsidR="00805FFF" w:rsidRPr="00196CE6" w:rsidRDefault="00805FFF" w:rsidP="003F2633">
      <w:pPr>
        <w:pStyle w:val="Heading3"/>
        <w:numPr>
          <w:ilvl w:val="2"/>
          <w:numId w:val="63"/>
        </w:numPr>
        <w:tabs>
          <w:tab w:val="clear" w:pos="2127"/>
        </w:tabs>
        <w:spacing w:after="120"/>
        <w:ind w:left="1004"/>
      </w:pPr>
      <w:bookmarkStart w:id="807" w:name="_Toc448418234"/>
      <w:r w:rsidRPr="00196CE6">
        <w:t>The Supplier shall ensure that they exercise due skill and care in the selection of any Sub Contractors.</w:t>
      </w:r>
      <w:bookmarkEnd w:id="807"/>
    </w:p>
    <w:p w14:paraId="642FA664" w14:textId="77777777" w:rsidR="00805FFF" w:rsidRPr="00196CE6" w:rsidRDefault="00805FFF" w:rsidP="003F2633">
      <w:pPr>
        <w:pStyle w:val="Heading3"/>
        <w:numPr>
          <w:ilvl w:val="2"/>
          <w:numId w:val="63"/>
        </w:numPr>
        <w:tabs>
          <w:tab w:val="clear" w:pos="2127"/>
        </w:tabs>
        <w:spacing w:after="120"/>
        <w:ind w:left="1004"/>
      </w:pPr>
      <w:bookmarkStart w:id="808" w:name="_Toc448418235"/>
      <w:r w:rsidRPr="00196CE6">
        <w:t>The Supplier shall proactively encourage SME’s to become part of their supply chain to support the Governments SME agenda.</w:t>
      </w:r>
      <w:bookmarkEnd w:id="808"/>
    </w:p>
    <w:p w14:paraId="130F46DD" w14:textId="77777777" w:rsidR="00805FFF" w:rsidRPr="00196CE6" w:rsidRDefault="00805FFF" w:rsidP="003F2633">
      <w:pPr>
        <w:pStyle w:val="Heading3"/>
        <w:numPr>
          <w:ilvl w:val="2"/>
          <w:numId w:val="63"/>
        </w:numPr>
        <w:tabs>
          <w:tab w:val="clear" w:pos="2127"/>
        </w:tabs>
        <w:spacing w:after="120"/>
        <w:ind w:left="1004"/>
      </w:pPr>
      <w:bookmarkStart w:id="809" w:name="_Toc448418236"/>
      <w:r w:rsidRPr="00196CE6">
        <w:t>The Supplier shall ensure that all Sub Contractors appointed have the technical and professional resource and experience to unreservedly deliver in full all the mandatory Service requirements set out in this Framework Agreement Schedule 2.</w:t>
      </w:r>
      <w:bookmarkEnd w:id="809"/>
    </w:p>
    <w:p w14:paraId="4C1E3B6A" w14:textId="77777777" w:rsidR="00805FFF" w:rsidRPr="00196CE6" w:rsidRDefault="00805FFF" w:rsidP="003F2633">
      <w:pPr>
        <w:pStyle w:val="Heading3"/>
        <w:numPr>
          <w:ilvl w:val="2"/>
          <w:numId w:val="63"/>
        </w:numPr>
        <w:tabs>
          <w:tab w:val="clear" w:pos="2127"/>
        </w:tabs>
        <w:spacing w:after="120"/>
        <w:ind w:left="1004"/>
      </w:pPr>
      <w:bookmarkStart w:id="810" w:name="_Toc448418237"/>
      <w:r w:rsidRPr="00196CE6">
        <w:t>The Supplier shall formalise relationships with Sub Contractors and manage any Sub Contractors in accordance with Good Industry Practice.</w:t>
      </w:r>
      <w:bookmarkEnd w:id="810"/>
    </w:p>
    <w:p w14:paraId="3EDA3503" w14:textId="77777777" w:rsidR="00805FFF" w:rsidRPr="00196CE6" w:rsidRDefault="00805FFF" w:rsidP="003F2633">
      <w:pPr>
        <w:pStyle w:val="Heading3"/>
        <w:numPr>
          <w:ilvl w:val="2"/>
          <w:numId w:val="63"/>
        </w:numPr>
        <w:tabs>
          <w:tab w:val="clear" w:pos="2127"/>
        </w:tabs>
        <w:spacing w:after="120"/>
        <w:ind w:left="1004"/>
      </w:pPr>
      <w:bookmarkStart w:id="811" w:name="_Toc448418238"/>
      <w:r w:rsidRPr="00196CE6">
        <w:t>The Supplier shall proactively seek to ensure quality and operational efficiencies within the supply chain.</w:t>
      </w:r>
      <w:bookmarkEnd w:id="811"/>
    </w:p>
    <w:p w14:paraId="54309652" w14:textId="77777777" w:rsidR="00805FFF" w:rsidRDefault="00805FFF" w:rsidP="00805FFF">
      <w:pPr>
        <w:rPr>
          <w:rFonts w:eastAsia="STZhongsong" w:cs="Times New Roman"/>
          <w:lang w:eastAsia="zh-CN"/>
        </w:rPr>
      </w:pPr>
      <w:r>
        <w:t xml:space="preserve"> </w:t>
      </w:r>
      <w:r>
        <w:br w:type="page"/>
      </w:r>
    </w:p>
    <w:p w14:paraId="6703A6A5" w14:textId="77777777" w:rsidR="00805FFF" w:rsidRPr="006B6723" w:rsidRDefault="00805FFF" w:rsidP="00805FF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szCs w:val="20"/>
        </w:rPr>
      </w:pPr>
      <w:r w:rsidRPr="006B6723">
        <w:rPr>
          <w:b/>
          <w:szCs w:val="20"/>
        </w:rPr>
        <w:lastRenderedPageBreak/>
        <w:t xml:space="preserve">APPENDIX 1 TO PART A </w:t>
      </w:r>
      <w:r>
        <w:rPr>
          <w:b/>
          <w:szCs w:val="20"/>
        </w:rPr>
        <w:t xml:space="preserve">GOODS AND </w:t>
      </w:r>
      <w:r w:rsidRPr="006B6723">
        <w:rPr>
          <w:b/>
          <w:szCs w:val="20"/>
        </w:rPr>
        <w:t xml:space="preserve">SERVICES - LOT 1 MANAGED SERVICE PROVISION MANDATORY REQUIREMENTS </w:t>
      </w:r>
    </w:p>
    <w:p w14:paraId="121D0680" w14:textId="77777777" w:rsidR="00805FFF" w:rsidRPr="006B6723" w:rsidRDefault="00805FFF" w:rsidP="00805FFF">
      <w:pPr>
        <w:spacing w:before="120" w:after="120"/>
        <w:rPr>
          <w:b/>
          <w:szCs w:val="20"/>
        </w:rPr>
      </w:pPr>
      <w:r w:rsidRPr="006B6723">
        <w:t xml:space="preserve">This Appendix 1 to Part A </w:t>
      </w:r>
      <w:r>
        <w:t xml:space="preserve">Goods and </w:t>
      </w:r>
      <w:r w:rsidRPr="006B6723">
        <w:t xml:space="preserve">Services provides details of the mandatory requirements that Suppliers are expected to fulfil in their entirety under Lot 1 Managed Service Provision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Agreements with the </w:t>
      </w:r>
      <w:r>
        <w:t>Contracting Authority</w:t>
      </w:r>
      <w:r w:rsidRPr="006B6723">
        <w:t xml:space="preserve">.  </w:t>
      </w:r>
    </w:p>
    <w:p w14:paraId="7E8F07F4" w14:textId="77777777" w:rsidR="00805FFF" w:rsidRPr="00BC3837" w:rsidRDefault="00805FFF" w:rsidP="003F2633">
      <w:pPr>
        <w:pStyle w:val="ListParagraph"/>
        <w:numPr>
          <w:ilvl w:val="0"/>
          <w:numId w:val="44"/>
        </w:numPr>
        <w:overflowPunct w:val="0"/>
        <w:autoSpaceDE w:val="0"/>
        <w:autoSpaceDN w:val="0"/>
        <w:adjustRightInd w:val="0"/>
        <w:spacing w:before="120" w:after="120" w:line="240" w:lineRule="auto"/>
        <w:ind w:left="709" w:hanging="709"/>
        <w:jc w:val="both"/>
        <w:textAlignment w:val="baseline"/>
        <w:rPr>
          <w:rFonts w:ascii="Arial" w:hAnsi="Arial" w:cs="Arial"/>
        </w:rPr>
      </w:pPr>
      <w:r w:rsidRPr="00BC3837">
        <w:rPr>
          <w:rFonts w:ascii="Arial" w:hAnsi="Arial" w:cs="Arial"/>
        </w:rPr>
        <w:t>Lot 1 Mandatory Service Requirements – The Supplier shall be able to fulfil all aspects of the Lot 1 Mandatory Service Requirements for Contracting Authorities. Please refer to paragraph 1.</w:t>
      </w:r>
    </w:p>
    <w:p w14:paraId="50312954" w14:textId="77777777" w:rsidR="00805FFF" w:rsidRPr="00346B0E" w:rsidRDefault="00805FFF" w:rsidP="003F2633">
      <w:pPr>
        <w:numPr>
          <w:ilvl w:val="0"/>
          <w:numId w:val="44"/>
        </w:numPr>
        <w:spacing w:before="120" w:after="120"/>
        <w:ind w:left="709" w:hanging="709"/>
      </w:pPr>
      <w:r w:rsidRPr="006B6723">
        <w:t>Qualifications Mandatory Requirements – The Supplier shall ensure t</w:t>
      </w:r>
      <w:r w:rsidRPr="006B6723">
        <w:rPr>
          <w:rFonts w:eastAsia="Calibri"/>
        </w:rPr>
        <w:t xml:space="preserve">he range of Linguist qualifications and criteria required under this Lot shall meet the mandatory </w:t>
      </w:r>
      <w:r w:rsidRPr="008E408E">
        <w:t>requirements</w:t>
      </w:r>
      <w:r w:rsidRPr="00C63565">
        <w:rPr>
          <w:rFonts w:eastAsia="Calibri"/>
        </w:rPr>
        <w:t xml:space="preserve"> </w:t>
      </w:r>
      <w:r w:rsidRPr="006B6723">
        <w:rPr>
          <w:rFonts w:eastAsia="Calibri"/>
        </w:rPr>
        <w:t>as set out in paragraph 2.</w:t>
      </w:r>
    </w:p>
    <w:p w14:paraId="090B67F1" w14:textId="77777777" w:rsidR="00805FFF" w:rsidRPr="006B6723" w:rsidRDefault="00805FFF" w:rsidP="003F2633">
      <w:pPr>
        <w:numPr>
          <w:ilvl w:val="0"/>
          <w:numId w:val="3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sidRPr="006B6723">
        <w:rPr>
          <w:b/>
          <w:szCs w:val="20"/>
          <w:lang w:eastAsia="zh-CN"/>
        </w:rPr>
        <w:t xml:space="preserve">LOT 1 - MANDATORY SERVICE REQUIREMENTS </w:t>
      </w:r>
    </w:p>
    <w:p w14:paraId="159F35A9" w14:textId="77777777" w:rsidR="00805FFF" w:rsidRPr="006B6723" w:rsidRDefault="00805FFF" w:rsidP="003F2633">
      <w:pPr>
        <w:numPr>
          <w:ilvl w:val="1"/>
          <w:numId w:val="39"/>
        </w:numPr>
        <w:spacing w:before="120" w:after="120"/>
        <w:ind w:left="709" w:hanging="709"/>
        <w:rPr>
          <w:spacing w:val="-3"/>
          <w:szCs w:val="20"/>
        </w:rPr>
      </w:pPr>
      <w:r w:rsidRPr="006B6723">
        <w:rPr>
          <w:spacing w:val="-3"/>
          <w:szCs w:val="20"/>
        </w:rPr>
        <w:t xml:space="preserve">The Supplier shall provide a Managed Service Provision throughout the United Kingdom and </w:t>
      </w:r>
      <w:r>
        <w:rPr>
          <w:spacing w:val="-3"/>
          <w:szCs w:val="20"/>
        </w:rPr>
        <w:t>Overseas</w:t>
      </w:r>
      <w:r w:rsidRPr="006B6723">
        <w:rPr>
          <w:spacing w:val="-3"/>
          <w:szCs w:val="20"/>
        </w:rPr>
        <w:t xml:space="preserve">. Language Services shall be required at any location in the United Kingdom and </w:t>
      </w:r>
      <w:r>
        <w:rPr>
          <w:spacing w:val="-3"/>
          <w:szCs w:val="20"/>
        </w:rPr>
        <w:t>Overseas</w:t>
      </w:r>
      <w:r w:rsidRPr="006B6723">
        <w:rPr>
          <w:spacing w:val="-3"/>
          <w:szCs w:val="20"/>
        </w:rPr>
        <w:t xml:space="preserve">, within a range of timescales, which </w:t>
      </w:r>
      <w:r>
        <w:rPr>
          <w:spacing w:val="-3"/>
          <w:szCs w:val="20"/>
        </w:rPr>
        <w:t>the Contracting Authority</w:t>
      </w:r>
      <w:r w:rsidRPr="006B6723">
        <w:rPr>
          <w:spacing w:val="-3"/>
          <w:szCs w:val="20"/>
        </w:rPr>
        <w:t xml:space="preserve"> shall specify at the Call Off Agreement stage, ranging from the very short for example within half an hour to the moderately long for example days, weeks or months.</w:t>
      </w:r>
    </w:p>
    <w:p w14:paraId="17DA5536" w14:textId="77777777" w:rsidR="00805FFF" w:rsidRPr="008F1FBA" w:rsidRDefault="00805FFF" w:rsidP="003F2633">
      <w:pPr>
        <w:numPr>
          <w:ilvl w:val="1"/>
          <w:numId w:val="39"/>
        </w:numPr>
        <w:spacing w:before="120" w:after="120"/>
        <w:ind w:left="709" w:hanging="709"/>
        <w:rPr>
          <w:spacing w:val="-3"/>
        </w:rPr>
      </w:pPr>
      <w:r w:rsidRPr="006B6723">
        <w:rPr>
          <w:spacing w:val="-3"/>
          <w:szCs w:val="20"/>
        </w:rPr>
        <w:t xml:space="preserve">Lot 1 – Managed Service Provision shall ensure that Written Translation, Transcription and Ancillary Services, Non Spoken Face to Face and Video Language Services and Face to Face Interpreting Services shall be available between 08:00hrs and 18:00hrs Monday to Friday of each week and on Bank Holidays and weekends if required. An additional out of </w:t>
      </w:r>
      <w:r>
        <w:rPr>
          <w:spacing w:val="-3"/>
          <w:szCs w:val="20"/>
        </w:rPr>
        <w:t>hours</w:t>
      </w:r>
      <w:r w:rsidRPr="006B6723">
        <w:rPr>
          <w:spacing w:val="-3"/>
          <w:szCs w:val="20"/>
        </w:rPr>
        <w:t xml:space="preserve"> facility shall be made available between 18:00hrs and 08:00hrs, which shall cover emergency, short term bookings for out of hours’ services.</w:t>
      </w:r>
    </w:p>
    <w:p w14:paraId="2E03B0AA" w14:textId="77777777" w:rsidR="00805FFF" w:rsidRPr="008F1FBA" w:rsidRDefault="00805FFF" w:rsidP="003F2633">
      <w:pPr>
        <w:numPr>
          <w:ilvl w:val="1"/>
          <w:numId w:val="39"/>
        </w:numPr>
        <w:spacing w:before="120" w:after="120"/>
        <w:ind w:left="709" w:hanging="709"/>
        <w:rPr>
          <w:spacing w:val="-3"/>
        </w:rPr>
      </w:pPr>
      <w:r w:rsidRPr="008F1FBA">
        <w:rPr>
          <w:spacing w:val="-3"/>
          <w:szCs w:val="20"/>
        </w:rPr>
        <w:t xml:space="preserve">Lot 1 – Managed Service Provision shall ensure that Telephone Interpreting and Video Language Services Spoken and Non Spoken shall be available 24 hours a day 7 days a week, every day of the year. </w:t>
      </w:r>
    </w:p>
    <w:p w14:paraId="5E9D3E80" w14:textId="77777777" w:rsidR="00805FFF" w:rsidRPr="0020177F" w:rsidRDefault="00805FFF" w:rsidP="003F2633">
      <w:pPr>
        <w:numPr>
          <w:ilvl w:val="1"/>
          <w:numId w:val="39"/>
        </w:numPr>
        <w:spacing w:before="120" w:after="120"/>
        <w:ind w:left="709" w:hanging="709"/>
        <w:rPr>
          <w:lang w:eastAsia="zh-CN"/>
        </w:rPr>
      </w:pPr>
      <w:r w:rsidRPr="00D25F91">
        <w:rPr>
          <w:lang w:eastAsia="zh-CN"/>
        </w:rPr>
        <w:t>The Supplier shall provide the Contracting Authority with a single point of contact for this service including a unique Freephone number.</w:t>
      </w:r>
      <w:r w:rsidRPr="00D25F91">
        <w:rPr>
          <w:rFonts w:eastAsia="Calibri"/>
        </w:rPr>
        <w:t xml:space="preserve"> </w:t>
      </w:r>
      <w:r w:rsidRPr="00D25F91">
        <w:rPr>
          <w:lang w:eastAsia="zh-CN"/>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51739F0C" w14:textId="77777777" w:rsidR="00805FFF" w:rsidRPr="008F1FBA" w:rsidRDefault="00805FFF" w:rsidP="003F2633">
      <w:pPr>
        <w:numPr>
          <w:ilvl w:val="1"/>
          <w:numId w:val="39"/>
        </w:numPr>
        <w:spacing w:before="120" w:after="120"/>
        <w:ind w:left="709" w:hanging="709"/>
        <w:rPr>
          <w:spacing w:val="-3"/>
        </w:rPr>
      </w:pPr>
      <w:r w:rsidRPr="008F1FBA">
        <w:rPr>
          <w:spacing w:val="-3"/>
          <w:szCs w:val="20"/>
        </w:rPr>
        <w:t xml:space="preserve">Circumstances may occur where it is possible for </w:t>
      </w:r>
      <w:r>
        <w:rPr>
          <w:spacing w:val="-3"/>
          <w:szCs w:val="20"/>
        </w:rPr>
        <w:t>the Contracting Authority</w:t>
      </w:r>
      <w:r w:rsidRPr="008F1FBA">
        <w:rPr>
          <w:spacing w:val="-3"/>
          <w:szCs w:val="20"/>
        </w:rPr>
        <w:t xml:space="preserve"> to give at least several days’ notice of the service requirement to the Supplier, however Suppliers shall be aware that urgent requirements may arise for a Linguist to be available at a specified location within half an hour, which shall be specified by the </w:t>
      </w:r>
      <w:r>
        <w:rPr>
          <w:spacing w:val="-3"/>
          <w:szCs w:val="20"/>
        </w:rPr>
        <w:t>Contracting Authority</w:t>
      </w:r>
      <w:r w:rsidRPr="008F1FBA">
        <w:rPr>
          <w:spacing w:val="-3"/>
          <w:szCs w:val="20"/>
        </w:rPr>
        <w:t xml:space="preserve"> at the time of booking.</w:t>
      </w:r>
    </w:p>
    <w:p w14:paraId="5BA97470" w14:textId="77777777" w:rsidR="00805FFF" w:rsidRPr="008F1FBA" w:rsidRDefault="00805FFF" w:rsidP="003F2633">
      <w:pPr>
        <w:numPr>
          <w:ilvl w:val="1"/>
          <w:numId w:val="39"/>
        </w:numPr>
        <w:spacing w:before="120" w:after="120"/>
        <w:ind w:left="709" w:hanging="709"/>
        <w:rPr>
          <w:spacing w:val="-3"/>
        </w:rPr>
      </w:pPr>
      <w:r w:rsidRPr="008F1FBA">
        <w:rPr>
          <w:spacing w:val="-3"/>
          <w:szCs w:val="20"/>
        </w:rPr>
        <w:t xml:space="preserve">The Supplier shall provide multi, (i.e. more than one), Language Service delivery channel providing the flexibility for </w:t>
      </w:r>
      <w:r>
        <w:rPr>
          <w:spacing w:val="-3"/>
          <w:szCs w:val="20"/>
        </w:rPr>
        <w:t>the Contracting Authority</w:t>
      </w:r>
      <w:r w:rsidRPr="008F1FBA">
        <w:rPr>
          <w:spacing w:val="-3"/>
          <w:szCs w:val="20"/>
        </w:rPr>
        <w:t xml:space="preserve"> to define their specific requirements. The Supplier shall provide a tailored solution that covers advisory services, administration support and efficient business processes through to the delivery of the Language Service requirements.</w:t>
      </w:r>
      <w:r>
        <w:rPr>
          <w:spacing w:val="-3"/>
          <w:szCs w:val="20"/>
        </w:rPr>
        <w:t xml:space="preserve"> For the avoidance of doubt the Contracting Authority shall utilise at least two of the Language Services</w:t>
      </w:r>
      <w:r w:rsidRPr="00F44BFB">
        <w:rPr>
          <w:spacing w:val="-3"/>
          <w:szCs w:val="20"/>
        </w:rPr>
        <w:t xml:space="preserve">, Written Translation, Transcription and Ancillary Services </w:t>
      </w:r>
      <w:r w:rsidRPr="00F44BFB">
        <w:rPr>
          <w:spacing w:val="-3"/>
          <w:szCs w:val="20"/>
        </w:rPr>
        <w:lastRenderedPageBreak/>
        <w:t>and/or Telephone Interpreting and Video Language Services and/or Non-spoken Face to Face and Video Language Services and/or Face to Face Interpreting Services.</w:t>
      </w:r>
    </w:p>
    <w:p w14:paraId="0EE4C7CE" w14:textId="77777777" w:rsidR="00805FFF" w:rsidRPr="008F1FBA" w:rsidRDefault="00805FFF" w:rsidP="003F2633">
      <w:pPr>
        <w:numPr>
          <w:ilvl w:val="1"/>
          <w:numId w:val="39"/>
        </w:numPr>
        <w:spacing w:before="120" w:after="120"/>
        <w:ind w:left="709" w:hanging="709"/>
        <w:rPr>
          <w:spacing w:val="-3"/>
        </w:rPr>
      </w:pPr>
      <w:r w:rsidRPr="008F1FBA">
        <w:rPr>
          <w:spacing w:val="-3"/>
          <w:szCs w:val="20"/>
        </w:rPr>
        <w:t xml:space="preserve">The Supplier shall provide an end-to-end service with a seamless process to the end user, providing Language Service requirements, through its own Linguists and via </w:t>
      </w:r>
      <w:r>
        <w:rPr>
          <w:spacing w:val="-3"/>
          <w:szCs w:val="20"/>
        </w:rPr>
        <w:t>Sub Contractors</w:t>
      </w:r>
      <w:r w:rsidRPr="008F1FBA">
        <w:rPr>
          <w:spacing w:val="-3"/>
          <w:szCs w:val="20"/>
        </w:rPr>
        <w:t xml:space="preserve"> if required.</w:t>
      </w:r>
    </w:p>
    <w:p w14:paraId="79D1D883" w14:textId="77777777" w:rsidR="00805FFF" w:rsidRPr="008F1FBA" w:rsidRDefault="00805FFF" w:rsidP="003F2633">
      <w:pPr>
        <w:numPr>
          <w:ilvl w:val="1"/>
          <w:numId w:val="39"/>
        </w:numPr>
        <w:spacing w:before="120" w:after="120"/>
        <w:ind w:left="709" w:hanging="709"/>
        <w:rPr>
          <w:spacing w:val="-3"/>
        </w:rPr>
      </w:pPr>
      <w:r w:rsidRPr="008F1FBA">
        <w:rPr>
          <w:spacing w:val="-3"/>
          <w:szCs w:val="20"/>
        </w:rPr>
        <w:t xml:space="preserve">The Supplier shall be responsible for the compliance of the </w:t>
      </w:r>
      <w:r>
        <w:rPr>
          <w:spacing w:val="-3"/>
          <w:szCs w:val="20"/>
        </w:rPr>
        <w:t>Su</w:t>
      </w:r>
      <w:r w:rsidRPr="008F1FBA">
        <w:rPr>
          <w:spacing w:val="-3"/>
          <w:szCs w:val="20"/>
        </w:rPr>
        <w:t>b</w:t>
      </w:r>
      <w:r>
        <w:rPr>
          <w:spacing w:val="-3"/>
          <w:szCs w:val="20"/>
        </w:rPr>
        <w:t xml:space="preserve"> C</w:t>
      </w:r>
      <w:r w:rsidRPr="008F1FBA">
        <w:rPr>
          <w:spacing w:val="-3"/>
          <w:szCs w:val="20"/>
        </w:rPr>
        <w:t xml:space="preserve">ontractors used in accordance with the terms and conditions of the Framework Agreement as outlined in Clause </w:t>
      </w:r>
      <w:r>
        <w:rPr>
          <w:spacing w:val="-3"/>
          <w:szCs w:val="20"/>
        </w:rPr>
        <w:t>25</w:t>
      </w:r>
      <w:r w:rsidRPr="008F1FBA">
        <w:rPr>
          <w:spacing w:val="-3"/>
          <w:szCs w:val="20"/>
        </w:rPr>
        <w:t xml:space="preserve"> of the Framework Agreement, and in accordance with all legislative and regulatory requirements. </w:t>
      </w:r>
    </w:p>
    <w:p w14:paraId="026C2004" w14:textId="77777777" w:rsidR="00805FFF" w:rsidRPr="008F1FBA" w:rsidRDefault="00805FFF" w:rsidP="003F2633">
      <w:pPr>
        <w:numPr>
          <w:ilvl w:val="1"/>
          <w:numId w:val="39"/>
        </w:numPr>
        <w:spacing w:before="120" w:after="120"/>
        <w:ind w:left="709" w:hanging="709"/>
        <w:rPr>
          <w:spacing w:val="-3"/>
        </w:rPr>
      </w:pPr>
      <w:r w:rsidRPr="008F1FBA">
        <w:rPr>
          <w:spacing w:val="-3"/>
          <w:szCs w:val="20"/>
        </w:rPr>
        <w:t xml:space="preserve">The Supplier shall </w:t>
      </w:r>
      <w:r>
        <w:rPr>
          <w:spacing w:val="-3"/>
          <w:szCs w:val="20"/>
        </w:rPr>
        <w:t xml:space="preserve">act as the Contracting Authority’s single point of contact, </w:t>
      </w:r>
      <w:r w:rsidRPr="008F1FBA">
        <w:rPr>
          <w:szCs w:val="20"/>
        </w:rPr>
        <w:t xml:space="preserve">managing the relationship and </w:t>
      </w:r>
      <w:r>
        <w:rPr>
          <w:szCs w:val="20"/>
        </w:rPr>
        <w:t xml:space="preserve">interface with the supply chain. The Supplier shall </w:t>
      </w:r>
      <w:r w:rsidRPr="008F1FBA">
        <w:rPr>
          <w:spacing w:val="-3"/>
          <w:szCs w:val="20"/>
        </w:rPr>
        <w:t>contract and manage all operational tiers to ensure an uninterrupted supply of appropriately qualified Linguists</w:t>
      </w:r>
      <w:r>
        <w:rPr>
          <w:spacing w:val="-3"/>
          <w:szCs w:val="20"/>
        </w:rPr>
        <w:t>.</w:t>
      </w:r>
      <w:r w:rsidRPr="008F1FBA">
        <w:rPr>
          <w:spacing w:val="-3"/>
          <w:szCs w:val="20"/>
        </w:rPr>
        <w:t xml:space="preserve"> </w:t>
      </w:r>
    </w:p>
    <w:p w14:paraId="0914E7D6" w14:textId="77777777" w:rsidR="00805FFF" w:rsidRPr="008F1FBA" w:rsidRDefault="00805FFF" w:rsidP="003F2633">
      <w:pPr>
        <w:numPr>
          <w:ilvl w:val="1"/>
          <w:numId w:val="39"/>
        </w:numPr>
        <w:spacing w:before="120" w:after="120"/>
        <w:ind w:left="709" w:hanging="709"/>
        <w:rPr>
          <w:spacing w:val="-3"/>
        </w:rPr>
      </w:pPr>
      <w:r w:rsidRPr="008F1FBA">
        <w:t xml:space="preserve">The Supplier shall work with the </w:t>
      </w:r>
      <w:r>
        <w:t>Contracting Authority</w:t>
      </w:r>
      <w:r w:rsidRPr="008F1FBA">
        <w:t xml:space="preserve"> in such a manner as to enable enhanced value for money through the reduction of procurement costs, Supplier management costs, bidding cost of the supply market and to access economies of scale relative to the size, value and status of the particular requirement</w:t>
      </w:r>
      <w:r>
        <w:t>.</w:t>
      </w:r>
    </w:p>
    <w:p w14:paraId="020EC0EF" w14:textId="77777777" w:rsidR="00805FFF" w:rsidRPr="008F1FBA" w:rsidRDefault="00805FFF" w:rsidP="003F2633">
      <w:pPr>
        <w:numPr>
          <w:ilvl w:val="1"/>
          <w:numId w:val="39"/>
        </w:numPr>
        <w:spacing w:before="120" w:after="120"/>
        <w:ind w:left="709" w:hanging="709"/>
        <w:rPr>
          <w:spacing w:val="-3"/>
        </w:rPr>
      </w:pPr>
      <w:r w:rsidRPr="008F1FBA">
        <w:rPr>
          <w:szCs w:val="20"/>
          <w:lang w:eastAsia="zh-CN"/>
        </w:rPr>
        <w:t>The Supplier shall provide Services which shall arise under this Lot including;</w:t>
      </w:r>
    </w:p>
    <w:p w14:paraId="0B0C402C" w14:textId="77777777" w:rsidR="00805FFF" w:rsidRPr="006B6723" w:rsidRDefault="00805FFF" w:rsidP="003F2633">
      <w:pPr>
        <w:numPr>
          <w:ilvl w:val="0"/>
          <w:numId w:val="40"/>
        </w:numPr>
        <w:spacing w:before="120" w:after="120"/>
        <w:ind w:left="1418" w:hanging="567"/>
        <w:rPr>
          <w:rFonts w:eastAsia="Calibri"/>
          <w:bCs/>
        </w:rPr>
      </w:pPr>
      <w:r w:rsidRPr="006B6723">
        <w:rPr>
          <w:rFonts w:eastAsia="Calibri"/>
          <w:bCs/>
        </w:rPr>
        <w:t>Strategy and policy advice,</w:t>
      </w:r>
      <w:r w:rsidRPr="006B6723">
        <w:rPr>
          <w:rFonts w:eastAsia="Calibri"/>
        </w:rPr>
        <w:t xml:space="preserve"> for example advising how savings could be made by switching delivery channels;</w:t>
      </w:r>
    </w:p>
    <w:p w14:paraId="70069AC6" w14:textId="77777777" w:rsidR="00805FFF" w:rsidRPr="006B6723" w:rsidRDefault="00805FFF" w:rsidP="003F2633">
      <w:pPr>
        <w:numPr>
          <w:ilvl w:val="0"/>
          <w:numId w:val="40"/>
        </w:numPr>
        <w:spacing w:before="120" w:after="120"/>
        <w:ind w:left="1418" w:hanging="567"/>
        <w:rPr>
          <w:rFonts w:eastAsia="Calibri"/>
          <w:bCs/>
        </w:rPr>
      </w:pPr>
      <w:r w:rsidRPr="006B6723">
        <w:rPr>
          <w:rFonts w:eastAsia="Calibri"/>
          <w:bCs/>
        </w:rPr>
        <w:t>Centralised management information</w:t>
      </w:r>
      <w:r w:rsidRPr="006B6723">
        <w:rPr>
          <w:rFonts w:eastAsia="Calibri"/>
        </w:rPr>
        <w:t xml:space="preserve"> to provide insightful analysis to inform policy and decision making;</w:t>
      </w:r>
    </w:p>
    <w:p w14:paraId="486C901A" w14:textId="77777777" w:rsidR="00805FFF" w:rsidRPr="006B6723" w:rsidRDefault="00805FFF" w:rsidP="003F2633">
      <w:pPr>
        <w:numPr>
          <w:ilvl w:val="0"/>
          <w:numId w:val="40"/>
        </w:numPr>
        <w:spacing w:before="120" w:after="120"/>
        <w:ind w:left="1418" w:hanging="567"/>
        <w:rPr>
          <w:rFonts w:eastAsia="Calibri"/>
          <w:bCs/>
        </w:rPr>
      </w:pPr>
      <w:r w:rsidRPr="006B6723">
        <w:t>Consolidating invoicing for the provision of the entire service;</w:t>
      </w:r>
      <w:r w:rsidRPr="006B6723">
        <w:rPr>
          <w:rFonts w:eastAsia="Calibri"/>
          <w:bCs/>
        </w:rPr>
        <w:t xml:space="preserve"> and</w:t>
      </w:r>
    </w:p>
    <w:p w14:paraId="07E11056" w14:textId="77777777" w:rsidR="00805FFF" w:rsidRPr="006B6723" w:rsidRDefault="00805FFF" w:rsidP="003F2633">
      <w:pPr>
        <w:numPr>
          <w:ilvl w:val="0"/>
          <w:numId w:val="40"/>
        </w:numPr>
        <w:spacing w:before="120" w:after="120"/>
        <w:ind w:left="1418" w:hanging="567"/>
        <w:rPr>
          <w:rFonts w:eastAsia="Calibri"/>
          <w:bCs/>
        </w:rPr>
      </w:pPr>
      <w:r w:rsidRPr="006B6723">
        <w:rPr>
          <w:rFonts w:eastAsia="Calibri"/>
          <w:bCs/>
        </w:rPr>
        <w:t xml:space="preserve">A one-stop-shop for </w:t>
      </w:r>
      <w:r w:rsidRPr="006B6723">
        <w:rPr>
          <w:rFonts w:eastAsia="Calibri"/>
        </w:rPr>
        <w:t xml:space="preserve">end to end </w:t>
      </w:r>
      <w:r>
        <w:rPr>
          <w:rFonts w:eastAsia="Calibri"/>
        </w:rPr>
        <w:t>L</w:t>
      </w:r>
      <w:r w:rsidRPr="006B6723">
        <w:rPr>
          <w:rFonts w:eastAsia="Calibri"/>
        </w:rPr>
        <w:t xml:space="preserve">anguage service solutions including provision of: </w:t>
      </w:r>
    </w:p>
    <w:p w14:paraId="603C7361" w14:textId="77777777" w:rsidR="00805FFF" w:rsidRPr="006B6723" w:rsidRDefault="00805FFF" w:rsidP="003F2633">
      <w:pPr>
        <w:numPr>
          <w:ilvl w:val="2"/>
          <w:numId w:val="55"/>
        </w:numPr>
        <w:tabs>
          <w:tab w:val="left" w:pos="1843"/>
          <w:tab w:val="left" w:pos="1985"/>
        </w:tabs>
        <w:spacing w:before="120" w:after="120"/>
        <w:ind w:hanging="950"/>
        <w:rPr>
          <w:rFonts w:eastAsia="Calibri"/>
          <w:bCs/>
        </w:rPr>
      </w:pPr>
      <w:r w:rsidRPr="006B6723">
        <w:rPr>
          <w:rFonts w:eastAsia="Calibri"/>
        </w:rPr>
        <w:t>Written Translation and Transcription and Ancillary Services</w:t>
      </w:r>
    </w:p>
    <w:p w14:paraId="0A233CAA" w14:textId="77777777" w:rsidR="00805FFF" w:rsidRPr="006B6723" w:rsidRDefault="00805FFF" w:rsidP="003F2633">
      <w:pPr>
        <w:numPr>
          <w:ilvl w:val="2"/>
          <w:numId w:val="55"/>
        </w:numPr>
        <w:tabs>
          <w:tab w:val="left" w:pos="1843"/>
          <w:tab w:val="left" w:pos="1985"/>
        </w:tabs>
        <w:spacing w:before="120" w:after="120"/>
        <w:ind w:hanging="950"/>
        <w:rPr>
          <w:rFonts w:eastAsia="Calibri"/>
          <w:bCs/>
        </w:rPr>
      </w:pPr>
      <w:r w:rsidRPr="006B6723">
        <w:rPr>
          <w:rFonts w:eastAsia="Calibri"/>
          <w:bCs/>
        </w:rPr>
        <w:t xml:space="preserve">Telephone Interpreting including Video Language Services </w:t>
      </w:r>
    </w:p>
    <w:p w14:paraId="04DAF2DE" w14:textId="77777777" w:rsidR="00805FFF" w:rsidRPr="006B6723" w:rsidRDefault="00805FFF" w:rsidP="003F2633">
      <w:pPr>
        <w:numPr>
          <w:ilvl w:val="2"/>
          <w:numId w:val="55"/>
        </w:numPr>
        <w:tabs>
          <w:tab w:val="left" w:pos="1843"/>
          <w:tab w:val="left" w:pos="1985"/>
        </w:tabs>
        <w:spacing w:before="120" w:after="120"/>
        <w:ind w:hanging="950"/>
        <w:rPr>
          <w:rFonts w:eastAsia="Calibri"/>
          <w:bCs/>
        </w:rPr>
      </w:pPr>
      <w:r w:rsidRPr="006B6723">
        <w:rPr>
          <w:rFonts w:eastAsia="Calibri"/>
        </w:rPr>
        <w:t xml:space="preserve">Non Spoken Face to Face </w:t>
      </w:r>
      <w:r>
        <w:rPr>
          <w:rFonts w:eastAsia="Calibri"/>
        </w:rPr>
        <w:t>and Video Language Services</w:t>
      </w:r>
    </w:p>
    <w:p w14:paraId="5EA3EF76" w14:textId="77777777" w:rsidR="00805FFF" w:rsidRPr="006B6723" w:rsidRDefault="00805FFF" w:rsidP="003F2633">
      <w:pPr>
        <w:numPr>
          <w:ilvl w:val="2"/>
          <w:numId w:val="55"/>
        </w:numPr>
        <w:tabs>
          <w:tab w:val="left" w:pos="1843"/>
          <w:tab w:val="left" w:pos="1985"/>
        </w:tabs>
        <w:spacing w:before="120" w:after="120"/>
        <w:ind w:hanging="950"/>
        <w:rPr>
          <w:rFonts w:eastAsia="Calibri"/>
          <w:bCs/>
        </w:rPr>
      </w:pPr>
      <w:r w:rsidRPr="006B6723">
        <w:rPr>
          <w:rFonts w:eastAsia="Calibri"/>
        </w:rPr>
        <w:t>Spoken Face to Face Interpreting Services</w:t>
      </w:r>
    </w:p>
    <w:p w14:paraId="52266047" w14:textId="77777777" w:rsidR="00805FFF" w:rsidRPr="00BC3837" w:rsidRDefault="00805FFF" w:rsidP="003F2633">
      <w:pPr>
        <w:pStyle w:val="ListParagraph"/>
        <w:numPr>
          <w:ilvl w:val="1"/>
          <w:numId w:val="39"/>
        </w:numPr>
        <w:spacing w:before="120" w:after="120" w:line="240" w:lineRule="auto"/>
        <w:ind w:left="709" w:hanging="709"/>
        <w:jc w:val="both"/>
        <w:rPr>
          <w:rFonts w:ascii="Arial" w:hAnsi="Arial" w:cs="Arial"/>
          <w:bCs/>
          <w:szCs w:val="20"/>
        </w:rPr>
      </w:pPr>
      <w:r w:rsidRPr="00BC3837">
        <w:rPr>
          <w:rFonts w:ascii="Arial" w:hAnsi="Arial" w:cs="Arial"/>
          <w:bCs/>
          <w:szCs w:val="20"/>
        </w:rPr>
        <w:t>The Supplier shall ensure that any added value and saving delivery performance benefits are embedded into the service delivery for Contracting Authorities.</w:t>
      </w:r>
    </w:p>
    <w:p w14:paraId="2548588A" w14:textId="77777777" w:rsidR="00805FFF" w:rsidRPr="00BC3837" w:rsidRDefault="00805FFF" w:rsidP="003F2633">
      <w:pPr>
        <w:pStyle w:val="ListParagraph"/>
        <w:numPr>
          <w:ilvl w:val="1"/>
          <w:numId w:val="39"/>
        </w:numPr>
        <w:spacing w:before="120" w:after="120" w:line="240" w:lineRule="auto"/>
        <w:ind w:left="709" w:hanging="709"/>
        <w:jc w:val="both"/>
        <w:rPr>
          <w:rFonts w:ascii="Arial" w:hAnsi="Arial" w:cs="Arial"/>
          <w:bCs/>
          <w:szCs w:val="20"/>
        </w:rPr>
      </w:pPr>
      <w:r w:rsidRPr="00BC3837">
        <w:rPr>
          <w:rFonts w:ascii="Arial" w:hAnsi="Arial" w:cs="Arial"/>
          <w:bCs/>
          <w:szCs w:val="20"/>
        </w:rPr>
        <w:t>The Supplier shall ensure that more efficient and innovative ways of working are shared with the Contracting Authorities and ensure best practice comes working practice.</w:t>
      </w:r>
    </w:p>
    <w:p w14:paraId="63796A51" w14:textId="77777777" w:rsidR="00805FFF" w:rsidRPr="00BC3837" w:rsidRDefault="00805FFF" w:rsidP="003F2633">
      <w:pPr>
        <w:pStyle w:val="ListParagraph"/>
        <w:numPr>
          <w:ilvl w:val="1"/>
          <w:numId w:val="39"/>
        </w:numPr>
        <w:spacing w:before="120" w:after="120" w:line="240" w:lineRule="auto"/>
        <w:ind w:left="709" w:hanging="709"/>
        <w:jc w:val="both"/>
        <w:rPr>
          <w:rFonts w:ascii="Arial" w:hAnsi="Arial" w:cs="Arial"/>
          <w:bCs/>
          <w:szCs w:val="20"/>
        </w:rPr>
      </w:pPr>
      <w:r w:rsidRPr="00BC3837">
        <w:rPr>
          <w:rFonts w:ascii="Arial" w:hAnsi="Arial" w:cs="Arial"/>
          <w:bCs/>
          <w:szCs w:val="20"/>
        </w:rPr>
        <w:t>Where requested by the Contracting Authority additional services and higher levels of security/quality may be required and these will be further specified at the Call Off Agreement stage.</w:t>
      </w:r>
    </w:p>
    <w:p w14:paraId="43F08A81" w14:textId="77777777" w:rsidR="00805FFF" w:rsidRPr="00BC3837" w:rsidRDefault="00805FFF" w:rsidP="003F2633">
      <w:pPr>
        <w:pStyle w:val="ListParagraph"/>
        <w:numPr>
          <w:ilvl w:val="1"/>
          <w:numId w:val="39"/>
        </w:numPr>
        <w:spacing w:before="120" w:after="120" w:line="240" w:lineRule="auto"/>
        <w:ind w:left="709" w:hanging="709"/>
        <w:jc w:val="both"/>
        <w:rPr>
          <w:rFonts w:ascii="Arial" w:hAnsi="Arial" w:cs="Arial"/>
          <w:bCs/>
          <w:szCs w:val="20"/>
        </w:rPr>
      </w:pPr>
      <w:r w:rsidRPr="00BC3837">
        <w:rPr>
          <w:rFonts w:ascii="Arial" w:hAnsi="Arial" w:cs="Arial"/>
          <w:bCs/>
          <w:szCs w:val="20"/>
        </w:rPr>
        <w:t xml:space="preserve">The Supplier shall be able to provide the mandatory requirements as detailed in: </w:t>
      </w:r>
    </w:p>
    <w:p w14:paraId="7DFE51F9" w14:textId="77777777" w:rsidR="00805FFF" w:rsidRPr="00BC3837" w:rsidRDefault="00805FFF" w:rsidP="003F2633">
      <w:pPr>
        <w:pStyle w:val="ListParagraph"/>
        <w:numPr>
          <w:ilvl w:val="2"/>
          <w:numId w:val="39"/>
        </w:numPr>
        <w:spacing w:before="120" w:after="0" w:line="240" w:lineRule="auto"/>
        <w:ind w:left="1701" w:hanging="992"/>
        <w:jc w:val="both"/>
        <w:rPr>
          <w:rFonts w:ascii="Arial" w:hAnsi="Arial" w:cs="Arial"/>
        </w:rPr>
      </w:pPr>
      <w:r w:rsidRPr="00BC3837">
        <w:rPr>
          <w:rFonts w:ascii="Arial" w:eastAsia="Calibri" w:hAnsi="Arial" w:cs="Arial"/>
        </w:rPr>
        <w:t>Appendix 2 to Part A Goods and Services – Lot 2 Written Translation and Transcription, and Ancillary Services Mandatory Requirements.</w:t>
      </w:r>
    </w:p>
    <w:p w14:paraId="209BB8DE" w14:textId="77777777" w:rsidR="00805FFF" w:rsidRPr="00BC3837" w:rsidRDefault="00805FFF" w:rsidP="003F2633">
      <w:pPr>
        <w:pStyle w:val="ListParagraph"/>
        <w:numPr>
          <w:ilvl w:val="2"/>
          <w:numId w:val="39"/>
        </w:numPr>
        <w:spacing w:before="120" w:after="0" w:line="240" w:lineRule="auto"/>
        <w:ind w:left="1701" w:hanging="992"/>
        <w:jc w:val="both"/>
        <w:rPr>
          <w:rFonts w:ascii="Arial" w:hAnsi="Arial" w:cs="Arial"/>
        </w:rPr>
      </w:pPr>
      <w:r w:rsidRPr="00BC3837">
        <w:rPr>
          <w:rFonts w:ascii="Arial" w:eastAsia="Calibri" w:hAnsi="Arial" w:cs="Arial"/>
        </w:rPr>
        <w:t xml:space="preserve">Appendix 4 to Part A Goods and Services – Lot 4 Non Spoken Face to Face and  Video Language Services Mandatory Requirements </w:t>
      </w:r>
    </w:p>
    <w:p w14:paraId="110FD66C" w14:textId="77777777" w:rsidR="00805FFF" w:rsidRPr="00BC3837" w:rsidRDefault="00805FFF" w:rsidP="003F2633">
      <w:pPr>
        <w:pStyle w:val="ListParagraph"/>
        <w:numPr>
          <w:ilvl w:val="2"/>
          <w:numId w:val="39"/>
        </w:numPr>
        <w:overflowPunct w:val="0"/>
        <w:autoSpaceDE w:val="0"/>
        <w:autoSpaceDN w:val="0"/>
        <w:adjustRightInd w:val="0"/>
        <w:spacing w:before="120" w:after="120" w:line="240" w:lineRule="auto"/>
        <w:ind w:left="1701" w:hanging="992"/>
        <w:jc w:val="both"/>
        <w:textAlignment w:val="baseline"/>
        <w:rPr>
          <w:rFonts w:ascii="Arial" w:hAnsi="Arial" w:cs="Arial"/>
        </w:rPr>
      </w:pPr>
      <w:r w:rsidRPr="00BC3837">
        <w:rPr>
          <w:rFonts w:ascii="Arial" w:eastAsia="Calibri" w:hAnsi="Arial" w:cs="Arial"/>
        </w:rPr>
        <w:lastRenderedPageBreak/>
        <w:t xml:space="preserve">Appendix 5 to Part A Goods and Services – </w:t>
      </w:r>
      <w:r w:rsidRPr="00BC3837">
        <w:rPr>
          <w:rFonts w:ascii="Arial" w:hAnsi="Arial" w:cs="Arial"/>
        </w:rPr>
        <w:t xml:space="preserve">Lot 5 Face to Face Interpreting Mandatory Requirements </w:t>
      </w:r>
    </w:p>
    <w:p w14:paraId="27A1A26F" w14:textId="77777777" w:rsidR="00805FFF" w:rsidRDefault="00805FFF">
      <w:r>
        <w:br w:type="page"/>
      </w:r>
    </w:p>
    <w:p w14:paraId="7EE154D0" w14:textId="77777777" w:rsidR="00805FFF" w:rsidRPr="006B6723" w:rsidRDefault="00805FFF" w:rsidP="003F2633">
      <w:pPr>
        <w:numPr>
          <w:ilvl w:val="0"/>
          <w:numId w:val="3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sidRPr="006B6723">
        <w:rPr>
          <w:b/>
          <w:szCs w:val="20"/>
        </w:rPr>
        <w:lastRenderedPageBreak/>
        <w:t>LOT 1 QUALIFICATIONS – MANDATORY REQUIREMENTS</w:t>
      </w:r>
    </w:p>
    <w:p w14:paraId="257F9D42" w14:textId="77777777" w:rsidR="00805FFF" w:rsidRPr="006B6723" w:rsidRDefault="00805FFF" w:rsidP="003F2633">
      <w:pPr>
        <w:numPr>
          <w:ilvl w:val="1"/>
          <w:numId w:val="39"/>
        </w:numPr>
        <w:spacing w:before="120" w:after="120"/>
        <w:ind w:left="709" w:hanging="709"/>
        <w:rPr>
          <w:bCs/>
          <w:szCs w:val="20"/>
        </w:rPr>
      </w:pPr>
      <w:r w:rsidRPr="006B6723">
        <w:rPr>
          <w:bCs/>
          <w:szCs w:val="20"/>
        </w:rPr>
        <w:t xml:space="preserve">The range of Linguist qualifications and criteria required under this Lot shall include those listed below (or their equivalent):-  </w:t>
      </w:r>
    </w:p>
    <w:tbl>
      <w:tblPr>
        <w:tblStyle w:val="TableGrid30"/>
        <w:tblW w:w="0" w:type="auto"/>
        <w:tblInd w:w="193" w:type="dxa"/>
        <w:tblLayout w:type="fixed"/>
        <w:tblLook w:val="04A0" w:firstRow="1" w:lastRow="0" w:firstColumn="1" w:lastColumn="0" w:noHBand="0" w:noVBand="1"/>
      </w:tblPr>
      <w:tblGrid>
        <w:gridCol w:w="8665"/>
      </w:tblGrid>
      <w:tr w:rsidR="00805FFF" w:rsidRPr="006B6723" w14:paraId="2E8A1C59" w14:textId="77777777" w:rsidTr="00805FFF">
        <w:tc>
          <w:tcPr>
            <w:tcW w:w="8665" w:type="dxa"/>
          </w:tcPr>
          <w:p w14:paraId="2BC0C3D2" w14:textId="77777777" w:rsidR="00805FFF" w:rsidRPr="009F4118" w:rsidRDefault="00805FFF" w:rsidP="00805FFF">
            <w:pPr>
              <w:tabs>
                <w:tab w:val="left" w:pos="1276"/>
              </w:tabs>
              <w:spacing w:before="60" w:after="60"/>
              <w:ind w:hanging="90"/>
              <w:rPr>
                <w:rFonts w:eastAsia="Times New Roman"/>
                <w:b/>
                <w:lang w:eastAsia="zh-CN"/>
              </w:rPr>
            </w:pPr>
            <w:r w:rsidRPr="009F4118">
              <w:rPr>
                <w:rFonts w:eastAsia="Times New Roman"/>
                <w:b/>
                <w:lang w:eastAsia="zh-CN"/>
              </w:rPr>
              <w:t>Translators</w:t>
            </w:r>
          </w:p>
          <w:p w14:paraId="1D2516C6" w14:textId="77777777" w:rsidR="00805FFF" w:rsidRPr="00555E33" w:rsidRDefault="00805FFF" w:rsidP="003F2633">
            <w:pPr>
              <w:numPr>
                <w:ilvl w:val="0"/>
                <w:numId w:val="42"/>
              </w:numPr>
              <w:tabs>
                <w:tab w:val="left" w:pos="1276"/>
              </w:tabs>
              <w:spacing w:before="60" w:after="60"/>
              <w:contextualSpacing/>
              <w:rPr>
                <w:rFonts w:ascii="Calibri" w:eastAsiaTheme="minorEastAsia" w:hAnsi="Calibri"/>
                <w:b/>
                <w:lang w:eastAsia="zh-CN"/>
              </w:rPr>
            </w:pPr>
            <w:r w:rsidRPr="006B6723">
              <w:t>Honours degree in the relevant language and/or a degree in Translation;</w:t>
            </w:r>
          </w:p>
          <w:p w14:paraId="32E76859" w14:textId="77777777" w:rsidR="00805FFF" w:rsidRPr="00555E33" w:rsidRDefault="00805FFF" w:rsidP="003F2633">
            <w:pPr>
              <w:numPr>
                <w:ilvl w:val="0"/>
                <w:numId w:val="42"/>
              </w:numPr>
              <w:tabs>
                <w:tab w:val="left" w:pos="1276"/>
              </w:tabs>
              <w:spacing w:before="60" w:after="60"/>
              <w:contextualSpacing/>
              <w:rPr>
                <w:rFonts w:ascii="Calibri" w:eastAsiaTheme="minorEastAsia" w:hAnsi="Calibri"/>
                <w:b/>
                <w:lang w:eastAsia="zh-CN"/>
              </w:rPr>
            </w:pPr>
            <w:r w:rsidRPr="006B6723">
              <w:t>QCF Level 7 qualification in translation such as the IoLET Diploma in Translation or an MA in Translation;</w:t>
            </w:r>
          </w:p>
          <w:p w14:paraId="729ADD92" w14:textId="77777777" w:rsidR="00805FFF" w:rsidRPr="009F4118" w:rsidRDefault="00805FFF" w:rsidP="003F2633">
            <w:pPr>
              <w:numPr>
                <w:ilvl w:val="0"/>
                <w:numId w:val="42"/>
              </w:numPr>
              <w:tabs>
                <w:tab w:val="left" w:pos="1276"/>
              </w:tabs>
              <w:spacing w:before="60" w:after="60"/>
              <w:contextualSpacing/>
              <w:rPr>
                <w:rFonts w:ascii="Calibri" w:eastAsiaTheme="minorEastAsia" w:hAnsi="Calibri"/>
                <w:b/>
                <w:lang w:eastAsia="zh-CN"/>
              </w:rPr>
            </w:pPr>
            <w:r w:rsidRPr="009F4118">
              <w:rPr>
                <w:lang w:val="en-US"/>
              </w:rPr>
              <w:t>Recognised post graduate qualification in Translation (for transcribers preferably the Diploma in Public Services Interpreting (in ) within the relevant genre</w:t>
            </w:r>
          </w:p>
          <w:p w14:paraId="3A330F91" w14:textId="77777777" w:rsidR="00805FFF" w:rsidRPr="00555E33" w:rsidRDefault="00805FFF" w:rsidP="003F2633">
            <w:pPr>
              <w:numPr>
                <w:ilvl w:val="0"/>
                <w:numId w:val="41"/>
              </w:numPr>
              <w:spacing w:before="60" w:after="60"/>
              <w:ind w:left="630"/>
              <w:contextualSpacing/>
              <w:rPr>
                <w:rFonts w:ascii="Calibri" w:eastAsiaTheme="minorEastAsia" w:hAnsi="Calibri"/>
                <w:b/>
                <w:lang w:eastAsia="zh-CN"/>
              </w:rPr>
            </w:pPr>
            <w:r w:rsidRPr="006B6723">
              <w:t>Qualified membership of Chartered Institute of Linguists or the Institute of Translating and Interpreting (or equivalent overseas professional body).</w:t>
            </w:r>
          </w:p>
          <w:p w14:paraId="53E90C4F" w14:textId="77777777" w:rsidR="00805FFF" w:rsidRPr="00555E33" w:rsidRDefault="00805FFF" w:rsidP="00805FFF">
            <w:pPr>
              <w:spacing w:before="60" w:after="60"/>
              <w:ind w:left="720"/>
              <w:rPr>
                <w:rFonts w:eastAsia="Times New Roman"/>
                <w:lang w:val="en-US"/>
              </w:rPr>
            </w:pPr>
          </w:p>
        </w:tc>
      </w:tr>
      <w:tr w:rsidR="00805FFF" w:rsidRPr="006B6723" w14:paraId="020D5181" w14:textId="77777777" w:rsidTr="00805FFF">
        <w:tc>
          <w:tcPr>
            <w:tcW w:w="8665" w:type="dxa"/>
          </w:tcPr>
          <w:p w14:paraId="036E6085" w14:textId="77777777" w:rsidR="00805FFF" w:rsidRPr="006B6723" w:rsidRDefault="00805FFF" w:rsidP="00805FFF">
            <w:pPr>
              <w:spacing w:before="60" w:after="60"/>
              <w:ind w:hanging="90"/>
              <w:rPr>
                <w:b/>
                <w:bCs/>
              </w:rPr>
            </w:pPr>
            <w:r w:rsidRPr="006B6723">
              <w:rPr>
                <w:b/>
                <w:bCs/>
              </w:rPr>
              <w:t>Telephone Interpreters</w:t>
            </w:r>
          </w:p>
          <w:p w14:paraId="3C798E28" w14:textId="77777777" w:rsidR="00805FFF" w:rsidRPr="006B6723" w:rsidRDefault="00805FFF" w:rsidP="003F2633">
            <w:pPr>
              <w:numPr>
                <w:ilvl w:val="0"/>
                <w:numId w:val="43"/>
              </w:numPr>
              <w:spacing w:before="60" w:after="60"/>
              <w:contextualSpacing/>
              <w:rPr>
                <w:rFonts w:ascii="Calibri" w:eastAsiaTheme="minorEastAsia" w:hAnsi="Calibri"/>
                <w:b/>
                <w:bCs/>
                <w:lang w:eastAsia="en-GB"/>
              </w:rPr>
            </w:pPr>
            <w:r w:rsidRPr="006B6723">
              <w:t>NVQ Level 3</w:t>
            </w:r>
            <w:r>
              <w:t xml:space="preserve"> Interpreting </w:t>
            </w:r>
          </w:p>
          <w:p w14:paraId="1E4F6515" w14:textId="77777777" w:rsidR="00805FFF" w:rsidRPr="006B6723" w:rsidRDefault="00805FFF" w:rsidP="003F2633">
            <w:pPr>
              <w:numPr>
                <w:ilvl w:val="0"/>
                <w:numId w:val="43"/>
              </w:numPr>
              <w:spacing w:before="60" w:after="60"/>
              <w:contextualSpacing/>
              <w:rPr>
                <w:rFonts w:ascii="Calibri" w:eastAsiaTheme="minorEastAsia" w:hAnsi="Calibri"/>
                <w:b/>
                <w:bCs/>
                <w:lang w:eastAsia="en-GB"/>
              </w:rPr>
            </w:pPr>
            <w:r w:rsidRPr="006B6723">
              <w:t>NVQ Level 5</w:t>
            </w:r>
            <w:r>
              <w:t xml:space="preserve"> Interpreting </w:t>
            </w:r>
          </w:p>
          <w:p w14:paraId="66E59438" w14:textId="77777777" w:rsidR="00805FFF" w:rsidRPr="006B6723" w:rsidRDefault="00805FFF" w:rsidP="003F2633">
            <w:pPr>
              <w:numPr>
                <w:ilvl w:val="0"/>
                <w:numId w:val="43"/>
              </w:numPr>
              <w:spacing w:before="60" w:after="60"/>
              <w:contextualSpacing/>
              <w:rPr>
                <w:rFonts w:ascii="Calibri" w:eastAsiaTheme="minorEastAsia" w:hAnsi="Calibri"/>
                <w:b/>
                <w:bCs/>
                <w:lang w:eastAsia="en-GB"/>
              </w:rPr>
            </w:pPr>
            <w:r w:rsidRPr="006B6723">
              <w:t>DPSI Qualified Interpreter</w:t>
            </w:r>
          </w:p>
          <w:p w14:paraId="10740E06" w14:textId="77777777" w:rsidR="00805FFF" w:rsidRPr="00346B0E" w:rsidRDefault="00805FFF" w:rsidP="003F2633">
            <w:pPr>
              <w:numPr>
                <w:ilvl w:val="0"/>
                <w:numId w:val="42"/>
              </w:numPr>
              <w:tabs>
                <w:tab w:val="left" w:pos="1276"/>
              </w:tabs>
              <w:spacing w:before="60" w:after="60"/>
              <w:contextualSpacing/>
              <w:rPr>
                <w:rFonts w:ascii="Calibri" w:eastAsiaTheme="minorEastAsia" w:hAnsi="Calibri"/>
                <w:b/>
                <w:lang w:eastAsia="zh-CN"/>
              </w:rPr>
            </w:pPr>
            <w:r w:rsidRPr="006B6723">
              <w:t>QCF Level 6 – OFQUAL</w:t>
            </w:r>
          </w:p>
          <w:p w14:paraId="4F4AC250" w14:textId="77777777" w:rsidR="00805FFF" w:rsidRPr="00346B0E" w:rsidRDefault="00805FFF" w:rsidP="00805FFF">
            <w:pPr>
              <w:tabs>
                <w:tab w:val="left" w:pos="1276"/>
              </w:tabs>
              <w:spacing w:before="60" w:after="60"/>
              <w:ind w:left="629"/>
              <w:contextualSpacing/>
              <w:rPr>
                <w:rFonts w:eastAsiaTheme="minorEastAsia"/>
                <w:b/>
                <w:lang w:eastAsia="zh-CN"/>
              </w:rPr>
            </w:pPr>
          </w:p>
        </w:tc>
      </w:tr>
      <w:tr w:rsidR="00805FFF" w:rsidRPr="006B6723" w14:paraId="19997F8A" w14:textId="77777777" w:rsidTr="00805FFF">
        <w:tc>
          <w:tcPr>
            <w:tcW w:w="8665" w:type="dxa"/>
          </w:tcPr>
          <w:p w14:paraId="53FC7E8E" w14:textId="77777777" w:rsidR="00805FFF" w:rsidRPr="006B6723" w:rsidRDefault="00805FFF" w:rsidP="00805FFF">
            <w:pPr>
              <w:spacing w:before="60" w:after="60"/>
              <w:ind w:hanging="90"/>
              <w:rPr>
                <w:b/>
                <w:bCs/>
              </w:rPr>
            </w:pPr>
            <w:r w:rsidRPr="006B6723">
              <w:rPr>
                <w:b/>
                <w:bCs/>
              </w:rPr>
              <w:t>Linguists who allow communication to take place between Deaf and Deafblind people Face to Face and via agreed video conferencing technology</w:t>
            </w:r>
          </w:p>
          <w:p w14:paraId="188FEC60" w14:textId="77777777" w:rsidR="00805FFF" w:rsidRPr="00346B0E" w:rsidRDefault="00805FFF" w:rsidP="003F2633">
            <w:pPr>
              <w:pStyle w:val="ListParagraph"/>
              <w:numPr>
                <w:ilvl w:val="0"/>
                <w:numId w:val="43"/>
              </w:numPr>
              <w:spacing w:before="120" w:after="120" w:line="240" w:lineRule="auto"/>
              <w:jc w:val="both"/>
              <w:rPr>
                <w:rFonts w:cs="Arial"/>
                <w:b/>
                <w:bCs/>
                <w:lang w:eastAsia="zh-CN"/>
              </w:rPr>
            </w:pPr>
            <w:r w:rsidRPr="006B6723">
              <w:rPr>
                <w:rFonts w:cs="Arial"/>
                <w:bCs/>
              </w:rPr>
              <w:t xml:space="preserve">The Supplier shall ensure that the Linguist qualifications shall be as a minimum as listed at </w:t>
            </w:r>
            <w:hyperlink r:id="rId43" w:history="1">
              <w:r w:rsidRPr="002C4A6E">
                <w:rPr>
                  <w:rStyle w:val="Hyperlink"/>
                  <w:rFonts w:cs="Arial"/>
                  <w:bCs/>
                </w:rPr>
                <w:t>http://www.nrcpd.org.uk/</w:t>
              </w:r>
            </w:hyperlink>
          </w:p>
          <w:p w14:paraId="646BE0BC" w14:textId="77777777" w:rsidR="00805FFF" w:rsidRPr="00346B0E" w:rsidRDefault="00805FFF" w:rsidP="00805FFF">
            <w:pPr>
              <w:pStyle w:val="ListParagraph"/>
              <w:spacing w:before="60" w:after="60"/>
              <w:ind w:left="629"/>
              <w:jc w:val="both"/>
              <w:rPr>
                <w:rFonts w:cs="Arial"/>
                <w:b/>
                <w:bCs/>
                <w:lang w:eastAsia="zh-CN"/>
              </w:rPr>
            </w:pPr>
          </w:p>
        </w:tc>
      </w:tr>
      <w:tr w:rsidR="00805FFF" w:rsidRPr="006B6723" w14:paraId="1EB2F06E" w14:textId="77777777" w:rsidTr="00805FFF">
        <w:tc>
          <w:tcPr>
            <w:tcW w:w="8665" w:type="dxa"/>
          </w:tcPr>
          <w:p w14:paraId="30BE928C" w14:textId="77777777" w:rsidR="00805FFF" w:rsidRPr="006B6723" w:rsidRDefault="00805FFF" w:rsidP="00805FFF">
            <w:pPr>
              <w:spacing w:before="60" w:after="60"/>
              <w:ind w:left="477" w:hanging="567"/>
              <w:rPr>
                <w:rFonts w:eastAsia="Times New Roman"/>
                <w:lang w:val="en-US"/>
              </w:rPr>
            </w:pPr>
            <w:r w:rsidRPr="006B6723">
              <w:rPr>
                <w:rFonts w:eastAsia="Times New Roman"/>
                <w:b/>
                <w:bCs/>
                <w:lang w:val="en-US"/>
              </w:rPr>
              <w:t xml:space="preserve">Spoken Face to Face and Video Spoken Interpreters </w:t>
            </w:r>
          </w:p>
          <w:p w14:paraId="1A08CE4B" w14:textId="77777777" w:rsidR="00805FFF" w:rsidRPr="006B6723" w:rsidRDefault="00805FFF" w:rsidP="003F2633">
            <w:pPr>
              <w:numPr>
                <w:ilvl w:val="0"/>
                <w:numId w:val="41"/>
              </w:numPr>
              <w:spacing w:after="0"/>
              <w:ind w:left="714" w:hanging="357"/>
              <w:rPr>
                <w:rFonts w:eastAsia="Times New Roman"/>
                <w:lang w:val="en-US" w:eastAsia="zh-CN"/>
              </w:rPr>
            </w:pPr>
            <w:r w:rsidRPr="006B6723">
              <w:rPr>
                <w:lang w:val="en-US"/>
              </w:rPr>
              <w:t>NRPSI Full Status registrant (A or B) listed in Law Section (for court work)</w:t>
            </w:r>
          </w:p>
          <w:p w14:paraId="5EDEC705" w14:textId="77777777" w:rsidR="00805FFF" w:rsidRPr="006B6723" w:rsidRDefault="00805FFF" w:rsidP="003F2633">
            <w:pPr>
              <w:numPr>
                <w:ilvl w:val="0"/>
                <w:numId w:val="41"/>
              </w:numPr>
              <w:spacing w:after="0"/>
              <w:ind w:left="714" w:hanging="357"/>
              <w:rPr>
                <w:rFonts w:eastAsia="Times New Roman"/>
                <w:lang w:val="en-US" w:eastAsia="zh-CN"/>
              </w:rPr>
            </w:pPr>
            <w:r w:rsidRPr="006B6723">
              <w:rPr>
                <w:lang w:val="en-US"/>
              </w:rPr>
              <w:t>NRPSI Full Status registrant listed in Local Government Section</w:t>
            </w:r>
          </w:p>
          <w:p w14:paraId="2385F85D" w14:textId="77777777" w:rsidR="00805FFF" w:rsidRPr="006B6723" w:rsidRDefault="00805FFF" w:rsidP="003F2633">
            <w:pPr>
              <w:numPr>
                <w:ilvl w:val="0"/>
                <w:numId w:val="41"/>
              </w:numPr>
              <w:spacing w:after="0"/>
              <w:ind w:left="714" w:hanging="357"/>
              <w:rPr>
                <w:rFonts w:eastAsia="Times New Roman"/>
                <w:lang w:val="en-US" w:eastAsia="zh-CN"/>
              </w:rPr>
            </w:pPr>
            <w:r w:rsidRPr="006B6723">
              <w:rPr>
                <w:lang w:val="en-US"/>
              </w:rPr>
              <w:t>NRPSI Full Status registrant listed in Health Section</w:t>
            </w:r>
          </w:p>
          <w:p w14:paraId="6595D0B0" w14:textId="77777777" w:rsidR="00805FFF" w:rsidRPr="006B6723" w:rsidRDefault="00805FFF" w:rsidP="003F2633">
            <w:pPr>
              <w:numPr>
                <w:ilvl w:val="0"/>
                <w:numId w:val="41"/>
              </w:numPr>
              <w:spacing w:after="0"/>
              <w:ind w:left="714" w:hanging="357"/>
              <w:rPr>
                <w:rFonts w:eastAsia="Times New Roman"/>
                <w:lang w:val="en-US" w:eastAsia="zh-CN"/>
              </w:rPr>
            </w:pPr>
            <w:r w:rsidRPr="006B6723">
              <w:rPr>
                <w:lang w:val="en-US"/>
              </w:rPr>
              <w:t>NRPSI Full Status registrant other sections</w:t>
            </w:r>
          </w:p>
          <w:p w14:paraId="3F73E606" w14:textId="77777777" w:rsidR="00805FFF" w:rsidRPr="009F4118" w:rsidRDefault="00805FFF" w:rsidP="003F2633">
            <w:pPr>
              <w:numPr>
                <w:ilvl w:val="0"/>
                <w:numId w:val="41"/>
              </w:numPr>
              <w:spacing w:after="0"/>
              <w:ind w:left="714" w:hanging="357"/>
              <w:rPr>
                <w:rFonts w:eastAsia="Times New Roman"/>
                <w:lang w:val="en-US" w:eastAsia="zh-CN"/>
              </w:rPr>
            </w:pPr>
            <w:r w:rsidRPr="00537474">
              <w:rPr>
                <w:lang w:val="en-US"/>
              </w:rPr>
              <w:t xml:space="preserve">NRPSI </w:t>
            </w:r>
            <w:r w:rsidRPr="009F4118">
              <w:rPr>
                <w:lang w:val="en-US"/>
              </w:rPr>
              <w:t>Rare Language Registrant</w:t>
            </w:r>
          </w:p>
          <w:p w14:paraId="5C4C5835" w14:textId="77777777" w:rsidR="00805FFF" w:rsidRPr="00555E33" w:rsidRDefault="00805FFF" w:rsidP="003F2633">
            <w:pPr>
              <w:numPr>
                <w:ilvl w:val="0"/>
                <w:numId w:val="41"/>
              </w:numPr>
              <w:spacing w:after="0"/>
              <w:ind w:left="714" w:hanging="357"/>
              <w:rPr>
                <w:rFonts w:eastAsia="Times New Roman"/>
                <w:lang w:val="en-US" w:eastAsia="zh-CN"/>
              </w:rPr>
            </w:pPr>
            <w:r w:rsidRPr="006B6723">
              <w:rPr>
                <w:lang w:val="en-US"/>
              </w:rPr>
              <w:t>Institute of Translation and Interpreting member</w:t>
            </w:r>
          </w:p>
          <w:p w14:paraId="77E0D5E6" w14:textId="77777777" w:rsidR="00805FFF" w:rsidRPr="009F4118" w:rsidRDefault="00805FFF" w:rsidP="003F2633">
            <w:pPr>
              <w:numPr>
                <w:ilvl w:val="0"/>
                <w:numId w:val="41"/>
              </w:numPr>
              <w:spacing w:after="0"/>
              <w:ind w:left="714" w:hanging="357"/>
              <w:rPr>
                <w:rFonts w:eastAsia="Times New Roman"/>
                <w:lang w:val="en-US" w:eastAsia="zh-CN"/>
              </w:rPr>
            </w:pPr>
            <w:r w:rsidRPr="00537474">
              <w:rPr>
                <w:lang w:val="en-US"/>
              </w:rPr>
              <w:t>NRPSI Interim Status registrant (A or B) listed in a) Local Government, or b) Health Sections or c) Law</w:t>
            </w:r>
          </w:p>
          <w:p w14:paraId="077AC0EF" w14:textId="77777777" w:rsidR="00805FFF" w:rsidRPr="009F4118" w:rsidRDefault="00805FFF" w:rsidP="003F2633">
            <w:pPr>
              <w:numPr>
                <w:ilvl w:val="0"/>
                <w:numId w:val="41"/>
              </w:numPr>
              <w:spacing w:after="0"/>
              <w:ind w:left="714" w:hanging="357"/>
              <w:rPr>
                <w:rFonts w:eastAsia="Times New Roman"/>
                <w:lang w:val="en-US" w:eastAsia="zh-CN"/>
              </w:rPr>
            </w:pPr>
            <w:r w:rsidRPr="009F4118">
              <w:rPr>
                <w:lang w:val="en-US"/>
              </w:rPr>
              <w:t>Hono</w:t>
            </w:r>
            <w:r>
              <w:rPr>
                <w:lang w:val="en-US"/>
              </w:rPr>
              <w:t>u</w:t>
            </w:r>
            <w:r w:rsidRPr="009F4118">
              <w:rPr>
                <w:lang w:val="en-US"/>
              </w:rPr>
              <w:t>rs degree in the relevant language and/or a degree in Interpreting / Translation</w:t>
            </w:r>
          </w:p>
          <w:p w14:paraId="0B48455A" w14:textId="77777777" w:rsidR="00805FFF" w:rsidRPr="009F4118" w:rsidRDefault="00805FFF" w:rsidP="003F2633">
            <w:pPr>
              <w:numPr>
                <w:ilvl w:val="0"/>
                <w:numId w:val="41"/>
              </w:numPr>
              <w:spacing w:after="0"/>
              <w:ind w:left="714" w:hanging="357"/>
              <w:rPr>
                <w:rFonts w:eastAsia="Times New Roman"/>
                <w:lang w:val="en-US" w:eastAsia="zh-CN"/>
              </w:rPr>
            </w:pPr>
            <w:r w:rsidRPr="009F4118">
              <w:rPr>
                <w:lang w:val="en-US"/>
              </w:rPr>
              <w:t>QCF Level 7 qualification in translation such as the IoLET Diploma in Translation or an MA in Translation</w:t>
            </w:r>
          </w:p>
          <w:p w14:paraId="6E994DD5" w14:textId="77777777" w:rsidR="00805FFF" w:rsidRPr="009F4118" w:rsidRDefault="00805FFF" w:rsidP="003F2633">
            <w:pPr>
              <w:numPr>
                <w:ilvl w:val="0"/>
                <w:numId w:val="41"/>
              </w:numPr>
              <w:spacing w:after="0"/>
              <w:ind w:left="714" w:hanging="357"/>
              <w:rPr>
                <w:rFonts w:eastAsia="Times New Roman"/>
                <w:lang w:val="en-US" w:eastAsia="zh-CN"/>
              </w:rPr>
            </w:pPr>
            <w:r w:rsidRPr="009F4118">
              <w:rPr>
                <w:lang w:val="en-US"/>
              </w:rPr>
              <w:t>IELTS of 6.5 and above</w:t>
            </w:r>
            <w:r w:rsidRPr="009F4118">
              <w:rPr>
                <w:lang w:val="en-US"/>
              </w:rPr>
              <w:tab/>
            </w:r>
          </w:p>
          <w:p w14:paraId="0A4BD0CE" w14:textId="77777777" w:rsidR="00805FFF" w:rsidRPr="006B6723" w:rsidRDefault="00805FFF" w:rsidP="003F2633">
            <w:pPr>
              <w:numPr>
                <w:ilvl w:val="0"/>
                <w:numId w:val="41"/>
              </w:numPr>
              <w:tabs>
                <w:tab w:val="left" w:pos="1134"/>
              </w:tabs>
              <w:spacing w:after="0"/>
              <w:ind w:left="714" w:hanging="357"/>
              <w:rPr>
                <w:rFonts w:eastAsia="Times New Roman"/>
                <w:lang w:val="en-US" w:eastAsia="zh-CN"/>
              </w:rPr>
            </w:pPr>
            <w:r w:rsidRPr="006B6723">
              <w:rPr>
                <w:lang w:val="en-US"/>
              </w:rPr>
              <w:t xml:space="preserve">DPSI qualified </w:t>
            </w:r>
          </w:p>
          <w:p w14:paraId="19961C05" w14:textId="77777777" w:rsidR="00805FFF" w:rsidRPr="006B6723" w:rsidRDefault="00805FFF" w:rsidP="003F2633">
            <w:pPr>
              <w:numPr>
                <w:ilvl w:val="0"/>
                <w:numId w:val="41"/>
              </w:numPr>
              <w:spacing w:after="0"/>
              <w:ind w:left="714" w:hanging="357"/>
              <w:rPr>
                <w:rFonts w:eastAsia="Times New Roman"/>
                <w:lang w:val="en-US" w:eastAsia="zh-CN"/>
              </w:rPr>
            </w:pPr>
            <w:r w:rsidRPr="006B6723">
              <w:rPr>
                <w:lang w:val="en-US"/>
              </w:rPr>
              <w:t>NRPSI Limited Assessment category</w:t>
            </w:r>
          </w:p>
          <w:p w14:paraId="2EBDB399" w14:textId="77777777" w:rsidR="00805FFF" w:rsidRPr="00555E33" w:rsidRDefault="00805FFF" w:rsidP="003F2633">
            <w:pPr>
              <w:numPr>
                <w:ilvl w:val="0"/>
                <w:numId w:val="41"/>
              </w:numPr>
              <w:spacing w:after="0"/>
              <w:ind w:left="714" w:hanging="357"/>
              <w:rPr>
                <w:rFonts w:eastAsia="Times New Roman"/>
                <w:lang w:val="en-US" w:eastAsia="zh-CN"/>
              </w:rPr>
            </w:pPr>
            <w:r w:rsidRPr="006B6723">
              <w:rPr>
                <w:lang w:val="en-US"/>
              </w:rPr>
              <w:t>Member of the Chartered Institute of Linguists</w:t>
            </w:r>
          </w:p>
          <w:p w14:paraId="3E9FCEDF" w14:textId="77777777" w:rsidR="00805FFF" w:rsidRPr="009F4118" w:rsidRDefault="00805FFF" w:rsidP="003F2633">
            <w:pPr>
              <w:numPr>
                <w:ilvl w:val="0"/>
                <w:numId w:val="41"/>
              </w:numPr>
              <w:spacing w:after="0"/>
              <w:ind w:left="714" w:hanging="357"/>
              <w:rPr>
                <w:rFonts w:eastAsia="Times New Roman"/>
                <w:lang w:val="en-US" w:eastAsia="zh-CN"/>
              </w:rPr>
            </w:pPr>
            <w:r w:rsidRPr="00537474">
              <w:rPr>
                <w:lang w:val="en-US"/>
              </w:rPr>
              <w:t>AIT Assessment (forme</w:t>
            </w:r>
            <w:r w:rsidRPr="009F4118">
              <w:rPr>
                <w:lang w:val="en-US"/>
              </w:rPr>
              <w:t>rly IAA assessment)</w:t>
            </w:r>
          </w:p>
          <w:p w14:paraId="13D01622" w14:textId="77777777" w:rsidR="00805FFF" w:rsidRPr="009F4118" w:rsidRDefault="00805FFF" w:rsidP="003F2633">
            <w:pPr>
              <w:numPr>
                <w:ilvl w:val="0"/>
                <w:numId w:val="41"/>
              </w:numPr>
              <w:spacing w:after="0"/>
              <w:ind w:left="714" w:hanging="357"/>
              <w:rPr>
                <w:rFonts w:eastAsia="Times New Roman"/>
                <w:lang w:val="en-US" w:eastAsia="zh-CN"/>
              </w:rPr>
            </w:pPr>
            <w:r w:rsidRPr="009F4118">
              <w:rPr>
                <w:lang w:val="en-US"/>
              </w:rPr>
              <w:t>IND Assessment</w:t>
            </w:r>
          </w:p>
          <w:p w14:paraId="30EDD704" w14:textId="77777777" w:rsidR="00805FFF" w:rsidRPr="009F4118" w:rsidRDefault="00805FFF" w:rsidP="003F2633">
            <w:pPr>
              <w:numPr>
                <w:ilvl w:val="0"/>
                <w:numId w:val="41"/>
              </w:numPr>
              <w:spacing w:after="0"/>
              <w:ind w:left="714" w:hanging="357"/>
              <w:rPr>
                <w:rFonts w:eastAsia="Times New Roman"/>
                <w:lang w:val="en-US" w:eastAsia="zh-CN"/>
              </w:rPr>
            </w:pPr>
            <w:r w:rsidRPr="009F4118">
              <w:rPr>
                <w:lang w:val="en-US"/>
              </w:rPr>
              <w:t>DPSI Oral only</w:t>
            </w:r>
          </w:p>
          <w:p w14:paraId="2F5E84ED" w14:textId="77777777" w:rsidR="00805FFF" w:rsidRPr="00025354" w:rsidRDefault="00805FFF" w:rsidP="003F2633">
            <w:pPr>
              <w:numPr>
                <w:ilvl w:val="0"/>
                <w:numId w:val="41"/>
              </w:numPr>
              <w:spacing w:before="60" w:after="60"/>
              <w:rPr>
                <w:rFonts w:eastAsia="Times New Roman"/>
                <w:lang w:val="en-US" w:eastAsia="zh-CN"/>
              </w:rPr>
            </w:pPr>
            <w:r w:rsidRPr="009F4118">
              <w:rPr>
                <w:lang w:val="en-US"/>
              </w:rPr>
              <w:t>NVQ Level 3</w:t>
            </w:r>
            <w:r>
              <w:rPr>
                <w:lang w:val="en-US"/>
              </w:rPr>
              <w:t xml:space="preserve"> Interpreting</w:t>
            </w:r>
          </w:p>
          <w:p w14:paraId="581E5515" w14:textId="77777777" w:rsidR="00805FFF" w:rsidRPr="00ED1112" w:rsidRDefault="00805FFF" w:rsidP="00805FFF">
            <w:r w:rsidRPr="00025354">
              <w:rPr>
                <w:lang w:val="en-US"/>
              </w:rPr>
              <w:t xml:space="preserve">Others – e.g. interpreting and translation degree, language degree with interpreting component, Police Force assessment, </w:t>
            </w:r>
            <w:r w:rsidRPr="00025354">
              <w:rPr>
                <w:iCs/>
                <w:lang w:val="en-US"/>
              </w:rPr>
              <w:t>Member of CI</w:t>
            </w:r>
            <w:r>
              <w:rPr>
                <w:iCs/>
                <w:lang w:val="en-US"/>
              </w:rPr>
              <w:t>o</w:t>
            </w:r>
            <w:r w:rsidRPr="00025354">
              <w:rPr>
                <w:iCs/>
                <w:lang w:val="en-US"/>
              </w:rPr>
              <w:t xml:space="preserve">L (Chartered Institute of Linguists) </w:t>
            </w:r>
            <w:r w:rsidRPr="00025354">
              <w:rPr>
                <w:iCs/>
                <w:lang w:val="en-US"/>
              </w:rPr>
              <w:lastRenderedPageBreak/>
              <w:t xml:space="preserve">and/or ITI (Institution of Translations and </w:t>
            </w:r>
            <w:r>
              <w:rPr>
                <w:iCs/>
                <w:lang w:val="en-US"/>
              </w:rPr>
              <w:t>Interpreters</w:t>
            </w:r>
            <w:r w:rsidRPr="00025354">
              <w:rPr>
                <w:iCs/>
                <w:lang w:val="en-US"/>
              </w:rPr>
              <w:t>), Interim Member of CI</w:t>
            </w:r>
            <w:r>
              <w:rPr>
                <w:iCs/>
                <w:lang w:val="en-US"/>
              </w:rPr>
              <w:t>o</w:t>
            </w:r>
            <w:r w:rsidRPr="00025354">
              <w:rPr>
                <w:iCs/>
                <w:lang w:val="en-US"/>
              </w:rPr>
              <w:t xml:space="preserve">L and/or ITI, IoLET Letter of credit (law option), </w:t>
            </w:r>
            <w:r>
              <w:rPr>
                <w:iCs/>
                <w:lang w:val="en-US"/>
              </w:rPr>
              <w:t>r</w:t>
            </w:r>
            <w:r w:rsidRPr="00025354">
              <w:rPr>
                <w:iCs/>
                <w:lang w:val="en-US"/>
              </w:rPr>
              <w:t>ecogni</w:t>
            </w:r>
            <w:r>
              <w:rPr>
                <w:iCs/>
                <w:lang w:val="en-US"/>
              </w:rPr>
              <w:t>s</w:t>
            </w:r>
            <w:r w:rsidRPr="00025354">
              <w:rPr>
                <w:iCs/>
                <w:lang w:val="en-US"/>
              </w:rPr>
              <w:t xml:space="preserve">ed language degree from a UK University, </w:t>
            </w:r>
            <w:r>
              <w:rPr>
                <w:iCs/>
                <w:lang w:val="en-US"/>
              </w:rPr>
              <w:t>recognis</w:t>
            </w:r>
            <w:r w:rsidRPr="00025354">
              <w:rPr>
                <w:iCs/>
                <w:lang w:val="en-US"/>
              </w:rPr>
              <w:t xml:space="preserve">ed English degree from a foreign University, Metropolitan Police Test (including simultaneous interpreting) “pass” marking, Reference with language assessment from Metropolitan Police or Local Authority, </w:t>
            </w:r>
            <w:r w:rsidRPr="00025354">
              <w:rPr>
                <w:lang w:val="en-US"/>
              </w:rPr>
              <w:t>Other Language Service. Assessment, proven experience as an interpreter</w:t>
            </w:r>
            <w:r>
              <w:rPr>
                <w:lang w:val="en-US"/>
              </w:rPr>
              <w:t xml:space="preserve"> or </w:t>
            </w:r>
            <w:r w:rsidRPr="00025354">
              <w:rPr>
                <w:lang w:val="en-US"/>
              </w:rPr>
              <w:t>as specified by the</w:t>
            </w:r>
            <w:r>
              <w:rPr>
                <w:lang w:val="en-US"/>
              </w:rPr>
              <w:t xml:space="preserve"> Contracting Authority</w:t>
            </w:r>
            <w:r w:rsidRPr="00025354">
              <w:rPr>
                <w:lang w:val="en-US"/>
              </w:rPr>
              <w:t>.</w:t>
            </w:r>
          </w:p>
        </w:tc>
      </w:tr>
    </w:tbl>
    <w:p w14:paraId="51BE71B8" w14:textId="77777777" w:rsidR="00805FFF" w:rsidRPr="006B6723" w:rsidRDefault="00805FFF" w:rsidP="00805FFF">
      <w:pPr>
        <w:spacing w:before="120" w:after="120"/>
        <w:ind w:firstLine="567"/>
        <w:rPr>
          <w:b/>
          <w:szCs w:val="20"/>
        </w:rPr>
      </w:pPr>
    </w:p>
    <w:p w14:paraId="121D7DCF" w14:textId="77777777" w:rsidR="00805FFF" w:rsidRPr="006B6723" w:rsidRDefault="00805FFF" w:rsidP="00805FFF">
      <w:pPr>
        <w:rPr>
          <w:b/>
          <w:szCs w:val="20"/>
        </w:rPr>
      </w:pPr>
      <w:r w:rsidRPr="006B6723">
        <w:rPr>
          <w:b/>
          <w:szCs w:val="20"/>
        </w:rPr>
        <w:br w:type="page"/>
      </w:r>
    </w:p>
    <w:p w14:paraId="10701923" w14:textId="77777777" w:rsidR="00805FFF" w:rsidRPr="006B6723" w:rsidRDefault="00805FFF" w:rsidP="00805FF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szCs w:val="20"/>
        </w:rPr>
      </w:pPr>
      <w:r w:rsidRPr="006B6723">
        <w:rPr>
          <w:b/>
          <w:szCs w:val="20"/>
        </w:rPr>
        <w:lastRenderedPageBreak/>
        <w:t xml:space="preserve">APPENDIX 2 TO PART A SERVICES - LOT 2 WRITTEN TRANSLATION, TRANSCRIPTION AND ANCILLIARY SERVICES MANDATORY REQUIREMENTS </w:t>
      </w:r>
    </w:p>
    <w:p w14:paraId="37810A43" w14:textId="77777777" w:rsidR="00805FFF" w:rsidRPr="006B6723" w:rsidRDefault="00805FFF" w:rsidP="00805FFF">
      <w:r w:rsidRPr="006B6723">
        <w:t>This Appendix 2 to Part A</w:t>
      </w:r>
      <w:r>
        <w:t xml:space="preserve">: Goods and </w:t>
      </w:r>
      <w:r w:rsidRPr="006B6723">
        <w:t>Services provides details of the mandatory requirements that Suppliers are expected to fulfil in the</w:t>
      </w:r>
      <w:r>
        <w:t>i</w:t>
      </w:r>
      <w:r w:rsidRPr="006B6723">
        <w:t xml:space="preserve">r entirety under Lot 2 Written Translation, Transcription and Ancillary Services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w:t>
      </w:r>
      <w:r>
        <w:t>Agreements</w:t>
      </w:r>
      <w:r w:rsidRPr="006B6723">
        <w:t xml:space="preserve"> with the Contracting </w:t>
      </w:r>
      <w:r>
        <w:t>Authorities</w:t>
      </w:r>
      <w:r w:rsidRPr="006B6723">
        <w:t xml:space="preserve">.  </w:t>
      </w:r>
    </w:p>
    <w:p w14:paraId="6C738F2B" w14:textId="77777777" w:rsidR="00805FFF" w:rsidRPr="006B6723" w:rsidRDefault="00805FFF" w:rsidP="003F2633">
      <w:pPr>
        <w:pStyle w:val="ListParagraph"/>
        <w:numPr>
          <w:ilvl w:val="0"/>
          <w:numId w:val="45"/>
        </w:numPr>
        <w:overflowPunct w:val="0"/>
        <w:autoSpaceDE w:val="0"/>
        <w:autoSpaceDN w:val="0"/>
        <w:adjustRightInd w:val="0"/>
        <w:spacing w:before="120" w:after="120" w:line="240" w:lineRule="auto"/>
        <w:ind w:left="567" w:hanging="567"/>
        <w:jc w:val="both"/>
        <w:textAlignment w:val="baseline"/>
        <w:rPr>
          <w:rFonts w:cs="Arial"/>
        </w:rPr>
      </w:pPr>
      <w:r w:rsidRPr="006B6723">
        <w:rPr>
          <w:rFonts w:cs="Arial"/>
        </w:rPr>
        <w:t xml:space="preserve">Lot 2 Mandatory Service Requirements – The Supplier shall be able to fulfil all aspects of the Lot 2 Mandatory Service Requirements for Contracting </w:t>
      </w:r>
      <w:r>
        <w:rPr>
          <w:rFonts w:cs="Arial"/>
        </w:rPr>
        <w:t>Authorities</w:t>
      </w:r>
      <w:r w:rsidRPr="006B6723">
        <w:rPr>
          <w:rFonts w:cs="Arial"/>
        </w:rPr>
        <w:t xml:space="preserve">. Please refer to paragraph 1. </w:t>
      </w:r>
    </w:p>
    <w:p w14:paraId="284854DE" w14:textId="77777777" w:rsidR="00805FFF" w:rsidRPr="00346B0E" w:rsidRDefault="00805FFF" w:rsidP="003F2633">
      <w:pPr>
        <w:numPr>
          <w:ilvl w:val="0"/>
          <w:numId w:val="45"/>
        </w:numPr>
        <w:spacing w:before="120" w:after="120"/>
        <w:ind w:left="567" w:hanging="567"/>
      </w:pPr>
      <w:r w:rsidRPr="006B6723">
        <w:t>Qualifications Mandatory Requirements – The Supplier shall ensure t</w:t>
      </w:r>
      <w:r w:rsidRPr="006B6723">
        <w:rPr>
          <w:rFonts w:eastAsia="Calibri"/>
        </w:rPr>
        <w:t>he range of Linguist qualifications and criteria required under this Lot shall meet the mandatory requirements as set out in paragraph 2.</w:t>
      </w:r>
    </w:p>
    <w:p w14:paraId="79EC8004" w14:textId="77777777" w:rsidR="00805FFF" w:rsidRPr="006B6723" w:rsidRDefault="00805FFF" w:rsidP="003F2633">
      <w:pPr>
        <w:pStyle w:val="ListParagraph"/>
        <w:numPr>
          <w:ilvl w:val="0"/>
          <w:numId w:val="4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line="240" w:lineRule="auto"/>
        <w:jc w:val="both"/>
        <w:rPr>
          <w:b/>
        </w:rPr>
      </w:pPr>
      <w:r w:rsidRPr="006B6723">
        <w:rPr>
          <w:b/>
        </w:rPr>
        <w:t xml:space="preserve">LOT 2 – MANDATORY SERVICE REQUIREMENTS </w:t>
      </w:r>
    </w:p>
    <w:p w14:paraId="00F82293" w14:textId="77777777" w:rsidR="00805FFF" w:rsidRPr="00EF63D6" w:rsidRDefault="00805FFF" w:rsidP="003F2633">
      <w:pPr>
        <w:numPr>
          <w:ilvl w:val="1"/>
          <w:numId w:val="47"/>
        </w:numPr>
        <w:spacing w:before="120" w:after="120"/>
        <w:ind w:left="567" w:hanging="567"/>
        <w:rPr>
          <w:lang w:eastAsia="zh-CN"/>
        </w:rPr>
      </w:pPr>
      <w:r w:rsidRPr="006B6723">
        <w:rPr>
          <w:lang w:eastAsia="zh-CN"/>
        </w:rPr>
        <w:t xml:space="preserve">The Supplier shall provide a Written Translation, Transcription and Ancillary Services Provision throughout the United Kingdom and </w:t>
      </w:r>
      <w:r>
        <w:rPr>
          <w:lang w:eastAsia="zh-CN"/>
        </w:rPr>
        <w:t>Overseas</w:t>
      </w:r>
      <w:r w:rsidRPr="006B6723">
        <w:rPr>
          <w:lang w:eastAsia="zh-CN"/>
        </w:rPr>
        <w:t xml:space="preserve">. These Services shall require a range of timescales, which </w:t>
      </w:r>
      <w:r>
        <w:rPr>
          <w:lang w:eastAsia="zh-CN"/>
        </w:rPr>
        <w:t>the Contracting Authority</w:t>
      </w:r>
      <w:r w:rsidRPr="00EF63D6">
        <w:rPr>
          <w:lang w:eastAsia="zh-CN"/>
        </w:rPr>
        <w:t xml:space="preserve"> shall specify at the Call Off Agreement stage, ranging from the very short </w:t>
      </w:r>
      <w:r w:rsidRPr="00B10F2D">
        <w:rPr>
          <w:lang w:eastAsia="zh-CN"/>
        </w:rPr>
        <w:t>for exampl</w:t>
      </w:r>
      <w:r w:rsidRPr="00EF63D6">
        <w:rPr>
          <w:lang w:eastAsia="zh-CN"/>
        </w:rPr>
        <w:t>e within half an hour to the moderately long for example days, weeks or months.</w:t>
      </w:r>
    </w:p>
    <w:p w14:paraId="4A532476" w14:textId="77777777" w:rsidR="00805FFF" w:rsidRPr="006B6723" w:rsidRDefault="00805FFF" w:rsidP="003F2633">
      <w:pPr>
        <w:numPr>
          <w:ilvl w:val="1"/>
          <w:numId w:val="47"/>
        </w:numPr>
        <w:spacing w:before="120" w:after="120"/>
        <w:ind w:left="567" w:hanging="567"/>
        <w:rPr>
          <w:lang w:eastAsia="zh-CN"/>
        </w:rPr>
      </w:pPr>
      <w:r w:rsidRPr="006B6723">
        <w:rPr>
          <w:lang w:eastAsia="zh-CN"/>
        </w:rPr>
        <w:t xml:space="preserve">Lot 2- Written Translation, Transcription and Ancillary Services, shall be available between 08:00hrs and 18:00hrs Monday to Friday of each week and on Bank Holidays and weekends if required. An additional out of </w:t>
      </w:r>
      <w:r>
        <w:rPr>
          <w:lang w:eastAsia="zh-CN"/>
        </w:rPr>
        <w:t>hours</w:t>
      </w:r>
      <w:r w:rsidRPr="006B6723">
        <w:rPr>
          <w:lang w:eastAsia="zh-CN"/>
        </w:rPr>
        <w:t xml:space="preserve"> facility shall be made available between 18:00hrs and 08:00hrs, which shall cover emergency, short term bookings for out of hour’s services.</w:t>
      </w:r>
      <w:r w:rsidRPr="006B6723">
        <w:rPr>
          <w:szCs w:val="20"/>
        </w:rPr>
        <w:t xml:space="preserve"> </w:t>
      </w:r>
    </w:p>
    <w:p w14:paraId="72AAB282" w14:textId="77777777" w:rsidR="00805FFF" w:rsidRPr="00D25F91" w:rsidRDefault="00805FFF" w:rsidP="003F2633">
      <w:pPr>
        <w:numPr>
          <w:ilvl w:val="1"/>
          <w:numId w:val="47"/>
        </w:numPr>
        <w:spacing w:before="120" w:after="120"/>
        <w:ind w:left="567" w:hanging="567"/>
        <w:rPr>
          <w:lang w:eastAsia="zh-CN"/>
        </w:rPr>
      </w:pPr>
      <w:r w:rsidRPr="00D25F91">
        <w:rPr>
          <w:lang w:eastAsia="zh-CN"/>
        </w:rPr>
        <w:t>The Supplier shall provide the Contracting Authority with a single point of contact for this service including a unique Freephone number.</w:t>
      </w:r>
      <w:r w:rsidRPr="00D25F91">
        <w:rPr>
          <w:rFonts w:eastAsia="Calibri"/>
        </w:rPr>
        <w:t xml:space="preserve"> </w:t>
      </w:r>
      <w:r w:rsidRPr="00D25F91">
        <w:rPr>
          <w:lang w:eastAsia="zh-CN"/>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198F2342" w14:textId="77777777" w:rsidR="00805FFF" w:rsidRPr="00B10F2D" w:rsidRDefault="00805FFF" w:rsidP="003F2633">
      <w:pPr>
        <w:numPr>
          <w:ilvl w:val="1"/>
          <w:numId w:val="47"/>
        </w:numPr>
        <w:spacing w:before="120" w:after="120"/>
        <w:ind w:left="567" w:hanging="567"/>
        <w:rPr>
          <w:b/>
          <w:szCs w:val="20"/>
        </w:rPr>
      </w:pPr>
      <w:r w:rsidRPr="006B6723">
        <w:rPr>
          <w:lang w:eastAsia="zh-CN"/>
        </w:rPr>
        <w:t xml:space="preserve">Circumstances may occur where it is possible for </w:t>
      </w:r>
      <w:r>
        <w:rPr>
          <w:lang w:eastAsia="zh-CN"/>
        </w:rPr>
        <w:t>the Contracting Authority</w:t>
      </w:r>
      <w:r w:rsidRPr="006B6723">
        <w:rPr>
          <w:lang w:eastAsia="zh-CN"/>
        </w:rPr>
        <w:t xml:space="preserve"> to give at least several days’ notice of the service requirement to the Supplier, however Suppliers shall be aware that urgent requirements may arise for a Linguist to be available at a specified location within half an hour, which shall be specified by the </w:t>
      </w:r>
      <w:r>
        <w:rPr>
          <w:lang w:eastAsia="zh-CN"/>
        </w:rPr>
        <w:t>Contracting Authority</w:t>
      </w:r>
      <w:r w:rsidRPr="00EF63D6">
        <w:rPr>
          <w:lang w:eastAsia="zh-CN"/>
        </w:rPr>
        <w:t xml:space="preserve"> at the time of booking.</w:t>
      </w:r>
    </w:p>
    <w:p w14:paraId="23486289" w14:textId="77777777" w:rsidR="00805FFF" w:rsidRPr="006B6723" w:rsidRDefault="00805FFF" w:rsidP="003F2633">
      <w:pPr>
        <w:numPr>
          <w:ilvl w:val="1"/>
          <w:numId w:val="47"/>
        </w:numPr>
        <w:spacing w:before="120" w:after="120"/>
        <w:ind w:left="567" w:hanging="567"/>
        <w:rPr>
          <w:b/>
          <w:szCs w:val="20"/>
        </w:rPr>
      </w:pPr>
      <w:r w:rsidRPr="006B6723">
        <w:rPr>
          <w:lang w:eastAsia="zh-CN"/>
        </w:rPr>
        <w:t xml:space="preserve">The Supplier shall provide </w:t>
      </w:r>
      <w:r w:rsidRPr="006B6723">
        <w:rPr>
          <w:rFonts w:eastAsia="Calibri"/>
          <w:bCs/>
        </w:rPr>
        <w:t xml:space="preserve">a comprehensive Written Translation, Transcription and Ancillary services from English into the Language requested by the </w:t>
      </w:r>
      <w:r>
        <w:rPr>
          <w:rFonts w:eastAsia="Calibri"/>
          <w:bCs/>
        </w:rPr>
        <w:t>Contracting Authority</w:t>
      </w:r>
      <w:r w:rsidRPr="006B6723">
        <w:rPr>
          <w:rFonts w:eastAsia="Calibri"/>
          <w:bCs/>
        </w:rPr>
        <w:t xml:space="preserve"> and from those Languages into English or other Languages please refer to Annex A – Languages List. Translation refers to the conversion of written documents into another language as text. In this context it includes transcription i.e. the conversion of written documents into alternative formats such as Braille, large print, audio, video or pictorial English.</w:t>
      </w:r>
    </w:p>
    <w:p w14:paraId="2AF8E728" w14:textId="77777777" w:rsidR="00805FFF" w:rsidRDefault="00805FFF" w:rsidP="003F2633">
      <w:pPr>
        <w:numPr>
          <w:ilvl w:val="1"/>
          <w:numId w:val="47"/>
        </w:numPr>
        <w:spacing w:before="120" w:after="120"/>
        <w:ind w:left="567" w:hanging="567"/>
        <w:rPr>
          <w:lang w:eastAsia="zh-CN"/>
        </w:rPr>
      </w:pPr>
      <w:r w:rsidRPr="006B6723">
        <w:rPr>
          <w:lang w:eastAsia="zh-CN"/>
        </w:rPr>
        <w:t xml:space="preserve">The Supplier shall ensure that all translations shall be completed in accordance with the Code of Professional Conduct of the ITI (Institute of Translation &amp; Interpreting). </w:t>
      </w:r>
      <w:hyperlink r:id="rId44" w:history="1">
        <w:r w:rsidRPr="002C4A6E">
          <w:rPr>
            <w:rStyle w:val="Hyperlink"/>
            <w:lang w:eastAsia="zh-CN"/>
          </w:rPr>
          <w:t>http://www.iti.org.uk/attachments/article/154/Code%20of%20Conduct%20-%20individual.pdf</w:t>
        </w:r>
      </w:hyperlink>
    </w:p>
    <w:p w14:paraId="29C8A4A7" w14:textId="77777777" w:rsidR="00805FFF" w:rsidRPr="00E0679C" w:rsidRDefault="00805FFF" w:rsidP="003F2633">
      <w:pPr>
        <w:pStyle w:val="ListParagraph"/>
        <w:numPr>
          <w:ilvl w:val="1"/>
          <w:numId w:val="47"/>
        </w:numPr>
        <w:tabs>
          <w:tab w:val="num" w:pos="567"/>
        </w:tabs>
        <w:spacing w:before="120" w:after="120" w:line="240" w:lineRule="auto"/>
        <w:ind w:left="567" w:hanging="567"/>
        <w:rPr>
          <w:rFonts w:cs="Arial"/>
          <w:lang w:eastAsia="zh-CN"/>
        </w:rPr>
      </w:pPr>
      <w:r w:rsidRPr="00B26CB9">
        <w:rPr>
          <w:rFonts w:cs="Arial"/>
          <w:lang w:eastAsia="zh-CN"/>
        </w:rPr>
        <w:lastRenderedPageBreak/>
        <w:t xml:space="preserve">The Supplier shall ensure that all Linguists shall not add nor take anything from the intended meaning and shall keep to the spirit of what is written as stated in the NRPSI Code of Conduct:   </w:t>
      </w:r>
      <w:hyperlink r:id="rId45" w:history="1">
        <w:r w:rsidRPr="002C4A6E">
          <w:rPr>
            <w:rStyle w:val="Hyperlink"/>
            <w:rFonts w:eastAsia="SimSun" w:cs="Arial"/>
            <w:lang w:eastAsia="zh-CN"/>
          </w:rPr>
          <w:t>http://www.nrpsi.org.uk/for-clients-of-interpreters/code-of-professional-conduct.html</w:t>
        </w:r>
      </w:hyperlink>
    </w:p>
    <w:p w14:paraId="11615A36" w14:textId="77777777" w:rsidR="00805FFF" w:rsidRPr="009F4118" w:rsidRDefault="00805FFF" w:rsidP="003F2633">
      <w:pPr>
        <w:numPr>
          <w:ilvl w:val="1"/>
          <w:numId w:val="47"/>
        </w:numPr>
        <w:spacing w:before="120" w:after="120"/>
        <w:ind w:left="567" w:hanging="567"/>
        <w:rPr>
          <w:lang w:eastAsia="zh-CN"/>
        </w:rPr>
      </w:pPr>
      <w:r w:rsidRPr="00555E33">
        <w:rPr>
          <w:lang w:eastAsia="zh-CN"/>
        </w:rPr>
        <w:t xml:space="preserve">The </w:t>
      </w:r>
      <w:r w:rsidRPr="00537474">
        <w:rPr>
          <w:lang w:eastAsia="zh-CN"/>
        </w:rPr>
        <w:t>Supplier</w:t>
      </w:r>
      <w:r w:rsidRPr="009F4118">
        <w:rPr>
          <w:lang w:eastAsia="zh-CN"/>
        </w:rPr>
        <w:t xml:space="preserve"> shall provide the translation and transcription of documentation, audio, tapes and other forms of electronic media. Additional services such as Voiceovers, Subtitles, EasyRead and Large Print are also within the scope of this Lot.</w:t>
      </w:r>
    </w:p>
    <w:p w14:paraId="5ECE7E4A" w14:textId="77777777" w:rsidR="00805FFF" w:rsidRPr="006B6723" w:rsidRDefault="00805FFF" w:rsidP="003F2633">
      <w:pPr>
        <w:numPr>
          <w:ilvl w:val="1"/>
          <w:numId w:val="47"/>
        </w:numPr>
        <w:spacing w:before="120" w:after="120"/>
        <w:ind w:left="567" w:hanging="567"/>
        <w:rPr>
          <w:lang w:eastAsia="zh-CN"/>
        </w:rPr>
      </w:pPr>
      <w:r w:rsidRPr="009F4118">
        <w:rPr>
          <w:lang w:eastAsia="zh-CN"/>
        </w:rPr>
        <w:t>The Services the Supplier shall provide under this Lot include</w:t>
      </w:r>
      <w:r w:rsidRPr="006B6723">
        <w:rPr>
          <w:lang w:eastAsia="zh-CN"/>
        </w:rPr>
        <w:t xml:space="preserve"> the Translation and/or Transcription of;</w:t>
      </w:r>
    </w:p>
    <w:p w14:paraId="32CFD153" w14:textId="77777777" w:rsidR="00805FFF" w:rsidRDefault="00805FFF" w:rsidP="003F2633">
      <w:pPr>
        <w:numPr>
          <w:ilvl w:val="0"/>
          <w:numId w:val="40"/>
        </w:numPr>
        <w:spacing w:after="0"/>
        <w:ind w:left="1134" w:hanging="567"/>
        <w:rPr>
          <w:rFonts w:eastAsia="Calibri"/>
          <w:bCs/>
        </w:rPr>
      </w:pPr>
      <w:r w:rsidRPr="006B6723">
        <w:rPr>
          <w:rFonts w:eastAsia="Calibri"/>
          <w:bCs/>
        </w:rPr>
        <w:t>Advisory / guidance and instruction documents;</w:t>
      </w:r>
    </w:p>
    <w:p w14:paraId="699E1AF7" w14:textId="77777777" w:rsidR="00805FFF" w:rsidRDefault="00805FFF" w:rsidP="003F2633">
      <w:pPr>
        <w:numPr>
          <w:ilvl w:val="0"/>
          <w:numId w:val="40"/>
        </w:numPr>
        <w:spacing w:after="0"/>
        <w:ind w:left="1134" w:hanging="567"/>
        <w:rPr>
          <w:rFonts w:eastAsia="Calibri"/>
          <w:bCs/>
        </w:rPr>
      </w:pPr>
      <w:r w:rsidRPr="00025354">
        <w:rPr>
          <w:rFonts w:eastAsia="Calibri"/>
          <w:bCs/>
        </w:rPr>
        <w:t>Correspondence</w:t>
      </w:r>
      <w:r>
        <w:rPr>
          <w:rFonts w:eastAsia="Calibri"/>
          <w:bCs/>
        </w:rPr>
        <w:t xml:space="preserve"> and i</w:t>
      </w:r>
      <w:r w:rsidRPr="00025354">
        <w:rPr>
          <w:rFonts w:eastAsia="Calibri"/>
          <w:bCs/>
        </w:rPr>
        <w:t>nformation leaflets;</w:t>
      </w:r>
    </w:p>
    <w:p w14:paraId="717D704F" w14:textId="77777777" w:rsidR="00805FFF" w:rsidRDefault="00805FFF" w:rsidP="003F2633">
      <w:pPr>
        <w:numPr>
          <w:ilvl w:val="0"/>
          <w:numId w:val="40"/>
        </w:numPr>
        <w:spacing w:after="0"/>
        <w:ind w:left="1134" w:hanging="567"/>
        <w:rPr>
          <w:rFonts w:eastAsia="Calibri"/>
          <w:bCs/>
        </w:rPr>
      </w:pPr>
      <w:r w:rsidRPr="00025354">
        <w:rPr>
          <w:rFonts w:eastAsia="Calibri"/>
          <w:bCs/>
        </w:rPr>
        <w:t>Technical, scientific, legal, medical, financial or any other specialist category;</w:t>
      </w:r>
    </w:p>
    <w:p w14:paraId="744A8D31" w14:textId="77777777" w:rsidR="00805FFF" w:rsidRDefault="00805FFF" w:rsidP="003F2633">
      <w:pPr>
        <w:numPr>
          <w:ilvl w:val="0"/>
          <w:numId w:val="40"/>
        </w:numPr>
        <w:spacing w:after="0"/>
        <w:ind w:left="1134" w:hanging="567"/>
        <w:rPr>
          <w:rFonts w:eastAsia="Calibri"/>
          <w:bCs/>
        </w:rPr>
      </w:pPr>
      <w:r w:rsidRPr="00025354">
        <w:rPr>
          <w:rFonts w:eastAsia="Calibri"/>
          <w:bCs/>
        </w:rPr>
        <w:t>Verbatim (word for word);</w:t>
      </w:r>
    </w:p>
    <w:p w14:paraId="6B1792CD" w14:textId="77777777" w:rsidR="00805FFF" w:rsidRDefault="00805FFF" w:rsidP="003F2633">
      <w:pPr>
        <w:numPr>
          <w:ilvl w:val="0"/>
          <w:numId w:val="40"/>
        </w:numPr>
        <w:spacing w:after="0"/>
        <w:ind w:left="1134" w:hanging="567"/>
        <w:rPr>
          <w:rFonts w:eastAsia="Calibri"/>
          <w:bCs/>
        </w:rPr>
      </w:pPr>
      <w:r w:rsidRPr="00025354">
        <w:rPr>
          <w:rFonts w:eastAsia="Calibri"/>
          <w:bCs/>
        </w:rPr>
        <w:t>Artwork, design, illustration and typesetting;</w:t>
      </w:r>
    </w:p>
    <w:p w14:paraId="0267A203" w14:textId="77777777" w:rsidR="00805FFF" w:rsidRDefault="00805FFF" w:rsidP="003F2633">
      <w:pPr>
        <w:numPr>
          <w:ilvl w:val="0"/>
          <w:numId w:val="40"/>
        </w:numPr>
        <w:spacing w:after="0"/>
        <w:ind w:left="1134" w:hanging="567"/>
        <w:rPr>
          <w:rFonts w:eastAsia="Calibri"/>
          <w:bCs/>
        </w:rPr>
      </w:pPr>
      <w:r w:rsidRPr="00025354">
        <w:rPr>
          <w:rFonts w:eastAsia="Calibri"/>
          <w:bCs/>
        </w:rPr>
        <w:t>Proof reading;</w:t>
      </w:r>
    </w:p>
    <w:p w14:paraId="5CBEF0FB" w14:textId="77777777" w:rsidR="00805FFF" w:rsidRDefault="00805FFF" w:rsidP="003F2633">
      <w:pPr>
        <w:numPr>
          <w:ilvl w:val="0"/>
          <w:numId w:val="40"/>
        </w:numPr>
        <w:spacing w:after="0"/>
        <w:ind w:left="1134" w:hanging="567"/>
        <w:rPr>
          <w:rFonts w:eastAsia="Calibri"/>
          <w:bCs/>
        </w:rPr>
      </w:pPr>
      <w:r w:rsidRPr="00025354">
        <w:rPr>
          <w:rFonts w:eastAsia="Calibri"/>
          <w:bCs/>
        </w:rPr>
        <w:t>Translation Memory Software;</w:t>
      </w:r>
    </w:p>
    <w:p w14:paraId="242FA740" w14:textId="77777777" w:rsidR="00805FFF" w:rsidRDefault="00805FFF" w:rsidP="003F2633">
      <w:pPr>
        <w:numPr>
          <w:ilvl w:val="0"/>
          <w:numId w:val="40"/>
        </w:numPr>
        <w:spacing w:after="0"/>
        <w:ind w:left="1134" w:hanging="567"/>
        <w:rPr>
          <w:rFonts w:eastAsia="Calibri"/>
          <w:bCs/>
        </w:rPr>
      </w:pPr>
      <w:r w:rsidRPr="00025354">
        <w:rPr>
          <w:rFonts w:eastAsia="Calibri"/>
          <w:bCs/>
        </w:rPr>
        <w:t>Multimedia and e-learning;</w:t>
      </w:r>
    </w:p>
    <w:p w14:paraId="53301977" w14:textId="77777777" w:rsidR="00805FFF" w:rsidRDefault="00805FFF" w:rsidP="003F2633">
      <w:pPr>
        <w:numPr>
          <w:ilvl w:val="0"/>
          <w:numId w:val="40"/>
        </w:numPr>
        <w:spacing w:after="0"/>
        <w:ind w:left="1134" w:hanging="567"/>
        <w:rPr>
          <w:rFonts w:eastAsia="Calibri"/>
          <w:bCs/>
        </w:rPr>
      </w:pPr>
      <w:r w:rsidRPr="00025354">
        <w:rPr>
          <w:rFonts w:eastAsia="Calibri"/>
          <w:bCs/>
        </w:rPr>
        <w:t>Campaign collateral;</w:t>
      </w:r>
    </w:p>
    <w:p w14:paraId="774DD48D" w14:textId="77777777" w:rsidR="00805FFF" w:rsidRDefault="00805FFF" w:rsidP="003F2633">
      <w:pPr>
        <w:numPr>
          <w:ilvl w:val="0"/>
          <w:numId w:val="40"/>
        </w:numPr>
        <w:spacing w:after="0"/>
        <w:ind w:left="1134" w:hanging="567"/>
        <w:rPr>
          <w:rFonts w:eastAsia="Calibri"/>
          <w:bCs/>
        </w:rPr>
      </w:pPr>
      <w:r w:rsidRPr="00025354">
        <w:rPr>
          <w:rFonts w:eastAsia="Calibri"/>
          <w:bCs/>
        </w:rPr>
        <w:t xml:space="preserve">Website localisation; </w:t>
      </w:r>
    </w:p>
    <w:p w14:paraId="7FE01BC1" w14:textId="77777777" w:rsidR="00805FFF" w:rsidRDefault="00805FFF" w:rsidP="003F2633">
      <w:pPr>
        <w:numPr>
          <w:ilvl w:val="0"/>
          <w:numId w:val="40"/>
        </w:numPr>
        <w:spacing w:after="0"/>
        <w:ind w:left="1134" w:hanging="567"/>
        <w:rPr>
          <w:rFonts w:eastAsia="Calibri"/>
          <w:bCs/>
        </w:rPr>
      </w:pPr>
      <w:r w:rsidRPr="00025354">
        <w:rPr>
          <w:rFonts w:eastAsia="Calibri"/>
          <w:bCs/>
        </w:rPr>
        <w:t>Software localisation</w:t>
      </w:r>
      <w:r>
        <w:rPr>
          <w:rFonts w:eastAsia="Calibri"/>
          <w:bCs/>
        </w:rPr>
        <w:t xml:space="preserve">; </w:t>
      </w:r>
      <w:r w:rsidRPr="00025354">
        <w:rPr>
          <w:rFonts w:eastAsia="Calibri"/>
          <w:bCs/>
        </w:rPr>
        <w:t>and</w:t>
      </w:r>
    </w:p>
    <w:p w14:paraId="5395C91A" w14:textId="77777777" w:rsidR="00805FFF" w:rsidRPr="006B6723" w:rsidRDefault="00805FFF" w:rsidP="003F2633">
      <w:pPr>
        <w:numPr>
          <w:ilvl w:val="0"/>
          <w:numId w:val="40"/>
        </w:numPr>
        <w:spacing w:after="0"/>
        <w:ind w:left="1134" w:hanging="567"/>
      </w:pPr>
      <w:r>
        <w:rPr>
          <w:bCs/>
        </w:rPr>
        <w:t>Audio/Video recordings to written text</w:t>
      </w:r>
    </w:p>
    <w:p w14:paraId="3450CC61" w14:textId="77777777" w:rsidR="00805FFF" w:rsidRPr="00025354" w:rsidRDefault="00805FFF" w:rsidP="00805FFF">
      <w:pPr>
        <w:spacing w:after="0"/>
        <w:rPr>
          <w:rFonts w:eastAsia="Calibri"/>
          <w:bCs/>
        </w:rPr>
      </w:pPr>
    </w:p>
    <w:p w14:paraId="1ABD683A" w14:textId="77777777" w:rsidR="00805FFF" w:rsidRPr="006B6723" w:rsidRDefault="00805FFF" w:rsidP="003F2633">
      <w:pPr>
        <w:numPr>
          <w:ilvl w:val="1"/>
          <w:numId w:val="47"/>
        </w:numPr>
        <w:spacing w:before="120" w:after="120"/>
        <w:ind w:left="567" w:hanging="567"/>
        <w:rPr>
          <w:lang w:eastAsia="zh-CN"/>
        </w:rPr>
      </w:pPr>
      <w:r w:rsidRPr="006B6723">
        <w:rPr>
          <w:lang w:eastAsia="zh-CN"/>
        </w:rPr>
        <w:t xml:space="preserve">Where requested by </w:t>
      </w:r>
      <w:r>
        <w:rPr>
          <w:lang w:eastAsia="zh-CN"/>
        </w:rPr>
        <w:t>the Contracting Authority</w:t>
      </w:r>
      <w:r w:rsidRPr="006B6723">
        <w:rPr>
          <w:lang w:eastAsia="zh-CN"/>
        </w:rPr>
        <w:t xml:space="preserve">, additional services and higher levels of security may be required and these will be further specified at the Call Off </w:t>
      </w:r>
      <w:r>
        <w:rPr>
          <w:lang w:eastAsia="zh-CN"/>
        </w:rPr>
        <w:t xml:space="preserve">Agreement </w:t>
      </w:r>
      <w:r w:rsidRPr="006B6723">
        <w:rPr>
          <w:lang w:eastAsia="zh-CN"/>
        </w:rPr>
        <w:t>stage.</w:t>
      </w:r>
    </w:p>
    <w:p w14:paraId="6F543B61" w14:textId="77777777" w:rsidR="00805FFF" w:rsidRDefault="00805FFF" w:rsidP="003F2633">
      <w:pPr>
        <w:numPr>
          <w:ilvl w:val="1"/>
          <w:numId w:val="47"/>
        </w:numPr>
        <w:spacing w:before="120" w:after="120"/>
        <w:ind w:left="567" w:hanging="567"/>
        <w:rPr>
          <w:b/>
          <w:lang w:eastAsia="zh-CN"/>
        </w:rPr>
      </w:pPr>
      <w:r w:rsidRPr="006B6723">
        <w:rPr>
          <w:b/>
          <w:lang w:eastAsia="zh-CN"/>
        </w:rPr>
        <w:t>Translation Memory Software (TMS)</w:t>
      </w:r>
    </w:p>
    <w:p w14:paraId="0D76EEEE" w14:textId="77777777" w:rsidR="00805FFF" w:rsidRPr="008F1FBA" w:rsidRDefault="00805FFF" w:rsidP="003F2633">
      <w:pPr>
        <w:numPr>
          <w:ilvl w:val="2"/>
          <w:numId w:val="47"/>
        </w:numPr>
        <w:spacing w:before="120" w:after="120"/>
        <w:ind w:left="1418" w:hanging="851"/>
        <w:rPr>
          <w:b/>
          <w:lang w:eastAsia="zh-CN"/>
        </w:rPr>
      </w:pPr>
      <w:r w:rsidRPr="008F1FBA">
        <w:rPr>
          <w:lang w:eastAsia="zh-CN"/>
        </w:rPr>
        <w:t xml:space="preserve">Suppliers shall include the optional use of Translation Memory Software where appropriate. This service will be used as a value for money option where appropriate. Suppliers shall identify repetitive text types and reduce costs to the Authority by applying Translation Memory Software to them rather than charging full cost for each </w:t>
      </w:r>
      <w:r>
        <w:rPr>
          <w:lang w:eastAsia="zh-CN"/>
        </w:rPr>
        <w:t>Assignment</w:t>
      </w:r>
      <w:r w:rsidRPr="008F1FBA">
        <w:rPr>
          <w:lang w:eastAsia="zh-CN"/>
        </w:rPr>
        <w:t xml:space="preserve">.  At the end of the Call off </w:t>
      </w:r>
      <w:r>
        <w:rPr>
          <w:lang w:eastAsia="zh-CN"/>
        </w:rPr>
        <w:t>Agreements</w:t>
      </w:r>
      <w:r w:rsidRPr="008F1FBA">
        <w:rPr>
          <w:lang w:eastAsia="zh-CN"/>
        </w:rPr>
        <w:t xml:space="preserve">/Framework Agreement all rights to the data contained within the Suppliers TMS database shall become property of the </w:t>
      </w:r>
      <w:r>
        <w:rPr>
          <w:lang w:eastAsia="zh-CN"/>
        </w:rPr>
        <w:t>Contracting Authority</w:t>
      </w:r>
      <w:r w:rsidRPr="008F1FBA">
        <w:rPr>
          <w:lang w:eastAsia="zh-CN"/>
        </w:rPr>
        <w:t>.</w:t>
      </w:r>
    </w:p>
    <w:p w14:paraId="26B8C926" w14:textId="77777777" w:rsidR="00805FFF" w:rsidRPr="006B6723" w:rsidRDefault="00805FFF" w:rsidP="003F2633">
      <w:pPr>
        <w:numPr>
          <w:ilvl w:val="2"/>
          <w:numId w:val="47"/>
        </w:numPr>
        <w:spacing w:before="120" w:after="120"/>
        <w:ind w:left="1418" w:hanging="851"/>
        <w:rPr>
          <w:lang w:eastAsia="zh-CN"/>
        </w:rPr>
      </w:pPr>
      <w:r w:rsidRPr="006B6723">
        <w:rPr>
          <w:lang w:eastAsia="zh-CN"/>
        </w:rPr>
        <w:t>Charges for use of Translation Memory Software will be determined at the Call Off Agreement stage.</w:t>
      </w:r>
    </w:p>
    <w:p w14:paraId="1A09827C" w14:textId="77777777" w:rsidR="00805FFF" w:rsidRPr="00B12B3E" w:rsidRDefault="00805FFF" w:rsidP="003F2633">
      <w:pPr>
        <w:numPr>
          <w:ilvl w:val="1"/>
          <w:numId w:val="47"/>
        </w:numPr>
        <w:spacing w:before="120" w:after="120"/>
        <w:ind w:left="567" w:hanging="567"/>
        <w:rPr>
          <w:lang w:eastAsia="zh-CN"/>
        </w:rPr>
      </w:pPr>
      <w:r w:rsidRPr="00B12B3E">
        <w:rPr>
          <w:lang w:eastAsia="zh-CN"/>
        </w:rPr>
        <w:t xml:space="preserve">The Languages listed in Annex A are those expected to be required but not limited to. </w:t>
      </w:r>
    </w:p>
    <w:p w14:paraId="79DF940D" w14:textId="77777777" w:rsidR="00805FFF" w:rsidRDefault="00805FFF" w:rsidP="003F2633">
      <w:pPr>
        <w:numPr>
          <w:ilvl w:val="1"/>
          <w:numId w:val="47"/>
        </w:numPr>
        <w:spacing w:before="120" w:after="120"/>
        <w:ind w:left="567" w:hanging="567"/>
        <w:rPr>
          <w:lang w:eastAsia="zh-CN"/>
        </w:rPr>
      </w:pPr>
      <w:r w:rsidRPr="006B6723">
        <w:rPr>
          <w:lang w:eastAsia="zh-CN"/>
        </w:rPr>
        <w:t xml:space="preserve">The service shall be required at any location in the UK, for example where the </w:t>
      </w:r>
      <w:r>
        <w:rPr>
          <w:lang w:eastAsia="zh-CN"/>
        </w:rPr>
        <w:t>Contracting Authority</w:t>
      </w:r>
      <w:r w:rsidRPr="006B6723">
        <w:rPr>
          <w:lang w:eastAsia="zh-CN"/>
        </w:rPr>
        <w:t xml:space="preserve"> requires Transcription to be carried out at the </w:t>
      </w:r>
      <w:r>
        <w:rPr>
          <w:lang w:eastAsia="zh-CN"/>
        </w:rPr>
        <w:t xml:space="preserve">Contracting Authorities </w:t>
      </w:r>
      <w:r w:rsidRPr="006B6723">
        <w:rPr>
          <w:lang w:eastAsia="zh-CN"/>
        </w:rPr>
        <w:t xml:space="preserve">premises for secured reasons. </w:t>
      </w:r>
    </w:p>
    <w:p w14:paraId="113FC218" w14:textId="77777777" w:rsidR="00805FFF" w:rsidRPr="006B6723" w:rsidRDefault="00805FFF" w:rsidP="003F2633">
      <w:pPr>
        <w:numPr>
          <w:ilvl w:val="1"/>
          <w:numId w:val="47"/>
        </w:numPr>
        <w:spacing w:before="120" w:after="120"/>
        <w:ind w:left="567" w:hanging="567"/>
        <w:rPr>
          <w:lang w:eastAsia="zh-CN"/>
        </w:rPr>
      </w:pPr>
      <w:r w:rsidRPr="006B6723">
        <w:rPr>
          <w:lang w:eastAsia="zh-CN"/>
        </w:rPr>
        <w:t xml:space="preserve">The </w:t>
      </w:r>
      <w:r>
        <w:rPr>
          <w:lang w:eastAsia="zh-CN"/>
        </w:rPr>
        <w:t>Contracting Authority</w:t>
      </w:r>
      <w:r w:rsidRPr="006B6723">
        <w:rPr>
          <w:lang w:eastAsia="zh-CN"/>
        </w:rPr>
        <w:t xml:space="preserve"> may require delivery of the service </w:t>
      </w:r>
      <w:r>
        <w:rPr>
          <w:lang w:eastAsia="zh-CN"/>
        </w:rPr>
        <w:t>Overseas</w:t>
      </w:r>
      <w:r w:rsidRPr="006B6723">
        <w:rPr>
          <w:lang w:eastAsia="zh-CN"/>
        </w:rPr>
        <w:t>.</w:t>
      </w:r>
    </w:p>
    <w:p w14:paraId="5605C080" w14:textId="77777777" w:rsidR="00805FFF" w:rsidRPr="006B6723" w:rsidRDefault="00805FFF" w:rsidP="003F2633">
      <w:pPr>
        <w:numPr>
          <w:ilvl w:val="1"/>
          <w:numId w:val="47"/>
        </w:numPr>
        <w:spacing w:before="120" w:after="120"/>
        <w:ind w:left="567" w:hanging="567"/>
        <w:rPr>
          <w:lang w:eastAsia="zh-CN"/>
        </w:rPr>
      </w:pPr>
      <w:r w:rsidRPr="006B6723">
        <w:rPr>
          <w:lang w:eastAsia="zh-CN"/>
        </w:rPr>
        <w:t>The Supplier shall ensure that all Linguists are registered with a certified professional organisation such as, Institute of Training and Interpreting (ITI) or Chartered Institute of Linguists (CIOL).</w:t>
      </w:r>
    </w:p>
    <w:p w14:paraId="35B6C7AA" w14:textId="77777777" w:rsidR="00805FFF" w:rsidRPr="006B6723" w:rsidRDefault="00805FFF" w:rsidP="003F2633">
      <w:pPr>
        <w:numPr>
          <w:ilvl w:val="1"/>
          <w:numId w:val="47"/>
        </w:numPr>
        <w:spacing w:before="120" w:after="120"/>
        <w:ind w:left="567" w:hanging="567"/>
        <w:rPr>
          <w:lang w:eastAsia="zh-CN"/>
        </w:rPr>
      </w:pPr>
      <w:r w:rsidRPr="006B6723">
        <w:rPr>
          <w:lang w:eastAsia="zh-CN"/>
        </w:rPr>
        <w:t xml:space="preserve">The Supplier shall ensure that all Translators are UK based unless specified by the </w:t>
      </w:r>
      <w:r>
        <w:rPr>
          <w:lang w:eastAsia="zh-CN"/>
        </w:rPr>
        <w:t>Contracting Authority</w:t>
      </w:r>
      <w:r w:rsidRPr="006B6723">
        <w:rPr>
          <w:lang w:eastAsia="zh-CN"/>
        </w:rPr>
        <w:t xml:space="preserve"> at the Call Off Agreement stage.</w:t>
      </w:r>
    </w:p>
    <w:p w14:paraId="4016A471" w14:textId="77777777" w:rsidR="00805FFF" w:rsidRPr="006B6723" w:rsidRDefault="00805FFF" w:rsidP="003F2633">
      <w:pPr>
        <w:numPr>
          <w:ilvl w:val="1"/>
          <w:numId w:val="47"/>
        </w:numPr>
        <w:spacing w:before="120" w:after="120"/>
        <w:ind w:left="567" w:hanging="567"/>
        <w:rPr>
          <w:lang w:eastAsia="zh-CN"/>
        </w:rPr>
      </w:pPr>
      <w:r w:rsidRPr="006B6723">
        <w:rPr>
          <w:lang w:eastAsia="zh-CN"/>
        </w:rPr>
        <w:t>The Supplier shall ensure that all translations are completed in accordance with the translation industry standard BS EN 15038</w:t>
      </w:r>
      <w:r>
        <w:rPr>
          <w:lang w:eastAsia="zh-CN"/>
        </w:rPr>
        <w:t xml:space="preserve">, or any ISO equivalent, and including proof </w:t>
      </w:r>
      <w:r>
        <w:rPr>
          <w:lang w:eastAsia="zh-CN"/>
        </w:rPr>
        <w:lastRenderedPageBreak/>
        <w:t>reading as and when requested by the Contracting Authority at Call Off Agreement stage.</w:t>
      </w:r>
    </w:p>
    <w:p w14:paraId="3FAF5B2B" w14:textId="77777777" w:rsidR="00805FFF" w:rsidRPr="006B6723" w:rsidRDefault="00805FFF" w:rsidP="003F2633">
      <w:pPr>
        <w:numPr>
          <w:ilvl w:val="1"/>
          <w:numId w:val="47"/>
        </w:numPr>
        <w:spacing w:before="120" w:after="120"/>
        <w:ind w:left="567" w:hanging="567"/>
        <w:rPr>
          <w:lang w:eastAsia="zh-CN"/>
        </w:rPr>
      </w:pPr>
      <w:r w:rsidRPr="006B6723">
        <w:rPr>
          <w:lang w:eastAsia="zh-CN"/>
        </w:rPr>
        <w:t>Suppliers shall work towards obtaining accreditation to BS EN15038</w:t>
      </w:r>
      <w:r>
        <w:rPr>
          <w:lang w:eastAsia="zh-CN"/>
        </w:rPr>
        <w:t xml:space="preserve"> or its ISO equivalent, </w:t>
      </w:r>
      <w:r w:rsidRPr="006B6723">
        <w:rPr>
          <w:lang w:eastAsia="zh-CN"/>
        </w:rPr>
        <w:t>before the expiry of the Framework and to report progress annually on the anniversary of the Framework Agreement award date to the Authority.</w:t>
      </w:r>
    </w:p>
    <w:p w14:paraId="45494B79" w14:textId="77777777" w:rsidR="00805FFF" w:rsidRPr="006B6723" w:rsidRDefault="00805FFF" w:rsidP="003F2633">
      <w:pPr>
        <w:numPr>
          <w:ilvl w:val="1"/>
          <w:numId w:val="47"/>
        </w:numPr>
        <w:spacing w:before="120" w:after="120"/>
        <w:ind w:left="567" w:hanging="567"/>
        <w:rPr>
          <w:lang w:eastAsia="zh-CN"/>
        </w:rPr>
      </w:pPr>
      <w:r w:rsidRPr="006B6723">
        <w:rPr>
          <w:lang w:eastAsia="zh-CN"/>
        </w:rPr>
        <w:t xml:space="preserve">All documents shall remain the property of the </w:t>
      </w:r>
      <w:r>
        <w:rPr>
          <w:lang w:eastAsia="zh-CN"/>
        </w:rPr>
        <w:t>Contracting Authority</w:t>
      </w:r>
      <w:r w:rsidRPr="006B6723">
        <w:rPr>
          <w:lang w:eastAsia="zh-CN"/>
        </w:rPr>
        <w:t>.</w:t>
      </w:r>
    </w:p>
    <w:p w14:paraId="27E14C68" w14:textId="77777777" w:rsidR="00805FFF" w:rsidRDefault="00805FFF" w:rsidP="003F2633">
      <w:pPr>
        <w:numPr>
          <w:ilvl w:val="1"/>
          <w:numId w:val="47"/>
        </w:numPr>
        <w:spacing w:before="120" w:after="120"/>
        <w:ind w:left="567" w:hanging="567"/>
        <w:rPr>
          <w:lang w:eastAsia="zh-CN"/>
        </w:rPr>
      </w:pPr>
      <w:r w:rsidRPr="006B6723">
        <w:rPr>
          <w:lang w:eastAsia="zh-CN"/>
        </w:rPr>
        <w:t>In order to provide translation and/or transcription services for Official, Secret, and Top Secret content, the Supplier(s) must meet the following criteria:</w:t>
      </w:r>
    </w:p>
    <w:p w14:paraId="093CF765" w14:textId="77777777" w:rsidR="00805FFF" w:rsidRPr="00DF01B5" w:rsidRDefault="00805FFF" w:rsidP="003F2633">
      <w:pPr>
        <w:numPr>
          <w:ilvl w:val="2"/>
          <w:numId w:val="47"/>
        </w:numPr>
        <w:spacing w:before="120" w:after="120"/>
        <w:ind w:left="1418" w:hanging="851"/>
        <w:rPr>
          <w:lang w:eastAsia="zh-CN"/>
        </w:rPr>
      </w:pPr>
      <w:r w:rsidRPr="00DF01B5">
        <w:rPr>
          <w:szCs w:val="20"/>
        </w:rPr>
        <w:t>Certified to ISO 27001 or other internationally recognised security standard</w:t>
      </w:r>
      <w:r>
        <w:rPr>
          <w:szCs w:val="20"/>
        </w:rPr>
        <w:t>.</w:t>
      </w:r>
    </w:p>
    <w:p w14:paraId="02EB875B" w14:textId="77777777" w:rsidR="00805FFF" w:rsidRPr="00DF01B5" w:rsidRDefault="00805FFF" w:rsidP="003F2633">
      <w:pPr>
        <w:numPr>
          <w:ilvl w:val="2"/>
          <w:numId w:val="47"/>
        </w:numPr>
        <w:spacing w:before="120" w:after="120"/>
        <w:ind w:left="1418" w:hanging="851"/>
        <w:rPr>
          <w:lang w:eastAsia="zh-CN"/>
        </w:rPr>
      </w:pPr>
      <w:r w:rsidRPr="00DF01B5">
        <w:rPr>
          <w:szCs w:val="20"/>
        </w:rPr>
        <w:t>Any technology used in the translation or transcription process must support the following functionality:</w:t>
      </w:r>
    </w:p>
    <w:p w14:paraId="20B4613D" w14:textId="77777777" w:rsidR="00805FFF" w:rsidRPr="002D748B" w:rsidRDefault="00805FFF" w:rsidP="003F2633">
      <w:pPr>
        <w:numPr>
          <w:ilvl w:val="3"/>
          <w:numId w:val="47"/>
        </w:numPr>
        <w:spacing w:before="120" w:after="120"/>
        <w:ind w:left="2552" w:hanging="1134"/>
        <w:rPr>
          <w:lang w:eastAsia="zh-CN"/>
        </w:rPr>
      </w:pPr>
      <w:r w:rsidRPr="00DF01B5">
        <w:rPr>
          <w:szCs w:val="20"/>
        </w:rPr>
        <w:t>Provide secure authentication using unique credentials, mandates a session time-out or lockout period for periods of inactiv</w:t>
      </w:r>
      <w:r>
        <w:rPr>
          <w:szCs w:val="20"/>
        </w:rPr>
        <w:t>ity requiring re-authentication.</w:t>
      </w:r>
    </w:p>
    <w:p w14:paraId="430316F6" w14:textId="77777777" w:rsidR="00805FFF" w:rsidRPr="002D748B" w:rsidRDefault="00805FFF" w:rsidP="003F2633">
      <w:pPr>
        <w:numPr>
          <w:ilvl w:val="3"/>
          <w:numId w:val="47"/>
        </w:numPr>
        <w:spacing w:before="120" w:after="120"/>
        <w:ind w:left="2552" w:hanging="1134"/>
        <w:rPr>
          <w:lang w:eastAsia="zh-CN"/>
        </w:rPr>
      </w:pPr>
      <w:r w:rsidRPr="002D748B">
        <w:rPr>
          <w:szCs w:val="20"/>
        </w:rPr>
        <w:t>Restrict the use of copy and paste functionality to prevent leakage from outside of the translation or transcription tools local environment.</w:t>
      </w:r>
    </w:p>
    <w:p w14:paraId="6894B5E1" w14:textId="77777777" w:rsidR="00805FFF" w:rsidRPr="002D748B" w:rsidRDefault="00805FFF" w:rsidP="003F2633">
      <w:pPr>
        <w:numPr>
          <w:ilvl w:val="3"/>
          <w:numId w:val="47"/>
        </w:numPr>
        <w:spacing w:before="120" w:after="120"/>
        <w:ind w:left="2552" w:hanging="1134"/>
        <w:rPr>
          <w:lang w:eastAsia="zh-CN"/>
        </w:rPr>
      </w:pPr>
      <w:r w:rsidRPr="002D748B">
        <w:rPr>
          <w:szCs w:val="20"/>
        </w:rPr>
        <w:t>Restrict the use of print screen functionality.</w:t>
      </w:r>
    </w:p>
    <w:p w14:paraId="2C1262C3" w14:textId="77777777" w:rsidR="00805FFF" w:rsidRPr="002D748B" w:rsidRDefault="00805FFF" w:rsidP="003F2633">
      <w:pPr>
        <w:numPr>
          <w:ilvl w:val="3"/>
          <w:numId w:val="47"/>
        </w:numPr>
        <w:spacing w:before="120" w:after="120"/>
        <w:ind w:left="2552" w:hanging="1134"/>
        <w:rPr>
          <w:lang w:eastAsia="zh-CN"/>
        </w:rPr>
      </w:pPr>
      <w:r w:rsidRPr="002D748B">
        <w:rPr>
          <w:szCs w:val="20"/>
        </w:rPr>
        <w:t>Prevent data from being downloaded</w:t>
      </w:r>
      <w:r>
        <w:rPr>
          <w:szCs w:val="20"/>
        </w:rPr>
        <w:t xml:space="preserve"> by the Supplier, employees and Linguists</w:t>
      </w:r>
      <w:r w:rsidRPr="002D748B">
        <w:rPr>
          <w:szCs w:val="20"/>
        </w:rPr>
        <w:t xml:space="preserve"> to a translators/transcribers local environment in an uncontrolled or un-encrypted (plain text) manner which may lead to data loss, leakage or uncontrolled data retention within the local environment.</w:t>
      </w:r>
    </w:p>
    <w:p w14:paraId="5863AD80" w14:textId="77777777" w:rsidR="00805FFF" w:rsidRPr="002D748B" w:rsidRDefault="00805FFF" w:rsidP="003F2633">
      <w:pPr>
        <w:numPr>
          <w:ilvl w:val="3"/>
          <w:numId w:val="47"/>
        </w:numPr>
        <w:spacing w:before="120" w:after="120"/>
        <w:ind w:left="2552" w:hanging="1134"/>
        <w:rPr>
          <w:lang w:eastAsia="zh-CN"/>
        </w:rPr>
      </w:pPr>
      <w:r w:rsidRPr="002D748B">
        <w:rPr>
          <w:szCs w:val="20"/>
        </w:rPr>
        <w:t>Secure file/data encryption while in transit and at rest.</w:t>
      </w:r>
    </w:p>
    <w:p w14:paraId="0303FF77" w14:textId="77777777" w:rsidR="00805FFF" w:rsidRPr="002D748B" w:rsidRDefault="00805FFF" w:rsidP="003F2633">
      <w:pPr>
        <w:numPr>
          <w:ilvl w:val="3"/>
          <w:numId w:val="47"/>
        </w:numPr>
        <w:spacing w:before="120" w:after="120"/>
        <w:ind w:left="2552" w:hanging="1134"/>
        <w:rPr>
          <w:lang w:eastAsia="zh-CN"/>
        </w:rPr>
      </w:pPr>
      <w:r w:rsidRPr="002D748B">
        <w:rPr>
          <w:szCs w:val="20"/>
        </w:rPr>
        <w:t>Provide an automated access denial mechanism to the raw data and the final product once translation transcription completed.  Where possible all record of raw data, communications, final output and translators hand written notes must be deleted.  The Provider must have all relevant processes, controls and audit trails to demonstrate that this is fully undertaken.</w:t>
      </w:r>
    </w:p>
    <w:p w14:paraId="4B6C244A" w14:textId="77777777" w:rsidR="00805FFF" w:rsidRPr="002D748B" w:rsidRDefault="00805FFF" w:rsidP="003F2633">
      <w:pPr>
        <w:numPr>
          <w:ilvl w:val="3"/>
          <w:numId w:val="47"/>
        </w:numPr>
        <w:spacing w:before="120" w:after="120"/>
        <w:ind w:left="2552" w:hanging="1134"/>
        <w:rPr>
          <w:lang w:eastAsia="zh-CN"/>
        </w:rPr>
      </w:pPr>
      <w:r w:rsidRPr="002D748B">
        <w:rPr>
          <w:szCs w:val="20"/>
        </w:rPr>
        <w:t>Provide secure access to the (optional)</w:t>
      </w:r>
      <w:r>
        <w:rPr>
          <w:szCs w:val="20"/>
        </w:rPr>
        <w:t xml:space="preserve"> Contracting Authorities</w:t>
      </w:r>
      <w:r w:rsidRPr="002D748B">
        <w:rPr>
          <w:szCs w:val="20"/>
        </w:rPr>
        <w:t xml:space="preserve"> Translation Memory in such a manner that restricts the ability for the translator/transcriber to download the whole memory onto their local environment for local analysis.  The type of system used could be the Criminal Justice Service e-mail or the Pubic Services Network. For GMPS OFFICIAL (Tier 1) Above Tier 1 will require special handling instructions.</w:t>
      </w:r>
    </w:p>
    <w:p w14:paraId="0EB8FD3C" w14:textId="77777777" w:rsidR="00805FFF" w:rsidRPr="002D748B" w:rsidRDefault="00805FFF" w:rsidP="003F2633">
      <w:pPr>
        <w:numPr>
          <w:ilvl w:val="3"/>
          <w:numId w:val="47"/>
        </w:numPr>
        <w:spacing w:before="120" w:after="120"/>
        <w:ind w:left="2552" w:hanging="1134"/>
        <w:rPr>
          <w:lang w:eastAsia="zh-CN"/>
        </w:rPr>
      </w:pPr>
      <w:r w:rsidRPr="002D748B">
        <w:t xml:space="preserve">The Supplier agrees to save any template documents and shall not recharge for any duplicate translating throughout the life of the contract. The template will remain the property of the Authority or the Contacting </w:t>
      </w:r>
      <w:r>
        <w:t>Authority</w:t>
      </w:r>
      <w:r w:rsidRPr="002D748B">
        <w:t xml:space="preserve"> and will be returned at the end of the contract and/or Framework Agreement.</w:t>
      </w:r>
    </w:p>
    <w:p w14:paraId="69D7A2D0" w14:textId="77777777" w:rsidR="00805FFF" w:rsidRDefault="00805FFF" w:rsidP="003F2633">
      <w:pPr>
        <w:numPr>
          <w:ilvl w:val="1"/>
          <w:numId w:val="47"/>
        </w:numPr>
        <w:tabs>
          <w:tab w:val="left" w:pos="567"/>
          <w:tab w:val="left" w:pos="1985"/>
          <w:tab w:val="left" w:pos="2268"/>
          <w:tab w:val="left" w:pos="2552"/>
        </w:tabs>
        <w:spacing w:before="120" w:after="120"/>
        <w:ind w:left="567" w:hanging="567"/>
        <w:rPr>
          <w:szCs w:val="20"/>
        </w:rPr>
      </w:pPr>
      <w:r w:rsidRPr="006B6723">
        <w:rPr>
          <w:szCs w:val="20"/>
        </w:rPr>
        <w:t xml:space="preserve">The above criteria are essential in order to prevent the </w:t>
      </w:r>
      <w:r>
        <w:rPr>
          <w:szCs w:val="20"/>
        </w:rPr>
        <w:t>Contracting Authority</w:t>
      </w:r>
      <w:r w:rsidRPr="006B6723">
        <w:rPr>
          <w:szCs w:val="20"/>
        </w:rPr>
        <w:t xml:space="preserve"> from being at an increased risk of data leakage, data theft and misuse of data in breach of Cabinet Office guidelines and/or Official Secrets Act and/or Data Protection Act.</w:t>
      </w:r>
    </w:p>
    <w:p w14:paraId="108DF25D" w14:textId="77777777" w:rsidR="00805FFF" w:rsidRPr="00BC3837" w:rsidRDefault="00805FFF" w:rsidP="003F2633">
      <w:pPr>
        <w:pStyle w:val="ListParagraph"/>
        <w:numPr>
          <w:ilvl w:val="1"/>
          <w:numId w:val="47"/>
        </w:numPr>
        <w:tabs>
          <w:tab w:val="num" w:pos="567"/>
        </w:tabs>
        <w:spacing w:before="120" w:after="120" w:line="240" w:lineRule="auto"/>
        <w:ind w:left="567" w:hanging="567"/>
        <w:rPr>
          <w:rFonts w:ascii="Arial" w:eastAsiaTheme="minorEastAsia" w:hAnsi="Arial" w:cs="Arial"/>
        </w:rPr>
      </w:pPr>
      <w:r w:rsidRPr="00BC3837">
        <w:rPr>
          <w:rFonts w:ascii="Arial" w:hAnsi="Arial" w:cs="Arial"/>
        </w:rPr>
        <w:lastRenderedPageBreak/>
        <w:t xml:space="preserve">Security of Suppliers’ premises shall be reviewed pending the asset to be protected, location and access rights. Appropriate security levels are required to reduce the risks to the Contracting Authority assets. </w:t>
      </w:r>
      <w:r w:rsidRPr="00BC3837">
        <w:rPr>
          <w:rFonts w:ascii="Arial" w:eastAsiaTheme="minorEastAsia" w:hAnsi="Arial" w:cs="Arial"/>
        </w:rPr>
        <w:t xml:space="preserve">Physical Security of the Suppliers premises must be reviewed on a case by case basis pending the asset to be protected, location, access rights etc. hence the need for proportionate security controls to reduce the risks to Contracting Authorities assets to an acceptable level. </w:t>
      </w:r>
    </w:p>
    <w:p w14:paraId="3097835F" w14:textId="77777777" w:rsidR="00805FFF" w:rsidRPr="005F2A9C" w:rsidRDefault="00805FFF" w:rsidP="003F2633">
      <w:pPr>
        <w:numPr>
          <w:ilvl w:val="1"/>
          <w:numId w:val="47"/>
        </w:numPr>
        <w:tabs>
          <w:tab w:val="num" w:pos="567"/>
          <w:tab w:val="left" w:pos="1985"/>
          <w:tab w:val="left" w:pos="2268"/>
          <w:tab w:val="left" w:pos="2552"/>
        </w:tabs>
        <w:spacing w:before="120" w:after="120"/>
        <w:ind w:left="567" w:hanging="567"/>
      </w:pPr>
      <w:r w:rsidRPr="00D02281">
        <w:t xml:space="preserve">Physical security measures should complement other technical, personnel and procedural controls as part of a layered or defence in depth approach to security that effectively balances prevention, detection, protection and response. </w:t>
      </w:r>
      <w:r>
        <w:t>Contracting Authority</w:t>
      </w:r>
      <w:r w:rsidRPr="00D02281">
        <w:t xml:space="preserve"> will stipulate their precise requirements at the </w:t>
      </w:r>
      <w:r>
        <w:t>C</w:t>
      </w:r>
      <w:r w:rsidRPr="00D02281">
        <w:t xml:space="preserve">all </w:t>
      </w:r>
      <w:r>
        <w:t>O</w:t>
      </w:r>
      <w:r w:rsidRPr="00D02281">
        <w:t xml:space="preserve">ff </w:t>
      </w:r>
      <w:r>
        <w:t xml:space="preserve">Agreement </w:t>
      </w:r>
      <w:r w:rsidRPr="00D02281">
        <w:t>stage.</w:t>
      </w:r>
    </w:p>
    <w:p w14:paraId="3F97A615" w14:textId="77777777" w:rsidR="00805FFF" w:rsidRPr="00DF01B5" w:rsidRDefault="00805FFF" w:rsidP="003F2633">
      <w:pPr>
        <w:numPr>
          <w:ilvl w:val="1"/>
          <w:numId w:val="47"/>
        </w:numPr>
        <w:tabs>
          <w:tab w:val="left" w:pos="567"/>
          <w:tab w:val="left" w:pos="1985"/>
          <w:tab w:val="left" w:pos="2268"/>
          <w:tab w:val="left" w:pos="2552"/>
        </w:tabs>
        <w:spacing w:before="120" w:after="120"/>
        <w:ind w:left="567" w:hanging="567"/>
      </w:pPr>
      <w:r w:rsidRPr="00DF01B5">
        <w:t xml:space="preserve">The Supplier shall ensure that a robust Security Incident/Breach procedure is in place for their premises and the </w:t>
      </w:r>
      <w:r>
        <w:t>Contracting Authority</w:t>
      </w:r>
      <w:r w:rsidRPr="00DF01B5">
        <w:t xml:space="preserve"> immediately informed of any compromise to the Supplier and</w:t>
      </w:r>
      <w:r>
        <w:t>/</w:t>
      </w:r>
      <w:r w:rsidRPr="00DF01B5">
        <w:t xml:space="preserve">or </w:t>
      </w:r>
      <w:r>
        <w:t>Contracting Authority’s</w:t>
      </w:r>
      <w:r w:rsidRPr="00DF01B5">
        <w:t xml:space="preserve"> assets</w:t>
      </w:r>
      <w:r>
        <w:t>.</w:t>
      </w:r>
    </w:p>
    <w:p w14:paraId="37CB53EA" w14:textId="77777777" w:rsidR="00805FFF" w:rsidRPr="00DF01B5" w:rsidRDefault="00805FFF" w:rsidP="003F2633">
      <w:pPr>
        <w:numPr>
          <w:ilvl w:val="1"/>
          <w:numId w:val="47"/>
        </w:numPr>
        <w:tabs>
          <w:tab w:val="left" w:pos="567"/>
          <w:tab w:val="left" w:pos="1985"/>
          <w:tab w:val="left" w:pos="2268"/>
          <w:tab w:val="left" w:pos="2552"/>
        </w:tabs>
        <w:spacing w:before="120" w:after="120"/>
        <w:ind w:left="567" w:hanging="567"/>
      </w:pPr>
      <w:r w:rsidRPr="00DF01B5">
        <w:rPr>
          <w:szCs w:val="20"/>
        </w:rPr>
        <w:t xml:space="preserve">The Supplier shall ensure that all translators/transcribers must translate/transcribe into their native tongue only and, where this is not possible, the translation/transcription must be revised thoroughly by someone of English native tongue with the necessary experience of the subject matter at no cost to the </w:t>
      </w:r>
      <w:r>
        <w:rPr>
          <w:szCs w:val="20"/>
        </w:rPr>
        <w:t>Contracting Authority</w:t>
      </w:r>
      <w:r w:rsidRPr="00DF01B5">
        <w:rPr>
          <w:szCs w:val="20"/>
        </w:rPr>
        <w:t>.</w:t>
      </w:r>
    </w:p>
    <w:p w14:paraId="0E5EFB26" w14:textId="77777777" w:rsidR="00805FFF" w:rsidRPr="00DF01B5" w:rsidRDefault="00805FFF" w:rsidP="003F2633">
      <w:pPr>
        <w:numPr>
          <w:ilvl w:val="1"/>
          <w:numId w:val="47"/>
        </w:numPr>
        <w:tabs>
          <w:tab w:val="left" w:pos="567"/>
          <w:tab w:val="left" w:pos="1985"/>
          <w:tab w:val="left" w:pos="2268"/>
          <w:tab w:val="left" w:pos="2552"/>
        </w:tabs>
        <w:spacing w:before="120" w:after="120"/>
        <w:ind w:left="567" w:hanging="567"/>
      </w:pPr>
      <w:r>
        <w:rPr>
          <w:szCs w:val="20"/>
          <w:lang w:val="en-US"/>
        </w:rPr>
        <w:t xml:space="preserve">The </w:t>
      </w:r>
      <w:r w:rsidRPr="00DF01B5">
        <w:rPr>
          <w:szCs w:val="20"/>
          <w:lang w:val="en-US"/>
        </w:rPr>
        <w:t xml:space="preserve">Supplier shall support </w:t>
      </w:r>
      <w:r>
        <w:rPr>
          <w:szCs w:val="20"/>
          <w:lang w:val="en-US"/>
        </w:rPr>
        <w:t>the Contracting Authority</w:t>
      </w:r>
      <w:r w:rsidRPr="00DF01B5">
        <w:rPr>
          <w:szCs w:val="20"/>
          <w:lang w:val="en-US"/>
        </w:rPr>
        <w:t xml:space="preserve"> in:</w:t>
      </w:r>
    </w:p>
    <w:p w14:paraId="6CD58AB0" w14:textId="77777777" w:rsidR="00805FFF" w:rsidRPr="00DF01B5" w:rsidRDefault="00805FFF" w:rsidP="003F2633">
      <w:pPr>
        <w:numPr>
          <w:ilvl w:val="2"/>
          <w:numId w:val="47"/>
        </w:numPr>
        <w:tabs>
          <w:tab w:val="left" w:pos="1418"/>
          <w:tab w:val="left" w:pos="1985"/>
          <w:tab w:val="left" w:pos="2268"/>
        </w:tabs>
        <w:spacing w:before="120" w:after="120"/>
        <w:ind w:left="1418" w:hanging="851"/>
      </w:pPr>
      <w:r w:rsidRPr="00DF01B5">
        <w:rPr>
          <w:szCs w:val="20"/>
        </w:rPr>
        <w:t>Retaining the right of independent access to the individual</w:t>
      </w:r>
      <w:r w:rsidRPr="00DF01B5">
        <w:rPr>
          <w:szCs w:val="20"/>
          <w:lang w:val="en-US"/>
        </w:rPr>
        <w:t xml:space="preserve"> translators/ transcribers i.e. in cases where follow up witness statements and ap</w:t>
      </w:r>
      <w:r>
        <w:rPr>
          <w:szCs w:val="20"/>
          <w:lang w:val="en-US"/>
        </w:rPr>
        <w:t>pearances in court are required.</w:t>
      </w:r>
    </w:p>
    <w:p w14:paraId="57367061" w14:textId="77777777" w:rsidR="00805FFF" w:rsidRPr="00DF01B5" w:rsidRDefault="00805FFF" w:rsidP="003F2633">
      <w:pPr>
        <w:numPr>
          <w:ilvl w:val="2"/>
          <w:numId w:val="47"/>
        </w:numPr>
        <w:tabs>
          <w:tab w:val="left" w:pos="1418"/>
          <w:tab w:val="left" w:pos="1985"/>
          <w:tab w:val="left" w:pos="2268"/>
        </w:tabs>
        <w:spacing w:before="120" w:after="120"/>
        <w:ind w:left="1418" w:hanging="851"/>
      </w:pPr>
      <w:r w:rsidRPr="00DF01B5">
        <w:rPr>
          <w:szCs w:val="20"/>
          <w:lang w:val="en-US"/>
        </w:rPr>
        <w:t xml:space="preserve">Having the right to veto particular translators/ transcribers </w:t>
      </w:r>
      <w:r>
        <w:rPr>
          <w:szCs w:val="20"/>
          <w:lang w:val="en-US"/>
        </w:rPr>
        <w:t>for security or quality reasons.</w:t>
      </w:r>
    </w:p>
    <w:p w14:paraId="5E822F8C" w14:textId="77777777" w:rsidR="00805FFF" w:rsidRPr="00DF01B5" w:rsidRDefault="00805FFF" w:rsidP="003F2633">
      <w:pPr>
        <w:numPr>
          <w:ilvl w:val="2"/>
          <w:numId w:val="47"/>
        </w:numPr>
        <w:tabs>
          <w:tab w:val="left" w:pos="1418"/>
          <w:tab w:val="left" w:pos="1985"/>
          <w:tab w:val="left" w:pos="2268"/>
        </w:tabs>
        <w:spacing w:before="120" w:after="120"/>
        <w:ind w:left="1418" w:hanging="851"/>
      </w:pPr>
      <w:r w:rsidRPr="00DF01B5">
        <w:rPr>
          <w:szCs w:val="20"/>
          <w:lang w:val="en-US"/>
        </w:rPr>
        <w:t xml:space="preserve">Retaining the right of access to translators/ transcribers to review material in advance of translation and the right to request a translator/ transcriber attends the </w:t>
      </w:r>
      <w:r>
        <w:rPr>
          <w:szCs w:val="20"/>
          <w:lang w:val="en-US"/>
        </w:rPr>
        <w:t>Contracting Authority’s</w:t>
      </w:r>
      <w:r w:rsidRPr="00DF01B5">
        <w:rPr>
          <w:szCs w:val="20"/>
          <w:lang w:val="en-US"/>
        </w:rPr>
        <w:t xml:space="preserve"> premises to discuss the work they are undertaking for the </w:t>
      </w:r>
      <w:r>
        <w:rPr>
          <w:szCs w:val="20"/>
          <w:lang w:val="en-US"/>
        </w:rPr>
        <w:t>Contracting Authority</w:t>
      </w:r>
      <w:r w:rsidRPr="00DF01B5">
        <w:rPr>
          <w:szCs w:val="20"/>
          <w:lang w:val="en-US"/>
        </w:rPr>
        <w:t xml:space="preserve"> or to carry out the work on t</w:t>
      </w:r>
      <w:r>
        <w:rPr>
          <w:szCs w:val="20"/>
          <w:lang w:val="en-US"/>
        </w:rPr>
        <w:t>he Contracting Authorities premises.</w:t>
      </w:r>
    </w:p>
    <w:p w14:paraId="436706CB" w14:textId="77777777" w:rsidR="00805FFF" w:rsidRPr="00DF01B5" w:rsidRDefault="00805FFF" w:rsidP="003F2633">
      <w:pPr>
        <w:numPr>
          <w:ilvl w:val="2"/>
          <w:numId w:val="47"/>
        </w:numPr>
        <w:tabs>
          <w:tab w:val="left" w:pos="1418"/>
          <w:tab w:val="left" w:pos="1985"/>
          <w:tab w:val="left" w:pos="2268"/>
        </w:tabs>
        <w:spacing w:before="120" w:after="120"/>
        <w:ind w:left="1701" w:hanging="1134"/>
      </w:pPr>
      <w:r w:rsidRPr="00DF01B5">
        <w:rPr>
          <w:szCs w:val="20"/>
          <w:lang w:val="en-US"/>
        </w:rPr>
        <w:t>The facilitation of a specific translator or transcriber for reasons of continuity.</w:t>
      </w:r>
    </w:p>
    <w:p w14:paraId="627C7A07" w14:textId="77777777" w:rsidR="00805FFF" w:rsidRDefault="00805FFF" w:rsidP="003F2633">
      <w:pPr>
        <w:numPr>
          <w:ilvl w:val="1"/>
          <w:numId w:val="47"/>
        </w:numPr>
        <w:tabs>
          <w:tab w:val="left" w:pos="1985"/>
          <w:tab w:val="left" w:pos="2268"/>
          <w:tab w:val="left" w:pos="2552"/>
        </w:tabs>
        <w:spacing w:before="120" w:after="0"/>
        <w:ind w:left="567" w:hanging="567"/>
      </w:pPr>
      <w:r w:rsidRPr="00DF01B5">
        <w:rPr>
          <w:lang w:eastAsia="zh-CN"/>
        </w:rPr>
        <w:t xml:space="preserve">For information on Government Security </w:t>
      </w:r>
      <w:r>
        <w:rPr>
          <w:lang w:eastAsia="zh-CN"/>
        </w:rPr>
        <w:t>arrangements follow this link:</w:t>
      </w:r>
    </w:p>
    <w:p w14:paraId="5C62480A" w14:textId="77777777" w:rsidR="00805FFF" w:rsidRPr="00E0679C" w:rsidRDefault="00646ABC" w:rsidP="00805FFF">
      <w:pPr>
        <w:tabs>
          <w:tab w:val="left" w:pos="1985"/>
          <w:tab w:val="left" w:pos="2268"/>
          <w:tab w:val="left" w:pos="2552"/>
        </w:tabs>
        <w:spacing w:after="120"/>
        <w:ind w:left="567"/>
      </w:pPr>
      <w:hyperlink r:id="rId46" w:history="1">
        <w:r w:rsidR="00805FFF" w:rsidRPr="002C4A6E">
          <w:rPr>
            <w:rStyle w:val="Hyperlink"/>
          </w:rPr>
          <w:t>https://www.gov.uk/government/publications/government-security-classifications</w:t>
        </w:r>
      </w:hyperlink>
    </w:p>
    <w:p w14:paraId="41729E3F" w14:textId="77777777" w:rsidR="00805FFF" w:rsidRPr="00BC3837" w:rsidRDefault="00805FFF" w:rsidP="003F2633">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C6D9F1" w:themeFill="text2" w:themeFillTint="33"/>
        <w:overflowPunct w:val="0"/>
        <w:autoSpaceDE w:val="0"/>
        <w:autoSpaceDN w:val="0"/>
        <w:adjustRightInd w:val="0"/>
        <w:spacing w:before="120" w:after="120" w:line="240" w:lineRule="auto"/>
        <w:jc w:val="both"/>
        <w:textAlignment w:val="baseline"/>
        <w:rPr>
          <w:rFonts w:ascii="Arial" w:hAnsi="Arial" w:cs="Arial"/>
          <w:b/>
        </w:rPr>
      </w:pPr>
      <w:r w:rsidRPr="00BC3837">
        <w:rPr>
          <w:rFonts w:ascii="Arial" w:hAnsi="Arial" w:cs="Arial"/>
          <w:b/>
        </w:rPr>
        <w:t xml:space="preserve">LOT 2 QUALIFICATIONS – MANDATORY REQUIREMENTS   </w:t>
      </w:r>
    </w:p>
    <w:p w14:paraId="652D9EF7" w14:textId="77777777" w:rsidR="00805FFF" w:rsidRPr="006B6723" w:rsidRDefault="00805FFF" w:rsidP="003F2633">
      <w:pPr>
        <w:numPr>
          <w:ilvl w:val="1"/>
          <w:numId w:val="47"/>
        </w:numPr>
        <w:spacing w:before="120" w:after="120"/>
        <w:rPr>
          <w:b/>
          <w:szCs w:val="20"/>
        </w:rPr>
      </w:pPr>
      <w:r w:rsidRPr="009F4118">
        <w:rPr>
          <w:rFonts w:eastAsia="Calibri"/>
        </w:rPr>
        <w:t>The range of Translator qualifications and criteria required under this Lot shall include,  but shall not be limited to:</w:t>
      </w:r>
    </w:p>
    <w:p w14:paraId="22385FE5" w14:textId="77777777" w:rsidR="00805FFF" w:rsidRPr="0090796A" w:rsidRDefault="00805FFF" w:rsidP="003F2633">
      <w:pPr>
        <w:numPr>
          <w:ilvl w:val="0"/>
          <w:numId w:val="48"/>
        </w:numPr>
        <w:spacing w:before="120" w:after="120"/>
        <w:ind w:left="1134" w:hanging="567"/>
        <w:contextualSpacing/>
        <w:rPr>
          <w:rFonts w:ascii="Calibri" w:eastAsia="Calibri" w:hAnsi="Calibri"/>
          <w:b/>
        </w:rPr>
      </w:pPr>
      <w:r w:rsidRPr="006B6723">
        <w:rPr>
          <w:rFonts w:eastAsia="Calibri"/>
        </w:rPr>
        <w:t>Honours degree in the relevant language</w:t>
      </w:r>
      <w:r>
        <w:rPr>
          <w:rFonts w:eastAsia="Calibri"/>
        </w:rPr>
        <w:t xml:space="preserve"> and/or a degree in Translation.</w:t>
      </w:r>
    </w:p>
    <w:p w14:paraId="67C398D3" w14:textId="77777777" w:rsidR="00805FFF" w:rsidRPr="0090796A" w:rsidRDefault="00805FFF" w:rsidP="003F2633">
      <w:pPr>
        <w:numPr>
          <w:ilvl w:val="0"/>
          <w:numId w:val="48"/>
        </w:numPr>
        <w:spacing w:before="120" w:after="120"/>
        <w:ind w:left="1134" w:hanging="567"/>
        <w:contextualSpacing/>
        <w:rPr>
          <w:rFonts w:ascii="Calibri" w:eastAsia="Calibri" w:hAnsi="Calibri"/>
          <w:b/>
        </w:rPr>
      </w:pPr>
      <w:r w:rsidRPr="0090796A">
        <w:rPr>
          <w:rFonts w:eastAsia="Calibri"/>
        </w:rPr>
        <w:t>QCF Level 7 qualification in translation such as the IoLET Diploma in Translation or an MA in Translation</w:t>
      </w:r>
      <w:r>
        <w:rPr>
          <w:rFonts w:eastAsia="Calibri"/>
        </w:rPr>
        <w:t>.</w:t>
      </w:r>
    </w:p>
    <w:p w14:paraId="55CABF2D" w14:textId="77777777" w:rsidR="00805FFF" w:rsidRPr="0090796A" w:rsidRDefault="00805FFF" w:rsidP="003F2633">
      <w:pPr>
        <w:numPr>
          <w:ilvl w:val="0"/>
          <w:numId w:val="48"/>
        </w:numPr>
        <w:spacing w:before="120" w:after="120"/>
        <w:ind w:left="1134" w:hanging="567"/>
        <w:contextualSpacing/>
        <w:rPr>
          <w:rFonts w:ascii="Calibri" w:eastAsia="Calibri" w:hAnsi="Calibri"/>
          <w:b/>
        </w:rPr>
      </w:pPr>
      <w:r w:rsidRPr="0090796A">
        <w:rPr>
          <w:rFonts w:eastAsia="Calibri"/>
          <w:lang w:val="en-US"/>
        </w:rPr>
        <w:t>Recognised post graduate qualification in Translation (for transcribers preferably the Diploma in Public Services Interpreting in the relevant genre</w:t>
      </w:r>
      <w:r>
        <w:rPr>
          <w:rFonts w:eastAsia="Calibri"/>
          <w:lang w:val="en-US"/>
        </w:rPr>
        <w:t>.</w:t>
      </w:r>
    </w:p>
    <w:p w14:paraId="5E150A19" w14:textId="77777777" w:rsidR="00805FFF" w:rsidRPr="0090796A" w:rsidRDefault="00805FFF" w:rsidP="003F2633">
      <w:pPr>
        <w:numPr>
          <w:ilvl w:val="0"/>
          <w:numId w:val="48"/>
        </w:numPr>
        <w:spacing w:before="120" w:after="120"/>
        <w:ind w:left="1134" w:hanging="567"/>
        <w:contextualSpacing/>
        <w:rPr>
          <w:rFonts w:ascii="Calibri" w:eastAsia="Calibri" w:hAnsi="Calibri"/>
          <w:b/>
        </w:rPr>
      </w:pPr>
      <w:r w:rsidRPr="0090796A">
        <w:rPr>
          <w:rFonts w:eastAsia="Calibri"/>
        </w:rPr>
        <w:t>Qualified membership of Chartered Institute of Linguists or the Institute of Translating and Interpreting (or equivalent overseas professional body).</w:t>
      </w:r>
    </w:p>
    <w:p w14:paraId="3CC2D487" w14:textId="77777777" w:rsidR="00116D19" w:rsidRPr="009F4118" w:rsidRDefault="00805FFF" w:rsidP="00116D19">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6B6723">
        <w:rPr>
          <w:rFonts w:eastAsia="Calibri"/>
        </w:rPr>
        <w:br w:type="page"/>
      </w:r>
      <w:r w:rsidR="00116D19" w:rsidRPr="00555E33">
        <w:rPr>
          <w:b/>
          <w:szCs w:val="20"/>
        </w:rPr>
        <w:lastRenderedPageBreak/>
        <w:t>A</w:t>
      </w:r>
      <w:r w:rsidR="00116D19" w:rsidRPr="00537474">
        <w:rPr>
          <w:b/>
          <w:szCs w:val="20"/>
        </w:rPr>
        <w:t>PPENDIX 3 TO PART A</w:t>
      </w:r>
      <w:r w:rsidR="00116D19">
        <w:rPr>
          <w:b/>
          <w:szCs w:val="20"/>
        </w:rPr>
        <w:t>: GOODS AND</w:t>
      </w:r>
      <w:r w:rsidR="00116D19" w:rsidRPr="00537474">
        <w:rPr>
          <w:b/>
          <w:szCs w:val="20"/>
        </w:rPr>
        <w:t xml:space="preserve"> SERVICES - LOT 3 TELEPHONE</w:t>
      </w:r>
      <w:r w:rsidR="00116D19" w:rsidRPr="009F4118">
        <w:rPr>
          <w:b/>
          <w:i/>
          <w:szCs w:val="20"/>
        </w:rPr>
        <w:t xml:space="preserve"> </w:t>
      </w:r>
      <w:r w:rsidR="00116D19" w:rsidRPr="009F4118">
        <w:rPr>
          <w:b/>
          <w:szCs w:val="20"/>
        </w:rPr>
        <w:t>INTERPRETING AND VIDEO LANGUAGE SERVICES MANDATORY REQUIREMENTS</w:t>
      </w:r>
    </w:p>
    <w:p w14:paraId="196026BF" w14:textId="77777777" w:rsidR="00116D19" w:rsidRPr="006B6723" w:rsidRDefault="00116D19" w:rsidP="00116D19">
      <w:pPr>
        <w:rPr>
          <w:b/>
          <w:szCs w:val="20"/>
        </w:rPr>
      </w:pPr>
      <w:r w:rsidRPr="009F4118">
        <w:t>This Appendix 3 to Part A</w:t>
      </w:r>
      <w:r>
        <w:t>: Goods and</w:t>
      </w:r>
      <w:r w:rsidRPr="009F4118">
        <w:t xml:space="preserve"> Services provides details of the mandatory requirements that </w:t>
      </w:r>
      <w:r w:rsidRPr="006B6723">
        <w:t>Suppliers are expected to fulfil in the</w:t>
      </w:r>
      <w:r>
        <w:t>i</w:t>
      </w:r>
      <w:r w:rsidRPr="006B6723">
        <w:t xml:space="preserve">r entirety under Lot 3 Telephone Interpreting and Video Language Services in order to meet the Goods and Services delivery requirements of this Framework Agreement. It is important that the Suppliers take time to fully understand this important part of the Service Delivery requirements. ALL mandatory requirements 1 through to 4 shall be required to commence from the implementation of the Call Off Agreements with the </w:t>
      </w:r>
      <w:r>
        <w:t>Contracting Authority</w:t>
      </w:r>
      <w:r w:rsidRPr="006B6723">
        <w:t xml:space="preserve">.  </w:t>
      </w:r>
    </w:p>
    <w:p w14:paraId="18BB2FDA" w14:textId="77777777" w:rsidR="00116D19" w:rsidRPr="00116D19" w:rsidRDefault="00116D19" w:rsidP="00116D19">
      <w:pPr>
        <w:pStyle w:val="ListParagraph"/>
        <w:numPr>
          <w:ilvl w:val="0"/>
          <w:numId w:val="49"/>
        </w:numPr>
        <w:overflowPunct w:val="0"/>
        <w:autoSpaceDE w:val="0"/>
        <w:autoSpaceDN w:val="0"/>
        <w:adjustRightInd w:val="0"/>
        <w:spacing w:before="120" w:after="120" w:line="240" w:lineRule="auto"/>
        <w:ind w:left="567" w:hanging="567"/>
        <w:jc w:val="both"/>
        <w:textAlignment w:val="baseline"/>
        <w:rPr>
          <w:rFonts w:ascii="Arial" w:hAnsi="Arial" w:cs="Arial"/>
        </w:rPr>
      </w:pPr>
      <w:r w:rsidRPr="00116D19">
        <w:rPr>
          <w:rFonts w:ascii="Arial" w:hAnsi="Arial" w:cs="Arial"/>
        </w:rPr>
        <w:t xml:space="preserve">Lot 3 Mandatory Service Requirements – The Supplier shall be able to fulfil all aspects of the Lot 3 Mandatory Service Requirements for the Contracting Authority. Please refer to paragraph 1. </w:t>
      </w:r>
    </w:p>
    <w:p w14:paraId="60277617" w14:textId="77777777" w:rsidR="00116D19" w:rsidRPr="00116D19" w:rsidRDefault="00116D19" w:rsidP="00116D19">
      <w:pPr>
        <w:pStyle w:val="ListParagraph"/>
        <w:numPr>
          <w:ilvl w:val="0"/>
          <w:numId w:val="49"/>
        </w:numPr>
        <w:overflowPunct w:val="0"/>
        <w:autoSpaceDE w:val="0"/>
        <w:autoSpaceDN w:val="0"/>
        <w:adjustRightInd w:val="0"/>
        <w:spacing w:before="120" w:after="120" w:line="240" w:lineRule="auto"/>
        <w:ind w:left="567" w:hanging="567"/>
        <w:jc w:val="both"/>
        <w:textAlignment w:val="baseline"/>
        <w:rPr>
          <w:rFonts w:ascii="Arial" w:hAnsi="Arial" w:cs="Arial"/>
        </w:rPr>
      </w:pPr>
      <w:r w:rsidRPr="00116D19">
        <w:rPr>
          <w:rFonts w:ascii="Arial" w:hAnsi="Arial" w:cs="Arial"/>
        </w:rPr>
        <w:t>Telephone Interpreting Mandatory Requirements -</w:t>
      </w:r>
      <w:r w:rsidRPr="00116D19">
        <w:rPr>
          <w:rFonts w:ascii="Arial" w:hAnsi="Arial" w:cs="Arial"/>
          <w:b/>
        </w:rPr>
        <w:t xml:space="preserve"> </w:t>
      </w:r>
      <w:r w:rsidRPr="00116D19">
        <w:rPr>
          <w:rFonts w:ascii="Arial" w:hAnsi="Arial" w:cs="Arial"/>
        </w:rPr>
        <w:t xml:space="preserve">The Supplier shall be able to fulfil all aspects of the Telephone Interpreting Mandatory Requirements for the Contracting Authority. Please refer to paragraph 2. </w:t>
      </w:r>
    </w:p>
    <w:p w14:paraId="64EA3D86" w14:textId="77777777" w:rsidR="00116D19" w:rsidRPr="00116D19" w:rsidRDefault="00116D19" w:rsidP="00116D19">
      <w:pPr>
        <w:pStyle w:val="ListParagraph"/>
        <w:numPr>
          <w:ilvl w:val="0"/>
          <w:numId w:val="49"/>
        </w:numPr>
        <w:overflowPunct w:val="0"/>
        <w:autoSpaceDE w:val="0"/>
        <w:autoSpaceDN w:val="0"/>
        <w:adjustRightInd w:val="0"/>
        <w:spacing w:before="120" w:after="120" w:line="240" w:lineRule="auto"/>
        <w:ind w:left="567" w:hanging="567"/>
        <w:jc w:val="both"/>
        <w:textAlignment w:val="baseline"/>
        <w:rPr>
          <w:rFonts w:ascii="Arial" w:hAnsi="Arial" w:cs="Arial"/>
        </w:rPr>
      </w:pPr>
      <w:r w:rsidRPr="00116D19">
        <w:rPr>
          <w:rFonts w:ascii="Arial" w:hAnsi="Arial" w:cs="Arial"/>
        </w:rPr>
        <w:t xml:space="preserve">Video Language Services Mandatory Requirements – The Supplier shall be able to fulfil all aspects of the Video Language Services Mandatory Requirements for the Contracting Authority. Please refer to paragraph 3. </w:t>
      </w:r>
    </w:p>
    <w:p w14:paraId="09473079" w14:textId="77777777" w:rsidR="00116D19" w:rsidRPr="006B6723" w:rsidRDefault="00116D19" w:rsidP="00116D19">
      <w:pPr>
        <w:numPr>
          <w:ilvl w:val="0"/>
          <w:numId w:val="49"/>
        </w:numPr>
        <w:spacing w:before="120"/>
        <w:ind w:left="567" w:hanging="567"/>
      </w:pPr>
      <w:r w:rsidRPr="006B6723">
        <w:t>Qualifications</w:t>
      </w:r>
      <w:r>
        <w:t xml:space="preserve"> </w:t>
      </w:r>
      <w:r w:rsidRPr="006B6723">
        <w:t>Mandatory Requirements – The Supplier shall ensure t</w:t>
      </w:r>
      <w:r w:rsidRPr="006B6723">
        <w:rPr>
          <w:rFonts w:eastAsia="Calibri"/>
        </w:rPr>
        <w:t>he range of Interpreting qualifications and criteria required under this Lot shall meet the mandatory requirements as set out in paragraph 4, 5 &amp; 6.</w:t>
      </w:r>
    </w:p>
    <w:p w14:paraId="0B1B4FED" w14:textId="77777777" w:rsidR="00116D19" w:rsidRPr="00116D19" w:rsidRDefault="00116D19" w:rsidP="00116D19">
      <w:pPr>
        <w:pStyle w:val="ListParagraph"/>
        <w:numPr>
          <w:ilvl w:val="0"/>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line="240" w:lineRule="auto"/>
        <w:jc w:val="both"/>
        <w:rPr>
          <w:rFonts w:ascii="Arial" w:hAnsi="Arial" w:cs="Arial"/>
          <w:b/>
        </w:rPr>
      </w:pPr>
      <w:r w:rsidRPr="00116D19">
        <w:rPr>
          <w:rFonts w:ascii="Arial" w:hAnsi="Arial" w:cs="Arial"/>
          <w:b/>
        </w:rPr>
        <w:t xml:space="preserve">LOT 3 – MANDATORY SERVICE REQUIREMENTS </w:t>
      </w:r>
    </w:p>
    <w:p w14:paraId="31D5F2E4" w14:textId="77777777" w:rsidR="00116D19" w:rsidRPr="00D458A9" w:rsidRDefault="00116D19" w:rsidP="00116D19">
      <w:pPr>
        <w:numPr>
          <w:ilvl w:val="1"/>
          <w:numId w:val="69"/>
        </w:numPr>
        <w:spacing w:before="120" w:after="120"/>
        <w:ind w:left="567" w:hanging="567"/>
        <w:rPr>
          <w:b/>
          <w:szCs w:val="20"/>
        </w:rPr>
      </w:pPr>
      <w:r w:rsidRPr="006B6723">
        <w:rPr>
          <w:spacing w:val="-3"/>
          <w:szCs w:val="20"/>
        </w:rPr>
        <w:t xml:space="preserve">The Supplier shall provide a </w:t>
      </w:r>
      <w:r w:rsidRPr="006B6723">
        <w:t xml:space="preserve">Telephone Interpreting and Video Language Service </w:t>
      </w:r>
      <w:r>
        <w:t>S</w:t>
      </w:r>
      <w:r w:rsidRPr="006B6723">
        <w:t xml:space="preserve">poken and </w:t>
      </w:r>
      <w:r>
        <w:t>N</w:t>
      </w:r>
      <w:r w:rsidRPr="006B6723">
        <w:t xml:space="preserve">on </w:t>
      </w:r>
      <w:r>
        <w:t>S</w:t>
      </w:r>
      <w:r w:rsidRPr="006B6723">
        <w:t xml:space="preserve">poken </w:t>
      </w:r>
      <w:r w:rsidRPr="006B6723">
        <w:rPr>
          <w:spacing w:val="-3"/>
          <w:szCs w:val="20"/>
        </w:rPr>
        <w:t xml:space="preserve">provision throughout the United Kingdom and </w:t>
      </w:r>
      <w:r>
        <w:rPr>
          <w:spacing w:val="-3"/>
          <w:szCs w:val="20"/>
        </w:rPr>
        <w:t>o</w:t>
      </w:r>
      <w:r w:rsidRPr="006B6723">
        <w:rPr>
          <w:spacing w:val="-3"/>
          <w:szCs w:val="20"/>
        </w:rPr>
        <w:t>verseas.</w:t>
      </w:r>
    </w:p>
    <w:p w14:paraId="77D3ECB7" w14:textId="77777777" w:rsidR="00116D19" w:rsidRPr="00D458A9" w:rsidRDefault="00116D19" w:rsidP="00116D19">
      <w:pPr>
        <w:numPr>
          <w:ilvl w:val="1"/>
          <w:numId w:val="69"/>
        </w:numPr>
        <w:spacing w:before="120" w:after="120"/>
        <w:ind w:left="567" w:hanging="567"/>
        <w:rPr>
          <w:b/>
          <w:szCs w:val="20"/>
        </w:rPr>
      </w:pPr>
      <w:r w:rsidRPr="00D458A9">
        <w:rPr>
          <w:spacing w:val="-3"/>
          <w:szCs w:val="20"/>
        </w:rPr>
        <w:t>Telephone Interpreting and Video Language Services shall be available 24 hours a day 7 days a week, every day of the year.</w:t>
      </w:r>
      <w:r w:rsidRPr="00D458A9">
        <w:rPr>
          <w:szCs w:val="20"/>
        </w:rPr>
        <w:t xml:space="preserve"> </w:t>
      </w:r>
    </w:p>
    <w:p w14:paraId="182D2B28" w14:textId="77777777" w:rsidR="00116D19" w:rsidRPr="00D458A9" w:rsidRDefault="00116D19" w:rsidP="00116D19">
      <w:pPr>
        <w:numPr>
          <w:ilvl w:val="1"/>
          <w:numId w:val="69"/>
        </w:numPr>
        <w:spacing w:before="120" w:after="120"/>
        <w:ind w:left="567" w:hanging="567"/>
        <w:rPr>
          <w:b/>
          <w:szCs w:val="20"/>
        </w:rPr>
      </w:pPr>
      <w:r w:rsidRPr="00D458A9">
        <w:rPr>
          <w:szCs w:val="20"/>
        </w:rPr>
        <w:t xml:space="preserve">The Supplier shall provide </w:t>
      </w:r>
      <w:r>
        <w:rPr>
          <w:szCs w:val="20"/>
        </w:rPr>
        <w:t>the Contracting Authority</w:t>
      </w:r>
      <w:r w:rsidRPr="00D458A9">
        <w:rPr>
          <w:szCs w:val="20"/>
        </w:rPr>
        <w:t xml:space="preserve"> with a single point of contact for this </w:t>
      </w:r>
      <w:r>
        <w:rPr>
          <w:szCs w:val="20"/>
        </w:rPr>
        <w:t>service including a unique Free</w:t>
      </w:r>
      <w:r w:rsidRPr="00D458A9">
        <w:rPr>
          <w:szCs w:val="20"/>
        </w:rPr>
        <w:t>phone number.</w:t>
      </w:r>
      <w:r w:rsidRPr="006B6723">
        <w:t xml:space="preserve"> </w:t>
      </w:r>
      <w:r w:rsidRPr="00D458A9">
        <w:rPr>
          <w:szCs w:val="20"/>
        </w:rPr>
        <w:t>Supplier</w:t>
      </w:r>
      <w:r>
        <w:rPr>
          <w:szCs w:val="20"/>
        </w:rPr>
        <w:t>’</w:t>
      </w:r>
      <w:r w:rsidRPr="00D458A9">
        <w:rPr>
          <w:szCs w:val="20"/>
        </w:rPr>
        <w:t>s telephone service shall require a dedicated non premium rate, and/or</w:t>
      </w:r>
      <w:r>
        <w:rPr>
          <w:szCs w:val="20"/>
        </w:rPr>
        <w:t xml:space="preserve"> a 01, 02, 03 prefix,</w:t>
      </w:r>
      <w:r w:rsidRPr="00D458A9">
        <w:rPr>
          <w:szCs w:val="20"/>
        </w:rPr>
        <w:t xml:space="preserve"> no call connection charge, telephone number which must be accessible from UK landlines, mobile telephones and </w:t>
      </w:r>
      <w:r>
        <w:rPr>
          <w:szCs w:val="20"/>
        </w:rPr>
        <w:t>o</w:t>
      </w:r>
      <w:r w:rsidRPr="00D458A9">
        <w:rPr>
          <w:szCs w:val="20"/>
        </w:rPr>
        <w:t xml:space="preserve">verseas, via a UK dialling code and be able to accept calls from outside the UK.  </w:t>
      </w:r>
    </w:p>
    <w:p w14:paraId="17DD6EFB" w14:textId="77777777" w:rsidR="00116D19" w:rsidRPr="00D458A9" w:rsidRDefault="00116D19" w:rsidP="00116D19">
      <w:pPr>
        <w:numPr>
          <w:ilvl w:val="1"/>
          <w:numId w:val="69"/>
        </w:numPr>
        <w:spacing w:before="120" w:after="120"/>
        <w:ind w:left="567" w:hanging="567"/>
        <w:rPr>
          <w:b/>
          <w:szCs w:val="20"/>
        </w:rPr>
      </w:pPr>
      <w:r w:rsidRPr="00D458A9">
        <w:rPr>
          <w:lang w:eastAsia="zh-CN"/>
        </w:rPr>
        <w:t xml:space="preserve">Circumstances may occur where it is possible for </w:t>
      </w:r>
      <w:r>
        <w:rPr>
          <w:lang w:eastAsia="zh-CN"/>
        </w:rPr>
        <w:t>the Contracting Authority</w:t>
      </w:r>
      <w:r w:rsidRPr="00D458A9">
        <w:rPr>
          <w:lang w:eastAsia="zh-CN"/>
        </w:rPr>
        <w:t xml:space="preserve"> to give at least several days’ notice of the service requirement to the Supplier, however Suppliers shall be aware that urgent requirements may arise for an Interpreter to be available at a specified location within half an hour, which shall be specified by the </w:t>
      </w:r>
      <w:r>
        <w:rPr>
          <w:lang w:eastAsia="zh-CN"/>
        </w:rPr>
        <w:t>Contracting Authority</w:t>
      </w:r>
      <w:r w:rsidRPr="00D458A9">
        <w:rPr>
          <w:lang w:eastAsia="zh-CN"/>
        </w:rPr>
        <w:t xml:space="preserve"> at the time of booking.</w:t>
      </w:r>
    </w:p>
    <w:p w14:paraId="24F757AC" w14:textId="77777777" w:rsidR="00116D19" w:rsidRPr="00D458A9" w:rsidRDefault="00116D19" w:rsidP="00116D19">
      <w:pPr>
        <w:numPr>
          <w:ilvl w:val="1"/>
          <w:numId w:val="69"/>
        </w:numPr>
        <w:spacing w:before="120" w:after="120"/>
        <w:ind w:left="567" w:hanging="567"/>
        <w:rPr>
          <w:b/>
          <w:szCs w:val="20"/>
        </w:rPr>
      </w:pPr>
      <w:r w:rsidRPr="00D458A9">
        <w:rPr>
          <w:szCs w:val="20"/>
        </w:rPr>
        <w:t xml:space="preserve">The Supplier shall provide a consecutive interpreting service via the medium of telephone or video conferencing technology. </w:t>
      </w:r>
    </w:p>
    <w:p w14:paraId="3FEB15B6" w14:textId="77777777" w:rsidR="00116D19" w:rsidRPr="00D458A9" w:rsidRDefault="00116D19" w:rsidP="00116D19">
      <w:pPr>
        <w:numPr>
          <w:ilvl w:val="1"/>
          <w:numId w:val="69"/>
        </w:numPr>
        <w:spacing w:before="120" w:after="120"/>
        <w:ind w:left="567" w:hanging="567"/>
        <w:rPr>
          <w:b/>
          <w:szCs w:val="20"/>
        </w:rPr>
      </w:pPr>
      <w:r w:rsidRPr="00D458A9">
        <w:rPr>
          <w:szCs w:val="20"/>
        </w:rPr>
        <w:t>The Supplier shall ensure that:</w:t>
      </w:r>
    </w:p>
    <w:p w14:paraId="38ACB1BF" w14:textId="77777777" w:rsidR="00116D19" w:rsidRDefault="00116D19" w:rsidP="00116D19">
      <w:pPr>
        <w:numPr>
          <w:ilvl w:val="2"/>
          <w:numId w:val="69"/>
        </w:numPr>
        <w:spacing w:before="120" w:after="120"/>
        <w:ind w:left="1418" w:hanging="851"/>
        <w:rPr>
          <w:szCs w:val="20"/>
        </w:rPr>
      </w:pPr>
      <w:r w:rsidRPr="006B6723">
        <w:rPr>
          <w:szCs w:val="20"/>
        </w:rPr>
        <w:t>Telephone Interpreters shall convert a spoken language from one language to another, enabling listeners and speakers to understand each other. Please refer to Annex A – Languages List</w:t>
      </w:r>
      <w:r>
        <w:rPr>
          <w:szCs w:val="20"/>
        </w:rPr>
        <w:t>.</w:t>
      </w:r>
    </w:p>
    <w:p w14:paraId="542BC2EE" w14:textId="77777777" w:rsidR="00116D19" w:rsidRDefault="00116D19" w:rsidP="00116D19">
      <w:pPr>
        <w:numPr>
          <w:ilvl w:val="2"/>
          <w:numId w:val="69"/>
        </w:numPr>
        <w:spacing w:before="120" w:after="120"/>
        <w:ind w:left="1418" w:hanging="851"/>
        <w:rPr>
          <w:szCs w:val="20"/>
        </w:rPr>
      </w:pPr>
      <w:r w:rsidRPr="00D458A9">
        <w:rPr>
          <w:szCs w:val="20"/>
        </w:rPr>
        <w:t>Video Interpreters spoken shall convert a spoken language from one language to another, enabling listeners and speakers to understand each other. Please refer to Annex A – Languages List.</w:t>
      </w:r>
    </w:p>
    <w:p w14:paraId="2DE1F66F" w14:textId="77777777" w:rsidR="00116D19" w:rsidRDefault="00116D19" w:rsidP="00116D19">
      <w:pPr>
        <w:numPr>
          <w:ilvl w:val="2"/>
          <w:numId w:val="69"/>
        </w:numPr>
        <w:spacing w:before="120" w:after="120"/>
        <w:ind w:left="1418" w:hanging="851"/>
        <w:rPr>
          <w:szCs w:val="20"/>
        </w:rPr>
      </w:pPr>
      <w:r w:rsidRPr="00F22F57">
        <w:rPr>
          <w:szCs w:val="20"/>
        </w:rPr>
        <w:lastRenderedPageBreak/>
        <w:t xml:space="preserve">Video Linguists non spoken shall allow communication to take place between Deaf and Deafblind people and others requiring support to access English, and hearing people. </w:t>
      </w:r>
      <w:r>
        <w:rPr>
          <w:szCs w:val="20"/>
        </w:rPr>
        <w:t xml:space="preserve">Suppliers shall ensure that Regional variations in communication are provided for within this service,  </w:t>
      </w:r>
      <w:r w:rsidRPr="00F22F57">
        <w:rPr>
          <w:szCs w:val="20"/>
        </w:rPr>
        <w:t>Non Spoken services which the Supplier shall provide under this Lot include;</w:t>
      </w:r>
    </w:p>
    <w:p w14:paraId="50B7CF39" w14:textId="77777777" w:rsidR="00116D19" w:rsidRPr="00116D19" w:rsidRDefault="00116D19" w:rsidP="00116D19">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16D19">
        <w:rPr>
          <w:rFonts w:ascii="Arial" w:hAnsi="Arial" w:cs="Arial"/>
          <w:lang w:eastAsia="zh-CN"/>
        </w:rPr>
        <w:t>Interpreting:</w:t>
      </w:r>
    </w:p>
    <w:p w14:paraId="3695A1D0" w14:textId="77777777" w:rsidR="00116D19" w:rsidRPr="00116D19" w:rsidRDefault="00116D19" w:rsidP="00116D19">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16D19">
        <w:rPr>
          <w:rFonts w:ascii="Arial" w:eastAsia="Calibri" w:hAnsi="Arial" w:cs="Arial"/>
          <w:lang w:val="en-US"/>
        </w:rPr>
        <w:t>British Sign Language (BSL) Interpreters</w:t>
      </w:r>
    </w:p>
    <w:p w14:paraId="256D75D1" w14:textId="77777777" w:rsidR="00116D19" w:rsidRPr="00116D19" w:rsidRDefault="00116D19" w:rsidP="00116D19">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16D19">
        <w:rPr>
          <w:rFonts w:ascii="Arial" w:eastAsia="Calibri" w:hAnsi="Arial" w:cs="Arial"/>
          <w:lang w:val="en-US"/>
        </w:rPr>
        <w:t>Irish Sign Language (ISL) Interpreters</w:t>
      </w:r>
    </w:p>
    <w:p w14:paraId="734D90D0" w14:textId="77777777" w:rsidR="00116D19" w:rsidRPr="00116D19" w:rsidRDefault="00116D19" w:rsidP="00116D19">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16D19">
        <w:rPr>
          <w:rFonts w:ascii="Arial" w:eastAsia="Calibri" w:hAnsi="Arial" w:cs="Arial"/>
          <w:lang w:val="en-US"/>
        </w:rPr>
        <w:t>Foreign Sign Language Interpreters</w:t>
      </w:r>
    </w:p>
    <w:p w14:paraId="01B97D1E" w14:textId="77777777" w:rsidR="00116D19" w:rsidRPr="00116D19" w:rsidRDefault="00116D19" w:rsidP="00116D19">
      <w:pPr>
        <w:pStyle w:val="ListParagraph"/>
        <w:numPr>
          <w:ilvl w:val="1"/>
          <w:numId w:val="65"/>
        </w:numPr>
        <w:contextualSpacing/>
        <w:rPr>
          <w:rFonts w:ascii="Arial" w:hAnsi="Arial" w:cs="Arial"/>
          <w:lang w:eastAsia="zh-CN"/>
        </w:rPr>
      </w:pPr>
      <w:r w:rsidRPr="00116D19">
        <w:rPr>
          <w:rFonts w:ascii="Arial" w:hAnsi="Arial" w:cs="Arial"/>
          <w:lang w:val="en-US" w:eastAsia="zh-CN"/>
        </w:rPr>
        <w:t>Deafblind Interpreters: Visual Frame, Hands On or Manual</w:t>
      </w:r>
    </w:p>
    <w:p w14:paraId="44019D9F" w14:textId="77777777" w:rsidR="00116D19" w:rsidRPr="00116D19" w:rsidRDefault="00116D19" w:rsidP="00116D19">
      <w:pPr>
        <w:pStyle w:val="ListParagraph"/>
        <w:overflowPunct w:val="0"/>
        <w:autoSpaceDE w:val="0"/>
        <w:autoSpaceDN w:val="0"/>
        <w:adjustRightInd w:val="0"/>
        <w:ind w:left="1647"/>
        <w:jc w:val="both"/>
        <w:textAlignment w:val="baseline"/>
        <w:rPr>
          <w:rFonts w:ascii="Arial" w:hAnsi="Arial" w:cs="Arial"/>
          <w:lang w:eastAsia="zh-CN"/>
        </w:rPr>
      </w:pPr>
    </w:p>
    <w:p w14:paraId="0D08BFAC" w14:textId="77777777" w:rsidR="00116D19" w:rsidRPr="00116D19" w:rsidRDefault="00116D19" w:rsidP="00116D19">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16D19">
        <w:rPr>
          <w:rFonts w:ascii="Arial" w:eastAsia="Calibri" w:hAnsi="Arial" w:cs="Arial"/>
          <w:lang w:val="en-US"/>
        </w:rPr>
        <w:t>Non Interpreting Services</w:t>
      </w:r>
    </w:p>
    <w:p w14:paraId="23ADEAF9" w14:textId="77777777" w:rsidR="00116D19" w:rsidRPr="00116D19" w:rsidRDefault="00116D19" w:rsidP="00116D19">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16D19">
        <w:rPr>
          <w:rFonts w:ascii="Arial" w:eastAsia="Calibri" w:hAnsi="Arial" w:cs="Arial"/>
          <w:lang w:val="en-US"/>
        </w:rPr>
        <w:t>Deaf Relay  (Intralingual language modification)</w:t>
      </w:r>
    </w:p>
    <w:p w14:paraId="621C22DA" w14:textId="77777777" w:rsidR="00116D19" w:rsidRPr="00116D19" w:rsidRDefault="00116D19" w:rsidP="00116D19">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16D19">
        <w:rPr>
          <w:rFonts w:ascii="Arial" w:eastAsia="Calibri" w:hAnsi="Arial" w:cs="Arial"/>
          <w:lang w:val="en-US"/>
        </w:rPr>
        <w:t xml:space="preserve">Lipspeakers </w:t>
      </w:r>
    </w:p>
    <w:p w14:paraId="6C720193" w14:textId="77777777" w:rsidR="00116D19" w:rsidRPr="00116D19" w:rsidRDefault="00116D19" w:rsidP="00116D19">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16D19">
        <w:rPr>
          <w:rFonts w:ascii="Arial" w:eastAsia="Calibri" w:hAnsi="Arial" w:cs="Arial"/>
          <w:lang w:val="en-US"/>
        </w:rPr>
        <w:t xml:space="preserve">Speech-to-text reporting </w:t>
      </w:r>
    </w:p>
    <w:p w14:paraId="6CB35252" w14:textId="77777777" w:rsidR="00116D19" w:rsidRPr="00116D19" w:rsidRDefault="00116D19" w:rsidP="00116D19">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16D19">
        <w:rPr>
          <w:rFonts w:ascii="Arial" w:eastAsia="Calibri" w:hAnsi="Arial" w:cs="Arial"/>
          <w:lang w:val="en-US"/>
        </w:rPr>
        <w:t xml:space="preserve">Electronic and manual notetakers </w:t>
      </w:r>
    </w:p>
    <w:p w14:paraId="3669FF9D" w14:textId="77777777" w:rsidR="00116D19" w:rsidRPr="00116D19" w:rsidRDefault="00116D19" w:rsidP="00116D19">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16D19">
        <w:rPr>
          <w:rFonts w:ascii="Arial" w:eastAsia="Calibri" w:hAnsi="Arial" w:cs="Arial"/>
          <w:lang w:val="en-US"/>
        </w:rPr>
        <w:t>Video Relay Interpreting Services</w:t>
      </w:r>
    </w:p>
    <w:p w14:paraId="1B7FEC33" w14:textId="77777777" w:rsidR="00116D19" w:rsidRPr="00116D19" w:rsidRDefault="00116D19" w:rsidP="00116D19">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116D19">
        <w:rPr>
          <w:rFonts w:ascii="Arial" w:hAnsi="Arial" w:cs="Arial"/>
          <w:lang w:eastAsia="zh-CN"/>
        </w:rPr>
        <w:t>Cued Speech/Makaton</w:t>
      </w:r>
    </w:p>
    <w:p w14:paraId="159522EB" w14:textId="77777777" w:rsidR="00116D19" w:rsidRPr="007C2A5E" w:rsidRDefault="00116D19" w:rsidP="00116D19">
      <w:pPr>
        <w:pStyle w:val="ListParagraph"/>
        <w:overflowPunct w:val="0"/>
        <w:autoSpaceDE w:val="0"/>
        <w:autoSpaceDN w:val="0"/>
        <w:adjustRightInd w:val="0"/>
        <w:ind w:left="1647"/>
        <w:contextualSpacing/>
        <w:jc w:val="both"/>
        <w:textAlignment w:val="baseline"/>
        <w:rPr>
          <w:rFonts w:cs="Arial"/>
          <w:lang w:eastAsia="zh-CN"/>
        </w:rPr>
      </w:pPr>
    </w:p>
    <w:p w14:paraId="1569424D" w14:textId="77777777" w:rsidR="00116D19" w:rsidRDefault="00116D19" w:rsidP="00116D19">
      <w:pPr>
        <w:numPr>
          <w:ilvl w:val="1"/>
          <w:numId w:val="69"/>
        </w:numPr>
        <w:spacing w:before="120" w:after="120"/>
        <w:ind w:left="567" w:hanging="567"/>
        <w:rPr>
          <w:szCs w:val="20"/>
        </w:rPr>
      </w:pPr>
      <w:r w:rsidRPr="009F4118">
        <w:rPr>
          <w:szCs w:val="20"/>
        </w:rPr>
        <w:t>The Supplier</w:t>
      </w:r>
      <w:r w:rsidRPr="006B6723">
        <w:rPr>
          <w:szCs w:val="20"/>
        </w:rPr>
        <w:t xml:space="preserve"> shall provide:</w:t>
      </w:r>
    </w:p>
    <w:p w14:paraId="02214EE8" w14:textId="77777777" w:rsidR="00116D19" w:rsidRDefault="00116D19" w:rsidP="00116D19">
      <w:pPr>
        <w:numPr>
          <w:ilvl w:val="2"/>
          <w:numId w:val="69"/>
        </w:numPr>
        <w:spacing w:before="120" w:after="120"/>
        <w:ind w:left="1418" w:hanging="851"/>
        <w:rPr>
          <w:szCs w:val="20"/>
        </w:rPr>
      </w:pPr>
      <w:r w:rsidRPr="00D458A9">
        <w:rPr>
          <w:szCs w:val="20"/>
        </w:rPr>
        <w:t xml:space="preserve">Immediate telephone/video interpreting for </w:t>
      </w:r>
      <w:r>
        <w:rPr>
          <w:szCs w:val="20"/>
        </w:rPr>
        <w:t>the Contracting Authority</w:t>
      </w:r>
      <w:r w:rsidRPr="00D458A9">
        <w:rPr>
          <w:szCs w:val="20"/>
        </w:rPr>
        <w:t xml:space="preserve"> and who need to use an interpreter immediately over the telephone/video</w:t>
      </w:r>
      <w:r>
        <w:rPr>
          <w:szCs w:val="20"/>
        </w:rPr>
        <w:t>.</w:t>
      </w:r>
    </w:p>
    <w:p w14:paraId="52DCBFF8" w14:textId="77777777" w:rsidR="00116D19" w:rsidRDefault="00116D19" w:rsidP="00116D19">
      <w:pPr>
        <w:numPr>
          <w:ilvl w:val="2"/>
          <w:numId w:val="69"/>
        </w:numPr>
        <w:spacing w:before="120" w:after="120"/>
        <w:ind w:left="1418" w:hanging="851"/>
        <w:rPr>
          <w:szCs w:val="20"/>
        </w:rPr>
      </w:pPr>
      <w:r w:rsidRPr="00D458A9">
        <w:rPr>
          <w:szCs w:val="20"/>
        </w:rPr>
        <w:t xml:space="preserve">Scheduled telephone/video interpreting service or customers who prefer to book an interpreter in advance of an </w:t>
      </w:r>
      <w:r>
        <w:rPr>
          <w:szCs w:val="20"/>
        </w:rPr>
        <w:t>A</w:t>
      </w:r>
      <w:r w:rsidRPr="00D458A9">
        <w:rPr>
          <w:szCs w:val="20"/>
        </w:rPr>
        <w:t>ssignment</w:t>
      </w:r>
      <w:r>
        <w:rPr>
          <w:szCs w:val="20"/>
        </w:rPr>
        <w:t>.</w:t>
      </w:r>
    </w:p>
    <w:p w14:paraId="79BD74F2" w14:textId="77777777" w:rsidR="00116D19" w:rsidRDefault="00116D19" w:rsidP="00116D19">
      <w:pPr>
        <w:numPr>
          <w:ilvl w:val="2"/>
          <w:numId w:val="69"/>
        </w:numPr>
        <w:spacing w:before="120" w:after="120"/>
        <w:ind w:left="1418" w:hanging="851"/>
        <w:rPr>
          <w:szCs w:val="20"/>
        </w:rPr>
      </w:pPr>
      <w:r w:rsidRPr="00D458A9">
        <w:rPr>
          <w:szCs w:val="20"/>
        </w:rPr>
        <w:t>Simultaneous Interpreting and Consecutive Interpreting modes</w:t>
      </w:r>
      <w:r>
        <w:rPr>
          <w:szCs w:val="20"/>
        </w:rPr>
        <w:t>.</w:t>
      </w:r>
    </w:p>
    <w:p w14:paraId="743C4F50" w14:textId="77777777" w:rsidR="00116D19" w:rsidRDefault="00116D19" w:rsidP="00116D19">
      <w:pPr>
        <w:numPr>
          <w:ilvl w:val="2"/>
          <w:numId w:val="69"/>
        </w:numPr>
        <w:spacing w:before="120" w:after="120"/>
        <w:ind w:left="1418" w:hanging="851"/>
        <w:rPr>
          <w:szCs w:val="20"/>
        </w:rPr>
      </w:pPr>
      <w:r w:rsidRPr="00D458A9">
        <w:rPr>
          <w:szCs w:val="20"/>
        </w:rPr>
        <w:t>Recording of Telephone/Video conferences</w:t>
      </w:r>
      <w:r>
        <w:rPr>
          <w:szCs w:val="20"/>
        </w:rPr>
        <w:t>.</w:t>
      </w:r>
    </w:p>
    <w:p w14:paraId="48BBA360" w14:textId="77777777" w:rsidR="00116D19" w:rsidRPr="00D458A9" w:rsidRDefault="00116D19" w:rsidP="00116D19">
      <w:pPr>
        <w:numPr>
          <w:ilvl w:val="2"/>
          <w:numId w:val="69"/>
        </w:numPr>
        <w:spacing w:before="120" w:after="120"/>
        <w:ind w:left="1418" w:hanging="851"/>
        <w:rPr>
          <w:szCs w:val="20"/>
        </w:rPr>
      </w:pPr>
      <w:r w:rsidRPr="00D458A9">
        <w:rPr>
          <w:lang w:eastAsia="zh-CN"/>
        </w:rPr>
        <w:t xml:space="preserve">Where requested by </w:t>
      </w:r>
      <w:r>
        <w:rPr>
          <w:lang w:eastAsia="zh-CN"/>
        </w:rPr>
        <w:t>the Contracting Authority,</w:t>
      </w:r>
      <w:r w:rsidRPr="00D458A9">
        <w:rPr>
          <w:lang w:eastAsia="zh-CN"/>
        </w:rPr>
        <w:t xml:space="preserve"> additional services and higher levels of security may be required and these will be further specified at the Call Off Agreement stage.</w:t>
      </w:r>
    </w:p>
    <w:p w14:paraId="617788B1" w14:textId="77777777" w:rsidR="00116D19" w:rsidRPr="00D458A9" w:rsidRDefault="00116D19" w:rsidP="00116D19">
      <w:pPr>
        <w:numPr>
          <w:ilvl w:val="2"/>
          <w:numId w:val="69"/>
        </w:numPr>
        <w:spacing w:before="120" w:after="120"/>
        <w:ind w:left="1418" w:hanging="851"/>
        <w:rPr>
          <w:szCs w:val="20"/>
        </w:rPr>
      </w:pPr>
      <w:r>
        <w:rPr>
          <w:szCs w:val="20"/>
        </w:rPr>
        <w:t xml:space="preserve">The </w:t>
      </w:r>
      <w:r w:rsidRPr="00D458A9">
        <w:rPr>
          <w:szCs w:val="20"/>
        </w:rPr>
        <w:t xml:space="preserve">Supplier shall invoice </w:t>
      </w:r>
      <w:r>
        <w:rPr>
          <w:szCs w:val="20"/>
        </w:rPr>
        <w:t>the Contracting Authority</w:t>
      </w:r>
      <w:r w:rsidRPr="00D458A9">
        <w:rPr>
          <w:szCs w:val="20"/>
        </w:rPr>
        <w:t xml:space="preserve"> for Telephone/Video calls by the second.</w:t>
      </w:r>
    </w:p>
    <w:p w14:paraId="41C3E0F1" w14:textId="77777777" w:rsidR="00116D19" w:rsidRPr="00116D19" w:rsidRDefault="00116D19" w:rsidP="00116D19">
      <w:pPr>
        <w:pStyle w:val="ListParagraph"/>
        <w:numPr>
          <w:ilvl w:val="0"/>
          <w:numId w:val="69"/>
        </w:numPr>
        <w:pBdr>
          <w:top w:val="single" w:sz="4" w:space="1" w:color="auto"/>
          <w:left w:val="single" w:sz="4" w:space="4" w:color="auto"/>
          <w:bottom w:val="single" w:sz="4" w:space="1" w:color="auto"/>
          <w:right w:val="single" w:sz="4" w:space="4" w:color="auto"/>
        </w:pBdr>
        <w:shd w:val="clear" w:color="auto" w:fill="C6D9F1" w:themeFill="text2" w:themeFillTint="33"/>
        <w:overflowPunct w:val="0"/>
        <w:autoSpaceDE w:val="0"/>
        <w:autoSpaceDN w:val="0"/>
        <w:adjustRightInd w:val="0"/>
        <w:spacing w:before="120" w:after="120" w:line="240" w:lineRule="auto"/>
        <w:jc w:val="both"/>
        <w:textAlignment w:val="baseline"/>
        <w:rPr>
          <w:rFonts w:ascii="Arial" w:hAnsi="Arial" w:cs="Arial"/>
          <w:b/>
        </w:rPr>
      </w:pPr>
      <w:r w:rsidRPr="00116D19">
        <w:rPr>
          <w:rFonts w:ascii="Arial" w:hAnsi="Arial" w:cs="Arial"/>
          <w:b/>
        </w:rPr>
        <w:t xml:space="preserve">LOT 3 TELEPHONE INTERPRETING - MANDATORY REQUIREMENTS </w:t>
      </w:r>
    </w:p>
    <w:p w14:paraId="129953F2" w14:textId="77777777" w:rsidR="00116D19" w:rsidRPr="0090796A" w:rsidRDefault="00116D19" w:rsidP="00116D19">
      <w:pPr>
        <w:numPr>
          <w:ilvl w:val="1"/>
          <w:numId w:val="69"/>
        </w:numPr>
        <w:spacing w:before="120" w:after="120"/>
        <w:ind w:left="432"/>
        <w:rPr>
          <w:b/>
          <w:szCs w:val="20"/>
        </w:rPr>
      </w:pPr>
      <w:r w:rsidRPr="006B6723">
        <w:rPr>
          <w:szCs w:val="20"/>
        </w:rPr>
        <w:t xml:space="preserve">The Supplier shall provide a Telephone Interpreting Service available to the whole of the public sector in the United Kingdom and </w:t>
      </w:r>
      <w:r>
        <w:rPr>
          <w:szCs w:val="20"/>
        </w:rPr>
        <w:t>Overseas</w:t>
      </w:r>
      <w:r w:rsidRPr="006B6723">
        <w:rPr>
          <w:szCs w:val="20"/>
        </w:rPr>
        <w:t>.</w:t>
      </w:r>
      <w:r>
        <w:rPr>
          <w:szCs w:val="20"/>
        </w:rPr>
        <w:t xml:space="preserve"> </w:t>
      </w:r>
      <w:r w:rsidRPr="006B6723">
        <w:rPr>
          <w:szCs w:val="20"/>
        </w:rPr>
        <w:t xml:space="preserve">It is envisaged that the majority of requirements for this service shall be where customers are in contact by telephone for example where a </w:t>
      </w:r>
      <w:r>
        <w:rPr>
          <w:szCs w:val="20"/>
        </w:rPr>
        <w:t>Contracting Authority</w:t>
      </w:r>
      <w:r w:rsidRPr="006B6723">
        <w:rPr>
          <w:szCs w:val="20"/>
        </w:rPr>
        <w:t xml:space="preserve"> runs a telephone helpline, contact centre but in some circumstance the Supplier shall be able to provide telephone interpreting where customers are attending face to face interviews. </w:t>
      </w:r>
    </w:p>
    <w:p w14:paraId="1F362EF4" w14:textId="77777777" w:rsidR="00116D19" w:rsidRPr="0090796A" w:rsidRDefault="00116D19" w:rsidP="00116D19">
      <w:pPr>
        <w:numPr>
          <w:ilvl w:val="1"/>
          <w:numId w:val="69"/>
        </w:numPr>
        <w:spacing w:before="120" w:after="120"/>
        <w:ind w:left="567" w:hanging="567"/>
        <w:rPr>
          <w:b/>
          <w:szCs w:val="20"/>
        </w:rPr>
      </w:pPr>
      <w:r w:rsidRPr="0090796A">
        <w:rPr>
          <w:szCs w:val="20"/>
        </w:rPr>
        <w:t xml:space="preserve">The Supplier shall also be required to provide a service for </w:t>
      </w:r>
      <w:r>
        <w:rPr>
          <w:szCs w:val="20"/>
        </w:rPr>
        <w:t>the Contracting Authorities</w:t>
      </w:r>
      <w:r w:rsidRPr="0090796A">
        <w:rPr>
          <w:szCs w:val="20"/>
        </w:rPr>
        <w:t xml:space="preserve"> whose customers are resident </w:t>
      </w:r>
      <w:r>
        <w:rPr>
          <w:szCs w:val="20"/>
        </w:rPr>
        <w:t>o</w:t>
      </w:r>
      <w:r w:rsidRPr="0090796A">
        <w:rPr>
          <w:szCs w:val="20"/>
        </w:rPr>
        <w:t>verseas and whose contact is solely by telephone.</w:t>
      </w:r>
    </w:p>
    <w:p w14:paraId="7CB3F76A" w14:textId="77777777" w:rsidR="00116D19" w:rsidRPr="00E0679C" w:rsidRDefault="00116D19" w:rsidP="00116D19">
      <w:pPr>
        <w:numPr>
          <w:ilvl w:val="1"/>
          <w:numId w:val="69"/>
        </w:numPr>
        <w:spacing w:before="120" w:after="120"/>
        <w:ind w:left="567" w:hanging="567"/>
        <w:rPr>
          <w:b/>
          <w:szCs w:val="20"/>
        </w:rPr>
      </w:pPr>
      <w:r w:rsidRPr="0090796A">
        <w:rPr>
          <w:szCs w:val="20"/>
        </w:rPr>
        <w:t xml:space="preserve">Within 30 seconds of receiving a call the Supplier shall make available the services of an interpreter, qualified to a minimum standard as specified by the </w:t>
      </w:r>
      <w:r>
        <w:rPr>
          <w:szCs w:val="20"/>
        </w:rPr>
        <w:t>Contracting Authority</w:t>
      </w:r>
      <w:r w:rsidRPr="0090796A">
        <w:rPr>
          <w:szCs w:val="20"/>
        </w:rPr>
        <w:t xml:space="preserve">. The interpreter shall provide interpreting in line with the Code of Conduct for interpreters published with the National Register of Public Service Interpreters </w:t>
      </w:r>
      <w:hyperlink r:id="rId47" w:history="1">
        <w:r w:rsidRPr="00E0679C">
          <w:rPr>
            <w:rStyle w:val="Hyperlink"/>
            <w:szCs w:val="20"/>
          </w:rPr>
          <w:t>http://www.nrpsi.org.uk/for-clients-of-interpreters/code-of-professional-conduct.html</w:t>
        </w:r>
      </w:hyperlink>
    </w:p>
    <w:p w14:paraId="1F27A73A" w14:textId="77777777" w:rsidR="00116D19" w:rsidRPr="0090796A" w:rsidRDefault="00116D19" w:rsidP="00116D19">
      <w:pPr>
        <w:numPr>
          <w:ilvl w:val="1"/>
          <w:numId w:val="69"/>
        </w:numPr>
        <w:spacing w:before="120" w:after="120"/>
        <w:ind w:left="567" w:hanging="567"/>
        <w:rPr>
          <w:b/>
          <w:szCs w:val="20"/>
        </w:rPr>
      </w:pPr>
      <w:r>
        <w:rPr>
          <w:szCs w:val="20"/>
        </w:rPr>
        <w:lastRenderedPageBreak/>
        <w:t xml:space="preserve">Linguists </w:t>
      </w:r>
      <w:r w:rsidRPr="0090796A">
        <w:rPr>
          <w:szCs w:val="20"/>
        </w:rPr>
        <w:t xml:space="preserve">shall occasionally need to be available to attend Government offices or venues in the UK at no cost to the </w:t>
      </w:r>
      <w:r>
        <w:rPr>
          <w:szCs w:val="20"/>
        </w:rPr>
        <w:t>Contracting Authority or the Linguist,</w:t>
      </w:r>
      <w:r w:rsidRPr="0090796A">
        <w:rPr>
          <w:szCs w:val="20"/>
        </w:rPr>
        <w:t xml:space="preserve"> for example for court purposes to verify the timings and/or content of previous conversations.</w:t>
      </w:r>
      <w:r>
        <w:rPr>
          <w:szCs w:val="20"/>
        </w:rPr>
        <w:t xml:space="preserve"> </w:t>
      </w:r>
    </w:p>
    <w:p w14:paraId="4F473084" w14:textId="77777777" w:rsidR="00116D19" w:rsidRPr="0090796A" w:rsidRDefault="00116D19" w:rsidP="00116D19">
      <w:pPr>
        <w:numPr>
          <w:ilvl w:val="1"/>
          <w:numId w:val="69"/>
        </w:numPr>
        <w:spacing w:before="120" w:after="120"/>
        <w:ind w:left="567" w:hanging="567"/>
        <w:rPr>
          <w:b/>
          <w:szCs w:val="20"/>
        </w:rPr>
      </w:pPr>
      <w:r w:rsidRPr="0090796A">
        <w:rPr>
          <w:szCs w:val="20"/>
        </w:rPr>
        <w:t xml:space="preserve">The Supplier shall ensure that the option for the </w:t>
      </w:r>
      <w:r>
        <w:rPr>
          <w:szCs w:val="20"/>
        </w:rPr>
        <w:t>Contracting Authority’s</w:t>
      </w:r>
      <w:r w:rsidRPr="0090796A">
        <w:rPr>
          <w:szCs w:val="20"/>
        </w:rPr>
        <w:t xml:space="preserve"> end user to request, and be provided wit</w:t>
      </w:r>
      <w:r>
        <w:rPr>
          <w:szCs w:val="20"/>
        </w:rPr>
        <w:t>h, a United Kingdom (UK) based I</w:t>
      </w:r>
      <w:r w:rsidRPr="0090796A">
        <w:rPr>
          <w:szCs w:val="20"/>
        </w:rPr>
        <w:t xml:space="preserve">nterpreter and additionally, all UK based must have permission to work in the UK (section 8 of the Asylum and Immigration Act). </w:t>
      </w:r>
    </w:p>
    <w:p w14:paraId="791D06A0" w14:textId="77777777" w:rsidR="00116D19" w:rsidRPr="0090796A" w:rsidRDefault="00116D19" w:rsidP="00116D19">
      <w:pPr>
        <w:numPr>
          <w:ilvl w:val="1"/>
          <w:numId w:val="69"/>
        </w:numPr>
        <w:spacing w:before="120" w:after="120"/>
        <w:ind w:left="567" w:hanging="567"/>
        <w:rPr>
          <w:b/>
          <w:szCs w:val="20"/>
        </w:rPr>
      </w:pPr>
      <w:r w:rsidRPr="0090796A">
        <w:rPr>
          <w:szCs w:val="20"/>
        </w:rPr>
        <w:t xml:space="preserve">It is envisaged that for overnight requirements, the Supplier shall use fully vetted </w:t>
      </w:r>
      <w:r>
        <w:rPr>
          <w:szCs w:val="20"/>
        </w:rPr>
        <w:t>Interpreters</w:t>
      </w:r>
      <w:r w:rsidRPr="0090796A">
        <w:rPr>
          <w:szCs w:val="20"/>
        </w:rPr>
        <w:t xml:space="preserve"> from </w:t>
      </w:r>
      <w:r>
        <w:rPr>
          <w:szCs w:val="20"/>
        </w:rPr>
        <w:t>o</w:t>
      </w:r>
      <w:r w:rsidRPr="0090796A">
        <w:rPr>
          <w:szCs w:val="20"/>
        </w:rPr>
        <w:t xml:space="preserve">verseas to ensure costs are kept to a minimum. </w:t>
      </w:r>
    </w:p>
    <w:p w14:paraId="69941DAF" w14:textId="77777777" w:rsidR="00116D19" w:rsidRPr="0090796A" w:rsidRDefault="00116D19" w:rsidP="00116D19">
      <w:pPr>
        <w:numPr>
          <w:ilvl w:val="1"/>
          <w:numId w:val="69"/>
        </w:numPr>
        <w:spacing w:before="120" w:after="120"/>
        <w:ind w:left="567" w:hanging="567"/>
        <w:rPr>
          <w:b/>
          <w:szCs w:val="20"/>
        </w:rPr>
      </w:pPr>
      <w:r w:rsidRPr="0090796A">
        <w:rPr>
          <w:szCs w:val="20"/>
        </w:rPr>
        <w:t xml:space="preserve">The Supplier shall be able to act as the conference host where the </w:t>
      </w:r>
      <w:r>
        <w:rPr>
          <w:szCs w:val="20"/>
        </w:rPr>
        <w:t>Contracting Authority</w:t>
      </w:r>
      <w:r w:rsidRPr="0090796A">
        <w:rPr>
          <w:szCs w:val="20"/>
        </w:rPr>
        <w:t xml:space="preserve"> is unable to conference a 3 way call. </w:t>
      </w:r>
    </w:p>
    <w:p w14:paraId="7243C2A0" w14:textId="77777777" w:rsidR="00116D19" w:rsidRPr="0090796A" w:rsidRDefault="00116D19" w:rsidP="00116D19">
      <w:pPr>
        <w:numPr>
          <w:ilvl w:val="1"/>
          <w:numId w:val="69"/>
        </w:numPr>
        <w:spacing w:before="120" w:after="120"/>
        <w:ind w:left="567" w:hanging="567"/>
        <w:rPr>
          <w:b/>
          <w:szCs w:val="20"/>
        </w:rPr>
      </w:pPr>
      <w:r w:rsidRPr="0090796A">
        <w:rPr>
          <w:szCs w:val="20"/>
        </w:rPr>
        <w:t xml:space="preserve">The Supplier shall ensure that all Interpreters must be in an appropriately secure environment when servicing calls, free from noise and with full consideration for the </w:t>
      </w:r>
      <w:r>
        <w:rPr>
          <w:szCs w:val="20"/>
        </w:rPr>
        <w:t>Contracting Authority’s</w:t>
      </w:r>
      <w:r w:rsidRPr="0090796A">
        <w:rPr>
          <w:szCs w:val="20"/>
        </w:rPr>
        <w:t xml:space="preserve"> data security guidelines. </w:t>
      </w:r>
    </w:p>
    <w:p w14:paraId="2C8E5E3A" w14:textId="77777777" w:rsidR="00116D19" w:rsidRPr="0090796A" w:rsidRDefault="00116D19" w:rsidP="00116D19">
      <w:pPr>
        <w:numPr>
          <w:ilvl w:val="1"/>
          <w:numId w:val="69"/>
        </w:numPr>
        <w:spacing w:before="120" w:after="120"/>
        <w:ind w:left="567" w:hanging="567"/>
        <w:rPr>
          <w:b/>
          <w:szCs w:val="20"/>
        </w:rPr>
      </w:pPr>
      <w:r w:rsidRPr="0090796A">
        <w:rPr>
          <w:szCs w:val="20"/>
        </w:rPr>
        <w:t>The Supplier shall ensure that Interpreters always give their ID number on every call and name upon request.</w:t>
      </w:r>
    </w:p>
    <w:p w14:paraId="6CC19256" w14:textId="77777777" w:rsidR="00116D19" w:rsidRPr="0090796A" w:rsidRDefault="00116D19" w:rsidP="00116D19">
      <w:pPr>
        <w:numPr>
          <w:ilvl w:val="1"/>
          <w:numId w:val="69"/>
        </w:numPr>
        <w:spacing w:before="120" w:after="120"/>
        <w:ind w:left="567" w:hanging="567"/>
        <w:rPr>
          <w:b/>
          <w:szCs w:val="20"/>
        </w:rPr>
      </w:pPr>
      <w:r w:rsidRPr="0090796A">
        <w:rPr>
          <w:szCs w:val="20"/>
        </w:rPr>
        <w:t xml:space="preserve">The Supplier must conduct “Mystery Shopping” call checks to ensure Interpreters are performing to set standards and that the </w:t>
      </w:r>
      <w:r>
        <w:rPr>
          <w:szCs w:val="20"/>
        </w:rPr>
        <w:t>Contracting Authority’s</w:t>
      </w:r>
      <w:r w:rsidRPr="0090796A">
        <w:rPr>
          <w:szCs w:val="20"/>
        </w:rPr>
        <w:t xml:space="preserve"> data security policies are strictly adhered to. The </w:t>
      </w:r>
      <w:r>
        <w:rPr>
          <w:szCs w:val="20"/>
        </w:rPr>
        <w:t>Contracting Authority</w:t>
      </w:r>
      <w:r w:rsidRPr="0090796A">
        <w:rPr>
          <w:szCs w:val="20"/>
        </w:rPr>
        <w:t xml:space="preserve"> is to be updated with details of the results of the “Mystery Shopping” reports.</w:t>
      </w:r>
    </w:p>
    <w:p w14:paraId="5917E115" w14:textId="77777777" w:rsidR="00116D19" w:rsidRPr="0090796A" w:rsidRDefault="00116D19" w:rsidP="00116D19">
      <w:pPr>
        <w:numPr>
          <w:ilvl w:val="1"/>
          <w:numId w:val="69"/>
        </w:numPr>
        <w:spacing w:before="120" w:after="120"/>
        <w:ind w:left="567" w:hanging="567"/>
        <w:rPr>
          <w:b/>
          <w:szCs w:val="20"/>
        </w:rPr>
      </w:pPr>
      <w:r w:rsidRPr="0090796A">
        <w:rPr>
          <w:szCs w:val="20"/>
        </w:rPr>
        <w:t>Where recording</w:t>
      </w:r>
      <w:r>
        <w:rPr>
          <w:szCs w:val="20"/>
        </w:rPr>
        <w:t>s</w:t>
      </w:r>
      <w:r w:rsidRPr="0090796A">
        <w:rPr>
          <w:szCs w:val="20"/>
        </w:rPr>
        <w:t xml:space="preserve"> of telephone conferences take place, the Supplier cannot keep copies of the recordings.</w:t>
      </w:r>
      <w:r>
        <w:rPr>
          <w:szCs w:val="20"/>
        </w:rPr>
        <w:t xml:space="preserve"> </w:t>
      </w:r>
      <w:r w:rsidRPr="0090796A">
        <w:rPr>
          <w:szCs w:val="20"/>
        </w:rPr>
        <w:t>All</w:t>
      </w:r>
      <w:r>
        <w:rPr>
          <w:szCs w:val="20"/>
        </w:rPr>
        <w:t xml:space="preserve"> </w:t>
      </w:r>
      <w:r w:rsidRPr="0090796A">
        <w:rPr>
          <w:szCs w:val="20"/>
        </w:rPr>
        <w:t xml:space="preserve">electronic and hard copy versions must be handed over to the </w:t>
      </w:r>
      <w:r>
        <w:rPr>
          <w:szCs w:val="20"/>
        </w:rPr>
        <w:t>Contracting Authority</w:t>
      </w:r>
      <w:r w:rsidRPr="0090796A">
        <w:rPr>
          <w:szCs w:val="20"/>
        </w:rPr>
        <w:t>.</w:t>
      </w:r>
      <w:r>
        <w:rPr>
          <w:szCs w:val="20"/>
        </w:rPr>
        <w:t xml:space="preserve"> </w:t>
      </w:r>
      <w:r w:rsidRPr="0090796A">
        <w:rPr>
          <w:szCs w:val="20"/>
        </w:rPr>
        <w:t>The Supplier must ensure that all copies on the Supplier systems are deleted.</w:t>
      </w:r>
    </w:p>
    <w:p w14:paraId="0422B594" w14:textId="77777777" w:rsidR="00116D19" w:rsidRPr="00E0679C" w:rsidRDefault="00116D19" w:rsidP="00116D19">
      <w:pPr>
        <w:numPr>
          <w:ilvl w:val="1"/>
          <w:numId w:val="69"/>
        </w:numPr>
        <w:spacing w:before="120" w:after="120"/>
        <w:ind w:left="567" w:hanging="567"/>
        <w:rPr>
          <w:b/>
          <w:szCs w:val="20"/>
        </w:rPr>
      </w:pPr>
      <w:r w:rsidRPr="0090796A">
        <w:rPr>
          <w:szCs w:val="20"/>
        </w:rPr>
        <w:t>Suppliers shall have systems and process controls to ensure that the interpreters are unable to make and/or keep their own copies of any telephone based (conference recordings or otherwise) interpreting discussions.</w:t>
      </w:r>
    </w:p>
    <w:p w14:paraId="429CA52A" w14:textId="77777777" w:rsidR="00116D19" w:rsidRPr="006B6723" w:rsidRDefault="00116D19" w:rsidP="00116D19">
      <w:pPr>
        <w:numPr>
          <w:ilvl w:val="0"/>
          <w:numId w:val="6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sidRPr="006B6723">
        <w:rPr>
          <w:b/>
          <w:szCs w:val="20"/>
        </w:rPr>
        <w:t xml:space="preserve">LOT 3 VIDEO LANGUAGE SERVICES - MANDATORY REQUIREMENTS </w:t>
      </w:r>
    </w:p>
    <w:p w14:paraId="0E791128" w14:textId="77777777" w:rsidR="00116D19" w:rsidRDefault="00116D19" w:rsidP="00116D19">
      <w:pPr>
        <w:numPr>
          <w:ilvl w:val="1"/>
          <w:numId w:val="69"/>
        </w:numPr>
        <w:tabs>
          <w:tab w:val="left" w:pos="567"/>
        </w:tabs>
        <w:spacing w:before="120" w:after="120"/>
        <w:ind w:left="567" w:hanging="567"/>
        <w:rPr>
          <w:szCs w:val="20"/>
        </w:rPr>
      </w:pPr>
      <w:r w:rsidRPr="006B6723">
        <w:rPr>
          <w:szCs w:val="20"/>
        </w:rPr>
        <w:t xml:space="preserve">The Supplier shall provide a </w:t>
      </w:r>
      <w:r>
        <w:rPr>
          <w:szCs w:val="20"/>
        </w:rPr>
        <w:t>S</w:t>
      </w:r>
      <w:r w:rsidRPr="006B6723">
        <w:rPr>
          <w:szCs w:val="20"/>
        </w:rPr>
        <w:t xml:space="preserve">poken and </w:t>
      </w:r>
      <w:r>
        <w:rPr>
          <w:szCs w:val="20"/>
        </w:rPr>
        <w:t>N</w:t>
      </w:r>
      <w:r w:rsidRPr="006B6723">
        <w:rPr>
          <w:szCs w:val="20"/>
        </w:rPr>
        <w:t xml:space="preserve">on </w:t>
      </w:r>
      <w:r>
        <w:rPr>
          <w:szCs w:val="20"/>
        </w:rPr>
        <w:t>S</w:t>
      </w:r>
      <w:r w:rsidRPr="006B6723">
        <w:rPr>
          <w:szCs w:val="20"/>
        </w:rPr>
        <w:t xml:space="preserve">poken Video Language Service available to the whole of the public sector in the United Kingdom and </w:t>
      </w:r>
      <w:r>
        <w:rPr>
          <w:szCs w:val="20"/>
        </w:rPr>
        <w:t>Overseas</w:t>
      </w:r>
      <w:r w:rsidRPr="006B6723">
        <w:rPr>
          <w:szCs w:val="20"/>
        </w:rPr>
        <w:t xml:space="preserve">. It is envisaged that the majority of requirements for this service shall be where </w:t>
      </w:r>
      <w:r>
        <w:rPr>
          <w:szCs w:val="20"/>
        </w:rPr>
        <w:t>the Contracting Authority</w:t>
      </w:r>
      <w:r w:rsidRPr="006B6723">
        <w:rPr>
          <w:szCs w:val="20"/>
        </w:rPr>
        <w:t xml:space="preserve"> </w:t>
      </w:r>
      <w:r>
        <w:rPr>
          <w:szCs w:val="20"/>
        </w:rPr>
        <w:t>is</w:t>
      </w:r>
      <w:r w:rsidRPr="006B6723">
        <w:rPr>
          <w:szCs w:val="20"/>
        </w:rPr>
        <w:t xml:space="preserve"> in need of a Video Language Face to Face interpreting for a short period of time for example 5 minute consultation with a doctor.</w:t>
      </w:r>
    </w:p>
    <w:p w14:paraId="5593D74A" w14:textId="77777777" w:rsidR="00116D19" w:rsidRPr="00116D19" w:rsidRDefault="00116D19" w:rsidP="00116D19">
      <w:pPr>
        <w:pStyle w:val="ListParagraph"/>
        <w:numPr>
          <w:ilvl w:val="1"/>
          <w:numId w:val="69"/>
        </w:numPr>
        <w:spacing w:before="120" w:after="120" w:line="240" w:lineRule="auto"/>
        <w:ind w:left="567" w:hanging="567"/>
        <w:jc w:val="both"/>
        <w:rPr>
          <w:rFonts w:ascii="Arial" w:hAnsi="Arial" w:cs="Arial"/>
          <w:szCs w:val="20"/>
        </w:rPr>
      </w:pPr>
      <w:r w:rsidRPr="00116D19">
        <w:rPr>
          <w:rFonts w:ascii="Arial" w:hAnsi="Arial" w:cs="Arial"/>
          <w:szCs w:val="20"/>
        </w:rPr>
        <w:t>The requirements for this service shall be where customers are in contact by agreed video conferencing technology for example but not limited to, Web Camera, Tablet Device, Smartphone, Video Phone and Video Conferencing kit.</w:t>
      </w:r>
    </w:p>
    <w:p w14:paraId="23B70EB9" w14:textId="77777777" w:rsidR="00116D19" w:rsidRPr="00116D19" w:rsidRDefault="00116D19" w:rsidP="00116D19">
      <w:pPr>
        <w:pStyle w:val="ListParagraph"/>
        <w:numPr>
          <w:ilvl w:val="1"/>
          <w:numId w:val="69"/>
        </w:numPr>
        <w:spacing w:before="120" w:after="120" w:line="240" w:lineRule="auto"/>
        <w:ind w:left="567" w:hanging="567"/>
        <w:rPr>
          <w:rFonts w:ascii="Arial" w:hAnsi="Arial" w:cs="Arial"/>
          <w:szCs w:val="20"/>
        </w:rPr>
      </w:pPr>
      <w:r w:rsidRPr="00116D19">
        <w:rPr>
          <w:rFonts w:ascii="Arial" w:hAnsi="Arial" w:cs="Arial"/>
          <w:szCs w:val="20"/>
        </w:rPr>
        <w:t>Any Public Sector staff shall be able to contact the Supplier at any time 24 hours a day 7 days a week, every day of the year.</w:t>
      </w:r>
    </w:p>
    <w:p w14:paraId="40BC84B5" w14:textId="77777777" w:rsidR="00116D19" w:rsidRPr="00116D19" w:rsidRDefault="00116D19" w:rsidP="00116D19">
      <w:pPr>
        <w:pStyle w:val="ListParagraph"/>
        <w:numPr>
          <w:ilvl w:val="1"/>
          <w:numId w:val="69"/>
        </w:numPr>
        <w:spacing w:before="120" w:after="120" w:line="240" w:lineRule="auto"/>
        <w:ind w:left="567" w:hanging="567"/>
        <w:jc w:val="both"/>
        <w:rPr>
          <w:rFonts w:ascii="Arial" w:hAnsi="Arial" w:cs="Arial"/>
        </w:rPr>
      </w:pPr>
      <w:r w:rsidRPr="00116D19">
        <w:rPr>
          <w:rFonts w:ascii="Arial" w:hAnsi="Arial" w:cs="Arial"/>
        </w:rPr>
        <w:t>The Supplier shall also be required to provide a service for the Contracting Authorities whose customers are resident overseas and whose contact is solely by video conferencing technology.</w:t>
      </w:r>
    </w:p>
    <w:p w14:paraId="1B3BE1C2" w14:textId="77777777" w:rsidR="00116D19" w:rsidRPr="007472A5" w:rsidRDefault="00116D19" w:rsidP="00116D19">
      <w:pPr>
        <w:numPr>
          <w:ilvl w:val="1"/>
          <w:numId w:val="69"/>
        </w:numPr>
        <w:tabs>
          <w:tab w:val="left" w:pos="567"/>
        </w:tabs>
        <w:spacing w:before="120" w:after="120"/>
        <w:ind w:left="567" w:hanging="567"/>
        <w:rPr>
          <w:szCs w:val="20"/>
        </w:rPr>
      </w:pPr>
      <w:r w:rsidRPr="007472A5">
        <w:rPr>
          <w:szCs w:val="20"/>
        </w:rPr>
        <w:t xml:space="preserve">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 </w:t>
      </w:r>
    </w:p>
    <w:p w14:paraId="63508652" w14:textId="77777777" w:rsidR="00116D19" w:rsidRPr="007472A5" w:rsidRDefault="00116D19" w:rsidP="00116D19">
      <w:pPr>
        <w:numPr>
          <w:ilvl w:val="1"/>
          <w:numId w:val="69"/>
        </w:numPr>
        <w:tabs>
          <w:tab w:val="left" w:pos="567"/>
        </w:tabs>
        <w:spacing w:before="120" w:after="120"/>
        <w:ind w:left="567" w:hanging="567"/>
        <w:rPr>
          <w:szCs w:val="20"/>
        </w:rPr>
      </w:pPr>
      <w:r w:rsidRPr="007472A5">
        <w:rPr>
          <w:szCs w:val="20"/>
        </w:rPr>
        <w:lastRenderedPageBreak/>
        <w:t xml:space="preserve">The Supplier shall provide </w:t>
      </w:r>
      <w:r>
        <w:rPr>
          <w:szCs w:val="20"/>
        </w:rPr>
        <w:t>Contracting Authority</w:t>
      </w:r>
      <w:r w:rsidRPr="007472A5">
        <w:rPr>
          <w:szCs w:val="20"/>
        </w:rPr>
        <w:t xml:space="preserve"> with a single point of contact for t</w:t>
      </w:r>
      <w:r>
        <w:rPr>
          <w:szCs w:val="20"/>
        </w:rPr>
        <w:t>his service including a unique Free</w:t>
      </w:r>
      <w:r w:rsidRPr="007472A5">
        <w:rPr>
          <w:szCs w:val="20"/>
        </w:rPr>
        <w:t>phone number</w:t>
      </w:r>
      <w:r>
        <w:rPr>
          <w:szCs w:val="20"/>
        </w:rPr>
        <w:t xml:space="preserve"> or email address for deaf users of this service</w:t>
      </w:r>
      <w:r w:rsidRPr="007472A5">
        <w:rPr>
          <w:szCs w:val="20"/>
        </w:rPr>
        <w:t xml:space="preserve">. Suppliers telephone service shall require a dedicated non premium rate, and/or </w:t>
      </w:r>
      <w:r>
        <w:rPr>
          <w:szCs w:val="20"/>
        </w:rPr>
        <w:t xml:space="preserve">a 01, 02, 03 prefix, </w:t>
      </w:r>
      <w:r w:rsidRPr="007472A5">
        <w:rPr>
          <w:szCs w:val="20"/>
        </w:rPr>
        <w:t xml:space="preserve">no call connection charge, telephone number which must be accessible from UK landlines, mobile telephones and </w:t>
      </w:r>
      <w:r>
        <w:rPr>
          <w:szCs w:val="20"/>
        </w:rPr>
        <w:t>o</w:t>
      </w:r>
      <w:r w:rsidRPr="007472A5">
        <w:rPr>
          <w:szCs w:val="20"/>
        </w:rPr>
        <w:t>verseas, via a UK dialling code and be able</w:t>
      </w:r>
      <w:r>
        <w:rPr>
          <w:szCs w:val="20"/>
        </w:rPr>
        <w:t xml:space="preserve"> </w:t>
      </w:r>
      <w:r w:rsidRPr="007472A5">
        <w:rPr>
          <w:szCs w:val="20"/>
        </w:rPr>
        <w:t xml:space="preserve">e to accept calls from outside the UK. </w:t>
      </w:r>
    </w:p>
    <w:p w14:paraId="233DF67F" w14:textId="77777777" w:rsidR="00116D19" w:rsidRPr="00E0679C" w:rsidRDefault="00116D19" w:rsidP="00116D19">
      <w:pPr>
        <w:numPr>
          <w:ilvl w:val="1"/>
          <w:numId w:val="69"/>
        </w:numPr>
        <w:tabs>
          <w:tab w:val="left" w:pos="567"/>
        </w:tabs>
        <w:spacing w:before="120" w:after="120"/>
        <w:ind w:left="567"/>
        <w:rPr>
          <w:szCs w:val="20"/>
        </w:rPr>
      </w:pPr>
      <w:r w:rsidRPr="0090796A">
        <w:rPr>
          <w:szCs w:val="20"/>
        </w:rPr>
        <w:t>Within</w:t>
      </w:r>
      <w:r w:rsidRPr="0090796A">
        <w:t xml:space="preserve"> 60 seconds of receiving the call the Supplier shall make available the services of an Interpreter qualified to a minimum standard specified by the </w:t>
      </w:r>
      <w:r>
        <w:t>Contracting Authority</w:t>
      </w:r>
      <w:r w:rsidRPr="0090796A">
        <w:t xml:space="preserve">. The Interpreter shall provide an interpretation in line with the Code of Conduct for Interpreters published with the National Register of Public Service Interpreters </w:t>
      </w:r>
      <w:hyperlink r:id="rId48" w:history="1">
        <w:r w:rsidRPr="002C4A6E">
          <w:rPr>
            <w:rStyle w:val="Hyperlink"/>
            <w:rFonts w:eastAsia="SimSun"/>
          </w:rPr>
          <w:t>http://www.nrpsi.org.uk/for-clients-of-interpreters/code-of-professional-conduct.html</w:t>
        </w:r>
      </w:hyperlink>
      <w:r>
        <w:t>.</w:t>
      </w:r>
    </w:p>
    <w:p w14:paraId="1B261F89" w14:textId="77777777" w:rsidR="00116D19" w:rsidRPr="005F2A9C" w:rsidRDefault="00116D19" w:rsidP="00116D19">
      <w:pPr>
        <w:numPr>
          <w:ilvl w:val="1"/>
          <w:numId w:val="69"/>
        </w:numPr>
        <w:tabs>
          <w:tab w:val="left" w:pos="567"/>
        </w:tabs>
        <w:spacing w:before="120" w:after="120"/>
        <w:ind w:left="567" w:hanging="567"/>
        <w:rPr>
          <w:rStyle w:val="Hyperlink"/>
          <w:szCs w:val="20"/>
        </w:rPr>
      </w:pPr>
      <w:r w:rsidRPr="0090796A">
        <w:t xml:space="preserve">A Non-Spoken Linguist shall provide a service in line with the Code of Conduct published with  the National Registers of Communications Professionals working with Deaf and Deafblind People (NRCPD):   </w:t>
      </w:r>
      <w:hyperlink r:id="rId49" w:history="1">
        <w:r w:rsidRPr="008E408E">
          <w:rPr>
            <w:rStyle w:val="Hyperlink"/>
            <w:rFonts w:eastAsia="SimSun"/>
          </w:rPr>
          <w:t>http://www.nrcpd.org.uk</w:t>
        </w:r>
      </w:hyperlink>
      <w:r>
        <w:rPr>
          <w:rStyle w:val="Hyperlink"/>
          <w:rFonts w:eastAsia="SimSun"/>
        </w:rPr>
        <w:t xml:space="preserve"> </w:t>
      </w:r>
      <w:r w:rsidRPr="0090796A">
        <w:t xml:space="preserve">or the Scottish Association of Sign Language Interpreters (SASLI):  </w:t>
      </w:r>
      <w:hyperlink r:id="rId50" w:history="1">
        <w:r w:rsidRPr="00972FBD">
          <w:rPr>
            <w:rStyle w:val="Hyperlink"/>
            <w:rFonts w:eastAsia="SimSun"/>
          </w:rPr>
          <w:t>http://www.sasli.co.uk/</w:t>
        </w:r>
      </w:hyperlink>
      <w:r>
        <w:rPr>
          <w:rStyle w:val="Hyperlink"/>
          <w:rFonts w:eastAsia="SimSun"/>
        </w:rPr>
        <w:t>.</w:t>
      </w:r>
    </w:p>
    <w:p w14:paraId="2094837E" w14:textId="77777777" w:rsidR="00116D19" w:rsidRPr="00116D19" w:rsidRDefault="00116D19" w:rsidP="00116D19">
      <w:pPr>
        <w:pStyle w:val="ListParagraph"/>
        <w:numPr>
          <w:ilvl w:val="1"/>
          <w:numId w:val="69"/>
        </w:numPr>
        <w:spacing w:before="120" w:after="120" w:line="240" w:lineRule="auto"/>
        <w:ind w:left="567" w:hanging="567"/>
        <w:rPr>
          <w:rFonts w:ascii="Arial" w:hAnsi="Arial" w:cs="Arial"/>
          <w:szCs w:val="20"/>
        </w:rPr>
      </w:pPr>
      <w:r w:rsidRPr="00116D19">
        <w:rPr>
          <w:rFonts w:ascii="Arial" w:hAnsi="Arial" w:cs="Arial"/>
          <w:szCs w:val="20"/>
        </w:rPr>
        <w:t>Linguists shall occasionally need to be available to attend Government offices or venues in the UK at no cost to the Contracting Authorities, for example, for court purposes to verify the timings and/or content of previous conversations.</w:t>
      </w:r>
    </w:p>
    <w:p w14:paraId="7C853F81" w14:textId="77777777" w:rsidR="00116D19" w:rsidRPr="0090796A" w:rsidRDefault="00116D19" w:rsidP="00116D19">
      <w:pPr>
        <w:numPr>
          <w:ilvl w:val="1"/>
          <w:numId w:val="69"/>
        </w:numPr>
        <w:tabs>
          <w:tab w:val="left" w:pos="567"/>
        </w:tabs>
        <w:spacing w:before="120" w:after="120"/>
        <w:ind w:left="567" w:hanging="567"/>
        <w:rPr>
          <w:szCs w:val="20"/>
        </w:rPr>
      </w:pPr>
      <w:r w:rsidRPr="0090796A">
        <w:t xml:space="preserve">The Supplier shall ensure that the option for the </w:t>
      </w:r>
      <w:r>
        <w:t>Contracting Authority’s</w:t>
      </w:r>
      <w:r w:rsidRPr="0090796A">
        <w:t xml:space="preserve"> end user to request, and be provided with, a United Kingdom (UK) based interpreter and additionally, all UK based </w:t>
      </w:r>
      <w:r>
        <w:t>Interpreters</w:t>
      </w:r>
      <w:r w:rsidRPr="0090796A">
        <w:t xml:space="preserve"> must have permission to work in the UK (section 8 of the Asylum and Immigration Act). </w:t>
      </w:r>
    </w:p>
    <w:p w14:paraId="1EE223B0" w14:textId="77777777" w:rsidR="00116D19" w:rsidRDefault="00116D19" w:rsidP="00116D19">
      <w:pPr>
        <w:numPr>
          <w:ilvl w:val="1"/>
          <w:numId w:val="69"/>
        </w:numPr>
        <w:tabs>
          <w:tab w:val="left" w:pos="567"/>
        </w:tabs>
        <w:spacing w:before="120" w:after="120"/>
        <w:ind w:left="567" w:hanging="567"/>
        <w:rPr>
          <w:szCs w:val="20"/>
        </w:rPr>
      </w:pPr>
      <w:r w:rsidRPr="0090796A">
        <w:rPr>
          <w:szCs w:val="20"/>
        </w:rPr>
        <w:t xml:space="preserve">It is envisaged that for overnight requirement of spoken video interpretation, the Supplier shall use fully vetted </w:t>
      </w:r>
      <w:r>
        <w:rPr>
          <w:szCs w:val="20"/>
        </w:rPr>
        <w:t>Interpreters</w:t>
      </w:r>
      <w:r w:rsidRPr="0090796A">
        <w:rPr>
          <w:szCs w:val="20"/>
        </w:rPr>
        <w:t xml:space="preserve"> from </w:t>
      </w:r>
      <w:r>
        <w:rPr>
          <w:szCs w:val="20"/>
        </w:rPr>
        <w:t>o</w:t>
      </w:r>
      <w:r w:rsidRPr="0090796A">
        <w:rPr>
          <w:szCs w:val="20"/>
        </w:rPr>
        <w:t xml:space="preserve">verseas to ensure costs are kept to a minimum.   </w:t>
      </w:r>
    </w:p>
    <w:p w14:paraId="647FD919" w14:textId="77777777" w:rsidR="00116D19" w:rsidRDefault="00116D19" w:rsidP="00116D19">
      <w:pPr>
        <w:numPr>
          <w:ilvl w:val="1"/>
          <w:numId w:val="69"/>
        </w:numPr>
        <w:tabs>
          <w:tab w:val="left" w:pos="567"/>
        </w:tabs>
        <w:spacing w:before="120" w:after="120"/>
        <w:ind w:left="567" w:hanging="567"/>
        <w:rPr>
          <w:szCs w:val="20"/>
        </w:rPr>
      </w:pPr>
      <w:r w:rsidRPr="0090796A">
        <w:rPr>
          <w:szCs w:val="20"/>
        </w:rPr>
        <w:t xml:space="preserve">The Supplier shall be able to act as the conference host where the </w:t>
      </w:r>
      <w:r>
        <w:rPr>
          <w:szCs w:val="20"/>
        </w:rPr>
        <w:t>Contracting Authority</w:t>
      </w:r>
      <w:r w:rsidRPr="0090796A">
        <w:rPr>
          <w:szCs w:val="20"/>
        </w:rPr>
        <w:t xml:space="preserve"> </w:t>
      </w:r>
      <w:r>
        <w:rPr>
          <w:szCs w:val="20"/>
        </w:rPr>
        <w:t>is</w:t>
      </w:r>
      <w:r w:rsidRPr="0090796A">
        <w:rPr>
          <w:szCs w:val="20"/>
        </w:rPr>
        <w:t xml:space="preserve"> unable to conference a 3 way call. </w:t>
      </w:r>
    </w:p>
    <w:p w14:paraId="17B87CD6" w14:textId="77777777" w:rsidR="00116D19" w:rsidRDefault="00116D19" w:rsidP="00116D19">
      <w:pPr>
        <w:numPr>
          <w:ilvl w:val="1"/>
          <w:numId w:val="69"/>
        </w:numPr>
        <w:tabs>
          <w:tab w:val="left" w:pos="567"/>
        </w:tabs>
        <w:spacing w:before="120" w:after="120"/>
        <w:ind w:left="567" w:hanging="567"/>
        <w:rPr>
          <w:szCs w:val="20"/>
        </w:rPr>
      </w:pPr>
      <w:r w:rsidRPr="0090796A">
        <w:rPr>
          <w:szCs w:val="20"/>
        </w:rPr>
        <w:t xml:space="preserve">The Supplier shall ensure that all </w:t>
      </w:r>
      <w:r>
        <w:rPr>
          <w:szCs w:val="20"/>
        </w:rPr>
        <w:t>Interpreters</w:t>
      </w:r>
      <w:r w:rsidRPr="0090796A">
        <w:rPr>
          <w:szCs w:val="20"/>
        </w:rPr>
        <w:t xml:space="preserve"> must be in an appropriately secure environment when servicing calls, free from noise and with full consideration for the </w:t>
      </w:r>
      <w:r>
        <w:rPr>
          <w:szCs w:val="20"/>
        </w:rPr>
        <w:t>Contracting Authority’s</w:t>
      </w:r>
      <w:r w:rsidRPr="0090796A">
        <w:rPr>
          <w:szCs w:val="20"/>
        </w:rPr>
        <w:t xml:space="preserve"> data security guidelines. </w:t>
      </w:r>
    </w:p>
    <w:p w14:paraId="1B99CEAC" w14:textId="77777777" w:rsidR="00116D19" w:rsidRDefault="00116D19" w:rsidP="00116D19">
      <w:pPr>
        <w:numPr>
          <w:ilvl w:val="1"/>
          <w:numId w:val="69"/>
        </w:numPr>
        <w:tabs>
          <w:tab w:val="left" w:pos="567"/>
        </w:tabs>
        <w:spacing w:before="120" w:after="120"/>
        <w:ind w:left="567" w:hanging="567"/>
        <w:rPr>
          <w:szCs w:val="20"/>
        </w:rPr>
      </w:pPr>
      <w:r w:rsidRPr="0090796A">
        <w:rPr>
          <w:szCs w:val="20"/>
        </w:rPr>
        <w:t>The Supplier shall ensure that Interpreters always give their ID number and name upon request and wear their valid company ID badge on every call.</w:t>
      </w:r>
    </w:p>
    <w:p w14:paraId="769A6769" w14:textId="77777777" w:rsidR="00116D19" w:rsidRDefault="00116D19" w:rsidP="00116D19">
      <w:pPr>
        <w:numPr>
          <w:ilvl w:val="1"/>
          <w:numId w:val="69"/>
        </w:numPr>
        <w:tabs>
          <w:tab w:val="left" w:pos="567"/>
        </w:tabs>
        <w:spacing w:before="120" w:after="120"/>
        <w:ind w:left="567" w:hanging="567"/>
        <w:rPr>
          <w:szCs w:val="20"/>
        </w:rPr>
      </w:pPr>
      <w:r w:rsidRPr="0090796A">
        <w:rPr>
          <w:szCs w:val="20"/>
        </w:rPr>
        <w:t xml:space="preserve">Where recording of video conferences take place, the Supplier cannot keep copies of the recordings.  All electronic and hard copy versions must be handed over to the </w:t>
      </w:r>
      <w:r>
        <w:rPr>
          <w:szCs w:val="20"/>
        </w:rPr>
        <w:t>Contracting Authority</w:t>
      </w:r>
      <w:r w:rsidRPr="0090796A">
        <w:rPr>
          <w:szCs w:val="20"/>
        </w:rPr>
        <w:t>. The Supplier must ensure that all copies on the Supplier systems are deleted.</w:t>
      </w:r>
    </w:p>
    <w:p w14:paraId="1C7E1990" w14:textId="77777777" w:rsidR="00116D19" w:rsidRDefault="00116D19" w:rsidP="00116D19">
      <w:pPr>
        <w:numPr>
          <w:ilvl w:val="1"/>
          <w:numId w:val="69"/>
        </w:numPr>
        <w:tabs>
          <w:tab w:val="left" w:pos="567"/>
        </w:tabs>
        <w:spacing w:before="120" w:after="120"/>
        <w:ind w:left="567" w:hanging="567"/>
        <w:rPr>
          <w:szCs w:val="20"/>
        </w:rPr>
      </w:pPr>
      <w:r>
        <w:rPr>
          <w:szCs w:val="20"/>
        </w:rPr>
        <w:t xml:space="preserve">The </w:t>
      </w:r>
      <w:r w:rsidRPr="0090796A">
        <w:rPr>
          <w:szCs w:val="20"/>
        </w:rPr>
        <w:t xml:space="preserve">Supplier shall have systems and process controls to ensure that the </w:t>
      </w:r>
      <w:r>
        <w:rPr>
          <w:szCs w:val="20"/>
        </w:rPr>
        <w:t>Interpreters</w:t>
      </w:r>
      <w:r w:rsidRPr="0090796A">
        <w:rPr>
          <w:szCs w:val="20"/>
        </w:rPr>
        <w:t xml:space="preserve"> are unable to make and/or keep their own copies of any video based (conference recordings or otherwise) interpreting discussions.</w:t>
      </w:r>
    </w:p>
    <w:p w14:paraId="2CA76AE0" w14:textId="77777777" w:rsidR="00116D19" w:rsidRPr="00E0679C" w:rsidRDefault="00116D19" w:rsidP="00116D19">
      <w:pPr>
        <w:numPr>
          <w:ilvl w:val="1"/>
          <w:numId w:val="69"/>
        </w:numPr>
        <w:tabs>
          <w:tab w:val="left" w:pos="567"/>
        </w:tabs>
        <w:spacing w:before="120" w:after="120"/>
        <w:ind w:left="567" w:hanging="567"/>
        <w:rPr>
          <w:szCs w:val="20"/>
        </w:rPr>
      </w:pPr>
      <w:r w:rsidRPr="0090796A">
        <w:rPr>
          <w:szCs w:val="20"/>
        </w:rPr>
        <w:t xml:space="preserve">Where requested by </w:t>
      </w:r>
      <w:r>
        <w:rPr>
          <w:szCs w:val="20"/>
        </w:rPr>
        <w:t>the Contracting Authority</w:t>
      </w:r>
      <w:r w:rsidRPr="0090796A">
        <w:rPr>
          <w:szCs w:val="20"/>
        </w:rPr>
        <w:t xml:space="preserve"> additional services and higher levels of security may be required and these will be further specified at the Call Off Agreement stage.</w:t>
      </w:r>
    </w:p>
    <w:p w14:paraId="2DBBEABE" w14:textId="77777777" w:rsidR="00116D19" w:rsidRPr="00C809A1" w:rsidRDefault="00116D19" w:rsidP="00116D19">
      <w:pPr>
        <w:numPr>
          <w:ilvl w:val="0"/>
          <w:numId w:val="6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rPr>
      </w:pPr>
      <w:r w:rsidRPr="009F4118">
        <w:rPr>
          <w:b/>
        </w:rPr>
        <w:t xml:space="preserve"> LOT 3 QUALIFICATIONS - TELEPHONE INTERPRETING, VIDEO </w:t>
      </w:r>
      <w:r w:rsidRPr="006B6723">
        <w:rPr>
          <w:b/>
        </w:rPr>
        <w:t xml:space="preserve">LANGUAGE SERVICES SPOKEN AND NON SPOKEN  - </w:t>
      </w:r>
      <w:r>
        <w:rPr>
          <w:b/>
        </w:rPr>
        <w:t xml:space="preserve"> MANDATORY REQUIREMENTS</w:t>
      </w:r>
    </w:p>
    <w:p w14:paraId="1D294CEC" w14:textId="77777777" w:rsidR="00116D19" w:rsidRDefault="00116D19" w:rsidP="00116D19">
      <w:pPr>
        <w:numPr>
          <w:ilvl w:val="1"/>
          <w:numId w:val="69"/>
        </w:numPr>
        <w:tabs>
          <w:tab w:val="left" w:pos="567"/>
        </w:tabs>
        <w:spacing w:before="120" w:after="120"/>
        <w:ind w:left="567" w:hanging="567"/>
        <w:rPr>
          <w:rFonts w:eastAsia="Calibri"/>
          <w:b/>
        </w:rPr>
      </w:pPr>
      <w:r w:rsidRPr="00FA749E">
        <w:rPr>
          <w:rFonts w:eastAsia="Calibri"/>
          <w:b/>
        </w:rPr>
        <w:t>Lot 3 Telephone Interpreting Qualifications:</w:t>
      </w:r>
    </w:p>
    <w:p w14:paraId="5478C1AA" w14:textId="77777777" w:rsidR="00116D19" w:rsidRPr="006B6723" w:rsidRDefault="00116D19" w:rsidP="00116D19">
      <w:pPr>
        <w:ind w:left="567"/>
      </w:pPr>
      <w:r w:rsidRPr="006B6723">
        <w:t xml:space="preserve">The range of interpreting qualifications and criteria required under this Lot for Telephone Interpreting shall include, but shall not be limited to: </w:t>
      </w:r>
    </w:p>
    <w:p w14:paraId="37AA7EFC" w14:textId="77777777" w:rsidR="00116D19" w:rsidRDefault="00116D19" w:rsidP="00116D19">
      <w:pPr>
        <w:numPr>
          <w:ilvl w:val="0"/>
          <w:numId w:val="68"/>
        </w:numPr>
        <w:spacing w:after="0"/>
        <w:ind w:left="1134" w:hanging="567"/>
        <w:rPr>
          <w:rFonts w:eastAsia="Calibri"/>
          <w:lang w:val="en-US"/>
        </w:rPr>
      </w:pPr>
      <w:r w:rsidRPr="006B6723">
        <w:rPr>
          <w:rFonts w:eastAsia="Calibri"/>
          <w:lang w:val="en-US"/>
        </w:rPr>
        <w:lastRenderedPageBreak/>
        <w:t>NVQ Level 3</w:t>
      </w:r>
      <w:r>
        <w:rPr>
          <w:rFonts w:eastAsia="Calibri"/>
          <w:lang w:val="en-US"/>
        </w:rPr>
        <w:t xml:space="preserve"> interpreting</w:t>
      </w:r>
    </w:p>
    <w:p w14:paraId="22D6566D" w14:textId="77777777" w:rsidR="00116D19" w:rsidRDefault="00116D19" w:rsidP="00116D19">
      <w:pPr>
        <w:numPr>
          <w:ilvl w:val="0"/>
          <w:numId w:val="68"/>
        </w:numPr>
        <w:spacing w:after="0"/>
        <w:ind w:left="1134" w:hanging="567"/>
        <w:rPr>
          <w:rFonts w:eastAsia="Calibri"/>
          <w:lang w:val="en-US"/>
        </w:rPr>
      </w:pPr>
      <w:r w:rsidRPr="00B01B8F">
        <w:rPr>
          <w:rFonts w:eastAsia="Calibri"/>
          <w:lang w:val="en-US"/>
        </w:rPr>
        <w:t>NVQ Level 5</w:t>
      </w:r>
      <w:r>
        <w:rPr>
          <w:rFonts w:eastAsia="Calibri"/>
          <w:lang w:val="en-US"/>
        </w:rPr>
        <w:t xml:space="preserve"> interpreting</w:t>
      </w:r>
    </w:p>
    <w:p w14:paraId="13BE5503" w14:textId="77777777" w:rsidR="00116D19" w:rsidRDefault="00116D19" w:rsidP="00116D19">
      <w:pPr>
        <w:numPr>
          <w:ilvl w:val="0"/>
          <w:numId w:val="68"/>
        </w:numPr>
        <w:spacing w:after="0"/>
        <w:ind w:left="1134" w:hanging="567"/>
        <w:rPr>
          <w:rFonts w:eastAsia="Calibri"/>
          <w:lang w:val="en-US"/>
        </w:rPr>
      </w:pPr>
      <w:r w:rsidRPr="00B01B8F">
        <w:rPr>
          <w:rFonts w:eastAsia="Calibri"/>
          <w:lang w:val="en-US"/>
        </w:rPr>
        <w:t>DPSI Qualified Interpreter</w:t>
      </w:r>
    </w:p>
    <w:p w14:paraId="07D01D86" w14:textId="77777777" w:rsidR="00116D19" w:rsidRPr="00B01B8F" w:rsidRDefault="00116D19" w:rsidP="00116D19">
      <w:pPr>
        <w:numPr>
          <w:ilvl w:val="0"/>
          <w:numId w:val="68"/>
        </w:numPr>
        <w:spacing w:after="0"/>
        <w:ind w:left="1134" w:hanging="567"/>
        <w:rPr>
          <w:rFonts w:eastAsia="Calibri"/>
          <w:lang w:val="en-US"/>
        </w:rPr>
      </w:pPr>
      <w:r w:rsidRPr="00B01B8F">
        <w:rPr>
          <w:rFonts w:eastAsia="Calibri"/>
          <w:lang w:val="en-US"/>
        </w:rPr>
        <w:t>QCF Level 6 – OFQUAL</w:t>
      </w:r>
      <w:r>
        <w:rPr>
          <w:rFonts w:eastAsia="Calibri"/>
          <w:lang w:val="en-US"/>
        </w:rPr>
        <w:t xml:space="preserve"> </w:t>
      </w:r>
      <w:r w:rsidRPr="00B01B8F">
        <w:rPr>
          <w:rFonts w:eastAsia="Calibri"/>
          <w:lang w:val="en-US"/>
        </w:rPr>
        <w:t>(Trained and/or untrained).</w:t>
      </w:r>
    </w:p>
    <w:p w14:paraId="56095174" w14:textId="77777777" w:rsidR="00116D19" w:rsidRDefault="00116D19" w:rsidP="00116D19">
      <w:pPr>
        <w:tabs>
          <w:tab w:val="left" w:pos="567"/>
        </w:tabs>
        <w:spacing w:before="60" w:after="60"/>
        <w:rPr>
          <w:rFonts w:eastAsia="Calibri"/>
          <w:b/>
        </w:rPr>
      </w:pPr>
    </w:p>
    <w:p w14:paraId="3E86BCB0" w14:textId="77777777" w:rsidR="00116D19" w:rsidRPr="006B6723" w:rsidRDefault="00116D19" w:rsidP="00116D19">
      <w:pPr>
        <w:tabs>
          <w:tab w:val="left" w:pos="567"/>
        </w:tabs>
        <w:spacing w:before="60" w:after="60"/>
        <w:rPr>
          <w:rFonts w:eastAsia="Calibri"/>
          <w:b/>
          <w:lang w:val="en-US"/>
        </w:rPr>
      </w:pPr>
      <w:r>
        <w:rPr>
          <w:rFonts w:eastAsia="Calibri"/>
          <w:b/>
        </w:rPr>
        <w:t>4.2</w:t>
      </w:r>
      <w:r>
        <w:rPr>
          <w:rFonts w:eastAsia="Calibri"/>
          <w:b/>
        </w:rPr>
        <w:tab/>
      </w:r>
      <w:r w:rsidRPr="006B6723">
        <w:rPr>
          <w:rFonts w:eastAsia="Calibri"/>
          <w:b/>
        </w:rPr>
        <w:t>Lot 3 Video Language Services Spoken Qualifications:</w:t>
      </w:r>
    </w:p>
    <w:p w14:paraId="520174D8" w14:textId="77777777" w:rsidR="00116D19" w:rsidRPr="006B6723" w:rsidRDefault="00116D19" w:rsidP="00116D19">
      <w:pPr>
        <w:ind w:left="567"/>
      </w:pPr>
      <w:r w:rsidRPr="006B6723">
        <w:t xml:space="preserve">The range of Interpreting qualifications and criteria required under this lot for spoken Video Interpreting shall include, but shall not be limited to: </w:t>
      </w:r>
    </w:p>
    <w:p w14:paraId="1CEC5232" w14:textId="77777777" w:rsidR="00116D19" w:rsidRDefault="00116D19" w:rsidP="00116D19">
      <w:pPr>
        <w:numPr>
          <w:ilvl w:val="0"/>
          <w:numId w:val="68"/>
        </w:numPr>
        <w:spacing w:after="0"/>
        <w:ind w:left="1134" w:hanging="567"/>
        <w:rPr>
          <w:rFonts w:eastAsia="Calibri"/>
          <w:lang w:val="en-US"/>
        </w:rPr>
      </w:pPr>
      <w:r w:rsidRPr="006B6723">
        <w:rPr>
          <w:rFonts w:eastAsia="Calibri"/>
          <w:lang w:val="en-US"/>
        </w:rPr>
        <w:t>NRPSI Full Status registrant (A or B) listed in Law Section (for court work)</w:t>
      </w:r>
    </w:p>
    <w:p w14:paraId="311A05D5" w14:textId="77777777" w:rsidR="00116D19" w:rsidRDefault="00116D19" w:rsidP="00116D19">
      <w:pPr>
        <w:numPr>
          <w:ilvl w:val="0"/>
          <w:numId w:val="68"/>
        </w:numPr>
        <w:spacing w:after="0"/>
        <w:ind w:left="1134" w:hanging="567"/>
        <w:rPr>
          <w:rFonts w:eastAsia="Calibri"/>
          <w:lang w:val="en-US"/>
        </w:rPr>
      </w:pPr>
      <w:r w:rsidRPr="00B01B8F">
        <w:rPr>
          <w:rFonts w:eastAsia="Calibri"/>
          <w:lang w:val="en-US"/>
        </w:rPr>
        <w:t>NRPSI Full Status registrant listed in Local Government Section</w:t>
      </w:r>
    </w:p>
    <w:p w14:paraId="4E5E82A9" w14:textId="77777777" w:rsidR="00116D19" w:rsidRDefault="00116D19" w:rsidP="00116D19">
      <w:pPr>
        <w:numPr>
          <w:ilvl w:val="0"/>
          <w:numId w:val="68"/>
        </w:numPr>
        <w:spacing w:after="0"/>
        <w:ind w:left="1134" w:hanging="567"/>
        <w:rPr>
          <w:rFonts w:eastAsia="Calibri"/>
          <w:lang w:val="en-US"/>
        </w:rPr>
      </w:pPr>
      <w:r w:rsidRPr="00B01B8F">
        <w:rPr>
          <w:rFonts w:eastAsia="Calibri"/>
          <w:lang w:val="en-US"/>
        </w:rPr>
        <w:t>NRPSI Full Status registrant listed in Health Section</w:t>
      </w:r>
    </w:p>
    <w:p w14:paraId="1AC775C6" w14:textId="77777777" w:rsidR="00116D19" w:rsidRDefault="00116D19" w:rsidP="00116D19">
      <w:pPr>
        <w:numPr>
          <w:ilvl w:val="0"/>
          <w:numId w:val="68"/>
        </w:numPr>
        <w:spacing w:after="0"/>
        <w:ind w:left="1134" w:hanging="567"/>
        <w:rPr>
          <w:rFonts w:eastAsia="Calibri"/>
          <w:lang w:val="en-US"/>
        </w:rPr>
      </w:pPr>
      <w:r w:rsidRPr="00B01B8F">
        <w:rPr>
          <w:rFonts w:eastAsia="Calibri"/>
          <w:lang w:val="en-US"/>
        </w:rPr>
        <w:t>NRPSI Full Status registrant other sections</w:t>
      </w:r>
    </w:p>
    <w:p w14:paraId="70FDE160" w14:textId="77777777" w:rsidR="00116D19" w:rsidRDefault="00116D19" w:rsidP="00116D19">
      <w:pPr>
        <w:numPr>
          <w:ilvl w:val="0"/>
          <w:numId w:val="68"/>
        </w:numPr>
        <w:spacing w:after="0"/>
        <w:ind w:left="1134" w:hanging="567"/>
        <w:rPr>
          <w:rFonts w:eastAsia="Calibri"/>
          <w:lang w:val="en-US"/>
        </w:rPr>
      </w:pPr>
      <w:r w:rsidRPr="00B01B8F">
        <w:rPr>
          <w:rFonts w:eastAsia="Calibri"/>
          <w:lang w:val="en-US"/>
        </w:rPr>
        <w:t>NRPSI Rare Language Registrant</w:t>
      </w:r>
    </w:p>
    <w:p w14:paraId="56BC25C5" w14:textId="77777777" w:rsidR="00116D19" w:rsidRDefault="00116D19" w:rsidP="00116D19">
      <w:pPr>
        <w:numPr>
          <w:ilvl w:val="0"/>
          <w:numId w:val="68"/>
        </w:numPr>
        <w:spacing w:after="0"/>
        <w:ind w:left="1134" w:hanging="567"/>
        <w:rPr>
          <w:rFonts w:eastAsia="Calibri"/>
          <w:lang w:val="en-US"/>
        </w:rPr>
      </w:pPr>
      <w:r w:rsidRPr="00B01B8F">
        <w:rPr>
          <w:rFonts w:eastAsia="Calibri"/>
          <w:lang w:val="en-US"/>
        </w:rPr>
        <w:t>Institute of Translation and Interpreting member</w:t>
      </w:r>
    </w:p>
    <w:p w14:paraId="0B01E730" w14:textId="77777777" w:rsidR="00116D19" w:rsidRDefault="00116D19" w:rsidP="00116D19">
      <w:pPr>
        <w:numPr>
          <w:ilvl w:val="0"/>
          <w:numId w:val="68"/>
        </w:numPr>
        <w:spacing w:after="0"/>
        <w:ind w:left="1134" w:hanging="567"/>
        <w:rPr>
          <w:rFonts w:eastAsia="Calibri"/>
          <w:lang w:val="en-US"/>
        </w:rPr>
      </w:pPr>
      <w:r w:rsidRPr="00B01B8F">
        <w:rPr>
          <w:rFonts w:eastAsia="Calibri"/>
          <w:lang w:val="en-US"/>
        </w:rPr>
        <w:t>NRPSI Interim Status registrant (A or B) listed in a) Local Government, or b) Health Sections or c) Law</w:t>
      </w:r>
    </w:p>
    <w:p w14:paraId="630ED023" w14:textId="77777777" w:rsidR="00116D19" w:rsidRDefault="00116D19" w:rsidP="00116D19">
      <w:pPr>
        <w:numPr>
          <w:ilvl w:val="0"/>
          <w:numId w:val="68"/>
        </w:numPr>
        <w:spacing w:after="0"/>
        <w:ind w:left="1134" w:hanging="567"/>
        <w:rPr>
          <w:rFonts w:eastAsia="Calibri"/>
          <w:lang w:val="en-US"/>
        </w:rPr>
      </w:pPr>
      <w:r w:rsidRPr="00B01B8F">
        <w:rPr>
          <w:rFonts w:eastAsia="Calibri"/>
          <w:lang w:val="en-US"/>
        </w:rPr>
        <w:t>Honours degree in the relevant language and/or a degree in Interpreting / Translation</w:t>
      </w:r>
    </w:p>
    <w:p w14:paraId="4A53B54B" w14:textId="77777777" w:rsidR="00116D19" w:rsidRPr="00B01B8F" w:rsidRDefault="00116D19" w:rsidP="00116D19">
      <w:pPr>
        <w:numPr>
          <w:ilvl w:val="0"/>
          <w:numId w:val="68"/>
        </w:numPr>
        <w:spacing w:after="0"/>
        <w:ind w:left="1134" w:hanging="567"/>
        <w:rPr>
          <w:rFonts w:eastAsia="Calibri"/>
          <w:lang w:val="en-US"/>
        </w:rPr>
      </w:pPr>
      <w:r w:rsidRPr="0008214C">
        <w:rPr>
          <w:rFonts w:eastAsia="Calibri"/>
          <w:lang w:val="en-US"/>
        </w:rPr>
        <w:t>QCF Level 7 qualification in translation such as the IoLET Diploma in Translation or an MA in Translation</w:t>
      </w:r>
    </w:p>
    <w:p w14:paraId="085ECB47" w14:textId="77777777" w:rsidR="00116D19" w:rsidRPr="00B01B8F" w:rsidRDefault="00116D19" w:rsidP="00116D19">
      <w:pPr>
        <w:numPr>
          <w:ilvl w:val="0"/>
          <w:numId w:val="68"/>
        </w:numPr>
        <w:spacing w:after="0"/>
        <w:ind w:left="1134" w:hanging="567"/>
        <w:rPr>
          <w:rFonts w:eastAsia="Calibri"/>
          <w:lang w:val="en-US"/>
        </w:rPr>
      </w:pPr>
      <w:r w:rsidRPr="0008214C">
        <w:rPr>
          <w:rFonts w:eastAsia="Calibri"/>
          <w:lang w:val="en-US"/>
        </w:rPr>
        <w:t>IELTS of 6.5 and above</w:t>
      </w:r>
    </w:p>
    <w:p w14:paraId="37A90BC8" w14:textId="77777777" w:rsidR="00116D19" w:rsidRDefault="00116D19" w:rsidP="00116D19">
      <w:pPr>
        <w:numPr>
          <w:ilvl w:val="0"/>
          <w:numId w:val="68"/>
        </w:numPr>
        <w:spacing w:after="0"/>
        <w:ind w:left="1134" w:hanging="567"/>
        <w:rPr>
          <w:rFonts w:eastAsia="Calibri"/>
          <w:lang w:val="en-US"/>
        </w:rPr>
      </w:pPr>
      <w:r w:rsidRPr="00B01B8F">
        <w:rPr>
          <w:rFonts w:eastAsia="Calibri"/>
          <w:lang w:val="en-US"/>
        </w:rPr>
        <w:t>DPSI Qualified</w:t>
      </w:r>
    </w:p>
    <w:p w14:paraId="6B35B8D7" w14:textId="77777777" w:rsidR="00116D19" w:rsidRDefault="00116D19" w:rsidP="00116D19">
      <w:pPr>
        <w:numPr>
          <w:ilvl w:val="0"/>
          <w:numId w:val="68"/>
        </w:numPr>
        <w:spacing w:after="0"/>
        <w:ind w:left="1134" w:hanging="567"/>
        <w:rPr>
          <w:rFonts w:eastAsia="Calibri"/>
          <w:lang w:val="en-US"/>
        </w:rPr>
      </w:pPr>
      <w:r w:rsidRPr="007472A5">
        <w:rPr>
          <w:rFonts w:eastAsia="Calibri"/>
          <w:lang w:val="en-US"/>
        </w:rPr>
        <w:t>Diploma in Police Interpreting</w:t>
      </w:r>
    </w:p>
    <w:p w14:paraId="0701115C" w14:textId="77777777" w:rsidR="00116D19" w:rsidRDefault="00116D19" w:rsidP="00116D19">
      <w:pPr>
        <w:numPr>
          <w:ilvl w:val="0"/>
          <w:numId w:val="68"/>
        </w:numPr>
        <w:spacing w:after="0"/>
        <w:ind w:left="1134" w:hanging="567"/>
        <w:rPr>
          <w:rFonts w:eastAsia="Calibri"/>
          <w:lang w:val="en-US"/>
        </w:rPr>
      </w:pPr>
      <w:r w:rsidRPr="00B01B8F">
        <w:rPr>
          <w:rFonts w:eastAsia="Calibri"/>
          <w:lang w:val="en-US"/>
        </w:rPr>
        <w:t>NRPSI Limited Assessment category</w:t>
      </w:r>
    </w:p>
    <w:p w14:paraId="4F03B6A3" w14:textId="77777777" w:rsidR="00116D19" w:rsidRDefault="00116D19" w:rsidP="00116D19">
      <w:pPr>
        <w:numPr>
          <w:ilvl w:val="0"/>
          <w:numId w:val="68"/>
        </w:numPr>
        <w:spacing w:after="0"/>
        <w:ind w:left="1134" w:hanging="567"/>
        <w:rPr>
          <w:rFonts w:eastAsia="Calibri"/>
          <w:lang w:val="en-US"/>
        </w:rPr>
      </w:pPr>
      <w:r w:rsidRPr="00B01B8F">
        <w:rPr>
          <w:rFonts w:eastAsia="Calibri"/>
          <w:lang w:val="en-US"/>
        </w:rPr>
        <w:t>Member of the Chartered Institute of Linguists</w:t>
      </w:r>
    </w:p>
    <w:p w14:paraId="5C82583D" w14:textId="77777777" w:rsidR="00116D19" w:rsidRDefault="00116D19" w:rsidP="00116D19">
      <w:pPr>
        <w:numPr>
          <w:ilvl w:val="0"/>
          <w:numId w:val="68"/>
        </w:numPr>
        <w:spacing w:after="0"/>
        <w:ind w:left="1134" w:hanging="567"/>
        <w:rPr>
          <w:rFonts w:eastAsia="Calibri"/>
          <w:lang w:val="en-US"/>
        </w:rPr>
      </w:pPr>
      <w:r w:rsidRPr="00B01B8F">
        <w:rPr>
          <w:rFonts w:eastAsia="Calibri"/>
          <w:lang w:val="en-US"/>
        </w:rPr>
        <w:t>AIT Assessment (formerly IAA assessment)</w:t>
      </w:r>
    </w:p>
    <w:p w14:paraId="0F8011E0" w14:textId="77777777" w:rsidR="00116D19" w:rsidRDefault="00116D19" w:rsidP="00116D19">
      <w:pPr>
        <w:numPr>
          <w:ilvl w:val="0"/>
          <w:numId w:val="68"/>
        </w:numPr>
        <w:spacing w:after="0"/>
        <w:ind w:left="1134" w:hanging="567"/>
        <w:rPr>
          <w:rFonts w:eastAsia="Calibri"/>
          <w:lang w:val="en-US"/>
        </w:rPr>
      </w:pPr>
      <w:r w:rsidRPr="00B01B8F">
        <w:rPr>
          <w:rFonts w:eastAsia="Calibri"/>
          <w:lang w:val="en-US"/>
        </w:rPr>
        <w:t>IND Assessment</w:t>
      </w:r>
    </w:p>
    <w:p w14:paraId="3F3A7F90" w14:textId="77777777" w:rsidR="00116D19" w:rsidRDefault="00116D19" w:rsidP="00116D19">
      <w:pPr>
        <w:numPr>
          <w:ilvl w:val="0"/>
          <w:numId w:val="68"/>
        </w:numPr>
        <w:spacing w:after="0"/>
        <w:ind w:left="1134" w:hanging="567"/>
        <w:rPr>
          <w:rFonts w:eastAsia="Calibri"/>
          <w:lang w:val="en-US"/>
        </w:rPr>
      </w:pPr>
      <w:r w:rsidRPr="00B01B8F">
        <w:rPr>
          <w:rFonts w:eastAsia="Calibri"/>
          <w:lang w:val="en-US"/>
        </w:rPr>
        <w:t>DPSI Oral only</w:t>
      </w:r>
    </w:p>
    <w:p w14:paraId="423C9233" w14:textId="77777777" w:rsidR="00116D19" w:rsidRDefault="00116D19" w:rsidP="00116D19">
      <w:pPr>
        <w:numPr>
          <w:ilvl w:val="0"/>
          <w:numId w:val="68"/>
        </w:numPr>
        <w:spacing w:after="0"/>
        <w:ind w:left="1134" w:hanging="567"/>
        <w:rPr>
          <w:rFonts w:eastAsia="Calibri"/>
          <w:lang w:val="en-US"/>
        </w:rPr>
      </w:pPr>
      <w:r w:rsidRPr="00B01B8F">
        <w:rPr>
          <w:rFonts w:eastAsia="Calibri"/>
          <w:lang w:val="en-US"/>
        </w:rPr>
        <w:t>NVQ Level 3</w:t>
      </w:r>
      <w:r>
        <w:rPr>
          <w:rFonts w:eastAsia="Calibri"/>
          <w:lang w:val="en-US"/>
        </w:rPr>
        <w:t xml:space="preserve"> Interpreting</w:t>
      </w:r>
    </w:p>
    <w:p w14:paraId="28C19508" w14:textId="77777777" w:rsidR="00116D19" w:rsidRPr="00B01B8F" w:rsidRDefault="00116D19" w:rsidP="00116D19">
      <w:pPr>
        <w:spacing w:after="0"/>
        <w:rPr>
          <w:rFonts w:eastAsia="Calibri"/>
          <w:lang w:val="en-US"/>
        </w:rPr>
      </w:pPr>
    </w:p>
    <w:p w14:paraId="257F19F7" w14:textId="77777777" w:rsidR="00116D19" w:rsidRPr="009F4118" w:rsidRDefault="00116D19" w:rsidP="00116D19">
      <w:pPr>
        <w:ind w:left="567"/>
        <w:rPr>
          <w:rFonts w:eastAsia="Calibri"/>
          <w:b/>
        </w:rPr>
      </w:pPr>
      <w:r w:rsidRPr="006B6723">
        <w:rPr>
          <w:szCs w:val="20"/>
          <w:lang w:val="en-US"/>
        </w:rPr>
        <w:t xml:space="preserve">Others – for example interpreting and translation degree, language degree with interpreting component, Police Force assessment, </w:t>
      </w:r>
      <w:r w:rsidRPr="006B6723">
        <w:rPr>
          <w:iCs/>
          <w:szCs w:val="20"/>
          <w:lang w:val="en-US"/>
        </w:rPr>
        <w:t xml:space="preserve">Member of CIOL (Chartered Institute of Linguists) and/or ITI (Institution of Translations and Interpreters), Interim Member of CIOL and/or ITI, IoLET Letter of credit (law option), Recognised language degree from a UK University, Recognised English degree from a foreign University, Metropolitan Police Test (including simultaneous interpreting) “pass” marking, Reference with language assessment from Metropolitan Police or Local Authority, </w:t>
      </w:r>
      <w:r w:rsidRPr="006B6723">
        <w:rPr>
          <w:szCs w:val="20"/>
          <w:lang w:val="en-US"/>
        </w:rPr>
        <w:t>Other Language Service. Assessment, proven experience as an interpreter or</w:t>
      </w:r>
      <w:r w:rsidRPr="00555E33">
        <w:rPr>
          <w:szCs w:val="20"/>
          <w:lang w:val="en-US"/>
        </w:rPr>
        <w:t xml:space="preserve"> as specified by the Contracting</w:t>
      </w:r>
      <w:r>
        <w:rPr>
          <w:szCs w:val="20"/>
          <w:lang w:val="en-US"/>
        </w:rPr>
        <w:t xml:space="preserve"> Authority</w:t>
      </w:r>
      <w:r w:rsidRPr="00555E33">
        <w:rPr>
          <w:szCs w:val="20"/>
          <w:lang w:val="en-US"/>
        </w:rPr>
        <w:t>.</w:t>
      </w:r>
      <w:r w:rsidRPr="00537474">
        <w:rPr>
          <w:rFonts w:eastAsia="Calibri"/>
        </w:rPr>
        <w:t xml:space="preserve">  </w:t>
      </w:r>
    </w:p>
    <w:p w14:paraId="1813EC34" w14:textId="77777777" w:rsidR="00116D19" w:rsidRPr="00EF2B3B" w:rsidRDefault="00116D19" w:rsidP="00116D19">
      <w:pPr>
        <w:pStyle w:val="ListParagraph"/>
        <w:overflowPunct w:val="0"/>
        <w:autoSpaceDE w:val="0"/>
        <w:autoSpaceDN w:val="0"/>
        <w:adjustRightInd w:val="0"/>
        <w:ind w:left="0" w:hanging="284"/>
        <w:jc w:val="both"/>
        <w:textAlignment w:val="baseline"/>
        <w:rPr>
          <w:rFonts w:eastAsia="Calibri" w:cs="Arial"/>
          <w:b/>
        </w:rPr>
      </w:pPr>
      <w:r>
        <w:rPr>
          <w:rFonts w:eastAsia="Calibri" w:cs="Arial"/>
          <w:b/>
        </w:rPr>
        <w:t xml:space="preserve">4.3  </w:t>
      </w:r>
      <w:r w:rsidRPr="00EF2B3B">
        <w:rPr>
          <w:rFonts w:eastAsia="Calibri" w:cs="Arial"/>
          <w:b/>
        </w:rPr>
        <w:t>Lot 3 Video Interpreting Non Spoken qualifications</w:t>
      </w:r>
    </w:p>
    <w:p w14:paraId="4F5947B4" w14:textId="77777777" w:rsidR="00116D19" w:rsidRDefault="00116D19" w:rsidP="00116D19">
      <w:r w:rsidRPr="008E408E">
        <w:t>The Supplier shall ensure that the Linguist qualifications</w:t>
      </w:r>
      <w:r w:rsidRPr="008E408E" w:rsidDel="003D0F1F">
        <w:t xml:space="preserve"> </w:t>
      </w:r>
      <w:r w:rsidRPr="008E408E">
        <w:t xml:space="preserve">shall be as a minimum as listed at </w:t>
      </w:r>
      <w:hyperlink r:id="rId51" w:history="1">
        <w:r w:rsidRPr="008E408E">
          <w:rPr>
            <w:rStyle w:val="Hyperlink"/>
            <w:rFonts w:eastAsia="SimSun"/>
          </w:rPr>
          <w:t>http://www.nrcpd.org.uk</w:t>
        </w:r>
      </w:hyperlink>
    </w:p>
    <w:p w14:paraId="6831385F" w14:textId="0BBDD724" w:rsidR="00116D19" w:rsidRDefault="00116D19">
      <w:pPr>
        <w:overflowPunct/>
        <w:autoSpaceDE/>
        <w:autoSpaceDN/>
        <w:adjustRightInd/>
        <w:spacing w:after="0"/>
        <w:jc w:val="left"/>
        <w:textAlignment w:val="auto"/>
        <w:rPr>
          <w:rFonts w:eastAsia="Calibri"/>
        </w:rPr>
      </w:pPr>
      <w:r>
        <w:rPr>
          <w:rFonts w:eastAsia="Calibri"/>
        </w:rPr>
        <w:br w:type="page"/>
      </w:r>
    </w:p>
    <w:p w14:paraId="0CF32519" w14:textId="77777777" w:rsidR="00805FFF" w:rsidRPr="006B6723" w:rsidRDefault="00805FFF" w:rsidP="00805FFF">
      <w:pPr>
        <w:rPr>
          <w:rFonts w:eastAsia="Calibri"/>
        </w:rPr>
      </w:pPr>
    </w:p>
    <w:p w14:paraId="434C85CE" w14:textId="77777777" w:rsidR="00805FFF" w:rsidRPr="009F4118" w:rsidRDefault="00805FFF" w:rsidP="00805FF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9F4118">
        <w:rPr>
          <w:b/>
          <w:szCs w:val="20"/>
        </w:rPr>
        <w:t>APPENDIX 4 TO PART A</w:t>
      </w:r>
      <w:r>
        <w:rPr>
          <w:b/>
          <w:szCs w:val="20"/>
        </w:rPr>
        <w:t xml:space="preserve">: GOODS AND </w:t>
      </w:r>
      <w:r w:rsidRPr="009F4118">
        <w:rPr>
          <w:b/>
          <w:szCs w:val="20"/>
        </w:rPr>
        <w:t>SERVICES - LOT</w:t>
      </w:r>
      <w:r>
        <w:rPr>
          <w:b/>
          <w:szCs w:val="20"/>
        </w:rPr>
        <w:t>S</w:t>
      </w:r>
      <w:r w:rsidRPr="009F4118">
        <w:rPr>
          <w:b/>
          <w:szCs w:val="20"/>
        </w:rPr>
        <w:t xml:space="preserve"> 4</w:t>
      </w:r>
      <w:r>
        <w:rPr>
          <w:b/>
          <w:szCs w:val="20"/>
        </w:rPr>
        <w:t>a to 4e</w:t>
      </w:r>
      <w:r w:rsidRPr="009F4118">
        <w:rPr>
          <w:b/>
          <w:szCs w:val="20"/>
        </w:rPr>
        <w:t xml:space="preserve"> NON SPOKEN FACE TO FACE AND VIDEO LANGUAGE SERVICES</w:t>
      </w:r>
    </w:p>
    <w:p w14:paraId="69B5FBE3" w14:textId="77777777" w:rsidR="00805FFF" w:rsidRPr="006B6723" w:rsidRDefault="00805FFF" w:rsidP="00805FFF">
      <w:pPr>
        <w:rPr>
          <w:b/>
          <w:szCs w:val="20"/>
        </w:rPr>
      </w:pPr>
      <w:r w:rsidRPr="009F4118">
        <w:t>This Appendix 4 to Part A</w:t>
      </w:r>
      <w:r>
        <w:t>:</w:t>
      </w:r>
      <w:r w:rsidRPr="009F4118">
        <w:t xml:space="preserve"> </w:t>
      </w:r>
      <w:r>
        <w:t xml:space="preserve">Goods and </w:t>
      </w:r>
      <w:r w:rsidRPr="009F4118">
        <w:t>Services provides details of the mandatory requirements that Suppliers are expected to fulfil in their entirety under Lot</w:t>
      </w:r>
      <w:r>
        <w:t>s</w:t>
      </w:r>
      <w:r w:rsidRPr="009F4118">
        <w:t xml:space="preserve"> 4</w:t>
      </w:r>
      <w:r>
        <w:t>a to 4e</w:t>
      </w:r>
      <w:r w:rsidRPr="009F4118">
        <w:t xml:space="preserve"> Non Spoken Face to Face and Video Language Services in order to meet the Goods and Services delivery requirements of this Framework Agreement. It is important that the </w:t>
      </w:r>
      <w:r w:rsidRPr="006B6723">
        <w:t>Suppliers take time to fully understand this important part of the Service Delivery requirements. A</w:t>
      </w:r>
      <w:r>
        <w:t>ll</w:t>
      </w:r>
      <w:r w:rsidRPr="006B6723">
        <w:t xml:space="preserve"> mandatory requirements 1 through to 4 shall be required to commence from the implementation of the Call Off Agreements with the Contracting </w:t>
      </w:r>
      <w:r>
        <w:t>Authorities</w:t>
      </w:r>
      <w:r w:rsidRPr="006B6723">
        <w:t xml:space="preserve">.  </w:t>
      </w:r>
    </w:p>
    <w:p w14:paraId="058D1B52" w14:textId="77777777" w:rsidR="00805FFF" w:rsidRPr="00BC3837" w:rsidRDefault="00805FFF" w:rsidP="003F2633">
      <w:pPr>
        <w:pStyle w:val="ListParagraph"/>
        <w:numPr>
          <w:ilvl w:val="0"/>
          <w:numId w:val="51"/>
        </w:numPr>
        <w:overflowPunct w:val="0"/>
        <w:autoSpaceDE w:val="0"/>
        <w:autoSpaceDN w:val="0"/>
        <w:adjustRightInd w:val="0"/>
        <w:spacing w:before="120" w:after="120" w:line="240" w:lineRule="auto"/>
        <w:ind w:left="567" w:hanging="567"/>
        <w:jc w:val="both"/>
        <w:textAlignment w:val="baseline"/>
        <w:rPr>
          <w:rFonts w:ascii="Arial" w:hAnsi="Arial" w:cs="Arial"/>
        </w:rPr>
      </w:pPr>
      <w:r w:rsidRPr="00BC3837">
        <w:rPr>
          <w:rFonts w:ascii="Arial" w:hAnsi="Arial" w:cs="Arial"/>
        </w:rPr>
        <w:t xml:space="preserve">Mandatory Service Requirements – The Supplier shall be able to fulfil all aspects of the Mandatory Service Requirements for the Contracting Authority please refer to paragraph 1. </w:t>
      </w:r>
    </w:p>
    <w:p w14:paraId="115DC2D4" w14:textId="77777777" w:rsidR="00805FFF" w:rsidRPr="00BC3837" w:rsidRDefault="00805FFF" w:rsidP="003F2633">
      <w:pPr>
        <w:pStyle w:val="ListParagraph"/>
        <w:numPr>
          <w:ilvl w:val="0"/>
          <w:numId w:val="51"/>
        </w:numPr>
        <w:overflowPunct w:val="0"/>
        <w:autoSpaceDE w:val="0"/>
        <w:autoSpaceDN w:val="0"/>
        <w:adjustRightInd w:val="0"/>
        <w:spacing w:before="120" w:after="120" w:line="240" w:lineRule="auto"/>
        <w:ind w:left="567" w:hanging="567"/>
        <w:jc w:val="both"/>
        <w:textAlignment w:val="baseline"/>
        <w:rPr>
          <w:rFonts w:ascii="Arial" w:hAnsi="Arial" w:cs="Arial"/>
        </w:rPr>
      </w:pPr>
      <w:r w:rsidRPr="00BC3837">
        <w:rPr>
          <w:rFonts w:ascii="Arial" w:hAnsi="Arial" w:cs="Arial"/>
        </w:rPr>
        <w:t>Non Spoken Face To Face Mandatory Service Requirements – The Supplier shall be able to fulfil all aspects of the Non Spoken Face to Face mandatory requirements for the Contracting Authority please refer to paragraph 2</w:t>
      </w:r>
    </w:p>
    <w:p w14:paraId="5507EEAB" w14:textId="77777777" w:rsidR="00805FFF" w:rsidRPr="00BC3837" w:rsidRDefault="00805FFF" w:rsidP="003F2633">
      <w:pPr>
        <w:pStyle w:val="ListParagraph"/>
        <w:numPr>
          <w:ilvl w:val="0"/>
          <w:numId w:val="51"/>
        </w:numPr>
        <w:overflowPunct w:val="0"/>
        <w:autoSpaceDE w:val="0"/>
        <w:autoSpaceDN w:val="0"/>
        <w:adjustRightInd w:val="0"/>
        <w:spacing w:before="120" w:after="120" w:line="240" w:lineRule="auto"/>
        <w:ind w:left="567" w:hanging="567"/>
        <w:jc w:val="both"/>
        <w:textAlignment w:val="baseline"/>
        <w:rPr>
          <w:rFonts w:ascii="Arial" w:hAnsi="Arial" w:cs="Arial"/>
        </w:rPr>
      </w:pPr>
      <w:r w:rsidRPr="00BC3837">
        <w:rPr>
          <w:rFonts w:ascii="Arial" w:eastAsia="Calibri" w:hAnsi="Arial" w:cs="Arial"/>
        </w:rPr>
        <w:t>Video Language Services Mandatory Requirements</w:t>
      </w:r>
      <w:r w:rsidRPr="00BC3837">
        <w:rPr>
          <w:rFonts w:ascii="Arial" w:eastAsia="Calibri" w:hAnsi="Arial" w:cs="Arial"/>
        </w:rPr>
        <w:tab/>
        <w:t>- The Supplier shall provide a Video Language Service m</w:t>
      </w:r>
      <w:r w:rsidRPr="00BC3837">
        <w:rPr>
          <w:rFonts w:ascii="Arial" w:hAnsi="Arial" w:cs="Arial"/>
        </w:rPr>
        <w:t xml:space="preserve">andatory requirements </w:t>
      </w:r>
      <w:r w:rsidRPr="00BC3837">
        <w:rPr>
          <w:rFonts w:ascii="Arial" w:eastAsia="Calibri" w:hAnsi="Arial" w:cs="Arial"/>
        </w:rPr>
        <w:t>available to the whole of the public sector in the United Kingdom and Overseas please refer to paragraph 3</w:t>
      </w:r>
    </w:p>
    <w:p w14:paraId="2C5C040B" w14:textId="77777777" w:rsidR="00805FFF" w:rsidRPr="00075440" w:rsidRDefault="00805FFF" w:rsidP="003F2633">
      <w:pPr>
        <w:numPr>
          <w:ilvl w:val="0"/>
          <w:numId w:val="51"/>
        </w:numPr>
        <w:spacing w:before="120" w:after="120"/>
        <w:ind w:left="567" w:hanging="567"/>
      </w:pPr>
      <w:r w:rsidRPr="006B6723">
        <w:t>Qualifications Mandatory Requirements – The Supplier shall ensure t</w:t>
      </w:r>
      <w:r w:rsidRPr="006B6723">
        <w:rPr>
          <w:rFonts w:eastAsia="Calibri"/>
        </w:rPr>
        <w:t xml:space="preserve">he range of Linguist qualifications </w:t>
      </w:r>
      <w:r>
        <w:rPr>
          <w:rFonts w:eastAsia="Calibri"/>
        </w:rPr>
        <w:t>and criteria required under these</w:t>
      </w:r>
      <w:r w:rsidRPr="006B6723">
        <w:rPr>
          <w:rFonts w:eastAsia="Calibri"/>
        </w:rPr>
        <w:t xml:space="preserve"> Lot</w:t>
      </w:r>
      <w:r>
        <w:rPr>
          <w:rFonts w:eastAsia="Calibri"/>
        </w:rPr>
        <w:t>s</w:t>
      </w:r>
      <w:r w:rsidRPr="006B6723">
        <w:rPr>
          <w:rFonts w:eastAsia="Calibri"/>
        </w:rPr>
        <w:t xml:space="preserve"> shall meet the mandatory requirements as set out in paragraph 4</w:t>
      </w:r>
      <w:r>
        <w:rPr>
          <w:rFonts w:eastAsia="Calibri"/>
        </w:rPr>
        <w:t>.</w:t>
      </w:r>
    </w:p>
    <w:p w14:paraId="6113DF61" w14:textId="77777777" w:rsidR="00805FFF" w:rsidRPr="00196CE6" w:rsidRDefault="00805FFF" w:rsidP="003F2633">
      <w:pPr>
        <w:pStyle w:val="Style8"/>
        <w:numPr>
          <w:ilvl w:val="0"/>
          <w:numId w:val="50"/>
        </w:numPr>
        <w:ind w:left="567" w:hanging="567"/>
        <w:jc w:val="both"/>
        <w:rPr>
          <w:shd w:val="clear" w:color="auto" w:fill="DBE5F1" w:themeFill="accent1" w:themeFillTint="33"/>
        </w:rPr>
      </w:pPr>
      <w:bookmarkStart w:id="812" w:name="_Toc448418239"/>
      <w:r w:rsidRPr="00196CE6">
        <w:rPr>
          <w:shd w:val="clear" w:color="auto" w:fill="DBE5F1" w:themeFill="accent1" w:themeFillTint="33"/>
        </w:rPr>
        <w:t>LOTS 4a to 4e  – MANDATORY SERVICE REQUIREMENTS</w:t>
      </w:r>
      <w:bookmarkEnd w:id="812"/>
      <w:r w:rsidRPr="00196CE6">
        <w:rPr>
          <w:shd w:val="clear" w:color="auto" w:fill="DBE5F1" w:themeFill="accent1" w:themeFillTint="33"/>
        </w:rPr>
        <w:t xml:space="preserve"> </w:t>
      </w:r>
    </w:p>
    <w:p w14:paraId="526D6DB8" w14:textId="77777777" w:rsidR="00805FFF" w:rsidRPr="00BC3837" w:rsidRDefault="00805FFF" w:rsidP="003F2633">
      <w:pPr>
        <w:pStyle w:val="ListParagraph"/>
        <w:numPr>
          <w:ilvl w:val="1"/>
          <w:numId w:val="50"/>
        </w:numPr>
        <w:overflowPunct w:val="0"/>
        <w:autoSpaceDE w:val="0"/>
        <w:autoSpaceDN w:val="0"/>
        <w:adjustRightInd w:val="0"/>
        <w:spacing w:before="120" w:after="120" w:line="240" w:lineRule="auto"/>
        <w:ind w:left="432"/>
        <w:jc w:val="both"/>
        <w:textAlignment w:val="baseline"/>
        <w:rPr>
          <w:rFonts w:ascii="Arial" w:hAnsi="Arial" w:cs="Arial"/>
        </w:rPr>
      </w:pPr>
      <w:r w:rsidRPr="00BC3837">
        <w:rPr>
          <w:rFonts w:ascii="Arial" w:hAnsi="Arial" w:cs="Arial"/>
          <w:lang w:eastAsia="zh-CN"/>
        </w:rPr>
        <w:t>The Supplier shall provide Non Spoken Face to Face and Video Language Services. These Services shall be required across a range of timescales, which the Contracting Authority shall specify at the Call Off Agreement stage, ranging from the very short for example within half an hour to the moderately long for example days, weeks or months.</w:t>
      </w:r>
    </w:p>
    <w:p w14:paraId="4B1711BF" w14:textId="77777777" w:rsidR="00805FFF" w:rsidRPr="00BC3837" w:rsidRDefault="00805FFF" w:rsidP="003F2633">
      <w:pPr>
        <w:pStyle w:val="ListParagraph"/>
        <w:numPr>
          <w:ilvl w:val="1"/>
          <w:numId w:val="50"/>
        </w:numPr>
        <w:overflowPunct w:val="0"/>
        <w:autoSpaceDE w:val="0"/>
        <w:autoSpaceDN w:val="0"/>
        <w:adjustRightInd w:val="0"/>
        <w:spacing w:before="120" w:after="120" w:line="240" w:lineRule="auto"/>
        <w:ind w:left="432"/>
        <w:jc w:val="both"/>
        <w:textAlignment w:val="baseline"/>
        <w:rPr>
          <w:rFonts w:ascii="Arial" w:hAnsi="Arial" w:cs="Arial"/>
          <w:lang w:eastAsia="zh-CN"/>
        </w:rPr>
      </w:pPr>
      <w:r w:rsidRPr="00BC3837">
        <w:rPr>
          <w:rFonts w:ascii="Arial" w:hAnsi="Arial" w:cs="Arial"/>
          <w:lang w:eastAsia="zh-CN"/>
        </w:rPr>
        <w:t xml:space="preserve">Non Spoken Face to Face Services - Lots 4a to 4e will provide Non Spoken Face to Face Services coverage of English Regions and Scotland/Northern Ireland. Welsh Contracting Authorities will be able to utilise the nearest available Region, Lot 4b, 4c or 4d. Contracting Authorities requiring Overseas coverage will utilise Lot 4a Greater London including Overseas. </w:t>
      </w:r>
    </w:p>
    <w:p w14:paraId="4F10A76D" w14:textId="77777777" w:rsidR="00805FFF" w:rsidRPr="00BC3837" w:rsidRDefault="00805FFF" w:rsidP="003F2633">
      <w:pPr>
        <w:pStyle w:val="ListParagraph"/>
        <w:numPr>
          <w:ilvl w:val="1"/>
          <w:numId w:val="50"/>
        </w:numPr>
        <w:overflowPunct w:val="0"/>
        <w:autoSpaceDE w:val="0"/>
        <w:autoSpaceDN w:val="0"/>
        <w:adjustRightInd w:val="0"/>
        <w:spacing w:before="120" w:after="120" w:line="240" w:lineRule="auto"/>
        <w:ind w:left="432"/>
        <w:jc w:val="both"/>
        <w:textAlignment w:val="baseline"/>
        <w:rPr>
          <w:rFonts w:ascii="Arial" w:hAnsi="Arial" w:cs="Arial"/>
          <w:lang w:eastAsia="zh-CN"/>
        </w:rPr>
      </w:pPr>
      <w:r w:rsidRPr="00BC3837">
        <w:rPr>
          <w:rFonts w:ascii="Arial" w:hAnsi="Arial" w:cs="Arial"/>
          <w:lang w:eastAsia="zh-CN"/>
        </w:rPr>
        <w:t>Video Language Services - each Lot 4a to 4e will provide throughout the United Kingdom and Overseas.</w:t>
      </w:r>
    </w:p>
    <w:p w14:paraId="4CF3CEAC" w14:textId="77777777" w:rsidR="00805FFF" w:rsidRPr="00BC3837" w:rsidRDefault="00805FFF" w:rsidP="00805FFF">
      <w:pPr>
        <w:pStyle w:val="ListParagraph"/>
        <w:overflowPunct w:val="0"/>
        <w:autoSpaceDE w:val="0"/>
        <w:autoSpaceDN w:val="0"/>
        <w:adjustRightInd w:val="0"/>
        <w:ind w:left="432"/>
        <w:jc w:val="both"/>
        <w:textAlignment w:val="baseline"/>
        <w:rPr>
          <w:rFonts w:ascii="Arial" w:hAnsi="Arial" w:cs="Arial"/>
          <w:lang w:eastAsia="zh-CN"/>
        </w:rPr>
      </w:pPr>
      <w:r w:rsidRPr="00BC3837">
        <w:rPr>
          <w:rFonts w:ascii="Arial" w:hAnsi="Arial" w:cs="Arial"/>
          <w:lang w:eastAsia="zh-CN"/>
        </w:rPr>
        <w:t>Lots 4a to 4e as detailed in the table below and please refer to Annex B which details the counties within each Lot.</w:t>
      </w:r>
    </w:p>
    <w:tbl>
      <w:tblPr>
        <w:tblStyle w:val="TableGrid"/>
        <w:tblW w:w="0" w:type="auto"/>
        <w:tblLook w:val="04A0" w:firstRow="1" w:lastRow="0" w:firstColumn="1" w:lastColumn="0" w:noHBand="0" w:noVBand="1"/>
      </w:tblPr>
      <w:tblGrid>
        <w:gridCol w:w="8815"/>
      </w:tblGrid>
      <w:tr w:rsidR="00805FFF" w:rsidRPr="00555E33" w14:paraId="51F0CDFA" w14:textId="77777777" w:rsidTr="00805FFF">
        <w:trPr>
          <w:trHeight w:val="425"/>
        </w:trPr>
        <w:tc>
          <w:tcPr>
            <w:tcW w:w="8815" w:type="dxa"/>
            <w:vAlign w:val="center"/>
          </w:tcPr>
          <w:p w14:paraId="404C80AA" w14:textId="77777777" w:rsidR="00805FFF" w:rsidRPr="00555E33" w:rsidRDefault="00805FFF" w:rsidP="00805FFF">
            <w:pPr>
              <w:overflowPunct/>
              <w:autoSpaceDE/>
              <w:autoSpaceDN/>
              <w:adjustRightInd/>
              <w:spacing w:before="120" w:after="120"/>
              <w:jc w:val="left"/>
              <w:textAlignment w:val="auto"/>
            </w:pPr>
            <w:r>
              <w:t>Lot 4</w:t>
            </w:r>
            <w:r w:rsidRPr="006B6723">
              <w:t>a Greater London</w:t>
            </w:r>
            <w:r>
              <w:t xml:space="preserve"> including Overseas</w:t>
            </w:r>
          </w:p>
        </w:tc>
      </w:tr>
      <w:tr w:rsidR="00805FFF" w:rsidRPr="00555E33" w14:paraId="30F06662" w14:textId="77777777" w:rsidTr="00805FFF">
        <w:trPr>
          <w:trHeight w:val="425"/>
        </w:trPr>
        <w:tc>
          <w:tcPr>
            <w:tcW w:w="8815" w:type="dxa"/>
            <w:vAlign w:val="center"/>
          </w:tcPr>
          <w:p w14:paraId="1E1ACFF5" w14:textId="77777777" w:rsidR="00805FFF" w:rsidRDefault="00805FFF" w:rsidP="00805FFF">
            <w:pPr>
              <w:overflowPunct/>
              <w:autoSpaceDE/>
              <w:autoSpaceDN/>
              <w:adjustRightInd/>
              <w:spacing w:before="120" w:after="120"/>
              <w:jc w:val="left"/>
              <w:textAlignment w:val="auto"/>
            </w:pPr>
            <w:r>
              <w:t>Lot 4b Southern England Comprising the following Regions from Annex 2</w:t>
            </w:r>
          </w:p>
          <w:p w14:paraId="05A89F35" w14:textId="77777777" w:rsidR="00805FFF" w:rsidRPr="00555E33" w:rsidRDefault="00805FFF">
            <w:pPr>
              <w:overflowPunct/>
              <w:autoSpaceDE/>
              <w:autoSpaceDN/>
              <w:adjustRightInd/>
              <w:spacing w:before="120" w:after="120"/>
              <w:jc w:val="left"/>
              <w:textAlignment w:val="auto"/>
            </w:pPr>
            <w:r>
              <w:t xml:space="preserve"> </w:t>
            </w:r>
            <w:r w:rsidRPr="006B6723">
              <w:t xml:space="preserve"> – South West England</w:t>
            </w:r>
            <w:r>
              <w:t xml:space="preserve">     </w:t>
            </w:r>
            <w:r w:rsidRPr="006B6723">
              <w:t>– South Central England</w:t>
            </w:r>
            <w:r>
              <w:t xml:space="preserve">     </w:t>
            </w:r>
            <w:r w:rsidRPr="006B6723">
              <w:t>– South East England</w:t>
            </w:r>
            <w:r>
              <w:t xml:space="preserve">    - Wales</w:t>
            </w:r>
          </w:p>
        </w:tc>
      </w:tr>
      <w:tr w:rsidR="00805FFF" w:rsidRPr="00555E33" w14:paraId="23ACB69B" w14:textId="77777777" w:rsidTr="00805FFF">
        <w:trPr>
          <w:trHeight w:val="425"/>
        </w:trPr>
        <w:tc>
          <w:tcPr>
            <w:tcW w:w="8815" w:type="dxa"/>
            <w:vAlign w:val="center"/>
          </w:tcPr>
          <w:p w14:paraId="119484F0" w14:textId="77777777" w:rsidR="00805FFF" w:rsidRDefault="00805FFF" w:rsidP="00805FFF">
            <w:pPr>
              <w:overflowPunct/>
              <w:autoSpaceDE/>
              <w:autoSpaceDN/>
              <w:adjustRightInd/>
              <w:spacing w:before="120" w:after="120"/>
              <w:jc w:val="left"/>
              <w:textAlignment w:val="auto"/>
            </w:pPr>
            <w:r>
              <w:t>Lot 4c Midlands and East of England Comprising the following Regions from Annex 2</w:t>
            </w:r>
          </w:p>
          <w:p w14:paraId="09BC9BAB" w14:textId="77777777" w:rsidR="00805FFF" w:rsidRPr="00555E33" w:rsidRDefault="00805FFF">
            <w:pPr>
              <w:tabs>
                <w:tab w:val="left" w:pos="1134"/>
              </w:tabs>
              <w:overflowPunct/>
              <w:autoSpaceDE/>
              <w:autoSpaceDN/>
              <w:spacing w:before="120" w:after="120"/>
              <w:jc w:val="left"/>
              <w:textAlignment w:val="auto"/>
            </w:pPr>
            <w:r>
              <w:t xml:space="preserve">  </w:t>
            </w:r>
            <w:r w:rsidRPr="006B6723">
              <w:t xml:space="preserve">– West Midlands </w:t>
            </w:r>
            <w:r>
              <w:t xml:space="preserve">  </w:t>
            </w:r>
            <w:r w:rsidRPr="006B6723">
              <w:t xml:space="preserve">  – East Midlands</w:t>
            </w:r>
            <w:r>
              <w:t xml:space="preserve">    </w:t>
            </w:r>
            <w:r w:rsidRPr="006B6723">
              <w:t xml:space="preserve"> – East of England</w:t>
            </w:r>
            <w:r>
              <w:t xml:space="preserve">       </w:t>
            </w:r>
            <w:r w:rsidRPr="006B6723">
              <w:t xml:space="preserve">– </w:t>
            </w:r>
            <w:r>
              <w:t>Wales</w:t>
            </w:r>
          </w:p>
        </w:tc>
      </w:tr>
      <w:tr w:rsidR="00805FFF" w:rsidRPr="00555E33" w14:paraId="084696BB" w14:textId="77777777" w:rsidTr="00805FFF">
        <w:trPr>
          <w:trHeight w:val="425"/>
        </w:trPr>
        <w:tc>
          <w:tcPr>
            <w:tcW w:w="8815" w:type="dxa"/>
            <w:vAlign w:val="center"/>
          </w:tcPr>
          <w:p w14:paraId="33E616BA" w14:textId="77777777" w:rsidR="00805FFF" w:rsidRDefault="00805FFF" w:rsidP="00805FFF">
            <w:pPr>
              <w:overflowPunct/>
              <w:autoSpaceDE/>
              <w:autoSpaceDN/>
              <w:adjustRightInd/>
              <w:spacing w:before="120" w:after="120"/>
              <w:jc w:val="left"/>
              <w:textAlignment w:val="auto"/>
            </w:pPr>
            <w:r>
              <w:lastRenderedPageBreak/>
              <w:t>Lot 4d North of England Comprising the following Regions from Annex 2</w:t>
            </w:r>
          </w:p>
          <w:p w14:paraId="1D029CD0" w14:textId="77777777" w:rsidR="00805FFF" w:rsidRPr="00555E33" w:rsidRDefault="00805FFF">
            <w:pPr>
              <w:tabs>
                <w:tab w:val="left" w:pos="1134"/>
              </w:tabs>
              <w:overflowPunct/>
              <w:autoSpaceDE/>
              <w:autoSpaceDN/>
              <w:spacing w:before="120" w:after="120"/>
              <w:jc w:val="left"/>
              <w:textAlignment w:val="auto"/>
            </w:pPr>
            <w:r>
              <w:t xml:space="preserve">  </w:t>
            </w:r>
            <w:r w:rsidRPr="006B6723">
              <w:t>– North West England</w:t>
            </w:r>
            <w:r>
              <w:t xml:space="preserve">    - </w:t>
            </w:r>
            <w:r w:rsidRPr="006B6723">
              <w:t>Yorkshire &amp; Humberside</w:t>
            </w:r>
            <w:r>
              <w:t xml:space="preserve">   - </w:t>
            </w:r>
            <w:r w:rsidRPr="006B6723">
              <w:t>North East England</w:t>
            </w:r>
            <w:r>
              <w:t xml:space="preserve">      </w:t>
            </w:r>
            <w:r w:rsidRPr="006B6723">
              <w:t xml:space="preserve">– </w:t>
            </w:r>
            <w:r>
              <w:t>Wales</w:t>
            </w:r>
          </w:p>
        </w:tc>
      </w:tr>
      <w:tr w:rsidR="00805FFF" w:rsidRPr="00555E33" w14:paraId="0B3CA0AC" w14:textId="77777777" w:rsidTr="00805FFF">
        <w:trPr>
          <w:trHeight w:val="425"/>
        </w:trPr>
        <w:tc>
          <w:tcPr>
            <w:tcW w:w="8815" w:type="dxa"/>
            <w:vAlign w:val="center"/>
          </w:tcPr>
          <w:p w14:paraId="17113C22" w14:textId="77777777" w:rsidR="00805FFF" w:rsidRPr="00555E33" w:rsidRDefault="00805FFF" w:rsidP="00805FFF">
            <w:pPr>
              <w:tabs>
                <w:tab w:val="left" w:pos="1134"/>
              </w:tabs>
              <w:overflowPunct/>
              <w:autoSpaceDE/>
              <w:autoSpaceDN/>
              <w:spacing w:before="120" w:after="120"/>
              <w:jc w:val="left"/>
              <w:textAlignment w:val="auto"/>
            </w:pPr>
            <w:r>
              <w:t xml:space="preserve">Lot 4e </w:t>
            </w:r>
            <w:r w:rsidRPr="006B6723">
              <w:t>Scotland</w:t>
            </w:r>
            <w:r>
              <w:t xml:space="preserve"> and </w:t>
            </w:r>
            <w:r w:rsidRPr="006B6723">
              <w:t>Northern Ireland</w:t>
            </w:r>
          </w:p>
        </w:tc>
      </w:tr>
    </w:tbl>
    <w:p w14:paraId="2FECA26E" w14:textId="77777777" w:rsidR="00805FFF" w:rsidRDefault="00805FFF" w:rsidP="00805FFF">
      <w:pPr>
        <w:spacing w:before="120" w:after="120"/>
        <w:ind w:left="567"/>
        <w:rPr>
          <w:lang w:eastAsia="zh-CN"/>
        </w:rPr>
      </w:pPr>
    </w:p>
    <w:p w14:paraId="2420156D" w14:textId="77777777" w:rsidR="00805FFF" w:rsidRPr="00183E52" w:rsidRDefault="00805FFF" w:rsidP="003F2633">
      <w:pPr>
        <w:numPr>
          <w:ilvl w:val="1"/>
          <w:numId w:val="50"/>
        </w:numPr>
        <w:spacing w:before="120" w:after="120"/>
        <w:ind w:left="567" w:hanging="567"/>
        <w:rPr>
          <w:lang w:eastAsia="zh-CN"/>
        </w:rPr>
      </w:pPr>
      <w:r w:rsidRPr="00183E52">
        <w:rPr>
          <w:lang w:eastAsia="zh-CN"/>
        </w:rPr>
        <w:t>Non Spoken Face to Face and 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7DE2CAAA" w14:textId="77777777" w:rsidR="00805FFF" w:rsidRPr="00695518" w:rsidRDefault="00805FFF" w:rsidP="003F2633">
      <w:pPr>
        <w:numPr>
          <w:ilvl w:val="1"/>
          <w:numId w:val="50"/>
        </w:numPr>
        <w:spacing w:before="120" w:after="120"/>
        <w:ind w:left="567" w:hanging="567"/>
        <w:rPr>
          <w:lang w:eastAsia="zh-CN"/>
        </w:rPr>
      </w:pPr>
      <w:r w:rsidRPr="00695518">
        <w:rPr>
          <w:szCs w:val="20"/>
        </w:rPr>
        <w:t xml:space="preserve">The Supplier shall provide </w:t>
      </w:r>
      <w:r>
        <w:rPr>
          <w:szCs w:val="20"/>
        </w:rPr>
        <w:t>the Contracting Authority</w:t>
      </w:r>
      <w:r w:rsidRPr="00695518">
        <w:rPr>
          <w:szCs w:val="20"/>
        </w:rPr>
        <w:t xml:space="preserve"> with a single point of contact for this service including a unique </w:t>
      </w:r>
      <w:r>
        <w:rPr>
          <w:szCs w:val="20"/>
        </w:rPr>
        <w:t>F</w:t>
      </w:r>
      <w:r w:rsidRPr="00695518">
        <w:rPr>
          <w:szCs w:val="20"/>
        </w:rPr>
        <w:t>reephone number.</w:t>
      </w:r>
      <w:r w:rsidRPr="006B6723">
        <w:t xml:space="preserve"> </w:t>
      </w:r>
      <w:r w:rsidRPr="00695518">
        <w:rPr>
          <w:szCs w:val="20"/>
        </w:rPr>
        <w:t>The Suppliers telephone service shall require a dedicated non premium rate, and/or</w:t>
      </w:r>
      <w:r>
        <w:rPr>
          <w:szCs w:val="20"/>
        </w:rPr>
        <w:t xml:space="preserve"> 01, 02, 03 prefix, </w:t>
      </w:r>
      <w:r w:rsidRPr="00695518">
        <w:rPr>
          <w:szCs w:val="20"/>
        </w:rPr>
        <w:t xml:space="preserve">no call connection charge, telephone number which must be accessible from UK landlines, mobile telephones and </w:t>
      </w:r>
      <w:r>
        <w:rPr>
          <w:szCs w:val="20"/>
        </w:rPr>
        <w:t>o</w:t>
      </w:r>
      <w:r w:rsidRPr="00695518">
        <w:rPr>
          <w:szCs w:val="20"/>
        </w:rPr>
        <w:t>verseas, via a UK dialling code and be able to accept calls from outside the UK.</w:t>
      </w:r>
    </w:p>
    <w:p w14:paraId="0085D452" w14:textId="77777777" w:rsidR="00805FFF" w:rsidRDefault="00805FFF" w:rsidP="003F2633">
      <w:pPr>
        <w:numPr>
          <w:ilvl w:val="1"/>
          <w:numId w:val="50"/>
        </w:numPr>
        <w:spacing w:before="120" w:after="120"/>
        <w:ind w:left="567" w:hanging="567"/>
        <w:rPr>
          <w:lang w:eastAsia="zh-CN"/>
        </w:rPr>
      </w:pPr>
      <w:r w:rsidRPr="00695518">
        <w:rPr>
          <w:lang w:eastAsia="zh-CN"/>
        </w:rPr>
        <w:t xml:space="preserve">Circumstances may occur where it is possible for </w:t>
      </w:r>
      <w:r>
        <w:rPr>
          <w:lang w:eastAsia="zh-CN"/>
        </w:rPr>
        <w:t>the Contracting Authority</w:t>
      </w:r>
      <w:r w:rsidRPr="00695518">
        <w:rPr>
          <w:lang w:eastAsia="zh-CN"/>
        </w:rPr>
        <w:t xml:space="preserve"> to give at least several days’ notice of the service requirement to the Supplier, however Suppliers shall be aware that urgent requirements may arise for a Linguist to be available at a specified location within half an hour of booking, which shall be specified by the </w:t>
      </w:r>
      <w:r>
        <w:rPr>
          <w:lang w:eastAsia="zh-CN"/>
        </w:rPr>
        <w:t>Contracting Authority</w:t>
      </w:r>
      <w:r w:rsidRPr="00695518">
        <w:rPr>
          <w:lang w:eastAsia="zh-CN"/>
        </w:rPr>
        <w:t xml:space="preserve"> at the time of booking.</w:t>
      </w:r>
    </w:p>
    <w:p w14:paraId="292F0B4F" w14:textId="77777777" w:rsidR="00805FFF" w:rsidRDefault="00805FFF" w:rsidP="003F2633">
      <w:pPr>
        <w:numPr>
          <w:ilvl w:val="1"/>
          <w:numId w:val="50"/>
        </w:numPr>
        <w:spacing w:before="120" w:after="120"/>
        <w:ind w:left="567" w:hanging="567"/>
        <w:rPr>
          <w:lang w:eastAsia="zh-CN"/>
        </w:rPr>
      </w:pPr>
      <w:r w:rsidRPr="00695518">
        <w:rPr>
          <w:lang w:eastAsia="zh-CN"/>
        </w:rPr>
        <w:t xml:space="preserve">The Supplier shall provide </w:t>
      </w:r>
      <w:r w:rsidRPr="00695518">
        <w:rPr>
          <w:rFonts w:eastAsia="Calibri"/>
        </w:rPr>
        <w:t>Linguists</w:t>
      </w:r>
      <w:r w:rsidRPr="00695518">
        <w:t xml:space="preserve"> who allow communication to take place between Deaf and Deafblind people and others requiring support to access English, and hearing people, in personal attendance or via agreed video conferencing technology.</w:t>
      </w:r>
    </w:p>
    <w:p w14:paraId="0CD18E0D" w14:textId="77777777" w:rsidR="00805FFF" w:rsidRPr="00C55CED" w:rsidRDefault="00805FFF" w:rsidP="003F2633">
      <w:pPr>
        <w:numPr>
          <w:ilvl w:val="1"/>
          <w:numId w:val="50"/>
        </w:numPr>
        <w:spacing w:before="120" w:after="120"/>
        <w:ind w:left="567" w:hanging="567"/>
        <w:rPr>
          <w:lang w:eastAsia="zh-CN"/>
        </w:rPr>
      </w:pPr>
      <w:r w:rsidRPr="00C55CED">
        <w:rPr>
          <w:lang w:eastAsia="zh-CN"/>
        </w:rPr>
        <w:t>The Services which the Supplier shall provide under this Lot include;</w:t>
      </w:r>
    </w:p>
    <w:p w14:paraId="5E43381D" w14:textId="77777777" w:rsidR="00805FFF" w:rsidRPr="00BC3837" w:rsidRDefault="00805FFF" w:rsidP="003F2633">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C3837">
        <w:rPr>
          <w:rFonts w:ascii="Arial" w:hAnsi="Arial" w:cs="Arial"/>
          <w:lang w:eastAsia="zh-CN"/>
        </w:rPr>
        <w:t>Interpreting:</w:t>
      </w:r>
    </w:p>
    <w:p w14:paraId="53CC993F" w14:textId="77777777" w:rsidR="00805FFF" w:rsidRPr="00BC3837" w:rsidRDefault="00805FFF" w:rsidP="003F263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C3837">
        <w:rPr>
          <w:rFonts w:ascii="Arial" w:eastAsia="Calibri" w:hAnsi="Arial" w:cs="Arial"/>
          <w:lang w:val="en-US"/>
        </w:rPr>
        <w:t>British Sign Language (BSL) Interpreters</w:t>
      </w:r>
    </w:p>
    <w:p w14:paraId="6B1FECD6" w14:textId="77777777" w:rsidR="00805FFF" w:rsidRPr="00BC3837" w:rsidRDefault="00805FFF" w:rsidP="003F263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C3837">
        <w:rPr>
          <w:rFonts w:ascii="Arial" w:eastAsia="Calibri" w:hAnsi="Arial" w:cs="Arial"/>
          <w:lang w:val="en-US"/>
        </w:rPr>
        <w:t>Irish Sign Language (ISL) Interpreters</w:t>
      </w:r>
    </w:p>
    <w:p w14:paraId="42CDBD9C" w14:textId="77777777" w:rsidR="00805FFF" w:rsidRPr="00BC3837" w:rsidRDefault="00805FFF" w:rsidP="003F263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C3837">
        <w:rPr>
          <w:rFonts w:ascii="Arial" w:eastAsia="Calibri" w:hAnsi="Arial" w:cs="Arial"/>
          <w:lang w:val="en-US"/>
        </w:rPr>
        <w:t>Foreign Sign Language Interpreters</w:t>
      </w:r>
    </w:p>
    <w:p w14:paraId="69EFEADA" w14:textId="77777777" w:rsidR="00805FFF" w:rsidRPr="00BC3837" w:rsidRDefault="00805FFF" w:rsidP="003F2633">
      <w:pPr>
        <w:pStyle w:val="ListParagraph"/>
        <w:numPr>
          <w:ilvl w:val="1"/>
          <w:numId w:val="65"/>
        </w:numPr>
        <w:contextualSpacing/>
        <w:rPr>
          <w:rFonts w:ascii="Arial" w:hAnsi="Arial" w:cs="Arial"/>
          <w:lang w:eastAsia="zh-CN"/>
        </w:rPr>
      </w:pPr>
      <w:r w:rsidRPr="00BC3837">
        <w:rPr>
          <w:rFonts w:ascii="Arial" w:hAnsi="Arial" w:cs="Arial"/>
          <w:lang w:val="en-US" w:eastAsia="zh-CN"/>
        </w:rPr>
        <w:t>Deafblind Interpreters: Visual Frame, Hands On or Manual</w:t>
      </w:r>
    </w:p>
    <w:p w14:paraId="34119D97" w14:textId="77777777" w:rsidR="00805FFF" w:rsidRPr="00BC3837" w:rsidRDefault="00805FFF" w:rsidP="00805FFF">
      <w:pPr>
        <w:pStyle w:val="ListParagraph"/>
        <w:overflowPunct w:val="0"/>
        <w:autoSpaceDE w:val="0"/>
        <w:autoSpaceDN w:val="0"/>
        <w:adjustRightInd w:val="0"/>
        <w:ind w:left="1647"/>
        <w:jc w:val="both"/>
        <w:textAlignment w:val="baseline"/>
        <w:rPr>
          <w:rFonts w:ascii="Arial" w:hAnsi="Arial" w:cs="Arial"/>
          <w:lang w:eastAsia="zh-CN"/>
        </w:rPr>
      </w:pPr>
    </w:p>
    <w:p w14:paraId="22D76F04" w14:textId="77777777" w:rsidR="00805FFF" w:rsidRPr="00BC3837" w:rsidRDefault="00805FFF" w:rsidP="003F2633">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C3837">
        <w:rPr>
          <w:rFonts w:ascii="Arial" w:eastAsia="Calibri" w:hAnsi="Arial" w:cs="Arial"/>
          <w:lang w:val="en-US"/>
        </w:rPr>
        <w:t>Non Interpreting Services</w:t>
      </w:r>
    </w:p>
    <w:p w14:paraId="3DCAB908" w14:textId="77777777" w:rsidR="00805FFF" w:rsidRPr="00BC3837" w:rsidRDefault="00805FFF" w:rsidP="003F263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C3837">
        <w:rPr>
          <w:rFonts w:ascii="Arial" w:eastAsia="Calibri" w:hAnsi="Arial" w:cs="Arial"/>
          <w:lang w:val="en-US"/>
        </w:rPr>
        <w:t>Deaf Relay  (Intralingual language modification)</w:t>
      </w:r>
    </w:p>
    <w:p w14:paraId="252933D0" w14:textId="77777777" w:rsidR="00805FFF" w:rsidRPr="00BC3837" w:rsidRDefault="00805FFF" w:rsidP="003F263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C3837">
        <w:rPr>
          <w:rFonts w:ascii="Arial" w:eastAsia="Calibri" w:hAnsi="Arial" w:cs="Arial"/>
          <w:lang w:val="en-US"/>
        </w:rPr>
        <w:t xml:space="preserve">Lipspeakers </w:t>
      </w:r>
    </w:p>
    <w:p w14:paraId="38B5661D" w14:textId="77777777" w:rsidR="00805FFF" w:rsidRPr="00BC3837" w:rsidRDefault="00805FFF" w:rsidP="003F263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C3837">
        <w:rPr>
          <w:rFonts w:ascii="Arial" w:eastAsia="Calibri" w:hAnsi="Arial" w:cs="Arial"/>
          <w:lang w:val="en-US"/>
        </w:rPr>
        <w:t xml:space="preserve">Speech-to-text reporting </w:t>
      </w:r>
    </w:p>
    <w:p w14:paraId="221B3F2D" w14:textId="77777777" w:rsidR="00805FFF" w:rsidRPr="00BC3837" w:rsidRDefault="00805FFF" w:rsidP="003F263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C3837">
        <w:rPr>
          <w:rFonts w:ascii="Arial" w:eastAsia="Calibri" w:hAnsi="Arial" w:cs="Arial"/>
          <w:lang w:val="en-US"/>
        </w:rPr>
        <w:t xml:space="preserve">Electronic and manual notetakers </w:t>
      </w:r>
    </w:p>
    <w:p w14:paraId="0A53769F" w14:textId="77777777" w:rsidR="00805FFF" w:rsidRPr="00BC3837" w:rsidRDefault="00805FFF" w:rsidP="003F263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C3837">
        <w:rPr>
          <w:rFonts w:ascii="Arial" w:eastAsia="Calibri" w:hAnsi="Arial" w:cs="Arial"/>
          <w:lang w:val="en-US"/>
        </w:rPr>
        <w:t>Video Relay Interpreting Services</w:t>
      </w:r>
    </w:p>
    <w:p w14:paraId="3EFA5A00" w14:textId="77777777" w:rsidR="00805FFF" w:rsidRPr="00BC3837" w:rsidRDefault="00805FFF" w:rsidP="003F263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C3837">
        <w:rPr>
          <w:rFonts w:ascii="Arial" w:eastAsia="Calibri" w:hAnsi="Arial" w:cs="Arial"/>
          <w:lang w:val="en-US"/>
        </w:rPr>
        <w:t>Cued Speech/Makaton</w:t>
      </w:r>
    </w:p>
    <w:p w14:paraId="255B7A3C" w14:textId="77777777" w:rsidR="00805FFF" w:rsidRPr="001219FE" w:rsidRDefault="00805FFF" w:rsidP="00805FFF">
      <w:pPr>
        <w:pStyle w:val="ListParagraph"/>
        <w:overflowPunct w:val="0"/>
        <w:autoSpaceDE w:val="0"/>
        <w:autoSpaceDN w:val="0"/>
        <w:adjustRightInd w:val="0"/>
        <w:ind w:left="1647"/>
        <w:contextualSpacing/>
        <w:jc w:val="both"/>
        <w:textAlignment w:val="baseline"/>
        <w:rPr>
          <w:rFonts w:cs="Arial"/>
          <w:lang w:eastAsia="zh-CN"/>
        </w:rPr>
      </w:pPr>
    </w:p>
    <w:p w14:paraId="416D072B" w14:textId="77777777" w:rsidR="00805FFF" w:rsidRPr="00BC3837" w:rsidRDefault="00805FFF" w:rsidP="003F2633">
      <w:pPr>
        <w:pStyle w:val="ListParagraph"/>
        <w:numPr>
          <w:ilvl w:val="1"/>
          <w:numId w:val="50"/>
        </w:numPr>
        <w:spacing w:before="120" w:after="120" w:line="240" w:lineRule="auto"/>
        <w:ind w:left="567" w:hanging="567"/>
        <w:jc w:val="both"/>
        <w:rPr>
          <w:rFonts w:ascii="Arial" w:hAnsi="Arial" w:cs="Arial"/>
        </w:rPr>
      </w:pPr>
      <w:r w:rsidRPr="00BC3837">
        <w:rPr>
          <w:rFonts w:ascii="Arial" w:hAnsi="Arial" w:cs="Arial"/>
        </w:rPr>
        <w:t>The Supplier shall ensure that Foreign Sign Language interpreters shall comply with all mandatory requirements and meet the standards as least equal to those required for NRCPD/SALSI registration, in terms of academic qualifications and proven experience of interpreting</w:t>
      </w:r>
      <w:r w:rsidRPr="00BC3837">
        <w:rPr>
          <w:rFonts w:ascii="Arial" w:hAnsi="Arial" w:cs="Arial"/>
          <w:color w:val="FF0000"/>
          <w:shd w:val="clear" w:color="auto" w:fill="FFFFFF"/>
        </w:rPr>
        <w:t xml:space="preserve"> </w:t>
      </w:r>
      <w:r w:rsidRPr="00BC3837">
        <w:rPr>
          <w:rFonts w:ascii="Arial" w:hAnsi="Arial" w:cs="Arial"/>
        </w:rPr>
        <w:t>and professional accountability before the Assignment.</w:t>
      </w:r>
    </w:p>
    <w:p w14:paraId="0EB8DF61" w14:textId="77777777" w:rsidR="00805FFF" w:rsidRPr="00BC3837" w:rsidRDefault="00805FFF" w:rsidP="003F2633">
      <w:pPr>
        <w:pStyle w:val="ListParagraph"/>
        <w:numPr>
          <w:ilvl w:val="1"/>
          <w:numId w:val="50"/>
        </w:numPr>
        <w:spacing w:before="120" w:after="120" w:line="240" w:lineRule="auto"/>
        <w:ind w:left="567" w:hanging="567"/>
        <w:jc w:val="both"/>
        <w:rPr>
          <w:rFonts w:ascii="Arial" w:hAnsi="Arial" w:cs="Arial"/>
          <w:lang w:eastAsia="zh-CN"/>
        </w:rPr>
      </w:pPr>
      <w:r w:rsidRPr="00BC3837">
        <w:rPr>
          <w:rFonts w:ascii="Arial" w:hAnsi="Arial" w:cs="Arial"/>
          <w:lang w:eastAsia="zh-CN"/>
        </w:rPr>
        <w:t>Where requested by the Contracting Authority, additional services and higher levels of security may be required and these will be further specified at the Call Off Agreement stage.</w:t>
      </w:r>
    </w:p>
    <w:p w14:paraId="655E4F26" w14:textId="77777777" w:rsidR="00805FFF" w:rsidRPr="00BC3837" w:rsidRDefault="00805FFF" w:rsidP="003F2633">
      <w:pPr>
        <w:pStyle w:val="ListParagraph"/>
        <w:numPr>
          <w:ilvl w:val="1"/>
          <w:numId w:val="50"/>
        </w:numPr>
        <w:spacing w:before="120" w:after="120" w:line="240" w:lineRule="auto"/>
        <w:ind w:left="567" w:hanging="567"/>
        <w:jc w:val="both"/>
        <w:rPr>
          <w:rFonts w:ascii="Arial" w:hAnsi="Arial" w:cs="Arial"/>
          <w:lang w:eastAsia="zh-CN"/>
        </w:rPr>
      </w:pPr>
      <w:r w:rsidRPr="00BC3837">
        <w:rPr>
          <w:rFonts w:ascii="Arial" w:hAnsi="Arial" w:cs="Arial"/>
        </w:rPr>
        <w:lastRenderedPageBreak/>
        <w:t>The Supplier shall ensure that Linguists are registered with the National Register of Communication Professionals working with Deaf and Deafblind people (NRCPD), or the S</w:t>
      </w:r>
      <w:r w:rsidRPr="00BC3837">
        <w:rPr>
          <w:rFonts w:ascii="Arial" w:hAnsi="Arial" w:cs="Arial"/>
          <w:lang w:val="en-US"/>
        </w:rPr>
        <w:t>cottish Association of Sign Language Interpreters (SASLI) or equivalents.</w:t>
      </w:r>
    </w:p>
    <w:p w14:paraId="6E0F4682" w14:textId="77777777" w:rsidR="00805FFF" w:rsidRPr="00BC3837" w:rsidRDefault="00805FFF" w:rsidP="003F2633">
      <w:pPr>
        <w:pStyle w:val="ListParagraph"/>
        <w:numPr>
          <w:ilvl w:val="1"/>
          <w:numId w:val="50"/>
        </w:numPr>
        <w:spacing w:before="120" w:after="120" w:line="240" w:lineRule="auto"/>
        <w:ind w:left="567" w:hanging="567"/>
        <w:jc w:val="both"/>
        <w:rPr>
          <w:rFonts w:ascii="Arial" w:hAnsi="Arial" w:cs="Arial"/>
        </w:rPr>
      </w:pPr>
      <w:r w:rsidRPr="00BC3837">
        <w:rPr>
          <w:rFonts w:ascii="Arial" w:hAnsi="Arial" w:cs="Arial"/>
        </w:rPr>
        <w:t>The Supplier shall work proactively and effectively to recruit Linguists who allow communication to take place between Deaf and Deafblind people and others requiring support to access English and hearing people.</w:t>
      </w:r>
    </w:p>
    <w:p w14:paraId="5B10E408" w14:textId="77777777" w:rsidR="00805FFF" w:rsidRDefault="00805FFF">
      <w:r>
        <w:br w:type="page"/>
      </w:r>
    </w:p>
    <w:p w14:paraId="3208FC05" w14:textId="77777777" w:rsidR="00805FFF" w:rsidRPr="009F4118" w:rsidRDefault="00805FFF" w:rsidP="003F2633">
      <w:pPr>
        <w:pStyle w:val="Style8"/>
        <w:numPr>
          <w:ilvl w:val="0"/>
          <w:numId w:val="50"/>
        </w:numPr>
        <w:ind w:left="567" w:hanging="567"/>
        <w:jc w:val="both"/>
        <w:rPr>
          <w:b w:val="0"/>
          <w:szCs w:val="20"/>
          <w:lang w:eastAsia="en-US"/>
        </w:rPr>
      </w:pPr>
      <w:bookmarkStart w:id="813" w:name="_Toc448418240"/>
      <w:r w:rsidRPr="00196CE6">
        <w:rPr>
          <w:shd w:val="clear" w:color="auto" w:fill="DBE5F1" w:themeFill="accent1" w:themeFillTint="33"/>
        </w:rPr>
        <w:lastRenderedPageBreak/>
        <w:t>LOTS 4a to 4e NON SPOKEN FACE TO FACE MANDATORY SERVICE             REQUIREMENTS</w:t>
      </w:r>
      <w:bookmarkEnd w:id="813"/>
      <w:r w:rsidRPr="009F4118">
        <w:rPr>
          <w:b w:val="0"/>
          <w:szCs w:val="20"/>
          <w:lang w:eastAsia="en-US"/>
        </w:rPr>
        <w:t xml:space="preserve"> </w:t>
      </w:r>
    </w:p>
    <w:p w14:paraId="1DB921FD" w14:textId="77777777" w:rsidR="00805FFF" w:rsidRPr="00377D3D" w:rsidRDefault="00805FFF" w:rsidP="003F2633">
      <w:pPr>
        <w:numPr>
          <w:ilvl w:val="1"/>
          <w:numId w:val="50"/>
        </w:numPr>
        <w:spacing w:before="120" w:after="120"/>
        <w:ind w:left="432"/>
        <w:rPr>
          <w:lang w:eastAsia="zh-CN"/>
        </w:rPr>
      </w:pPr>
      <w:r w:rsidRPr="00377D3D">
        <w:rPr>
          <w:lang w:eastAsia="zh-CN"/>
        </w:rPr>
        <w:t>The Supplier shall provide the following services under this Lot</w:t>
      </w:r>
      <w:r>
        <w:rPr>
          <w:lang w:eastAsia="zh-CN"/>
        </w:rPr>
        <w:t>s 4a to 4e</w:t>
      </w:r>
      <w:r w:rsidRPr="00377D3D">
        <w:rPr>
          <w:lang w:eastAsia="zh-CN"/>
        </w:rPr>
        <w:t xml:space="preserve"> which shall include but not limited to;</w:t>
      </w:r>
    </w:p>
    <w:p w14:paraId="6259960A" w14:textId="77777777" w:rsidR="00805FFF" w:rsidRDefault="00805FFF" w:rsidP="003F2633">
      <w:pPr>
        <w:numPr>
          <w:ilvl w:val="0"/>
          <w:numId w:val="36"/>
        </w:numPr>
        <w:spacing w:after="0"/>
        <w:ind w:left="1134" w:hanging="567"/>
        <w:contextualSpacing/>
        <w:rPr>
          <w:rFonts w:eastAsia="Calibri"/>
        </w:rPr>
      </w:pPr>
      <w:r w:rsidRPr="006B6723">
        <w:rPr>
          <w:rFonts w:eastAsia="Calibri"/>
        </w:rPr>
        <w:t>Interviews</w:t>
      </w:r>
    </w:p>
    <w:p w14:paraId="21DDE124" w14:textId="77777777" w:rsidR="00805FFF" w:rsidRDefault="00805FFF" w:rsidP="003F2633">
      <w:pPr>
        <w:numPr>
          <w:ilvl w:val="0"/>
          <w:numId w:val="36"/>
        </w:numPr>
        <w:spacing w:after="0"/>
        <w:ind w:left="1134" w:hanging="567"/>
        <w:contextualSpacing/>
        <w:rPr>
          <w:rFonts w:eastAsia="Calibri"/>
        </w:rPr>
      </w:pPr>
      <w:r w:rsidRPr="00695518">
        <w:rPr>
          <w:rFonts w:eastAsia="Calibri"/>
        </w:rPr>
        <w:t>Hearings</w:t>
      </w:r>
    </w:p>
    <w:p w14:paraId="5812DDF2" w14:textId="77777777" w:rsidR="00805FFF" w:rsidRDefault="00805FFF" w:rsidP="003F2633">
      <w:pPr>
        <w:numPr>
          <w:ilvl w:val="0"/>
          <w:numId w:val="36"/>
        </w:numPr>
        <w:spacing w:after="0"/>
        <w:ind w:left="1134" w:hanging="567"/>
        <w:contextualSpacing/>
        <w:rPr>
          <w:rFonts w:eastAsia="Calibri"/>
        </w:rPr>
      </w:pPr>
      <w:r w:rsidRPr="00695518">
        <w:rPr>
          <w:rFonts w:eastAsia="Calibri"/>
        </w:rPr>
        <w:t>Judicial / Legal interpreting</w:t>
      </w:r>
    </w:p>
    <w:p w14:paraId="66D96BC5" w14:textId="77777777" w:rsidR="00805FFF" w:rsidRDefault="00805FFF" w:rsidP="003F2633">
      <w:pPr>
        <w:numPr>
          <w:ilvl w:val="0"/>
          <w:numId w:val="36"/>
        </w:numPr>
        <w:spacing w:after="0"/>
        <w:ind w:left="1134" w:hanging="567"/>
        <w:contextualSpacing/>
        <w:rPr>
          <w:rFonts w:eastAsia="Calibri"/>
        </w:rPr>
      </w:pPr>
      <w:r w:rsidRPr="00695518">
        <w:rPr>
          <w:rFonts w:eastAsia="Calibri"/>
        </w:rPr>
        <w:t>Escort interpreting</w:t>
      </w:r>
    </w:p>
    <w:p w14:paraId="3E08631F" w14:textId="77777777" w:rsidR="00805FFF" w:rsidRDefault="00805FFF" w:rsidP="003F2633">
      <w:pPr>
        <w:numPr>
          <w:ilvl w:val="0"/>
          <w:numId w:val="36"/>
        </w:numPr>
        <w:spacing w:after="0"/>
        <w:ind w:left="1134" w:hanging="567"/>
        <w:contextualSpacing/>
        <w:rPr>
          <w:rFonts w:eastAsia="Calibri"/>
        </w:rPr>
      </w:pPr>
      <w:r w:rsidRPr="00695518">
        <w:rPr>
          <w:rFonts w:eastAsia="Calibri"/>
        </w:rPr>
        <w:t>Community interpreting</w:t>
      </w:r>
    </w:p>
    <w:p w14:paraId="62CF6E15" w14:textId="77777777" w:rsidR="00805FFF" w:rsidRDefault="00805FFF" w:rsidP="003F2633">
      <w:pPr>
        <w:numPr>
          <w:ilvl w:val="0"/>
          <w:numId w:val="36"/>
        </w:numPr>
        <w:spacing w:after="0"/>
        <w:ind w:left="1134" w:hanging="567"/>
        <w:contextualSpacing/>
        <w:rPr>
          <w:rFonts w:eastAsia="Calibri"/>
        </w:rPr>
      </w:pPr>
      <w:r w:rsidRPr="00695518">
        <w:rPr>
          <w:rFonts w:eastAsia="Calibri"/>
        </w:rPr>
        <w:t>Medical / Health interpreting</w:t>
      </w:r>
    </w:p>
    <w:p w14:paraId="4ABF02F4" w14:textId="77777777" w:rsidR="00805FFF" w:rsidRDefault="00805FFF" w:rsidP="003F2633">
      <w:pPr>
        <w:numPr>
          <w:ilvl w:val="0"/>
          <w:numId w:val="36"/>
        </w:numPr>
        <w:spacing w:after="0"/>
        <w:ind w:left="1134" w:hanging="567"/>
        <w:contextualSpacing/>
        <w:rPr>
          <w:rFonts w:eastAsia="Calibri"/>
        </w:rPr>
      </w:pPr>
      <w:r w:rsidRPr="00695518">
        <w:rPr>
          <w:rFonts w:eastAsia="Calibri"/>
        </w:rPr>
        <w:t>Media interpreting</w:t>
      </w:r>
    </w:p>
    <w:p w14:paraId="1CE136FD" w14:textId="77777777" w:rsidR="00805FFF" w:rsidRPr="00695518" w:rsidRDefault="00805FFF" w:rsidP="003F2633">
      <w:pPr>
        <w:numPr>
          <w:ilvl w:val="0"/>
          <w:numId w:val="36"/>
        </w:numPr>
        <w:spacing w:after="0"/>
        <w:ind w:left="1134" w:hanging="567"/>
        <w:contextualSpacing/>
        <w:rPr>
          <w:rFonts w:eastAsia="Calibri"/>
        </w:rPr>
      </w:pPr>
      <w:r w:rsidRPr="00695518">
        <w:rPr>
          <w:rFonts w:eastAsia="Calibri"/>
        </w:rPr>
        <w:t>Defence interpreting</w:t>
      </w:r>
    </w:p>
    <w:p w14:paraId="0707546A" w14:textId="77777777" w:rsidR="00805FFF" w:rsidRPr="00C809A1" w:rsidRDefault="00805FFF" w:rsidP="003F2633">
      <w:pPr>
        <w:numPr>
          <w:ilvl w:val="1"/>
          <w:numId w:val="50"/>
        </w:numPr>
        <w:spacing w:before="120" w:after="120"/>
        <w:ind w:left="432"/>
        <w:rPr>
          <w:lang w:eastAsia="zh-CN"/>
        </w:rPr>
      </w:pPr>
      <w:r w:rsidRPr="00543C2E">
        <w:rPr>
          <w:lang w:eastAsia="zh-CN"/>
        </w:rPr>
        <w:t>Upon receipt of a request for a Linguist, the Supplier shall:</w:t>
      </w:r>
    </w:p>
    <w:p w14:paraId="3F3E2B71" w14:textId="77777777" w:rsidR="00805FFF" w:rsidRPr="00BC3837" w:rsidRDefault="00805FFF" w:rsidP="003F2633">
      <w:pPr>
        <w:pStyle w:val="ListParagraph"/>
        <w:numPr>
          <w:ilvl w:val="2"/>
          <w:numId w:val="60"/>
        </w:numPr>
        <w:spacing w:after="120" w:line="240" w:lineRule="auto"/>
        <w:ind w:left="1174" w:hanging="720"/>
        <w:jc w:val="both"/>
        <w:rPr>
          <w:rFonts w:ascii="Arial" w:hAnsi="Arial" w:cs="Arial"/>
        </w:rPr>
      </w:pPr>
      <w:r w:rsidRPr="00BC3837">
        <w:rPr>
          <w:rFonts w:ascii="Arial" w:hAnsi="Arial" w:cs="Arial"/>
        </w:rPr>
        <w:t>Identify a suitably qualified and experienced Linguist who matches the  Contracting Authority’s requirements (including security clearance / vetting requirements) ensuring the Linguists availability to attend at the specified location, date and time requested by the Contracting Authority.</w:t>
      </w:r>
    </w:p>
    <w:p w14:paraId="4F156C16" w14:textId="77777777" w:rsidR="00805FFF" w:rsidRPr="00BC3837" w:rsidRDefault="00805FFF" w:rsidP="003F2633">
      <w:pPr>
        <w:pStyle w:val="ListParagraph"/>
        <w:numPr>
          <w:ilvl w:val="2"/>
          <w:numId w:val="60"/>
        </w:numPr>
        <w:spacing w:after="120" w:line="240" w:lineRule="auto"/>
        <w:ind w:left="1174" w:hanging="720"/>
        <w:jc w:val="both"/>
        <w:rPr>
          <w:rFonts w:ascii="Arial" w:hAnsi="Arial" w:cs="Arial"/>
        </w:rPr>
      </w:pPr>
      <w:r w:rsidRPr="00BC3837">
        <w:rPr>
          <w:rFonts w:ascii="Arial" w:hAnsi="Arial" w:cs="Arial"/>
        </w:rPr>
        <w:t xml:space="preserve">Notify the Contracting Authority of the name of the Linguist as soon as it is booked, or at least 3 working days before the Assignment, or as soon as it is known if the Assignment is booked within three days. Suppliers shall notify the Contracting Authority immediately if there is any change of Linguist for any reason.  Customers may instruct the Supplier to confirm the booking Assignment within 3 to 5 working days of receipt of the booking </w:t>
      </w:r>
    </w:p>
    <w:p w14:paraId="03E06043" w14:textId="77777777" w:rsidR="00805FFF" w:rsidRPr="00BC3837" w:rsidRDefault="00805FFF" w:rsidP="003F2633">
      <w:pPr>
        <w:pStyle w:val="ListParagraph"/>
        <w:numPr>
          <w:ilvl w:val="2"/>
          <w:numId w:val="60"/>
        </w:numPr>
        <w:spacing w:after="120" w:line="240" w:lineRule="auto"/>
        <w:ind w:left="1174" w:hanging="720"/>
        <w:jc w:val="both"/>
        <w:rPr>
          <w:rFonts w:ascii="Arial" w:hAnsi="Arial" w:cs="Arial"/>
        </w:rPr>
      </w:pPr>
      <w:r w:rsidRPr="00BC3837">
        <w:rPr>
          <w:rFonts w:ascii="Arial" w:hAnsi="Arial" w:cs="Arial"/>
        </w:rPr>
        <w:t>Provide a suitable substitute Linguist or bear any costs incurred by the Contracting Authority (for example including, but not limited to, any legal costs, court costs or medical costs) should the booked Linguist cancel or fail to attend the Assignment.</w:t>
      </w:r>
    </w:p>
    <w:p w14:paraId="51D99CC4" w14:textId="77777777" w:rsidR="00805FFF" w:rsidRPr="00BC3837" w:rsidRDefault="00805FFF" w:rsidP="003F2633">
      <w:pPr>
        <w:pStyle w:val="ListParagraph"/>
        <w:numPr>
          <w:ilvl w:val="2"/>
          <w:numId w:val="60"/>
        </w:numPr>
        <w:spacing w:after="120" w:line="240" w:lineRule="auto"/>
        <w:ind w:left="1174" w:hanging="720"/>
        <w:jc w:val="both"/>
        <w:rPr>
          <w:rFonts w:ascii="Arial" w:hAnsi="Arial" w:cs="Arial"/>
        </w:rPr>
      </w:pPr>
      <w:r w:rsidRPr="00BC3837">
        <w:rPr>
          <w:rFonts w:ascii="Arial" w:hAnsi="Arial" w:cs="Arial"/>
        </w:rPr>
        <w:t>Ensure that Linguists shall provide subsequent witness statements as and when mandated by Legal Body(s) and/or Contracting Authority.</w:t>
      </w:r>
    </w:p>
    <w:p w14:paraId="245FEE69" w14:textId="77777777" w:rsidR="00805FFF" w:rsidRPr="00BC3837" w:rsidRDefault="00805FFF" w:rsidP="003F2633">
      <w:pPr>
        <w:pStyle w:val="ListParagraph"/>
        <w:numPr>
          <w:ilvl w:val="2"/>
          <w:numId w:val="60"/>
        </w:numPr>
        <w:spacing w:after="120" w:line="240" w:lineRule="auto"/>
        <w:ind w:left="1174" w:hanging="720"/>
        <w:jc w:val="both"/>
        <w:rPr>
          <w:rFonts w:ascii="Arial" w:hAnsi="Arial" w:cs="Arial"/>
        </w:rPr>
      </w:pPr>
      <w:r w:rsidRPr="00BC3837">
        <w:rPr>
          <w:rFonts w:ascii="Arial" w:hAnsi="Arial" w:cs="Arial"/>
        </w:rPr>
        <w:t>Ensure that Linguists shall subsequently attend court as and when mandated by Legal Body(s) and/or Contracting Authority.</w:t>
      </w:r>
    </w:p>
    <w:p w14:paraId="0F49F881" w14:textId="77777777" w:rsidR="00805FFF" w:rsidRPr="00BC3837" w:rsidRDefault="00805FFF" w:rsidP="003F2633">
      <w:pPr>
        <w:pStyle w:val="ListParagraph"/>
        <w:numPr>
          <w:ilvl w:val="2"/>
          <w:numId w:val="60"/>
        </w:numPr>
        <w:spacing w:after="120" w:line="240" w:lineRule="auto"/>
        <w:ind w:left="1174" w:hanging="720"/>
        <w:jc w:val="both"/>
        <w:rPr>
          <w:rFonts w:ascii="Arial" w:hAnsi="Arial" w:cs="Arial"/>
        </w:rPr>
      </w:pPr>
      <w:r w:rsidRPr="00BC3837">
        <w:rPr>
          <w:rFonts w:ascii="Arial" w:hAnsi="Arial" w:cs="Arial"/>
        </w:rPr>
        <w:t>Ensure compliance with all legal obligations.</w:t>
      </w:r>
    </w:p>
    <w:p w14:paraId="23CF35D8" w14:textId="77777777" w:rsidR="00805FFF" w:rsidRPr="00695518" w:rsidRDefault="00805FFF" w:rsidP="003F2633">
      <w:pPr>
        <w:numPr>
          <w:ilvl w:val="1"/>
          <w:numId w:val="50"/>
        </w:numPr>
        <w:tabs>
          <w:tab w:val="left" w:pos="1701"/>
        </w:tabs>
        <w:spacing w:before="120" w:after="120"/>
        <w:ind w:left="567" w:hanging="567"/>
        <w:rPr>
          <w:b/>
        </w:rPr>
      </w:pPr>
      <w:r w:rsidRPr="006B6723">
        <w:rPr>
          <w:lang w:val="en-US"/>
        </w:rPr>
        <w:t xml:space="preserve">Cancellation by the Contracting </w:t>
      </w:r>
      <w:r>
        <w:rPr>
          <w:lang w:val="en-US"/>
        </w:rPr>
        <w:t>Authority</w:t>
      </w:r>
      <w:r w:rsidRPr="006B6723">
        <w:rPr>
          <w:lang w:val="en-US"/>
        </w:rPr>
        <w:t xml:space="preserve"> will incur full charge up to 5 working days before the </w:t>
      </w:r>
      <w:r>
        <w:rPr>
          <w:lang w:val="en-US"/>
        </w:rPr>
        <w:t>Assignment</w:t>
      </w:r>
      <w:r w:rsidRPr="006B6723">
        <w:rPr>
          <w:lang w:val="en-US"/>
        </w:rPr>
        <w:t>; 50% of the fee if cancelled between 5 – 10 working days.</w:t>
      </w:r>
    </w:p>
    <w:p w14:paraId="5F517629" w14:textId="77777777" w:rsidR="00805FFF" w:rsidRPr="002B79FC" w:rsidRDefault="00805FFF" w:rsidP="003F2633">
      <w:pPr>
        <w:numPr>
          <w:ilvl w:val="1"/>
          <w:numId w:val="50"/>
        </w:numPr>
        <w:tabs>
          <w:tab w:val="left" w:pos="1701"/>
        </w:tabs>
        <w:spacing w:before="120" w:after="120"/>
        <w:ind w:left="567" w:hanging="567"/>
        <w:rPr>
          <w:b/>
        </w:rPr>
      </w:pPr>
      <w:r w:rsidRPr="00695518">
        <w:t xml:space="preserve">The Supplier shall be able to provide two or more Linguists where </w:t>
      </w:r>
      <w:r>
        <w:t>Assignment</w:t>
      </w:r>
      <w:r w:rsidRPr="00695518">
        <w:t xml:space="preserve">s are over a certain length and/or complexity when requested by the Contracting </w:t>
      </w:r>
      <w:r>
        <w:t>Authority</w:t>
      </w:r>
      <w:r w:rsidRPr="00695518">
        <w:t>.</w:t>
      </w:r>
    </w:p>
    <w:p w14:paraId="532EE2CD" w14:textId="77777777" w:rsidR="00805FFF" w:rsidRDefault="00805FFF" w:rsidP="003F2633">
      <w:pPr>
        <w:numPr>
          <w:ilvl w:val="1"/>
          <w:numId w:val="50"/>
        </w:numPr>
        <w:tabs>
          <w:tab w:val="left" w:pos="1701"/>
        </w:tabs>
        <w:spacing w:before="120" w:after="120"/>
        <w:ind w:left="567" w:hanging="567"/>
      </w:pPr>
      <w:r w:rsidRPr="002B79FC">
        <w:t>Suppliers shall ensure that Linguists are provided with a written account of the details of</w:t>
      </w:r>
      <w:r>
        <w:t xml:space="preserve"> the A</w:t>
      </w:r>
      <w:r w:rsidRPr="002B79FC">
        <w:t>ssignment to include:</w:t>
      </w:r>
    </w:p>
    <w:p w14:paraId="48BFBF7E" w14:textId="77777777" w:rsidR="00805FFF" w:rsidRPr="002B79FC" w:rsidRDefault="00805FFF" w:rsidP="003F2633">
      <w:pPr>
        <w:numPr>
          <w:ilvl w:val="0"/>
          <w:numId w:val="36"/>
        </w:numPr>
        <w:spacing w:after="0"/>
        <w:ind w:left="1134" w:hanging="567"/>
        <w:contextualSpacing/>
        <w:rPr>
          <w:rFonts w:eastAsia="Calibri"/>
        </w:rPr>
      </w:pPr>
      <w:r>
        <w:rPr>
          <w:rFonts w:eastAsia="Calibri"/>
        </w:rPr>
        <w:t>time and d</w:t>
      </w:r>
      <w:r w:rsidRPr="002B79FC">
        <w:rPr>
          <w:rFonts w:eastAsia="Calibri"/>
        </w:rPr>
        <w:t>ate</w:t>
      </w:r>
    </w:p>
    <w:p w14:paraId="7F2229A0" w14:textId="77777777" w:rsidR="00805FFF" w:rsidRPr="002B79FC" w:rsidRDefault="00805FFF" w:rsidP="003F2633">
      <w:pPr>
        <w:numPr>
          <w:ilvl w:val="0"/>
          <w:numId w:val="36"/>
        </w:numPr>
        <w:spacing w:after="0"/>
        <w:ind w:left="1134" w:hanging="567"/>
        <w:contextualSpacing/>
        <w:rPr>
          <w:rFonts w:eastAsia="Calibri"/>
        </w:rPr>
      </w:pPr>
      <w:r w:rsidRPr="002B79FC">
        <w:rPr>
          <w:rFonts w:eastAsia="Calibri"/>
        </w:rPr>
        <w:t>location</w:t>
      </w:r>
    </w:p>
    <w:p w14:paraId="5CA3CBB2" w14:textId="77777777" w:rsidR="00805FFF" w:rsidRPr="002B79FC" w:rsidRDefault="00805FFF" w:rsidP="003F2633">
      <w:pPr>
        <w:numPr>
          <w:ilvl w:val="0"/>
          <w:numId w:val="36"/>
        </w:numPr>
        <w:spacing w:after="0"/>
        <w:ind w:left="1134" w:hanging="567"/>
        <w:contextualSpacing/>
        <w:rPr>
          <w:rFonts w:eastAsia="Calibri"/>
        </w:rPr>
      </w:pPr>
      <w:r w:rsidRPr="002B79FC">
        <w:rPr>
          <w:rFonts w:eastAsia="Calibri"/>
        </w:rPr>
        <w:t>the service required for example those listed in paragraph 1.6</w:t>
      </w:r>
    </w:p>
    <w:p w14:paraId="12CA4D26" w14:textId="77777777" w:rsidR="00805FFF" w:rsidRPr="002B79FC" w:rsidRDefault="00805FFF" w:rsidP="003F2633">
      <w:pPr>
        <w:numPr>
          <w:ilvl w:val="0"/>
          <w:numId w:val="36"/>
        </w:numPr>
        <w:spacing w:after="0"/>
        <w:ind w:left="1134" w:hanging="567"/>
        <w:contextualSpacing/>
        <w:rPr>
          <w:rFonts w:eastAsia="Calibri"/>
        </w:rPr>
      </w:pPr>
      <w:r w:rsidRPr="002B79FC">
        <w:rPr>
          <w:rFonts w:eastAsia="Calibri"/>
        </w:rPr>
        <w:t xml:space="preserve">level of qualification required </w:t>
      </w:r>
    </w:p>
    <w:p w14:paraId="75FE6A57" w14:textId="77777777" w:rsidR="00805FFF" w:rsidRPr="002B79FC" w:rsidRDefault="00805FFF" w:rsidP="003F2633">
      <w:pPr>
        <w:numPr>
          <w:ilvl w:val="0"/>
          <w:numId w:val="36"/>
        </w:numPr>
        <w:spacing w:after="0"/>
        <w:ind w:left="1134" w:hanging="567"/>
        <w:contextualSpacing/>
        <w:rPr>
          <w:rFonts w:eastAsia="Calibri"/>
        </w:rPr>
      </w:pPr>
      <w:r w:rsidRPr="002B79FC">
        <w:rPr>
          <w:rFonts w:eastAsia="Calibri"/>
        </w:rPr>
        <w:t xml:space="preserve">the nature of the </w:t>
      </w:r>
      <w:r>
        <w:rPr>
          <w:rFonts w:eastAsia="Calibri"/>
        </w:rPr>
        <w:t>Assignment</w:t>
      </w:r>
      <w:r w:rsidRPr="002B79FC">
        <w:rPr>
          <w:rFonts w:eastAsia="Calibri"/>
        </w:rPr>
        <w:t xml:space="preserve"> for example those listed in paragraph 2.1</w:t>
      </w:r>
    </w:p>
    <w:p w14:paraId="3C428D02" w14:textId="77777777" w:rsidR="00805FFF" w:rsidRPr="002B79FC" w:rsidRDefault="00805FFF" w:rsidP="003F2633">
      <w:pPr>
        <w:numPr>
          <w:ilvl w:val="0"/>
          <w:numId w:val="36"/>
        </w:numPr>
        <w:spacing w:after="0"/>
        <w:ind w:left="1134" w:hanging="567"/>
        <w:contextualSpacing/>
        <w:rPr>
          <w:rFonts w:eastAsia="Calibri"/>
        </w:rPr>
      </w:pPr>
      <w:r w:rsidRPr="002B79FC">
        <w:rPr>
          <w:rFonts w:eastAsia="Calibri"/>
        </w:rPr>
        <w:t>any specialism required</w:t>
      </w:r>
    </w:p>
    <w:p w14:paraId="602853E0" w14:textId="77777777" w:rsidR="00805FFF" w:rsidRPr="002B79FC" w:rsidRDefault="00805FFF" w:rsidP="003F2633">
      <w:pPr>
        <w:numPr>
          <w:ilvl w:val="0"/>
          <w:numId w:val="36"/>
        </w:numPr>
        <w:spacing w:after="0"/>
        <w:ind w:left="1134" w:hanging="567"/>
        <w:contextualSpacing/>
        <w:rPr>
          <w:rFonts w:eastAsia="Calibri"/>
        </w:rPr>
      </w:pPr>
      <w:r w:rsidRPr="002B79FC">
        <w:rPr>
          <w:rFonts w:eastAsia="Calibri"/>
        </w:rPr>
        <w:t>any additional services</w:t>
      </w:r>
    </w:p>
    <w:p w14:paraId="0626A387" w14:textId="77777777" w:rsidR="00805FFF" w:rsidRPr="002B79FC" w:rsidRDefault="00805FFF" w:rsidP="003F2633">
      <w:pPr>
        <w:numPr>
          <w:ilvl w:val="0"/>
          <w:numId w:val="36"/>
        </w:numPr>
        <w:spacing w:after="0"/>
        <w:ind w:left="1134" w:hanging="567"/>
        <w:contextualSpacing/>
        <w:rPr>
          <w:rFonts w:eastAsia="Calibri"/>
        </w:rPr>
      </w:pPr>
      <w:r w:rsidRPr="002B79FC">
        <w:rPr>
          <w:rFonts w:eastAsia="Calibri"/>
        </w:rPr>
        <w:t>level of security required</w:t>
      </w:r>
    </w:p>
    <w:p w14:paraId="135C1BC8" w14:textId="77777777" w:rsidR="00805FFF" w:rsidRDefault="00805FFF" w:rsidP="003F2633">
      <w:pPr>
        <w:numPr>
          <w:ilvl w:val="1"/>
          <w:numId w:val="50"/>
        </w:numPr>
        <w:tabs>
          <w:tab w:val="left" w:pos="1701"/>
        </w:tabs>
        <w:spacing w:before="120" w:after="120"/>
        <w:ind w:left="567" w:hanging="567"/>
      </w:pPr>
      <w:r w:rsidRPr="002B79FC">
        <w:lastRenderedPageBreak/>
        <w:t xml:space="preserve">The Supplier shall ensure that the Linguist accepts and confirms availability and that they have the required qualifications and experience required for the </w:t>
      </w:r>
      <w:r>
        <w:t>Assignment</w:t>
      </w:r>
      <w:r w:rsidRPr="002B79FC">
        <w:t>.</w:t>
      </w:r>
    </w:p>
    <w:p w14:paraId="4FA281CD" w14:textId="77777777" w:rsidR="00805FFF" w:rsidRPr="00D53056" w:rsidRDefault="00805FFF" w:rsidP="003F2633">
      <w:pPr>
        <w:numPr>
          <w:ilvl w:val="1"/>
          <w:numId w:val="50"/>
        </w:numPr>
        <w:tabs>
          <w:tab w:val="left" w:pos="1701"/>
        </w:tabs>
        <w:spacing w:before="120" w:after="120"/>
        <w:ind w:left="567" w:hanging="567"/>
        <w:rPr>
          <w:b/>
        </w:rPr>
      </w:pPr>
      <w:r w:rsidRPr="00D53056">
        <w:t>The Supplier shall ensure it obtains and retains a record of the Linguists acceptance and confirmation for a period of 1 month.</w:t>
      </w:r>
    </w:p>
    <w:p w14:paraId="285A6D84" w14:textId="77777777" w:rsidR="00805FFF" w:rsidRPr="006B6723" w:rsidRDefault="00805FFF" w:rsidP="003F2633">
      <w:pPr>
        <w:pStyle w:val="Style8"/>
        <w:numPr>
          <w:ilvl w:val="0"/>
          <w:numId w:val="50"/>
        </w:numPr>
        <w:ind w:left="567" w:hanging="567"/>
        <w:jc w:val="both"/>
      </w:pPr>
      <w:bookmarkStart w:id="814" w:name="_Toc448418241"/>
      <w:r w:rsidRPr="006B6723">
        <w:t>LOT</w:t>
      </w:r>
      <w:r>
        <w:t>S</w:t>
      </w:r>
      <w:r w:rsidRPr="006B6723">
        <w:t xml:space="preserve"> 4</w:t>
      </w:r>
      <w:r>
        <w:t xml:space="preserve">a to 4e </w:t>
      </w:r>
      <w:r w:rsidRPr="006B6723">
        <w:t xml:space="preserve">  VIDEO LANGUAGE SERVICES - MANDATORY REQUIREMENTS</w:t>
      </w:r>
      <w:bookmarkEnd w:id="814"/>
      <w:r w:rsidRPr="006B6723">
        <w:t xml:space="preserve"> </w:t>
      </w:r>
    </w:p>
    <w:p w14:paraId="302824D7" w14:textId="77777777" w:rsidR="00805FFF" w:rsidRPr="00BC3837" w:rsidRDefault="00805FFF" w:rsidP="003F2633">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C3837">
        <w:rPr>
          <w:rFonts w:ascii="Arial" w:hAnsi="Arial" w:cs="Arial"/>
        </w:rPr>
        <w:t>Lots 4a to 4e, the Supplier shall provide a Video Language Service throughout United Kingdom and Overseas. The requirements for this service shall be where Contracting Authorities are in need of a Video Language Service for Non Spoken Face to Face Linguists for a short period of time for example 5 minute consultation with a doctor.</w:t>
      </w:r>
    </w:p>
    <w:p w14:paraId="0F1A1550" w14:textId="77777777" w:rsidR="00805FFF" w:rsidRPr="00BC3837" w:rsidRDefault="00805FFF" w:rsidP="003F2633">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C3837">
        <w:rPr>
          <w:rFonts w:ascii="Arial" w:hAnsi="Arial" w:cs="Arial"/>
        </w:rPr>
        <w:t>The requirements for this service shall be where customers are in contact by agreed video conferencing technology for example but not limited to, Web Camera, Tablet Device, Smartphone, Video Phone and Video Conferencing kit.</w:t>
      </w:r>
    </w:p>
    <w:p w14:paraId="76B0634B" w14:textId="77777777" w:rsidR="00805FFF" w:rsidRPr="00BC3837" w:rsidRDefault="00805FFF" w:rsidP="003F2633">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C3837">
        <w:rPr>
          <w:rFonts w:ascii="Arial" w:hAnsi="Arial" w:cs="Arial"/>
        </w:rPr>
        <w:t xml:space="preserve">Any Public Sector staff shall be able to contact the Supplier at any time 24 hours a day 7 days a week, every day of the year. </w:t>
      </w:r>
    </w:p>
    <w:p w14:paraId="67DE2E27" w14:textId="77777777" w:rsidR="00805FFF" w:rsidRPr="00BC3837" w:rsidRDefault="00805FFF" w:rsidP="003F2633">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C3837">
        <w:rPr>
          <w:rFonts w:ascii="Arial" w:hAnsi="Arial" w:cs="Arial"/>
        </w:rPr>
        <w:t>The Supplier shall also be required to provide a service for the Contracting Authority whose customers are resident overseas and whose contact is solely by video conferencing technology.</w:t>
      </w:r>
    </w:p>
    <w:p w14:paraId="519D7C63" w14:textId="77777777" w:rsidR="00805FFF" w:rsidRPr="00BC3837" w:rsidRDefault="00805FFF" w:rsidP="003F2633">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C3837">
        <w:rPr>
          <w:rFonts w:ascii="Arial" w:hAnsi="Arial" w:cs="Arial"/>
        </w:rPr>
        <w:t>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r w:rsidRPr="00BC3837">
        <w:rPr>
          <w:rFonts w:ascii="Arial" w:hAnsi="Arial" w:cs="Arial"/>
          <w:b/>
        </w:rPr>
        <w:t xml:space="preserve">. </w:t>
      </w:r>
    </w:p>
    <w:p w14:paraId="21B9C339" w14:textId="77777777" w:rsidR="00805FFF" w:rsidRPr="00BC3837" w:rsidRDefault="00805FFF" w:rsidP="003F2633">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C3837">
        <w:rPr>
          <w:rFonts w:ascii="Arial" w:hAnsi="Arial" w:cs="Arial"/>
        </w:rPr>
        <w:t>The Supplier shall provide the Contracting Authority with a single point of contact for this service including a unique Freephone number.</w:t>
      </w:r>
      <w:r w:rsidRPr="00BC3837">
        <w:rPr>
          <w:rFonts w:ascii="Arial" w:eastAsia="Calibri" w:hAnsi="Arial" w:cs="Arial"/>
        </w:rPr>
        <w:t xml:space="preserve"> </w:t>
      </w:r>
      <w:r w:rsidRPr="00BC3837">
        <w:rPr>
          <w:rFonts w:ascii="Arial" w:hAnsi="Arial" w:cs="Arial"/>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6E8332B4" w14:textId="77777777" w:rsidR="00805FFF" w:rsidRPr="00BC3837" w:rsidRDefault="00805FFF" w:rsidP="003F2633">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C3837">
        <w:rPr>
          <w:rFonts w:ascii="Arial" w:hAnsi="Arial" w:cs="Arial"/>
        </w:rPr>
        <w:t xml:space="preserve">Within 60 seconds of receiving the call the Supplier shall make available the services of a Linguist qualified to a minimum standard specified by the Contracting Authority. The Linguist shall provide a service in line with the Code of Conduct published with  the National Registers of Communications Professionals working with Deaf and Deafblind People (NRCPD): </w:t>
      </w:r>
      <w:hyperlink r:id="rId52" w:history="1">
        <w:r w:rsidRPr="00BC3837">
          <w:rPr>
            <w:rStyle w:val="Hyperlink"/>
            <w:rFonts w:ascii="Arial" w:eastAsia="SimSun" w:hAnsi="Arial" w:cs="Arial"/>
          </w:rPr>
          <w:t>http://www.nrcpd.org.uk</w:t>
        </w:r>
      </w:hyperlink>
      <w:r w:rsidRPr="00BC3837">
        <w:rPr>
          <w:rFonts w:ascii="Arial" w:hAnsi="Arial" w:cs="Arial"/>
        </w:rPr>
        <w:t xml:space="preserve"> or the Scottish Association of Sign Language Interpreters (SASLI):  </w:t>
      </w:r>
      <w:hyperlink r:id="rId53" w:history="1">
        <w:r w:rsidRPr="00BC3837">
          <w:rPr>
            <w:rStyle w:val="Hyperlink"/>
            <w:rFonts w:ascii="Arial" w:eastAsia="SimSun" w:hAnsi="Arial" w:cs="Arial"/>
          </w:rPr>
          <w:t>http://www.sasli.co.uk/</w:t>
        </w:r>
      </w:hyperlink>
    </w:p>
    <w:p w14:paraId="3A3D0ACB" w14:textId="77777777" w:rsidR="00805FFF" w:rsidRPr="00BC3837" w:rsidRDefault="00805FFF" w:rsidP="003F2633">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C3837">
        <w:rPr>
          <w:rFonts w:ascii="Arial" w:hAnsi="Arial" w:cs="Arial"/>
        </w:rPr>
        <w:t>Linguists shall occasionally need to be available to attend Government offices or venues in the UK at no cost to the Contracting Authority, for example, for court purposes to verify the timings and/or content of previous conversations.</w:t>
      </w:r>
    </w:p>
    <w:p w14:paraId="52D3DAB2" w14:textId="77777777" w:rsidR="00805FFF" w:rsidRPr="00BC3837" w:rsidRDefault="00805FFF" w:rsidP="003F2633">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C3837">
        <w:rPr>
          <w:rFonts w:ascii="Arial" w:hAnsi="Arial" w:cs="Arial"/>
        </w:rPr>
        <w:t>The Supplier shall ensure if requested by the Contracting Authority’s end user that, a United Kingdom (UK) based Linguist shall be supplied.</w:t>
      </w:r>
    </w:p>
    <w:p w14:paraId="2479CD69" w14:textId="77777777" w:rsidR="00805FFF" w:rsidRPr="00BC3837" w:rsidRDefault="00805FFF" w:rsidP="003F2633">
      <w:pPr>
        <w:pStyle w:val="ListParagraph"/>
        <w:numPr>
          <w:ilvl w:val="1"/>
          <w:numId w:val="54"/>
        </w:numPr>
        <w:tabs>
          <w:tab w:val="left" w:pos="0"/>
        </w:tabs>
        <w:overflowPunct w:val="0"/>
        <w:autoSpaceDE w:val="0"/>
        <w:autoSpaceDN w:val="0"/>
        <w:adjustRightInd w:val="0"/>
        <w:spacing w:before="120" w:after="120" w:line="240" w:lineRule="auto"/>
        <w:ind w:left="567" w:hanging="567"/>
        <w:jc w:val="both"/>
        <w:textAlignment w:val="baseline"/>
        <w:rPr>
          <w:rFonts w:ascii="Arial" w:hAnsi="Arial" w:cs="Arial"/>
        </w:rPr>
      </w:pPr>
      <w:r w:rsidRPr="00BC3837">
        <w:rPr>
          <w:rFonts w:ascii="Arial" w:hAnsi="Arial" w:cs="Arial"/>
        </w:rPr>
        <w:t xml:space="preserve">The Supplier shall be able to act as the conference host where the Contracting Authority is unable to conference a 3 way call. </w:t>
      </w:r>
    </w:p>
    <w:p w14:paraId="6FC9FA73" w14:textId="77777777" w:rsidR="00805FFF" w:rsidRPr="00BC3837" w:rsidRDefault="00805FFF" w:rsidP="003F2633">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C3837">
        <w:rPr>
          <w:rFonts w:ascii="Arial" w:hAnsi="Arial" w:cs="Arial"/>
        </w:rPr>
        <w:t>The Supplier shall ensure that all Linguists must be in an appropriately secure environment when servicing calls, free from noise and with full consideration for the Contracting Authority’s data security guidelines.</w:t>
      </w:r>
    </w:p>
    <w:p w14:paraId="329A0EA8" w14:textId="77777777" w:rsidR="00805FFF" w:rsidRPr="00BC3837" w:rsidRDefault="00805FFF" w:rsidP="003F2633">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C3837">
        <w:rPr>
          <w:rFonts w:ascii="Arial" w:hAnsi="Arial" w:cs="Arial"/>
        </w:rPr>
        <w:t>The Supplier shall ensure that Linguists always give their ID number and name upon request and wear their valid company ID badge on every call.</w:t>
      </w:r>
    </w:p>
    <w:p w14:paraId="5B3106B1" w14:textId="77777777" w:rsidR="00805FFF" w:rsidRPr="00BC3837" w:rsidRDefault="00805FFF" w:rsidP="003F2633">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C3837">
        <w:rPr>
          <w:rFonts w:ascii="Arial" w:hAnsi="Arial" w:cs="Arial"/>
        </w:rPr>
        <w:lastRenderedPageBreak/>
        <w:t>Where recording of Video Conferences take place, the Supplier cannot keep copies of the recordings.  All electronic and hard copy versions must be handed over to the Contracting Authority. The Supplier shall ensure that all copies on the Supplier systems are deleted.</w:t>
      </w:r>
    </w:p>
    <w:p w14:paraId="02DA8EF8" w14:textId="77777777" w:rsidR="00805FFF" w:rsidRPr="00BC3837" w:rsidRDefault="00805FFF" w:rsidP="003F2633">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C3837">
        <w:rPr>
          <w:rFonts w:ascii="Arial" w:hAnsi="Arial" w:cs="Arial"/>
        </w:rPr>
        <w:t>Suppliers shall have systems and process controls to ensure that the Linguists are unable to make and/or keep their own copies of any video based conference recordings.</w:t>
      </w:r>
    </w:p>
    <w:p w14:paraId="15AB6B55" w14:textId="77777777" w:rsidR="00805FFF" w:rsidRPr="006B6723" w:rsidRDefault="00805FFF" w:rsidP="00805FF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ind w:left="567" w:hanging="567"/>
        <w:rPr>
          <w:b/>
          <w:szCs w:val="20"/>
        </w:rPr>
      </w:pPr>
      <w:bookmarkStart w:id="815" w:name="_Toc448418242"/>
      <w:r w:rsidRPr="006B6723">
        <w:rPr>
          <w:rStyle w:val="SM12Char"/>
        </w:rPr>
        <w:t>4.</w:t>
      </w:r>
      <w:bookmarkEnd w:id="815"/>
      <w:r w:rsidRPr="006B6723">
        <w:rPr>
          <w:rStyle w:val="GPSL2NumberedChar"/>
          <w:rFonts w:eastAsiaTheme="minorEastAsia"/>
          <w:b/>
        </w:rPr>
        <w:t xml:space="preserve"> </w:t>
      </w:r>
      <w:r w:rsidRPr="006B6723">
        <w:rPr>
          <w:b/>
          <w:szCs w:val="20"/>
        </w:rPr>
        <w:t xml:space="preserve"> </w:t>
      </w:r>
      <w:r>
        <w:rPr>
          <w:b/>
          <w:szCs w:val="20"/>
        </w:rPr>
        <w:tab/>
      </w:r>
      <w:r w:rsidRPr="006B6723">
        <w:rPr>
          <w:b/>
          <w:szCs w:val="20"/>
        </w:rPr>
        <w:t>LOT</w:t>
      </w:r>
      <w:r>
        <w:rPr>
          <w:b/>
          <w:szCs w:val="20"/>
        </w:rPr>
        <w:t xml:space="preserve">S </w:t>
      </w:r>
      <w:r w:rsidRPr="006B6723">
        <w:rPr>
          <w:b/>
          <w:szCs w:val="20"/>
        </w:rPr>
        <w:t>4</w:t>
      </w:r>
      <w:r>
        <w:rPr>
          <w:b/>
          <w:szCs w:val="20"/>
        </w:rPr>
        <w:t>a to 4e</w:t>
      </w:r>
      <w:r w:rsidRPr="006B6723">
        <w:rPr>
          <w:b/>
          <w:szCs w:val="20"/>
        </w:rPr>
        <w:t xml:space="preserve"> QUALIFICATIONS - MANDATORY REQUIREMENTS </w:t>
      </w:r>
    </w:p>
    <w:p w14:paraId="6C4147F0" w14:textId="77777777" w:rsidR="00805FFF" w:rsidRPr="00F120A0" w:rsidRDefault="00805FFF" w:rsidP="00805FFF">
      <w:pPr>
        <w:ind w:left="567" w:hanging="567"/>
        <w:rPr>
          <w:rFonts w:eastAsia="Calibri"/>
        </w:rPr>
      </w:pPr>
      <w:r w:rsidRPr="006B6723">
        <w:rPr>
          <w:rFonts w:eastAsia="Calibri"/>
          <w:b/>
        </w:rPr>
        <w:t>4.1</w:t>
      </w:r>
      <w:r w:rsidRPr="006B6723">
        <w:rPr>
          <w:rFonts w:eastAsia="Calibri"/>
          <w:b/>
        </w:rPr>
        <w:tab/>
      </w:r>
      <w:r w:rsidRPr="006B6723">
        <w:rPr>
          <w:rFonts w:eastAsia="Calibri"/>
        </w:rPr>
        <w:t>The range of Linguist qualifications an</w:t>
      </w:r>
      <w:r>
        <w:rPr>
          <w:rFonts w:eastAsia="Calibri"/>
        </w:rPr>
        <w:t>d criteria required under these</w:t>
      </w:r>
      <w:r w:rsidRPr="006B6723">
        <w:rPr>
          <w:rFonts w:eastAsia="Calibri"/>
        </w:rPr>
        <w:t xml:space="preserve"> Lot</w:t>
      </w:r>
      <w:r>
        <w:rPr>
          <w:rFonts w:eastAsia="Calibri"/>
        </w:rPr>
        <w:t>s</w:t>
      </w:r>
      <w:r w:rsidRPr="006B6723">
        <w:rPr>
          <w:rFonts w:eastAsia="Calibri"/>
        </w:rPr>
        <w:t xml:space="preserve"> for communicating with Deaf and Deafblind people required for communication will vary according to the needs of each </w:t>
      </w:r>
      <w:r>
        <w:rPr>
          <w:rFonts w:eastAsia="Calibri"/>
        </w:rPr>
        <w:t>Contracting Authority.</w:t>
      </w:r>
    </w:p>
    <w:p w14:paraId="1F71AB8A" w14:textId="77777777" w:rsidR="00805FFF" w:rsidRPr="00BC3837" w:rsidRDefault="00805FFF" w:rsidP="003F2633">
      <w:pPr>
        <w:pStyle w:val="ListParagraph"/>
        <w:numPr>
          <w:ilvl w:val="1"/>
          <w:numId w:val="49"/>
        </w:numPr>
        <w:overflowPunct w:val="0"/>
        <w:autoSpaceDE w:val="0"/>
        <w:autoSpaceDN w:val="0"/>
        <w:adjustRightInd w:val="0"/>
        <w:spacing w:before="120" w:after="120" w:line="240" w:lineRule="auto"/>
        <w:ind w:left="567" w:hanging="567"/>
        <w:jc w:val="both"/>
        <w:textAlignment w:val="baseline"/>
        <w:rPr>
          <w:rFonts w:ascii="Arial" w:hAnsi="Arial" w:cs="Arial"/>
          <w:b/>
        </w:rPr>
      </w:pPr>
      <w:r w:rsidRPr="00BC3837">
        <w:rPr>
          <w:rFonts w:ascii="Arial" w:eastAsia="Calibri" w:hAnsi="Arial" w:cs="Arial"/>
        </w:rPr>
        <w:t>The Contracting Authority shall specify the minimum standards acceptable at the time of booking along with any minimum qualifications, skills, competence, experience, and security clearance at the Call Off Agreement stage.</w:t>
      </w:r>
    </w:p>
    <w:p w14:paraId="66CE8F98" w14:textId="77777777" w:rsidR="00805FFF" w:rsidRPr="00BC3837" w:rsidRDefault="00805FFF" w:rsidP="003F2633">
      <w:pPr>
        <w:pStyle w:val="ListParagraph"/>
        <w:numPr>
          <w:ilvl w:val="1"/>
          <w:numId w:val="49"/>
        </w:numPr>
        <w:spacing w:before="120" w:after="120" w:line="240" w:lineRule="auto"/>
        <w:ind w:left="567" w:hanging="567"/>
        <w:rPr>
          <w:rFonts w:ascii="Arial" w:hAnsi="Arial" w:cs="Arial"/>
        </w:rPr>
      </w:pPr>
      <w:r w:rsidRPr="00BC3837">
        <w:rPr>
          <w:rFonts w:ascii="Arial" w:hAnsi="Arial" w:cs="Arial"/>
        </w:rPr>
        <w:t xml:space="preserve">Trainee Sign Language Interpreters (TSLIs) are likely to have less experience, having worked in a narrower range of settings, and will be therefore more restricted in the type of Assignment they are able to undertake. The Supplier shall ensure that were a TSLI is requested for an Assignment by a Contracting Authority that they are selected in accordance with the NRCPD and or SALSI code of conduct i.e. recognising and working within the limits of their competence and undertaking those Assignments for which they have the appropriate qualifications, competence, and experience. </w:t>
      </w:r>
      <w:r w:rsidRPr="00BC3837">
        <w:rPr>
          <w:rFonts w:ascii="Arial" w:hAnsi="Arial" w:cs="Arial"/>
          <w:color w:val="333333"/>
          <w:shd w:val="clear" w:color="auto" w:fill="FFFFFF"/>
        </w:rPr>
        <w:t>TSLIs may not work in the legal domain - courts, police, legal processes, etc. - or in mental health settings.</w:t>
      </w:r>
    </w:p>
    <w:p w14:paraId="1D67987B" w14:textId="77777777" w:rsidR="00805FFF" w:rsidRPr="00BC3837" w:rsidRDefault="00805FFF" w:rsidP="003F2633">
      <w:pPr>
        <w:pStyle w:val="ListParagraph"/>
        <w:numPr>
          <w:ilvl w:val="1"/>
          <w:numId w:val="49"/>
        </w:numPr>
        <w:spacing w:before="120" w:after="120" w:line="240" w:lineRule="auto"/>
        <w:ind w:left="567" w:hanging="567"/>
        <w:rPr>
          <w:rFonts w:ascii="Arial" w:hAnsi="Arial" w:cs="Arial"/>
        </w:rPr>
      </w:pPr>
      <w:r w:rsidRPr="00BC3837">
        <w:rPr>
          <w:rFonts w:ascii="Arial" w:hAnsi="Arial" w:cs="Arial"/>
        </w:rPr>
        <w:t>Suppliers shall ensure that only Registered Sign Language Interpreters (RSLIs) are used in the legal and mental health settings.</w:t>
      </w:r>
    </w:p>
    <w:p w14:paraId="2A516D7E" w14:textId="77777777" w:rsidR="00805FFF" w:rsidRPr="00BC3837" w:rsidRDefault="00805FFF" w:rsidP="003F2633">
      <w:pPr>
        <w:pStyle w:val="ListParagraph"/>
        <w:numPr>
          <w:ilvl w:val="1"/>
          <w:numId w:val="49"/>
        </w:numPr>
        <w:overflowPunct w:val="0"/>
        <w:autoSpaceDE w:val="0"/>
        <w:autoSpaceDN w:val="0"/>
        <w:adjustRightInd w:val="0"/>
        <w:spacing w:before="120" w:after="120" w:line="240" w:lineRule="auto"/>
        <w:ind w:left="567" w:hanging="567"/>
        <w:jc w:val="both"/>
        <w:textAlignment w:val="baseline"/>
        <w:rPr>
          <w:rFonts w:ascii="Arial" w:hAnsi="Arial" w:cs="Arial"/>
          <w:b/>
        </w:rPr>
      </w:pPr>
      <w:r w:rsidRPr="00BC3837">
        <w:rPr>
          <w:rFonts w:ascii="Arial" w:eastAsia="Calibri" w:hAnsi="Arial" w:cs="Arial"/>
        </w:rPr>
        <w:t>The Supplier shall ensure that the Linguist qualifications</w:t>
      </w:r>
      <w:r w:rsidRPr="00BC3837" w:rsidDel="003D0F1F">
        <w:rPr>
          <w:rFonts w:ascii="Arial" w:eastAsia="Calibri" w:hAnsi="Arial" w:cs="Arial"/>
        </w:rPr>
        <w:t xml:space="preserve"> </w:t>
      </w:r>
      <w:r w:rsidRPr="00BC3837">
        <w:rPr>
          <w:rFonts w:ascii="Arial" w:eastAsia="Calibri" w:hAnsi="Arial" w:cs="Arial"/>
        </w:rPr>
        <w:t xml:space="preserve">shall be as a minimum as listed at </w:t>
      </w:r>
      <w:hyperlink r:id="rId54" w:history="1">
        <w:r w:rsidRPr="00BC3837">
          <w:rPr>
            <w:rStyle w:val="Hyperlink"/>
            <w:rFonts w:ascii="Arial" w:eastAsia="Calibri" w:hAnsi="Arial" w:cs="Arial"/>
          </w:rPr>
          <w:t>http://www.nrcpd.org.uk</w:t>
        </w:r>
      </w:hyperlink>
      <w:r w:rsidRPr="00BC3837">
        <w:rPr>
          <w:rFonts w:ascii="Arial" w:eastAsia="Calibri" w:hAnsi="Arial" w:cs="Arial"/>
        </w:rPr>
        <w:t xml:space="preserve"> / </w:t>
      </w:r>
      <w:hyperlink r:id="rId55" w:history="1">
        <w:r w:rsidRPr="00BC3837">
          <w:rPr>
            <w:rStyle w:val="Hyperlink"/>
            <w:rFonts w:ascii="Arial" w:eastAsia="SimSun" w:hAnsi="Arial" w:cs="Arial"/>
          </w:rPr>
          <w:t>http://www.sasli.co.uk/</w:t>
        </w:r>
      </w:hyperlink>
    </w:p>
    <w:p w14:paraId="10E24734" w14:textId="77777777" w:rsidR="00805FFF" w:rsidRPr="00F120A0" w:rsidRDefault="00805FFF" w:rsidP="00805FFF">
      <w:pPr>
        <w:pStyle w:val="ListParagraph"/>
        <w:overflowPunct w:val="0"/>
        <w:autoSpaceDE w:val="0"/>
        <w:autoSpaceDN w:val="0"/>
        <w:adjustRightInd w:val="0"/>
        <w:ind w:left="1134"/>
        <w:jc w:val="both"/>
        <w:textAlignment w:val="baseline"/>
        <w:rPr>
          <w:rStyle w:val="Hyperlink"/>
          <w:rFonts w:eastAsia="SimSun" w:cs="Arial"/>
          <w:b/>
        </w:rPr>
      </w:pPr>
    </w:p>
    <w:p w14:paraId="53D253DB" w14:textId="77777777" w:rsidR="00805FFF" w:rsidRPr="009F4118" w:rsidRDefault="00805FFF" w:rsidP="00805FFF">
      <w:pPr>
        <w:rPr>
          <w:b/>
        </w:rPr>
      </w:pPr>
    </w:p>
    <w:p w14:paraId="46E7DAB7" w14:textId="77777777" w:rsidR="00805FFF" w:rsidRPr="009F4118" w:rsidRDefault="00805FFF" w:rsidP="00805FFF">
      <w:pPr>
        <w:spacing w:before="120" w:after="120"/>
        <w:ind w:left="1360"/>
        <w:rPr>
          <w:b/>
        </w:rPr>
      </w:pPr>
    </w:p>
    <w:p w14:paraId="47BE765F" w14:textId="77777777" w:rsidR="00805FFF" w:rsidRPr="009F4118" w:rsidRDefault="00805FFF" w:rsidP="00805FFF">
      <w:pPr>
        <w:spacing w:before="120" w:after="120"/>
        <w:rPr>
          <w:lang w:val="en-US"/>
        </w:rPr>
      </w:pPr>
    </w:p>
    <w:p w14:paraId="70CFF6D2" w14:textId="77777777" w:rsidR="00805FFF" w:rsidRPr="009F4118" w:rsidRDefault="00805FFF" w:rsidP="00805FFF">
      <w:pPr>
        <w:spacing w:before="120" w:after="120"/>
        <w:rPr>
          <w:lang w:val="en-US"/>
        </w:rPr>
      </w:pPr>
    </w:p>
    <w:p w14:paraId="753CCE19" w14:textId="77777777" w:rsidR="00805FFF" w:rsidRPr="009F4118" w:rsidRDefault="00805FFF" w:rsidP="00805FFF">
      <w:pPr>
        <w:rPr>
          <w:lang w:val="en-US"/>
        </w:rPr>
      </w:pPr>
      <w:r w:rsidRPr="009F4118">
        <w:rPr>
          <w:lang w:val="en-US"/>
        </w:rPr>
        <w:br w:type="page"/>
      </w:r>
    </w:p>
    <w:p w14:paraId="38BB8001" w14:textId="77777777" w:rsidR="00805FFF" w:rsidRPr="009F4118" w:rsidRDefault="00805FFF" w:rsidP="00805FF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9F4118">
        <w:rPr>
          <w:b/>
          <w:szCs w:val="20"/>
        </w:rPr>
        <w:lastRenderedPageBreak/>
        <w:t>APPENDIX 5 TO PART A</w:t>
      </w:r>
      <w:r>
        <w:rPr>
          <w:b/>
          <w:szCs w:val="20"/>
        </w:rPr>
        <w:t>: GOODS AND</w:t>
      </w:r>
      <w:r w:rsidRPr="009F4118">
        <w:rPr>
          <w:b/>
          <w:szCs w:val="20"/>
        </w:rPr>
        <w:t xml:space="preserve"> SERVICES </w:t>
      </w:r>
      <w:r>
        <w:rPr>
          <w:b/>
          <w:szCs w:val="20"/>
        </w:rPr>
        <w:t>–</w:t>
      </w:r>
      <w:r w:rsidRPr="009F4118">
        <w:rPr>
          <w:b/>
          <w:szCs w:val="20"/>
        </w:rPr>
        <w:t xml:space="preserve"> LOT</w:t>
      </w:r>
      <w:r>
        <w:rPr>
          <w:b/>
          <w:szCs w:val="20"/>
        </w:rPr>
        <w:t>S</w:t>
      </w:r>
      <w:r w:rsidRPr="009F4118">
        <w:rPr>
          <w:b/>
          <w:szCs w:val="20"/>
        </w:rPr>
        <w:t xml:space="preserve"> 5</w:t>
      </w:r>
      <w:r>
        <w:rPr>
          <w:b/>
          <w:szCs w:val="20"/>
        </w:rPr>
        <w:t>A TO 5N</w:t>
      </w:r>
      <w:r w:rsidRPr="009F4118">
        <w:rPr>
          <w:b/>
          <w:szCs w:val="20"/>
        </w:rPr>
        <w:t xml:space="preserve"> SPOKEN FACE TO FACE INTERPRETING</w:t>
      </w:r>
      <w:r>
        <w:rPr>
          <w:b/>
          <w:szCs w:val="20"/>
        </w:rPr>
        <w:t xml:space="preserve">   </w:t>
      </w:r>
    </w:p>
    <w:p w14:paraId="0C2A8800" w14:textId="77777777" w:rsidR="00805FFF" w:rsidRPr="006B6723" w:rsidRDefault="00805FFF" w:rsidP="00805FFF">
      <w:pPr>
        <w:spacing w:before="120" w:after="120"/>
        <w:rPr>
          <w:b/>
          <w:szCs w:val="20"/>
        </w:rPr>
      </w:pPr>
      <w:r w:rsidRPr="009F4118">
        <w:t>This Appendix 5 to Part A</w:t>
      </w:r>
      <w:r>
        <w:t xml:space="preserve">: Goods and </w:t>
      </w:r>
      <w:r w:rsidRPr="009F4118">
        <w:t xml:space="preserve"> Services provides details of the mandatory requirements that Suppliers are expected to fulfil in their entirety under Lot</w:t>
      </w:r>
      <w:r>
        <w:t>s</w:t>
      </w:r>
      <w:r w:rsidRPr="009F4118">
        <w:t xml:space="preserve"> </w:t>
      </w:r>
      <w:r w:rsidRPr="006B6723">
        <w:t>5</w:t>
      </w:r>
      <w:r>
        <w:t>a to 5n</w:t>
      </w:r>
      <w:r w:rsidRPr="006B6723">
        <w:t xml:space="preserve"> Spoken Face to Face Interpreting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Agreements with the </w:t>
      </w:r>
      <w:r>
        <w:t>Contracting Authority</w:t>
      </w:r>
      <w:r w:rsidRPr="006B6723">
        <w:t xml:space="preserve">.  </w:t>
      </w:r>
    </w:p>
    <w:p w14:paraId="56B00F1D" w14:textId="77777777" w:rsidR="00805FFF" w:rsidRPr="00BC3837" w:rsidRDefault="00805FFF" w:rsidP="003F2633">
      <w:pPr>
        <w:pStyle w:val="ListParagraph"/>
        <w:numPr>
          <w:ilvl w:val="0"/>
          <w:numId w:val="52"/>
        </w:numPr>
        <w:overflowPunct w:val="0"/>
        <w:autoSpaceDE w:val="0"/>
        <w:autoSpaceDN w:val="0"/>
        <w:adjustRightInd w:val="0"/>
        <w:spacing w:before="120" w:after="120" w:line="240" w:lineRule="auto"/>
        <w:ind w:left="567" w:hanging="567"/>
        <w:jc w:val="both"/>
        <w:textAlignment w:val="baseline"/>
        <w:rPr>
          <w:rFonts w:ascii="Arial" w:hAnsi="Arial" w:cs="Arial"/>
        </w:rPr>
      </w:pPr>
      <w:r w:rsidRPr="00BC3837">
        <w:rPr>
          <w:rFonts w:ascii="Arial" w:hAnsi="Arial" w:cs="Arial"/>
        </w:rPr>
        <w:t xml:space="preserve">Mandatory Service Requirements – The Supplier shall be able to fulfil all aspects of the Mandatory Service Requirements for the Contracting Authority. Please refer to paragraph 1. </w:t>
      </w:r>
    </w:p>
    <w:p w14:paraId="3B409E55" w14:textId="77777777" w:rsidR="00805FFF" w:rsidRPr="006B6723" w:rsidRDefault="00805FFF" w:rsidP="003F2633">
      <w:pPr>
        <w:numPr>
          <w:ilvl w:val="0"/>
          <w:numId w:val="52"/>
        </w:numPr>
        <w:spacing w:before="120" w:after="120"/>
        <w:ind w:left="567" w:hanging="567"/>
      </w:pPr>
      <w:r w:rsidRPr="006B6723">
        <w:t>Qualifications Mandatory Requirements – The Supplier shall ensure t</w:t>
      </w:r>
      <w:r w:rsidRPr="006B6723">
        <w:rPr>
          <w:rFonts w:eastAsia="Calibri"/>
        </w:rPr>
        <w:t xml:space="preserve">he range of </w:t>
      </w:r>
      <w:r>
        <w:rPr>
          <w:rFonts w:eastAsia="Calibri"/>
        </w:rPr>
        <w:t>Linguist</w:t>
      </w:r>
      <w:r w:rsidRPr="006B6723">
        <w:rPr>
          <w:rFonts w:eastAsia="Calibri"/>
        </w:rPr>
        <w:t xml:space="preserve"> qualifications and criteria required under this Lot shall meet the Mandatory Service Requirements as set out in paragraph 2.</w:t>
      </w:r>
    </w:p>
    <w:p w14:paraId="3906F1B4" w14:textId="77777777" w:rsidR="00805FFF" w:rsidRPr="00236BF8" w:rsidRDefault="00805FFF" w:rsidP="00805FF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rStyle w:val="SM12Char"/>
        </w:rPr>
      </w:pPr>
      <w:bookmarkStart w:id="816" w:name="_Toc448418243"/>
      <w:r w:rsidRPr="00236BF8">
        <w:rPr>
          <w:rStyle w:val="SM12Char"/>
        </w:rPr>
        <w:t>1</w:t>
      </w:r>
      <w:r w:rsidRPr="00236BF8">
        <w:rPr>
          <w:rStyle w:val="SM12Char"/>
        </w:rPr>
        <w:tab/>
        <w:t>LOT 5 – MANDATORY SERVICE REQUIREMENTS</w:t>
      </w:r>
      <w:bookmarkEnd w:id="816"/>
      <w:r w:rsidRPr="00236BF8">
        <w:rPr>
          <w:rStyle w:val="SM12Char"/>
        </w:rPr>
        <w:t xml:space="preserve"> </w:t>
      </w:r>
    </w:p>
    <w:p w14:paraId="5A736386" w14:textId="77777777" w:rsidR="00805FFF" w:rsidRPr="006B6723" w:rsidRDefault="00805FFF" w:rsidP="003F2633">
      <w:pPr>
        <w:numPr>
          <w:ilvl w:val="1"/>
          <w:numId w:val="53"/>
        </w:numPr>
        <w:spacing w:before="120" w:after="120"/>
        <w:ind w:left="567" w:hanging="567"/>
        <w:rPr>
          <w:lang w:eastAsia="zh-CN"/>
        </w:rPr>
      </w:pPr>
      <w:r w:rsidRPr="006B6723">
        <w:rPr>
          <w:lang w:eastAsia="zh-CN"/>
        </w:rPr>
        <w:t xml:space="preserve">The Supplier shall provide Spoken Face to Face Interpreting Services throughout the United Kingdom and </w:t>
      </w:r>
      <w:r>
        <w:rPr>
          <w:lang w:eastAsia="zh-CN"/>
        </w:rPr>
        <w:t>Overseas</w:t>
      </w:r>
      <w:r w:rsidRPr="006B6723">
        <w:rPr>
          <w:lang w:eastAsia="zh-CN"/>
        </w:rPr>
        <w:t xml:space="preserve"> as required in paragraph 1.2. These Services shall be required for a range of timescales, which </w:t>
      </w:r>
      <w:r>
        <w:rPr>
          <w:lang w:eastAsia="zh-CN"/>
        </w:rPr>
        <w:t>the Contracting Authority</w:t>
      </w:r>
      <w:r w:rsidRPr="006B6723">
        <w:rPr>
          <w:lang w:eastAsia="zh-CN"/>
        </w:rPr>
        <w:t xml:space="preserve"> shall specify at the Call Off Agreement stage, ranging from the very short for example within half an hour to the moderately long for example days, weeks or months.</w:t>
      </w:r>
    </w:p>
    <w:p w14:paraId="17BE036B" w14:textId="77777777" w:rsidR="00805FFF" w:rsidRPr="006B6723" w:rsidRDefault="00805FFF" w:rsidP="003F2633">
      <w:pPr>
        <w:numPr>
          <w:ilvl w:val="1"/>
          <w:numId w:val="53"/>
        </w:numPr>
        <w:spacing w:before="120" w:after="120"/>
        <w:ind w:left="567" w:hanging="567"/>
        <w:rPr>
          <w:lang w:eastAsia="zh-CN"/>
        </w:rPr>
      </w:pPr>
      <w:r w:rsidRPr="006B6723">
        <w:rPr>
          <w:lang w:eastAsia="zh-CN"/>
        </w:rPr>
        <w:t>Lots 5a to 5m</w:t>
      </w:r>
      <w:r>
        <w:rPr>
          <w:lang w:eastAsia="zh-CN"/>
        </w:rPr>
        <w:t xml:space="preserve"> cover </w:t>
      </w:r>
      <w:r w:rsidRPr="006B6723">
        <w:rPr>
          <w:lang w:eastAsia="zh-CN"/>
        </w:rPr>
        <w:t>Regional and Devolved Governments and</w:t>
      </w:r>
      <w:r>
        <w:rPr>
          <w:lang w:eastAsia="zh-CN"/>
        </w:rPr>
        <w:t xml:space="preserve"> Lot 5n covers</w:t>
      </w:r>
      <w:r w:rsidRPr="006B6723">
        <w:rPr>
          <w:lang w:eastAsia="zh-CN"/>
        </w:rPr>
        <w:t xml:space="preserve"> UK National and </w:t>
      </w:r>
      <w:r>
        <w:rPr>
          <w:lang w:eastAsia="zh-CN"/>
        </w:rPr>
        <w:t>Overseas</w:t>
      </w:r>
      <w:r w:rsidRPr="006B6723">
        <w:rPr>
          <w:lang w:eastAsia="zh-CN"/>
        </w:rPr>
        <w:t xml:space="preserve"> as detailed in the table below</w:t>
      </w:r>
      <w:r>
        <w:rPr>
          <w:lang w:eastAsia="zh-CN"/>
        </w:rPr>
        <w:t xml:space="preserve"> and Annex B</w:t>
      </w:r>
      <w:r w:rsidRPr="006B6723">
        <w:rPr>
          <w:lang w:eastAsia="zh-CN"/>
        </w:rPr>
        <w:t>:</w:t>
      </w:r>
    </w:p>
    <w:tbl>
      <w:tblPr>
        <w:tblStyle w:val="TableGrid"/>
        <w:tblW w:w="0" w:type="auto"/>
        <w:tblInd w:w="108" w:type="dxa"/>
        <w:tblLook w:val="04A0" w:firstRow="1" w:lastRow="0" w:firstColumn="1" w:lastColumn="0" w:noHBand="0" w:noVBand="1"/>
      </w:tblPr>
      <w:tblGrid>
        <w:gridCol w:w="4181"/>
        <w:gridCol w:w="4730"/>
      </w:tblGrid>
      <w:tr w:rsidR="00805FFF" w:rsidRPr="00F120A0" w14:paraId="34C2A01A" w14:textId="77777777" w:rsidTr="00805FFF">
        <w:trPr>
          <w:trHeight w:val="425"/>
        </w:trPr>
        <w:tc>
          <w:tcPr>
            <w:tcW w:w="4397" w:type="dxa"/>
            <w:vAlign w:val="center"/>
          </w:tcPr>
          <w:p w14:paraId="6F95DD62" w14:textId="77777777" w:rsidR="00805FFF" w:rsidRPr="00F120A0" w:rsidRDefault="00805FFF" w:rsidP="00805FFF">
            <w:r w:rsidRPr="00F120A0">
              <w:t>5a – Greater London</w:t>
            </w:r>
          </w:p>
        </w:tc>
        <w:tc>
          <w:tcPr>
            <w:tcW w:w="4959" w:type="dxa"/>
            <w:vAlign w:val="center"/>
          </w:tcPr>
          <w:p w14:paraId="635AFDAC" w14:textId="77777777" w:rsidR="00805FFF" w:rsidRPr="00F120A0" w:rsidRDefault="00805FFF" w:rsidP="00805FFF">
            <w:r w:rsidRPr="00F120A0">
              <w:t>5h – Yorkshire &amp; Humberside</w:t>
            </w:r>
          </w:p>
        </w:tc>
      </w:tr>
      <w:tr w:rsidR="00805FFF" w:rsidRPr="00F120A0" w14:paraId="574AFFDC" w14:textId="77777777" w:rsidTr="00805FFF">
        <w:trPr>
          <w:trHeight w:val="425"/>
        </w:trPr>
        <w:tc>
          <w:tcPr>
            <w:tcW w:w="4397" w:type="dxa"/>
            <w:vAlign w:val="center"/>
          </w:tcPr>
          <w:p w14:paraId="2984DF83" w14:textId="77777777" w:rsidR="00805FFF" w:rsidRPr="00F120A0" w:rsidRDefault="00805FFF" w:rsidP="00805FFF">
            <w:r w:rsidRPr="00F120A0">
              <w:t>5b – South West England</w:t>
            </w:r>
          </w:p>
        </w:tc>
        <w:tc>
          <w:tcPr>
            <w:tcW w:w="4959" w:type="dxa"/>
            <w:vAlign w:val="center"/>
          </w:tcPr>
          <w:p w14:paraId="697F64CD" w14:textId="77777777" w:rsidR="00805FFF" w:rsidRPr="00F120A0" w:rsidRDefault="00805FFF" w:rsidP="00805FFF">
            <w:r w:rsidRPr="00F120A0">
              <w:t>5i – North West England</w:t>
            </w:r>
          </w:p>
        </w:tc>
      </w:tr>
      <w:tr w:rsidR="00805FFF" w:rsidRPr="00F120A0" w14:paraId="07291076" w14:textId="77777777" w:rsidTr="00805FFF">
        <w:trPr>
          <w:trHeight w:val="425"/>
        </w:trPr>
        <w:tc>
          <w:tcPr>
            <w:tcW w:w="4397" w:type="dxa"/>
            <w:vAlign w:val="center"/>
          </w:tcPr>
          <w:p w14:paraId="734690A2" w14:textId="77777777" w:rsidR="00805FFF" w:rsidRPr="00F120A0" w:rsidRDefault="00805FFF" w:rsidP="00805FFF">
            <w:r w:rsidRPr="00F120A0">
              <w:t>5c – South Central England</w:t>
            </w:r>
          </w:p>
        </w:tc>
        <w:tc>
          <w:tcPr>
            <w:tcW w:w="4959" w:type="dxa"/>
            <w:vAlign w:val="center"/>
          </w:tcPr>
          <w:p w14:paraId="75277E66" w14:textId="77777777" w:rsidR="00805FFF" w:rsidRPr="00F120A0" w:rsidRDefault="00805FFF" w:rsidP="00805FFF">
            <w:r w:rsidRPr="00F120A0">
              <w:t>5j – North East England (excluding Yorkshire and Humberside)</w:t>
            </w:r>
          </w:p>
        </w:tc>
      </w:tr>
      <w:tr w:rsidR="00805FFF" w:rsidRPr="00F120A0" w14:paraId="5C578506" w14:textId="77777777" w:rsidTr="00805FFF">
        <w:trPr>
          <w:trHeight w:val="425"/>
        </w:trPr>
        <w:tc>
          <w:tcPr>
            <w:tcW w:w="4397" w:type="dxa"/>
            <w:vAlign w:val="center"/>
          </w:tcPr>
          <w:p w14:paraId="4D6926A7" w14:textId="77777777" w:rsidR="00805FFF" w:rsidRPr="00F120A0" w:rsidRDefault="00805FFF" w:rsidP="00805FFF">
            <w:r w:rsidRPr="00F120A0">
              <w:t>5d – South East England</w:t>
            </w:r>
          </w:p>
        </w:tc>
        <w:tc>
          <w:tcPr>
            <w:tcW w:w="4959" w:type="dxa"/>
            <w:vAlign w:val="center"/>
          </w:tcPr>
          <w:p w14:paraId="55FCBFD0" w14:textId="77777777" w:rsidR="00805FFF" w:rsidRPr="00F120A0" w:rsidRDefault="00805FFF" w:rsidP="00805FFF">
            <w:r w:rsidRPr="00F120A0">
              <w:t>5k – Scotland</w:t>
            </w:r>
          </w:p>
        </w:tc>
      </w:tr>
      <w:tr w:rsidR="00805FFF" w:rsidRPr="00F120A0" w14:paraId="3A376B12" w14:textId="77777777" w:rsidTr="00805FFF">
        <w:trPr>
          <w:trHeight w:val="425"/>
        </w:trPr>
        <w:tc>
          <w:tcPr>
            <w:tcW w:w="4397" w:type="dxa"/>
            <w:vAlign w:val="center"/>
          </w:tcPr>
          <w:p w14:paraId="249717B0" w14:textId="77777777" w:rsidR="00805FFF" w:rsidRPr="00F120A0" w:rsidRDefault="00805FFF" w:rsidP="00805FFF">
            <w:r w:rsidRPr="00F120A0">
              <w:t>5e – East of England</w:t>
            </w:r>
          </w:p>
        </w:tc>
        <w:tc>
          <w:tcPr>
            <w:tcW w:w="4959" w:type="dxa"/>
            <w:vAlign w:val="center"/>
          </w:tcPr>
          <w:p w14:paraId="537492FA" w14:textId="77777777" w:rsidR="00805FFF" w:rsidRPr="00F120A0" w:rsidRDefault="00805FFF" w:rsidP="00805FFF">
            <w:r w:rsidRPr="00F120A0">
              <w:t>5l  – Wales</w:t>
            </w:r>
          </w:p>
        </w:tc>
      </w:tr>
      <w:tr w:rsidR="00805FFF" w:rsidRPr="00F120A0" w14:paraId="2FA9A54F" w14:textId="77777777" w:rsidTr="00805FFF">
        <w:trPr>
          <w:trHeight w:val="425"/>
        </w:trPr>
        <w:tc>
          <w:tcPr>
            <w:tcW w:w="4397" w:type="dxa"/>
            <w:vAlign w:val="center"/>
          </w:tcPr>
          <w:p w14:paraId="7B135ABE" w14:textId="77777777" w:rsidR="00805FFF" w:rsidRPr="00F120A0" w:rsidRDefault="00805FFF" w:rsidP="00805FFF">
            <w:r w:rsidRPr="00F120A0">
              <w:t>5f  – East Midlands</w:t>
            </w:r>
          </w:p>
        </w:tc>
        <w:tc>
          <w:tcPr>
            <w:tcW w:w="4959" w:type="dxa"/>
            <w:vAlign w:val="center"/>
          </w:tcPr>
          <w:p w14:paraId="308D169F" w14:textId="77777777" w:rsidR="00805FFF" w:rsidRPr="00F120A0" w:rsidRDefault="00805FFF" w:rsidP="00805FFF">
            <w:pPr>
              <w:rPr>
                <w:lang w:eastAsia="zh-CN"/>
              </w:rPr>
            </w:pPr>
            <w:r w:rsidRPr="00F120A0">
              <w:t>5m –  Northern Ireland</w:t>
            </w:r>
          </w:p>
        </w:tc>
      </w:tr>
      <w:tr w:rsidR="00805FFF" w:rsidRPr="00F120A0" w14:paraId="65719493" w14:textId="77777777" w:rsidTr="00805FFF">
        <w:trPr>
          <w:trHeight w:val="425"/>
        </w:trPr>
        <w:tc>
          <w:tcPr>
            <w:tcW w:w="4397" w:type="dxa"/>
            <w:vAlign w:val="center"/>
          </w:tcPr>
          <w:p w14:paraId="1A378F7C" w14:textId="77777777" w:rsidR="00805FFF" w:rsidRPr="00F120A0" w:rsidRDefault="00805FFF" w:rsidP="00805FFF">
            <w:r w:rsidRPr="00F120A0">
              <w:t>5g – West Midlands</w:t>
            </w:r>
          </w:p>
        </w:tc>
        <w:tc>
          <w:tcPr>
            <w:tcW w:w="4959" w:type="dxa"/>
            <w:vAlign w:val="center"/>
          </w:tcPr>
          <w:p w14:paraId="60883BF8" w14:textId="77777777" w:rsidR="00805FFF" w:rsidRPr="00F120A0" w:rsidRDefault="00805FFF" w:rsidP="00805FFF">
            <w:pPr>
              <w:rPr>
                <w:lang w:eastAsia="zh-CN"/>
              </w:rPr>
            </w:pPr>
            <w:r w:rsidRPr="00F120A0">
              <w:t xml:space="preserve">5n – UK National (all of the above regions 5a to 5m) and </w:t>
            </w:r>
            <w:r>
              <w:t>Overseas</w:t>
            </w:r>
          </w:p>
        </w:tc>
      </w:tr>
    </w:tbl>
    <w:p w14:paraId="515DB26E" w14:textId="77777777" w:rsidR="00805FFF" w:rsidRPr="006B6723" w:rsidRDefault="00805FFF" w:rsidP="003F2633">
      <w:pPr>
        <w:numPr>
          <w:ilvl w:val="1"/>
          <w:numId w:val="53"/>
        </w:numPr>
        <w:spacing w:before="120" w:after="120"/>
        <w:ind w:left="567" w:hanging="567"/>
        <w:rPr>
          <w:b/>
          <w:szCs w:val="20"/>
        </w:rPr>
      </w:pPr>
      <w:r w:rsidRPr="006B6723">
        <w:rPr>
          <w:lang w:eastAsia="zh-CN"/>
        </w:rPr>
        <w:t>Spoken Face to Face Interpreting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1292F670" w14:textId="77777777" w:rsidR="00805FFF" w:rsidRPr="000E7395" w:rsidRDefault="00805FFF" w:rsidP="003F2633">
      <w:pPr>
        <w:numPr>
          <w:ilvl w:val="1"/>
          <w:numId w:val="53"/>
        </w:numPr>
        <w:spacing w:before="120" w:after="120"/>
        <w:ind w:left="567" w:hanging="567"/>
        <w:rPr>
          <w:szCs w:val="20"/>
        </w:rPr>
      </w:pPr>
      <w:r w:rsidRPr="000E7395">
        <w:rPr>
          <w:szCs w:val="20"/>
        </w:rPr>
        <w:t>The Supplier shall provide the Contracting Authority with a single point of contact for this service including a unique Freephone number.</w:t>
      </w:r>
      <w:r w:rsidRPr="000E7395">
        <w:t xml:space="preserve"> </w:t>
      </w:r>
      <w:r w:rsidRPr="000E7395">
        <w:rPr>
          <w:szCs w:val="20"/>
        </w:rPr>
        <w:t xml:space="preserve">The Suppliers telephone service shall require a dedicated non premium rate, and/or 01, 02, 03 prefix, no call connection charge, telephone number which must be accessible from UK landlines, mobile </w:t>
      </w:r>
      <w:r w:rsidRPr="000E7395">
        <w:rPr>
          <w:szCs w:val="20"/>
        </w:rPr>
        <w:lastRenderedPageBreak/>
        <w:t xml:space="preserve">telephones and overseas, via a UK dialling code and be able to accept calls from outside the UK.  </w:t>
      </w:r>
    </w:p>
    <w:p w14:paraId="2B04DD50" w14:textId="77777777" w:rsidR="00805FFF" w:rsidRPr="006B6723" w:rsidRDefault="00805FFF" w:rsidP="003F2633">
      <w:pPr>
        <w:numPr>
          <w:ilvl w:val="1"/>
          <w:numId w:val="53"/>
        </w:numPr>
        <w:spacing w:before="120" w:after="120"/>
        <w:ind w:left="567" w:hanging="567"/>
        <w:rPr>
          <w:b/>
          <w:szCs w:val="20"/>
        </w:rPr>
      </w:pPr>
      <w:r w:rsidRPr="006B6723">
        <w:rPr>
          <w:lang w:eastAsia="zh-CN"/>
        </w:rPr>
        <w:t xml:space="preserve">Circumstances may occur where it is possible for </w:t>
      </w:r>
      <w:r>
        <w:rPr>
          <w:lang w:eastAsia="zh-CN"/>
        </w:rPr>
        <w:t>the Contracting Authority</w:t>
      </w:r>
      <w:r w:rsidRPr="006B6723">
        <w:rPr>
          <w:lang w:eastAsia="zh-CN"/>
        </w:rPr>
        <w:t xml:space="preserve"> to give at least several days’ notice of the service requirement to the Supplier, however, Suppliers shall be aware that urgent requirements may arise for a Interpreters to be available at a specified location within half an hour, which shall be specified by the </w:t>
      </w:r>
      <w:r>
        <w:rPr>
          <w:lang w:eastAsia="zh-CN"/>
        </w:rPr>
        <w:t>Contracting Authority</w:t>
      </w:r>
      <w:r w:rsidRPr="006B6723">
        <w:rPr>
          <w:lang w:eastAsia="zh-CN"/>
        </w:rPr>
        <w:t xml:space="preserve"> at the time of booking.</w:t>
      </w:r>
    </w:p>
    <w:p w14:paraId="74AB097F" w14:textId="77777777" w:rsidR="00805FFF" w:rsidRPr="006B6723" w:rsidRDefault="00805FFF" w:rsidP="003F2633">
      <w:pPr>
        <w:numPr>
          <w:ilvl w:val="1"/>
          <w:numId w:val="53"/>
        </w:numPr>
        <w:spacing w:before="120" w:after="120"/>
        <w:ind w:left="567" w:hanging="567"/>
        <w:rPr>
          <w:b/>
          <w:szCs w:val="20"/>
        </w:rPr>
      </w:pPr>
      <w:r w:rsidRPr="006B6723">
        <w:rPr>
          <w:lang w:eastAsia="zh-CN"/>
        </w:rPr>
        <w:t xml:space="preserve">The Supplier shall provide </w:t>
      </w:r>
      <w:r w:rsidRPr="006B6723">
        <w:rPr>
          <w:rFonts w:cs="Times New Roman"/>
          <w:szCs w:val="20"/>
        </w:rPr>
        <w:t>Face-to-Face interpreting service (Simultaneous, Consecutive and Whispering) and is applicable to interviews, hearings, or other relevant events, whereby the meaning of what is said in one language is transferred at the event in spoken form into a second language, by an interpreter in personal attendance.</w:t>
      </w:r>
    </w:p>
    <w:p w14:paraId="60983942" w14:textId="77777777" w:rsidR="00805FFF" w:rsidRPr="006B6723" w:rsidRDefault="00805FFF" w:rsidP="003F2633">
      <w:pPr>
        <w:numPr>
          <w:ilvl w:val="1"/>
          <w:numId w:val="53"/>
        </w:numPr>
        <w:spacing w:before="120" w:after="120"/>
        <w:ind w:left="567" w:hanging="567"/>
        <w:rPr>
          <w:szCs w:val="20"/>
        </w:rPr>
      </w:pPr>
      <w:r w:rsidRPr="006B6723">
        <w:rPr>
          <w:szCs w:val="20"/>
          <w:lang w:eastAsia="zh-CN"/>
        </w:rPr>
        <w:t>The Supplier shall provide the following services under this Lot which shall include but not limited to;</w:t>
      </w:r>
    </w:p>
    <w:p w14:paraId="4AD97703" w14:textId="77777777" w:rsidR="00805FFF" w:rsidRDefault="00805FFF" w:rsidP="003F2633">
      <w:pPr>
        <w:numPr>
          <w:ilvl w:val="0"/>
          <w:numId w:val="36"/>
        </w:numPr>
        <w:spacing w:before="120" w:after="120" w:line="276" w:lineRule="auto"/>
        <w:ind w:left="1134" w:hanging="567"/>
        <w:contextualSpacing/>
        <w:rPr>
          <w:rFonts w:eastAsia="Calibri"/>
        </w:rPr>
      </w:pPr>
      <w:r w:rsidRPr="006B6723">
        <w:rPr>
          <w:rFonts w:eastAsia="Calibri"/>
        </w:rPr>
        <w:t>Interviews</w:t>
      </w:r>
    </w:p>
    <w:p w14:paraId="13B7865C" w14:textId="77777777" w:rsidR="00805FFF" w:rsidRDefault="00805FFF" w:rsidP="003F2633">
      <w:pPr>
        <w:numPr>
          <w:ilvl w:val="0"/>
          <w:numId w:val="36"/>
        </w:numPr>
        <w:spacing w:before="120" w:after="120" w:line="276" w:lineRule="auto"/>
        <w:ind w:left="1134" w:hanging="567"/>
        <w:contextualSpacing/>
        <w:rPr>
          <w:rFonts w:eastAsia="Calibri"/>
        </w:rPr>
      </w:pPr>
      <w:r w:rsidRPr="00F120A0">
        <w:rPr>
          <w:rFonts w:eastAsia="Calibri"/>
        </w:rPr>
        <w:t>Hearings</w:t>
      </w:r>
    </w:p>
    <w:p w14:paraId="02AA29DA" w14:textId="77777777" w:rsidR="00805FFF" w:rsidRDefault="00805FFF" w:rsidP="003F2633">
      <w:pPr>
        <w:numPr>
          <w:ilvl w:val="0"/>
          <w:numId w:val="36"/>
        </w:numPr>
        <w:spacing w:before="120" w:after="120" w:line="276" w:lineRule="auto"/>
        <w:ind w:left="1134" w:hanging="567"/>
        <w:contextualSpacing/>
        <w:rPr>
          <w:rFonts w:eastAsia="Calibri"/>
        </w:rPr>
      </w:pPr>
      <w:r w:rsidRPr="00F120A0">
        <w:rPr>
          <w:rFonts w:eastAsia="Calibri"/>
        </w:rPr>
        <w:t>Conference interpreting</w:t>
      </w:r>
    </w:p>
    <w:p w14:paraId="55144D09" w14:textId="77777777" w:rsidR="00805FFF" w:rsidRDefault="00805FFF" w:rsidP="003F2633">
      <w:pPr>
        <w:numPr>
          <w:ilvl w:val="0"/>
          <w:numId w:val="36"/>
        </w:numPr>
        <w:spacing w:before="120" w:after="120" w:line="276" w:lineRule="auto"/>
        <w:ind w:left="1134" w:hanging="567"/>
        <w:contextualSpacing/>
        <w:rPr>
          <w:rFonts w:eastAsia="Calibri"/>
        </w:rPr>
      </w:pPr>
      <w:r w:rsidRPr="00F120A0">
        <w:rPr>
          <w:rFonts w:eastAsia="Calibri"/>
        </w:rPr>
        <w:t>Judicial / Legal interpreting</w:t>
      </w:r>
    </w:p>
    <w:p w14:paraId="06DC3EFF" w14:textId="77777777" w:rsidR="00805FFF" w:rsidRDefault="00805FFF" w:rsidP="003F2633">
      <w:pPr>
        <w:numPr>
          <w:ilvl w:val="0"/>
          <w:numId w:val="36"/>
        </w:numPr>
        <w:spacing w:before="120" w:after="120" w:line="276" w:lineRule="auto"/>
        <w:ind w:left="1134" w:hanging="567"/>
        <w:contextualSpacing/>
        <w:rPr>
          <w:rFonts w:eastAsia="Calibri"/>
        </w:rPr>
      </w:pPr>
      <w:r w:rsidRPr="00F120A0">
        <w:rPr>
          <w:rFonts w:eastAsia="Calibri"/>
        </w:rPr>
        <w:t>Escort interpreting</w:t>
      </w:r>
    </w:p>
    <w:p w14:paraId="4A697642" w14:textId="77777777" w:rsidR="00805FFF" w:rsidRDefault="00805FFF" w:rsidP="003F2633">
      <w:pPr>
        <w:numPr>
          <w:ilvl w:val="0"/>
          <w:numId w:val="36"/>
        </w:numPr>
        <w:spacing w:before="120" w:after="120" w:line="276" w:lineRule="auto"/>
        <w:ind w:left="1134" w:hanging="567"/>
        <w:contextualSpacing/>
        <w:rPr>
          <w:rFonts w:eastAsia="Calibri"/>
        </w:rPr>
      </w:pPr>
      <w:r w:rsidRPr="00F120A0">
        <w:rPr>
          <w:rFonts w:eastAsia="Calibri"/>
        </w:rPr>
        <w:t>Community interpreting</w:t>
      </w:r>
    </w:p>
    <w:p w14:paraId="4AEA8F9A" w14:textId="77777777" w:rsidR="00805FFF" w:rsidRDefault="00805FFF" w:rsidP="003F2633">
      <w:pPr>
        <w:numPr>
          <w:ilvl w:val="0"/>
          <w:numId w:val="36"/>
        </w:numPr>
        <w:spacing w:before="120" w:after="120" w:line="276" w:lineRule="auto"/>
        <w:ind w:left="1134" w:hanging="567"/>
        <w:contextualSpacing/>
        <w:rPr>
          <w:rFonts w:eastAsia="Calibri"/>
        </w:rPr>
      </w:pPr>
      <w:r w:rsidRPr="00F120A0">
        <w:rPr>
          <w:rFonts w:eastAsia="Calibri"/>
        </w:rPr>
        <w:t>Medical / Health interpreting</w:t>
      </w:r>
    </w:p>
    <w:p w14:paraId="2393E7AE" w14:textId="77777777" w:rsidR="00805FFF" w:rsidRDefault="00805FFF" w:rsidP="003F2633">
      <w:pPr>
        <w:numPr>
          <w:ilvl w:val="0"/>
          <w:numId w:val="36"/>
        </w:numPr>
        <w:spacing w:before="120" w:after="120" w:line="276" w:lineRule="auto"/>
        <w:ind w:left="1134" w:hanging="567"/>
        <w:contextualSpacing/>
        <w:rPr>
          <w:rFonts w:eastAsia="Calibri"/>
        </w:rPr>
      </w:pPr>
      <w:r w:rsidRPr="00F120A0">
        <w:rPr>
          <w:rFonts w:eastAsia="Calibri"/>
        </w:rPr>
        <w:t>Media interpreting</w:t>
      </w:r>
    </w:p>
    <w:p w14:paraId="7C2BC4CA" w14:textId="77777777" w:rsidR="00805FFF" w:rsidRPr="00F120A0" w:rsidRDefault="00805FFF" w:rsidP="003F2633">
      <w:pPr>
        <w:numPr>
          <w:ilvl w:val="0"/>
          <w:numId w:val="36"/>
        </w:numPr>
        <w:spacing w:before="120" w:after="120" w:line="276" w:lineRule="auto"/>
        <w:ind w:left="1134" w:hanging="567"/>
        <w:contextualSpacing/>
        <w:rPr>
          <w:rFonts w:eastAsia="Calibri"/>
        </w:rPr>
      </w:pPr>
      <w:r w:rsidRPr="00F120A0">
        <w:rPr>
          <w:rFonts w:eastAsia="Calibri"/>
        </w:rPr>
        <w:t>Defence interpreting</w:t>
      </w:r>
    </w:p>
    <w:p w14:paraId="36297DA2" w14:textId="77777777" w:rsidR="00805FFF" w:rsidRPr="006B6723" w:rsidRDefault="00805FFF" w:rsidP="00805FFF">
      <w:pPr>
        <w:spacing w:before="120" w:after="120"/>
        <w:contextualSpacing/>
        <w:rPr>
          <w:rFonts w:eastAsia="Calibri"/>
          <w:b/>
        </w:rPr>
      </w:pPr>
    </w:p>
    <w:p w14:paraId="70C57A41" w14:textId="77777777" w:rsidR="00805FFF" w:rsidRPr="006B6723" w:rsidRDefault="00805FFF" w:rsidP="003F2633">
      <w:pPr>
        <w:numPr>
          <w:ilvl w:val="1"/>
          <w:numId w:val="53"/>
        </w:numPr>
        <w:spacing w:before="120" w:after="120"/>
        <w:ind w:left="567" w:hanging="567"/>
        <w:rPr>
          <w:lang w:eastAsia="zh-CN"/>
        </w:rPr>
      </w:pPr>
      <w:r w:rsidRPr="006B6723">
        <w:rPr>
          <w:lang w:eastAsia="zh-CN"/>
        </w:rPr>
        <w:t xml:space="preserve">Where requested by </w:t>
      </w:r>
      <w:r>
        <w:rPr>
          <w:lang w:eastAsia="zh-CN"/>
        </w:rPr>
        <w:t>the Contracting Authority,</w:t>
      </w:r>
      <w:r w:rsidRPr="006B6723">
        <w:rPr>
          <w:lang w:eastAsia="zh-CN"/>
        </w:rPr>
        <w:t xml:space="preserve"> additional services and higher levels of security may be required and these will be further specified at the Call Off Agreement stage.</w:t>
      </w:r>
    </w:p>
    <w:p w14:paraId="62EFF79D" w14:textId="77777777" w:rsidR="00805FFF" w:rsidRPr="006B6723" w:rsidRDefault="00805FFF" w:rsidP="003F2633">
      <w:pPr>
        <w:numPr>
          <w:ilvl w:val="1"/>
          <w:numId w:val="53"/>
        </w:numPr>
        <w:spacing w:before="120" w:after="120"/>
        <w:ind w:left="567" w:hanging="567"/>
        <w:rPr>
          <w:b/>
          <w:szCs w:val="20"/>
        </w:rPr>
      </w:pPr>
      <w:r w:rsidRPr="006B6723">
        <w:rPr>
          <w:szCs w:val="20"/>
        </w:rPr>
        <w:t xml:space="preserve">The Supplier shall upon receipt of a request for an interpreter; </w:t>
      </w:r>
    </w:p>
    <w:p w14:paraId="2AFB205F" w14:textId="77777777" w:rsidR="00805FFF" w:rsidRPr="00F120A0" w:rsidRDefault="00805FFF" w:rsidP="003F2633">
      <w:pPr>
        <w:numPr>
          <w:ilvl w:val="2"/>
          <w:numId w:val="53"/>
        </w:numPr>
        <w:tabs>
          <w:tab w:val="left" w:pos="1418"/>
        </w:tabs>
        <w:spacing w:before="120" w:after="120"/>
        <w:ind w:left="1418" w:hanging="851"/>
        <w:rPr>
          <w:b/>
          <w:szCs w:val="20"/>
        </w:rPr>
      </w:pPr>
      <w:r w:rsidRPr="006B6723">
        <w:rPr>
          <w:szCs w:val="20"/>
          <w:lang w:val="en-US"/>
        </w:rPr>
        <w:t xml:space="preserve">Identify a suitably qualified and experienced interpreter who matches the </w:t>
      </w:r>
      <w:r>
        <w:rPr>
          <w:szCs w:val="20"/>
          <w:lang w:val="en-US"/>
        </w:rPr>
        <w:t xml:space="preserve"> Contracting Authority’s</w:t>
      </w:r>
      <w:r w:rsidRPr="006B6723">
        <w:rPr>
          <w:szCs w:val="20"/>
          <w:lang w:val="en-US"/>
        </w:rPr>
        <w:t xml:space="preserve"> requirements (including security clearance / vetting requirements)  ensuring the interpreter’s availability to attend at the specified location, date and time requested by the </w:t>
      </w:r>
      <w:r>
        <w:rPr>
          <w:szCs w:val="20"/>
          <w:lang w:val="en-US"/>
        </w:rPr>
        <w:t>Contracting Authority</w:t>
      </w:r>
      <w:r w:rsidRPr="006B6723">
        <w:rPr>
          <w:szCs w:val="20"/>
          <w:lang w:val="en-US"/>
        </w:rPr>
        <w:t>.</w:t>
      </w:r>
    </w:p>
    <w:p w14:paraId="7F15AA49" w14:textId="77777777" w:rsidR="00805FFF" w:rsidRPr="00F120A0" w:rsidRDefault="00805FFF" w:rsidP="003F2633">
      <w:pPr>
        <w:numPr>
          <w:ilvl w:val="2"/>
          <w:numId w:val="53"/>
        </w:numPr>
        <w:tabs>
          <w:tab w:val="left" w:pos="1418"/>
        </w:tabs>
        <w:spacing w:before="120" w:after="120"/>
        <w:ind w:left="1418" w:hanging="851"/>
        <w:rPr>
          <w:b/>
          <w:szCs w:val="20"/>
        </w:rPr>
      </w:pPr>
      <w:r w:rsidRPr="00F120A0">
        <w:rPr>
          <w:szCs w:val="20"/>
          <w:lang w:val="en-US"/>
        </w:rPr>
        <w:t xml:space="preserve">Notify the </w:t>
      </w:r>
      <w:r>
        <w:rPr>
          <w:szCs w:val="20"/>
          <w:lang w:val="en-US"/>
        </w:rPr>
        <w:t>Contracting Authority</w:t>
      </w:r>
      <w:r w:rsidRPr="00F120A0">
        <w:rPr>
          <w:szCs w:val="20"/>
          <w:lang w:val="en-US"/>
        </w:rPr>
        <w:t xml:space="preserve"> of the name of the interpreter as soon as it is booked, or at least 3 working days before the </w:t>
      </w:r>
      <w:r>
        <w:rPr>
          <w:szCs w:val="20"/>
          <w:lang w:val="en-US"/>
        </w:rPr>
        <w:t>Assignment</w:t>
      </w:r>
      <w:r w:rsidRPr="00F120A0">
        <w:rPr>
          <w:szCs w:val="20"/>
          <w:lang w:val="en-US"/>
        </w:rPr>
        <w:t xml:space="preserve">, or as soon as it is known if the </w:t>
      </w:r>
      <w:r>
        <w:rPr>
          <w:szCs w:val="20"/>
          <w:lang w:val="en-US"/>
        </w:rPr>
        <w:t>Assignment</w:t>
      </w:r>
      <w:r w:rsidRPr="00F120A0">
        <w:rPr>
          <w:szCs w:val="20"/>
          <w:lang w:val="en-US"/>
        </w:rPr>
        <w:t xml:space="preserve"> is booked within three days. Suppliers shall notify the </w:t>
      </w:r>
      <w:r>
        <w:rPr>
          <w:szCs w:val="20"/>
          <w:lang w:val="en-US"/>
        </w:rPr>
        <w:t>Contracting Authority</w:t>
      </w:r>
      <w:r w:rsidRPr="00F120A0">
        <w:rPr>
          <w:szCs w:val="20"/>
          <w:lang w:val="en-US"/>
        </w:rPr>
        <w:t xml:space="preserve"> immediately if there is any change of interpreter for any reason.  </w:t>
      </w:r>
      <w:r w:rsidRPr="00F120A0">
        <w:rPr>
          <w:lang w:val="en-US"/>
        </w:rPr>
        <w:t xml:space="preserve">Customers may instruct the Supplier to confirm the booking </w:t>
      </w:r>
      <w:r>
        <w:rPr>
          <w:szCs w:val="20"/>
          <w:lang w:val="en-US"/>
        </w:rPr>
        <w:t>Assignment</w:t>
      </w:r>
      <w:r w:rsidRPr="00F120A0">
        <w:rPr>
          <w:szCs w:val="20"/>
          <w:lang w:val="en-US"/>
        </w:rPr>
        <w:t xml:space="preserve"> </w:t>
      </w:r>
      <w:r w:rsidRPr="00F120A0">
        <w:rPr>
          <w:lang w:val="en-US"/>
        </w:rPr>
        <w:t xml:space="preserve">within 3 to 5 working days of receipt of the booking. </w:t>
      </w:r>
    </w:p>
    <w:p w14:paraId="7D32A12F" w14:textId="77777777" w:rsidR="00805FFF" w:rsidRPr="005033B9" w:rsidRDefault="00805FFF" w:rsidP="003F2633">
      <w:pPr>
        <w:numPr>
          <w:ilvl w:val="2"/>
          <w:numId w:val="53"/>
        </w:numPr>
        <w:tabs>
          <w:tab w:val="left" w:pos="1418"/>
        </w:tabs>
        <w:spacing w:before="120" w:after="120"/>
        <w:ind w:left="1418" w:hanging="851"/>
        <w:rPr>
          <w:b/>
          <w:szCs w:val="20"/>
        </w:rPr>
      </w:pPr>
      <w:r>
        <w:rPr>
          <w:szCs w:val="20"/>
          <w:lang w:val="en-US"/>
        </w:rPr>
        <w:t>Provide a suitable substitute I</w:t>
      </w:r>
      <w:r w:rsidRPr="00F120A0">
        <w:rPr>
          <w:szCs w:val="20"/>
          <w:lang w:val="en-US"/>
        </w:rPr>
        <w:t xml:space="preserve">nterpreter or bear any costs incurred by the </w:t>
      </w:r>
      <w:r>
        <w:rPr>
          <w:szCs w:val="20"/>
          <w:lang w:val="en-US"/>
        </w:rPr>
        <w:t>Contracting Authority</w:t>
      </w:r>
      <w:r w:rsidRPr="00F120A0">
        <w:rPr>
          <w:szCs w:val="20"/>
          <w:lang w:val="en-US"/>
        </w:rPr>
        <w:t xml:space="preserve"> (e.g. including, but not limited to, any legal costs, court costs or medical costs) should the booked interpreter cancel or fail to attend the </w:t>
      </w:r>
      <w:r>
        <w:rPr>
          <w:szCs w:val="20"/>
          <w:lang w:val="en-US"/>
        </w:rPr>
        <w:t>Assignment</w:t>
      </w:r>
      <w:r w:rsidRPr="00F120A0">
        <w:rPr>
          <w:szCs w:val="20"/>
          <w:lang w:val="en-US"/>
        </w:rPr>
        <w:t>.</w:t>
      </w:r>
    </w:p>
    <w:p w14:paraId="1A5E9338" w14:textId="77777777" w:rsidR="00805FFF" w:rsidRPr="005033B9" w:rsidRDefault="00805FFF" w:rsidP="003F2633">
      <w:pPr>
        <w:numPr>
          <w:ilvl w:val="2"/>
          <w:numId w:val="53"/>
        </w:numPr>
        <w:tabs>
          <w:tab w:val="left" w:pos="1418"/>
        </w:tabs>
        <w:spacing w:before="120" w:after="120"/>
        <w:ind w:left="1418" w:hanging="851"/>
        <w:rPr>
          <w:b/>
          <w:szCs w:val="20"/>
        </w:rPr>
      </w:pPr>
      <w:r>
        <w:rPr>
          <w:szCs w:val="20"/>
          <w:lang w:val="en-US"/>
        </w:rPr>
        <w:t>Ensure that I</w:t>
      </w:r>
      <w:r w:rsidRPr="005033B9">
        <w:rPr>
          <w:szCs w:val="20"/>
          <w:lang w:val="en-US"/>
        </w:rPr>
        <w:t xml:space="preserve">nterpreters shall provide subsequent witness statements as and when mandated by Legal Body(s) and / or </w:t>
      </w:r>
      <w:r>
        <w:rPr>
          <w:szCs w:val="20"/>
          <w:lang w:val="en-US"/>
        </w:rPr>
        <w:t>the Contracting Authority</w:t>
      </w:r>
      <w:r w:rsidRPr="005033B9">
        <w:rPr>
          <w:szCs w:val="20"/>
          <w:lang w:val="en-US"/>
        </w:rPr>
        <w:t>.</w:t>
      </w:r>
    </w:p>
    <w:p w14:paraId="39428AA9" w14:textId="77777777" w:rsidR="00805FFF" w:rsidRPr="005033B9" w:rsidRDefault="00805FFF" w:rsidP="003F2633">
      <w:pPr>
        <w:numPr>
          <w:ilvl w:val="2"/>
          <w:numId w:val="53"/>
        </w:numPr>
        <w:tabs>
          <w:tab w:val="left" w:pos="1418"/>
        </w:tabs>
        <w:spacing w:before="120" w:after="120"/>
        <w:ind w:left="1418" w:hanging="851"/>
        <w:rPr>
          <w:b/>
          <w:szCs w:val="20"/>
        </w:rPr>
      </w:pPr>
      <w:r w:rsidRPr="005033B9">
        <w:rPr>
          <w:szCs w:val="20"/>
          <w:lang w:val="en-US"/>
        </w:rPr>
        <w:t xml:space="preserve">Ensure that </w:t>
      </w:r>
      <w:r>
        <w:rPr>
          <w:szCs w:val="20"/>
          <w:lang w:val="en-US"/>
        </w:rPr>
        <w:t>Interpreters</w:t>
      </w:r>
      <w:r w:rsidRPr="005033B9">
        <w:rPr>
          <w:szCs w:val="20"/>
          <w:lang w:val="en-US"/>
        </w:rPr>
        <w:t xml:space="preserve"> shall subsequently attend court as and when mandated by Legal Body(s) and / or </w:t>
      </w:r>
      <w:r>
        <w:rPr>
          <w:szCs w:val="20"/>
          <w:lang w:val="en-US"/>
        </w:rPr>
        <w:t>the Contracting Authority</w:t>
      </w:r>
      <w:r w:rsidRPr="005033B9">
        <w:rPr>
          <w:szCs w:val="20"/>
          <w:lang w:val="en-US"/>
        </w:rPr>
        <w:t>.</w:t>
      </w:r>
    </w:p>
    <w:p w14:paraId="48CE3B87" w14:textId="77777777" w:rsidR="00805FFF" w:rsidRPr="005033B9" w:rsidRDefault="00805FFF" w:rsidP="003F2633">
      <w:pPr>
        <w:numPr>
          <w:ilvl w:val="2"/>
          <w:numId w:val="53"/>
        </w:numPr>
        <w:tabs>
          <w:tab w:val="left" w:pos="1418"/>
        </w:tabs>
        <w:spacing w:before="120" w:after="120"/>
        <w:ind w:left="1418" w:hanging="851"/>
        <w:rPr>
          <w:b/>
          <w:szCs w:val="20"/>
        </w:rPr>
      </w:pPr>
      <w:r w:rsidRPr="005033B9">
        <w:rPr>
          <w:szCs w:val="20"/>
          <w:lang w:val="en-US"/>
        </w:rPr>
        <w:t>Ensure compliance with all legal obligations.</w:t>
      </w:r>
    </w:p>
    <w:p w14:paraId="2ACE847C" w14:textId="77777777" w:rsidR="00805FFF" w:rsidRPr="00ED083E" w:rsidRDefault="00805FFF" w:rsidP="003F2633">
      <w:pPr>
        <w:numPr>
          <w:ilvl w:val="2"/>
          <w:numId w:val="53"/>
        </w:numPr>
        <w:tabs>
          <w:tab w:val="left" w:pos="1418"/>
        </w:tabs>
        <w:spacing w:before="120" w:after="120"/>
        <w:ind w:left="1418" w:hanging="851"/>
        <w:rPr>
          <w:b/>
          <w:szCs w:val="20"/>
        </w:rPr>
      </w:pPr>
      <w:r w:rsidRPr="005033B9">
        <w:rPr>
          <w:rFonts w:eastAsia="Calibri"/>
        </w:rPr>
        <w:lastRenderedPageBreak/>
        <w:t>The Supplier shall comply will all aspects of the NRPSI Code of Conduct.</w:t>
      </w:r>
    </w:p>
    <w:p w14:paraId="4FBD45BD" w14:textId="77777777" w:rsidR="00805FFF" w:rsidRDefault="00805FFF" w:rsidP="003F2633">
      <w:pPr>
        <w:numPr>
          <w:ilvl w:val="1"/>
          <w:numId w:val="53"/>
        </w:numPr>
        <w:spacing w:before="120" w:after="120"/>
        <w:ind w:left="567" w:hanging="567"/>
        <w:rPr>
          <w:szCs w:val="20"/>
        </w:rPr>
      </w:pPr>
      <w:r w:rsidRPr="00ED083E">
        <w:rPr>
          <w:szCs w:val="20"/>
        </w:rPr>
        <w:t>The Supplier</w:t>
      </w:r>
      <w:r>
        <w:rPr>
          <w:szCs w:val="20"/>
        </w:rPr>
        <w:t xml:space="preserve"> </w:t>
      </w:r>
      <w:r w:rsidRPr="00ED083E">
        <w:rPr>
          <w:szCs w:val="20"/>
        </w:rPr>
        <w:t>ensure that Interpreters are provided with a written</w:t>
      </w:r>
      <w:r>
        <w:rPr>
          <w:szCs w:val="20"/>
        </w:rPr>
        <w:t xml:space="preserve"> account of the details of the Assignment</w:t>
      </w:r>
      <w:r w:rsidRPr="00ED083E">
        <w:rPr>
          <w:szCs w:val="20"/>
        </w:rPr>
        <w:t xml:space="preserve"> to include</w:t>
      </w:r>
      <w:r>
        <w:rPr>
          <w:szCs w:val="20"/>
        </w:rPr>
        <w:t>:</w:t>
      </w:r>
    </w:p>
    <w:p w14:paraId="2B294272" w14:textId="77777777" w:rsidR="00805FFF" w:rsidRPr="00BC3837" w:rsidRDefault="00805FFF" w:rsidP="003F2633">
      <w:pPr>
        <w:pStyle w:val="ListParagraph"/>
        <w:numPr>
          <w:ilvl w:val="0"/>
          <w:numId w:val="62"/>
        </w:numPr>
        <w:spacing w:after="160" w:line="259" w:lineRule="auto"/>
        <w:contextualSpacing/>
        <w:rPr>
          <w:rFonts w:ascii="Arial" w:hAnsi="Arial" w:cs="Arial"/>
        </w:rPr>
      </w:pPr>
      <w:r w:rsidRPr="00BC3837">
        <w:rPr>
          <w:rFonts w:ascii="Arial" w:hAnsi="Arial" w:cs="Arial"/>
        </w:rPr>
        <w:t>time and Date</w:t>
      </w:r>
    </w:p>
    <w:p w14:paraId="68E6E0A2" w14:textId="77777777" w:rsidR="00805FFF" w:rsidRPr="00BC3837" w:rsidRDefault="00805FFF" w:rsidP="003F2633">
      <w:pPr>
        <w:pStyle w:val="ListParagraph"/>
        <w:numPr>
          <w:ilvl w:val="0"/>
          <w:numId w:val="62"/>
        </w:numPr>
        <w:spacing w:after="160" w:line="259" w:lineRule="auto"/>
        <w:contextualSpacing/>
        <w:rPr>
          <w:rFonts w:ascii="Arial" w:hAnsi="Arial" w:cs="Arial"/>
        </w:rPr>
      </w:pPr>
      <w:r w:rsidRPr="00BC3837">
        <w:rPr>
          <w:rFonts w:ascii="Arial" w:hAnsi="Arial" w:cs="Arial"/>
        </w:rPr>
        <w:t>location</w:t>
      </w:r>
    </w:p>
    <w:p w14:paraId="7C44A327" w14:textId="77777777" w:rsidR="00805FFF" w:rsidRPr="00BC3837" w:rsidRDefault="00805FFF" w:rsidP="003F2633">
      <w:pPr>
        <w:pStyle w:val="ListParagraph"/>
        <w:numPr>
          <w:ilvl w:val="0"/>
          <w:numId w:val="62"/>
        </w:numPr>
        <w:spacing w:after="160" w:line="259" w:lineRule="auto"/>
        <w:contextualSpacing/>
        <w:rPr>
          <w:rFonts w:ascii="Arial" w:hAnsi="Arial" w:cs="Arial"/>
        </w:rPr>
      </w:pPr>
      <w:r w:rsidRPr="00BC3837">
        <w:rPr>
          <w:rFonts w:ascii="Arial" w:hAnsi="Arial" w:cs="Arial"/>
        </w:rPr>
        <w:t xml:space="preserve">the language required </w:t>
      </w:r>
    </w:p>
    <w:p w14:paraId="70341C7B" w14:textId="77777777" w:rsidR="00805FFF" w:rsidRPr="00BC3837" w:rsidRDefault="00805FFF" w:rsidP="003F2633">
      <w:pPr>
        <w:pStyle w:val="ListParagraph"/>
        <w:numPr>
          <w:ilvl w:val="0"/>
          <w:numId w:val="62"/>
        </w:numPr>
        <w:spacing w:after="160" w:line="259" w:lineRule="auto"/>
        <w:contextualSpacing/>
        <w:rPr>
          <w:rFonts w:ascii="Arial" w:hAnsi="Arial" w:cs="Arial"/>
        </w:rPr>
      </w:pPr>
      <w:r w:rsidRPr="00BC3837">
        <w:rPr>
          <w:rFonts w:ascii="Arial" w:hAnsi="Arial" w:cs="Arial"/>
        </w:rPr>
        <w:t xml:space="preserve">the level of qualification required </w:t>
      </w:r>
    </w:p>
    <w:p w14:paraId="1A358AB4" w14:textId="77777777" w:rsidR="00805FFF" w:rsidRPr="00BC3837" w:rsidRDefault="00805FFF" w:rsidP="003F2633">
      <w:pPr>
        <w:pStyle w:val="ListParagraph"/>
        <w:numPr>
          <w:ilvl w:val="0"/>
          <w:numId w:val="62"/>
        </w:numPr>
        <w:spacing w:after="160" w:line="259" w:lineRule="auto"/>
        <w:contextualSpacing/>
        <w:rPr>
          <w:rFonts w:ascii="Arial" w:hAnsi="Arial" w:cs="Arial"/>
        </w:rPr>
      </w:pPr>
      <w:r w:rsidRPr="00BC3837">
        <w:rPr>
          <w:rFonts w:ascii="Arial" w:hAnsi="Arial" w:cs="Arial"/>
        </w:rPr>
        <w:t>the nature of the Assignment for example those listed in paragraph 2.1</w:t>
      </w:r>
    </w:p>
    <w:p w14:paraId="1316E426" w14:textId="77777777" w:rsidR="00805FFF" w:rsidRPr="00BC3837" w:rsidRDefault="00805FFF" w:rsidP="003F2633">
      <w:pPr>
        <w:pStyle w:val="ListParagraph"/>
        <w:numPr>
          <w:ilvl w:val="0"/>
          <w:numId w:val="62"/>
        </w:numPr>
        <w:spacing w:after="160" w:line="259" w:lineRule="auto"/>
        <w:contextualSpacing/>
        <w:rPr>
          <w:rFonts w:ascii="Arial" w:hAnsi="Arial" w:cs="Arial"/>
        </w:rPr>
      </w:pPr>
      <w:r w:rsidRPr="00BC3837">
        <w:rPr>
          <w:rFonts w:ascii="Arial" w:hAnsi="Arial" w:cs="Arial"/>
        </w:rPr>
        <w:t>any specialism required</w:t>
      </w:r>
    </w:p>
    <w:p w14:paraId="703B4797" w14:textId="77777777" w:rsidR="00805FFF" w:rsidRPr="00BC3837" w:rsidRDefault="00805FFF" w:rsidP="003F2633">
      <w:pPr>
        <w:pStyle w:val="ListParagraph"/>
        <w:numPr>
          <w:ilvl w:val="0"/>
          <w:numId w:val="62"/>
        </w:numPr>
        <w:spacing w:after="160" w:line="259" w:lineRule="auto"/>
        <w:contextualSpacing/>
        <w:rPr>
          <w:rFonts w:ascii="Arial" w:hAnsi="Arial" w:cs="Arial"/>
        </w:rPr>
      </w:pPr>
      <w:r w:rsidRPr="00BC3837">
        <w:rPr>
          <w:rFonts w:ascii="Arial" w:hAnsi="Arial" w:cs="Arial"/>
        </w:rPr>
        <w:t>any additional services</w:t>
      </w:r>
    </w:p>
    <w:p w14:paraId="2D365821" w14:textId="77777777" w:rsidR="00805FFF" w:rsidRPr="00BC3837" w:rsidRDefault="00805FFF" w:rsidP="003F2633">
      <w:pPr>
        <w:pStyle w:val="ListParagraph"/>
        <w:numPr>
          <w:ilvl w:val="0"/>
          <w:numId w:val="62"/>
        </w:numPr>
        <w:spacing w:after="160" w:line="259" w:lineRule="auto"/>
        <w:contextualSpacing/>
        <w:rPr>
          <w:rFonts w:ascii="Arial" w:hAnsi="Arial" w:cs="Arial"/>
        </w:rPr>
      </w:pPr>
      <w:r w:rsidRPr="00BC3837">
        <w:rPr>
          <w:rFonts w:ascii="Arial" w:hAnsi="Arial" w:cs="Arial"/>
        </w:rPr>
        <w:t>level of security required</w:t>
      </w:r>
    </w:p>
    <w:p w14:paraId="18DFAF99" w14:textId="77777777" w:rsidR="00805FFF" w:rsidRDefault="00805FFF" w:rsidP="003F2633">
      <w:pPr>
        <w:numPr>
          <w:ilvl w:val="2"/>
          <w:numId w:val="53"/>
        </w:numPr>
        <w:tabs>
          <w:tab w:val="left" w:pos="1418"/>
        </w:tabs>
        <w:spacing w:before="120" w:after="120"/>
        <w:ind w:left="1418" w:hanging="851"/>
        <w:rPr>
          <w:szCs w:val="20"/>
        </w:rPr>
      </w:pPr>
      <w:r w:rsidRPr="00ED083E">
        <w:rPr>
          <w:szCs w:val="20"/>
        </w:rPr>
        <w:t xml:space="preserve">The Supplier shall ensure that the Interpreter accepts and confirms availability and that they have the required qualifications and experience required for the </w:t>
      </w:r>
      <w:r>
        <w:rPr>
          <w:szCs w:val="20"/>
        </w:rPr>
        <w:t>Assignment</w:t>
      </w:r>
      <w:r w:rsidRPr="00ED083E">
        <w:rPr>
          <w:szCs w:val="20"/>
        </w:rPr>
        <w:t>.</w:t>
      </w:r>
    </w:p>
    <w:p w14:paraId="5860509B" w14:textId="77777777" w:rsidR="00805FFF" w:rsidRPr="00D53056" w:rsidRDefault="00805FFF" w:rsidP="003F2633">
      <w:pPr>
        <w:numPr>
          <w:ilvl w:val="2"/>
          <w:numId w:val="53"/>
        </w:numPr>
        <w:tabs>
          <w:tab w:val="left" w:pos="1418"/>
        </w:tabs>
        <w:spacing w:before="120" w:after="120"/>
        <w:ind w:left="1418" w:hanging="851"/>
        <w:rPr>
          <w:b/>
          <w:szCs w:val="20"/>
        </w:rPr>
      </w:pPr>
      <w:r w:rsidRPr="00D53056">
        <w:rPr>
          <w:szCs w:val="20"/>
        </w:rPr>
        <w:t>The Supplier shall ensure it obtains and retains a record of the Interpreters acceptance and confirmation for a period of 1 month.</w:t>
      </w:r>
    </w:p>
    <w:p w14:paraId="020123DA" w14:textId="77777777" w:rsidR="00805FFF" w:rsidRPr="006B6723" w:rsidRDefault="00805FFF" w:rsidP="003F2633">
      <w:pPr>
        <w:numPr>
          <w:ilvl w:val="0"/>
          <w:numId w:val="5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Pr>
          <w:b/>
          <w:szCs w:val="20"/>
        </w:rPr>
        <w:t xml:space="preserve">LOTS </w:t>
      </w:r>
      <w:r w:rsidRPr="006B6723">
        <w:rPr>
          <w:b/>
          <w:szCs w:val="20"/>
        </w:rPr>
        <w:t>5</w:t>
      </w:r>
      <w:r>
        <w:rPr>
          <w:b/>
          <w:szCs w:val="20"/>
        </w:rPr>
        <w:t>a to 5n</w:t>
      </w:r>
      <w:r w:rsidRPr="006B6723">
        <w:rPr>
          <w:b/>
          <w:szCs w:val="20"/>
        </w:rPr>
        <w:t xml:space="preserve"> QUALIFICATIONS - MANDATORY REQUIREMENTS </w:t>
      </w:r>
    </w:p>
    <w:p w14:paraId="00C917FF" w14:textId="77777777" w:rsidR="00805FFF" w:rsidRPr="006B6723" w:rsidRDefault="00805FFF" w:rsidP="003F2633">
      <w:pPr>
        <w:numPr>
          <w:ilvl w:val="1"/>
          <w:numId w:val="53"/>
        </w:numPr>
        <w:spacing w:before="120" w:after="120"/>
        <w:ind w:left="567" w:hanging="567"/>
        <w:rPr>
          <w:szCs w:val="20"/>
        </w:rPr>
      </w:pPr>
      <w:r w:rsidRPr="006B6723">
        <w:rPr>
          <w:rFonts w:eastAsia="Calibri"/>
        </w:rPr>
        <w:t>The range of Interpreter qualifications and criteria required</w:t>
      </w:r>
      <w:r>
        <w:rPr>
          <w:rFonts w:eastAsia="Calibri"/>
        </w:rPr>
        <w:t xml:space="preserve"> for</w:t>
      </w:r>
      <w:r w:rsidRPr="006B6723">
        <w:rPr>
          <w:rFonts w:eastAsia="Calibri"/>
        </w:rPr>
        <w:t xml:space="preserve"> Face to Face Interpreting shall include, but shall not be limited to: </w:t>
      </w:r>
    </w:p>
    <w:p w14:paraId="3DAA5526" w14:textId="77777777" w:rsidR="00805FFF" w:rsidRDefault="00805FFF" w:rsidP="003F2633">
      <w:pPr>
        <w:numPr>
          <w:ilvl w:val="0"/>
          <w:numId w:val="41"/>
        </w:numPr>
        <w:spacing w:after="0"/>
        <w:ind w:left="1134" w:hanging="567"/>
        <w:rPr>
          <w:rFonts w:eastAsia="Calibri"/>
          <w:lang w:val="en-US"/>
        </w:rPr>
      </w:pPr>
      <w:r w:rsidRPr="006B6723">
        <w:rPr>
          <w:rFonts w:eastAsia="Calibri"/>
          <w:lang w:val="en-US"/>
        </w:rPr>
        <w:t>NRPSI Full Status registrant (A or B) listed in Law Section (for court work)</w:t>
      </w:r>
    </w:p>
    <w:p w14:paraId="4A917687" w14:textId="77777777" w:rsidR="00805FFF" w:rsidRDefault="00805FFF" w:rsidP="003F2633">
      <w:pPr>
        <w:numPr>
          <w:ilvl w:val="0"/>
          <w:numId w:val="41"/>
        </w:numPr>
        <w:spacing w:after="0"/>
        <w:ind w:left="1134" w:hanging="567"/>
        <w:rPr>
          <w:rFonts w:eastAsia="Calibri"/>
          <w:lang w:val="en-US"/>
        </w:rPr>
      </w:pPr>
      <w:r w:rsidRPr="005033B9">
        <w:rPr>
          <w:rFonts w:eastAsia="Calibri"/>
          <w:lang w:val="en-US"/>
        </w:rPr>
        <w:t>NRPSI Full Status registrant listed in Local Government Section</w:t>
      </w:r>
    </w:p>
    <w:p w14:paraId="497CFD12" w14:textId="77777777" w:rsidR="00805FFF" w:rsidRDefault="00805FFF" w:rsidP="003F2633">
      <w:pPr>
        <w:numPr>
          <w:ilvl w:val="0"/>
          <w:numId w:val="41"/>
        </w:numPr>
        <w:spacing w:after="0"/>
        <w:ind w:left="1134" w:hanging="567"/>
        <w:rPr>
          <w:rFonts w:eastAsia="Calibri"/>
          <w:lang w:val="en-US"/>
        </w:rPr>
      </w:pPr>
      <w:r w:rsidRPr="005033B9">
        <w:rPr>
          <w:rFonts w:eastAsia="Calibri"/>
          <w:lang w:val="en-US"/>
        </w:rPr>
        <w:t>NRPSI Full Status registrant listed in Health Section</w:t>
      </w:r>
    </w:p>
    <w:p w14:paraId="5B05882F" w14:textId="77777777" w:rsidR="00805FFF" w:rsidRDefault="00805FFF" w:rsidP="003F2633">
      <w:pPr>
        <w:numPr>
          <w:ilvl w:val="0"/>
          <w:numId w:val="41"/>
        </w:numPr>
        <w:spacing w:after="0"/>
        <w:ind w:left="1134" w:hanging="567"/>
        <w:rPr>
          <w:rFonts w:eastAsia="Calibri"/>
          <w:lang w:val="en-US"/>
        </w:rPr>
      </w:pPr>
      <w:r w:rsidRPr="005033B9">
        <w:rPr>
          <w:rFonts w:eastAsia="Calibri"/>
          <w:lang w:val="en-US"/>
        </w:rPr>
        <w:t>NRPSI Full Status registrant other sections</w:t>
      </w:r>
    </w:p>
    <w:p w14:paraId="7E465B72" w14:textId="77777777" w:rsidR="00805FFF" w:rsidRDefault="00805FFF" w:rsidP="003F2633">
      <w:pPr>
        <w:numPr>
          <w:ilvl w:val="0"/>
          <w:numId w:val="41"/>
        </w:numPr>
        <w:spacing w:after="0"/>
        <w:ind w:left="1134" w:hanging="567"/>
        <w:rPr>
          <w:rFonts w:eastAsia="Calibri"/>
          <w:lang w:val="en-US"/>
        </w:rPr>
      </w:pPr>
      <w:r w:rsidRPr="005033B9">
        <w:rPr>
          <w:rFonts w:eastAsia="Calibri"/>
          <w:lang w:val="en-US"/>
        </w:rPr>
        <w:t>NRPSI Rare Language Registrant</w:t>
      </w:r>
    </w:p>
    <w:p w14:paraId="6C2F2597" w14:textId="77777777" w:rsidR="00805FFF" w:rsidRDefault="00805FFF" w:rsidP="003F2633">
      <w:pPr>
        <w:numPr>
          <w:ilvl w:val="0"/>
          <w:numId w:val="41"/>
        </w:numPr>
        <w:spacing w:after="0"/>
        <w:ind w:left="1134" w:hanging="567"/>
        <w:rPr>
          <w:rFonts w:eastAsia="Calibri"/>
          <w:lang w:val="en-US"/>
        </w:rPr>
      </w:pPr>
      <w:r w:rsidRPr="005033B9">
        <w:rPr>
          <w:rFonts w:eastAsia="Calibri"/>
          <w:lang w:val="en-US"/>
        </w:rPr>
        <w:t>Institute of Translation and Interpreting member</w:t>
      </w:r>
    </w:p>
    <w:p w14:paraId="67C1F163" w14:textId="77777777" w:rsidR="00805FFF" w:rsidRDefault="00805FFF" w:rsidP="003F2633">
      <w:pPr>
        <w:numPr>
          <w:ilvl w:val="0"/>
          <w:numId w:val="41"/>
        </w:numPr>
        <w:spacing w:after="0"/>
        <w:ind w:left="1134" w:hanging="567"/>
        <w:rPr>
          <w:rFonts w:eastAsia="Calibri"/>
          <w:lang w:val="en-US"/>
        </w:rPr>
      </w:pPr>
      <w:r w:rsidRPr="005033B9">
        <w:rPr>
          <w:rFonts w:eastAsia="Calibri"/>
          <w:lang w:val="en-US"/>
        </w:rPr>
        <w:t>NRPSI Interim Status registrant (A or B) listed in a) Local Government, or b) Health Sections or c) Law</w:t>
      </w:r>
    </w:p>
    <w:p w14:paraId="16565396" w14:textId="77777777" w:rsidR="00805FFF" w:rsidRPr="005033B9" w:rsidRDefault="00805FFF" w:rsidP="003F2633">
      <w:pPr>
        <w:numPr>
          <w:ilvl w:val="0"/>
          <w:numId w:val="41"/>
        </w:numPr>
        <w:spacing w:after="0"/>
        <w:ind w:left="1134" w:hanging="567"/>
        <w:rPr>
          <w:rFonts w:eastAsia="Calibri"/>
          <w:lang w:val="en-US"/>
        </w:rPr>
      </w:pPr>
      <w:r w:rsidRPr="005033B9">
        <w:t>Honours degree in the relevant language and/or a degree in Interpreting / Translation</w:t>
      </w:r>
    </w:p>
    <w:p w14:paraId="08D15532" w14:textId="77777777" w:rsidR="00805FFF" w:rsidRPr="005033B9" w:rsidRDefault="00805FFF" w:rsidP="003F2633">
      <w:pPr>
        <w:numPr>
          <w:ilvl w:val="0"/>
          <w:numId w:val="41"/>
        </w:numPr>
        <w:spacing w:after="0"/>
        <w:ind w:left="1134" w:hanging="567"/>
        <w:rPr>
          <w:rFonts w:eastAsia="Calibri"/>
          <w:lang w:val="en-US"/>
        </w:rPr>
      </w:pPr>
      <w:r w:rsidRPr="005033B9">
        <w:t>QCF Level 7 qualification in translation such as the IoLET Diploma in Translation or an MA in Translation</w:t>
      </w:r>
    </w:p>
    <w:p w14:paraId="61BE1F60" w14:textId="77777777" w:rsidR="00805FFF" w:rsidRPr="005033B9" w:rsidRDefault="00805FFF" w:rsidP="003F2633">
      <w:pPr>
        <w:numPr>
          <w:ilvl w:val="0"/>
          <w:numId w:val="41"/>
        </w:numPr>
        <w:spacing w:after="0"/>
        <w:ind w:left="1134" w:hanging="567"/>
        <w:rPr>
          <w:rFonts w:eastAsia="Calibri"/>
          <w:lang w:val="en-US"/>
        </w:rPr>
      </w:pPr>
      <w:r w:rsidRPr="005033B9">
        <w:t>IELTS of 6.5 and above</w:t>
      </w:r>
    </w:p>
    <w:p w14:paraId="55C69943" w14:textId="77777777" w:rsidR="00805FFF" w:rsidRDefault="00805FFF" w:rsidP="003F2633">
      <w:pPr>
        <w:numPr>
          <w:ilvl w:val="0"/>
          <w:numId w:val="41"/>
        </w:numPr>
        <w:spacing w:after="0"/>
        <w:ind w:left="1134" w:hanging="567"/>
        <w:rPr>
          <w:rFonts w:eastAsia="Calibri"/>
          <w:lang w:val="en-US"/>
        </w:rPr>
      </w:pPr>
      <w:r w:rsidRPr="005033B9">
        <w:rPr>
          <w:rFonts w:eastAsia="Calibri"/>
          <w:lang w:val="en-US"/>
        </w:rPr>
        <w:t xml:space="preserve">DPSI qualified </w:t>
      </w:r>
    </w:p>
    <w:p w14:paraId="3EF2950D" w14:textId="77777777" w:rsidR="00805FFF" w:rsidRDefault="00805FFF" w:rsidP="003F2633">
      <w:pPr>
        <w:numPr>
          <w:ilvl w:val="0"/>
          <w:numId w:val="41"/>
        </w:numPr>
        <w:spacing w:after="0"/>
        <w:ind w:left="1134" w:hanging="567"/>
        <w:rPr>
          <w:rFonts w:eastAsia="Calibri"/>
          <w:lang w:val="en-US"/>
        </w:rPr>
      </w:pPr>
      <w:r w:rsidRPr="005033B9">
        <w:rPr>
          <w:rFonts w:eastAsia="Calibri"/>
          <w:lang w:val="en-US"/>
        </w:rPr>
        <w:t>Diploma in Police Interpreting</w:t>
      </w:r>
    </w:p>
    <w:p w14:paraId="7B4CFB45" w14:textId="77777777" w:rsidR="00805FFF" w:rsidRDefault="00805FFF" w:rsidP="003F2633">
      <w:pPr>
        <w:numPr>
          <w:ilvl w:val="0"/>
          <w:numId w:val="41"/>
        </w:numPr>
        <w:spacing w:after="0"/>
        <w:ind w:left="1134" w:hanging="567"/>
        <w:rPr>
          <w:rFonts w:eastAsia="Calibri"/>
          <w:lang w:val="en-US"/>
        </w:rPr>
      </w:pPr>
      <w:r w:rsidRPr="005033B9">
        <w:rPr>
          <w:rFonts w:eastAsia="Calibri"/>
          <w:lang w:val="en-US"/>
        </w:rPr>
        <w:t>NRPSI Limited Assessment category</w:t>
      </w:r>
    </w:p>
    <w:p w14:paraId="53508751" w14:textId="77777777" w:rsidR="00805FFF" w:rsidRDefault="00805FFF" w:rsidP="003F2633">
      <w:pPr>
        <w:numPr>
          <w:ilvl w:val="0"/>
          <w:numId w:val="41"/>
        </w:numPr>
        <w:spacing w:after="0"/>
        <w:ind w:left="1134" w:hanging="567"/>
        <w:rPr>
          <w:rFonts w:eastAsia="Calibri"/>
          <w:lang w:val="en-US"/>
        </w:rPr>
      </w:pPr>
      <w:r w:rsidRPr="005033B9">
        <w:rPr>
          <w:rFonts w:eastAsia="Calibri"/>
          <w:lang w:val="en-US"/>
        </w:rPr>
        <w:t>Member of the Chartered Institute of Linguists</w:t>
      </w:r>
    </w:p>
    <w:p w14:paraId="53641500" w14:textId="77777777" w:rsidR="00805FFF" w:rsidRDefault="00805FFF" w:rsidP="003F2633">
      <w:pPr>
        <w:numPr>
          <w:ilvl w:val="0"/>
          <w:numId w:val="41"/>
        </w:numPr>
        <w:spacing w:after="0"/>
        <w:ind w:left="1134" w:hanging="567"/>
        <w:rPr>
          <w:rFonts w:eastAsia="Calibri"/>
          <w:lang w:val="en-US"/>
        </w:rPr>
      </w:pPr>
      <w:r w:rsidRPr="005033B9">
        <w:rPr>
          <w:rFonts w:eastAsia="Calibri"/>
          <w:lang w:val="en-US"/>
        </w:rPr>
        <w:t>AIT Assessment (formerly IAA assessment)</w:t>
      </w:r>
    </w:p>
    <w:p w14:paraId="41869464" w14:textId="77777777" w:rsidR="00805FFF" w:rsidRDefault="00805FFF" w:rsidP="003F2633">
      <w:pPr>
        <w:numPr>
          <w:ilvl w:val="0"/>
          <w:numId w:val="41"/>
        </w:numPr>
        <w:spacing w:after="0"/>
        <w:ind w:left="1134" w:hanging="567"/>
        <w:rPr>
          <w:rFonts w:eastAsia="Calibri"/>
          <w:lang w:val="en-US"/>
        </w:rPr>
      </w:pPr>
      <w:r w:rsidRPr="005033B9">
        <w:rPr>
          <w:rFonts w:eastAsia="Calibri"/>
          <w:lang w:val="en-US"/>
        </w:rPr>
        <w:t>IND Assessment</w:t>
      </w:r>
    </w:p>
    <w:p w14:paraId="62F78FAD" w14:textId="77777777" w:rsidR="00805FFF" w:rsidRDefault="00805FFF" w:rsidP="003F2633">
      <w:pPr>
        <w:numPr>
          <w:ilvl w:val="0"/>
          <w:numId w:val="41"/>
        </w:numPr>
        <w:spacing w:after="0"/>
        <w:ind w:left="1134" w:hanging="567"/>
        <w:rPr>
          <w:rFonts w:eastAsia="Calibri"/>
          <w:lang w:val="en-US"/>
        </w:rPr>
      </w:pPr>
      <w:r w:rsidRPr="005033B9">
        <w:rPr>
          <w:rFonts w:eastAsia="Calibri"/>
          <w:lang w:val="en-US"/>
        </w:rPr>
        <w:t>DPSI Oral only</w:t>
      </w:r>
    </w:p>
    <w:p w14:paraId="4E4FC766" w14:textId="77777777" w:rsidR="00805FFF" w:rsidRPr="005033B9" w:rsidRDefault="00805FFF" w:rsidP="003F2633">
      <w:pPr>
        <w:numPr>
          <w:ilvl w:val="0"/>
          <w:numId w:val="41"/>
        </w:numPr>
        <w:spacing w:after="0"/>
        <w:ind w:left="1134" w:hanging="567"/>
        <w:rPr>
          <w:rFonts w:eastAsia="Calibri"/>
          <w:lang w:val="en-US"/>
        </w:rPr>
      </w:pPr>
      <w:r w:rsidRPr="005033B9">
        <w:rPr>
          <w:rFonts w:eastAsia="Calibri"/>
          <w:lang w:val="en-US"/>
        </w:rPr>
        <w:t>NVQ Level 3</w:t>
      </w:r>
      <w:r>
        <w:rPr>
          <w:rFonts w:eastAsia="Calibri"/>
          <w:lang w:val="en-US"/>
        </w:rPr>
        <w:t xml:space="preserve"> Interpreting</w:t>
      </w:r>
    </w:p>
    <w:p w14:paraId="65A16EF1" w14:textId="77777777" w:rsidR="00805FFF" w:rsidRPr="00537474" w:rsidRDefault="00805FFF" w:rsidP="00805FFF">
      <w:pPr>
        <w:spacing w:before="120" w:after="120"/>
        <w:rPr>
          <w:rFonts w:ascii="Calibri" w:eastAsia="Calibri" w:hAnsi="Calibri"/>
          <w:b/>
        </w:rPr>
      </w:pPr>
      <w:r w:rsidRPr="009F4118">
        <w:rPr>
          <w:szCs w:val="20"/>
          <w:lang w:val="en-US"/>
        </w:rPr>
        <w:t xml:space="preserve">Others – e.g. interpreting and translation degree, language degree with interpreting component, Police Force assessment, </w:t>
      </w:r>
      <w:r w:rsidRPr="009F4118">
        <w:rPr>
          <w:iCs/>
          <w:szCs w:val="20"/>
          <w:lang w:val="en-US"/>
        </w:rPr>
        <w:t>Member of CI</w:t>
      </w:r>
      <w:r>
        <w:rPr>
          <w:iCs/>
          <w:szCs w:val="20"/>
          <w:lang w:val="en-US"/>
        </w:rPr>
        <w:t>o</w:t>
      </w:r>
      <w:r w:rsidRPr="009F4118">
        <w:rPr>
          <w:iCs/>
          <w:szCs w:val="20"/>
          <w:lang w:val="en-US"/>
        </w:rPr>
        <w:t>L (</w:t>
      </w:r>
      <w:r w:rsidRPr="006B6723">
        <w:rPr>
          <w:iCs/>
          <w:szCs w:val="20"/>
          <w:lang w:val="en-US"/>
        </w:rPr>
        <w:t>Chartered Institute of Linguists) and/or ITI (Institution of Translations and Interpreters), Interim Member of CI</w:t>
      </w:r>
      <w:r>
        <w:rPr>
          <w:iCs/>
          <w:szCs w:val="20"/>
          <w:lang w:val="en-US"/>
        </w:rPr>
        <w:t>o</w:t>
      </w:r>
      <w:r w:rsidRPr="006B6723">
        <w:rPr>
          <w:iCs/>
          <w:szCs w:val="20"/>
          <w:lang w:val="en-US"/>
        </w:rPr>
        <w:t xml:space="preserve">L and/or ITI, IoLET Letter of credit (law option), Recognised language degree from a UK University, Recognised English degree from a foreign University, Metropolitan Police Test (including simultaneous interpreting) “pass” marking, Reference with language assessment from </w:t>
      </w:r>
      <w:r w:rsidRPr="006B6723">
        <w:rPr>
          <w:iCs/>
          <w:szCs w:val="20"/>
          <w:lang w:val="en-US"/>
        </w:rPr>
        <w:lastRenderedPageBreak/>
        <w:t xml:space="preserve">Metropolitan Police or Local Authority, </w:t>
      </w:r>
      <w:r w:rsidRPr="006B6723">
        <w:rPr>
          <w:szCs w:val="20"/>
          <w:lang w:val="en-US"/>
        </w:rPr>
        <w:t xml:space="preserve">Other Language Service. Assessment, proven experience as an </w:t>
      </w:r>
      <w:r>
        <w:rPr>
          <w:szCs w:val="20"/>
          <w:lang w:val="en-US"/>
        </w:rPr>
        <w:t>I</w:t>
      </w:r>
      <w:r w:rsidRPr="006B6723">
        <w:rPr>
          <w:szCs w:val="20"/>
          <w:lang w:val="en-US"/>
        </w:rPr>
        <w:t>nterpreter or</w:t>
      </w:r>
      <w:r w:rsidRPr="00555E33">
        <w:rPr>
          <w:szCs w:val="20"/>
          <w:lang w:val="en-US"/>
        </w:rPr>
        <w:t xml:space="preserve"> as specified by the </w:t>
      </w:r>
      <w:r>
        <w:rPr>
          <w:szCs w:val="20"/>
          <w:lang w:val="en-US"/>
        </w:rPr>
        <w:t>Contracting Authority</w:t>
      </w:r>
      <w:r w:rsidRPr="00555E33">
        <w:rPr>
          <w:szCs w:val="20"/>
          <w:lang w:val="en-US"/>
        </w:rPr>
        <w:t>.</w:t>
      </w:r>
    </w:p>
    <w:p w14:paraId="7D29FA0D" w14:textId="77777777" w:rsidR="00805FFF" w:rsidRPr="009F4118" w:rsidRDefault="00805FFF" w:rsidP="00805FFF">
      <w:pPr>
        <w:spacing w:before="120" w:after="120"/>
        <w:contextualSpacing/>
        <w:rPr>
          <w:rFonts w:ascii="Calibri" w:eastAsia="Calibri" w:hAnsi="Calibri"/>
          <w:b/>
        </w:rPr>
      </w:pPr>
    </w:p>
    <w:p w14:paraId="4E6AB125" w14:textId="77777777" w:rsidR="00805FFF" w:rsidRPr="009F4118" w:rsidRDefault="00805FFF" w:rsidP="00805FFF">
      <w:pPr>
        <w:pStyle w:val="Heading1"/>
        <w:numPr>
          <w:ilvl w:val="0"/>
          <w:numId w:val="0"/>
        </w:numPr>
        <w:ind w:left="432" w:hanging="432"/>
      </w:pPr>
    </w:p>
    <w:p w14:paraId="6E1AABFC" w14:textId="77777777" w:rsidR="00805FFF" w:rsidRPr="006B6723" w:rsidRDefault="00805FFF" w:rsidP="00805FFF">
      <w:pPr>
        <w:sectPr w:rsidR="00805FFF" w:rsidRPr="006B6723" w:rsidSect="00805FFF">
          <w:headerReference w:type="default" r:id="rId56"/>
          <w:footerReference w:type="default" r:id="rId57"/>
          <w:endnotePr>
            <w:numFmt w:val="decimal"/>
          </w:endnotePr>
          <w:type w:val="continuous"/>
          <w:pgSz w:w="11909" w:h="16834" w:code="9"/>
          <w:pgMar w:top="1525" w:right="1440" w:bottom="1797" w:left="1440" w:header="425" w:footer="720" w:gutter="0"/>
          <w:cols w:space="720"/>
          <w:noEndnote/>
        </w:sectPr>
      </w:pPr>
      <w:r w:rsidRPr="009F4118">
        <w:br w:type="page"/>
      </w:r>
    </w:p>
    <w:p w14:paraId="1044D0B2" w14:textId="77777777" w:rsidR="00805FFF" w:rsidRPr="006B6723" w:rsidRDefault="00805FFF" w:rsidP="00805FFF">
      <w:pPr>
        <w:rPr>
          <w:rFonts w:eastAsia="STZhongsong" w:cs="Times New Roman"/>
          <w:b/>
          <w:caps/>
          <w:sz w:val="20"/>
          <w:szCs w:val="20"/>
          <w:lang w:eastAsia="zh-CN"/>
        </w:rPr>
      </w:pPr>
    </w:p>
    <w:p w14:paraId="3B06F0BD" w14:textId="77777777" w:rsidR="00805FFF" w:rsidRPr="006B6723" w:rsidRDefault="00805FFF" w:rsidP="00805FFF">
      <w:pPr>
        <w:pStyle w:val="Heading1"/>
        <w:numPr>
          <w:ilvl w:val="0"/>
          <w:numId w:val="0"/>
        </w:numPr>
        <w:ind w:left="432" w:hanging="432"/>
      </w:pPr>
      <w:bookmarkStart w:id="817" w:name="_Toc448418244"/>
      <w:r w:rsidRPr="006B6723">
        <w:t>Annex A - Core Language List</w:t>
      </w:r>
      <w:bookmarkEnd w:id="817"/>
    </w:p>
    <w:p w14:paraId="144E65B8" w14:textId="77777777" w:rsidR="00805FFF" w:rsidRDefault="00805FFF" w:rsidP="00805FFF"/>
    <w:p w14:paraId="1EA0FC44" w14:textId="77777777" w:rsidR="00805FFF" w:rsidRPr="006B6723" w:rsidRDefault="00805FFF" w:rsidP="00805FFF">
      <w:pPr>
        <w:sectPr w:rsidR="00805FFF" w:rsidRPr="006B6723" w:rsidSect="00D048CF">
          <w:pgSz w:w="16838" w:h="11906" w:orient="landscape" w:code="9"/>
          <w:pgMar w:top="1440" w:right="1440" w:bottom="1440" w:left="1440" w:header="709" w:footer="113" w:gutter="0"/>
          <w:pgNumType w:start="123"/>
          <w:cols w:space="708"/>
          <w:titlePg/>
          <w:docGrid w:linePitch="360"/>
        </w:sectPr>
      </w:pPr>
      <w:r w:rsidRPr="008B1BA0">
        <w:rPr>
          <w:noProof/>
          <w:lang w:eastAsia="en-GB"/>
        </w:rPr>
        <w:drawing>
          <wp:inline distT="0" distB="0" distL="0" distR="0" wp14:anchorId="7C6277E0" wp14:editId="689DB63F">
            <wp:extent cx="9360399" cy="3761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412682" cy="3782113"/>
                    </a:xfrm>
                    <a:prstGeom prst="rect">
                      <a:avLst/>
                    </a:prstGeom>
                    <a:noFill/>
                    <a:ln>
                      <a:noFill/>
                    </a:ln>
                  </pic:spPr>
                </pic:pic>
              </a:graphicData>
            </a:graphic>
          </wp:inline>
        </w:drawing>
      </w:r>
    </w:p>
    <w:p w14:paraId="20FA8DED" w14:textId="1831D3B4" w:rsidR="00805FFF" w:rsidRDefault="00BC3837" w:rsidP="00805FFF">
      <w:pPr>
        <w:pStyle w:val="Heading1"/>
        <w:numPr>
          <w:ilvl w:val="0"/>
          <w:numId w:val="0"/>
        </w:numPr>
        <w:ind w:left="432" w:hanging="432"/>
      </w:pPr>
      <w:bookmarkStart w:id="818" w:name="_Toc448418245"/>
      <w:r>
        <w:lastRenderedPageBreak/>
        <w:t>Annex B – English R</w:t>
      </w:r>
      <w:r w:rsidR="00805FFF" w:rsidRPr="006B6723">
        <w:t>egiona</w:t>
      </w:r>
      <w:r>
        <w:t>l M</w:t>
      </w:r>
      <w:r w:rsidR="00805FFF" w:rsidRPr="006B6723">
        <w:t>ap</w:t>
      </w:r>
      <w:bookmarkEnd w:id="818"/>
    </w:p>
    <w:p w14:paraId="4723930A" w14:textId="77777777" w:rsidR="00805FFF" w:rsidRDefault="00805FFF" w:rsidP="00805FFF">
      <w:pPr>
        <w:pStyle w:val="Heading1"/>
        <w:numPr>
          <w:ilvl w:val="0"/>
          <w:numId w:val="0"/>
        </w:numPr>
        <w:ind w:left="432" w:hanging="432"/>
      </w:pPr>
    </w:p>
    <w:p w14:paraId="3ACCCD96" w14:textId="77777777" w:rsidR="00805FFF" w:rsidRDefault="00805FFF" w:rsidP="00805FFF">
      <w:pPr>
        <w:pStyle w:val="Heading1"/>
        <w:numPr>
          <w:ilvl w:val="0"/>
          <w:numId w:val="0"/>
        </w:numPr>
        <w:ind w:left="432" w:hanging="432"/>
      </w:pPr>
    </w:p>
    <w:p w14:paraId="5DF7BCFF" w14:textId="77777777" w:rsidR="00805FFF" w:rsidRDefault="00805FFF" w:rsidP="00805FFF">
      <w:pPr>
        <w:pStyle w:val="Heading1"/>
        <w:numPr>
          <w:ilvl w:val="0"/>
          <w:numId w:val="0"/>
        </w:numPr>
        <w:ind w:left="432" w:hanging="432"/>
      </w:pPr>
      <w:bookmarkStart w:id="819" w:name="_Toc448418246"/>
      <w:r w:rsidRPr="00FA77F2">
        <w:rPr>
          <w:noProof/>
          <w:lang w:eastAsia="en-GB"/>
        </w:rPr>
        <w:drawing>
          <wp:inline distT="0" distB="0" distL="0" distR="0" wp14:anchorId="0565820E" wp14:editId="223B0D88">
            <wp:extent cx="5715000" cy="7791450"/>
            <wp:effectExtent l="0" t="0" r="0" b="0"/>
            <wp:docPr id="4" name="Picture 4" descr="C:\Users\Carolyn.Hennessey\Downloads\counties ma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yn.Hennessey\Downloads\counties map (2).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0" cy="7791450"/>
                    </a:xfrm>
                    <a:prstGeom prst="rect">
                      <a:avLst/>
                    </a:prstGeom>
                    <a:noFill/>
                    <a:ln>
                      <a:noFill/>
                    </a:ln>
                  </pic:spPr>
                </pic:pic>
              </a:graphicData>
            </a:graphic>
          </wp:inline>
        </w:drawing>
      </w:r>
      <w:bookmarkEnd w:id="819"/>
    </w:p>
    <w:p w14:paraId="041A63BF" w14:textId="77777777" w:rsidR="00805FFF" w:rsidRDefault="00805FFF" w:rsidP="00805FFF">
      <w:pPr>
        <w:pStyle w:val="Heading1"/>
        <w:numPr>
          <w:ilvl w:val="0"/>
          <w:numId w:val="0"/>
        </w:numPr>
      </w:pPr>
    </w:p>
    <w:p w14:paraId="03715974" w14:textId="77777777" w:rsidR="00805FFF" w:rsidRPr="003B2391" w:rsidRDefault="00805FFF" w:rsidP="00805FFF">
      <w:pPr>
        <w:shd w:val="clear" w:color="auto" w:fill="FFFFFF"/>
        <w:spacing w:before="240"/>
        <w:rPr>
          <w:color w:val="222222"/>
          <w:sz w:val="19"/>
          <w:szCs w:val="19"/>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4196"/>
        <w:gridCol w:w="4702"/>
      </w:tblGrid>
      <w:tr w:rsidR="00805FFF" w:rsidRPr="003B2391" w14:paraId="3368BDA7" w14:textId="77777777" w:rsidTr="00805FFF">
        <w:trPr>
          <w:trHeight w:val="425"/>
        </w:trPr>
        <w:tc>
          <w:tcPr>
            <w:tcW w:w="890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E815A0F" w14:textId="77777777" w:rsidR="00805FFF" w:rsidRPr="003B2391" w:rsidRDefault="00805FFF" w:rsidP="00805FFF">
            <w:pPr>
              <w:spacing w:after="0"/>
              <w:rPr>
                <w:color w:val="222222"/>
                <w:sz w:val="24"/>
                <w:szCs w:val="24"/>
              </w:rPr>
            </w:pPr>
            <w:r w:rsidRPr="003B2391">
              <w:rPr>
                <w:rFonts w:ascii="Arial Bold" w:hAnsi="Arial Bold"/>
                <w:b/>
                <w:bCs/>
                <w:caps/>
                <w:color w:val="222222"/>
                <w:sz w:val="19"/>
                <w:szCs w:val="19"/>
              </w:rPr>
              <w:t>COUNTIES INCLUDED IN REGIONS LOT 4A TO 4E</w:t>
            </w:r>
          </w:p>
        </w:tc>
      </w:tr>
      <w:tr w:rsidR="00805FFF" w:rsidRPr="003B2391" w14:paraId="6842EF8A" w14:textId="77777777" w:rsidTr="00805FFF">
        <w:trPr>
          <w:trHeight w:val="425"/>
        </w:trPr>
        <w:tc>
          <w:tcPr>
            <w:tcW w:w="42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407F17"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4a – Greater London</w:t>
            </w:r>
          </w:p>
        </w:tc>
        <w:tc>
          <w:tcPr>
            <w:tcW w:w="4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5883E0"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4d – Yorkshire &amp; Humberside</w:t>
            </w:r>
          </w:p>
          <w:p w14:paraId="63C7FF24"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North Yorkshire, West Yorkshire, East Riding of Yorkshire, South Yorkshire</w:t>
            </w:r>
          </w:p>
          <w:p w14:paraId="0A93EEF5"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 </w:t>
            </w:r>
          </w:p>
        </w:tc>
      </w:tr>
      <w:tr w:rsidR="00805FFF" w:rsidRPr="003B2391" w14:paraId="03917701" w14:textId="77777777" w:rsidTr="00805FFF">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EC665C"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4b – South West England</w:t>
            </w:r>
          </w:p>
          <w:p w14:paraId="0A1FC07A"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Cornwall, Devon, Dorset, Somerset, Avon, Wiltshire, Gloucestershire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27AEE8"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4d – North West England</w:t>
            </w:r>
          </w:p>
          <w:p w14:paraId="306DE907"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Cheshire, Merseyside, Greater Manchester, Lancashire, Cumbria</w:t>
            </w:r>
          </w:p>
        </w:tc>
      </w:tr>
      <w:tr w:rsidR="00805FFF" w:rsidRPr="003B2391" w14:paraId="5B999335" w14:textId="77777777" w:rsidTr="00805FFF">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8F2372"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4b – South Central England</w:t>
            </w:r>
          </w:p>
          <w:p w14:paraId="544FD48F"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Hampshire, Berkshire, Buckinghamshire, Oxfordshire, Isle of Wight</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9A4D71"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4d – North East England (excluding Yorkshire and Humberside) Northumberland, Tyne and Wear, Durham</w:t>
            </w:r>
          </w:p>
        </w:tc>
      </w:tr>
      <w:tr w:rsidR="00805FFF" w:rsidRPr="003B2391" w14:paraId="32F236F5" w14:textId="77777777" w:rsidTr="00805FFF">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B14A12"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4b – South East England</w:t>
            </w:r>
          </w:p>
          <w:p w14:paraId="05736B03"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W Sussex, E Sussex, Surrey, Kent</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DCF6BB"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4e – Scotland</w:t>
            </w:r>
          </w:p>
        </w:tc>
      </w:tr>
      <w:tr w:rsidR="00805FFF" w:rsidRPr="003B2391" w14:paraId="7F86D8D7" w14:textId="77777777" w:rsidTr="00805FFF">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331260"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4c – East of England</w:t>
            </w:r>
          </w:p>
          <w:p w14:paraId="6F549748"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Norfolk, Suffolk, Essex, Hertfordshire, Bedfordshire, Cambridgeshire,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3C9E05"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4e –  Northern Ireland</w:t>
            </w:r>
          </w:p>
        </w:tc>
      </w:tr>
      <w:tr w:rsidR="00805FFF" w:rsidRPr="003B2391" w14:paraId="2DF6B596" w14:textId="77777777" w:rsidTr="00805FFF">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39A4B1"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4c  – East Midlands</w:t>
            </w:r>
          </w:p>
          <w:p w14:paraId="05700C6C"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Lincolnshire, Nottinghamshire, Derbyshire, Leicestershire, Rutland, Northamptonshire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9930ED"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4b, 4c, 4d  – Wales – Public Sector Bodies can access any of the three bordering English Regions to access the Framework</w:t>
            </w:r>
          </w:p>
        </w:tc>
      </w:tr>
      <w:tr w:rsidR="00805FFF" w:rsidRPr="003B2391" w14:paraId="3F7C94C9" w14:textId="77777777" w:rsidTr="00805FFF">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A10BE3"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4c – West Midlands</w:t>
            </w:r>
          </w:p>
          <w:p w14:paraId="7951FFD8"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Warwickshire, Worcestershire, Herefordshire, Shropshire, West Midlands, Staffordshire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D0EF63" w14:textId="77777777" w:rsidR="00805FFF" w:rsidRPr="003B2391" w:rsidRDefault="00805FFF" w:rsidP="00805FFF">
            <w:pPr>
              <w:spacing w:after="0"/>
              <w:rPr>
                <w:rFonts w:ascii="Times New Roman" w:hAnsi="Times New Roman" w:cs="Times New Roman"/>
                <w:color w:val="222222"/>
                <w:sz w:val="24"/>
                <w:szCs w:val="24"/>
              </w:rPr>
            </w:pPr>
            <w:r w:rsidRPr="003B2391">
              <w:rPr>
                <w:color w:val="222222"/>
                <w:sz w:val="24"/>
                <w:szCs w:val="24"/>
              </w:rPr>
              <w:t> </w:t>
            </w:r>
          </w:p>
        </w:tc>
      </w:tr>
    </w:tbl>
    <w:p w14:paraId="2964CB79" w14:textId="77777777" w:rsidR="00805FFF" w:rsidRPr="00555E33" w:rsidRDefault="00805FFF">
      <w:pPr>
        <w:rPr>
          <w:rFonts w:eastAsia="STZhongsong" w:cs="Times New Roman"/>
          <w:b/>
          <w:caps/>
          <w:sz w:val="20"/>
          <w:szCs w:val="20"/>
          <w:lang w:eastAsia="zh-CN"/>
        </w:rPr>
      </w:pPr>
      <w:r w:rsidRPr="00555E33">
        <w:t xml:space="preserve"> </w:t>
      </w:r>
      <w:r w:rsidRPr="00555E33">
        <w:br w:type="page"/>
      </w:r>
    </w:p>
    <w:tbl>
      <w:tblPr>
        <w:tblStyle w:val="TableGrid"/>
        <w:tblW w:w="0" w:type="auto"/>
        <w:tblInd w:w="108" w:type="dxa"/>
        <w:tblLook w:val="04A0" w:firstRow="1" w:lastRow="0" w:firstColumn="1" w:lastColumn="0" w:noHBand="0" w:noVBand="1"/>
      </w:tblPr>
      <w:tblGrid>
        <w:gridCol w:w="4201"/>
        <w:gridCol w:w="4707"/>
      </w:tblGrid>
      <w:tr w:rsidR="00805FFF" w:rsidRPr="00F120A0" w14:paraId="6921EA49" w14:textId="77777777" w:rsidTr="00805FFF">
        <w:trPr>
          <w:trHeight w:val="425"/>
        </w:trPr>
        <w:tc>
          <w:tcPr>
            <w:tcW w:w="9134" w:type="dxa"/>
            <w:gridSpan w:val="2"/>
            <w:vAlign w:val="center"/>
          </w:tcPr>
          <w:p w14:paraId="1ADE9C61" w14:textId="77777777" w:rsidR="00805FFF" w:rsidRPr="00F120A0" w:rsidRDefault="00805FFF" w:rsidP="00805FFF">
            <w:pPr>
              <w:spacing w:before="60" w:after="60"/>
            </w:pPr>
            <w:r>
              <w:rPr>
                <w:rFonts w:ascii="Arial Bold" w:eastAsia="STZhongsong" w:hAnsi="Arial Bold" w:cs="Arial Bold"/>
                <w:b/>
                <w:bCs/>
                <w:caps/>
                <w:lang w:eastAsia="zh-CN"/>
              </w:rPr>
              <w:lastRenderedPageBreak/>
              <w:t>Counties included in LOTS 5A TO 5N</w:t>
            </w:r>
          </w:p>
        </w:tc>
      </w:tr>
      <w:tr w:rsidR="00805FFF" w:rsidRPr="00F120A0" w14:paraId="2C6C4776" w14:textId="77777777" w:rsidTr="00805FFF">
        <w:trPr>
          <w:trHeight w:val="425"/>
        </w:trPr>
        <w:tc>
          <w:tcPr>
            <w:tcW w:w="4299" w:type="dxa"/>
            <w:vAlign w:val="center"/>
          </w:tcPr>
          <w:p w14:paraId="5525E36F" w14:textId="77777777" w:rsidR="00805FFF" w:rsidRPr="003B2391" w:rsidRDefault="00805FFF" w:rsidP="00805FFF">
            <w:pPr>
              <w:spacing w:before="60" w:after="60"/>
              <w:jc w:val="left"/>
              <w:rPr>
                <w:sz w:val="24"/>
                <w:szCs w:val="24"/>
              </w:rPr>
            </w:pPr>
            <w:r w:rsidRPr="003B2391">
              <w:rPr>
                <w:sz w:val="24"/>
                <w:szCs w:val="24"/>
              </w:rPr>
              <w:t>5a – Greater London</w:t>
            </w:r>
          </w:p>
        </w:tc>
        <w:tc>
          <w:tcPr>
            <w:tcW w:w="4835" w:type="dxa"/>
            <w:vAlign w:val="center"/>
          </w:tcPr>
          <w:p w14:paraId="29930F43" w14:textId="77777777" w:rsidR="00805FFF" w:rsidRPr="003B2391" w:rsidRDefault="00805FFF" w:rsidP="00805FFF">
            <w:pPr>
              <w:spacing w:before="60" w:after="60"/>
              <w:jc w:val="left"/>
              <w:rPr>
                <w:sz w:val="24"/>
                <w:szCs w:val="24"/>
              </w:rPr>
            </w:pPr>
            <w:r w:rsidRPr="003B2391">
              <w:rPr>
                <w:sz w:val="24"/>
                <w:szCs w:val="24"/>
              </w:rPr>
              <w:t>5h – Yorkshire &amp; Humberside</w:t>
            </w:r>
          </w:p>
          <w:p w14:paraId="09BD5370" w14:textId="77777777" w:rsidR="00805FFF" w:rsidRPr="003B2391" w:rsidRDefault="00805FFF" w:rsidP="00805FFF">
            <w:pPr>
              <w:spacing w:before="60" w:after="60"/>
              <w:jc w:val="left"/>
              <w:rPr>
                <w:sz w:val="24"/>
                <w:szCs w:val="24"/>
              </w:rPr>
            </w:pPr>
            <w:r w:rsidRPr="003B2391">
              <w:rPr>
                <w:sz w:val="24"/>
                <w:szCs w:val="24"/>
              </w:rPr>
              <w:t>North Yorkshire, West Yorkshire, East Riding of Yorkshire, South Yorkshire</w:t>
            </w:r>
          </w:p>
          <w:p w14:paraId="3F3697D9" w14:textId="77777777" w:rsidR="00805FFF" w:rsidRPr="003B2391" w:rsidRDefault="00805FFF" w:rsidP="00805FFF">
            <w:pPr>
              <w:spacing w:before="60" w:after="60"/>
              <w:jc w:val="left"/>
              <w:rPr>
                <w:sz w:val="24"/>
                <w:szCs w:val="24"/>
              </w:rPr>
            </w:pPr>
          </w:p>
        </w:tc>
      </w:tr>
      <w:tr w:rsidR="00805FFF" w:rsidRPr="00F120A0" w14:paraId="604FC006" w14:textId="77777777" w:rsidTr="00805FFF">
        <w:trPr>
          <w:trHeight w:val="425"/>
        </w:trPr>
        <w:tc>
          <w:tcPr>
            <w:tcW w:w="4299" w:type="dxa"/>
            <w:vAlign w:val="center"/>
          </w:tcPr>
          <w:p w14:paraId="50FE355C" w14:textId="77777777" w:rsidR="00805FFF" w:rsidRPr="003B2391" w:rsidRDefault="00805FFF" w:rsidP="00805FFF">
            <w:pPr>
              <w:spacing w:before="60" w:after="60"/>
              <w:jc w:val="left"/>
              <w:rPr>
                <w:sz w:val="24"/>
                <w:szCs w:val="24"/>
              </w:rPr>
            </w:pPr>
            <w:r w:rsidRPr="003B2391">
              <w:rPr>
                <w:sz w:val="24"/>
                <w:szCs w:val="24"/>
              </w:rPr>
              <w:t>5b – South West England</w:t>
            </w:r>
          </w:p>
          <w:p w14:paraId="4351ECCE" w14:textId="77777777" w:rsidR="00805FFF" w:rsidRPr="003B2391" w:rsidRDefault="00805FFF" w:rsidP="00805FFF">
            <w:pPr>
              <w:spacing w:before="60" w:after="60"/>
              <w:jc w:val="left"/>
              <w:rPr>
                <w:sz w:val="24"/>
                <w:szCs w:val="24"/>
              </w:rPr>
            </w:pPr>
            <w:r w:rsidRPr="003B2391">
              <w:rPr>
                <w:sz w:val="24"/>
                <w:szCs w:val="24"/>
              </w:rPr>
              <w:t>Cornwall, Devon, Dorset, Somerset, Avon, Wiltshire, Gloucestershire</w:t>
            </w:r>
          </w:p>
        </w:tc>
        <w:tc>
          <w:tcPr>
            <w:tcW w:w="4835" w:type="dxa"/>
            <w:vAlign w:val="center"/>
          </w:tcPr>
          <w:p w14:paraId="38F66145" w14:textId="77777777" w:rsidR="00805FFF" w:rsidRPr="003B2391" w:rsidRDefault="00805FFF" w:rsidP="00805FFF">
            <w:pPr>
              <w:spacing w:before="60" w:after="60"/>
              <w:jc w:val="left"/>
              <w:rPr>
                <w:sz w:val="24"/>
                <w:szCs w:val="24"/>
              </w:rPr>
            </w:pPr>
            <w:r w:rsidRPr="003B2391">
              <w:rPr>
                <w:sz w:val="24"/>
                <w:szCs w:val="24"/>
              </w:rPr>
              <w:t>5i – North West England</w:t>
            </w:r>
          </w:p>
          <w:p w14:paraId="5EFE6403" w14:textId="77777777" w:rsidR="00805FFF" w:rsidRPr="003B2391" w:rsidRDefault="00805FFF" w:rsidP="00805FFF">
            <w:pPr>
              <w:spacing w:before="60" w:after="60"/>
              <w:jc w:val="left"/>
              <w:rPr>
                <w:sz w:val="24"/>
                <w:szCs w:val="24"/>
              </w:rPr>
            </w:pPr>
            <w:r w:rsidRPr="003B2391">
              <w:rPr>
                <w:sz w:val="24"/>
                <w:szCs w:val="24"/>
              </w:rPr>
              <w:t>Cheshire, Merseyside, Greater Manchester, Lancashire, Cumbria</w:t>
            </w:r>
          </w:p>
        </w:tc>
      </w:tr>
      <w:tr w:rsidR="00805FFF" w:rsidRPr="00F120A0" w14:paraId="6E939522" w14:textId="77777777" w:rsidTr="00805FFF">
        <w:trPr>
          <w:trHeight w:val="425"/>
        </w:trPr>
        <w:tc>
          <w:tcPr>
            <w:tcW w:w="4299" w:type="dxa"/>
            <w:vAlign w:val="center"/>
          </w:tcPr>
          <w:p w14:paraId="6E868676" w14:textId="77777777" w:rsidR="00805FFF" w:rsidRPr="003B2391" w:rsidRDefault="00805FFF" w:rsidP="00805FFF">
            <w:pPr>
              <w:spacing w:before="60" w:after="60"/>
              <w:jc w:val="left"/>
              <w:rPr>
                <w:sz w:val="24"/>
                <w:szCs w:val="24"/>
              </w:rPr>
            </w:pPr>
            <w:r w:rsidRPr="003B2391">
              <w:rPr>
                <w:sz w:val="24"/>
                <w:szCs w:val="24"/>
              </w:rPr>
              <w:t>5c – South Central England</w:t>
            </w:r>
          </w:p>
          <w:p w14:paraId="39E1465E" w14:textId="77777777" w:rsidR="00805FFF" w:rsidRPr="003B2391" w:rsidRDefault="00805FFF" w:rsidP="00805FFF">
            <w:pPr>
              <w:spacing w:before="60" w:after="60"/>
              <w:jc w:val="left"/>
              <w:rPr>
                <w:sz w:val="24"/>
                <w:szCs w:val="24"/>
              </w:rPr>
            </w:pPr>
            <w:r w:rsidRPr="003B2391">
              <w:rPr>
                <w:sz w:val="24"/>
                <w:szCs w:val="24"/>
              </w:rPr>
              <w:t>Hampshire, Berkshire, Buckinghamshire, Oxfordshire, Isle of Wight</w:t>
            </w:r>
          </w:p>
        </w:tc>
        <w:tc>
          <w:tcPr>
            <w:tcW w:w="4835" w:type="dxa"/>
            <w:vAlign w:val="center"/>
          </w:tcPr>
          <w:p w14:paraId="12555466" w14:textId="77777777" w:rsidR="00805FFF" w:rsidRPr="003B2391" w:rsidRDefault="00805FFF" w:rsidP="00805FFF">
            <w:pPr>
              <w:spacing w:before="60" w:after="60"/>
              <w:jc w:val="left"/>
              <w:rPr>
                <w:sz w:val="24"/>
                <w:szCs w:val="24"/>
              </w:rPr>
            </w:pPr>
            <w:r w:rsidRPr="003B2391">
              <w:rPr>
                <w:sz w:val="24"/>
                <w:szCs w:val="24"/>
              </w:rPr>
              <w:t>5j – North East England (excluding Yorkshire and Humberside) Northumberland, Tyne and Wear, Durham</w:t>
            </w:r>
          </w:p>
        </w:tc>
      </w:tr>
      <w:tr w:rsidR="00805FFF" w:rsidRPr="00F120A0" w14:paraId="6184BA18" w14:textId="77777777" w:rsidTr="00805FFF">
        <w:trPr>
          <w:trHeight w:val="425"/>
        </w:trPr>
        <w:tc>
          <w:tcPr>
            <w:tcW w:w="4299" w:type="dxa"/>
            <w:vAlign w:val="center"/>
          </w:tcPr>
          <w:p w14:paraId="2ECD2F84" w14:textId="77777777" w:rsidR="00805FFF" w:rsidRPr="003B2391" w:rsidRDefault="00805FFF" w:rsidP="00805FFF">
            <w:pPr>
              <w:spacing w:before="60" w:after="60"/>
              <w:jc w:val="left"/>
              <w:rPr>
                <w:sz w:val="24"/>
                <w:szCs w:val="24"/>
              </w:rPr>
            </w:pPr>
            <w:r w:rsidRPr="003B2391">
              <w:rPr>
                <w:sz w:val="24"/>
                <w:szCs w:val="24"/>
              </w:rPr>
              <w:t>5d – South East England</w:t>
            </w:r>
          </w:p>
          <w:p w14:paraId="10A49FAA" w14:textId="77777777" w:rsidR="00805FFF" w:rsidRPr="003B2391" w:rsidRDefault="00805FFF" w:rsidP="00805FFF">
            <w:pPr>
              <w:spacing w:before="60" w:after="60"/>
              <w:jc w:val="left"/>
              <w:rPr>
                <w:sz w:val="24"/>
                <w:szCs w:val="24"/>
              </w:rPr>
            </w:pPr>
            <w:r w:rsidRPr="003B2391">
              <w:rPr>
                <w:sz w:val="24"/>
                <w:szCs w:val="24"/>
              </w:rPr>
              <w:t>West Sussex, East Sussex, Surrey, Kent</w:t>
            </w:r>
          </w:p>
        </w:tc>
        <w:tc>
          <w:tcPr>
            <w:tcW w:w="4835" w:type="dxa"/>
            <w:vAlign w:val="center"/>
          </w:tcPr>
          <w:p w14:paraId="168E05E4" w14:textId="77777777" w:rsidR="00805FFF" w:rsidRPr="003B2391" w:rsidRDefault="00805FFF" w:rsidP="00805FFF">
            <w:pPr>
              <w:spacing w:before="60" w:after="60"/>
              <w:jc w:val="left"/>
              <w:rPr>
                <w:sz w:val="24"/>
                <w:szCs w:val="24"/>
              </w:rPr>
            </w:pPr>
            <w:r w:rsidRPr="003B2391">
              <w:rPr>
                <w:sz w:val="24"/>
                <w:szCs w:val="24"/>
              </w:rPr>
              <w:t>5k – Scotland</w:t>
            </w:r>
          </w:p>
        </w:tc>
      </w:tr>
      <w:tr w:rsidR="00805FFF" w:rsidRPr="00F120A0" w14:paraId="3B68F483" w14:textId="77777777" w:rsidTr="00805FFF">
        <w:trPr>
          <w:trHeight w:val="425"/>
        </w:trPr>
        <w:tc>
          <w:tcPr>
            <w:tcW w:w="4299" w:type="dxa"/>
            <w:vAlign w:val="center"/>
          </w:tcPr>
          <w:p w14:paraId="3BE40263" w14:textId="77777777" w:rsidR="00805FFF" w:rsidRPr="003B2391" w:rsidRDefault="00805FFF" w:rsidP="00805FFF">
            <w:pPr>
              <w:spacing w:before="60" w:after="60"/>
              <w:jc w:val="left"/>
              <w:rPr>
                <w:sz w:val="24"/>
                <w:szCs w:val="24"/>
              </w:rPr>
            </w:pPr>
            <w:r w:rsidRPr="003B2391">
              <w:rPr>
                <w:sz w:val="24"/>
                <w:szCs w:val="24"/>
              </w:rPr>
              <w:t>5e – East of England</w:t>
            </w:r>
          </w:p>
          <w:p w14:paraId="353C575F" w14:textId="77777777" w:rsidR="00805FFF" w:rsidRPr="003B2391" w:rsidRDefault="00805FFF" w:rsidP="00805FFF">
            <w:pPr>
              <w:spacing w:before="60" w:after="60"/>
              <w:jc w:val="left"/>
              <w:rPr>
                <w:sz w:val="24"/>
                <w:szCs w:val="24"/>
              </w:rPr>
            </w:pPr>
            <w:r w:rsidRPr="003B2391">
              <w:rPr>
                <w:sz w:val="24"/>
                <w:szCs w:val="24"/>
              </w:rPr>
              <w:t>Norfolk, Suffolk, Essex, Hertfordshire, Bedfordshire, Cambridgeshire</w:t>
            </w:r>
          </w:p>
        </w:tc>
        <w:tc>
          <w:tcPr>
            <w:tcW w:w="4835" w:type="dxa"/>
            <w:vAlign w:val="center"/>
          </w:tcPr>
          <w:p w14:paraId="66F0B552" w14:textId="77777777" w:rsidR="00805FFF" w:rsidRPr="003B2391" w:rsidRDefault="00805FFF" w:rsidP="00805FFF">
            <w:pPr>
              <w:spacing w:before="60" w:after="60"/>
              <w:jc w:val="left"/>
              <w:rPr>
                <w:sz w:val="24"/>
                <w:szCs w:val="24"/>
              </w:rPr>
            </w:pPr>
            <w:r w:rsidRPr="003B2391">
              <w:rPr>
                <w:sz w:val="24"/>
                <w:szCs w:val="24"/>
              </w:rPr>
              <w:t>5l  – Wales</w:t>
            </w:r>
          </w:p>
        </w:tc>
      </w:tr>
      <w:tr w:rsidR="00805FFF" w:rsidRPr="00F120A0" w14:paraId="4EC6175E" w14:textId="77777777" w:rsidTr="00805FFF">
        <w:trPr>
          <w:trHeight w:val="425"/>
        </w:trPr>
        <w:tc>
          <w:tcPr>
            <w:tcW w:w="4299" w:type="dxa"/>
            <w:vAlign w:val="center"/>
          </w:tcPr>
          <w:p w14:paraId="44792ABE" w14:textId="77777777" w:rsidR="00805FFF" w:rsidRPr="003B2391" w:rsidRDefault="00805FFF" w:rsidP="00805FFF">
            <w:pPr>
              <w:spacing w:before="60" w:after="60"/>
              <w:jc w:val="left"/>
              <w:rPr>
                <w:sz w:val="24"/>
                <w:szCs w:val="24"/>
              </w:rPr>
            </w:pPr>
            <w:r w:rsidRPr="003B2391">
              <w:rPr>
                <w:sz w:val="24"/>
                <w:szCs w:val="24"/>
              </w:rPr>
              <w:t>5f  – East Midlands</w:t>
            </w:r>
          </w:p>
          <w:p w14:paraId="77699D1A" w14:textId="77777777" w:rsidR="00805FFF" w:rsidRPr="003B2391" w:rsidRDefault="00805FFF" w:rsidP="00805FFF">
            <w:pPr>
              <w:spacing w:before="60" w:after="60"/>
              <w:jc w:val="left"/>
              <w:rPr>
                <w:sz w:val="24"/>
                <w:szCs w:val="24"/>
              </w:rPr>
            </w:pPr>
            <w:r w:rsidRPr="003B2391">
              <w:rPr>
                <w:sz w:val="24"/>
                <w:szCs w:val="24"/>
              </w:rPr>
              <w:t>Lincolnshire, Nottinghamshire, Derbyshire, Leicestershire, Rutland, Northamptonshire</w:t>
            </w:r>
          </w:p>
        </w:tc>
        <w:tc>
          <w:tcPr>
            <w:tcW w:w="4835" w:type="dxa"/>
            <w:vAlign w:val="center"/>
          </w:tcPr>
          <w:p w14:paraId="29BCE5BC" w14:textId="77777777" w:rsidR="00805FFF" w:rsidRPr="003B2391" w:rsidRDefault="00805FFF" w:rsidP="00805FFF">
            <w:pPr>
              <w:spacing w:before="60" w:after="60"/>
              <w:jc w:val="left"/>
              <w:rPr>
                <w:sz w:val="24"/>
                <w:szCs w:val="24"/>
              </w:rPr>
            </w:pPr>
            <w:r w:rsidRPr="003B2391">
              <w:rPr>
                <w:sz w:val="24"/>
                <w:szCs w:val="24"/>
              </w:rPr>
              <w:t>5m – Northern Ireland</w:t>
            </w:r>
          </w:p>
        </w:tc>
      </w:tr>
      <w:tr w:rsidR="00805FFF" w:rsidRPr="00F120A0" w14:paraId="73D1B2D1" w14:textId="77777777" w:rsidTr="00805FFF">
        <w:trPr>
          <w:trHeight w:val="425"/>
        </w:trPr>
        <w:tc>
          <w:tcPr>
            <w:tcW w:w="4299" w:type="dxa"/>
            <w:vAlign w:val="center"/>
          </w:tcPr>
          <w:p w14:paraId="207B4239" w14:textId="77777777" w:rsidR="00805FFF" w:rsidRPr="003B2391" w:rsidRDefault="00805FFF" w:rsidP="00805FFF">
            <w:pPr>
              <w:spacing w:before="60" w:after="60"/>
              <w:jc w:val="left"/>
              <w:rPr>
                <w:sz w:val="24"/>
                <w:szCs w:val="24"/>
              </w:rPr>
            </w:pPr>
            <w:r w:rsidRPr="003B2391">
              <w:rPr>
                <w:sz w:val="24"/>
                <w:szCs w:val="24"/>
              </w:rPr>
              <w:t>5g – West Midlands</w:t>
            </w:r>
          </w:p>
          <w:p w14:paraId="33A84CB7" w14:textId="77777777" w:rsidR="00805FFF" w:rsidRPr="003B2391" w:rsidRDefault="00805FFF" w:rsidP="00805FFF">
            <w:pPr>
              <w:spacing w:before="60" w:after="60"/>
              <w:jc w:val="left"/>
              <w:rPr>
                <w:sz w:val="24"/>
                <w:szCs w:val="24"/>
              </w:rPr>
            </w:pPr>
            <w:r w:rsidRPr="003B2391">
              <w:rPr>
                <w:sz w:val="24"/>
                <w:szCs w:val="24"/>
              </w:rPr>
              <w:t>Warwickshire, Worcestershire, Herefordshire, Shropshire, West Midlands, Staffordshire</w:t>
            </w:r>
          </w:p>
        </w:tc>
        <w:tc>
          <w:tcPr>
            <w:tcW w:w="4835" w:type="dxa"/>
            <w:vAlign w:val="center"/>
          </w:tcPr>
          <w:p w14:paraId="5A93D14F" w14:textId="77777777" w:rsidR="00805FFF" w:rsidRPr="003B2391" w:rsidRDefault="00805FFF" w:rsidP="00805FFF">
            <w:pPr>
              <w:spacing w:before="60" w:after="60"/>
              <w:jc w:val="left"/>
              <w:rPr>
                <w:sz w:val="24"/>
                <w:szCs w:val="24"/>
              </w:rPr>
            </w:pPr>
            <w:r w:rsidRPr="003B2391">
              <w:rPr>
                <w:sz w:val="24"/>
                <w:szCs w:val="24"/>
              </w:rPr>
              <w:t>5n – UK National (all of the above regions 5a to 5m) and Overseas</w:t>
            </w:r>
          </w:p>
        </w:tc>
      </w:tr>
    </w:tbl>
    <w:p w14:paraId="4EC5E413" w14:textId="77777777" w:rsidR="00805FFF" w:rsidRDefault="00805FFF" w:rsidP="00805FFF">
      <w:pPr>
        <w:keepNext/>
        <w:spacing w:before="240"/>
        <w:rPr>
          <w:rFonts w:ascii="Arial Bold" w:eastAsia="STZhongsong" w:hAnsi="Arial Bold" w:cs="Arial Bold" w:hint="eastAsia"/>
          <w:b/>
          <w:bCs/>
          <w:caps/>
          <w:lang w:eastAsia="zh-CN"/>
        </w:rPr>
      </w:pPr>
    </w:p>
    <w:p w14:paraId="18CB9954" w14:textId="77777777" w:rsidR="00805FFF" w:rsidRDefault="00805FFF">
      <w:pPr>
        <w:rPr>
          <w:rFonts w:ascii="Arial Bold" w:eastAsia="STZhongsong" w:hAnsi="Arial Bold" w:cs="Arial Bold" w:hint="eastAsia"/>
          <w:b/>
          <w:bCs/>
          <w:caps/>
          <w:lang w:eastAsia="zh-CN"/>
        </w:rPr>
      </w:pPr>
      <w:r>
        <w:rPr>
          <w:rFonts w:ascii="Arial Bold" w:eastAsia="STZhongsong" w:hAnsi="Arial Bold" w:cs="Arial Bold"/>
          <w:b/>
          <w:bCs/>
          <w:caps/>
          <w:lang w:eastAsia="zh-CN"/>
        </w:rPr>
        <w:br w:type="page"/>
      </w:r>
    </w:p>
    <w:p w14:paraId="55C5D89F" w14:textId="77777777" w:rsidR="00805FFF" w:rsidRPr="009F4118" w:rsidRDefault="00805FFF" w:rsidP="00805FFF">
      <w:pPr>
        <w:keepNext/>
        <w:spacing w:before="240"/>
        <w:rPr>
          <w:rFonts w:ascii="Arial Bold" w:eastAsia="STZhongsong" w:hAnsi="Arial Bold" w:cs="Arial Bold" w:hint="eastAsia"/>
          <w:b/>
          <w:bCs/>
          <w:caps/>
          <w:lang w:eastAsia="zh-CN"/>
        </w:rPr>
      </w:pPr>
      <w:r w:rsidRPr="00537474">
        <w:rPr>
          <w:rFonts w:ascii="Arial Bold" w:eastAsia="STZhongsong" w:hAnsi="Arial Bold" w:cs="Arial Bold"/>
          <w:b/>
          <w:bCs/>
          <w:caps/>
          <w:lang w:eastAsia="zh-CN"/>
        </w:rPr>
        <w:lastRenderedPageBreak/>
        <w:t>aNNEX c – dEFINITION OF BANDS</w:t>
      </w:r>
    </w:p>
    <w:tbl>
      <w:tblPr>
        <w:tblStyle w:val="TableGrid40"/>
        <w:tblW w:w="0" w:type="auto"/>
        <w:tblLook w:val="04A0" w:firstRow="1" w:lastRow="0" w:firstColumn="1" w:lastColumn="0" w:noHBand="0" w:noVBand="1"/>
      </w:tblPr>
      <w:tblGrid>
        <w:gridCol w:w="9016"/>
      </w:tblGrid>
      <w:tr w:rsidR="00805FFF" w:rsidRPr="00487741" w14:paraId="7BF2FF98" w14:textId="77777777" w:rsidTr="00805FFF">
        <w:trPr>
          <w:trHeight w:val="405"/>
        </w:trPr>
        <w:tc>
          <w:tcPr>
            <w:tcW w:w="9242" w:type="dxa"/>
            <w:shd w:val="clear" w:color="auto" w:fill="BFBFBF" w:themeFill="background1" w:themeFillShade="BF"/>
            <w:vAlign w:val="center"/>
            <w:hideMark/>
          </w:tcPr>
          <w:p w14:paraId="221432F1" w14:textId="77777777" w:rsidR="00805FFF" w:rsidRPr="00487741" w:rsidRDefault="00805FFF" w:rsidP="00805FFF">
            <w:pPr>
              <w:rPr>
                <w:b/>
                <w:bCs/>
              </w:rPr>
            </w:pPr>
            <w:r w:rsidRPr="00487741">
              <w:rPr>
                <w:b/>
                <w:bCs/>
              </w:rPr>
              <w:t>SPOKEN LANGUAGES – DEFINITION OF BANDS</w:t>
            </w:r>
          </w:p>
        </w:tc>
      </w:tr>
      <w:tr w:rsidR="00805FFF" w:rsidRPr="00487741" w14:paraId="3EF00BC7" w14:textId="77777777" w:rsidTr="00805FFF">
        <w:trPr>
          <w:trHeight w:val="525"/>
        </w:trPr>
        <w:tc>
          <w:tcPr>
            <w:tcW w:w="9242" w:type="dxa"/>
            <w:vAlign w:val="center"/>
            <w:hideMark/>
          </w:tcPr>
          <w:p w14:paraId="34446554" w14:textId="77777777" w:rsidR="00805FFF" w:rsidRPr="00487741" w:rsidRDefault="00805FFF" w:rsidP="00805FFF">
            <w:pPr>
              <w:rPr>
                <w:b/>
                <w:bCs/>
              </w:rPr>
            </w:pPr>
            <w:r w:rsidRPr="00487741">
              <w:rPr>
                <w:b/>
                <w:bCs/>
              </w:rPr>
              <w:t>Classification of Interpreters &amp; Translators for spoken languages</w:t>
            </w:r>
          </w:p>
        </w:tc>
      </w:tr>
      <w:tr w:rsidR="00805FFF" w:rsidRPr="00487741" w14:paraId="23ACCBD0" w14:textId="77777777" w:rsidTr="00805FFF">
        <w:trPr>
          <w:trHeight w:val="1770"/>
        </w:trPr>
        <w:tc>
          <w:tcPr>
            <w:tcW w:w="9242" w:type="dxa"/>
            <w:vAlign w:val="center"/>
            <w:hideMark/>
          </w:tcPr>
          <w:p w14:paraId="1A0096FB" w14:textId="77777777" w:rsidR="00805FFF" w:rsidRPr="00487741" w:rsidRDefault="00646ABC" w:rsidP="00805FFF">
            <w:pPr>
              <w:spacing w:before="120" w:after="120"/>
            </w:pPr>
            <w:hyperlink r:id="rId60" w:anchor="RANGE!#REF!" w:history="1">
              <w:r w:rsidR="00805FFF" w:rsidRPr="00487741">
                <w:t xml:space="preserve">This table is intended to classify the qualifications and criteria expected of interpreters and translators of spoken languages in order to provide Contracting </w:t>
              </w:r>
              <w:r w:rsidR="00805FFF">
                <w:t>Authorities</w:t>
              </w:r>
              <w:r w:rsidR="00805FFF" w:rsidRPr="00487741">
                <w:t xml:space="preserve"> with choice and flexibility to facilitate an optimum cost effective match for a specific requirement. However, </w:t>
              </w:r>
              <w:r w:rsidR="00805FFF">
                <w:t>the Contracting Authority</w:t>
              </w:r>
              <w:r w:rsidR="00805FFF" w:rsidRPr="00487741">
                <w:t xml:space="preserve"> reserves the right to supplement or vary these criteria to meet their specific, individual requirements and in particular which specific pathway of the Diploma in Public Service Interpreting (DPSI) is held by the interpreter. Suppliers sh</w:t>
              </w:r>
              <w:r w:rsidR="00805FFF">
                <w:t>all</w:t>
              </w:r>
              <w:r w:rsidR="00805FFF" w:rsidRPr="00487741">
                <w:t xml:space="preserve"> strive to meet these criteria and demonstrate that individuals, who cannot demonstrate these qualifications, are being actively encouraged to work to do so.</w:t>
              </w:r>
            </w:hyperlink>
          </w:p>
        </w:tc>
      </w:tr>
      <w:tr w:rsidR="00805FFF" w:rsidRPr="00487741" w14:paraId="0BB8DCB9" w14:textId="77777777" w:rsidTr="00805FFF">
        <w:trPr>
          <w:trHeight w:val="315"/>
        </w:trPr>
        <w:tc>
          <w:tcPr>
            <w:tcW w:w="9242" w:type="dxa"/>
            <w:vAlign w:val="center"/>
            <w:hideMark/>
          </w:tcPr>
          <w:p w14:paraId="3713BFFB" w14:textId="77777777" w:rsidR="00805FFF" w:rsidRPr="00487741" w:rsidRDefault="00805FFF" w:rsidP="00805FFF">
            <w:pPr>
              <w:spacing w:before="120" w:after="120"/>
              <w:rPr>
                <w:b/>
                <w:bCs/>
              </w:rPr>
            </w:pPr>
            <w:r w:rsidRPr="00487741">
              <w:rPr>
                <w:b/>
                <w:bCs/>
              </w:rPr>
              <w:t>BAND 5</w:t>
            </w:r>
          </w:p>
        </w:tc>
      </w:tr>
      <w:tr w:rsidR="00805FFF" w:rsidRPr="00487741" w14:paraId="4D4F0DA6" w14:textId="77777777" w:rsidTr="00805FFF">
        <w:trPr>
          <w:trHeight w:val="499"/>
        </w:trPr>
        <w:tc>
          <w:tcPr>
            <w:tcW w:w="9242" w:type="dxa"/>
            <w:vAlign w:val="center"/>
            <w:hideMark/>
          </w:tcPr>
          <w:p w14:paraId="4DF86532" w14:textId="77777777" w:rsidR="00805FFF" w:rsidRPr="00487741" w:rsidRDefault="00805FFF" w:rsidP="00805FFF">
            <w:pPr>
              <w:spacing w:before="120" w:after="120"/>
            </w:pPr>
            <w:r w:rsidRPr="00487741">
              <w:t>In addition to the qualifications and criteria specified in Band 4, Interpreters and/or Translators at this level will:</w:t>
            </w:r>
          </w:p>
        </w:tc>
      </w:tr>
      <w:tr w:rsidR="00805FFF" w:rsidRPr="00487741" w14:paraId="545500E1" w14:textId="77777777" w:rsidTr="00805FFF">
        <w:trPr>
          <w:trHeight w:val="402"/>
        </w:trPr>
        <w:tc>
          <w:tcPr>
            <w:tcW w:w="9242" w:type="dxa"/>
            <w:vAlign w:val="center"/>
            <w:hideMark/>
          </w:tcPr>
          <w:p w14:paraId="6CCB7504" w14:textId="77777777" w:rsidR="00805FFF" w:rsidRPr="00487741" w:rsidRDefault="00805FFF" w:rsidP="00805FFF">
            <w:pPr>
              <w:spacing w:before="120" w:after="120"/>
              <w:ind w:left="284" w:hanging="284"/>
            </w:pPr>
            <w:r w:rsidRPr="00487741">
              <w:t>1. Hold an Honours degree in the relevant language and/or a degree in Interpreting / Translation;</w:t>
            </w:r>
          </w:p>
        </w:tc>
      </w:tr>
      <w:tr w:rsidR="00805FFF" w:rsidRPr="00487741" w14:paraId="5E111843" w14:textId="77777777" w:rsidTr="00805FFF">
        <w:trPr>
          <w:trHeight w:val="402"/>
        </w:trPr>
        <w:tc>
          <w:tcPr>
            <w:tcW w:w="9242" w:type="dxa"/>
            <w:vAlign w:val="center"/>
            <w:hideMark/>
          </w:tcPr>
          <w:p w14:paraId="5C0F9D44" w14:textId="77777777" w:rsidR="00805FFF" w:rsidRPr="00487741" w:rsidRDefault="00805FFF" w:rsidP="00805FFF">
            <w:pPr>
              <w:spacing w:before="120" w:after="120"/>
              <w:ind w:left="284" w:hanging="284"/>
            </w:pPr>
            <w:r w:rsidRPr="00487741">
              <w:t>2. Hold a QCF Level 7 qualification in translation such as the IoLET Diploma in Translation or an MA in Translation;</w:t>
            </w:r>
          </w:p>
        </w:tc>
      </w:tr>
      <w:tr w:rsidR="00805FFF" w:rsidRPr="00487741" w14:paraId="3BB3931F" w14:textId="77777777" w:rsidTr="00805FFF">
        <w:trPr>
          <w:trHeight w:val="1185"/>
        </w:trPr>
        <w:tc>
          <w:tcPr>
            <w:tcW w:w="9242" w:type="dxa"/>
            <w:vAlign w:val="center"/>
            <w:hideMark/>
          </w:tcPr>
          <w:p w14:paraId="50DCA505" w14:textId="77777777" w:rsidR="00805FFF" w:rsidRPr="00487741" w:rsidRDefault="00805FFF" w:rsidP="00805FFF">
            <w:pPr>
              <w:spacing w:before="120" w:after="120"/>
              <w:ind w:left="284" w:hanging="284"/>
            </w:pPr>
            <w:r w:rsidRPr="00487741">
              <w:t xml:space="preserve">3. Be able to provide documented evidence of a minimum of 1000 hours’ recent and relevant experience of public service interpreting and/or translation at this level in the United Kingdom, or equivalent experience which is acceptable to the </w:t>
            </w:r>
            <w:r>
              <w:t>Contracting Authority</w:t>
            </w:r>
            <w:r w:rsidRPr="00487741">
              <w:t>. Where the volume of work in the language in question would not suffice to meet the 1000 hour criterion, a proven track record of satisfactory high level work will be accepted;</w:t>
            </w:r>
          </w:p>
        </w:tc>
      </w:tr>
      <w:tr w:rsidR="00805FFF" w:rsidRPr="00487741" w14:paraId="2B97306D" w14:textId="77777777" w:rsidTr="00805FFF">
        <w:trPr>
          <w:trHeight w:val="690"/>
        </w:trPr>
        <w:tc>
          <w:tcPr>
            <w:tcW w:w="9242" w:type="dxa"/>
            <w:vAlign w:val="center"/>
            <w:hideMark/>
          </w:tcPr>
          <w:p w14:paraId="731FF216" w14:textId="77777777" w:rsidR="00805FFF" w:rsidRPr="00487741" w:rsidRDefault="00805FFF" w:rsidP="00805FFF">
            <w:pPr>
              <w:spacing w:before="120" w:after="120"/>
              <w:ind w:left="284" w:hanging="284"/>
            </w:pPr>
            <w:r w:rsidRPr="00487741">
              <w:t>4. Qualified membership of Chartered Institute of Linguists or the Institute of Translating and Interpreting (or equivalent overseas professional body);</w:t>
            </w:r>
          </w:p>
        </w:tc>
      </w:tr>
      <w:tr w:rsidR="00805FFF" w:rsidRPr="00487741" w14:paraId="70B6EA4A" w14:textId="77777777" w:rsidTr="00805FFF">
        <w:trPr>
          <w:trHeight w:val="675"/>
        </w:trPr>
        <w:tc>
          <w:tcPr>
            <w:tcW w:w="9242" w:type="dxa"/>
            <w:vAlign w:val="center"/>
            <w:hideMark/>
          </w:tcPr>
          <w:p w14:paraId="622997F1" w14:textId="77777777" w:rsidR="00805FFF" w:rsidRPr="00487741" w:rsidRDefault="00805FFF" w:rsidP="00805FFF">
            <w:pPr>
              <w:spacing w:before="120" w:after="120"/>
              <w:ind w:left="284" w:hanging="284"/>
            </w:pPr>
            <w:r w:rsidRPr="00487741">
              <w:t>5. Be able to provide documented evidence of language-specific training and/or continuing professional development (CPD) within the preceding 12 months.</w:t>
            </w:r>
          </w:p>
        </w:tc>
      </w:tr>
      <w:tr w:rsidR="00805FFF" w:rsidRPr="00487741" w14:paraId="250D8497" w14:textId="77777777" w:rsidTr="00805FFF">
        <w:trPr>
          <w:trHeight w:val="402"/>
        </w:trPr>
        <w:tc>
          <w:tcPr>
            <w:tcW w:w="9242" w:type="dxa"/>
            <w:vAlign w:val="center"/>
            <w:hideMark/>
          </w:tcPr>
          <w:p w14:paraId="34470EBF" w14:textId="77777777" w:rsidR="00805FFF" w:rsidRPr="00487741" w:rsidRDefault="00805FFF" w:rsidP="00805FFF">
            <w:pPr>
              <w:spacing w:before="120" w:after="120"/>
              <w:ind w:left="284" w:hanging="284"/>
            </w:pPr>
            <w:r>
              <w:t xml:space="preserve">6. </w:t>
            </w:r>
            <w:r w:rsidRPr="00487741">
              <w:t xml:space="preserve">May be required to provide evidence of specialist expertise defined by the </w:t>
            </w:r>
            <w:r>
              <w:t>Contracting Authority</w:t>
            </w:r>
            <w:r w:rsidRPr="00487741">
              <w:t>.</w:t>
            </w:r>
          </w:p>
        </w:tc>
      </w:tr>
      <w:tr w:rsidR="00805FFF" w:rsidRPr="00487741" w14:paraId="436F16F0" w14:textId="77777777" w:rsidTr="00805FFF">
        <w:trPr>
          <w:trHeight w:val="390"/>
        </w:trPr>
        <w:tc>
          <w:tcPr>
            <w:tcW w:w="9242" w:type="dxa"/>
            <w:vAlign w:val="center"/>
            <w:hideMark/>
          </w:tcPr>
          <w:p w14:paraId="12A4481C" w14:textId="77777777" w:rsidR="00805FFF" w:rsidRPr="00487741" w:rsidRDefault="00805FFF" w:rsidP="00805FFF">
            <w:pPr>
              <w:spacing w:before="120" w:after="120"/>
              <w:rPr>
                <w:b/>
                <w:bCs/>
              </w:rPr>
            </w:pPr>
            <w:r w:rsidRPr="00487741">
              <w:rPr>
                <w:b/>
                <w:bCs/>
              </w:rPr>
              <w:t>BAND 4</w:t>
            </w:r>
          </w:p>
        </w:tc>
      </w:tr>
      <w:tr w:rsidR="00805FFF" w:rsidRPr="00487741" w14:paraId="1C0F1CA8" w14:textId="77777777" w:rsidTr="00805FFF">
        <w:trPr>
          <w:trHeight w:val="390"/>
        </w:trPr>
        <w:tc>
          <w:tcPr>
            <w:tcW w:w="9242" w:type="dxa"/>
            <w:vAlign w:val="center"/>
            <w:hideMark/>
          </w:tcPr>
          <w:p w14:paraId="17CFDAF1" w14:textId="77777777" w:rsidR="00805FFF" w:rsidRPr="00487741" w:rsidRDefault="00805FFF" w:rsidP="00805FFF">
            <w:pPr>
              <w:spacing w:before="120" w:after="120"/>
            </w:pPr>
            <w:r w:rsidRPr="00487741">
              <w:t>Interpreters and/or Translators at this level should:</w:t>
            </w:r>
          </w:p>
        </w:tc>
      </w:tr>
      <w:tr w:rsidR="00805FFF" w:rsidRPr="00487741" w14:paraId="2A248EFA" w14:textId="77777777" w:rsidTr="00805FFF">
        <w:trPr>
          <w:trHeight w:val="642"/>
        </w:trPr>
        <w:tc>
          <w:tcPr>
            <w:tcW w:w="9242" w:type="dxa"/>
            <w:vAlign w:val="center"/>
            <w:hideMark/>
          </w:tcPr>
          <w:p w14:paraId="0ACB08FD" w14:textId="77777777" w:rsidR="00805FFF" w:rsidRPr="00487741" w:rsidRDefault="00805FFF" w:rsidP="00805FFF">
            <w:pPr>
              <w:spacing w:before="120" w:after="120"/>
              <w:ind w:left="284" w:hanging="284"/>
            </w:pPr>
            <w:r w:rsidRPr="00487741">
              <w:t>1. Hold the DPSI or the Diploma in Police Interpreting (DPI) or an equivalent translation and/or interpreting qualification at QCF Level 6 which clearly demonstrates the ability to interpret at this level in both English and the Foreign Language;</w:t>
            </w:r>
          </w:p>
        </w:tc>
      </w:tr>
      <w:tr w:rsidR="00805FFF" w:rsidRPr="00487741" w14:paraId="7A0D509B" w14:textId="77777777" w:rsidTr="00805FFF">
        <w:trPr>
          <w:trHeight w:val="642"/>
        </w:trPr>
        <w:tc>
          <w:tcPr>
            <w:tcW w:w="9242" w:type="dxa"/>
            <w:vAlign w:val="center"/>
            <w:hideMark/>
          </w:tcPr>
          <w:p w14:paraId="578DE815" w14:textId="77777777" w:rsidR="00805FFF" w:rsidRPr="00487741" w:rsidRDefault="00805FFF" w:rsidP="00805FFF">
            <w:pPr>
              <w:spacing w:before="120" w:after="120"/>
              <w:ind w:left="284" w:hanging="284"/>
            </w:pPr>
            <w:r w:rsidRPr="00487741">
              <w:t xml:space="preserve">2. Be able to provide documented evidence of a minimum of 400 hours’ experience of public servicer interpreting and/or translation in the United Kingdom, or equivalent experience which is acceptable to the </w:t>
            </w:r>
            <w:r>
              <w:t>Contracting Authority</w:t>
            </w:r>
            <w:r w:rsidRPr="00487741">
              <w:t>;</w:t>
            </w:r>
          </w:p>
        </w:tc>
      </w:tr>
      <w:tr w:rsidR="00805FFF" w:rsidRPr="00487741" w14:paraId="301BB8C1" w14:textId="77777777" w:rsidTr="00805FFF">
        <w:trPr>
          <w:trHeight w:val="642"/>
        </w:trPr>
        <w:tc>
          <w:tcPr>
            <w:tcW w:w="9242" w:type="dxa"/>
            <w:vAlign w:val="center"/>
            <w:hideMark/>
          </w:tcPr>
          <w:p w14:paraId="6BDA487C" w14:textId="77777777" w:rsidR="00805FFF" w:rsidRPr="00487741" w:rsidRDefault="00805FFF" w:rsidP="00805FFF">
            <w:pPr>
              <w:spacing w:before="120" w:after="120"/>
              <w:ind w:left="284" w:hanging="284"/>
            </w:pPr>
            <w:r w:rsidRPr="00487741">
              <w:lastRenderedPageBreak/>
              <w:t>3. Be able to provide documented evidence of language-specific training and/or continuing professional development (CPD) within the preceding 12 months.</w:t>
            </w:r>
          </w:p>
        </w:tc>
      </w:tr>
      <w:tr w:rsidR="00805FFF" w:rsidRPr="00487741" w14:paraId="3096728E" w14:textId="77777777" w:rsidTr="00805FFF">
        <w:trPr>
          <w:trHeight w:val="390"/>
        </w:trPr>
        <w:tc>
          <w:tcPr>
            <w:tcW w:w="9242" w:type="dxa"/>
            <w:vAlign w:val="center"/>
            <w:hideMark/>
          </w:tcPr>
          <w:p w14:paraId="328B99C2" w14:textId="77777777" w:rsidR="00805FFF" w:rsidRPr="00487741" w:rsidRDefault="00805FFF" w:rsidP="00805FFF">
            <w:pPr>
              <w:spacing w:before="120" w:after="120"/>
            </w:pPr>
            <w:r w:rsidRPr="00487741">
              <w:t>NB Those registered at Full Status with the NRPSI conform to all requirements of this Band.</w:t>
            </w:r>
          </w:p>
        </w:tc>
      </w:tr>
      <w:tr w:rsidR="00805FFF" w:rsidRPr="00487741" w14:paraId="4DB86603" w14:textId="77777777" w:rsidTr="00805FFF">
        <w:trPr>
          <w:trHeight w:val="390"/>
        </w:trPr>
        <w:tc>
          <w:tcPr>
            <w:tcW w:w="9242" w:type="dxa"/>
            <w:vAlign w:val="center"/>
            <w:hideMark/>
          </w:tcPr>
          <w:p w14:paraId="16B58B94" w14:textId="77777777" w:rsidR="00805FFF" w:rsidRPr="00487741" w:rsidRDefault="00805FFF" w:rsidP="00805FFF">
            <w:pPr>
              <w:spacing w:before="120" w:after="120"/>
              <w:rPr>
                <w:b/>
                <w:bCs/>
              </w:rPr>
            </w:pPr>
            <w:r w:rsidRPr="00487741">
              <w:rPr>
                <w:b/>
                <w:bCs/>
              </w:rPr>
              <w:t>BAND 3</w:t>
            </w:r>
          </w:p>
        </w:tc>
      </w:tr>
      <w:tr w:rsidR="00805FFF" w:rsidRPr="00487741" w14:paraId="2A15BD23" w14:textId="77777777" w:rsidTr="00805FFF">
        <w:trPr>
          <w:trHeight w:val="390"/>
        </w:trPr>
        <w:tc>
          <w:tcPr>
            <w:tcW w:w="9242" w:type="dxa"/>
            <w:vAlign w:val="center"/>
            <w:hideMark/>
          </w:tcPr>
          <w:p w14:paraId="362E523D" w14:textId="77777777" w:rsidR="00805FFF" w:rsidRPr="00487741" w:rsidRDefault="00805FFF" w:rsidP="00805FFF">
            <w:pPr>
              <w:spacing w:before="120" w:after="120"/>
            </w:pPr>
            <w:r w:rsidRPr="00487741">
              <w:t>Interpreters and/or Translators at this level should:</w:t>
            </w:r>
          </w:p>
        </w:tc>
      </w:tr>
      <w:tr w:rsidR="00805FFF" w:rsidRPr="00487741" w14:paraId="37B49ABA" w14:textId="77777777" w:rsidTr="00805FFF">
        <w:trPr>
          <w:trHeight w:val="642"/>
        </w:trPr>
        <w:tc>
          <w:tcPr>
            <w:tcW w:w="9242" w:type="dxa"/>
            <w:vAlign w:val="center"/>
            <w:hideMark/>
          </w:tcPr>
          <w:p w14:paraId="1F05AC6D" w14:textId="77777777" w:rsidR="00805FFF" w:rsidRPr="00487741" w:rsidRDefault="00805FFF" w:rsidP="00805FFF">
            <w:pPr>
              <w:spacing w:before="120" w:after="120"/>
              <w:ind w:left="284" w:hanging="284"/>
            </w:pPr>
            <w:r w:rsidRPr="00487741">
              <w:t>1. Hold the DPSI or DPI or an equivalent qualification at QCF Level 6, or its equivalent, which clearly demonstrates the ability to operate at this level in both English and the Foreign Language;</w:t>
            </w:r>
          </w:p>
        </w:tc>
      </w:tr>
      <w:tr w:rsidR="00805FFF" w:rsidRPr="00487741" w14:paraId="7E7A9A31" w14:textId="77777777" w:rsidTr="00805FFF">
        <w:trPr>
          <w:trHeight w:val="960"/>
        </w:trPr>
        <w:tc>
          <w:tcPr>
            <w:tcW w:w="9242" w:type="dxa"/>
            <w:vAlign w:val="center"/>
            <w:hideMark/>
          </w:tcPr>
          <w:p w14:paraId="26A0B633" w14:textId="77777777" w:rsidR="00805FFF" w:rsidRPr="00487741" w:rsidRDefault="00805FFF" w:rsidP="00805FFF">
            <w:pPr>
              <w:spacing w:before="120" w:after="120"/>
              <w:ind w:left="284" w:hanging="284"/>
            </w:pPr>
            <w:r w:rsidRPr="00487741">
              <w:t>2. Non-native speakers of English, who do not hold DPSI or DPI should hold at QCF Level 6 qualification such as Cambridge Certificate of Proficiency in English at minimum Grade C and no less than borderline in each skill,  IELTS 7.5, or a proven track record that clearly demonstrates acceptable language skills;</w:t>
            </w:r>
          </w:p>
        </w:tc>
      </w:tr>
      <w:tr w:rsidR="00805FFF" w:rsidRPr="00487741" w14:paraId="2BB2B9ED" w14:textId="77777777" w:rsidTr="00805FFF">
        <w:trPr>
          <w:trHeight w:val="960"/>
        </w:trPr>
        <w:tc>
          <w:tcPr>
            <w:tcW w:w="9242" w:type="dxa"/>
            <w:vAlign w:val="center"/>
            <w:hideMark/>
          </w:tcPr>
          <w:p w14:paraId="407A3792" w14:textId="77777777" w:rsidR="00805FFF" w:rsidRPr="00487741" w:rsidRDefault="00805FFF" w:rsidP="00805FFF">
            <w:pPr>
              <w:spacing w:before="120" w:after="120"/>
              <w:ind w:left="284" w:hanging="284"/>
            </w:pPr>
            <w:r w:rsidRPr="00487741">
              <w:t>3. Provide documented evidence of on-going and developing experience of public service interpreting and/or translating in the United Kingdom, but not yet having attained the 400 hours threshold, or evidence of equivalent experience deemed acceptable by the</w:t>
            </w:r>
            <w:r>
              <w:t xml:space="preserve"> Contracting Authority</w:t>
            </w:r>
            <w:r w:rsidRPr="00487741">
              <w:t>;</w:t>
            </w:r>
          </w:p>
        </w:tc>
      </w:tr>
      <w:tr w:rsidR="00805FFF" w:rsidRPr="00487741" w14:paraId="7025CDA1" w14:textId="77777777" w:rsidTr="00805FFF">
        <w:trPr>
          <w:trHeight w:val="319"/>
        </w:trPr>
        <w:tc>
          <w:tcPr>
            <w:tcW w:w="9242" w:type="dxa"/>
            <w:vAlign w:val="center"/>
            <w:hideMark/>
          </w:tcPr>
          <w:p w14:paraId="0293836E" w14:textId="77777777" w:rsidR="00805FFF" w:rsidRPr="00487741" w:rsidRDefault="00805FFF" w:rsidP="00805FFF">
            <w:pPr>
              <w:spacing w:before="120" w:after="120"/>
              <w:ind w:left="284" w:hanging="284"/>
            </w:pPr>
            <w:r>
              <w:t xml:space="preserve">4. </w:t>
            </w:r>
            <w:r w:rsidRPr="00487741">
              <w:t>Provide documented evidence of language specific training and/or CPD within the preceding 12 months.</w:t>
            </w:r>
          </w:p>
        </w:tc>
      </w:tr>
      <w:tr w:rsidR="00805FFF" w:rsidRPr="00487741" w14:paraId="5EF5D764" w14:textId="77777777" w:rsidTr="00805FFF">
        <w:trPr>
          <w:trHeight w:val="319"/>
        </w:trPr>
        <w:tc>
          <w:tcPr>
            <w:tcW w:w="9242" w:type="dxa"/>
            <w:vAlign w:val="center"/>
            <w:hideMark/>
          </w:tcPr>
          <w:p w14:paraId="754E7BF2" w14:textId="77777777" w:rsidR="00805FFF" w:rsidRPr="00487741" w:rsidRDefault="00805FFF" w:rsidP="00805FFF">
            <w:pPr>
              <w:spacing w:before="120" w:after="120"/>
              <w:rPr>
                <w:b/>
                <w:bCs/>
              </w:rPr>
            </w:pPr>
            <w:r w:rsidRPr="00487741">
              <w:rPr>
                <w:b/>
                <w:bCs/>
              </w:rPr>
              <w:t>BAND 2 (including Rare Language Interpreters)</w:t>
            </w:r>
          </w:p>
        </w:tc>
      </w:tr>
      <w:tr w:rsidR="00805FFF" w:rsidRPr="00487741" w14:paraId="110D69C2" w14:textId="77777777" w:rsidTr="00805FFF">
        <w:trPr>
          <w:trHeight w:val="319"/>
        </w:trPr>
        <w:tc>
          <w:tcPr>
            <w:tcW w:w="9242" w:type="dxa"/>
            <w:vAlign w:val="center"/>
            <w:hideMark/>
          </w:tcPr>
          <w:p w14:paraId="18550780" w14:textId="77777777" w:rsidR="00805FFF" w:rsidRPr="00487741" w:rsidRDefault="00805FFF" w:rsidP="00805FFF">
            <w:pPr>
              <w:spacing w:before="120" w:after="120"/>
            </w:pPr>
            <w:r w:rsidRPr="00487741">
              <w:t>Linguists at this level should:</w:t>
            </w:r>
          </w:p>
        </w:tc>
      </w:tr>
      <w:tr w:rsidR="00805FFF" w:rsidRPr="00487741" w14:paraId="4D85E5DD" w14:textId="77777777" w:rsidTr="00805FFF">
        <w:trPr>
          <w:trHeight w:val="319"/>
        </w:trPr>
        <w:tc>
          <w:tcPr>
            <w:tcW w:w="9242" w:type="dxa"/>
            <w:vAlign w:val="center"/>
            <w:hideMark/>
          </w:tcPr>
          <w:p w14:paraId="4A9EEA0E" w14:textId="77777777" w:rsidR="00805FFF" w:rsidRPr="00487741" w:rsidRDefault="00805FFF" w:rsidP="00805FFF">
            <w:pPr>
              <w:spacing w:before="120" w:after="120"/>
              <w:ind w:left="284" w:hanging="284"/>
            </w:pPr>
            <w:r w:rsidRPr="00487741">
              <w:t>1. Be a native speaker of the relevant foreign language or native English speaker with skill in the other language;</w:t>
            </w:r>
          </w:p>
        </w:tc>
      </w:tr>
      <w:tr w:rsidR="00805FFF" w:rsidRPr="00487741" w14:paraId="625EAFEE" w14:textId="77777777" w:rsidTr="00805FFF">
        <w:trPr>
          <w:trHeight w:val="960"/>
        </w:trPr>
        <w:tc>
          <w:tcPr>
            <w:tcW w:w="9242" w:type="dxa"/>
            <w:vAlign w:val="center"/>
            <w:hideMark/>
          </w:tcPr>
          <w:p w14:paraId="24D033C4" w14:textId="77777777" w:rsidR="00805FFF" w:rsidRPr="00487741" w:rsidRDefault="00805FFF">
            <w:pPr>
              <w:spacing w:before="120" w:after="120"/>
              <w:ind w:left="284" w:hanging="284"/>
            </w:pPr>
            <w:r w:rsidRPr="00487741">
              <w:t xml:space="preserve">2. </w:t>
            </w:r>
            <w:r w:rsidRPr="00984C86">
              <w:t xml:space="preserve">Demonstrable command of spoken English at a minimum of QCF Level 3, Common European Framework of Reference CEFR B2, A Level, IELTS </w:t>
            </w:r>
            <w:r>
              <w:t>3</w:t>
            </w:r>
            <w:r w:rsidRPr="00984C86">
              <w:t>-6 or Cambridge First Certificate in English at minimum Grade C and no less than borderline in each skill, and at least equi</w:t>
            </w:r>
            <w:r>
              <w:t xml:space="preserve">valent in the foreign language. </w:t>
            </w:r>
          </w:p>
        </w:tc>
      </w:tr>
      <w:tr w:rsidR="00805FFF" w:rsidRPr="00487741" w14:paraId="68138604" w14:textId="77777777" w:rsidTr="00805FFF">
        <w:trPr>
          <w:trHeight w:val="642"/>
        </w:trPr>
        <w:tc>
          <w:tcPr>
            <w:tcW w:w="9242" w:type="dxa"/>
            <w:vAlign w:val="center"/>
            <w:hideMark/>
          </w:tcPr>
          <w:p w14:paraId="65903379" w14:textId="77777777" w:rsidR="00805FFF" w:rsidRPr="00487741" w:rsidRDefault="00805FFF" w:rsidP="00805FFF">
            <w:pPr>
              <w:spacing w:before="120" w:after="120"/>
              <w:ind w:left="284" w:hanging="284"/>
            </w:pPr>
            <w:r w:rsidRPr="00487741">
              <w:t xml:space="preserve">3. Be able to provide documented evidence of a minimum of 100 hours’ experience of public service language work in the United Kingdom, or evidence of equivalent experience deemed acceptable by the </w:t>
            </w:r>
            <w:r>
              <w:t>Contracting Authority</w:t>
            </w:r>
            <w:r w:rsidRPr="00487741">
              <w:t>;</w:t>
            </w:r>
          </w:p>
        </w:tc>
      </w:tr>
      <w:tr w:rsidR="00805FFF" w:rsidRPr="00487741" w14:paraId="0CBEA459" w14:textId="77777777" w:rsidTr="00805FFF">
        <w:trPr>
          <w:trHeight w:val="319"/>
        </w:trPr>
        <w:tc>
          <w:tcPr>
            <w:tcW w:w="9242" w:type="dxa"/>
            <w:vAlign w:val="center"/>
            <w:hideMark/>
          </w:tcPr>
          <w:p w14:paraId="50093838" w14:textId="77777777" w:rsidR="00805FFF" w:rsidRPr="00487741" w:rsidRDefault="00805FFF" w:rsidP="00805FFF">
            <w:pPr>
              <w:spacing w:before="120" w:after="120"/>
              <w:ind w:left="284" w:hanging="284"/>
            </w:pPr>
            <w:r w:rsidRPr="00487741">
              <w:t>4. Provide documented evidence of language-specific</w:t>
            </w:r>
            <w:r>
              <w:t xml:space="preserve"> training and/or CPD within the </w:t>
            </w:r>
            <w:r w:rsidRPr="00487741">
              <w:t>preceding 12 months.</w:t>
            </w:r>
          </w:p>
        </w:tc>
      </w:tr>
      <w:tr w:rsidR="00805FFF" w:rsidRPr="00487741" w14:paraId="6E66581C" w14:textId="77777777" w:rsidTr="00805FFF">
        <w:trPr>
          <w:trHeight w:val="319"/>
        </w:trPr>
        <w:tc>
          <w:tcPr>
            <w:tcW w:w="9242" w:type="dxa"/>
            <w:vAlign w:val="center"/>
          </w:tcPr>
          <w:p w14:paraId="08B3A24F" w14:textId="77777777" w:rsidR="00805FFF" w:rsidRPr="00487741" w:rsidRDefault="00805FFF" w:rsidP="00805FFF">
            <w:pPr>
              <w:spacing w:before="120" w:after="120"/>
              <w:ind w:left="313" w:hanging="313"/>
            </w:pPr>
            <w:r>
              <w:t>5.</w:t>
            </w:r>
            <w:r w:rsidRPr="00984C86">
              <w:t xml:space="preserve"> Hold a Community Interpreting Certificate or an equivalent qualification at QCF Level 3</w:t>
            </w:r>
            <w:r>
              <w:t>.</w:t>
            </w:r>
          </w:p>
        </w:tc>
      </w:tr>
      <w:tr w:rsidR="00805FFF" w:rsidRPr="00487741" w14:paraId="6078D4E2" w14:textId="77777777" w:rsidTr="00805FFF">
        <w:trPr>
          <w:trHeight w:val="319"/>
        </w:trPr>
        <w:tc>
          <w:tcPr>
            <w:tcW w:w="9242" w:type="dxa"/>
            <w:vAlign w:val="center"/>
            <w:hideMark/>
          </w:tcPr>
          <w:p w14:paraId="674F18D7" w14:textId="77777777" w:rsidR="00805FFF" w:rsidRPr="00487741" w:rsidRDefault="00805FFF" w:rsidP="00805FFF">
            <w:pPr>
              <w:spacing w:before="120" w:after="120"/>
            </w:pPr>
            <w:r w:rsidRPr="00487741">
              <w:t>N.B. Those registered at Rare Language Status with the NRPSI conform to the requirements of Rare Language Interpreters.</w:t>
            </w:r>
          </w:p>
        </w:tc>
      </w:tr>
      <w:tr w:rsidR="00805FFF" w:rsidRPr="00487741" w14:paraId="0B7929EC" w14:textId="77777777" w:rsidTr="00805FFF">
        <w:trPr>
          <w:trHeight w:val="319"/>
        </w:trPr>
        <w:tc>
          <w:tcPr>
            <w:tcW w:w="9242" w:type="dxa"/>
            <w:vAlign w:val="center"/>
            <w:hideMark/>
          </w:tcPr>
          <w:p w14:paraId="168BC7B5" w14:textId="77777777" w:rsidR="00805FFF" w:rsidRPr="00487741" w:rsidRDefault="00805FFF" w:rsidP="00805FFF">
            <w:pPr>
              <w:spacing w:before="120" w:after="120"/>
              <w:rPr>
                <w:b/>
                <w:bCs/>
              </w:rPr>
            </w:pPr>
            <w:r w:rsidRPr="00487741">
              <w:rPr>
                <w:b/>
                <w:bCs/>
              </w:rPr>
              <w:t>BAND 1 (Bi-Lingual Skills)</w:t>
            </w:r>
          </w:p>
        </w:tc>
      </w:tr>
      <w:tr w:rsidR="00805FFF" w:rsidRPr="00487741" w14:paraId="2B2C5F25" w14:textId="77777777" w:rsidTr="00805FFF">
        <w:trPr>
          <w:trHeight w:val="319"/>
        </w:trPr>
        <w:tc>
          <w:tcPr>
            <w:tcW w:w="9242" w:type="dxa"/>
            <w:vAlign w:val="center"/>
            <w:hideMark/>
          </w:tcPr>
          <w:p w14:paraId="4249FAEE" w14:textId="77777777" w:rsidR="00805FFF" w:rsidRPr="00487741" w:rsidRDefault="00805FFF" w:rsidP="00805FFF">
            <w:pPr>
              <w:spacing w:before="120" w:after="120"/>
            </w:pPr>
            <w:r w:rsidRPr="00487741">
              <w:t>Linguists at this level should:</w:t>
            </w:r>
          </w:p>
        </w:tc>
      </w:tr>
      <w:tr w:rsidR="00805FFF" w:rsidRPr="00487741" w14:paraId="3042F76E" w14:textId="77777777" w:rsidTr="00805FFF">
        <w:trPr>
          <w:trHeight w:val="960"/>
        </w:trPr>
        <w:tc>
          <w:tcPr>
            <w:tcW w:w="9242" w:type="dxa"/>
            <w:vAlign w:val="center"/>
            <w:hideMark/>
          </w:tcPr>
          <w:p w14:paraId="604ACA62" w14:textId="77777777" w:rsidR="00805FFF" w:rsidRPr="00487741" w:rsidRDefault="00805FFF" w:rsidP="00805FFF">
            <w:pPr>
              <w:spacing w:before="120" w:after="120"/>
              <w:ind w:left="284" w:hanging="284"/>
            </w:pPr>
            <w:r w:rsidRPr="00487741">
              <w:lastRenderedPageBreak/>
              <w:t xml:space="preserve">1. Be native speakers of the relevant foreign language with a demonstrable command of spoken and written skills in English at a minimum of QCF Level 3, Common European Framework of Reference CEFR B2, A Level, IELTS 5-6 or Cambridge First Certificate in English at minimum Grade C and no less than borderline in each skill, and at least equivalent in the foreign language; </w:t>
            </w:r>
          </w:p>
        </w:tc>
      </w:tr>
      <w:tr w:rsidR="00805FFF" w:rsidRPr="00487741" w14:paraId="6C83041A" w14:textId="77777777" w:rsidTr="00805FFF">
        <w:trPr>
          <w:trHeight w:val="319"/>
        </w:trPr>
        <w:tc>
          <w:tcPr>
            <w:tcW w:w="9242" w:type="dxa"/>
            <w:vAlign w:val="center"/>
          </w:tcPr>
          <w:p w14:paraId="141B0B09" w14:textId="77777777" w:rsidR="00805FFF" w:rsidRPr="00487741" w:rsidRDefault="00805FFF" w:rsidP="00805FFF">
            <w:pPr>
              <w:spacing w:before="120" w:after="120"/>
              <w:ind w:left="284" w:hanging="284"/>
            </w:pPr>
          </w:p>
        </w:tc>
      </w:tr>
      <w:tr w:rsidR="00805FFF" w:rsidRPr="00487741" w14:paraId="56D797FD" w14:textId="77777777" w:rsidTr="00805FFF">
        <w:trPr>
          <w:trHeight w:val="319"/>
        </w:trPr>
        <w:tc>
          <w:tcPr>
            <w:tcW w:w="9242" w:type="dxa"/>
            <w:vAlign w:val="center"/>
          </w:tcPr>
          <w:p w14:paraId="79413D3F" w14:textId="77777777" w:rsidR="00805FFF" w:rsidRPr="00487741" w:rsidRDefault="00805FFF" w:rsidP="00805FFF">
            <w:pPr>
              <w:spacing w:before="120" w:after="120"/>
              <w:ind w:left="313" w:hanging="313"/>
            </w:pPr>
            <w:r>
              <w:t xml:space="preserve">2.  </w:t>
            </w:r>
            <w:r w:rsidRPr="00984C86">
              <w:t xml:space="preserve">Evidence of another qualification, such as </w:t>
            </w:r>
            <w:r w:rsidRPr="00984C86">
              <w:rPr>
                <w:lang w:val="en-US"/>
              </w:rPr>
              <w:t xml:space="preserve">interpreting </w:t>
            </w:r>
            <w:r>
              <w:rPr>
                <w:lang w:val="en-US"/>
              </w:rPr>
              <w:t>or</w:t>
            </w:r>
            <w:r w:rsidRPr="00984C86">
              <w:rPr>
                <w:lang w:val="en-US"/>
              </w:rPr>
              <w:t xml:space="preserve"> translation degree, language degree with interpreting component, </w:t>
            </w:r>
            <w:r w:rsidRPr="00984C86">
              <w:rPr>
                <w:iCs/>
                <w:lang w:val="en-US"/>
              </w:rPr>
              <w:t xml:space="preserve">Member of CIOL (Chartered Institute of Linguists) and/or ITI (Institution of Translations and Interpreters), Interim Member of CIOL and/or ITI, Recognized language degree from a UK University, Recognized English degree from a foreign University, </w:t>
            </w:r>
            <w:r w:rsidRPr="00984C86">
              <w:rPr>
                <w:lang w:val="en-US"/>
              </w:rPr>
              <w:t>Other Language Service. Assessment, proven experience as an interpreter or as specified by the Contracting Authority</w:t>
            </w:r>
            <w:r>
              <w:rPr>
                <w:lang w:val="en-US"/>
              </w:rPr>
              <w:t xml:space="preserve"> or enrolled in an approved linguist’s course at QCF level 3.</w:t>
            </w:r>
          </w:p>
        </w:tc>
      </w:tr>
      <w:tr w:rsidR="00805FFF" w:rsidRPr="00487741" w14:paraId="0C57CEDE" w14:textId="77777777" w:rsidTr="00805FFF">
        <w:trPr>
          <w:trHeight w:val="319"/>
        </w:trPr>
        <w:tc>
          <w:tcPr>
            <w:tcW w:w="9242" w:type="dxa"/>
            <w:vAlign w:val="center"/>
            <w:hideMark/>
          </w:tcPr>
          <w:p w14:paraId="27EEB9BA" w14:textId="77777777" w:rsidR="00805FFF" w:rsidRPr="00487741" w:rsidRDefault="00805FFF" w:rsidP="00805FFF">
            <w:pPr>
              <w:spacing w:before="120" w:after="120"/>
              <w:rPr>
                <w:b/>
                <w:bCs/>
              </w:rPr>
            </w:pPr>
            <w:r w:rsidRPr="00487741">
              <w:rPr>
                <w:b/>
                <w:bCs/>
              </w:rPr>
              <w:t>and (for both 1 and 2 above)</w:t>
            </w:r>
          </w:p>
        </w:tc>
      </w:tr>
      <w:tr w:rsidR="00805FFF" w:rsidRPr="00487741" w14:paraId="056D1E5A" w14:textId="77777777" w:rsidTr="00805FFF">
        <w:trPr>
          <w:trHeight w:val="642"/>
        </w:trPr>
        <w:tc>
          <w:tcPr>
            <w:tcW w:w="9242" w:type="dxa"/>
            <w:vAlign w:val="center"/>
            <w:hideMark/>
          </w:tcPr>
          <w:p w14:paraId="1FA7DA44" w14:textId="77777777" w:rsidR="00805FFF" w:rsidRPr="00487741" w:rsidRDefault="00805FFF" w:rsidP="00805FFF">
            <w:pPr>
              <w:spacing w:before="120" w:after="120"/>
              <w:ind w:left="284" w:hanging="284"/>
            </w:pPr>
            <w:r w:rsidRPr="00487741">
              <w:t xml:space="preserve">3. Hold the Diploma in Community Interpreting or evidence of another qualification, such as the IoLET Certificate in Bilingual Skills, which is deemed acceptable by the </w:t>
            </w:r>
            <w:r>
              <w:t>Contracting Authority</w:t>
            </w:r>
            <w:r w:rsidRPr="00487741">
              <w:t>.</w:t>
            </w:r>
          </w:p>
        </w:tc>
      </w:tr>
      <w:tr w:rsidR="00805FFF" w:rsidRPr="00487741" w14:paraId="08280314" w14:textId="77777777" w:rsidTr="00805FFF">
        <w:trPr>
          <w:trHeight w:val="319"/>
        </w:trPr>
        <w:tc>
          <w:tcPr>
            <w:tcW w:w="9242" w:type="dxa"/>
            <w:vAlign w:val="center"/>
            <w:hideMark/>
          </w:tcPr>
          <w:p w14:paraId="46320649" w14:textId="77777777" w:rsidR="00805FFF" w:rsidRPr="00487741" w:rsidRDefault="00805FFF" w:rsidP="00805FFF">
            <w:pPr>
              <w:spacing w:before="120" w:after="120"/>
              <w:ind w:left="284" w:hanging="284"/>
            </w:pPr>
            <w:r w:rsidRPr="00487741">
              <w:t>4. Be able to provide documented evidence of some experience of successful public service language work in the United Kingdom.</w:t>
            </w:r>
          </w:p>
        </w:tc>
      </w:tr>
    </w:tbl>
    <w:p w14:paraId="020AC09B" w14:textId="77777777" w:rsidR="00805FFF" w:rsidRPr="006B6723" w:rsidRDefault="00805FFF" w:rsidP="00805FFF">
      <w:pPr>
        <w:keepNext/>
        <w:spacing w:before="240"/>
        <w:rPr>
          <w:rFonts w:ascii="Arial Bold" w:eastAsia="STZhongsong" w:hAnsi="Arial Bold" w:cs="Arial Bold" w:hint="eastAsia"/>
          <w:b/>
          <w:bCs/>
          <w:caps/>
          <w:lang w:eastAsia="zh-CN"/>
        </w:rPr>
        <w:sectPr w:rsidR="00805FFF" w:rsidRPr="006B6723" w:rsidSect="00D048CF">
          <w:pgSz w:w="11906" w:h="16838" w:code="9"/>
          <w:pgMar w:top="1440" w:right="1440" w:bottom="1440" w:left="1440" w:header="709" w:footer="113" w:gutter="0"/>
          <w:pgNumType w:start="124"/>
          <w:cols w:space="708"/>
          <w:titlePg/>
          <w:docGrid w:linePitch="360"/>
        </w:sectPr>
      </w:pPr>
    </w:p>
    <w:p w14:paraId="718B9F78" w14:textId="77777777" w:rsidR="00805FFF" w:rsidRPr="006B6723" w:rsidRDefault="00805FFF">
      <w:pPr>
        <w:rPr>
          <w:rFonts w:ascii="Arial Bold" w:eastAsia="STZhongsong" w:hAnsi="Arial Bold" w:cs="Arial Bold" w:hint="eastAsia"/>
          <w:b/>
          <w:bCs/>
          <w:caps/>
          <w:lang w:eastAsia="zh-CN"/>
        </w:rPr>
        <w:sectPr w:rsidR="00805FFF" w:rsidRPr="006B6723" w:rsidSect="00805FFF">
          <w:pgSz w:w="16838" w:h="11906" w:orient="landscape" w:code="9"/>
          <w:pgMar w:top="1440" w:right="1440" w:bottom="1440" w:left="1440" w:header="709" w:footer="113" w:gutter="0"/>
          <w:pgNumType w:start="0"/>
          <w:cols w:space="708"/>
          <w:titlePg/>
          <w:docGrid w:linePitch="360"/>
        </w:sectPr>
      </w:pPr>
      <w:r w:rsidRPr="00555E33">
        <w:rPr>
          <w:noProof/>
          <w:lang w:eastAsia="en-GB"/>
        </w:rPr>
        <w:lastRenderedPageBreak/>
        <w:drawing>
          <wp:inline distT="0" distB="0" distL="0" distR="0" wp14:anchorId="4E82E7F5" wp14:editId="0F097BC5">
            <wp:extent cx="8581169" cy="5920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587605" cy="5925181"/>
                    </a:xfrm>
                    <a:prstGeom prst="rect">
                      <a:avLst/>
                    </a:prstGeom>
                    <a:noFill/>
                    <a:ln>
                      <a:noFill/>
                    </a:ln>
                  </pic:spPr>
                </pic:pic>
              </a:graphicData>
            </a:graphic>
          </wp:inline>
        </w:drawing>
      </w:r>
    </w:p>
    <w:tbl>
      <w:tblPr>
        <w:tblStyle w:val="TableGrid"/>
        <w:tblpPr w:leftFromText="180" w:rightFromText="180" w:vertAnchor="text" w:horzAnchor="margin" w:tblpY="21"/>
        <w:tblW w:w="0" w:type="auto"/>
        <w:tblLook w:val="04A0" w:firstRow="1" w:lastRow="0" w:firstColumn="1" w:lastColumn="0" w:noHBand="0" w:noVBand="1"/>
      </w:tblPr>
      <w:tblGrid>
        <w:gridCol w:w="8800"/>
      </w:tblGrid>
      <w:tr w:rsidR="00805FFF" w:rsidRPr="0023610D" w14:paraId="6B3B7A93" w14:textId="77777777" w:rsidTr="00805FFF">
        <w:trPr>
          <w:trHeight w:val="375"/>
        </w:trPr>
        <w:tc>
          <w:tcPr>
            <w:tcW w:w="8800" w:type="dxa"/>
            <w:shd w:val="clear" w:color="auto" w:fill="BFBFBF" w:themeFill="background1" w:themeFillShade="BF"/>
            <w:noWrap/>
            <w:hideMark/>
          </w:tcPr>
          <w:p w14:paraId="1471C266" w14:textId="77777777" w:rsidR="00805FFF" w:rsidRPr="0023610D" w:rsidRDefault="00805FFF" w:rsidP="00805FFF">
            <w:pPr>
              <w:rPr>
                <w:rFonts w:eastAsia="STZhongsong"/>
                <w:b/>
                <w:bCs/>
                <w:caps/>
                <w:lang w:eastAsia="zh-CN"/>
              </w:rPr>
            </w:pPr>
            <w:r w:rsidRPr="0023610D">
              <w:rPr>
                <w:rFonts w:eastAsia="STZhongsong"/>
                <w:b/>
                <w:bCs/>
                <w:caps/>
                <w:lang w:eastAsia="zh-CN"/>
              </w:rPr>
              <w:lastRenderedPageBreak/>
              <w:t>NON SPOKEN LANGUAGES - DEFINITION OF BANDS</w:t>
            </w:r>
          </w:p>
        </w:tc>
      </w:tr>
      <w:tr w:rsidR="00805FFF" w:rsidRPr="0023610D" w14:paraId="48595BC0" w14:textId="77777777" w:rsidTr="00805FFF">
        <w:trPr>
          <w:trHeight w:val="510"/>
        </w:trPr>
        <w:tc>
          <w:tcPr>
            <w:tcW w:w="8800" w:type="dxa"/>
            <w:noWrap/>
            <w:vAlign w:val="center"/>
            <w:hideMark/>
          </w:tcPr>
          <w:p w14:paraId="63DA4A18" w14:textId="77777777" w:rsidR="00805FFF" w:rsidRPr="0023610D" w:rsidRDefault="00805FFF" w:rsidP="00805FFF">
            <w:pPr>
              <w:spacing w:before="120" w:after="120"/>
              <w:rPr>
                <w:rFonts w:eastAsia="STZhongsong"/>
                <w:bCs/>
                <w:caps/>
                <w:lang w:eastAsia="zh-CN"/>
              </w:rPr>
            </w:pPr>
            <w:r w:rsidRPr="0023610D">
              <w:rPr>
                <w:rFonts w:eastAsia="STZhongsong"/>
                <w:bCs/>
                <w:lang w:eastAsia="zh-CN"/>
              </w:rPr>
              <w:t>Classification of</w:t>
            </w:r>
            <w:r w:rsidRPr="009505B8">
              <w:rPr>
                <w:rFonts w:eastAsia="STZhongsong"/>
                <w:bCs/>
                <w:lang w:eastAsia="zh-CN"/>
              </w:rPr>
              <w:t xml:space="preserve"> </w:t>
            </w:r>
            <w:r w:rsidRPr="00D02281">
              <w:rPr>
                <w:rFonts w:eastAsia="STZhongsong"/>
                <w:bCs/>
                <w:lang w:eastAsia="zh-CN"/>
              </w:rPr>
              <w:t>Linguists</w:t>
            </w:r>
            <w:r w:rsidRPr="0023610D">
              <w:rPr>
                <w:rFonts w:eastAsia="STZhongsong"/>
                <w:bCs/>
                <w:lang w:eastAsia="zh-CN"/>
              </w:rPr>
              <w:t xml:space="preserve"> for Non-Spoken Languages</w:t>
            </w:r>
            <w:r>
              <w:rPr>
                <w:rFonts w:eastAsia="STZhongsong"/>
                <w:bCs/>
                <w:lang w:eastAsia="zh-CN"/>
              </w:rPr>
              <w:t xml:space="preserve"> – Interpreting</w:t>
            </w:r>
          </w:p>
        </w:tc>
      </w:tr>
      <w:tr w:rsidR="00805FFF" w:rsidRPr="0023610D" w14:paraId="537E39A7" w14:textId="77777777" w:rsidTr="00805FFF">
        <w:trPr>
          <w:trHeight w:val="390"/>
        </w:trPr>
        <w:tc>
          <w:tcPr>
            <w:tcW w:w="8800" w:type="dxa"/>
            <w:noWrap/>
            <w:vAlign w:val="center"/>
            <w:hideMark/>
          </w:tcPr>
          <w:p w14:paraId="2721B735" w14:textId="77777777" w:rsidR="00805FFF" w:rsidRPr="00DC3C29" w:rsidRDefault="00805FFF" w:rsidP="00805FFF">
            <w:pPr>
              <w:spacing w:before="120" w:after="120"/>
              <w:rPr>
                <w:rFonts w:eastAsia="STZhongsong"/>
                <w:b/>
                <w:bCs/>
                <w:caps/>
                <w:lang w:eastAsia="zh-CN"/>
              </w:rPr>
            </w:pPr>
            <w:r w:rsidRPr="00DC3C29">
              <w:rPr>
                <w:rFonts w:eastAsia="STZhongsong"/>
                <w:b/>
                <w:bCs/>
                <w:caps/>
                <w:lang w:eastAsia="zh-CN"/>
              </w:rPr>
              <w:t xml:space="preserve">REGISTERED SIGN LANGUAGE INTERPRETER </w:t>
            </w:r>
            <w:r>
              <w:rPr>
                <w:rFonts w:eastAsia="STZhongsong"/>
                <w:b/>
                <w:bCs/>
                <w:caps/>
                <w:lang w:eastAsia="zh-CN"/>
              </w:rPr>
              <w:t>–</w:t>
            </w:r>
            <w:r w:rsidRPr="00DC3C29">
              <w:rPr>
                <w:rFonts w:eastAsia="STZhongsong"/>
                <w:b/>
                <w:bCs/>
                <w:caps/>
                <w:lang w:eastAsia="zh-CN"/>
              </w:rPr>
              <w:t xml:space="preserve"> RSLI</w:t>
            </w:r>
          </w:p>
        </w:tc>
      </w:tr>
      <w:tr w:rsidR="00805FFF" w:rsidRPr="0023610D" w14:paraId="5FF8A3DE" w14:textId="77777777" w:rsidTr="00805FFF">
        <w:trPr>
          <w:trHeight w:val="498"/>
        </w:trPr>
        <w:tc>
          <w:tcPr>
            <w:tcW w:w="8800" w:type="dxa"/>
            <w:noWrap/>
            <w:vAlign w:val="center"/>
            <w:hideMark/>
          </w:tcPr>
          <w:p w14:paraId="2C76ADDC" w14:textId="77777777" w:rsidR="00805FFF" w:rsidRPr="0023610D" w:rsidRDefault="00805FFF" w:rsidP="00805FFF">
            <w:pPr>
              <w:spacing w:before="120" w:after="120"/>
              <w:rPr>
                <w:rFonts w:eastAsia="STZhongsong"/>
                <w:bCs/>
                <w:caps/>
                <w:lang w:eastAsia="zh-CN"/>
              </w:rPr>
            </w:pPr>
            <w:r w:rsidRPr="0023610D">
              <w:rPr>
                <w:rFonts w:eastAsia="STZhongsong"/>
                <w:bCs/>
                <w:lang w:eastAsia="zh-CN"/>
              </w:rPr>
              <w:t>Communication Professionals categorised in this class will be:</w:t>
            </w:r>
          </w:p>
        </w:tc>
      </w:tr>
      <w:tr w:rsidR="00805FFF" w:rsidRPr="0023610D" w14:paraId="5B538909" w14:textId="77777777" w:rsidTr="00805FFF">
        <w:trPr>
          <w:trHeight w:val="945"/>
        </w:trPr>
        <w:tc>
          <w:tcPr>
            <w:tcW w:w="8800" w:type="dxa"/>
            <w:noWrap/>
            <w:vAlign w:val="center"/>
            <w:hideMark/>
          </w:tcPr>
          <w:p w14:paraId="60B35868" w14:textId="77777777" w:rsidR="00805FFF" w:rsidRPr="0023610D" w:rsidRDefault="00805FFF" w:rsidP="00805FFF">
            <w:pPr>
              <w:spacing w:before="120" w:after="120"/>
              <w:rPr>
                <w:rFonts w:eastAsia="STZhongsong"/>
                <w:bCs/>
                <w:caps/>
                <w:lang w:eastAsia="zh-CN"/>
              </w:rPr>
            </w:pPr>
            <w:r w:rsidRPr="0023610D">
              <w:rPr>
                <w:rFonts w:eastAsia="STZhongsong"/>
                <w:bCs/>
                <w:lang w:eastAsia="zh-CN"/>
              </w:rPr>
              <w:t xml:space="preserve">Registered as a Registered Sign Language Interpreter </w:t>
            </w:r>
            <w:r>
              <w:rPr>
                <w:rFonts w:eastAsia="STZhongsong"/>
                <w:bCs/>
                <w:lang w:eastAsia="zh-CN"/>
              </w:rPr>
              <w:t xml:space="preserve">(RSLI)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w:t>
            </w:r>
            <w:r>
              <w:rPr>
                <w:rFonts w:eastAsia="STZhongsong"/>
                <w:bCs/>
                <w:lang w:eastAsia="zh-CN"/>
              </w:rPr>
              <w:t>a</w:t>
            </w:r>
            <w:r w:rsidRPr="0023610D">
              <w:rPr>
                <w:rFonts w:eastAsia="STZhongsong"/>
                <w:bCs/>
                <w:lang w:eastAsia="zh-CN"/>
              </w:rPr>
              <w:t xml:space="preserve">nd Deafblind People (NRCPD) Or Scottish Association of Sign Language Interpreters (SASLI) or equivalent registration, equivalent qualification levels. </w:t>
            </w:r>
          </w:p>
        </w:tc>
      </w:tr>
      <w:tr w:rsidR="00805FFF" w:rsidRPr="0023610D" w14:paraId="271EC6F4" w14:textId="77777777" w:rsidTr="00805FFF">
        <w:trPr>
          <w:trHeight w:val="375"/>
        </w:trPr>
        <w:tc>
          <w:tcPr>
            <w:tcW w:w="8800" w:type="dxa"/>
            <w:noWrap/>
            <w:vAlign w:val="center"/>
            <w:hideMark/>
          </w:tcPr>
          <w:p w14:paraId="2EBD16C1" w14:textId="77777777" w:rsidR="00805FFF" w:rsidRPr="00DC3C29" w:rsidRDefault="00805FFF" w:rsidP="00805FFF">
            <w:pPr>
              <w:spacing w:before="120" w:after="120"/>
              <w:rPr>
                <w:rFonts w:eastAsia="STZhongsong"/>
                <w:b/>
                <w:bCs/>
                <w:caps/>
                <w:lang w:eastAsia="zh-CN"/>
              </w:rPr>
            </w:pPr>
            <w:r w:rsidRPr="00DC3C29">
              <w:rPr>
                <w:rFonts w:eastAsia="STZhongsong"/>
                <w:b/>
                <w:bCs/>
                <w:caps/>
                <w:lang w:eastAsia="zh-CN"/>
              </w:rPr>
              <w:t>TRAINEE SIGN LANGUAGE INTERPRETER – tsli</w:t>
            </w:r>
          </w:p>
        </w:tc>
      </w:tr>
      <w:tr w:rsidR="00805FFF" w:rsidRPr="0023610D" w14:paraId="75B41713" w14:textId="77777777" w:rsidTr="00805FFF">
        <w:trPr>
          <w:trHeight w:val="300"/>
        </w:trPr>
        <w:tc>
          <w:tcPr>
            <w:tcW w:w="8800" w:type="dxa"/>
            <w:noWrap/>
            <w:vAlign w:val="center"/>
            <w:hideMark/>
          </w:tcPr>
          <w:p w14:paraId="62C33423" w14:textId="77777777" w:rsidR="00805FFF" w:rsidRPr="0023610D" w:rsidRDefault="00805FFF" w:rsidP="00805FFF">
            <w:pPr>
              <w:spacing w:before="120" w:after="120"/>
              <w:rPr>
                <w:rFonts w:eastAsia="STZhongsong"/>
                <w:bCs/>
                <w:caps/>
                <w:lang w:eastAsia="zh-CN"/>
              </w:rPr>
            </w:pPr>
            <w:r w:rsidRPr="0023610D">
              <w:rPr>
                <w:rFonts w:eastAsia="STZhongsong"/>
                <w:bCs/>
                <w:lang w:eastAsia="zh-CN"/>
              </w:rPr>
              <w:t>Communication Professionals categorised in this class will be:</w:t>
            </w:r>
          </w:p>
        </w:tc>
      </w:tr>
      <w:tr w:rsidR="00805FFF" w:rsidRPr="0023610D" w14:paraId="52EB1BA9" w14:textId="77777777" w:rsidTr="00805FFF">
        <w:trPr>
          <w:trHeight w:val="1050"/>
        </w:trPr>
        <w:tc>
          <w:tcPr>
            <w:tcW w:w="8800" w:type="dxa"/>
            <w:noWrap/>
            <w:vAlign w:val="center"/>
            <w:hideMark/>
          </w:tcPr>
          <w:p w14:paraId="18E6377B" w14:textId="77777777" w:rsidR="00805FFF" w:rsidRPr="0023610D" w:rsidRDefault="00805FFF" w:rsidP="00805FFF">
            <w:pPr>
              <w:tabs>
                <w:tab w:val="left" w:pos="3366"/>
              </w:tabs>
              <w:spacing w:before="120" w:after="120"/>
              <w:rPr>
                <w:rFonts w:eastAsia="STZhongsong"/>
                <w:bCs/>
                <w:caps/>
                <w:lang w:eastAsia="zh-CN"/>
              </w:rPr>
            </w:pPr>
            <w:r>
              <w:rPr>
                <w:rFonts w:eastAsia="STZhongsong"/>
                <w:bCs/>
                <w:lang w:eastAsia="zh-CN"/>
              </w:rPr>
              <w:t>A regulated</w:t>
            </w:r>
            <w:r w:rsidRPr="0023610D">
              <w:rPr>
                <w:rFonts w:eastAsia="STZhongsong"/>
                <w:bCs/>
                <w:lang w:eastAsia="zh-CN"/>
              </w:rPr>
              <w:t xml:space="preserve"> Trainee Sign Language Interpreter </w:t>
            </w:r>
            <w:r>
              <w:rPr>
                <w:rFonts w:eastAsia="STZhongsong"/>
                <w:bCs/>
                <w:lang w:eastAsia="zh-CN"/>
              </w:rPr>
              <w:t xml:space="preserve">(TSLI)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805FFF" w:rsidRPr="0023610D" w14:paraId="760C7140" w14:textId="77777777" w:rsidTr="00805FFF">
        <w:trPr>
          <w:trHeight w:val="613"/>
        </w:trPr>
        <w:tc>
          <w:tcPr>
            <w:tcW w:w="8800" w:type="dxa"/>
            <w:noWrap/>
            <w:vAlign w:val="center"/>
          </w:tcPr>
          <w:p w14:paraId="20910228" w14:textId="77777777" w:rsidR="00805FFF" w:rsidRPr="0023610D" w:rsidDel="00D24DC3" w:rsidRDefault="00805FFF" w:rsidP="00805FFF">
            <w:pPr>
              <w:tabs>
                <w:tab w:val="left" w:pos="3366"/>
              </w:tabs>
              <w:spacing w:before="120" w:after="120"/>
              <w:rPr>
                <w:rFonts w:eastAsia="STZhongsong"/>
                <w:bCs/>
                <w:lang w:eastAsia="zh-CN"/>
              </w:rPr>
            </w:pPr>
            <w:r w:rsidRPr="00DC3C29">
              <w:rPr>
                <w:b/>
              </w:rPr>
              <w:t>REGISTERED INTERPRETER FOR DEAFBLIND PEOPLE</w:t>
            </w:r>
          </w:p>
        </w:tc>
      </w:tr>
      <w:tr w:rsidR="00805FFF" w:rsidRPr="0023610D" w14:paraId="7811C8CA" w14:textId="77777777" w:rsidTr="00805FFF">
        <w:trPr>
          <w:trHeight w:val="239"/>
        </w:trPr>
        <w:tc>
          <w:tcPr>
            <w:tcW w:w="8800" w:type="dxa"/>
            <w:noWrap/>
            <w:vAlign w:val="center"/>
          </w:tcPr>
          <w:p w14:paraId="56619158" w14:textId="77777777" w:rsidR="00805FFF" w:rsidRPr="0023610D" w:rsidDel="00D24DC3" w:rsidRDefault="00805FFF" w:rsidP="00805FFF">
            <w:pPr>
              <w:tabs>
                <w:tab w:val="left" w:pos="3366"/>
              </w:tabs>
              <w:spacing w:before="120" w:after="120"/>
              <w:rPr>
                <w:rFonts w:eastAsia="STZhongsong"/>
                <w:bCs/>
                <w:lang w:eastAsia="zh-CN"/>
              </w:rPr>
            </w:pPr>
            <w:r w:rsidRPr="0023610D">
              <w:rPr>
                <w:rFonts w:eastAsia="STZhongsong"/>
                <w:bCs/>
                <w:lang w:eastAsia="zh-CN"/>
              </w:rPr>
              <w:t>Communication Professionals categorised in this class will be:</w:t>
            </w:r>
          </w:p>
        </w:tc>
      </w:tr>
      <w:tr w:rsidR="00805FFF" w:rsidRPr="0023610D" w14:paraId="01282E50" w14:textId="77777777" w:rsidTr="00805FFF">
        <w:trPr>
          <w:trHeight w:val="557"/>
        </w:trPr>
        <w:tc>
          <w:tcPr>
            <w:tcW w:w="8800" w:type="dxa"/>
            <w:noWrap/>
            <w:vAlign w:val="center"/>
          </w:tcPr>
          <w:p w14:paraId="5D50D5D5" w14:textId="77777777" w:rsidR="00805FFF" w:rsidRPr="0023610D" w:rsidDel="00D24DC3" w:rsidRDefault="00805FFF" w:rsidP="00805FFF">
            <w:pPr>
              <w:spacing w:before="120" w:after="120"/>
              <w:rPr>
                <w:rFonts w:eastAsia="STZhongsong"/>
                <w:bCs/>
                <w:lang w:eastAsia="zh-CN"/>
              </w:rPr>
            </w:pPr>
            <w:r>
              <w:rPr>
                <w:rFonts w:eastAsia="STZhongsong"/>
                <w:bCs/>
                <w:lang w:eastAsia="zh-CN"/>
              </w:rPr>
              <w:t xml:space="preserve">Registered as a Deafblind Interpreter </w:t>
            </w:r>
            <w:r w:rsidRPr="0023610D">
              <w:rPr>
                <w:rFonts w:eastAsia="STZhongsong"/>
                <w:bCs/>
                <w:lang w:eastAsia="zh-CN"/>
              </w:rPr>
              <w:t>with the National Register of Communication Professionals working with Deaf and Deafblind people (NRCPD), or Scottish Association of Sign language Interpreters (SASLI) or equivalent registration, equivalent qualification levels.</w:t>
            </w:r>
          </w:p>
        </w:tc>
      </w:tr>
      <w:tr w:rsidR="00805FFF" w:rsidRPr="0023610D" w14:paraId="040E930A" w14:textId="77777777" w:rsidTr="00805FFF">
        <w:trPr>
          <w:trHeight w:val="487"/>
        </w:trPr>
        <w:tc>
          <w:tcPr>
            <w:tcW w:w="8800" w:type="dxa"/>
            <w:noWrap/>
            <w:vAlign w:val="center"/>
          </w:tcPr>
          <w:p w14:paraId="7D85760C" w14:textId="77777777" w:rsidR="00805FFF" w:rsidRPr="0023610D" w:rsidDel="00D24DC3" w:rsidRDefault="00805FFF" w:rsidP="00805FFF">
            <w:pPr>
              <w:spacing w:before="120" w:after="120"/>
              <w:rPr>
                <w:rFonts w:eastAsia="STZhongsong"/>
                <w:bCs/>
                <w:lang w:eastAsia="zh-CN"/>
              </w:rPr>
            </w:pPr>
            <w:r w:rsidRPr="00DC3C29">
              <w:rPr>
                <w:b/>
              </w:rPr>
              <w:t>REGISTERED TRAINEE INTERPRETER FOR DEAFBLIND PEOPLE</w:t>
            </w:r>
          </w:p>
        </w:tc>
      </w:tr>
      <w:tr w:rsidR="00805FFF" w:rsidRPr="0023610D" w14:paraId="2A147239" w14:textId="77777777" w:rsidTr="00805FFF">
        <w:trPr>
          <w:trHeight w:val="385"/>
        </w:trPr>
        <w:tc>
          <w:tcPr>
            <w:tcW w:w="8800" w:type="dxa"/>
            <w:noWrap/>
            <w:vAlign w:val="center"/>
          </w:tcPr>
          <w:p w14:paraId="3E2B9C35" w14:textId="77777777" w:rsidR="00805FFF" w:rsidRPr="0023610D" w:rsidDel="00D24DC3" w:rsidRDefault="00805FFF" w:rsidP="00805FFF">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805FFF" w:rsidRPr="0023610D" w14:paraId="4ED9E3D3" w14:textId="77777777" w:rsidTr="00805FFF">
        <w:trPr>
          <w:trHeight w:val="597"/>
        </w:trPr>
        <w:tc>
          <w:tcPr>
            <w:tcW w:w="8800" w:type="dxa"/>
            <w:noWrap/>
            <w:vAlign w:val="center"/>
          </w:tcPr>
          <w:p w14:paraId="6D6ECDCB" w14:textId="77777777" w:rsidR="00805FFF" w:rsidRPr="0023610D" w:rsidRDefault="00805FFF" w:rsidP="00805FFF">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Deafblind Interpreter </w:t>
            </w:r>
            <w:r w:rsidRPr="0023610D">
              <w:rPr>
                <w:rFonts w:eastAsia="STZhongsong"/>
                <w:bCs/>
                <w:lang w:eastAsia="zh-CN"/>
              </w:rPr>
              <w:t xml:space="preserve">with the National Register of Communication Professionals working with Deaf and Deaflblind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805FFF" w:rsidRPr="0023610D" w14:paraId="371D824F" w14:textId="77777777" w:rsidTr="00805FFF">
        <w:trPr>
          <w:trHeight w:val="597"/>
        </w:trPr>
        <w:tc>
          <w:tcPr>
            <w:tcW w:w="8800" w:type="dxa"/>
            <w:noWrap/>
            <w:vAlign w:val="center"/>
          </w:tcPr>
          <w:p w14:paraId="1805F1E4" w14:textId="77777777" w:rsidR="00805FFF" w:rsidRPr="00B806A6" w:rsidRDefault="00805FFF" w:rsidP="00805FFF">
            <w:pPr>
              <w:spacing w:before="120" w:after="120"/>
              <w:rPr>
                <w:rFonts w:eastAsia="STZhongsong"/>
                <w:bCs/>
                <w:lang w:eastAsia="zh-CN"/>
              </w:rPr>
            </w:pPr>
            <w:r w:rsidRPr="0023610D">
              <w:rPr>
                <w:rFonts w:eastAsia="STZhongsong"/>
                <w:bCs/>
                <w:lang w:eastAsia="zh-CN"/>
              </w:rPr>
              <w:t>Classification of</w:t>
            </w:r>
            <w:r w:rsidRPr="009505B8">
              <w:rPr>
                <w:rFonts w:eastAsia="STZhongsong"/>
                <w:bCs/>
                <w:lang w:eastAsia="zh-CN"/>
              </w:rPr>
              <w:t xml:space="preserve"> </w:t>
            </w:r>
            <w:r w:rsidRPr="00D02281">
              <w:rPr>
                <w:rFonts w:eastAsia="STZhongsong"/>
                <w:bCs/>
                <w:lang w:eastAsia="zh-CN"/>
              </w:rPr>
              <w:t>Linguists</w:t>
            </w:r>
            <w:r w:rsidRPr="0023610D">
              <w:rPr>
                <w:rFonts w:eastAsia="STZhongsong"/>
                <w:bCs/>
                <w:lang w:eastAsia="zh-CN"/>
              </w:rPr>
              <w:t xml:space="preserve"> for Non-Spoken Languages</w:t>
            </w:r>
            <w:r>
              <w:rPr>
                <w:rFonts w:eastAsia="STZhongsong"/>
                <w:bCs/>
                <w:lang w:eastAsia="zh-CN"/>
              </w:rPr>
              <w:t xml:space="preserve"> – Non Interpreting Services</w:t>
            </w:r>
          </w:p>
        </w:tc>
      </w:tr>
      <w:tr w:rsidR="00805FFF" w:rsidRPr="0023610D" w14:paraId="27C95F8D" w14:textId="77777777" w:rsidTr="00805FFF">
        <w:trPr>
          <w:trHeight w:val="555"/>
        </w:trPr>
        <w:tc>
          <w:tcPr>
            <w:tcW w:w="8800" w:type="dxa"/>
            <w:noWrap/>
            <w:vAlign w:val="center"/>
          </w:tcPr>
          <w:p w14:paraId="021CD94F" w14:textId="77777777" w:rsidR="00805FFF" w:rsidRPr="00DC3C29" w:rsidRDefault="00805FFF" w:rsidP="00805FFF">
            <w:pPr>
              <w:spacing w:before="120" w:after="120"/>
              <w:rPr>
                <w:rFonts w:eastAsia="STZhongsong"/>
                <w:b/>
                <w:bCs/>
                <w:lang w:eastAsia="zh-CN"/>
              </w:rPr>
            </w:pPr>
            <w:r w:rsidRPr="00DC3C29">
              <w:rPr>
                <w:rFonts w:eastAsia="STZhongsong"/>
                <w:b/>
                <w:bCs/>
                <w:lang w:eastAsia="zh-CN"/>
              </w:rPr>
              <w:t>REGISTERED LIPSPEAKER</w:t>
            </w:r>
          </w:p>
        </w:tc>
      </w:tr>
      <w:tr w:rsidR="00805FFF" w:rsidRPr="0023610D" w14:paraId="4927A8A9" w14:textId="77777777" w:rsidTr="00805FFF">
        <w:trPr>
          <w:trHeight w:val="654"/>
        </w:trPr>
        <w:tc>
          <w:tcPr>
            <w:tcW w:w="8800" w:type="dxa"/>
            <w:noWrap/>
            <w:vAlign w:val="center"/>
          </w:tcPr>
          <w:p w14:paraId="7363725F" w14:textId="77777777" w:rsidR="00805FFF" w:rsidRPr="0023610D" w:rsidRDefault="00805FFF" w:rsidP="00805FFF">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805FFF" w:rsidRPr="0023610D" w14:paraId="34BE2E96" w14:textId="77777777" w:rsidTr="00805FFF">
        <w:trPr>
          <w:trHeight w:val="1050"/>
        </w:trPr>
        <w:tc>
          <w:tcPr>
            <w:tcW w:w="8800" w:type="dxa"/>
            <w:noWrap/>
            <w:vAlign w:val="center"/>
          </w:tcPr>
          <w:p w14:paraId="117E48DE" w14:textId="77777777" w:rsidR="00805FFF" w:rsidRPr="0023610D" w:rsidRDefault="00805FFF" w:rsidP="00805FFF">
            <w:pPr>
              <w:spacing w:before="120" w:after="120"/>
              <w:rPr>
                <w:rFonts w:eastAsia="STZhongsong"/>
                <w:bCs/>
                <w:lang w:eastAsia="zh-CN"/>
              </w:rPr>
            </w:pPr>
            <w:r>
              <w:rPr>
                <w:rFonts w:eastAsia="STZhongsong"/>
                <w:bCs/>
                <w:lang w:eastAsia="zh-CN"/>
              </w:rPr>
              <w:t xml:space="preserve">Registered as a Lipspeaker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registration, equivalent qualification levels.</w:t>
            </w:r>
          </w:p>
        </w:tc>
      </w:tr>
    </w:tbl>
    <w:p w14:paraId="7F0E0455" w14:textId="77777777" w:rsidR="00805FFF" w:rsidRDefault="00805FFF">
      <w:pPr>
        <w:rPr>
          <w:rFonts w:ascii="Arial Bold" w:eastAsia="STZhongsong" w:hAnsi="Arial Bold" w:cs="Arial Bold" w:hint="eastAsia"/>
          <w:b/>
          <w:bCs/>
          <w:caps/>
          <w:lang w:eastAsia="zh-CN"/>
        </w:rPr>
      </w:pPr>
    </w:p>
    <w:tbl>
      <w:tblPr>
        <w:tblStyle w:val="TableGrid"/>
        <w:tblW w:w="0" w:type="auto"/>
        <w:tblLook w:val="04A0" w:firstRow="1" w:lastRow="0" w:firstColumn="1" w:lastColumn="0" w:noHBand="0" w:noVBand="1"/>
      </w:tblPr>
      <w:tblGrid>
        <w:gridCol w:w="8800"/>
      </w:tblGrid>
      <w:tr w:rsidR="00805FFF" w:rsidRPr="0023610D" w14:paraId="41C186C8" w14:textId="77777777" w:rsidTr="00805FFF">
        <w:trPr>
          <w:trHeight w:val="577"/>
        </w:trPr>
        <w:tc>
          <w:tcPr>
            <w:tcW w:w="8800" w:type="dxa"/>
            <w:noWrap/>
            <w:vAlign w:val="center"/>
          </w:tcPr>
          <w:p w14:paraId="5DE55382" w14:textId="77777777" w:rsidR="00805FFF" w:rsidRPr="00DC3C29" w:rsidRDefault="00805FFF" w:rsidP="00805FFF">
            <w:pPr>
              <w:spacing w:before="120" w:after="120"/>
              <w:rPr>
                <w:rFonts w:eastAsia="STZhongsong"/>
                <w:b/>
                <w:bCs/>
                <w:lang w:eastAsia="zh-CN"/>
              </w:rPr>
            </w:pPr>
            <w:r w:rsidRPr="00DC3C29">
              <w:rPr>
                <w:rFonts w:eastAsia="STZhongsong"/>
                <w:b/>
                <w:bCs/>
                <w:lang w:eastAsia="zh-CN"/>
              </w:rPr>
              <w:lastRenderedPageBreak/>
              <w:t>TRAINEE LIPSPEAKER</w:t>
            </w:r>
          </w:p>
        </w:tc>
      </w:tr>
      <w:tr w:rsidR="00805FFF" w:rsidRPr="0023610D" w14:paraId="4E5BA996" w14:textId="77777777" w:rsidTr="00805FFF">
        <w:trPr>
          <w:trHeight w:val="577"/>
        </w:trPr>
        <w:tc>
          <w:tcPr>
            <w:tcW w:w="8800" w:type="dxa"/>
            <w:noWrap/>
            <w:vAlign w:val="center"/>
          </w:tcPr>
          <w:p w14:paraId="385C775B" w14:textId="77777777" w:rsidR="00805FFF" w:rsidRDefault="00805FFF" w:rsidP="00805FFF">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805FFF" w:rsidRPr="0023610D" w14:paraId="7EADBD57" w14:textId="77777777" w:rsidTr="00805FFF">
        <w:trPr>
          <w:trHeight w:val="1050"/>
        </w:trPr>
        <w:tc>
          <w:tcPr>
            <w:tcW w:w="8800" w:type="dxa"/>
            <w:noWrap/>
            <w:vAlign w:val="center"/>
          </w:tcPr>
          <w:p w14:paraId="2D85BCEE" w14:textId="77777777" w:rsidR="00805FFF" w:rsidRPr="0023610D" w:rsidRDefault="00805FFF" w:rsidP="00805FFF">
            <w:pPr>
              <w:spacing w:before="120" w:after="120"/>
              <w:rPr>
                <w:rFonts w:eastAsia="STZhongsong"/>
                <w:bCs/>
                <w:lang w:eastAsia="zh-CN"/>
              </w:rPr>
            </w:pPr>
            <w:r>
              <w:rPr>
                <w:rFonts w:eastAsia="STZhongsong"/>
                <w:bCs/>
                <w:lang w:eastAsia="zh-CN"/>
              </w:rPr>
              <w:t xml:space="preserve">A regulated Trainee Lipspeaker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805FFF" w:rsidRPr="0023610D" w14:paraId="0DF24C12" w14:textId="77777777" w:rsidTr="00805FFF">
        <w:trPr>
          <w:trHeight w:val="684"/>
        </w:trPr>
        <w:tc>
          <w:tcPr>
            <w:tcW w:w="8800" w:type="dxa"/>
            <w:noWrap/>
            <w:vAlign w:val="center"/>
          </w:tcPr>
          <w:p w14:paraId="6A45AC5D" w14:textId="77777777" w:rsidR="00805FFF" w:rsidRPr="00DC3C29" w:rsidRDefault="00805FFF" w:rsidP="00805FFF">
            <w:pPr>
              <w:spacing w:before="120" w:after="120"/>
              <w:rPr>
                <w:rFonts w:eastAsia="STZhongsong"/>
                <w:b/>
                <w:bCs/>
                <w:lang w:eastAsia="zh-CN"/>
              </w:rPr>
            </w:pPr>
            <w:r w:rsidRPr="00DC3C29">
              <w:rPr>
                <w:rFonts w:ascii="Helvetica" w:hAnsi="Helvetica" w:cs="Helvetica"/>
                <w:b/>
                <w:color w:val="333333"/>
                <w:sz w:val="21"/>
                <w:szCs w:val="21"/>
              </w:rPr>
              <w:t xml:space="preserve">REGISTERED ELECTRONIC OR MANAUAL NOTETAKER </w:t>
            </w:r>
          </w:p>
        </w:tc>
      </w:tr>
      <w:tr w:rsidR="00805FFF" w:rsidRPr="0023610D" w14:paraId="447BEA19" w14:textId="77777777" w:rsidTr="00805FFF">
        <w:trPr>
          <w:trHeight w:val="79"/>
        </w:trPr>
        <w:tc>
          <w:tcPr>
            <w:tcW w:w="8800" w:type="dxa"/>
            <w:noWrap/>
            <w:vAlign w:val="center"/>
          </w:tcPr>
          <w:p w14:paraId="235D11AD" w14:textId="77777777" w:rsidR="00805FFF" w:rsidRDefault="00805FFF" w:rsidP="00805FFF">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805FFF" w:rsidRPr="0023610D" w14:paraId="3B2AE00F" w14:textId="77777777" w:rsidTr="00805FFF">
        <w:trPr>
          <w:trHeight w:val="1050"/>
        </w:trPr>
        <w:tc>
          <w:tcPr>
            <w:tcW w:w="8800" w:type="dxa"/>
            <w:noWrap/>
            <w:vAlign w:val="center"/>
          </w:tcPr>
          <w:p w14:paraId="60D08929" w14:textId="77777777" w:rsidR="00805FFF" w:rsidRPr="0023610D" w:rsidRDefault="00805FFF" w:rsidP="00805FFF">
            <w:pPr>
              <w:spacing w:before="120" w:after="120"/>
              <w:rPr>
                <w:rFonts w:eastAsia="STZhongsong"/>
                <w:bCs/>
                <w:lang w:eastAsia="zh-CN"/>
              </w:rPr>
            </w:pPr>
            <w:r>
              <w:rPr>
                <w:rFonts w:eastAsia="STZhongsong"/>
                <w:bCs/>
                <w:lang w:eastAsia="zh-CN"/>
              </w:rPr>
              <w:t xml:space="preserve">Registered as an Electronic or Manual Notetaker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registration, equivalent qualification levels.</w:t>
            </w:r>
          </w:p>
        </w:tc>
      </w:tr>
      <w:tr w:rsidR="00805FFF" w:rsidRPr="0023610D" w14:paraId="66266227" w14:textId="77777777" w:rsidTr="00805FFF">
        <w:trPr>
          <w:trHeight w:val="580"/>
        </w:trPr>
        <w:tc>
          <w:tcPr>
            <w:tcW w:w="8800" w:type="dxa"/>
            <w:noWrap/>
            <w:vAlign w:val="center"/>
          </w:tcPr>
          <w:p w14:paraId="76E26415" w14:textId="77777777" w:rsidR="00805FFF" w:rsidRPr="00DC3C29" w:rsidRDefault="00805FFF" w:rsidP="00805FFF">
            <w:pPr>
              <w:spacing w:before="120" w:after="120"/>
              <w:rPr>
                <w:rFonts w:eastAsia="STZhongsong"/>
                <w:b/>
                <w:bCs/>
                <w:lang w:eastAsia="zh-CN"/>
              </w:rPr>
            </w:pPr>
            <w:r w:rsidRPr="00DC3C29">
              <w:rPr>
                <w:rFonts w:eastAsia="STZhongsong"/>
                <w:b/>
                <w:bCs/>
                <w:lang w:eastAsia="zh-CN"/>
              </w:rPr>
              <w:t>TRAINEE ELECTRONIC OR MANUAL NOTETAKER</w:t>
            </w:r>
          </w:p>
        </w:tc>
      </w:tr>
      <w:tr w:rsidR="00805FFF" w:rsidRPr="0023610D" w14:paraId="61FFA088" w14:textId="77777777" w:rsidTr="00805FFF">
        <w:trPr>
          <w:trHeight w:val="418"/>
        </w:trPr>
        <w:tc>
          <w:tcPr>
            <w:tcW w:w="8800" w:type="dxa"/>
            <w:noWrap/>
            <w:vAlign w:val="center"/>
          </w:tcPr>
          <w:p w14:paraId="69905AFE" w14:textId="77777777" w:rsidR="00805FFF" w:rsidRDefault="00805FFF" w:rsidP="00805FFF">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805FFF" w:rsidRPr="0023610D" w14:paraId="72A4F031" w14:textId="77777777" w:rsidTr="00805FFF">
        <w:trPr>
          <w:trHeight w:val="1050"/>
        </w:trPr>
        <w:tc>
          <w:tcPr>
            <w:tcW w:w="8800" w:type="dxa"/>
            <w:noWrap/>
            <w:vAlign w:val="center"/>
          </w:tcPr>
          <w:p w14:paraId="26BE6E94" w14:textId="77777777" w:rsidR="00805FFF" w:rsidRDefault="00805FFF" w:rsidP="00805FFF">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Electronic or Manual Notetaker </w:t>
            </w:r>
            <w:r w:rsidRPr="0023610D">
              <w:rPr>
                <w:rFonts w:eastAsia="STZhongsong"/>
                <w:bCs/>
                <w:lang w:eastAsia="zh-CN"/>
              </w:rPr>
              <w:t xml:space="preserve">with the National Register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805FFF" w:rsidRPr="0023610D" w14:paraId="4B041038" w14:textId="77777777" w:rsidTr="00805FFF">
        <w:trPr>
          <w:trHeight w:val="319"/>
        </w:trPr>
        <w:tc>
          <w:tcPr>
            <w:tcW w:w="8800" w:type="dxa"/>
            <w:noWrap/>
            <w:vAlign w:val="center"/>
          </w:tcPr>
          <w:p w14:paraId="3C9F6C21" w14:textId="77777777" w:rsidR="00805FFF" w:rsidRPr="00DC3C29" w:rsidRDefault="00805FFF" w:rsidP="00805FFF">
            <w:pPr>
              <w:spacing w:before="120" w:after="120"/>
              <w:rPr>
                <w:rFonts w:eastAsia="STZhongsong"/>
                <w:b/>
                <w:bCs/>
                <w:lang w:eastAsia="zh-CN"/>
              </w:rPr>
            </w:pPr>
            <w:r w:rsidRPr="00DC3C29">
              <w:rPr>
                <w:rFonts w:eastAsia="STZhongsong"/>
                <w:b/>
                <w:bCs/>
                <w:lang w:eastAsia="zh-CN"/>
              </w:rPr>
              <w:t>REGISTERED SPEECH TO TEXT REPORTER</w:t>
            </w:r>
          </w:p>
        </w:tc>
      </w:tr>
      <w:tr w:rsidR="00805FFF" w:rsidRPr="0023610D" w14:paraId="6FC08A14" w14:textId="77777777" w:rsidTr="00805FFF">
        <w:trPr>
          <w:trHeight w:val="319"/>
        </w:trPr>
        <w:tc>
          <w:tcPr>
            <w:tcW w:w="8800" w:type="dxa"/>
            <w:noWrap/>
            <w:vAlign w:val="center"/>
          </w:tcPr>
          <w:p w14:paraId="75EF1333" w14:textId="77777777" w:rsidR="00805FFF" w:rsidRDefault="00805FFF" w:rsidP="00805FFF">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805FFF" w:rsidRPr="0023610D" w14:paraId="28A6180D" w14:textId="77777777" w:rsidTr="00805FFF">
        <w:trPr>
          <w:trHeight w:val="511"/>
        </w:trPr>
        <w:tc>
          <w:tcPr>
            <w:tcW w:w="8800" w:type="dxa"/>
            <w:noWrap/>
            <w:vAlign w:val="center"/>
          </w:tcPr>
          <w:p w14:paraId="487E1986" w14:textId="77777777" w:rsidR="00805FFF" w:rsidRDefault="00805FFF" w:rsidP="00805FFF">
            <w:pPr>
              <w:spacing w:before="120" w:after="120"/>
              <w:rPr>
                <w:rFonts w:eastAsia="STZhongsong"/>
                <w:bCs/>
                <w:lang w:eastAsia="zh-CN"/>
              </w:rPr>
            </w:pPr>
            <w:r>
              <w:rPr>
                <w:rFonts w:eastAsia="STZhongsong"/>
                <w:bCs/>
                <w:lang w:eastAsia="zh-CN"/>
              </w:rPr>
              <w:t xml:space="preserve">Registered as a Speech to Text Reporter </w:t>
            </w:r>
            <w:r w:rsidRPr="0023610D">
              <w:rPr>
                <w:rFonts w:eastAsia="STZhongsong"/>
                <w:bCs/>
                <w:lang w:eastAsia="zh-CN"/>
              </w:rPr>
              <w:t>with the National Register of Communication Professionals working with Deaf and Deafblind people (NRCPD), or Scottish Association of Sign language Interpreters (SASLI) or equivalent registration, equivalent qualification levels.</w:t>
            </w:r>
          </w:p>
        </w:tc>
      </w:tr>
      <w:tr w:rsidR="00805FFF" w:rsidRPr="0023610D" w14:paraId="115ED758" w14:textId="77777777" w:rsidTr="00805FFF">
        <w:trPr>
          <w:trHeight w:val="511"/>
        </w:trPr>
        <w:tc>
          <w:tcPr>
            <w:tcW w:w="8800" w:type="dxa"/>
            <w:noWrap/>
            <w:vAlign w:val="center"/>
          </w:tcPr>
          <w:p w14:paraId="06F5738F" w14:textId="77777777" w:rsidR="00805FFF" w:rsidRPr="00DC3C29" w:rsidRDefault="00805FFF" w:rsidP="00805FFF">
            <w:pPr>
              <w:spacing w:before="120" w:after="120"/>
              <w:rPr>
                <w:rFonts w:eastAsia="STZhongsong"/>
                <w:b/>
                <w:bCs/>
                <w:lang w:eastAsia="zh-CN"/>
              </w:rPr>
            </w:pPr>
            <w:r w:rsidRPr="00DC3C29">
              <w:rPr>
                <w:rFonts w:eastAsia="STZhongsong"/>
                <w:b/>
                <w:bCs/>
                <w:lang w:eastAsia="zh-CN"/>
              </w:rPr>
              <w:t>TRAINEE SPEECH TO TEXT REPORTER</w:t>
            </w:r>
          </w:p>
        </w:tc>
      </w:tr>
      <w:tr w:rsidR="00805FFF" w:rsidRPr="0023610D" w14:paraId="5E8E3462" w14:textId="77777777" w:rsidTr="00805FFF">
        <w:trPr>
          <w:trHeight w:val="511"/>
        </w:trPr>
        <w:tc>
          <w:tcPr>
            <w:tcW w:w="8800" w:type="dxa"/>
            <w:noWrap/>
            <w:vAlign w:val="center"/>
          </w:tcPr>
          <w:p w14:paraId="7E780CC1" w14:textId="77777777" w:rsidR="00805FFF" w:rsidRDefault="00805FFF" w:rsidP="00805FFF">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805FFF" w:rsidRPr="0023610D" w14:paraId="1336FA6E" w14:textId="77777777" w:rsidTr="00805FFF">
        <w:trPr>
          <w:trHeight w:val="511"/>
        </w:trPr>
        <w:tc>
          <w:tcPr>
            <w:tcW w:w="8800" w:type="dxa"/>
            <w:noWrap/>
            <w:vAlign w:val="center"/>
          </w:tcPr>
          <w:p w14:paraId="107C7F94" w14:textId="77777777" w:rsidR="00805FFF" w:rsidRDefault="00805FFF" w:rsidP="00805FFF">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Speech to Text Reporter </w:t>
            </w:r>
            <w:r w:rsidRPr="0023610D">
              <w:rPr>
                <w:rFonts w:eastAsia="STZhongsong"/>
                <w:bCs/>
                <w:lang w:eastAsia="zh-CN"/>
              </w:rPr>
              <w:t xml:space="preserve">with the National Register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bl>
    <w:p w14:paraId="3F320123" w14:textId="77777777" w:rsidR="00805FFF" w:rsidRDefault="00805FFF" w:rsidP="00805FFF">
      <w:pPr>
        <w:rPr>
          <w:rFonts w:ascii="Arial Bold" w:eastAsia="STZhongsong" w:hAnsi="Arial Bold" w:cs="Arial Bold" w:hint="eastAsia"/>
          <w:b/>
          <w:bCs/>
          <w:caps/>
          <w:lang w:eastAsia="zh-CN"/>
        </w:rPr>
      </w:pPr>
    </w:p>
    <w:p w14:paraId="756E55FD" w14:textId="42D5EEA4" w:rsidR="00D83B3B" w:rsidRPr="0000567A" w:rsidRDefault="00D83B3B" w:rsidP="00D83B3B">
      <w:pPr>
        <w:pStyle w:val="GPSmacrorestart"/>
        <w:rPr>
          <w:sz w:val="20"/>
        </w:rPr>
      </w:pPr>
    </w:p>
    <w:p w14:paraId="24E5B8E9" w14:textId="39CEBF76" w:rsidR="00F20C99" w:rsidRDefault="008770CA" w:rsidP="009D79A3">
      <w:pPr>
        <w:pStyle w:val="GPSSchPart"/>
        <w:rPr>
          <w:rFonts w:hint="eastAsia"/>
        </w:rPr>
      </w:pPr>
      <w:r w:rsidRPr="005C4C72">
        <w:br w:type="page"/>
      </w:r>
      <w:r w:rsidR="00B16D45" w:rsidRPr="006875AD">
        <w:lastRenderedPageBreak/>
        <w:t>Part B – Key Performance Indicators</w:t>
      </w:r>
    </w:p>
    <w:p w14:paraId="1BF37FB7" w14:textId="77777777" w:rsidR="00F20C99" w:rsidRDefault="00B16D45" w:rsidP="00581ECE">
      <w:pPr>
        <w:pStyle w:val="GPSL1SCHEDULEHeading"/>
        <w:rPr>
          <w:rFonts w:hint="eastAsia"/>
        </w:rPr>
      </w:pPr>
      <w:r>
        <w:t>General</w:t>
      </w:r>
    </w:p>
    <w:p w14:paraId="67774461" w14:textId="393B79C3" w:rsidR="00F20C99" w:rsidRDefault="00B16D45" w:rsidP="00581ECE">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B51788">
        <w:fldChar w:fldCharType="begin"/>
      </w:r>
      <w:r w:rsidR="00B51788">
        <w:instrText xml:space="preserve"> REF _Ref364957128 \r \h </w:instrText>
      </w:r>
      <w:r w:rsidR="00B51788">
        <w:fldChar w:fldCharType="separate"/>
      </w:r>
      <w:r w:rsidR="003405F8">
        <w:t>19.1</w:t>
      </w:r>
      <w:r w:rsidR="00B51788">
        <w:fldChar w:fldCharType="end"/>
      </w:r>
      <w:r>
        <w:t xml:space="preserve"> (Variation </w:t>
      </w:r>
      <w:r w:rsidR="00B51788">
        <w:t>Procedure</w:t>
      </w:r>
      <w:r>
        <w:t>).</w:t>
      </w:r>
      <w:r w:rsidRPr="003A0260">
        <w:t xml:space="preserve"> </w:t>
      </w:r>
    </w:p>
    <w:p w14:paraId="65872037" w14:textId="77777777" w:rsidR="00F20C99" w:rsidRDefault="00B16D45">
      <w:pPr>
        <w:pStyle w:val="GPSL2Numbered"/>
      </w:pPr>
      <w:r w:rsidRPr="003A0260">
        <w:t xml:space="preserve">The Supplier shall comply with all its obligations related to KPIs set out in this Framework Agreement including Framework Schedule </w:t>
      </w:r>
      <w:r>
        <w:t>8</w:t>
      </w:r>
      <w:r w:rsidRPr="003A0260">
        <w:t xml:space="preserve"> (Framework </w:t>
      </w:r>
      <w:r w:rsidRPr="00EC6C32">
        <w:t>Management</w:t>
      </w:r>
      <w:r w:rsidRPr="003A0260">
        <w:t xml:space="preserve">) and shall use all reasonable endeavours to meet the KPI Targets identified in </w:t>
      </w:r>
      <w:r>
        <w:t>the table</w:t>
      </w:r>
      <w:r w:rsidRPr="003A0260">
        <w:t xml:space="preserve"> below.</w:t>
      </w:r>
    </w:p>
    <w:p w14:paraId="0BEBDC2A" w14:textId="428B641E" w:rsidR="00F20C99" w:rsidRDefault="00EC6C32" w:rsidP="006D3D3C">
      <w:pPr>
        <w:pStyle w:val="GPSL2Numbered"/>
      </w:pPr>
      <w:r w:rsidRPr="00E860DD">
        <w:t>The KPIs</w:t>
      </w:r>
      <w:r>
        <w:t>,</w:t>
      </w:r>
      <w:r w:rsidRPr="00E860DD">
        <w:t xml:space="preserve"> from which performance by the </w:t>
      </w:r>
      <w:r>
        <w:t>Supplier</w:t>
      </w:r>
      <w:r w:rsidRPr="00E860DD">
        <w:t xml:space="preserve"> of this Framework Agreement will be reported against</w:t>
      </w:r>
      <w:r>
        <w:t>,</w:t>
      </w:r>
      <w:r w:rsidRPr="00E860DD">
        <w:t xml:space="preserve"> are set out below: </w:t>
      </w:r>
      <w:r w:rsidRPr="0077745D">
        <w:t>Suppliers are expected to deliver the required performance across all areas as outlined in the Key Performance Indicator tables to a level of 100%, any performance reported below 95% will require immediate review. Performance will be repo</w:t>
      </w:r>
      <w:r w:rsidRPr="00D94B58">
        <w:t xml:space="preserve">rted and measured </w:t>
      </w:r>
      <w:r>
        <w:t>in accordance with Framework Schedule 8 Framework Management</w:t>
      </w:r>
      <w:r w:rsidRPr="0077745D">
        <w:t xml:space="preserve"> Failure of suppliers to deliver performance to the required standards will be subject to the escalation process outlined in </w:t>
      </w:r>
      <w:r>
        <w:t>Framework Schedule 8 Framework Management c</w:t>
      </w:r>
      <w:r w:rsidRPr="00D94B58">
        <w:t xml:space="preserve">lause </w:t>
      </w:r>
      <w:r>
        <w:t>5 Escalation Procedure.</w:t>
      </w:r>
    </w:p>
    <w:p w14:paraId="63B287BA" w14:textId="5AAEE8D9" w:rsidR="00F20C99" w:rsidRDefault="008770CA">
      <w:pPr>
        <w:pStyle w:val="GPSmacrorestart"/>
        <w:rPr>
          <w:highlight w:val="cyan"/>
        </w:rPr>
      </w:pPr>
      <w:r w:rsidRPr="008770CA">
        <w:fldChar w:fldCharType="begin"/>
      </w:r>
      <w:r w:rsidRPr="008770CA">
        <w:instrText>LISTNUM \l 1 \s 0</w:instrText>
      </w:r>
      <w:r w:rsidRPr="008770CA">
        <w:fldChar w:fldCharType="end">
          <w:numberingChange w:id="820" w:author="Elizabeth Riley" w:date="2016-04-08T12:21:00Z" w:original="0."/>
        </w:fldChar>
      </w:r>
    </w:p>
    <w:p w14:paraId="3112B433" w14:textId="77777777" w:rsidR="00F20C99" w:rsidRDefault="00B16D45">
      <w:pPr>
        <w:pStyle w:val="GPSmacrorestart"/>
      </w:pPr>
      <w:r w:rsidRPr="00B16D45">
        <w:fldChar w:fldCharType="begin"/>
      </w:r>
      <w:r w:rsidRPr="00B16D45">
        <w:instrText>LISTNUM \l 1 \s 0</w:instrText>
      </w:r>
      <w:r w:rsidRPr="00B16D45">
        <w:fldChar w:fldCharType="end">
          <w:numberingChange w:id="821" w:author="Elizabeth Riley" w:date="2016-04-08T12:21:00Z" w:original="0."/>
        </w:fldChar>
      </w:r>
    </w:p>
    <w:p w14:paraId="3AA4AF16" w14:textId="77777777" w:rsidR="00EC6C32" w:rsidRPr="00847421" w:rsidRDefault="008770CA" w:rsidP="00A41B27">
      <w:pPr>
        <w:pStyle w:val="GPSmacrorestart"/>
      </w:pPr>
      <w:r w:rsidRPr="008770CA">
        <w:br w:type="page"/>
      </w: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121"/>
        <w:gridCol w:w="1183"/>
        <w:gridCol w:w="1956"/>
      </w:tblGrid>
      <w:tr w:rsidR="00EC6C32" w:rsidRPr="00236BF8" w14:paraId="0702D550" w14:textId="77777777" w:rsidTr="006D3D3C">
        <w:tc>
          <w:tcPr>
            <w:tcW w:w="9037" w:type="dxa"/>
            <w:gridSpan w:val="4"/>
            <w:shd w:val="clear" w:color="auto" w:fill="D9D9D9"/>
          </w:tcPr>
          <w:p w14:paraId="5ADDB8AE" w14:textId="290C408E" w:rsidR="0006581E" w:rsidRPr="00236BF8" w:rsidRDefault="00EC6C32" w:rsidP="00DC0712">
            <w:pPr>
              <w:spacing w:before="240"/>
              <w:jc w:val="left"/>
              <w:rPr>
                <w:b/>
                <w:bCs/>
                <w:sz w:val="20"/>
              </w:rPr>
            </w:pPr>
            <w:r w:rsidRPr="00DC0712">
              <w:rPr>
                <w:b/>
                <w:bCs/>
                <w:sz w:val="20"/>
              </w:rPr>
              <w:lastRenderedPageBreak/>
              <w:t>Key P</w:t>
            </w:r>
            <w:r w:rsidR="00116D19">
              <w:rPr>
                <w:b/>
                <w:bCs/>
                <w:sz w:val="20"/>
              </w:rPr>
              <w:t xml:space="preserve">erformance Indicator (KPI) Lot </w:t>
            </w:r>
            <w:r w:rsidRPr="00DC0712">
              <w:rPr>
                <w:b/>
                <w:bCs/>
                <w:sz w:val="20"/>
              </w:rPr>
              <w:t>1</w:t>
            </w:r>
            <w:r w:rsidR="0008289C" w:rsidRPr="00DC0712">
              <w:rPr>
                <w:b/>
                <w:bCs/>
                <w:sz w:val="20"/>
              </w:rPr>
              <w:t xml:space="preserve"> and </w:t>
            </w:r>
            <w:r w:rsidRPr="00DC0712">
              <w:rPr>
                <w:b/>
                <w:bCs/>
                <w:sz w:val="20"/>
              </w:rPr>
              <w:t xml:space="preserve">Lot 2 </w:t>
            </w:r>
          </w:p>
        </w:tc>
      </w:tr>
      <w:tr w:rsidR="00EC6C32" w:rsidRPr="00236BF8" w14:paraId="7E26A4BC" w14:textId="77777777" w:rsidTr="006D3D3C">
        <w:tc>
          <w:tcPr>
            <w:tcW w:w="3792" w:type="dxa"/>
            <w:shd w:val="clear" w:color="auto" w:fill="D9D9D9"/>
          </w:tcPr>
          <w:p w14:paraId="12BE1955" w14:textId="77777777" w:rsidR="00EC6C32" w:rsidRPr="00236BF8" w:rsidRDefault="00EC6C32" w:rsidP="009C379B">
            <w:pPr>
              <w:jc w:val="left"/>
              <w:rPr>
                <w:b/>
                <w:bCs/>
                <w:sz w:val="20"/>
              </w:rPr>
            </w:pPr>
            <w:r w:rsidRPr="00236BF8">
              <w:rPr>
                <w:b/>
                <w:bCs/>
                <w:sz w:val="20"/>
              </w:rPr>
              <w:t>Key Performance Indicator (KPI)</w:t>
            </w:r>
          </w:p>
        </w:tc>
        <w:tc>
          <w:tcPr>
            <w:tcW w:w="2126" w:type="dxa"/>
            <w:shd w:val="clear" w:color="auto" w:fill="D9D9D9"/>
          </w:tcPr>
          <w:p w14:paraId="21DE9F5B" w14:textId="77777777" w:rsidR="00EC6C32" w:rsidRPr="00236BF8" w:rsidRDefault="00EC6C32" w:rsidP="009C379B">
            <w:pPr>
              <w:jc w:val="left"/>
              <w:rPr>
                <w:b/>
                <w:bCs/>
                <w:sz w:val="20"/>
              </w:rPr>
            </w:pPr>
            <w:r w:rsidRPr="00236BF8">
              <w:rPr>
                <w:b/>
                <w:bCs/>
                <w:sz w:val="20"/>
              </w:rPr>
              <w:t>Measured by</w:t>
            </w:r>
          </w:p>
        </w:tc>
        <w:tc>
          <w:tcPr>
            <w:tcW w:w="1156" w:type="dxa"/>
            <w:shd w:val="clear" w:color="auto" w:fill="D9D9D9"/>
          </w:tcPr>
          <w:p w14:paraId="749438DA" w14:textId="77777777" w:rsidR="00EC6C32" w:rsidRPr="00236BF8" w:rsidRDefault="00EC6C32" w:rsidP="009C379B">
            <w:pPr>
              <w:jc w:val="left"/>
              <w:rPr>
                <w:b/>
                <w:bCs/>
                <w:sz w:val="20"/>
              </w:rPr>
            </w:pPr>
            <w:r w:rsidRPr="00236BF8">
              <w:rPr>
                <w:b/>
                <w:bCs/>
                <w:sz w:val="20"/>
              </w:rPr>
              <w:t xml:space="preserve">Weighting </w:t>
            </w:r>
          </w:p>
        </w:tc>
        <w:tc>
          <w:tcPr>
            <w:tcW w:w="1963" w:type="dxa"/>
            <w:shd w:val="clear" w:color="auto" w:fill="D9D9D9"/>
          </w:tcPr>
          <w:p w14:paraId="7555F861" w14:textId="77777777" w:rsidR="00EC6C32" w:rsidRPr="00236BF8" w:rsidRDefault="00EC6C32" w:rsidP="009C379B">
            <w:pPr>
              <w:jc w:val="left"/>
              <w:rPr>
                <w:b/>
                <w:bCs/>
                <w:sz w:val="20"/>
              </w:rPr>
            </w:pPr>
            <w:r w:rsidRPr="00236BF8">
              <w:rPr>
                <w:b/>
                <w:bCs/>
                <w:sz w:val="20"/>
              </w:rPr>
              <w:t xml:space="preserve">Scoring </w:t>
            </w:r>
          </w:p>
        </w:tc>
      </w:tr>
      <w:tr w:rsidR="00EC6C32" w:rsidRPr="00236BF8" w14:paraId="6CFD0E12" w14:textId="77777777" w:rsidTr="006D3D3C">
        <w:tc>
          <w:tcPr>
            <w:tcW w:w="3792" w:type="dxa"/>
          </w:tcPr>
          <w:p w14:paraId="2B8AB81C" w14:textId="77777777" w:rsidR="00EC6C32" w:rsidRPr="00236BF8" w:rsidRDefault="00EC6C32" w:rsidP="003F2633">
            <w:pPr>
              <w:numPr>
                <w:ilvl w:val="0"/>
                <w:numId w:val="14"/>
              </w:numPr>
              <w:overflowPunct/>
              <w:autoSpaceDE/>
              <w:autoSpaceDN/>
              <w:adjustRightInd/>
              <w:spacing w:after="200" w:line="276" w:lineRule="auto"/>
              <w:jc w:val="left"/>
              <w:textAlignment w:val="auto"/>
              <w:rPr>
                <w:b/>
                <w:bCs/>
                <w:sz w:val="20"/>
              </w:rPr>
            </w:pPr>
            <w:r w:rsidRPr="00236BF8">
              <w:rPr>
                <w:b/>
                <w:bCs/>
                <w:sz w:val="20"/>
              </w:rPr>
              <w:t>Framework Management</w:t>
            </w:r>
          </w:p>
        </w:tc>
        <w:tc>
          <w:tcPr>
            <w:tcW w:w="2126" w:type="dxa"/>
          </w:tcPr>
          <w:p w14:paraId="03C5CEBC" w14:textId="77777777" w:rsidR="00EC6C32" w:rsidRPr="00236BF8" w:rsidRDefault="00EC6C32" w:rsidP="009C379B">
            <w:pPr>
              <w:jc w:val="left"/>
              <w:rPr>
                <w:sz w:val="20"/>
              </w:rPr>
            </w:pPr>
          </w:p>
        </w:tc>
        <w:tc>
          <w:tcPr>
            <w:tcW w:w="1156" w:type="dxa"/>
          </w:tcPr>
          <w:p w14:paraId="5698BD7D" w14:textId="77777777" w:rsidR="00EC6C32" w:rsidRPr="00236BF8" w:rsidRDefault="00EC6C32" w:rsidP="009C379B">
            <w:pPr>
              <w:jc w:val="left"/>
              <w:rPr>
                <w:sz w:val="20"/>
              </w:rPr>
            </w:pPr>
          </w:p>
        </w:tc>
        <w:tc>
          <w:tcPr>
            <w:tcW w:w="1963" w:type="dxa"/>
          </w:tcPr>
          <w:p w14:paraId="3CAA5148" w14:textId="77777777" w:rsidR="00EC6C32" w:rsidRPr="00236BF8" w:rsidRDefault="00EC6C32" w:rsidP="009C379B">
            <w:pPr>
              <w:jc w:val="left"/>
              <w:rPr>
                <w:sz w:val="20"/>
              </w:rPr>
            </w:pPr>
          </w:p>
        </w:tc>
      </w:tr>
      <w:tr w:rsidR="00EC6C32" w:rsidRPr="00236BF8" w14:paraId="3D4B727E" w14:textId="77777777" w:rsidTr="006D3D3C">
        <w:trPr>
          <w:trHeight w:val="787"/>
        </w:trPr>
        <w:tc>
          <w:tcPr>
            <w:tcW w:w="3792" w:type="dxa"/>
          </w:tcPr>
          <w:p w14:paraId="4311BD5A" w14:textId="77777777" w:rsidR="00EC6C32" w:rsidRPr="00236BF8" w:rsidRDefault="00EC6C32" w:rsidP="003F2633">
            <w:pPr>
              <w:numPr>
                <w:ilvl w:val="1"/>
                <w:numId w:val="14"/>
              </w:numPr>
              <w:overflowPunct/>
              <w:autoSpaceDE/>
              <w:autoSpaceDN/>
              <w:adjustRightInd/>
              <w:spacing w:after="200" w:line="276" w:lineRule="auto"/>
              <w:jc w:val="left"/>
              <w:textAlignment w:val="auto"/>
              <w:rPr>
                <w:sz w:val="20"/>
                <w:lang w:eastAsia="zh-CN"/>
              </w:rPr>
            </w:pPr>
            <w:r w:rsidRPr="00236BF8">
              <w:rPr>
                <w:sz w:val="20"/>
              </w:rPr>
              <w:t>MI returns: All MI returns to be returned to CCS by the 5</w:t>
            </w:r>
            <w:r w:rsidRPr="00236BF8">
              <w:rPr>
                <w:sz w:val="20"/>
                <w:vertAlign w:val="superscript"/>
              </w:rPr>
              <w:t>th</w:t>
            </w:r>
            <w:r w:rsidRPr="00236BF8">
              <w:rPr>
                <w:sz w:val="20"/>
              </w:rPr>
              <w:t xml:space="preserve"> working day of each month</w:t>
            </w:r>
          </w:p>
        </w:tc>
        <w:tc>
          <w:tcPr>
            <w:tcW w:w="2126" w:type="dxa"/>
          </w:tcPr>
          <w:p w14:paraId="1A9A066E" w14:textId="77777777" w:rsidR="00EC6C32" w:rsidRPr="00236BF8" w:rsidRDefault="00EC6C32" w:rsidP="009C379B">
            <w:pPr>
              <w:jc w:val="left"/>
              <w:rPr>
                <w:b/>
                <w:bCs/>
                <w:sz w:val="20"/>
              </w:rPr>
            </w:pPr>
            <w:r w:rsidRPr="00236BF8">
              <w:rPr>
                <w:sz w:val="20"/>
              </w:rPr>
              <w:t>Confirmation of receipt and time of receipt by the Authority (as evidenced within the Authority’s data warehouse (MISO) system)</w:t>
            </w:r>
            <w:r w:rsidRPr="00236BF8" w:rsidDel="00C356FE">
              <w:rPr>
                <w:b/>
                <w:bCs/>
                <w:sz w:val="20"/>
              </w:rPr>
              <w:t xml:space="preserve"> </w:t>
            </w:r>
          </w:p>
        </w:tc>
        <w:tc>
          <w:tcPr>
            <w:tcW w:w="1156" w:type="dxa"/>
          </w:tcPr>
          <w:p w14:paraId="21F5708C" w14:textId="77777777" w:rsidR="00EC6C32" w:rsidRPr="00236BF8" w:rsidRDefault="00EC6C32" w:rsidP="009C379B">
            <w:pPr>
              <w:jc w:val="left"/>
              <w:rPr>
                <w:sz w:val="20"/>
              </w:rPr>
            </w:pPr>
            <w:r w:rsidRPr="00236BF8">
              <w:rPr>
                <w:bCs/>
                <w:sz w:val="20"/>
              </w:rPr>
              <w:t xml:space="preserve"> 20%</w:t>
            </w:r>
          </w:p>
        </w:tc>
        <w:tc>
          <w:tcPr>
            <w:tcW w:w="1963" w:type="dxa"/>
          </w:tcPr>
          <w:p w14:paraId="5FEB6261" w14:textId="77777777" w:rsidR="00EC6C32" w:rsidRPr="00236BF8" w:rsidRDefault="00EC6C32" w:rsidP="009C379B">
            <w:pPr>
              <w:jc w:val="left"/>
              <w:rPr>
                <w:bCs/>
                <w:sz w:val="20"/>
              </w:rPr>
            </w:pPr>
            <w:r w:rsidRPr="00236BF8">
              <w:rPr>
                <w:bCs/>
                <w:sz w:val="20"/>
              </w:rPr>
              <w:t xml:space="preserve"> 100 if submitted on time</w:t>
            </w:r>
          </w:p>
          <w:p w14:paraId="642A13EE" w14:textId="77777777" w:rsidR="00EC6C32" w:rsidRPr="00236BF8" w:rsidRDefault="00EC6C32" w:rsidP="009C379B">
            <w:pPr>
              <w:jc w:val="left"/>
              <w:rPr>
                <w:bCs/>
                <w:sz w:val="20"/>
              </w:rPr>
            </w:pPr>
            <w:r w:rsidRPr="00236BF8">
              <w:rPr>
                <w:bCs/>
                <w:sz w:val="20"/>
              </w:rPr>
              <w:t>0 if submitted  late</w:t>
            </w:r>
          </w:p>
        </w:tc>
      </w:tr>
      <w:tr w:rsidR="00EC6C32" w:rsidRPr="00236BF8" w14:paraId="32282198" w14:textId="77777777" w:rsidTr="006D3D3C">
        <w:trPr>
          <w:trHeight w:val="842"/>
        </w:trPr>
        <w:tc>
          <w:tcPr>
            <w:tcW w:w="3792" w:type="dxa"/>
          </w:tcPr>
          <w:p w14:paraId="12742E3B" w14:textId="77777777" w:rsidR="00EC6C32" w:rsidRPr="00236BF8" w:rsidRDefault="00EC6C32" w:rsidP="003F2633">
            <w:pPr>
              <w:numPr>
                <w:ilvl w:val="1"/>
                <w:numId w:val="14"/>
              </w:numPr>
              <w:overflowPunct/>
              <w:autoSpaceDE/>
              <w:autoSpaceDN/>
              <w:adjustRightInd/>
              <w:spacing w:after="200" w:line="276" w:lineRule="auto"/>
              <w:jc w:val="left"/>
              <w:textAlignment w:val="auto"/>
              <w:rPr>
                <w:sz w:val="20"/>
                <w:lang w:eastAsia="zh-CN"/>
              </w:rPr>
            </w:pPr>
            <w:r w:rsidRPr="00236BF8">
              <w:rPr>
                <w:sz w:val="20"/>
              </w:rPr>
              <w:t xml:space="preserve">All invoices to be paid within 30 calendar days of issue </w:t>
            </w:r>
          </w:p>
        </w:tc>
        <w:tc>
          <w:tcPr>
            <w:tcW w:w="2126" w:type="dxa"/>
          </w:tcPr>
          <w:p w14:paraId="0E1E5AD7" w14:textId="77777777" w:rsidR="00EC6C32" w:rsidRPr="00236BF8" w:rsidRDefault="00EC6C32" w:rsidP="009C379B">
            <w:pPr>
              <w:jc w:val="left"/>
              <w:rPr>
                <w:sz w:val="20"/>
              </w:rPr>
            </w:pPr>
            <w:r w:rsidRPr="00236BF8">
              <w:rPr>
                <w:sz w:val="20"/>
              </w:rPr>
              <w:t>Confirmation of receipt and time of receipt by the Authority</w:t>
            </w:r>
            <w:r w:rsidRPr="00236BF8" w:rsidDel="00C356FE">
              <w:rPr>
                <w:sz w:val="20"/>
              </w:rPr>
              <w:t xml:space="preserve"> </w:t>
            </w:r>
            <w:r w:rsidRPr="00236BF8">
              <w:rPr>
                <w:sz w:val="20"/>
              </w:rPr>
              <w:t>(as evidenced within the Authority’s CODA system)</w:t>
            </w:r>
          </w:p>
        </w:tc>
        <w:tc>
          <w:tcPr>
            <w:tcW w:w="1156" w:type="dxa"/>
          </w:tcPr>
          <w:p w14:paraId="3D8F8F92" w14:textId="77777777" w:rsidR="00EC6C32" w:rsidRPr="00236BF8" w:rsidRDefault="00EC6C32" w:rsidP="009C379B">
            <w:pPr>
              <w:jc w:val="left"/>
              <w:rPr>
                <w:sz w:val="20"/>
              </w:rPr>
            </w:pPr>
            <w:r w:rsidRPr="00236BF8">
              <w:rPr>
                <w:sz w:val="20"/>
              </w:rPr>
              <w:t>5%</w:t>
            </w:r>
          </w:p>
        </w:tc>
        <w:tc>
          <w:tcPr>
            <w:tcW w:w="1963" w:type="dxa"/>
          </w:tcPr>
          <w:p w14:paraId="4783A6FC" w14:textId="77777777" w:rsidR="00EC6C32" w:rsidRPr="00236BF8" w:rsidRDefault="00EC6C32" w:rsidP="009C379B">
            <w:pPr>
              <w:jc w:val="left"/>
              <w:rPr>
                <w:bCs/>
                <w:sz w:val="20"/>
              </w:rPr>
            </w:pPr>
            <w:r w:rsidRPr="00236BF8">
              <w:rPr>
                <w:bCs/>
                <w:sz w:val="20"/>
              </w:rPr>
              <w:t>100 if submitted on time</w:t>
            </w:r>
          </w:p>
          <w:p w14:paraId="20A9EE4F" w14:textId="77777777" w:rsidR="00EC6C32" w:rsidRPr="00236BF8" w:rsidRDefault="00EC6C32" w:rsidP="009C379B">
            <w:pPr>
              <w:jc w:val="left"/>
              <w:rPr>
                <w:sz w:val="20"/>
              </w:rPr>
            </w:pPr>
            <w:r w:rsidRPr="00236BF8">
              <w:rPr>
                <w:bCs/>
                <w:sz w:val="20"/>
              </w:rPr>
              <w:t>0 if submitted  late</w:t>
            </w:r>
          </w:p>
        </w:tc>
      </w:tr>
      <w:tr w:rsidR="00EC6C32" w:rsidRPr="00236BF8" w14:paraId="601557CD" w14:textId="77777777" w:rsidTr="006D3D3C">
        <w:tc>
          <w:tcPr>
            <w:tcW w:w="3792" w:type="dxa"/>
          </w:tcPr>
          <w:p w14:paraId="489D9657" w14:textId="77777777" w:rsidR="00EC6C32" w:rsidRPr="00236BF8" w:rsidRDefault="00EC6C32" w:rsidP="003F2633">
            <w:pPr>
              <w:numPr>
                <w:ilvl w:val="1"/>
                <w:numId w:val="14"/>
              </w:numPr>
              <w:overflowPunct/>
              <w:autoSpaceDE/>
              <w:autoSpaceDN/>
              <w:adjustRightInd/>
              <w:spacing w:after="200" w:line="276" w:lineRule="auto"/>
              <w:jc w:val="left"/>
              <w:textAlignment w:val="auto"/>
              <w:rPr>
                <w:sz w:val="20"/>
                <w:lang w:eastAsia="zh-CN"/>
              </w:rPr>
            </w:pPr>
            <w:r w:rsidRPr="00236BF8">
              <w:rPr>
                <w:sz w:val="20"/>
              </w:rPr>
              <w:br w:type="page"/>
              <w:t>Annual Supplier self-audit certificate to be issued to the Authority in accordance with the Framework Agreement</w:t>
            </w:r>
          </w:p>
        </w:tc>
        <w:tc>
          <w:tcPr>
            <w:tcW w:w="2126" w:type="dxa"/>
          </w:tcPr>
          <w:p w14:paraId="609D6471" w14:textId="77777777" w:rsidR="00EC6C32" w:rsidRPr="00236BF8" w:rsidRDefault="00EC6C32" w:rsidP="009C379B">
            <w:pPr>
              <w:jc w:val="left"/>
              <w:rPr>
                <w:sz w:val="20"/>
              </w:rPr>
            </w:pPr>
            <w:r w:rsidRPr="00236BF8">
              <w:rPr>
                <w:sz w:val="20"/>
              </w:rPr>
              <w:t>Confirmation of receipt and time of receipt by the Authority</w:t>
            </w:r>
          </w:p>
        </w:tc>
        <w:tc>
          <w:tcPr>
            <w:tcW w:w="1156" w:type="dxa"/>
          </w:tcPr>
          <w:p w14:paraId="11231EEB" w14:textId="77777777" w:rsidR="00EC6C32" w:rsidRPr="00236BF8" w:rsidRDefault="00EC6C32" w:rsidP="009C379B">
            <w:pPr>
              <w:jc w:val="left"/>
              <w:rPr>
                <w:sz w:val="20"/>
              </w:rPr>
            </w:pPr>
            <w:r w:rsidRPr="00236BF8">
              <w:rPr>
                <w:sz w:val="20"/>
              </w:rPr>
              <w:t>5%</w:t>
            </w:r>
          </w:p>
        </w:tc>
        <w:tc>
          <w:tcPr>
            <w:tcW w:w="1963" w:type="dxa"/>
          </w:tcPr>
          <w:p w14:paraId="0B65C503" w14:textId="77777777" w:rsidR="00EC6C32" w:rsidRPr="00236BF8" w:rsidRDefault="00EC6C32" w:rsidP="009C379B">
            <w:pPr>
              <w:jc w:val="left"/>
              <w:rPr>
                <w:bCs/>
                <w:sz w:val="20"/>
              </w:rPr>
            </w:pPr>
            <w:r w:rsidRPr="00236BF8">
              <w:rPr>
                <w:bCs/>
                <w:sz w:val="20"/>
              </w:rPr>
              <w:t>100 if certificate confirmed</w:t>
            </w:r>
          </w:p>
          <w:p w14:paraId="5A43BAF0" w14:textId="77777777" w:rsidR="00EC6C32" w:rsidRPr="00236BF8" w:rsidRDefault="00EC6C32" w:rsidP="009C379B">
            <w:pPr>
              <w:jc w:val="left"/>
              <w:rPr>
                <w:bCs/>
                <w:sz w:val="20"/>
              </w:rPr>
            </w:pPr>
            <w:r w:rsidRPr="00236BF8">
              <w:rPr>
                <w:bCs/>
                <w:sz w:val="20"/>
              </w:rPr>
              <w:t>0 if no  certificate confirmed</w:t>
            </w:r>
          </w:p>
          <w:p w14:paraId="73676186" w14:textId="77777777" w:rsidR="00EC6C32" w:rsidRPr="00236BF8" w:rsidRDefault="00EC6C32" w:rsidP="009C379B">
            <w:pPr>
              <w:jc w:val="left"/>
              <w:rPr>
                <w:sz w:val="20"/>
              </w:rPr>
            </w:pPr>
          </w:p>
        </w:tc>
      </w:tr>
      <w:tr w:rsidR="00EC6C32" w:rsidRPr="00236BF8" w14:paraId="42E9652E" w14:textId="77777777" w:rsidTr="006D3D3C">
        <w:tc>
          <w:tcPr>
            <w:tcW w:w="3792" w:type="dxa"/>
          </w:tcPr>
          <w:p w14:paraId="2DD632B5" w14:textId="77777777" w:rsidR="00EC6C32" w:rsidRPr="00236BF8" w:rsidRDefault="00EC6C32" w:rsidP="003F2633">
            <w:pPr>
              <w:numPr>
                <w:ilvl w:val="1"/>
                <w:numId w:val="14"/>
              </w:numPr>
              <w:overflowPunct/>
              <w:autoSpaceDE/>
              <w:autoSpaceDN/>
              <w:adjustRightInd/>
              <w:spacing w:after="200" w:line="276" w:lineRule="auto"/>
              <w:jc w:val="left"/>
              <w:textAlignment w:val="auto"/>
              <w:rPr>
                <w:b/>
                <w:bCs/>
                <w:sz w:val="20"/>
                <w:lang w:eastAsia="zh-CN"/>
              </w:rPr>
            </w:pPr>
            <w:r w:rsidRPr="00236BF8">
              <w:rPr>
                <w:sz w:val="20"/>
              </w:rPr>
              <w:t>Actions identified in an Audit Report to be delivered by the dates set out in the Audit Report</w:t>
            </w:r>
          </w:p>
        </w:tc>
        <w:tc>
          <w:tcPr>
            <w:tcW w:w="2126" w:type="dxa"/>
          </w:tcPr>
          <w:p w14:paraId="0D641E6D" w14:textId="77777777" w:rsidR="00EC6C32" w:rsidRPr="00236BF8" w:rsidRDefault="00EC6C32" w:rsidP="009C379B">
            <w:pPr>
              <w:jc w:val="left"/>
              <w:rPr>
                <w:sz w:val="20"/>
              </w:rPr>
            </w:pPr>
            <w:r w:rsidRPr="00236BF8">
              <w:rPr>
                <w:sz w:val="20"/>
              </w:rPr>
              <w:t>Confirmation by the Authority of completion of the actions by the dates identified in the Audit Report</w:t>
            </w:r>
          </w:p>
        </w:tc>
        <w:tc>
          <w:tcPr>
            <w:tcW w:w="1156" w:type="dxa"/>
          </w:tcPr>
          <w:p w14:paraId="54EFF8D0" w14:textId="77777777" w:rsidR="00EC6C32" w:rsidRPr="00236BF8" w:rsidRDefault="00EC6C32" w:rsidP="009C379B">
            <w:pPr>
              <w:jc w:val="left"/>
              <w:rPr>
                <w:sz w:val="20"/>
              </w:rPr>
            </w:pPr>
            <w:r w:rsidRPr="00236BF8">
              <w:rPr>
                <w:sz w:val="20"/>
              </w:rPr>
              <w:t>5%</w:t>
            </w:r>
          </w:p>
        </w:tc>
        <w:tc>
          <w:tcPr>
            <w:tcW w:w="1963" w:type="dxa"/>
          </w:tcPr>
          <w:p w14:paraId="15292CC4" w14:textId="77777777" w:rsidR="00EC6C32" w:rsidRPr="00236BF8" w:rsidRDefault="00EC6C32" w:rsidP="009C379B">
            <w:pPr>
              <w:jc w:val="left"/>
              <w:rPr>
                <w:sz w:val="20"/>
              </w:rPr>
            </w:pPr>
            <w:r w:rsidRPr="00236BF8">
              <w:rPr>
                <w:sz w:val="20"/>
              </w:rPr>
              <w:t>100 if no plan is required</w:t>
            </w:r>
          </w:p>
          <w:p w14:paraId="67A70F93" w14:textId="77777777" w:rsidR="00EC6C32" w:rsidRPr="00236BF8" w:rsidRDefault="00EC6C32" w:rsidP="009C379B">
            <w:pPr>
              <w:jc w:val="left"/>
              <w:rPr>
                <w:sz w:val="20"/>
              </w:rPr>
            </w:pPr>
            <w:r w:rsidRPr="00236BF8">
              <w:rPr>
                <w:sz w:val="20"/>
              </w:rPr>
              <w:t>100 if all actions since last audit  have been delivered to plan</w:t>
            </w:r>
          </w:p>
          <w:p w14:paraId="0F0D7956" w14:textId="77777777" w:rsidR="00EC6C32" w:rsidRPr="00236BF8" w:rsidRDefault="00EC6C32" w:rsidP="009C379B">
            <w:pPr>
              <w:jc w:val="left"/>
              <w:rPr>
                <w:sz w:val="20"/>
              </w:rPr>
            </w:pPr>
            <w:r w:rsidRPr="00236BF8">
              <w:rPr>
                <w:sz w:val="20"/>
              </w:rPr>
              <w:t>66 if one or more Priority action is late</w:t>
            </w:r>
          </w:p>
          <w:p w14:paraId="12F4802F" w14:textId="77777777" w:rsidR="00EC6C32" w:rsidRPr="00236BF8" w:rsidRDefault="00EC6C32" w:rsidP="009C379B">
            <w:pPr>
              <w:jc w:val="left"/>
              <w:rPr>
                <w:sz w:val="20"/>
              </w:rPr>
            </w:pPr>
            <w:r w:rsidRPr="00236BF8">
              <w:rPr>
                <w:sz w:val="20"/>
              </w:rPr>
              <w:t>33 if one or more Priority 2 action is late</w:t>
            </w:r>
          </w:p>
          <w:p w14:paraId="48E6376E" w14:textId="77777777" w:rsidR="00EC6C32" w:rsidRPr="00236BF8" w:rsidRDefault="00EC6C32" w:rsidP="009C379B">
            <w:pPr>
              <w:jc w:val="left"/>
              <w:rPr>
                <w:sz w:val="20"/>
              </w:rPr>
            </w:pPr>
            <w:r w:rsidRPr="00236BF8">
              <w:rPr>
                <w:sz w:val="20"/>
              </w:rPr>
              <w:t>0 if one or more Priority 1 action is late</w:t>
            </w:r>
          </w:p>
        </w:tc>
      </w:tr>
      <w:tr w:rsidR="00EC6C32" w:rsidRPr="00236BF8" w14:paraId="62CFA647" w14:textId="77777777" w:rsidTr="006D3D3C">
        <w:tc>
          <w:tcPr>
            <w:tcW w:w="3792" w:type="dxa"/>
          </w:tcPr>
          <w:p w14:paraId="0EDB76F9" w14:textId="77777777" w:rsidR="00EC6C32" w:rsidRPr="00236BF8" w:rsidRDefault="00EC6C32" w:rsidP="003F2633">
            <w:pPr>
              <w:numPr>
                <w:ilvl w:val="1"/>
                <w:numId w:val="14"/>
              </w:numPr>
              <w:overflowPunct/>
              <w:autoSpaceDE/>
              <w:autoSpaceDN/>
              <w:adjustRightInd/>
              <w:spacing w:after="200" w:line="276" w:lineRule="auto"/>
              <w:jc w:val="left"/>
              <w:textAlignment w:val="auto"/>
              <w:rPr>
                <w:sz w:val="20"/>
                <w:lang w:eastAsia="zh-CN"/>
              </w:rPr>
            </w:pPr>
            <w:r w:rsidRPr="00236BF8">
              <w:rPr>
                <w:sz w:val="20"/>
              </w:rPr>
              <w:t>Promote, deliver and communicate transparency of pricing and savings</w:t>
            </w:r>
          </w:p>
        </w:tc>
        <w:tc>
          <w:tcPr>
            <w:tcW w:w="2126" w:type="dxa"/>
          </w:tcPr>
          <w:p w14:paraId="146FD918" w14:textId="77777777" w:rsidR="00EC6C32" w:rsidRPr="00236BF8" w:rsidRDefault="00EC6C32" w:rsidP="009C379B">
            <w:pPr>
              <w:jc w:val="left"/>
              <w:rPr>
                <w:sz w:val="20"/>
              </w:rPr>
            </w:pPr>
            <w:r w:rsidRPr="00236BF8">
              <w:rPr>
                <w:sz w:val="20"/>
              </w:rPr>
              <w:t xml:space="preserve">Confirmation of receipt of a written performance report as part of the Supplier Action Plan </w:t>
            </w:r>
            <w:r w:rsidRPr="00236BF8">
              <w:rPr>
                <w:sz w:val="20"/>
              </w:rPr>
              <w:lastRenderedPageBreak/>
              <w:t>as defined in Framework Schedule 8 – Framework Management</w:t>
            </w:r>
          </w:p>
        </w:tc>
        <w:tc>
          <w:tcPr>
            <w:tcW w:w="1156" w:type="dxa"/>
          </w:tcPr>
          <w:p w14:paraId="21E82EC2" w14:textId="77777777" w:rsidR="00EC6C32" w:rsidRPr="00236BF8" w:rsidRDefault="00EC6C32" w:rsidP="009C379B">
            <w:pPr>
              <w:jc w:val="left"/>
              <w:rPr>
                <w:sz w:val="20"/>
              </w:rPr>
            </w:pPr>
            <w:r w:rsidRPr="00236BF8">
              <w:rPr>
                <w:sz w:val="20"/>
              </w:rPr>
              <w:lastRenderedPageBreak/>
              <w:t>5%</w:t>
            </w:r>
          </w:p>
        </w:tc>
        <w:tc>
          <w:tcPr>
            <w:tcW w:w="1963" w:type="dxa"/>
          </w:tcPr>
          <w:p w14:paraId="6356956D" w14:textId="77777777" w:rsidR="00EC6C32" w:rsidRPr="00236BF8" w:rsidRDefault="00EC6C32" w:rsidP="009C379B">
            <w:pPr>
              <w:jc w:val="left"/>
              <w:rPr>
                <w:bCs/>
                <w:sz w:val="20"/>
              </w:rPr>
            </w:pPr>
            <w:r w:rsidRPr="00236BF8">
              <w:rPr>
                <w:bCs/>
                <w:sz w:val="20"/>
              </w:rPr>
              <w:t>100 if submitted on time</w:t>
            </w:r>
          </w:p>
          <w:p w14:paraId="0BAF6558" w14:textId="77777777" w:rsidR="00EC6C32" w:rsidRPr="00236BF8" w:rsidRDefault="00EC6C32" w:rsidP="009C379B">
            <w:pPr>
              <w:jc w:val="left"/>
              <w:rPr>
                <w:sz w:val="20"/>
              </w:rPr>
            </w:pPr>
            <w:r w:rsidRPr="00236BF8">
              <w:rPr>
                <w:bCs/>
                <w:sz w:val="20"/>
              </w:rPr>
              <w:t>0 if submitted  late</w:t>
            </w:r>
          </w:p>
        </w:tc>
      </w:tr>
      <w:tr w:rsidR="00EC6C32" w:rsidRPr="00236BF8" w14:paraId="6F1A4E46" w14:textId="77777777" w:rsidTr="006D3D3C">
        <w:tc>
          <w:tcPr>
            <w:tcW w:w="3792" w:type="dxa"/>
          </w:tcPr>
          <w:p w14:paraId="532ACC4E" w14:textId="77777777" w:rsidR="00EC6C32" w:rsidRPr="00236BF8" w:rsidRDefault="00EC6C32" w:rsidP="003F2633">
            <w:pPr>
              <w:numPr>
                <w:ilvl w:val="0"/>
                <w:numId w:val="14"/>
              </w:numPr>
              <w:overflowPunct/>
              <w:autoSpaceDE/>
              <w:autoSpaceDN/>
              <w:adjustRightInd/>
              <w:spacing w:after="200" w:line="276" w:lineRule="auto"/>
              <w:jc w:val="left"/>
              <w:textAlignment w:val="auto"/>
              <w:rPr>
                <w:b/>
                <w:bCs/>
                <w:sz w:val="20"/>
                <w:lang w:eastAsia="zh-CN"/>
              </w:rPr>
            </w:pPr>
            <w:r w:rsidRPr="00236BF8">
              <w:rPr>
                <w:b/>
                <w:bCs/>
                <w:sz w:val="20"/>
              </w:rPr>
              <w:lastRenderedPageBreak/>
              <w:t>Demand Management Savings</w:t>
            </w:r>
          </w:p>
        </w:tc>
        <w:tc>
          <w:tcPr>
            <w:tcW w:w="2126" w:type="dxa"/>
          </w:tcPr>
          <w:p w14:paraId="2BECB65C" w14:textId="77777777" w:rsidR="00EC6C32" w:rsidRPr="00236BF8" w:rsidRDefault="00EC6C32" w:rsidP="009C379B">
            <w:pPr>
              <w:jc w:val="left"/>
              <w:rPr>
                <w:sz w:val="20"/>
              </w:rPr>
            </w:pPr>
          </w:p>
        </w:tc>
        <w:tc>
          <w:tcPr>
            <w:tcW w:w="1156" w:type="dxa"/>
          </w:tcPr>
          <w:p w14:paraId="331CC216" w14:textId="77777777" w:rsidR="00EC6C32" w:rsidRPr="00236BF8" w:rsidRDefault="00EC6C32" w:rsidP="009C379B">
            <w:pPr>
              <w:jc w:val="left"/>
              <w:rPr>
                <w:sz w:val="20"/>
              </w:rPr>
            </w:pPr>
          </w:p>
        </w:tc>
        <w:tc>
          <w:tcPr>
            <w:tcW w:w="1963" w:type="dxa"/>
          </w:tcPr>
          <w:p w14:paraId="714E9796" w14:textId="77777777" w:rsidR="00EC6C32" w:rsidRPr="00236BF8" w:rsidRDefault="00EC6C32" w:rsidP="009C379B">
            <w:pPr>
              <w:jc w:val="left"/>
              <w:rPr>
                <w:sz w:val="20"/>
              </w:rPr>
            </w:pPr>
          </w:p>
        </w:tc>
      </w:tr>
      <w:tr w:rsidR="00EC6C32" w:rsidRPr="00236BF8" w14:paraId="039BE533" w14:textId="77777777" w:rsidTr="006D3D3C">
        <w:tc>
          <w:tcPr>
            <w:tcW w:w="3792" w:type="dxa"/>
          </w:tcPr>
          <w:p w14:paraId="5F39CC23" w14:textId="77777777" w:rsidR="00EC6C32" w:rsidRPr="00DC0712" w:rsidRDefault="00EC6C32" w:rsidP="003F2633">
            <w:pPr>
              <w:numPr>
                <w:ilvl w:val="1"/>
                <w:numId w:val="14"/>
              </w:numPr>
              <w:overflowPunct/>
              <w:autoSpaceDE/>
              <w:autoSpaceDN/>
              <w:adjustRightInd/>
              <w:spacing w:after="200" w:line="276" w:lineRule="auto"/>
              <w:jc w:val="left"/>
              <w:textAlignment w:val="auto"/>
              <w:rPr>
                <w:sz w:val="20"/>
                <w:lang w:eastAsia="zh-CN"/>
              </w:rPr>
            </w:pPr>
            <w:r w:rsidRPr="00DC0712">
              <w:rPr>
                <w:sz w:val="20"/>
              </w:rPr>
              <w:t xml:space="preserve">Lot 1 Managed Service Provision </w:t>
            </w:r>
          </w:p>
          <w:p w14:paraId="47594C88" w14:textId="77777777" w:rsidR="00EC6C32" w:rsidRPr="00DC0712" w:rsidRDefault="00EC6C32" w:rsidP="003F2633">
            <w:pPr>
              <w:numPr>
                <w:ilvl w:val="1"/>
                <w:numId w:val="14"/>
              </w:numPr>
              <w:overflowPunct/>
              <w:autoSpaceDE/>
              <w:autoSpaceDN/>
              <w:adjustRightInd/>
              <w:spacing w:after="200" w:line="276" w:lineRule="auto"/>
              <w:jc w:val="left"/>
              <w:textAlignment w:val="auto"/>
              <w:rPr>
                <w:sz w:val="20"/>
                <w:lang w:eastAsia="zh-CN"/>
              </w:rPr>
            </w:pPr>
            <w:r w:rsidRPr="00DC0712">
              <w:rPr>
                <w:sz w:val="20"/>
              </w:rPr>
              <w:t>Lot 2 Written Translation, Transcription and Ancillary Services</w:t>
            </w:r>
          </w:p>
          <w:p w14:paraId="0AA20362" w14:textId="77777777" w:rsidR="00EC6C32" w:rsidRPr="00236BF8" w:rsidRDefault="00EC6C32" w:rsidP="003F2633">
            <w:pPr>
              <w:numPr>
                <w:ilvl w:val="1"/>
                <w:numId w:val="14"/>
              </w:numPr>
              <w:overflowPunct/>
              <w:autoSpaceDE/>
              <w:autoSpaceDN/>
              <w:adjustRightInd/>
              <w:spacing w:after="200" w:line="276" w:lineRule="auto"/>
              <w:jc w:val="left"/>
              <w:textAlignment w:val="auto"/>
              <w:rPr>
                <w:sz w:val="20"/>
                <w:lang w:eastAsia="zh-CN"/>
              </w:rPr>
            </w:pPr>
            <w:r w:rsidRPr="00236BF8">
              <w:rPr>
                <w:sz w:val="20"/>
              </w:rPr>
              <w:t>The Supplier to deliver against the Supplier Action Plan to derive further cost savings over the Framework Period continuous improvement and innovation</w:t>
            </w:r>
          </w:p>
        </w:tc>
        <w:tc>
          <w:tcPr>
            <w:tcW w:w="2126" w:type="dxa"/>
          </w:tcPr>
          <w:p w14:paraId="04687343" w14:textId="77777777" w:rsidR="00EC6C32" w:rsidRPr="00236BF8" w:rsidRDefault="00EC6C32" w:rsidP="009C379B">
            <w:pPr>
              <w:jc w:val="left"/>
              <w:rPr>
                <w:sz w:val="20"/>
              </w:rPr>
            </w:pPr>
            <w:r w:rsidRPr="00236BF8">
              <w:rPr>
                <w:sz w:val="20"/>
              </w:rPr>
              <w:t>Confirmation by   the Authority of the cost savings achieved by the dates identified in the Supplier Action Plan and as defined in Annex A</w:t>
            </w:r>
          </w:p>
        </w:tc>
        <w:tc>
          <w:tcPr>
            <w:tcW w:w="1156" w:type="dxa"/>
          </w:tcPr>
          <w:p w14:paraId="361A8EB5" w14:textId="77777777" w:rsidR="00EC6C32" w:rsidRPr="00236BF8" w:rsidRDefault="00EC6C32" w:rsidP="009C379B">
            <w:pPr>
              <w:jc w:val="left"/>
              <w:rPr>
                <w:sz w:val="20"/>
              </w:rPr>
            </w:pPr>
            <w:r w:rsidRPr="00236BF8">
              <w:rPr>
                <w:sz w:val="20"/>
              </w:rPr>
              <w:t>20%</w:t>
            </w:r>
          </w:p>
        </w:tc>
        <w:tc>
          <w:tcPr>
            <w:tcW w:w="1963" w:type="dxa"/>
          </w:tcPr>
          <w:p w14:paraId="33E18687" w14:textId="77777777" w:rsidR="00EC6C32" w:rsidRPr="00236BF8" w:rsidRDefault="00EC6C32" w:rsidP="009C379B">
            <w:pPr>
              <w:jc w:val="left"/>
              <w:rPr>
                <w:sz w:val="20"/>
              </w:rPr>
            </w:pPr>
            <w:r w:rsidRPr="00236BF8">
              <w:rPr>
                <w:sz w:val="20"/>
              </w:rPr>
              <w:t>100 if Supplier has met all currently due objectives from Supplier action plan (SAP) relevant to this KPI</w:t>
            </w:r>
          </w:p>
          <w:p w14:paraId="6DF2BB89" w14:textId="77777777" w:rsidR="00EC6C32" w:rsidRPr="00236BF8" w:rsidRDefault="00EC6C32" w:rsidP="009C379B">
            <w:pPr>
              <w:jc w:val="left"/>
              <w:rPr>
                <w:sz w:val="20"/>
              </w:rPr>
            </w:pPr>
            <w:r w:rsidRPr="00236BF8">
              <w:rPr>
                <w:sz w:val="20"/>
              </w:rPr>
              <w:t>75 if Supplier is up to a month late in meeting one or more objectives</w:t>
            </w:r>
          </w:p>
          <w:p w14:paraId="14117673" w14:textId="77777777" w:rsidR="00EC6C32" w:rsidRPr="00236BF8" w:rsidRDefault="00EC6C32" w:rsidP="009C379B">
            <w:pPr>
              <w:jc w:val="left"/>
              <w:rPr>
                <w:sz w:val="20"/>
              </w:rPr>
            </w:pPr>
            <w:r w:rsidRPr="00236BF8">
              <w:rPr>
                <w:sz w:val="20"/>
              </w:rPr>
              <w:t>50 if Supplier is up to 2 months late in meeting one or more objectives</w:t>
            </w:r>
          </w:p>
          <w:p w14:paraId="7CF9E108" w14:textId="77777777" w:rsidR="00EC6C32" w:rsidRPr="00236BF8" w:rsidRDefault="00EC6C32" w:rsidP="009C379B">
            <w:pPr>
              <w:jc w:val="left"/>
              <w:rPr>
                <w:sz w:val="20"/>
              </w:rPr>
            </w:pPr>
            <w:r w:rsidRPr="00236BF8">
              <w:rPr>
                <w:sz w:val="20"/>
              </w:rPr>
              <w:t>25 if Supplier is up to 3 months late in meeting one or more objectives</w:t>
            </w:r>
          </w:p>
          <w:p w14:paraId="193AE625" w14:textId="77777777" w:rsidR="00EC6C32" w:rsidRPr="00236BF8" w:rsidRDefault="00EC6C32" w:rsidP="009C379B">
            <w:pPr>
              <w:jc w:val="left"/>
              <w:rPr>
                <w:sz w:val="20"/>
              </w:rPr>
            </w:pPr>
            <w:r w:rsidRPr="00236BF8">
              <w:rPr>
                <w:sz w:val="20"/>
              </w:rPr>
              <w:t>0 if Supplier is over 3 months late in meeting one or more objectives</w:t>
            </w:r>
          </w:p>
        </w:tc>
      </w:tr>
      <w:tr w:rsidR="00EC6C32" w:rsidRPr="00236BF8" w14:paraId="333BEC40" w14:textId="77777777" w:rsidTr="006D3D3C">
        <w:tc>
          <w:tcPr>
            <w:tcW w:w="3792" w:type="dxa"/>
          </w:tcPr>
          <w:p w14:paraId="0EB47B25" w14:textId="77777777" w:rsidR="00EC6C32" w:rsidRPr="00236BF8" w:rsidRDefault="00EC6C32" w:rsidP="003F2633">
            <w:pPr>
              <w:numPr>
                <w:ilvl w:val="0"/>
                <w:numId w:val="14"/>
              </w:numPr>
              <w:overflowPunct/>
              <w:autoSpaceDE/>
              <w:autoSpaceDN/>
              <w:adjustRightInd/>
              <w:spacing w:after="200" w:line="276" w:lineRule="auto"/>
              <w:jc w:val="left"/>
              <w:textAlignment w:val="auto"/>
              <w:rPr>
                <w:b/>
                <w:bCs/>
                <w:sz w:val="20"/>
                <w:lang w:eastAsia="zh-CN"/>
              </w:rPr>
            </w:pPr>
            <w:r w:rsidRPr="00236BF8">
              <w:rPr>
                <w:b/>
                <w:bCs/>
                <w:sz w:val="20"/>
              </w:rPr>
              <w:t>Customer Satisfaction</w:t>
            </w:r>
          </w:p>
        </w:tc>
        <w:tc>
          <w:tcPr>
            <w:tcW w:w="2126" w:type="dxa"/>
          </w:tcPr>
          <w:p w14:paraId="3CE4F4F6" w14:textId="77777777" w:rsidR="00EC6C32" w:rsidRPr="00236BF8" w:rsidRDefault="00EC6C32" w:rsidP="009C379B">
            <w:pPr>
              <w:jc w:val="left"/>
              <w:rPr>
                <w:sz w:val="20"/>
              </w:rPr>
            </w:pPr>
          </w:p>
        </w:tc>
        <w:tc>
          <w:tcPr>
            <w:tcW w:w="1156" w:type="dxa"/>
          </w:tcPr>
          <w:p w14:paraId="369655E3" w14:textId="77777777" w:rsidR="00EC6C32" w:rsidRPr="00236BF8" w:rsidRDefault="00EC6C32" w:rsidP="009C379B">
            <w:pPr>
              <w:jc w:val="left"/>
              <w:rPr>
                <w:sz w:val="20"/>
              </w:rPr>
            </w:pPr>
          </w:p>
        </w:tc>
        <w:tc>
          <w:tcPr>
            <w:tcW w:w="1963" w:type="dxa"/>
          </w:tcPr>
          <w:p w14:paraId="4069BB1C" w14:textId="77777777" w:rsidR="00EC6C32" w:rsidRPr="00236BF8" w:rsidRDefault="00EC6C32" w:rsidP="009C379B">
            <w:pPr>
              <w:jc w:val="left"/>
              <w:rPr>
                <w:sz w:val="20"/>
              </w:rPr>
            </w:pPr>
          </w:p>
        </w:tc>
      </w:tr>
      <w:tr w:rsidR="00EC6C32" w:rsidRPr="00236BF8" w14:paraId="7E381D1B" w14:textId="77777777" w:rsidTr="006D3D3C">
        <w:tc>
          <w:tcPr>
            <w:tcW w:w="3792" w:type="dxa"/>
          </w:tcPr>
          <w:p w14:paraId="1CE32D3E" w14:textId="77777777" w:rsidR="00EC6C32" w:rsidRPr="00236BF8" w:rsidRDefault="00EC6C32" w:rsidP="003F2633">
            <w:pPr>
              <w:numPr>
                <w:ilvl w:val="1"/>
                <w:numId w:val="14"/>
              </w:numPr>
              <w:overflowPunct/>
              <w:autoSpaceDE/>
              <w:autoSpaceDN/>
              <w:adjustRightInd/>
              <w:spacing w:after="200" w:line="276" w:lineRule="auto"/>
              <w:jc w:val="left"/>
              <w:textAlignment w:val="auto"/>
              <w:rPr>
                <w:sz w:val="20"/>
                <w:lang w:eastAsia="zh-CN"/>
              </w:rPr>
            </w:pPr>
            <w:r w:rsidRPr="00236BF8">
              <w:rPr>
                <w:sz w:val="20"/>
              </w:rPr>
              <w:t>Contracting Authority Satisfaction - Service Quality</w:t>
            </w:r>
          </w:p>
          <w:p w14:paraId="524B5CC5" w14:textId="77777777" w:rsidR="00EC6C32" w:rsidRPr="00236BF8" w:rsidRDefault="00EC6C32" w:rsidP="009C379B">
            <w:pPr>
              <w:jc w:val="left"/>
              <w:rPr>
                <w:b/>
                <w:bCs/>
                <w:sz w:val="20"/>
              </w:rPr>
            </w:pPr>
          </w:p>
        </w:tc>
        <w:tc>
          <w:tcPr>
            <w:tcW w:w="2126" w:type="dxa"/>
            <w:vAlign w:val="center"/>
          </w:tcPr>
          <w:p w14:paraId="3032C2B7" w14:textId="77777777" w:rsidR="00EC6C32" w:rsidRPr="00236BF8" w:rsidRDefault="00EC6C32" w:rsidP="009C379B">
            <w:pPr>
              <w:jc w:val="left"/>
              <w:rPr>
                <w:sz w:val="20"/>
              </w:rPr>
            </w:pPr>
            <w:r w:rsidRPr="00236BF8">
              <w:rPr>
                <w:sz w:val="20"/>
              </w:rPr>
              <w:t>Satisfaction with the quality of the  services provided by the supplier under the Framework Agreement</w:t>
            </w:r>
          </w:p>
        </w:tc>
        <w:tc>
          <w:tcPr>
            <w:tcW w:w="1156" w:type="dxa"/>
          </w:tcPr>
          <w:p w14:paraId="2664B575" w14:textId="77777777" w:rsidR="00EC6C32" w:rsidRPr="00236BF8" w:rsidRDefault="00EC6C32" w:rsidP="009C379B">
            <w:pPr>
              <w:jc w:val="left"/>
              <w:rPr>
                <w:sz w:val="20"/>
              </w:rPr>
            </w:pPr>
            <w:r w:rsidRPr="00236BF8">
              <w:rPr>
                <w:sz w:val="20"/>
              </w:rPr>
              <w:t>15%</w:t>
            </w:r>
          </w:p>
        </w:tc>
        <w:tc>
          <w:tcPr>
            <w:tcW w:w="1963" w:type="dxa"/>
          </w:tcPr>
          <w:p w14:paraId="00920E38" w14:textId="77777777" w:rsidR="00EC6C32" w:rsidRPr="00236BF8" w:rsidRDefault="00EC6C32" w:rsidP="009C379B">
            <w:pPr>
              <w:jc w:val="left"/>
              <w:rPr>
                <w:sz w:val="20"/>
              </w:rPr>
            </w:pPr>
            <w:r w:rsidRPr="00236BF8">
              <w:rPr>
                <w:sz w:val="20"/>
              </w:rPr>
              <w:t>0 - 100 from Customer Satisfaction Survey</w:t>
            </w:r>
          </w:p>
        </w:tc>
      </w:tr>
      <w:tr w:rsidR="00EC6C32" w:rsidRPr="00236BF8" w14:paraId="16F60561" w14:textId="77777777" w:rsidTr="006D3D3C">
        <w:tc>
          <w:tcPr>
            <w:tcW w:w="3792" w:type="dxa"/>
          </w:tcPr>
          <w:p w14:paraId="49C19FCD" w14:textId="77777777" w:rsidR="00EC6C32" w:rsidRPr="00236BF8" w:rsidRDefault="00EC6C32" w:rsidP="003F2633">
            <w:pPr>
              <w:numPr>
                <w:ilvl w:val="1"/>
                <w:numId w:val="14"/>
              </w:numPr>
              <w:overflowPunct/>
              <w:autoSpaceDE/>
              <w:autoSpaceDN/>
              <w:adjustRightInd/>
              <w:spacing w:after="200" w:line="276" w:lineRule="auto"/>
              <w:jc w:val="left"/>
              <w:textAlignment w:val="auto"/>
              <w:rPr>
                <w:sz w:val="20"/>
                <w:lang w:eastAsia="zh-CN"/>
              </w:rPr>
            </w:pPr>
            <w:r w:rsidRPr="00236BF8">
              <w:rPr>
                <w:sz w:val="20"/>
              </w:rPr>
              <w:t>Contracting Authority Satisfaction - Service Fees</w:t>
            </w:r>
          </w:p>
          <w:p w14:paraId="241C5EC1" w14:textId="77777777" w:rsidR="00EC6C32" w:rsidRPr="00236BF8" w:rsidRDefault="00EC6C32" w:rsidP="009C379B">
            <w:pPr>
              <w:jc w:val="left"/>
              <w:rPr>
                <w:b/>
                <w:bCs/>
                <w:sz w:val="20"/>
              </w:rPr>
            </w:pPr>
          </w:p>
        </w:tc>
        <w:tc>
          <w:tcPr>
            <w:tcW w:w="2126" w:type="dxa"/>
            <w:vAlign w:val="center"/>
          </w:tcPr>
          <w:p w14:paraId="6F6BDF70" w14:textId="77777777" w:rsidR="00EC6C32" w:rsidRPr="00236BF8" w:rsidRDefault="00EC6C32" w:rsidP="009C379B">
            <w:pPr>
              <w:jc w:val="left"/>
              <w:rPr>
                <w:sz w:val="20"/>
              </w:rPr>
            </w:pPr>
            <w:r w:rsidRPr="00236BF8">
              <w:rPr>
                <w:sz w:val="20"/>
              </w:rPr>
              <w:t>Satisfaction with the fees for the services provided by the supplier under the Framework Agreement</w:t>
            </w:r>
          </w:p>
        </w:tc>
        <w:tc>
          <w:tcPr>
            <w:tcW w:w="1156" w:type="dxa"/>
          </w:tcPr>
          <w:p w14:paraId="1867B6EA" w14:textId="77777777" w:rsidR="00EC6C32" w:rsidRPr="00236BF8" w:rsidRDefault="00EC6C32" w:rsidP="009C379B">
            <w:pPr>
              <w:jc w:val="left"/>
              <w:rPr>
                <w:sz w:val="20"/>
              </w:rPr>
            </w:pPr>
            <w:r w:rsidRPr="00236BF8">
              <w:rPr>
                <w:sz w:val="20"/>
              </w:rPr>
              <w:t>5%</w:t>
            </w:r>
          </w:p>
        </w:tc>
        <w:tc>
          <w:tcPr>
            <w:tcW w:w="1963" w:type="dxa"/>
          </w:tcPr>
          <w:p w14:paraId="5DE0DFC9" w14:textId="77777777" w:rsidR="00EC6C32" w:rsidRPr="00236BF8" w:rsidRDefault="00EC6C32" w:rsidP="009C379B">
            <w:pPr>
              <w:jc w:val="left"/>
              <w:rPr>
                <w:sz w:val="20"/>
              </w:rPr>
            </w:pPr>
            <w:r w:rsidRPr="00236BF8">
              <w:rPr>
                <w:sz w:val="20"/>
              </w:rPr>
              <w:t>0 - 100 from Customer Satisfaction Survey</w:t>
            </w:r>
          </w:p>
        </w:tc>
      </w:tr>
      <w:tr w:rsidR="00EC6C32" w:rsidRPr="00236BF8" w14:paraId="3A4EE0F2" w14:textId="77777777" w:rsidTr="006D3D3C">
        <w:tc>
          <w:tcPr>
            <w:tcW w:w="3792" w:type="dxa"/>
          </w:tcPr>
          <w:p w14:paraId="7739082B" w14:textId="77777777" w:rsidR="00EC6C32" w:rsidRPr="00236BF8" w:rsidRDefault="00EC6C32" w:rsidP="003F2633">
            <w:pPr>
              <w:numPr>
                <w:ilvl w:val="1"/>
                <w:numId w:val="14"/>
              </w:numPr>
              <w:overflowPunct/>
              <w:autoSpaceDE/>
              <w:autoSpaceDN/>
              <w:adjustRightInd/>
              <w:spacing w:after="200" w:line="276" w:lineRule="auto"/>
              <w:jc w:val="left"/>
              <w:textAlignment w:val="auto"/>
              <w:rPr>
                <w:sz w:val="20"/>
                <w:lang w:eastAsia="zh-CN"/>
              </w:rPr>
            </w:pPr>
            <w:r w:rsidRPr="00236BF8">
              <w:rPr>
                <w:sz w:val="20"/>
              </w:rPr>
              <w:t>Contracting Authority Satisfaction - Service Delivery</w:t>
            </w:r>
          </w:p>
        </w:tc>
        <w:tc>
          <w:tcPr>
            <w:tcW w:w="2126" w:type="dxa"/>
            <w:vAlign w:val="center"/>
          </w:tcPr>
          <w:p w14:paraId="61FB40B8" w14:textId="77777777" w:rsidR="00EC6C32" w:rsidRPr="00236BF8" w:rsidRDefault="00EC6C32" w:rsidP="009C379B">
            <w:pPr>
              <w:jc w:val="left"/>
              <w:rPr>
                <w:sz w:val="20"/>
              </w:rPr>
            </w:pPr>
            <w:r w:rsidRPr="00236BF8">
              <w:rPr>
                <w:sz w:val="20"/>
              </w:rPr>
              <w:t xml:space="preserve">Satisfaction with the timeliness of delivery and the general responsiveness of the supplier under </w:t>
            </w:r>
            <w:r w:rsidRPr="00236BF8">
              <w:rPr>
                <w:sz w:val="20"/>
              </w:rPr>
              <w:lastRenderedPageBreak/>
              <w:t>the Framework Agreement</w:t>
            </w:r>
          </w:p>
        </w:tc>
        <w:tc>
          <w:tcPr>
            <w:tcW w:w="1156" w:type="dxa"/>
          </w:tcPr>
          <w:p w14:paraId="7EEED0A5" w14:textId="77777777" w:rsidR="00EC6C32" w:rsidRPr="00236BF8" w:rsidRDefault="00EC6C32" w:rsidP="009C379B">
            <w:pPr>
              <w:jc w:val="left"/>
              <w:rPr>
                <w:sz w:val="20"/>
              </w:rPr>
            </w:pPr>
            <w:r w:rsidRPr="00236BF8">
              <w:rPr>
                <w:sz w:val="20"/>
              </w:rPr>
              <w:lastRenderedPageBreak/>
              <w:t>15%</w:t>
            </w:r>
          </w:p>
        </w:tc>
        <w:tc>
          <w:tcPr>
            <w:tcW w:w="1963" w:type="dxa"/>
          </w:tcPr>
          <w:p w14:paraId="2AC7492C" w14:textId="77777777" w:rsidR="00EC6C32" w:rsidRPr="00236BF8" w:rsidRDefault="00EC6C32" w:rsidP="009C379B">
            <w:pPr>
              <w:jc w:val="left"/>
              <w:rPr>
                <w:sz w:val="20"/>
              </w:rPr>
            </w:pPr>
            <w:r w:rsidRPr="00236BF8">
              <w:rPr>
                <w:sz w:val="20"/>
              </w:rPr>
              <w:t>0 - 100 from Customer Satisfaction Survey</w:t>
            </w:r>
          </w:p>
        </w:tc>
      </w:tr>
      <w:tr w:rsidR="00EC6C32" w:rsidRPr="00236BF8" w14:paraId="0554B608" w14:textId="77777777" w:rsidTr="006D3D3C">
        <w:tc>
          <w:tcPr>
            <w:tcW w:w="3792" w:type="dxa"/>
          </w:tcPr>
          <w:p w14:paraId="7F187415" w14:textId="77777777" w:rsidR="00EC6C32" w:rsidRPr="00236BF8" w:rsidRDefault="00EC6C32" w:rsidP="003F2633">
            <w:pPr>
              <w:numPr>
                <w:ilvl w:val="1"/>
                <w:numId w:val="14"/>
              </w:numPr>
              <w:overflowPunct/>
              <w:autoSpaceDE/>
              <w:autoSpaceDN/>
              <w:adjustRightInd/>
              <w:spacing w:after="200" w:line="276" w:lineRule="auto"/>
              <w:jc w:val="left"/>
              <w:textAlignment w:val="auto"/>
              <w:rPr>
                <w:sz w:val="20"/>
                <w:lang w:eastAsia="zh-CN"/>
              </w:rPr>
            </w:pPr>
            <w:r w:rsidRPr="00236BF8">
              <w:rPr>
                <w:sz w:val="20"/>
              </w:rPr>
              <w:lastRenderedPageBreak/>
              <w:t>Contracting Authority Satisfaction - Service Innovation and Continuous Development</w:t>
            </w:r>
          </w:p>
          <w:p w14:paraId="682A5777" w14:textId="77777777" w:rsidR="00EC6C32" w:rsidRPr="00236BF8" w:rsidRDefault="00EC6C32" w:rsidP="009C379B">
            <w:pPr>
              <w:jc w:val="left"/>
              <w:rPr>
                <w:sz w:val="20"/>
              </w:rPr>
            </w:pPr>
          </w:p>
        </w:tc>
        <w:tc>
          <w:tcPr>
            <w:tcW w:w="2126" w:type="dxa"/>
            <w:vAlign w:val="center"/>
          </w:tcPr>
          <w:p w14:paraId="3B6A6A97" w14:textId="77777777" w:rsidR="00EC6C32" w:rsidRPr="00236BF8" w:rsidRDefault="00EC6C32" w:rsidP="009C379B">
            <w:pPr>
              <w:jc w:val="left"/>
              <w:rPr>
                <w:sz w:val="20"/>
              </w:rPr>
            </w:pPr>
            <w:r w:rsidRPr="00236BF8">
              <w:rPr>
                <w:sz w:val="20"/>
              </w:rPr>
              <w:t>Satisfaction that the supplier has demonstrated a commitment to innovation and continuous improvement under the Framework Agreement</w:t>
            </w:r>
          </w:p>
        </w:tc>
        <w:tc>
          <w:tcPr>
            <w:tcW w:w="1156" w:type="dxa"/>
          </w:tcPr>
          <w:p w14:paraId="7C87EE15" w14:textId="77777777" w:rsidR="00EC6C32" w:rsidRPr="00236BF8" w:rsidRDefault="00EC6C32" w:rsidP="009C379B">
            <w:pPr>
              <w:jc w:val="left"/>
              <w:rPr>
                <w:sz w:val="20"/>
              </w:rPr>
            </w:pPr>
            <w:r w:rsidRPr="00236BF8">
              <w:rPr>
                <w:sz w:val="20"/>
              </w:rPr>
              <w:t>5%</w:t>
            </w:r>
          </w:p>
        </w:tc>
        <w:tc>
          <w:tcPr>
            <w:tcW w:w="1963" w:type="dxa"/>
          </w:tcPr>
          <w:p w14:paraId="05C5838F" w14:textId="77777777" w:rsidR="00EC6C32" w:rsidRPr="00236BF8" w:rsidRDefault="00EC6C32" w:rsidP="009C379B">
            <w:pPr>
              <w:jc w:val="left"/>
              <w:rPr>
                <w:sz w:val="20"/>
              </w:rPr>
            </w:pPr>
            <w:r w:rsidRPr="00236BF8">
              <w:rPr>
                <w:sz w:val="20"/>
              </w:rPr>
              <w:t>0 - 100 from Customer Satisfaction Survey</w:t>
            </w:r>
          </w:p>
        </w:tc>
      </w:tr>
    </w:tbl>
    <w:p w14:paraId="3597D3FB" w14:textId="5B4D2C2D" w:rsidR="00B16D45" w:rsidRPr="00847421" w:rsidRDefault="00B16D45" w:rsidP="00A41B27">
      <w:pPr>
        <w:pStyle w:val="GPSmacrorestart"/>
      </w:pPr>
    </w:p>
    <w:p w14:paraId="03FD6718" w14:textId="77777777" w:rsidR="00EC6C32" w:rsidRDefault="00EC6C32">
      <w:pPr>
        <w:overflowPunct/>
        <w:autoSpaceDE/>
        <w:autoSpaceDN/>
        <w:adjustRightInd/>
        <w:spacing w:after="0"/>
        <w:jc w:val="left"/>
        <w:textAlignment w:val="auto"/>
        <w:rPr>
          <w:rFonts w:ascii="Arial Bold" w:eastAsia="STZhongsong" w:hAnsi="Arial Bold" w:cs="Times New Roman" w:hint="eastAsia"/>
          <w:b/>
          <w:caps/>
          <w:lang w:eastAsia="zh-CN"/>
        </w:rPr>
      </w:pPr>
      <w:bookmarkStart w:id="822" w:name="udBeforeProtMarking"/>
      <w:bookmarkStart w:id="823" w:name="_Toc366085182"/>
      <w:bookmarkStart w:id="824" w:name="_Toc380428743"/>
      <w:bookmarkEnd w:id="822"/>
      <w:r>
        <w:rPr>
          <w:rFonts w:hint="eastAsia"/>
        </w:rPr>
        <w:br w:type="page"/>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403"/>
        <w:gridCol w:w="1183"/>
        <w:gridCol w:w="1815"/>
      </w:tblGrid>
      <w:tr w:rsidR="00EC6C32" w:rsidRPr="001E3027" w14:paraId="6D3CF455" w14:textId="77777777" w:rsidTr="006D3D3C">
        <w:tc>
          <w:tcPr>
            <w:tcW w:w="9178" w:type="dxa"/>
            <w:gridSpan w:val="4"/>
            <w:shd w:val="clear" w:color="auto" w:fill="D9D9D9"/>
          </w:tcPr>
          <w:p w14:paraId="2B68C43C" w14:textId="58759837" w:rsidR="0006581E" w:rsidRPr="009C379B" w:rsidDel="00C6099F" w:rsidRDefault="00EC6C32" w:rsidP="00DC0712">
            <w:pPr>
              <w:jc w:val="left"/>
              <w:rPr>
                <w:b/>
                <w:bCs/>
                <w:sz w:val="20"/>
                <w:szCs w:val="20"/>
              </w:rPr>
            </w:pPr>
            <w:r w:rsidRPr="00DC0712">
              <w:rPr>
                <w:b/>
                <w:bCs/>
                <w:sz w:val="20"/>
                <w:szCs w:val="20"/>
              </w:rPr>
              <w:lastRenderedPageBreak/>
              <w:t>Key Performance Indicator (KPI) Lot</w:t>
            </w:r>
            <w:r w:rsidR="001E3027" w:rsidRPr="00DC0712">
              <w:rPr>
                <w:b/>
                <w:bCs/>
                <w:sz w:val="20"/>
                <w:szCs w:val="20"/>
              </w:rPr>
              <w:t>s</w:t>
            </w:r>
            <w:r w:rsidRPr="00DC0712">
              <w:rPr>
                <w:b/>
                <w:bCs/>
                <w:sz w:val="20"/>
                <w:szCs w:val="20"/>
              </w:rPr>
              <w:t xml:space="preserve"> </w:t>
            </w:r>
            <w:r w:rsidR="00DC0712" w:rsidRPr="00DC0712">
              <w:rPr>
                <w:b/>
                <w:bCs/>
                <w:sz w:val="20"/>
                <w:szCs w:val="20"/>
              </w:rPr>
              <w:t>4a to 4e</w:t>
            </w:r>
            <w:r w:rsidRPr="00DC0712">
              <w:rPr>
                <w:b/>
                <w:bCs/>
                <w:sz w:val="20"/>
                <w:szCs w:val="20"/>
              </w:rPr>
              <w:t xml:space="preserve"> and 5</w:t>
            </w:r>
            <w:r w:rsidR="001E3027" w:rsidRPr="00DC0712">
              <w:rPr>
                <w:b/>
                <w:bCs/>
                <w:sz w:val="20"/>
                <w:szCs w:val="20"/>
              </w:rPr>
              <w:t>a to 5n</w:t>
            </w:r>
          </w:p>
        </w:tc>
      </w:tr>
      <w:tr w:rsidR="00EC6C32" w:rsidRPr="001E3027" w14:paraId="2E467735" w14:textId="77777777" w:rsidTr="006D3D3C">
        <w:tc>
          <w:tcPr>
            <w:tcW w:w="3792" w:type="dxa"/>
            <w:shd w:val="clear" w:color="auto" w:fill="D9D9D9"/>
          </w:tcPr>
          <w:p w14:paraId="5676461B" w14:textId="77777777" w:rsidR="00EC6C32" w:rsidRPr="009C379B" w:rsidRDefault="00EC6C32" w:rsidP="009C379B">
            <w:pPr>
              <w:jc w:val="left"/>
              <w:rPr>
                <w:b/>
                <w:bCs/>
                <w:sz w:val="20"/>
                <w:szCs w:val="20"/>
              </w:rPr>
            </w:pPr>
            <w:r w:rsidRPr="009C379B">
              <w:rPr>
                <w:b/>
                <w:bCs/>
                <w:sz w:val="20"/>
                <w:szCs w:val="20"/>
              </w:rPr>
              <w:t>Key Performance Indicator (KPI)</w:t>
            </w:r>
          </w:p>
        </w:tc>
        <w:tc>
          <w:tcPr>
            <w:tcW w:w="2410" w:type="dxa"/>
            <w:shd w:val="clear" w:color="auto" w:fill="D9D9D9"/>
          </w:tcPr>
          <w:p w14:paraId="126C62F0" w14:textId="77777777" w:rsidR="00EC6C32" w:rsidRPr="009C379B" w:rsidRDefault="00EC6C32" w:rsidP="009C379B">
            <w:pPr>
              <w:jc w:val="left"/>
              <w:rPr>
                <w:b/>
                <w:bCs/>
                <w:sz w:val="20"/>
                <w:szCs w:val="20"/>
              </w:rPr>
            </w:pPr>
            <w:r w:rsidRPr="009C379B">
              <w:rPr>
                <w:b/>
                <w:bCs/>
                <w:sz w:val="20"/>
                <w:szCs w:val="20"/>
              </w:rPr>
              <w:t>Measured by</w:t>
            </w:r>
          </w:p>
        </w:tc>
        <w:tc>
          <w:tcPr>
            <w:tcW w:w="1156" w:type="dxa"/>
            <w:shd w:val="clear" w:color="auto" w:fill="D9D9D9"/>
          </w:tcPr>
          <w:p w14:paraId="631C3E98" w14:textId="77777777" w:rsidR="00EC6C32" w:rsidRPr="009C379B" w:rsidRDefault="00EC6C32" w:rsidP="009C379B">
            <w:pPr>
              <w:jc w:val="left"/>
              <w:rPr>
                <w:b/>
                <w:bCs/>
                <w:sz w:val="20"/>
                <w:szCs w:val="20"/>
              </w:rPr>
            </w:pPr>
            <w:r w:rsidRPr="009C379B">
              <w:rPr>
                <w:b/>
                <w:bCs/>
                <w:sz w:val="20"/>
                <w:szCs w:val="20"/>
              </w:rPr>
              <w:t xml:space="preserve">Weighting </w:t>
            </w:r>
          </w:p>
        </w:tc>
        <w:tc>
          <w:tcPr>
            <w:tcW w:w="1820" w:type="dxa"/>
            <w:shd w:val="clear" w:color="auto" w:fill="D9D9D9"/>
          </w:tcPr>
          <w:p w14:paraId="4D9A29E8" w14:textId="77777777" w:rsidR="00EC6C32" w:rsidRPr="009C379B" w:rsidRDefault="00EC6C32" w:rsidP="009C379B">
            <w:pPr>
              <w:jc w:val="left"/>
              <w:rPr>
                <w:b/>
                <w:bCs/>
                <w:sz w:val="20"/>
                <w:szCs w:val="20"/>
              </w:rPr>
            </w:pPr>
            <w:r w:rsidRPr="009C379B">
              <w:rPr>
                <w:b/>
                <w:bCs/>
                <w:sz w:val="20"/>
                <w:szCs w:val="20"/>
              </w:rPr>
              <w:t xml:space="preserve">Scoring </w:t>
            </w:r>
          </w:p>
        </w:tc>
      </w:tr>
      <w:tr w:rsidR="00EC6C32" w:rsidRPr="001E3027" w14:paraId="037C8E95" w14:textId="77777777" w:rsidTr="006D3D3C">
        <w:tc>
          <w:tcPr>
            <w:tcW w:w="3792" w:type="dxa"/>
          </w:tcPr>
          <w:p w14:paraId="6058027F" w14:textId="77777777" w:rsidR="00EC6C32" w:rsidRPr="009C379B" w:rsidRDefault="00EC6C32" w:rsidP="003F2633">
            <w:pPr>
              <w:numPr>
                <w:ilvl w:val="0"/>
                <w:numId w:val="15"/>
              </w:numPr>
              <w:overflowPunct/>
              <w:autoSpaceDE/>
              <w:autoSpaceDN/>
              <w:adjustRightInd/>
              <w:spacing w:after="200" w:line="276" w:lineRule="auto"/>
              <w:jc w:val="left"/>
              <w:textAlignment w:val="auto"/>
              <w:rPr>
                <w:b/>
                <w:bCs/>
                <w:sz w:val="20"/>
                <w:szCs w:val="20"/>
              </w:rPr>
            </w:pPr>
            <w:r w:rsidRPr="009C379B">
              <w:rPr>
                <w:b/>
                <w:bCs/>
                <w:sz w:val="20"/>
                <w:szCs w:val="20"/>
              </w:rPr>
              <w:t>Framework Management</w:t>
            </w:r>
          </w:p>
        </w:tc>
        <w:tc>
          <w:tcPr>
            <w:tcW w:w="2410" w:type="dxa"/>
          </w:tcPr>
          <w:p w14:paraId="2B649E9A" w14:textId="77777777" w:rsidR="00EC6C32" w:rsidRPr="009C379B" w:rsidRDefault="00EC6C32" w:rsidP="009C379B">
            <w:pPr>
              <w:jc w:val="left"/>
              <w:rPr>
                <w:sz w:val="20"/>
                <w:szCs w:val="20"/>
              </w:rPr>
            </w:pPr>
          </w:p>
        </w:tc>
        <w:tc>
          <w:tcPr>
            <w:tcW w:w="1156" w:type="dxa"/>
          </w:tcPr>
          <w:p w14:paraId="4E2532F7" w14:textId="77777777" w:rsidR="00EC6C32" w:rsidRPr="009C379B" w:rsidRDefault="00EC6C32" w:rsidP="009C379B">
            <w:pPr>
              <w:jc w:val="left"/>
              <w:rPr>
                <w:sz w:val="20"/>
                <w:szCs w:val="20"/>
              </w:rPr>
            </w:pPr>
          </w:p>
        </w:tc>
        <w:tc>
          <w:tcPr>
            <w:tcW w:w="1820" w:type="dxa"/>
          </w:tcPr>
          <w:p w14:paraId="04211057" w14:textId="77777777" w:rsidR="00EC6C32" w:rsidRPr="009C379B" w:rsidRDefault="00EC6C32" w:rsidP="009C379B">
            <w:pPr>
              <w:jc w:val="left"/>
              <w:rPr>
                <w:sz w:val="20"/>
                <w:szCs w:val="20"/>
              </w:rPr>
            </w:pPr>
          </w:p>
        </w:tc>
      </w:tr>
      <w:tr w:rsidR="00EC6C32" w:rsidRPr="001E3027" w14:paraId="5B25E262" w14:textId="77777777" w:rsidTr="006D3D3C">
        <w:trPr>
          <w:trHeight w:val="787"/>
        </w:trPr>
        <w:tc>
          <w:tcPr>
            <w:tcW w:w="3792" w:type="dxa"/>
          </w:tcPr>
          <w:p w14:paraId="5C76ADB6" w14:textId="77777777" w:rsidR="00EC6C32" w:rsidRPr="009C379B" w:rsidRDefault="00EC6C32" w:rsidP="003F2633">
            <w:pPr>
              <w:numPr>
                <w:ilvl w:val="1"/>
                <w:numId w:val="15"/>
              </w:numPr>
              <w:overflowPunct/>
              <w:autoSpaceDE/>
              <w:autoSpaceDN/>
              <w:adjustRightInd/>
              <w:spacing w:after="200" w:line="276" w:lineRule="auto"/>
              <w:jc w:val="left"/>
              <w:textAlignment w:val="auto"/>
              <w:rPr>
                <w:sz w:val="20"/>
                <w:szCs w:val="20"/>
                <w:lang w:eastAsia="zh-CN"/>
              </w:rPr>
            </w:pPr>
            <w:r w:rsidRPr="009C379B">
              <w:rPr>
                <w:sz w:val="20"/>
                <w:szCs w:val="20"/>
              </w:rPr>
              <w:t>MI returns: All MI returns to be returned to CCS by the 5</w:t>
            </w:r>
            <w:r w:rsidRPr="009C379B">
              <w:rPr>
                <w:sz w:val="20"/>
                <w:szCs w:val="20"/>
                <w:vertAlign w:val="superscript"/>
              </w:rPr>
              <w:t>th</w:t>
            </w:r>
            <w:r w:rsidRPr="009C379B">
              <w:rPr>
                <w:sz w:val="20"/>
                <w:szCs w:val="20"/>
              </w:rPr>
              <w:t xml:space="preserve"> working day of each month</w:t>
            </w:r>
          </w:p>
        </w:tc>
        <w:tc>
          <w:tcPr>
            <w:tcW w:w="2410" w:type="dxa"/>
          </w:tcPr>
          <w:p w14:paraId="4FF3192D" w14:textId="77777777" w:rsidR="00EC6C32" w:rsidRPr="009C379B" w:rsidRDefault="00EC6C32" w:rsidP="009C379B">
            <w:pPr>
              <w:jc w:val="left"/>
              <w:rPr>
                <w:b/>
                <w:bCs/>
                <w:sz w:val="20"/>
                <w:szCs w:val="20"/>
              </w:rPr>
            </w:pPr>
            <w:r w:rsidRPr="009C379B">
              <w:rPr>
                <w:sz w:val="20"/>
                <w:szCs w:val="20"/>
              </w:rPr>
              <w:t>Confirmation of receipt and time of receipt by the Authority (as evidenced within the Authority’s data warehouse (MISO) system)</w:t>
            </w:r>
            <w:r w:rsidRPr="009C379B">
              <w:rPr>
                <w:b/>
                <w:bCs/>
                <w:sz w:val="20"/>
                <w:szCs w:val="20"/>
              </w:rPr>
              <w:t xml:space="preserve"> </w:t>
            </w:r>
          </w:p>
        </w:tc>
        <w:tc>
          <w:tcPr>
            <w:tcW w:w="1156" w:type="dxa"/>
          </w:tcPr>
          <w:p w14:paraId="3C19A911" w14:textId="77777777" w:rsidR="00EC6C32" w:rsidRPr="009C379B" w:rsidRDefault="00EC6C32" w:rsidP="009C379B">
            <w:pPr>
              <w:jc w:val="left"/>
              <w:rPr>
                <w:sz w:val="20"/>
                <w:szCs w:val="20"/>
              </w:rPr>
            </w:pPr>
            <w:r w:rsidRPr="009C379B">
              <w:rPr>
                <w:bCs/>
                <w:sz w:val="20"/>
                <w:szCs w:val="20"/>
              </w:rPr>
              <w:t xml:space="preserve"> 20%</w:t>
            </w:r>
          </w:p>
        </w:tc>
        <w:tc>
          <w:tcPr>
            <w:tcW w:w="1820" w:type="dxa"/>
          </w:tcPr>
          <w:p w14:paraId="3F77C339" w14:textId="77777777" w:rsidR="00EC6C32" w:rsidRPr="009C379B" w:rsidRDefault="00EC6C32" w:rsidP="009C379B">
            <w:pPr>
              <w:jc w:val="left"/>
              <w:rPr>
                <w:bCs/>
                <w:sz w:val="20"/>
                <w:szCs w:val="20"/>
              </w:rPr>
            </w:pPr>
            <w:r w:rsidRPr="009C379B">
              <w:rPr>
                <w:bCs/>
                <w:sz w:val="20"/>
                <w:szCs w:val="20"/>
              </w:rPr>
              <w:t xml:space="preserve"> 100 if submitted on time</w:t>
            </w:r>
          </w:p>
          <w:p w14:paraId="70893792" w14:textId="77777777" w:rsidR="00EC6C32" w:rsidRPr="009C379B" w:rsidRDefault="00EC6C32" w:rsidP="009C379B">
            <w:pPr>
              <w:jc w:val="left"/>
              <w:rPr>
                <w:bCs/>
                <w:sz w:val="20"/>
                <w:szCs w:val="20"/>
              </w:rPr>
            </w:pPr>
            <w:r w:rsidRPr="009C379B">
              <w:rPr>
                <w:bCs/>
                <w:sz w:val="20"/>
                <w:szCs w:val="20"/>
              </w:rPr>
              <w:t>0 if submitted  late</w:t>
            </w:r>
          </w:p>
        </w:tc>
      </w:tr>
      <w:tr w:rsidR="00EC6C32" w:rsidRPr="001E3027" w14:paraId="5EB9B9DF" w14:textId="77777777" w:rsidTr="006D3D3C">
        <w:trPr>
          <w:trHeight w:val="842"/>
        </w:trPr>
        <w:tc>
          <w:tcPr>
            <w:tcW w:w="3792" w:type="dxa"/>
          </w:tcPr>
          <w:p w14:paraId="576ABDAA" w14:textId="77777777" w:rsidR="00EC6C32" w:rsidRPr="009C379B" w:rsidRDefault="00EC6C32" w:rsidP="003F2633">
            <w:pPr>
              <w:numPr>
                <w:ilvl w:val="1"/>
                <w:numId w:val="15"/>
              </w:numPr>
              <w:overflowPunct/>
              <w:autoSpaceDE/>
              <w:autoSpaceDN/>
              <w:adjustRightInd/>
              <w:spacing w:after="200" w:line="276" w:lineRule="auto"/>
              <w:jc w:val="left"/>
              <w:textAlignment w:val="auto"/>
              <w:rPr>
                <w:sz w:val="20"/>
                <w:szCs w:val="20"/>
                <w:lang w:eastAsia="zh-CN"/>
              </w:rPr>
            </w:pPr>
            <w:r w:rsidRPr="009C379B">
              <w:rPr>
                <w:sz w:val="20"/>
                <w:szCs w:val="20"/>
              </w:rPr>
              <w:t xml:space="preserve">All invoices to be paid within 30 calendar days of issue </w:t>
            </w:r>
          </w:p>
        </w:tc>
        <w:tc>
          <w:tcPr>
            <w:tcW w:w="2410" w:type="dxa"/>
          </w:tcPr>
          <w:p w14:paraId="34FB0A76" w14:textId="77777777" w:rsidR="00EC6C32" w:rsidRPr="009C379B" w:rsidRDefault="00EC6C32" w:rsidP="009C379B">
            <w:pPr>
              <w:jc w:val="left"/>
              <w:rPr>
                <w:sz w:val="20"/>
                <w:szCs w:val="20"/>
              </w:rPr>
            </w:pPr>
            <w:r w:rsidRPr="009C379B">
              <w:rPr>
                <w:sz w:val="20"/>
                <w:szCs w:val="20"/>
              </w:rPr>
              <w:t>Confirmation of receipt and time of receipt by the Authority (as evidenced within the Authority’s CODA system)</w:t>
            </w:r>
          </w:p>
        </w:tc>
        <w:tc>
          <w:tcPr>
            <w:tcW w:w="1156" w:type="dxa"/>
          </w:tcPr>
          <w:p w14:paraId="1DCD1355" w14:textId="77777777" w:rsidR="00EC6C32" w:rsidRPr="009C379B" w:rsidRDefault="00EC6C32" w:rsidP="009C379B">
            <w:pPr>
              <w:jc w:val="left"/>
              <w:rPr>
                <w:sz w:val="20"/>
                <w:szCs w:val="20"/>
              </w:rPr>
            </w:pPr>
            <w:r w:rsidRPr="009C379B">
              <w:rPr>
                <w:sz w:val="20"/>
                <w:szCs w:val="20"/>
              </w:rPr>
              <w:t>5%</w:t>
            </w:r>
          </w:p>
        </w:tc>
        <w:tc>
          <w:tcPr>
            <w:tcW w:w="1820" w:type="dxa"/>
          </w:tcPr>
          <w:p w14:paraId="5F6B5BC6" w14:textId="77777777" w:rsidR="00EC6C32" w:rsidRPr="009C379B" w:rsidRDefault="00EC6C32" w:rsidP="009C379B">
            <w:pPr>
              <w:jc w:val="left"/>
              <w:rPr>
                <w:bCs/>
                <w:sz w:val="20"/>
                <w:szCs w:val="20"/>
              </w:rPr>
            </w:pPr>
            <w:r w:rsidRPr="009C379B">
              <w:rPr>
                <w:bCs/>
                <w:sz w:val="20"/>
                <w:szCs w:val="20"/>
              </w:rPr>
              <w:t>100 if submitted on time</w:t>
            </w:r>
          </w:p>
          <w:p w14:paraId="34ACA81A" w14:textId="77777777" w:rsidR="00EC6C32" w:rsidRPr="009C379B" w:rsidRDefault="00EC6C32" w:rsidP="009C379B">
            <w:pPr>
              <w:jc w:val="left"/>
              <w:rPr>
                <w:sz w:val="20"/>
                <w:szCs w:val="20"/>
              </w:rPr>
            </w:pPr>
            <w:r w:rsidRPr="009C379B">
              <w:rPr>
                <w:bCs/>
                <w:sz w:val="20"/>
                <w:szCs w:val="20"/>
              </w:rPr>
              <w:t>0 if submitted  late</w:t>
            </w:r>
          </w:p>
        </w:tc>
      </w:tr>
      <w:tr w:rsidR="00EC6C32" w:rsidRPr="001E3027" w14:paraId="4D3A0407" w14:textId="77777777" w:rsidTr="006D3D3C">
        <w:tc>
          <w:tcPr>
            <w:tcW w:w="3792" w:type="dxa"/>
          </w:tcPr>
          <w:p w14:paraId="161C8458" w14:textId="77777777" w:rsidR="00EC6C32" w:rsidRPr="009C379B" w:rsidRDefault="00EC6C32" w:rsidP="003F2633">
            <w:pPr>
              <w:numPr>
                <w:ilvl w:val="1"/>
                <w:numId w:val="15"/>
              </w:numPr>
              <w:overflowPunct/>
              <w:autoSpaceDE/>
              <w:autoSpaceDN/>
              <w:adjustRightInd/>
              <w:spacing w:after="200" w:line="276" w:lineRule="auto"/>
              <w:jc w:val="left"/>
              <w:textAlignment w:val="auto"/>
              <w:rPr>
                <w:sz w:val="20"/>
                <w:szCs w:val="20"/>
                <w:lang w:eastAsia="zh-CN"/>
              </w:rPr>
            </w:pPr>
            <w:r w:rsidRPr="009C379B">
              <w:rPr>
                <w:sz w:val="20"/>
                <w:szCs w:val="20"/>
              </w:rPr>
              <w:br w:type="page"/>
              <w:t>Supplier self-audit certificate to be issued to the Authority in accordance with the Framework Agreement</w:t>
            </w:r>
          </w:p>
        </w:tc>
        <w:tc>
          <w:tcPr>
            <w:tcW w:w="2410" w:type="dxa"/>
          </w:tcPr>
          <w:p w14:paraId="5F0DDFC3" w14:textId="77777777" w:rsidR="00EC6C32" w:rsidRPr="009C379B" w:rsidRDefault="00EC6C32" w:rsidP="009C379B">
            <w:pPr>
              <w:jc w:val="left"/>
              <w:rPr>
                <w:sz w:val="20"/>
                <w:szCs w:val="20"/>
              </w:rPr>
            </w:pPr>
            <w:r w:rsidRPr="009C379B">
              <w:rPr>
                <w:sz w:val="20"/>
                <w:szCs w:val="20"/>
              </w:rPr>
              <w:t>Confirmation of receipt and time of receipt by the Authority</w:t>
            </w:r>
          </w:p>
        </w:tc>
        <w:tc>
          <w:tcPr>
            <w:tcW w:w="1156" w:type="dxa"/>
          </w:tcPr>
          <w:p w14:paraId="324E13BB" w14:textId="77777777" w:rsidR="00EC6C32" w:rsidRPr="009C379B" w:rsidRDefault="00EC6C32" w:rsidP="009C379B">
            <w:pPr>
              <w:jc w:val="left"/>
              <w:rPr>
                <w:sz w:val="20"/>
                <w:szCs w:val="20"/>
              </w:rPr>
            </w:pPr>
            <w:r w:rsidRPr="009C379B">
              <w:rPr>
                <w:sz w:val="20"/>
                <w:szCs w:val="20"/>
              </w:rPr>
              <w:t>5%</w:t>
            </w:r>
          </w:p>
        </w:tc>
        <w:tc>
          <w:tcPr>
            <w:tcW w:w="1820" w:type="dxa"/>
          </w:tcPr>
          <w:p w14:paraId="7857C93E" w14:textId="77777777" w:rsidR="00EC6C32" w:rsidRPr="009C379B" w:rsidRDefault="00EC6C32" w:rsidP="009C379B">
            <w:pPr>
              <w:jc w:val="left"/>
              <w:rPr>
                <w:bCs/>
                <w:sz w:val="20"/>
                <w:szCs w:val="20"/>
              </w:rPr>
            </w:pPr>
            <w:r w:rsidRPr="009C379B">
              <w:rPr>
                <w:bCs/>
                <w:sz w:val="20"/>
                <w:szCs w:val="20"/>
              </w:rPr>
              <w:t>100 if certificate confirmed</w:t>
            </w:r>
          </w:p>
          <w:p w14:paraId="5AD04755" w14:textId="77777777" w:rsidR="00EC6C32" w:rsidRPr="009C379B" w:rsidRDefault="00EC6C32" w:rsidP="009C379B">
            <w:pPr>
              <w:jc w:val="left"/>
              <w:rPr>
                <w:bCs/>
                <w:sz w:val="20"/>
                <w:szCs w:val="20"/>
              </w:rPr>
            </w:pPr>
            <w:r w:rsidRPr="009C379B">
              <w:rPr>
                <w:bCs/>
                <w:sz w:val="20"/>
                <w:szCs w:val="20"/>
              </w:rPr>
              <w:t>0 if no  certificate confirmed</w:t>
            </w:r>
          </w:p>
          <w:p w14:paraId="034D72CE" w14:textId="77777777" w:rsidR="00EC6C32" w:rsidRPr="009C379B" w:rsidRDefault="00EC6C32" w:rsidP="009C379B">
            <w:pPr>
              <w:jc w:val="left"/>
              <w:rPr>
                <w:sz w:val="20"/>
                <w:szCs w:val="20"/>
              </w:rPr>
            </w:pPr>
          </w:p>
        </w:tc>
      </w:tr>
      <w:tr w:rsidR="00EC6C32" w:rsidRPr="001E3027" w14:paraId="36B631E9" w14:textId="77777777" w:rsidTr="006D3D3C">
        <w:tc>
          <w:tcPr>
            <w:tcW w:w="3792" w:type="dxa"/>
          </w:tcPr>
          <w:p w14:paraId="45B96D6B" w14:textId="77777777" w:rsidR="00EC6C32" w:rsidRPr="009C379B" w:rsidRDefault="00EC6C32" w:rsidP="003F2633">
            <w:pPr>
              <w:numPr>
                <w:ilvl w:val="1"/>
                <w:numId w:val="15"/>
              </w:numPr>
              <w:overflowPunct/>
              <w:autoSpaceDE/>
              <w:autoSpaceDN/>
              <w:adjustRightInd/>
              <w:spacing w:after="200" w:line="276" w:lineRule="auto"/>
              <w:jc w:val="left"/>
              <w:textAlignment w:val="auto"/>
              <w:rPr>
                <w:b/>
                <w:bCs/>
                <w:sz w:val="20"/>
                <w:szCs w:val="20"/>
                <w:lang w:eastAsia="zh-CN"/>
              </w:rPr>
            </w:pPr>
            <w:r w:rsidRPr="009C379B">
              <w:rPr>
                <w:sz w:val="20"/>
                <w:szCs w:val="20"/>
              </w:rPr>
              <w:t>Actions identified in an Audit Report to be delivered by the dates set out in the Audit Report</w:t>
            </w:r>
          </w:p>
        </w:tc>
        <w:tc>
          <w:tcPr>
            <w:tcW w:w="2410" w:type="dxa"/>
          </w:tcPr>
          <w:p w14:paraId="75A7696D" w14:textId="77777777" w:rsidR="00EC6C32" w:rsidRPr="009C379B" w:rsidRDefault="00EC6C32" w:rsidP="009C379B">
            <w:pPr>
              <w:jc w:val="left"/>
              <w:rPr>
                <w:sz w:val="20"/>
                <w:szCs w:val="20"/>
              </w:rPr>
            </w:pPr>
            <w:r w:rsidRPr="009C379B">
              <w:rPr>
                <w:sz w:val="20"/>
                <w:szCs w:val="20"/>
              </w:rPr>
              <w:t>Confirmation by the Authority of completion of the actions by the dates identified in the Audit Report</w:t>
            </w:r>
          </w:p>
        </w:tc>
        <w:tc>
          <w:tcPr>
            <w:tcW w:w="1156" w:type="dxa"/>
          </w:tcPr>
          <w:p w14:paraId="32846658" w14:textId="77777777" w:rsidR="00EC6C32" w:rsidRPr="009C379B" w:rsidRDefault="00EC6C32" w:rsidP="009C379B">
            <w:pPr>
              <w:jc w:val="left"/>
              <w:rPr>
                <w:sz w:val="20"/>
                <w:szCs w:val="20"/>
              </w:rPr>
            </w:pPr>
            <w:r w:rsidRPr="009C379B">
              <w:rPr>
                <w:sz w:val="20"/>
                <w:szCs w:val="20"/>
              </w:rPr>
              <w:t>5%</w:t>
            </w:r>
          </w:p>
        </w:tc>
        <w:tc>
          <w:tcPr>
            <w:tcW w:w="1820" w:type="dxa"/>
          </w:tcPr>
          <w:p w14:paraId="1C571F9A" w14:textId="77777777" w:rsidR="00EC6C32" w:rsidRPr="009C379B" w:rsidRDefault="00EC6C32" w:rsidP="009C379B">
            <w:pPr>
              <w:jc w:val="left"/>
              <w:rPr>
                <w:sz w:val="20"/>
                <w:szCs w:val="20"/>
              </w:rPr>
            </w:pPr>
            <w:r w:rsidRPr="009C379B">
              <w:rPr>
                <w:sz w:val="20"/>
                <w:szCs w:val="20"/>
              </w:rPr>
              <w:t>100 if no plan is required</w:t>
            </w:r>
          </w:p>
          <w:p w14:paraId="5564246C" w14:textId="77777777" w:rsidR="00EC6C32" w:rsidRPr="009C379B" w:rsidRDefault="00EC6C32" w:rsidP="009C379B">
            <w:pPr>
              <w:jc w:val="left"/>
              <w:rPr>
                <w:sz w:val="20"/>
                <w:szCs w:val="20"/>
              </w:rPr>
            </w:pPr>
            <w:r w:rsidRPr="009C379B">
              <w:rPr>
                <w:sz w:val="20"/>
                <w:szCs w:val="20"/>
              </w:rPr>
              <w:t>100 if all actions since last audit  have been delivered to plan</w:t>
            </w:r>
          </w:p>
          <w:p w14:paraId="7DD61607" w14:textId="77777777" w:rsidR="00EC6C32" w:rsidRPr="009C379B" w:rsidRDefault="00EC6C32" w:rsidP="009C379B">
            <w:pPr>
              <w:jc w:val="left"/>
              <w:rPr>
                <w:sz w:val="20"/>
                <w:szCs w:val="20"/>
              </w:rPr>
            </w:pPr>
            <w:r w:rsidRPr="009C379B">
              <w:rPr>
                <w:sz w:val="20"/>
                <w:szCs w:val="20"/>
              </w:rPr>
              <w:t>66 if one or more Priority action is late</w:t>
            </w:r>
          </w:p>
          <w:p w14:paraId="1917FFBC" w14:textId="77777777" w:rsidR="00EC6C32" w:rsidRPr="009C379B" w:rsidRDefault="00EC6C32" w:rsidP="009C379B">
            <w:pPr>
              <w:jc w:val="left"/>
              <w:rPr>
                <w:sz w:val="20"/>
                <w:szCs w:val="20"/>
              </w:rPr>
            </w:pPr>
            <w:r w:rsidRPr="009C379B">
              <w:rPr>
                <w:sz w:val="20"/>
                <w:szCs w:val="20"/>
              </w:rPr>
              <w:t>33 if one or more Priority 2 action is late</w:t>
            </w:r>
          </w:p>
          <w:p w14:paraId="48BA8612" w14:textId="77777777" w:rsidR="00EC6C32" w:rsidRPr="009C379B" w:rsidRDefault="00EC6C32" w:rsidP="009C379B">
            <w:pPr>
              <w:jc w:val="left"/>
              <w:rPr>
                <w:sz w:val="20"/>
                <w:szCs w:val="20"/>
              </w:rPr>
            </w:pPr>
            <w:r w:rsidRPr="009C379B">
              <w:rPr>
                <w:sz w:val="20"/>
                <w:szCs w:val="20"/>
              </w:rPr>
              <w:t>0 if one or more Priority 1 action is late</w:t>
            </w:r>
          </w:p>
        </w:tc>
      </w:tr>
      <w:tr w:rsidR="00EC6C32" w:rsidRPr="001E3027" w14:paraId="5F4F7A01" w14:textId="77777777" w:rsidTr="006D3D3C">
        <w:tc>
          <w:tcPr>
            <w:tcW w:w="3792" w:type="dxa"/>
          </w:tcPr>
          <w:p w14:paraId="06A59B87" w14:textId="77777777" w:rsidR="00EC6C32" w:rsidRPr="009C379B" w:rsidRDefault="00EC6C32" w:rsidP="003F2633">
            <w:pPr>
              <w:numPr>
                <w:ilvl w:val="1"/>
                <w:numId w:val="15"/>
              </w:numPr>
              <w:overflowPunct/>
              <w:autoSpaceDE/>
              <w:autoSpaceDN/>
              <w:adjustRightInd/>
              <w:spacing w:after="200" w:line="276" w:lineRule="auto"/>
              <w:jc w:val="left"/>
              <w:textAlignment w:val="auto"/>
              <w:rPr>
                <w:sz w:val="20"/>
                <w:szCs w:val="20"/>
                <w:lang w:eastAsia="zh-CN"/>
              </w:rPr>
            </w:pPr>
            <w:r w:rsidRPr="009C379B">
              <w:rPr>
                <w:sz w:val="20"/>
                <w:szCs w:val="20"/>
              </w:rPr>
              <w:t>Promote, deliver and communicate transparency of pricing and savings</w:t>
            </w:r>
          </w:p>
        </w:tc>
        <w:tc>
          <w:tcPr>
            <w:tcW w:w="2410" w:type="dxa"/>
          </w:tcPr>
          <w:p w14:paraId="1A4C4264" w14:textId="77777777" w:rsidR="00EC6C32" w:rsidRPr="009C379B" w:rsidRDefault="00EC6C32" w:rsidP="009C379B">
            <w:pPr>
              <w:jc w:val="left"/>
              <w:rPr>
                <w:sz w:val="20"/>
                <w:szCs w:val="20"/>
              </w:rPr>
            </w:pPr>
            <w:r w:rsidRPr="009C379B">
              <w:rPr>
                <w:sz w:val="20"/>
                <w:szCs w:val="20"/>
              </w:rPr>
              <w:t>Confirmation of receipt of a written performance report</w:t>
            </w:r>
          </w:p>
        </w:tc>
        <w:tc>
          <w:tcPr>
            <w:tcW w:w="1156" w:type="dxa"/>
          </w:tcPr>
          <w:p w14:paraId="7A9BC094" w14:textId="77777777" w:rsidR="00EC6C32" w:rsidRPr="009C379B" w:rsidRDefault="00EC6C32" w:rsidP="009C379B">
            <w:pPr>
              <w:jc w:val="left"/>
              <w:rPr>
                <w:sz w:val="20"/>
                <w:szCs w:val="20"/>
              </w:rPr>
            </w:pPr>
            <w:r w:rsidRPr="009C379B">
              <w:rPr>
                <w:sz w:val="20"/>
                <w:szCs w:val="20"/>
              </w:rPr>
              <w:t>5%</w:t>
            </w:r>
          </w:p>
        </w:tc>
        <w:tc>
          <w:tcPr>
            <w:tcW w:w="1820" w:type="dxa"/>
          </w:tcPr>
          <w:p w14:paraId="4437EE31" w14:textId="77777777" w:rsidR="00EC6C32" w:rsidRPr="009C379B" w:rsidRDefault="00EC6C32" w:rsidP="009C379B">
            <w:pPr>
              <w:jc w:val="left"/>
              <w:rPr>
                <w:bCs/>
                <w:sz w:val="20"/>
                <w:szCs w:val="20"/>
              </w:rPr>
            </w:pPr>
            <w:r w:rsidRPr="009C379B">
              <w:rPr>
                <w:bCs/>
                <w:sz w:val="20"/>
                <w:szCs w:val="20"/>
              </w:rPr>
              <w:t>100 if submitted on time</w:t>
            </w:r>
          </w:p>
          <w:p w14:paraId="30B9B487" w14:textId="77777777" w:rsidR="00EC6C32" w:rsidRPr="009C379B" w:rsidRDefault="00EC6C32" w:rsidP="009C379B">
            <w:pPr>
              <w:jc w:val="left"/>
              <w:rPr>
                <w:sz w:val="20"/>
                <w:szCs w:val="20"/>
              </w:rPr>
            </w:pPr>
            <w:r w:rsidRPr="009C379B">
              <w:rPr>
                <w:bCs/>
                <w:sz w:val="20"/>
                <w:szCs w:val="20"/>
              </w:rPr>
              <w:t>0 if submitted  late</w:t>
            </w:r>
          </w:p>
        </w:tc>
      </w:tr>
      <w:tr w:rsidR="00EC6C32" w:rsidRPr="001E3027" w14:paraId="404EC1D4" w14:textId="77777777" w:rsidTr="006D3D3C">
        <w:tc>
          <w:tcPr>
            <w:tcW w:w="3792" w:type="dxa"/>
          </w:tcPr>
          <w:p w14:paraId="070865D6" w14:textId="77777777" w:rsidR="00EC6C32" w:rsidRPr="009C379B" w:rsidRDefault="00EC6C32" w:rsidP="003F2633">
            <w:pPr>
              <w:numPr>
                <w:ilvl w:val="0"/>
                <w:numId w:val="15"/>
              </w:numPr>
              <w:overflowPunct/>
              <w:autoSpaceDE/>
              <w:autoSpaceDN/>
              <w:adjustRightInd/>
              <w:spacing w:after="200" w:line="276" w:lineRule="auto"/>
              <w:jc w:val="left"/>
              <w:textAlignment w:val="auto"/>
              <w:rPr>
                <w:b/>
                <w:bCs/>
                <w:sz w:val="20"/>
                <w:szCs w:val="20"/>
                <w:lang w:eastAsia="zh-CN"/>
              </w:rPr>
            </w:pPr>
            <w:r w:rsidRPr="009C379B">
              <w:rPr>
                <w:b/>
                <w:bCs/>
                <w:sz w:val="20"/>
                <w:szCs w:val="20"/>
              </w:rPr>
              <w:t>Demand Management Savings</w:t>
            </w:r>
          </w:p>
        </w:tc>
        <w:tc>
          <w:tcPr>
            <w:tcW w:w="2410" w:type="dxa"/>
          </w:tcPr>
          <w:p w14:paraId="683784AD" w14:textId="77777777" w:rsidR="00EC6C32" w:rsidRPr="009C379B" w:rsidRDefault="00EC6C32" w:rsidP="009C379B">
            <w:pPr>
              <w:jc w:val="left"/>
              <w:rPr>
                <w:sz w:val="20"/>
                <w:szCs w:val="20"/>
              </w:rPr>
            </w:pPr>
          </w:p>
        </w:tc>
        <w:tc>
          <w:tcPr>
            <w:tcW w:w="1156" w:type="dxa"/>
          </w:tcPr>
          <w:p w14:paraId="34E9DB0F" w14:textId="77777777" w:rsidR="00EC6C32" w:rsidRPr="009C379B" w:rsidRDefault="00EC6C32" w:rsidP="009C379B">
            <w:pPr>
              <w:jc w:val="left"/>
              <w:rPr>
                <w:sz w:val="20"/>
                <w:szCs w:val="20"/>
              </w:rPr>
            </w:pPr>
          </w:p>
        </w:tc>
        <w:tc>
          <w:tcPr>
            <w:tcW w:w="1820" w:type="dxa"/>
          </w:tcPr>
          <w:p w14:paraId="0A858BBF" w14:textId="77777777" w:rsidR="00EC6C32" w:rsidRPr="009C379B" w:rsidRDefault="00EC6C32" w:rsidP="009C379B">
            <w:pPr>
              <w:jc w:val="left"/>
              <w:rPr>
                <w:sz w:val="20"/>
                <w:szCs w:val="20"/>
              </w:rPr>
            </w:pPr>
          </w:p>
        </w:tc>
      </w:tr>
      <w:tr w:rsidR="00EC6C32" w:rsidRPr="001E3027" w14:paraId="0FC74566" w14:textId="77777777" w:rsidTr="006D3D3C">
        <w:tc>
          <w:tcPr>
            <w:tcW w:w="3792" w:type="dxa"/>
          </w:tcPr>
          <w:p w14:paraId="286EB8A2" w14:textId="77777777" w:rsidR="00EC6C32" w:rsidRPr="00DC0712" w:rsidRDefault="00EC6C32" w:rsidP="003F2633">
            <w:pPr>
              <w:numPr>
                <w:ilvl w:val="1"/>
                <w:numId w:val="15"/>
              </w:numPr>
              <w:overflowPunct/>
              <w:autoSpaceDE/>
              <w:autoSpaceDN/>
              <w:adjustRightInd/>
              <w:spacing w:after="200" w:line="276" w:lineRule="auto"/>
              <w:jc w:val="left"/>
              <w:textAlignment w:val="auto"/>
              <w:rPr>
                <w:sz w:val="20"/>
                <w:szCs w:val="20"/>
                <w:lang w:eastAsia="zh-CN"/>
              </w:rPr>
            </w:pPr>
            <w:r w:rsidRPr="00DC0712">
              <w:rPr>
                <w:sz w:val="20"/>
                <w:szCs w:val="20"/>
              </w:rPr>
              <w:lastRenderedPageBreak/>
              <w:t>Lot 4 Face to Face Non Spoken Interpreting &amp; Video</w:t>
            </w:r>
          </w:p>
          <w:p w14:paraId="3AADF7CB" w14:textId="77777777" w:rsidR="00EC6C32" w:rsidRPr="00DC0712" w:rsidRDefault="00EC6C32" w:rsidP="003F2633">
            <w:pPr>
              <w:numPr>
                <w:ilvl w:val="1"/>
                <w:numId w:val="15"/>
              </w:numPr>
              <w:overflowPunct/>
              <w:autoSpaceDE/>
              <w:autoSpaceDN/>
              <w:adjustRightInd/>
              <w:spacing w:after="200" w:line="276" w:lineRule="auto"/>
              <w:jc w:val="left"/>
              <w:textAlignment w:val="auto"/>
              <w:rPr>
                <w:sz w:val="20"/>
                <w:szCs w:val="20"/>
                <w:lang w:eastAsia="zh-CN"/>
              </w:rPr>
            </w:pPr>
            <w:r w:rsidRPr="00DC0712">
              <w:rPr>
                <w:sz w:val="20"/>
                <w:szCs w:val="20"/>
              </w:rPr>
              <w:t>Lot 5 Face to face Spoken Interpreting</w:t>
            </w:r>
          </w:p>
          <w:p w14:paraId="3F07F186" w14:textId="77777777" w:rsidR="00EC6C32" w:rsidRPr="009C379B" w:rsidRDefault="00EC6C32" w:rsidP="003F2633">
            <w:pPr>
              <w:numPr>
                <w:ilvl w:val="1"/>
                <w:numId w:val="15"/>
              </w:numPr>
              <w:overflowPunct/>
              <w:autoSpaceDE/>
              <w:autoSpaceDN/>
              <w:adjustRightInd/>
              <w:spacing w:after="200" w:line="276" w:lineRule="auto"/>
              <w:jc w:val="left"/>
              <w:textAlignment w:val="auto"/>
              <w:rPr>
                <w:sz w:val="20"/>
                <w:szCs w:val="20"/>
                <w:lang w:eastAsia="zh-CN"/>
              </w:rPr>
            </w:pPr>
            <w:r w:rsidRPr="009C379B">
              <w:rPr>
                <w:sz w:val="20"/>
                <w:szCs w:val="20"/>
              </w:rPr>
              <w:t>The Supplier to deliver against the Supplier Action Plan to derive further process savings over the Framework Period continuous improvement and innovation</w:t>
            </w:r>
          </w:p>
        </w:tc>
        <w:tc>
          <w:tcPr>
            <w:tcW w:w="2410" w:type="dxa"/>
          </w:tcPr>
          <w:p w14:paraId="2EC98629" w14:textId="77777777" w:rsidR="00EC6C32" w:rsidRPr="009C379B" w:rsidRDefault="00EC6C32" w:rsidP="009C379B">
            <w:pPr>
              <w:jc w:val="left"/>
              <w:rPr>
                <w:sz w:val="20"/>
                <w:szCs w:val="20"/>
              </w:rPr>
            </w:pPr>
            <w:r w:rsidRPr="009C379B">
              <w:rPr>
                <w:sz w:val="20"/>
                <w:szCs w:val="20"/>
              </w:rPr>
              <w:t>Confirmation by   the Authority of the process savings achieved by the dates identified in the Supplier Action Plan</w:t>
            </w:r>
          </w:p>
        </w:tc>
        <w:tc>
          <w:tcPr>
            <w:tcW w:w="1156" w:type="dxa"/>
          </w:tcPr>
          <w:p w14:paraId="042C9CA1" w14:textId="77777777" w:rsidR="00EC6C32" w:rsidRPr="009C379B" w:rsidRDefault="00EC6C32" w:rsidP="009C379B">
            <w:pPr>
              <w:jc w:val="left"/>
              <w:rPr>
                <w:sz w:val="20"/>
                <w:szCs w:val="20"/>
              </w:rPr>
            </w:pPr>
            <w:r w:rsidRPr="009C379B">
              <w:rPr>
                <w:sz w:val="20"/>
                <w:szCs w:val="20"/>
              </w:rPr>
              <w:t>20%</w:t>
            </w:r>
          </w:p>
        </w:tc>
        <w:tc>
          <w:tcPr>
            <w:tcW w:w="1820" w:type="dxa"/>
          </w:tcPr>
          <w:p w14:paraId="3E8175C6" w14:textId="77777777" w:rsidR="00EC6C32" w:rsidRPr="009C379B" w:rsidRDefault="00EC6C32" w:rsidP="009C379B">
            <w:pPr>
              <w:jc w:val="left"/>
              <w:rPr>
                <w:sz w:val="20"/>
                <w:szCs w:val="20"/>
              </w:rPr>
            </w:pPr>
            <w:r w:rsidRPr="009C379B">
              <w:rPr>
                <w:sz w:val="20"/>
                <w:szCs w:val="20"/>
              </w:rPr>
              <w:t>100 if Supplier has met all currently due objectives from Supplier action plan (SAP) relevant to this KPI</w:t>
            </w:r>
          </w:p>
          <w:p w14:paraId="079009FF" w14:textId="77777777" w:rsidR="00EC6C32" w:rsidRPr="009C379B" w:rsidRDefault="00EC6C32" w:rsidP="009C379B">
            <w:pPr>
              <w:jc w:val="left"/>
              <w:rPr>
                <w:sz w:val="20"/>
                <w:szCs w:val="20"/>
              </w:rPr>
            </w:pPr>
            <w:r w:rsidRPr="009C379B">
              <w:rPr>
                <w:sz w:val="20"/>
                <w:szCs w:val="20"/>
              </w:rPr>
              <w:t>75 if Supplier is up to a month late in meeting one or more objectives</w:t>
            </w:r>
          </w:p>
          <w:p w14:paraId="3BDC1FAE" w14:textId="77777777" w:rsidR="00EC6C32" w:rsidRPr="009C379B" w:rsidRDefault="00EC6C32" w:rsidP="009C379B">
            <w:pPr>
              <w:jc w:val="left"/>
              <w:rPr>
                <w:sz w:val="20"/>
                <w:szCs w:val="20"/>
              </w:rPr>
            </w:pPr>
            <w:r w:rsidRPr="009C379B">
              <w:rPr>
                <w:sz w:val="20"/>
                <w:szCs w:val="20"/>
              </w:rPr>
              <w:t>50 if Supplier is up to 2 months late in meeting one or more objectives</w:t>
            </w:r>
          </w:p>
          <w:p w14:paraId="06B817DA" w14:textId="77777777" w:rsidR="00EC6C32" w:rsidRPr="009C379B" w:rsidRDefault="00EC6C32" w:rsidP="009C379B">
            <w:pPr>
              <w:jc w:val="left"/>
              <w:rPr>
                <w:sz w:val="20"/>
                <w:szCs w:val="20"/>
              </w:rPr>
            </w:pPr>
            <w:r w:rsidRPr="009C379B">
              <w:rPr>
                <w:sz w:val="20"/>
                <w:szCs w:val="20"/>
              </w:rPr>
              <w:t>25 if Supplier is up to 3 months late in meeting one or more objectives</w:t>
            </w:r>
          </w:p>
          <w:p w14:paraId="5F77BE2A" w14:textId="77777777" w:rsidR="00EC6C32" w:rsidRPr="009C379B" w:rsidRDefault="00EC6C32" w:rsidP="009C379B">
            <w:pPr>
              <w:jc w:val="left"/>
              <w:rPr>
                <w:sz w:val="20"/>
                <w:szCs w:val="20"/>
              </w:rPr>
            </w:pPr>
            <w:r w:rsidRPr="009C379B">
              <w:rPr>
                <w:sz w:val="20"/>
                <w:szCs w:val="20"/>
              </w:rPr>
              <w:t>0 if Supplier is over 3 months late in meeting one or more objectives</w:t>
            </w:r>
          </w:p>
        </w:tc>
      </w:tr>
      <w:tr w:rsidR="00EC6C32" w:rsidRPr="001E3027" w14:paraId="2498F376" w14:textId="77777777" w:rsidTr="006D3D3C">
        <w:tc>
          <w:tcPr>
            <w:tcW w:w="3792" w:type="dxa"/>
          </w:tcPr>
          <w:p w14:paraId="6ABE225C" w14:textId="77777777" w:rsidR="00EC6C32" w:rsidRPr="009C379B" w:rsidRDefault="00EC6C32" w:rsidP="003F2633">
            <w:pPr>
              <w:numPr>
                <w:ilvl w:val="0"/>
                <w:numId w:val="15"/>
              </w:numPr>
              <w:overflowPunct/>
              <w:autoSpaceDE/>
              <w:autoSpaceDN/>
              <w:adjustRightInd/>
              <w:spacing w:after="200" w:line="276" w:lineRule="auto"/>
              <w:jc w:val="left"/>
              <w:textAlignment w:val="auto"/>
              <w:rPr>
                <w:b/>
                <w:bCs/>
                <w:sz w:val="20"/>
                <w:szCs w:val="20"/>
                <w:lang w:eastAsia="zh-CN"/>
              </w:rPr>
            </w:pPr>
            <w:r w:rsidRPr="009C379B">
              <w:rPr>
                <w:b/>
                <w:bCs/>
                <w:sz w:val="20"/>
                <w:szCs w:val="20"/>
              </w:rPr>
              <w:t>Customer Satisfaction</w:t>
            </w:r>
          </w:p>
        </w:tc>
        <w:tc>
          <w:tcPr>
            <w:tcW w:w="2410" w:type="dxa"/>
          </w:tcPr>
          <w:p w14:paraId="1B390821" w14:textId="77777777" w:rsidR="00EC6C32" w:rsidRPr="009C379B" w:rsidRDefault="00EC6C32" w:rsidP="009C379B">
            <w:pPr>
              <w:jc w:val="left"/>
              <w:rPr>
                <w:sz w:val="20"/>
                <w:szCs w:val="20"/>
              </w:rPr>
            </w:pPr>
          </w:p>
        </w:tc>
        <w:tc>
          <w:tcPr>
            <w:tcW w:w="1156" w:type="dxa"/>
          </w:tcPr>
          <w:p w14:paraId="75F99242" w14:textId="77777777" w:rsidR="00EC6C32" w:rsidRPr="009C379B" w:rsidRDefault="00EC6C32" w:rsidP="009C379B">
            <w:pPr>
              <w:jc w:val="left"/>
              <w:rPr>
                <w:sz w:val="20"/>
                <w:szCs w:val="20"/>
              </w:rPr>
            </w:pPr>
          </w:p>
        </w:tc>
        <w:tc>
          <w:tcPr>
            <w:tcW w:w="1820" w:type="dxa"/>
          </w:tcPr>
          <w:p w14:paraId="026CD7A1" w14:textId="77777777" w:rsidR="00EC6C32" w:rsidRPr="009C379B" w:rsidRDefault="00EC6C32" w:rsidP="009C379B">
            <w:pPr>
              <w:jc w:val="left"/>
              <w:rPr>
                <w:sz w:val="20"/>
                <w:szCs w:val="20"/>
              </w:rPr>
            </w:pPr>
          </w:p>
        </w:tc>
      </w:tr>
      <w:tr w:rsidR="00EC6C32" w:rsidRPr="001E3027" w14:paraId="3543C7CF" w14:textId="77777777" w:rsidTr="006D3D3C">
        <w:tc>
          <w:tcPr>
            <w:tcW w:w="3792" w:type="dxa"/>
          </w:tcPr>
          <w:p w14:paraId="1AC0C3A6" w14:textId="77777777" w:rsidR="00EC6C32" w:rsidRPr="009C379B" w:rsidRDefault="00EC6C32" w:rsidP="003F2633">
            <w:pPr>
              <w:numPr>
                <w:ilvl w:val="1"/>
                <w:numId w:val="15"/>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Quality</w:t>
            </w:r>
          </w:p>
          <w:p w14:paraId="701E703F" w14:textId="77777777" w:rsidR="00EC6C32" w:rsidRPr="009C379B" w:rsidRDefault="00EC6C32" w:rsidP="009C379B">
            <w:pPr>
              <w:jc w:val="left"/>
              <w:rPr>
                <w:b/>
                <w:bCs/>
                <w:sz w:val="20"/>
                <w:szCs w:val="20"/>
              </w:rPr>
            </w:pPr>
          </w:p>
        </w:tc>
        <w:tc>
          <w:tcPr>
            <w:tcW w:w="2410" w:type="dxa"/>
            <w:vAlign w:val="center"/>
          </w:tcPr>
          <w:p w14:paraId="5AC522E3" w14:textId="77777777" w:rsidR="00EC6C32" w:rsidRPr="009C379B" w:rsidRDefault="00EC6C32" w:rsidP="009C379B">
            <w:pPr>
              <w:jc w:val="left"/>
              <w:rPr>
                <w:sz w:val="20"/>
                <w:szCs w:val="20"/>
              </w:rPr>
            </w:pPr>
            <w:r w:rsidRPr="009C379B">
              <w:rPr>
                <w:sz w:val="20"/>
                <w:szCs w:val="20"/>
              </w:rPr>
              <w:t>Satisfaction with the quality of the  services provided by the supplier under the Framework Agreement</w:t>
            </w:r>
          </w:p>
        </w:tc>
        <w:tc>
          <w:tcPr>
            <w:tcW w:w="1156" w:type="dxa"/>
          </w:tcPr>
          <w:p w14:paraId="57D83DFF" w14:textId="77777777" w:rsidR="00EC6C32" w:rsidRPr="009C379B" w:rsidRDefault="00EC6C32" w:rsidP="009C379B">
            <w:pPr>
              <w:jc w:val="left"/>
              <w:rPr>
                <w:sz w:val="20"/>
                <w:szCs w:val="20"/>
              </w:rPr>
            </w:pPr>
            <w:r w:rsidRPr="009C379B">
              <w:rPr>
                <w:sz w:val="20"/>
                <w:szCs w:val="20"/>
              </w:rPr>
              <w:t>15%</w:t>
            </w:r>
          </w:p>
        </w:tc>
        <w:tc>
          <w:tcPr>
            <w:tcW w:w="1820" w:type="dxa"/>
          </w:tcPr>
          <w:p w14:paraId="1DCF502E"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5D3A361D" w14:textId="77777777" w:rsidTr="006D3D3C">
        <w:tc>
          <w:tcPr>
            <w:tcW w:w="3792" w:type="dxa"/>
          </w:tcPr>
          <w:p w14:paraId="0455148A" w14:textId="77777777" w:rsidR="00EC6C32" w:rsidRPr="009C379B" w:rsidRDefault="00EC6C32" w:rsidP="003F2633">
            <w:pPr>
              <w:numPr>
                <w:ilvl w:val="1"/>
                <w:numId w:val="15"/>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Fees</w:t>
            </w:r>
          </w:p>
          <w:p w14:paraId="4F01986C" w14:textId="77777777" w:rsidR="00EC6C32" w:rsidRPr="009C379B" w:rsidRDefault="00EC6C32" w:rsidP="009C379B">
            <w:pPr>
              <w:jc w:val="left"/>
              <w:rPr>
                <w:b/>
                <w:bCs/>
                <w:sz w:val="20"/>
                <w:szCs w:val="20"/>
              </w:rPr>
            </w:pPr>
          </w:p>
        </w:tc>
        <w:tc>
          <w:tcPr>
            <w:tcW w:w="2410" w:type="dxa"/>
            <w:vAlign w:val="center"/>
          </w:tcPr>
          <w:p w14:paraId="0B413A1C" w14:textId="77777777" w:rsidR="00EC6C32" w:rsidRPr="009C379B" w:rsidRDefault="00EC6C32" w:rsidP="009C379B">
            <w:pPr>
              <w:jc w:val="left"/>
              <w:rPr>
                <w:sz w:val="20"/>
                <w:szCs w:val="20"/>
              </w:rPr>
            </w:pPr>
            <w:r w:rsidRPr="009C379B">
              <w:rPr>
                <w:sz w:val="20"/>
                <w:szCs w:val="20"/>
              </w:rPr>
              <w:t>Satisfaction with the fees for the services provided by the supplier under the Framework Agreement</w:t>
            </w:r>
          </w:p>
        </w:tc>
        <w:tc>
          <w:tcPr>
            <w:tcW w:w="1156" w:type="dxa"/>
          </w:tcPr>
          <w:p w14:paraId="605EF39A" w14:textId="77777777" w:rsidR="00EC6C32" w:rsidRPr="009C379B" w:rsidRDefault="00EC6C32" w:rsidP="009C379B">
            <w:pPr>
              <w:jc w:val="left"/>
              <w:rPr>
                <w:sz w:val="20"/>
                <w:szCs w:val="20"/>
              </w:rPr>
            </w:pPr>
            <w:r w:rsidRPr="009C379B">
              <w:rPr>
                <w:sz w:val="20"/>
                <w:szCs w:val="20"/>
              </w:rPr>
              <w:t>5%</w:t>
            </w:r>
          </w:p>
        </w:tc>
        <w:tc>
          <w:tcPr>
            <w:tcW w:w="1820" w:type="dxa"/>
          </w:tcPr>
          <w:p w14:paraId="35B433F6"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23D83E2D" w14:textId="77777777" w:rsidTr="006D3D3C">
        <w:tc>
          <w:tcPr>
            <w:tcW w:w="3792" w:type="dxa"/>
          </w:tcPr>
          <w:p w14:paraId="1D3AD6E5" w14:textId="77777777" w:rsidR="00EC6C32" w:rsidRPr="009C379B" w:rsidRDefault="00EC6C32" w:rsidP="003F2633">
            <w:pPr>
              <w:numPr>
                <w:ilvl w:val="1"/>
                <w:numId w:val="15"/>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Delivery</w:t>
            </w:r>
          </w:p>
        </w:tc>
        <w:tc>
          <w:tcPr>
            <w:tcW w:w="2410" w:type="dxa"/>
            <w:vAlign w:val="center"/>
          </w:tcPr>
          <w:p w14:paraId="7552D94B" w14:textId="77777777" w:rsidR="00EC6C32" w:rsidRPr="009C379B" w:rsidRDefault="00EC6C32" w:rsidP="009C379B">
            <w:pPr>
              <w:jc w:val="left"/>
              <w:rPr>
                <w:sz w:val="20"/>
                <w:szCs w:val="20"/>
              </w:rPr>
            </w:pPr>
            <w:r w:rsidRPr="009C379B">
              <w:rPr>
                <w:sz w:val="20"/>
                <w:szCs w:val="20"/>
              </w:rPr>
              <w:t>Satisfaction with the timeliness of delivery and the general responsiveness of the supplier under the Framework Agreement</w:t>
            </w:r>
          </w:p>
        </w:tc>
        <w:tc>
          <w:tcPr>
            <w:tcW w:w="1156" w:type="dxa"/>
          </w:tcPr>
          <w:p w14:paraId="066704BE" w14:textId="77777777" w:rsidR="00EC6C32" w:rsidRPr="009C379B" w:rsidRDefault="00EC6C32" w:rsidP="009C379B">
            <w:pPr>
              <w:jc w:val="left"/>
              <w:rPr>
                <w:sz w:val="20"/>
                <w:szCs w:val="20"/>
              </w:rPr>
            </w:pPr>
            <w:r w:rsidRPr="009C379B">
              <w:rPr>
                <w:sz w:val="20"/>
                <w:szCs w:val="20"/>
              </w:rPr>
              <w:t>15%</w:t>
            </w:r>
          </w:p>
        </w:tc>
        <w:tc>
          <w:tcPr>
            <w:tcW w:w="1820" w:type="dxa"/>
          </w:tcPr>
          <w:p w14:paraId="392D8F1E"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5906E17C" w14:textId="77777777" w:rsidTr="006D3D3C">
        <w:tc>
          <w:tcPr>
            <w:tcW w:w="3792" w:type="dxa"/>
          </w:tcPr>
          <w:p w14:paraId="39D61ABE" w14:textId="3BBA4BDC" w:rsidR="00EC6C32" w:rsidRPr="009C379B" w:rsidRDefault="00EC6C32" w:rsidP="003F2633">
            <w:pPr>
              <w:numPr>
                <w:ilvl w:val="1"/>
                <w:numId w:val="15"/>
              </w:numPr>
              <w:overflowPunct/>
              <w:autoSpaceDE/>
              <w:autoSpaceDN/>
              <w:adjustRightInd/>
              <w:spacing w:after="200" w:line="276" w:lineRule="auto"/>
              <w:jc w:val="left"/>
              <w:textAlignment w:val="auto"/>
              <w:rPr>
                <w:sz w:val="20"/>
                <w:szCs w:val="20"/>
                <w:lang w:eastAsia="zh-CN"/>
              </w:rPr>
            </w:pPr>
            <w:r w:rsidRPr="009C379B">
              <w:rPr>
                <w:sz w:val="20"/>
                <w:szCs w:val="20"/>
              </w:rPr>
              <w:t xml:space="preserve">Contracting Authority Satisfaction - Service </w:t>
            </w:r>
            <w:r w:rsidRPr="009C379B">
              <w:rPr>
                <w:sz w:val="20"/>
                <w:szCs w:val="20"/>
              </w:rPr>
              <w:lastRenderedPageBreak/>
              <w:t>Innovation and Continuous Development</w:t>
            </w:r>
          </w:p>
          <w:p w14:paraId="65CCAF0E" w14:textId="77777777" w:rsidR="00EC6C32" w:rsidRPr="009C379B" w:rsidRDefault="00EC6C32" w:rsidP="009C379B">
            <w:pPr>
              <w:jc w:val="left"/>
              <w:rPr>
                <w:sz w:val="20"/>
                <w:szCs w:val="20"/>
              </w:rPr>
            </w:pPr>
          </w:p>
        </w:tc>
        <w:tc>
          <w:tcPr>
            <w:tcW w:w="2410" w:type="dxa"/>
            <w:vAlign w:val="center"/>
          </w:tcPr>
          <w:p w14:paraId="7864A996" w14:textId="77777777" w:rsidR="00EC6C32" w:rsidRPr="009C379B" w:rsidRDefault="00EC6C32" w:rsidP="009C379B">
            <w:pPr>
              <w:jc w:val="left"/>
              <w:rPr>
                <w:sz w:val="20"/>
                <w:szCs w:val="20"/>
              </w:rPr>
            </w:pPr>
            <w:r w:rsidRPr="009C379B">
              <w:rPr>
                <w:sz w:val="20"/>
                <w:szCs w:val="20"/>
              </w:rPr>
              <w:lastRenderedPageBreak/>
              <w:t xml:space="preserve">Satisfaction that the supplier has demonstrated a commitment to </w:t>
            </w:r>
            <w:r w:rsidRPr="009C379B">
              <w:rPr>
                <w:sz w:val="20"/>
                <w:szCs w:val="20"/>
              </w:rPr>
              <w:lastRenderedPageBreak/>
              <w:t>innovation and continuous improvement under the Framework Agreement</w:t>
            </w:r>
          </w:p>
        </w:tc>
        <w:tc>
          <w:tcPr>
            <w:tcW w:w="1156" w:type="dxa"/>
          </w:tcPr>
          <w:p w14:paraId="48CAE936" w14:textId="77777777" w:rsidR="00EC6C32" w:rsidRPr="009C379B" w:rsidRDefault="00EC6C32" w:rsidP="009C379B">
            <w:pPr>
              <w:jc w:val="left"/>
              <w:rPr>
                <w:sz w:val="20"/>
                <w:szCs w:val="20"/>
              </w:rPr>
            </w:pPr>
            <w:r w:rsidRPr="009C379B">
              <w:rPr>
                <w:sz w:val="20"/>
                <w:szCs w:val="20"/>
              </w:rPr>
              <w:lastRenderedPageBreak/>
              <w:t>5%</w:t>
            </w:r>
          </w:p>
        </w:tc>
        <w:tc>
          <w:tcPr>
            <w:tcW w:w="1820" w:type="dxa"/>
          </w:tcPr>
          <w:p w14:paraId="2B619110" w14:textId="77777777" w:rsidR="00EC6C32" w:rsidRPr="009C379B" w:rsidRDefault="00EC6C32" w:rsidP="009C379B">
            <w:pPr>
              <w:jc w:val="left"/>
              <w:rPr>
                <w:sz w:val="20"/>
                <w:szCs w:val="20"/>
              </w:rPr>
            </w:pPr>
            <w:r w:rsidRPr="009C379B">
              <w:rPr>
                <w:sz w:val="20"/>
                <w:szCs w:val="20"/>
              </w:rPr>
              <w:t xml:space="preserve">0 - 100 from Customer </w:t>
            </w:r>
            <w:r w:rsidRPr="009C379B">
              <w:rPr>
                <w:sz w:val="20"/>
                <w:szCs w:val="20"/>
              </w:rPr>
              <w:lastRenderedPageBreak/>
              <w:t>Satisfaction Survey</w:t>
            </w:r>
          </w:p>
        </w:tc>
      </w:tr>
    </w:tbl>
    <w:p w14:paraId="7DBB2DB1" w14:textId="5CC4C66F" w:rsidR="00EC6C32" w:rsidRDefault="00EC6C32">
      <w:pPr>
        <w:overflowPunct/>
        <w:autoSpaceDE/>
        <w:autoSpaceDN/>
        <w:adjustRightInd/>
        <w:spacing w:after="0"/>
        <w:jc w:val="left"/>
        <w:textAlignment w:val="auto"/>
        <w:rPr>
          <w:rFonts w:ascii="Arial Bold" w:eastAsia="STZhongsong" w:hAnsi="Arial Bold" w:cs="Times New Roman" w:hint="eastAsia"/>
          <w:b/>
          <w:caps/>
          <w:lang w:eastAsia="zh-CN"/>
        </w:rPr>
      </w:pPr>
    </w:p>
    <w:p w14:paraId="6AABB4B6" w14:textId="7B656625" w:rsidR="0004345E" w:rsidRDefault="0004345E">
      <w:pPr>
        <w:overflowPunct/>
        <w:autoSpaceDE/>
        <w:autoSpaceDN/>
        <w:adjustRightInd/>
        <w:spacing w:after="0"/>
        <w:jc w:val="left"/>
        <w:textAlignment w:val="auto"/>
      </w:pPr>
      <w:r>
        <w:rPr>
          <w:rFonts w:hint="eastAsia"/>
        </w:rPr>
        <w:br w:type="page"/>
      </w:r>
    </w:p>
    <w:p w14:paraId="753D6508" w14:textId="77777777" w:rsidR="00A46C83" w:rsidRDefault="00A46C83">
      <w:pPr>
        <w:overflowPunct/>
        <w:autoSpaceDE/>
        <w:autoSpaceDN/>
        <w:adjustRightInd/>
        <w:spacing w:after="0"/>
        <w:jc w:val="left"/>
        <w:textAlignment w:val="auto"/>
        <w:rPr>
          <w:rFonts w:ascii="Arial Bold" w:eastAsia="STZhongsong" w:hAnsi="Arial Bold" w:cs="Times New Roman" w:hint="eastAsia"/>
          <w:b/>
          <w:caps/>
          <w:lang w:eastAsia="zh-CN"/>
        </w:rPr>
      </w:pPr>
    </w:p>
    <w:p w14:paraId="1CAC1AA7" w14:textId="2ABB334C" w:rsidR="00F20C99" w:rsidRDefault="0038239E" w:rsidP="001C4E7E">
      <w:pPr>
        <w:pStyle w:val="GPSSchTitleandNumber"/>
        <w:rPr>
          <w:rFonts w:hint="eastAsia"/>
        </w:rPr>
      </w:pPr>
      <w:bookmarkStart w:id="825" w:name="_Toc448418247"/>
      <w:r>
        <w:t xml:space="preserve">FRAMEWORK SCHEDULE 3: </w:t>
      </w:r>
      <w:r w:rsidR="00F20C99">
        <w:t xml:space="preserve">FRAMEWORK </w:t>
      </w:r>
      <w:r>
        <w:t xml:space="preserve">prices </w:t>
      </w:r>
      <w:r w:rsidR="00B16D45" w:rsidRPr="00B16D45">
        <w:t>AND CHARGING STRUCTURE</w:t>
      </w:r>
      <w:bookmarkEnd w:id="823"/>
      <w:bookmarkEnd w:id="824"/>
      <w:bookmarkEnd w:id="825"/>
    </w:p>
    <w:p w14:paraId="0228CBFC" w14:textId="225F0676" w:rsidR="0004345E" w:rsidRDefault="00B16D45" w:rsidP="009C379B">
      <w:pPr>
        <w:pStyle w:val="GPSL1SCHEDULEHeading"/>
        <w:rPr>
          <w:rFonts w:hint="eastAsia"/>
        </w:rPr>
      </w:pPr>
      <w:r>
        <w:t>DEFINITIONS</w:t>
      </w:r>
    </w:p>
    <w:p w14:paraId="4165F9A9" w14:textId="77777777" w:rsidR="0004345E" w:rsidRDefault="0004345E" w:rsidP="0004345E">
      <w:pPr>
        <w:pStyle w:val="GPSL2Numbered"/>
        <w:tabs>
          <w:tab w:val="clear" w:pos="709"/>
        </w:tabs>
        <w:ind w:left="720"/>
      </w:pPr>
      <w:r>
        <w:t>The following terms used in this Framework Schedule 3 shall have the following meanings:</w:t>
      </w:r>
    </w:p>
    <w:tbl>
      <w:tblPr>
        <w:tblW w:w="7569" w:type="dxa"/>
        <w:tblInd w:w="1526" w:type="dxa"/>
        <w:tblLayout w:type="fixed"/>
        <w:tblLook w:val="04A0" w:firstRow="1" w:lastRow="0" w:firstColumn="1" w:lastColumn="0" w:noHBand="0" w:noVBand="1"/>
      </w:tblPr>
      <w:tblGrid>
        <w:gridCol w:w="2383"/>
        <w:gridCol w:w="5186"/>
      </w:tblGrid>
      <w:tr w:rsidR="0004345E" w14:paraId="56B1A05D" w14:textId="77777777" w:rsidTr="009C379B">
        <w:trPr>
          <w:trHeight w:val="703"/>
        </w:trPr>
        <w:tc>
          <w:tcPr>
            <w:tcW w:w="2383" w:type="dxa"/>
            <w:shd w:val="clear" w:color="auto" w:fill="auto"/>
          </w:tcPr>
          <w:p w14:paraId="0027A8D5" w14:textId="77777777" w:rsidR="0004345E" w:rsidRPr="00961F4B" w:rsidRDefault="0004345E" w:rsidP="006D3D3C">
            <w:pPr>
              <w:pStyle w:val="GPSDefinitionTerm"/>
            </w:pPr>
            <w:r w:rsidRPr="00961F4B">
              <w:t>"Indexation"</w:t>
            </w:r>
          </w:p>
        </w:tc>
        <w:tc>
          <w:tcPr>
            <w:tcW w:w="5186" w:type="dxa"/>
            <w:shd w:val="clear" w:color="auto" w:fill="auto"/>
          </w:tcPr>
          <w:p w14:paraId="0C849E17" w14:textId="3C2C4B5F" w:rsidR="0004345E" w:rsidRPr="00961F4B" w:rsidRDefault="0004345E" w:rsidP="00631EFE">
            <w:pPr>
              <w:pStyle w:val="GPsDefinition"/>
              <w:ind w:firstLine="5"/>
            </w:pPr>
            <w:r w:rsidRPr="00961F4B">
              <w:t>means the adjustment of an amount or sum in accordance with Paragraph </w:t>
            </w:r>
            <w:r w:rsidR="00631EFE">
              <w:t>9</w:t>
            </w:r>
            <w:r w:rsidR="00631EFE" w:rsidRPr="00961F4B">
              <w:t xml:space="preserve"> </w:t>
            </w:r>
            <w:r w:rsidRPr="00961F4B">
              <w:t>of this Framework Schedule 3;</w:t>
            </w:r>
          </w:p>
        </w:tc>
      </w:tr>
      <w:tr w:rsidR="0004345E" w14:paraId="4B4BC2C4" w14:textId="77777777" w:rsidTr="009C379B">
        <w:trPr>
          <w:trHeight w:val="500"/>
        </w:trPr>
        <w:tc>
          <w:tcPr>
            <w:tcW w:w="2383" w:type="dxa"/>
            <w:shd w:val="clear" w:color="auto" w:fill="auto"/>
          </w:tcPr>
          <w:p w14:paraId="7761E6FD" w14:textId="77777777" w:rsidR="0004345E" w:rsidRPr="00961F4B" w:rsidRDefault="0004345E" w:rsidP="006D3D3C">
            <w:pPr>
              <w:pStyle w:val="GPSDefinitionTerm"/>
            </w:pPr>
            <w:r w:rsidRPr="00961F4B">
              <w:t>"Indexation Adjustment Date"</w:t>
            </w:r>
          </w:p>
        </w:tc>
        <w:tc>
          <w:tcPr>
            <w:tcW w:w="5186" w:type="dxa"/>
            <w:shd w:val="clear" w:color="auto" w:fill="auto"/>
          </w:tcPr>
          <w:p w14:paraId="01E77951" w14:textId="77777777" w:rsidR="0004345E" w:rsidRDefault="0004345E" w:rsidP="0004345E">
            <w:pPr>
              <w:pStyle w:val="GPsDefinition"/>
              <w:ind w:firstLine="5"/>
            </w:pPr>
            <w:r w:rsidRPr="00961F4B">
              <w:t>has the meaning given to it in paragraph 9</w:t>
            </w:r>
            <w:r>
              <w:t>.</w:t>
            </w:r>
            <w:r w:rsidRPr="00961F4B">
              <w:t>1.1(a) of this Framework Schedule 3;</w:t>
            </w:r>
          </w:p>
          <w:p w14:paraId="2825C037" w14:textId="77777777" w:rsidR="0004345E" w:rsidRPr="00961F4B" w:rsidRDefault="0004345E" w:rsidP="006D3D3C">
            <w:pPr>
              <w:pStyle w:val="GPsDefinition"/>
              <w:numPr>
                <w:ilvl w:val="0"/>
                <w:numId w:val="0"/>
              </w:numPr>
              <w:ind w:left="170" w:firstLine="5"/>
            </w:pPr>
          </w:p>
        </w:tc>
      </w:tr>
      <w:tr w:rsidR="0004345E" w14:paraId="426FCFFE" w14:textId="77777777" w:rsidTr="009C379B">
        <w:trPr>
          <w:trHeight w:val="298"/>
        </w:trPr>
        <w:tc>
          <w:tcPr>
            <w:tcW w:w="2383" w:type="dxa"/>
            <w:shd w:val="clear" w:color="auto" w:fill="auto"/>
          </w:tcPr>
          <w:p w14:paraId="347BC04E" w14:textId="77777777" w:rsidR="0004345E" w:rsidRPr="00A45B09" w:rsidRDefault="0004345E" w:rsidP="006D3D3C">
            <w:pPr>
              <w:pStyle w:val="GPSDefinitionTerm"/>
            </w:pPr>
            <w:r w:rsidRPr="00A45B09">
              <w:t>“Reimbursable Expenses”</w:t>
            </w:r>
          </w:p>
        </w:tc>
        <w:tc>
          <w:tcPr>
            <w:tcW w:w="5186" w:type="dxa"/>
            <w:shd w:val="clear" w:color="auto" w:fill="auto"/>
          </w:tcPr>
          <w:p w14:paraId="0A8D47C8" w14:textId="77777777" w:rsidR="0004345E" w:rsidRPr="00A45B09" w:rsidRDefault="0004345E" w:rsidP="0004345E">
            <w:pPr>
              <w:pStyle w:val="GPsDefinition"/>
            </w:pPr>
            <w:r w:rsidRPr="00A45B09">
              <w:t>means reasonable out of pocket travel and subsistence (for example, hotel and food) expenses, properly and necessarily incurred in the performance of the Goods and/or Services, calculated at the rates and in accordance with the Contracting Authority's expenses policy current from time to time, but not including:</w:t>
            </w:r>
          </w:p>
          <w:p w14:paraId="69077628" w14:textId="77777777" w:rsidR="0004345E" w:rsidRPr="00A45B09" w:rsidRDefault="0004345E" w:rsidP="0004345E">
            <w:pPr>
              <w:pStyle w:val="GPSDefinitionL2"/>
            </w:pPr>
            <w:r w:rsidRPr="00A45B09">
              <w:t>travel expenses incurred as a result of Supplier Personnel travelling to and from their usual place of work, or to and from the premises at which the Services are principally to be performed, unless the Contracting Authority otherwise agrees in advance in writing; and</w:t>
            </w:r>
          </w:p>
          <w:p w14:paraId="5E4CC6B4" w14:textId="77777777" w:rsidR="0004345E" w:rsidRPr="00A45B09" w:rsidRDefault="0004345E" w:rsidP="0004345E">
            <w:pPr>
              <w:pStyle w:val="GPSDefinitionL2"/>
            </w:pPr>
            <w:r w:rsidRPr="00A45B09">
              <w:t>subsistence expenses incurred by Supplier Personnel whilst performing the Services at their usual place of work, or to and from the premises at which the Services are principally to be performed;]</w:t>
            </w:r>
          </w:p>
        </w:tc>
      </w:tr>
      <w:tr w:rsidR="0004345E" w14:paraId="02ACD1B4" w14:textId="77777777" w:rsidTr="009C379B">
        <w:trPr>
          <w:trHeight w:val="298"/>
        </w:trPr>
        <w:tc>
          <w:tcPr>
            <w:tcW w:w="2383" w:type="dxa"/>
            <w:shd w:val="clear" w:color="auto" w:fill="auto"/>
          </w:tcPr>
          <w:p w14:paraId="568B0CA1" w14:textId="77777777" w:rsidR="0004345E" w:rsidRPr="00FC2CB8" w:rsidRDefault="0004345E" w:rsidP="006D3D3C">
            <w:pPr>
              <w:pStyle w:val="GPSDefinitionTerm"/>
            </w:pPr>
            <w:r w:rsidRPr="009508A4">
              <w:t>"Supporting Documentation"</w:t>
            </w:r>
          </w:p>
        </w:tc>
        <w:tc>
          <w:tcPr>
            <w:tcW w:w="5186" w:type="dxa"/>
            <w:shd w:val="clear" w:color="auto" w:fill="auto"/>
          </w:tcPr>
          <w:p w14:paraId="2F704FA9" w14:textId="77777777" w:rsidR="0004345E" w:rsidRDefault="0004345E" w:rsidP="006D3D3C">
            <w:pPr>
              <w:ind w:left="170" w:hanging="170"/>
              <w:rPr>
                <w:highlight w:val="cyan"/>
              </w:rPr>
            </w:pPr>
            <w:r>
              <w:t xml:space="preserve">   </w:t>
            </w:r>
            <w:r w:rsidRPr="009508A4">
              <w:t>means sufficient information in writing to enable the Contracting Authority reasonably to assess whether the Charges, Reimbursable Expenses (as referred to in paragraph 5 to this Framework Schedule 3 (Reimbursable Expenses) and other sums due from the Contracting Authority under a Call Off Agreement detailed in the information are properly payable.</w:t>
            </w:r>
          </w:p>
        </w:tc>
      </w:tr>
      <w:tr w:rsidR="0004345E" w14:paraId="145BCC71" w14:textId="77777777" w:rsidTr="009C379B">
        <w:trPr>
          <w:trHeight w:val="298"/>
        </w:trPr>
        <w:tc>
          <w:tcPr>
            <w:tcW w:w="2383" w:type="dxa"/>
            <w:shd w:val="clear" w:color="auto" w:fill="auto"/>
          </w:tcPr>
          <w:p w14:paraId="3AF5888F" w14:textId="77777777" w:rsidR="0004345E" w:rsidRPr="009508A4" w:rsidRDefault="0004345E" w:rsidP="006D3D3C">
            <w:pPr>
              <w:pStyle w:val="GPSDefinitionTerm"/>
            </w:pPr>
            <w:r>
              <w:t>“On Demand”</w:t>
            </w:r>
          </w:p>
        </w:tc>
        <w:tc>
          <w:tcPr>
            <w:tcW w:w="5186" w:type="dxa"/>
            <w:shd w:val="clear" w:color="auto" w:fill="auto"/>
          </w:tcPr>
          <w:p w14:paraId="7884A932" w14:textId="77777777" w:rsidR="0004345E" w:rsidRDefault="0004345E" w:rsidP="006D3D3C">
            <w:pPr>
              <w:ind w:left="170" w:hanging="170"/>
            </w:pPr>
            <w:r>
              <w:t xml:space="preserve">   </w:t>
            </w:r>
            <w:r w:rsidRPr="00D24AE9">
              <w:t xml:space="preserve">means </w:t>
            </w:r>
            <w:r>
              <w:t>d</w:t>
            </w:r>
            <w:r w:rsidRPr="00D24AE9">
              <w:t>elivery within two hours at 80% fulfilment rate.</w:t>
            </w:r>
          </w:p>
        </w:tc>
      </w:tr>
    </w:tbl>
    <w:p w14:paraId="20BEC679" w14:textId="77777777" w:rsidR="0004345E" w:rsidRDefault="0004345E" w:rsidP="009C379B">
      <w:pPr>
        <w:pStyle w:val="GPSL1SCHEDULEHeading"/>
        <w:rPr>
          <w:rFonts w:hint="eastAsia"/>
        </w:rPr>
      </w:pPr>
      <w:r w:rsidRPr="006875AD">
        <w:t>General Provisions</w:t>
      </w:r>
    </w:p>
    <w:p w14:paraId="51D0C501" w14:textId="77777777" w:rsidR="0004345E" w:rsidRPr="00E63FAD" w:rsidRDefault="0004345E" w:rsidP="009C379B">
      <w:pPr>
        <w:pStyle w:val="GPSL2Numbered"/>
      </w:pPr>
      <w:r w:rsidRPr="00E63FAD">
        <w:t xml:space="preserve">The Framework Prices set out in Annex 3 to this Framework Schedule 3 are the maximum that the Supplier may charge pursuant to any Call Off Agreement.  </w:t>
      </w:r>
    </w:p>
    <w:p w14:paraId="5122A848" w14:textId="77777777" w:rsidR="0004345E" w:rsidRPr="00E63FAD" w:rsidRDefault="0004345E" w:rsidP="009C379B">
      <w:pPr>
        <w:pStyle w:val="GPSL2Numbered"/>
      </w:pPr>
      <w:r w:rsidRPr="00E63FAD">
        <w:lastRenderedPageBreak/>
        <w:t>The Supplier acknowledges and agrees that any prices submitted in relation to a further competition held in accordance with Framework Schedule 5 (Call Off Procedure) shall be equal to or lower than the Framework Prices.</w:t>
      </w:r>
    </w:p>
    <w:p w14:paraId="399EA1BB" w14:textId="4033AFAA" w:rsidR="0004345E" w:rsidRPr="009C379B" w:rsidRDefault="0004345E" w:rsidP="009C379B">
      <w:pPr>
        <w:pStyle w:val="GPSL2Numbered"/>
      </w:pPr>
      <w:r w:rsidRPr="00E63FAD">
        <w:t xml:space="preserve">The Supplier acknowledges and agrees that, subject to paragraph </w:t>
      </w:r>
      <w:r w:rsidR="00EF78C7">
        <w:t>6</w:t>
      </w:r>
      <w:r w:rsidRPr="00E63FAD">
        <w:t xml:space="preserve"> of this Framework Schedule 3 (Adjustment of the Framework Prices), the Framework Prices cannot be increased during the Framework Period.</w:t>
      </w:r>
    </w:p>
    <w:p w14:paraId="15AF5907" w14:textId="77777777" w:rsidR="0004345E" w:rsidRDefault="0004345E" w:rsidP="009C379B">
      <w:pPr>
        <w:pStyle w:val="GPSL1SCHEDULEHeading"/>
        <w:rPr>
          <w:rFonts w:hint="eastAsia"/>
        </w:rPr>
      </w:pPr>
      <w:r>
        <w:t>Pricing mechanism for the caLculation of framework prices</w:t>
      </w:r>
    </w:p>
    <w:p w14:paraId="02F73012" w14:textId="77777777" w:rsidR="0004345E" w:rsidRPr="007654B9" w:rsidRDefault="0004345E" w:rsidP="009C379B">
      <w:pPr>
        <w:pStyle w:val="GPSL2Numbered"/>
        <w:rPr>
          <w:b/>
        </w:rPr>
      </w:pPr>
      <w:r w:rsidRPr="008616FC">
        <w:t xml:space="preserve">Framework Prices </w:t>
      </w:r>
      <w:r>
        <w:t xml:space="preserve">for Direct Call Off </w:t>
      </w:r>
      <w:r w:rsidRPr="008616FC">
        <w:t xml:space="preserve">shall be </w:t>
      </w:r>
      <w:r>
        <w:t>as shown in Annex 1</w:t>
      </w:r>
    </w:p>
    <w:p w14:paraId="5FFBE3CD" w14:textId="77777777" w:rsidR="0004345E" w:rsidRPr="009508A4" w:rsidRDefault="0004345E" w:rsidP="009C379B">
      <w:pPr>
        <w:pStyle w:val="GPSL2Numbered"/>
        <w:rPr>
          <w:b/>
        </w:rPr>
      </w:pPr>
      <w:r>
        <w:t xml:space="preserve">Spoken and Non Spoken Face to Face Services - travel costs </w:t>
      </w:r>
      <w:r w:rsidRPr="00B368D3">
        <w:t>and travel time</w:t>
      </w:r>
      <w:r>
        <w:t xml:space="preserve"> up to a five mile radius must be included in  rates provided, the point of origin of the journey will be the Linguist home or current location whichever is the closest to the place of the assignment.</w:t>
      </w:r>
    </w:p>
    <w:p w14:paraId="5D5F1154" w14:textId="77777777" w:rsidR="0004345E" w:rsidRPr="00E63FAD" w:rsidRDefault="0004345E" w:rsidP="009C379B">
      <w:pPr>
        <w:pStyle w:val="GPSL2Numbered"/>
      </w:pPr>
      <w:r w:rsidRPr="00E63FAD">
        <w:t>The Framework Prices in Annex 1 shall be subject to increase by way of Indexation.</w:t>
      </w:r>
    </w:p>
    <w:p w14:paraId="2328BCE7" w14:textId="521BCC54" w:rsidR="0004345E" w:rsidRPr="00E63FAD" w:rsidRDefault="001E3027" w:rsidP="009C379B">
      <w:pPr>
        <w:pStyle w:val="GPSL2Numbered"/>
      </w:pPr>
      <w:r w:rsidRPr="00E63FAD">
        <w:t xml:space="preserve">Charging </w:t>
      </w:r>
      <w:r w:rsidR="0004345E" w:rsidRPr="00E63FAD">
        <w:t xml:space="preserve">structure - the </w:t>
      </w:r>
      <w:r w:rsidRPr="00E63FAD">
        <w:t>Prices</w:t>
      </w:r>
      <w:r w:rsidR="0004345E" w:rsidRPr="00E63FAD">
        <w:t xml:space="preserve"> quoted in the pricing table attached in Annex 1 are based on:</w:t>
      </w:r>
    </w:p>
    <w:p w14:paraId="6CE3A748" w14:textId="77777777" w:rsidR="0004345E" w:rsidRDefault="0004345E" w:rsidP="0004345E">
      <w:pPr>
        <w:pStyle w:val="GPSL3numberedclause"/>
        <w:tabs>
          <w:tab w:val="clear" w:pos="1985"/>
          <w:tab w:val="left" w:pos="2127"/>
        </w:tabs>
      </w:pPr>
      <w:r w:rsidRPr="0079787D">
        <w:t xml:space="preserve">an insurance level sufficient to cover the Limit of liability listed in Clause 36 of the Model Call-Off Contract; </w:t>
      </w:r>
    </w:p>
    <w:p w14:paraId="74956C4A" w14:textId="77777777" w:rsidR="0004345E" w:rsidRDefault="0004345E" w:rsidP="0004345E">
      <w:pPr>
        <w:pStyle w:val="GPSL3numberedclause"/>
        <w:tabs>
          <w:tab w:val="clear" w:pos="1985"/>
          <w:tab w:val="left" w:pos="2127"/>
        </w:tabs>
      </w:pPr>
      <w:r>
        <w:t xml:space="preserve">cancellations as set out in paragraph 3.9 of Framework Schedule 2 </w:t>
      </w:r>
    </w:p>
    <w:p w14:paraId="3E29D9E1" w14:textId="77777777" w:rsidR="0004345E" w:rsidRPr="00E976B3" w:rsidRDefault="0004345E" w:rsidP="009C379B">
      <w:pPr>
        <w:pStyle w:val="GPSL3numberedclause"/>
      </w:pPr>
      <w:r w:rsidRPr="0079787D">
        <w:t xml:space="preserve">all </w:t>
      </w:r>
      <w:r w:rsidRPr="00E63FAD">
        <w:t>second</w:t>
      </w:r>
      <w:r w:rsidRPr="0079787D">
        <w:t xml:space="preserve"> tier (and subsequent tier) supply chain partners commission and /or mark ups.</w:t>
      </w:r>
    </w:p>
    <w:p w14:paraId="66985E7C" w14:textId="77777777" w:rsidR="0004345E" w:rsidRPr="00944D76" w:rsidRDefault="0004345E" w:rsidP="0004345E">
      <w:pPr>
        <w:pStyle w:val="GPSL3numberedclause"/>
        <w:tabs>
          <w:tab w:val="clear" w:pos="1985"/>
          <w:tab w:val="left" w:pos="2127"/>
        </w:tabs>
      </w:pPr>
      <w:r>
        <w:t>d</w:t>
      </w:r>
      <w:r w:rsidRPr="0079787D">
        <w:t>irect Labour Costs (the basic rate paid by the Supplier to its Staff including any premium time payment, fringe benefits and bonus payments;</w:t>
      </w:r>
    </w:p>
    <w:p w14:paraId="7E6D9B67" w14:textId="77777777" w:rsidR="0004345E" w:rsidRPr="00944D76" w:rsidRDefault="0004345E" w:rsidP="0004345E">
      <w:pPr>
        <w:pStyle w:val="GPSL3numberedclause"/>
        <w:tabs>
          <w:tab w:val="clear" w:pos="1985"/>
          <w:tab w:val="left" w:pos="2127"/>
        </w:tabs>
      </w:pPr>
      <w:r>
        <w:t>pay</w:t>
      </w:r>
      <w:r w:rsidRPr="0079787D">
        <w:t xml:space="preserve">roll Burden (all costs of taxes and contributions imposed by law, or regulations e.g. employer’s liability insurance, unemployment compensation, old age benefits, pensions and annuities and disability insurance); </w:t>
      </w:r>
    </w:p>
    <w:p w14:paraId="4DEFAEE3" w14:textId="77777777" w:rsidR="0004345E" w:rsidRPr="00944D76" w:rsidRDefault="0004345E" w:rsidP="0004345E">
      <w:pPr>
        <w:pStyle w:val="GPSL3numberedclause"/>
        <w:tabs>
          <w:tab w:val="clear" w:pos="1985"/>
          <w:tab w:val="left" w:pos="2127"/>
        </w:tabs>
      </w:pPr>
      <w:r>
        <w:t>a</w:t>
      </w:r>
      <w:r w:rsidRPr="0079787D">
        <w:t>ll costs of the Supplier’s standard employee benefits e.g. retirement funds, health and life assurances and any bonus schemes;</w:t>
      </w:r>
    </w:p>
    <w:p w14:paraId="7F1506AA" w14:textId="77777777" w:rsidR="0004345E" w:rsidRPr="00944D76" w:rsidRDefault="0004345E" w:rsidP="0004345E">
      <w:pPr>
        <w:pStyle w:val="GPSL3numberedclause"/>
        <w:tabs>
          <w:tab w:val="clear" w:pos="1985"/>
          <w:tab w:val="left" w:pos="2127"/>
        </w:tabs>
      </w:pPr>
      <w:r>
        <w:t>al</w:t>
      </w:r>
      <w:r w:rsidRPr="0079787D">
        <w:t>l costs associated with holidays with pay, sickness leave with pay, customary and public holidays;</w:t>
      </w:r>
    </w:p>
    <w:p w14:paraId="64AD9D8B" w14:textId="77777777" w:rsidR="0004345E" w:rsidRPr="00DC0712" w:rsidRDefault="0004345E" w:rsidP="0004345E">
      <w:pPr>
        <w:pStyle w:val="GPSL3numberedclause"/>
        <w:tabs>
          <w:tab w:val="clear" w:pos="1985"/>
          <w:tab w:val="left" w:pos="2127"/>
        </w:tabs>
      </w:pPr>
      <w:r>
        <w:t>a</w:t>
      </w:r>
      <w:r w:rsidRPr="0079787D">
        <w:t xml:space="preserve">ll costs associated with the recruitment, training, security vetting  </w:t>
      </w:r>
      <w:r w:rsidRPr="00DC0712">
        <w:t>of Linguists</w:t>
      </w:r>
    </w:p>
    <w:p w14:paraId="7381CC03" w14:textId="37EFA430" w:rsidR="0004345E" w:rsidRPr="00DC0712" w:rsidRDefault="0004345E" w:rsidP="0004345E">
      <w:pPr>
        <w:pStyle w:val="GPSL3numberedclause"/>
        <w:tabs>
          <w:tab w:val="clear" w:pos="1985"/>
          <w:tab w:val="left" w:pos="2127"/>
        </w:tabs>
      </w:pPr>
      <w:r w:rsidRPr="00DC0712">
        <w:t>rare language uplift f</w:t>
      </w:r>
      <w:r w:rsidR="00DC0712" w:rsidRPr="00DC0712">
        <w:t>or Spoken Face to Face services</w:t>
      </w:r>
    </w:p>
    <w:p w14:paraId="557C8C38" w14:textId="77777777" w:rsidR="0004345E" w:rsidRPr="00397F99" w:rsidRDefault="0004345E" w:rsidP="0004345E">
      <w:pPr>
        <w:pStyle w:val="GPSL3numberedclause"/>
        <w:tabs>
          <w:tab w:val="clear" w:pos="1985"/>
          <w:tab w:val="left" w:pos="2127"/>
        </w:tabs>
      </w:pPr>
      <w:r>
        <w:t>profit</w:t>
      </w:r>
    </w:p>
    <w:p w14:paraId="261C275F" w14:textId="77777777" w:rsidR="0004345E" w:rsidRPr="00DC0712" w:rsidRDefault="0004345E" w:rsidP="009C379B">
      <w:pPr>
        <w:pStyle w:val="GPSL2Numbered"/>
      </w:pPr>
      <w:r w:rsidRPr="009C379B">
        <w:rPr>
          <w:rStyle w:val="GPSL2NumberedChar"/>
        </w:rPr>
        <w:t xml:space="preserve">The Charges </w:t>
      </w:r>
      <w:r w:rsidRPr="00DC0712">
        <w:rPr>
          <w:rStyle w:val="GPSL2NumberedChar"/>
        </w:rPr>
        <w:t>set out in the pricing table do not include</w:t>
      </w:r>
      <w:r w:rsidRPr="00DC0712">
        <w:t xml:space="preserve">: </w:t>
      </w:r>
    </w:p>
    <w:p w14:paraId="45B39B88" w14:textId="7B01D13E" w:rsidR="0004345E" w:rsidRPr="00DC0712" w:rsidRDefault="0004345E" w:rsidP="00FC5AD3">
      <w:pPr>
        <w:pStyle w:val="GPSL3numberedclause"/>
        <w:tabs>
          <w:tab w:val="clear" w:pos="1985"/>
          <w:tab w:val="left" w:pos="2127"/>
        </w:tabs>
      </w:pPr>
      <w:r w:rsidRPr="00DC0712">
        <w:t>travel costs and travel time over a 5 mile radius, the point of origin of the journey being the Linguists home or current location whichever is the closest to the place of the assignment, the Supplier shall need to request Travel and Subsistence from the Contracting Authority. (See Paragraph 3.11 of Framework Agreement Schedule 2)</w:t>
      </w:r>
    </w:p>
    <w:p w14:paraId="16629A35" w14:textId="77777777" w:rsidR="0004345E" w:rsidRPr="00944D76" w:rsidRDefault="0004345E" w:rsidP="0004345E">
      <w:pPr>
        <w:pStyle w:val="GPSL3numberedclause"/>
        <w:tabs>
          <w:tab w:val="clear" w:pos="1985"/>
          <w:tab w:val="left" w:pos="2127"/>
        </w:tabs>
      </w:pPr>
      <w:r>
        <w:lastRenderedPageBreak/>
        <w:t>a</w:t>
      </w:r>
      <w:r w:rsidRPr="0079787D">
        <w:t>ny entitlement to any minimum payments payable to the Supplier;</w:t>
      </w:r>
    </w:p>
    <w:p w14:paraId="5FC2A903" w14:textId="77777777" w:rsidR="0004345E" w:rsidRPr="00944D76" w:rsidRDefault="0004345E" w:rsidP="0004345E">
      <w:pPr>
        <w:pStyle w:val="GPSL3numberedclause"/>
        <w:tabs>
          <w:tab w:val="clear" w:pos="1985"/>
          <w:tab w:val="left" w:pos="2127"/>
        </w:tabs>
      </w:pPr>
      <w:r w:rsidRPr="0079787D">
        <w:t>any Additional Expenses;</w:t>
      </w:r>
    </w:p>
    <w:p w14:paraId="49DAB60D" w14:textId="77777777" w:rsidR="0004345E" w:rsidRPr="00944D76" w:rsidRDefault="0004345E" w:rsidP="0004345E">
      <w:pPr>
        <w:pStyle w:val="GPSL3numberedclause"/>
        <w:tabs>
          <w:tab w:val="clear" w:pos="1985"/>
          <w:tab w:val="left" w:pos="2127"/>
        </w:tabs>
      </w:pPr>
      <w:r w:rsidRPr="0079787D">
        <w:t>VAT;</w:t>
      </w:r>
    </w:p>
    <w:p w14:paraId="6686E205" w14:textId="77777777" w:rsidR="0004345E" w:rsidRPr="00944D76" w:rsidRDefault="0004345E" w:rsidP="0004345E">
      <w:pPr>
        <w:pStyle w:val="GPSL3numberedclause"/>
        <w:tabs>
          <w:tab w:val="clear" w:pos="1985"/>
          <w:tab w:val="left" w:pos="2127"/>
        </w:tabs>
      </w:pPr>
      <w:r w:rsidRPr="0079787D">
        <w:t>Meal breaks;</w:t>
      </w:r>
    </w:p>
    <w:p w14:paraId="5F99B6BA" w14:textId="77777777" w:rsidR="0004345E" w:rsidRPr="002667F4" w:rsidRDefault="0004345E" w:rsidP="009C379B">
      <w:pPr>
        <w:pStyle w:val="GPSL2Numbered"/>
      </w:pPr>
      <w:r w:rsidRPr="002667F4">
        <w:t>Contracting Authorities may refine the criteria in Annex 1 at the Further Competition stage to reflect their specific Service Requirements.</w:t>
      </w:r>
    </w:p>
    <w:p w14:paraId="2703E067" w14:textId="77777777" w:rsidR="0004345E" w:rsidRPr="002667F4" w:rsidRDefault="0004345E" w:rsidP="009C379B">
      <w:pPr>
        <w:pStyle w:val="GPSL2Numbered"/>
        <w:rPr>
          <w:b/>
        </w:rPr>
      </w:pPr>
      <w:r w:rsidRPr="009C379B">
        <w:rPr>
          <w:rStyle w:val="GPSL2NumberedChar"/>
        </w:rPr>
        <w:t>The Baseline Rates set out in this Framework Schedule 3 are the maximum Baseline Rates that the Supplier may charge under this Framework Agreement</w:t>
      </w:r>
      <w:r w:rsidRPr="002667F4">
        <w:rPr>
          <w:b/>
        </w:rPr>
        <w:t xml:space="preserve">.  </w:t>
      </w:r>
    </w:p>
    <w:p w14:paraId="5AC4994C" w14:textId="56155463" w:rsidR="0004345E" w:rsidRPr="00DC0712" w:rsidRDefault="0004345E" w:rsidP="009C379B">
      <w:pPr>
        <w:pStyle w:val="GPSL2Numbered"/>
      </w:pPr>
      <w:r w:rsidRPr="00DC0712">
        <w:t>Written Translation, Transcription and Ancillary Services, prices shall be as per th</w:t>
      </w:r>
      <w:r w:rsidR="00DC0712" w:rsidRPr="00DC0712">
        <w:t>e Baseline</w:t>
      </w:r>
    </w:p>
    <w:p w14:paraId="4339D632" w14:textId="0B533AC7" w:rsidR="0004345E" w:rsidRPr="00DC0712" w:rsidRDefault="0004345E" w:rsidP="009C379B">
      <w:pPr>
        <w:pStyle w:val="GPSL2Numbered"/>
      </w:pPr>
      <w:r w:rsidRPr="00DC0712">
        <w:t>Telephone Interpreting - the Contracting Authority shall only pay from the time connected to the Interpreter and shall be charged by the second, therefore the Baseline cost per minute will be sub-divided by sixty to obtain the cost per second. The Baseline costs provided are for the most common language, the 2nd most common, the 3rd most common, and all other languages. The Supplier shall review the most co</w:t>
      </w:r>
      <w:r w:rsidR="00DC0712" w:rsidRPr="00DC0712">
        <w:t>mmon languages every 6 months.</w:t>
      </w:r>
      <w:r w:rsidRPr="00DC0712">
        <w:t xml:space="preserve"> </w:t>
      </w:r>
    </w:p>
    <w:p w14:paraId="1B275EB4" w14:textId="13028B7C" w:rsidR="0004345E" w:rsidRPr="00DC0712" w:rsidRDefault="0004345E" w:rsidP="009C379B">
      <w:pPr>
        <w:pStyle w:val="GPSL2Numbered"/>
      </w:pPr>
      <w:r w:rsidRPr="00DC0712">
        <w:t>Video Interpreting Services Spoken and Non Spoken - the Contracting Authority shall only pay from the time connected to the Interpreter and shall be charged by the minute. For example a time for sixty two seconds will</w:t>
      </w:r>
      <w:r w:rsidR="00DC0712" w:rsidRPr="00DC0712">
        <w:t xml:space="preserve"> incur a charge of two minutes.</w:t>
      </w:r>
    </w:p>
    <w:p w14:paraId="5068D9FC" w14:textId="63ADC772" w:rsidR="0004345E" w:rsidRPr="00DC0712" w:rsidRDefault="0004345E" w:rsidP="009C379B">
      <w:pPr>
        <w:pStyle w:val="GPSL2Numbered"/>
      </w:pPr>
      <w:r w:rsidRPr="00DC0712">
        <w:t>Non Spoken Face to Face</w:t>
      </w:r>
      <w:r w:rsidR="0074304A" w:rsidRPr="00DC0712">
        <w:t xml:space="preserve"> Language Services</w:t>
      </w:r>
      <w:r w:rsidRPr="00DC0712">
        <w:t xml:space="preserve"> – the Contracting Authority shall agree at the Call Off Agreement stage and be charged as per the Baseline as follows:</w:t>
      </w:r>
    </w:p>
    <w:p w14:paraId="617F7408" w14:textId="77777777" w:rsidR="0004345E" w:rsidRPr="00DC0712" w:rsidRDefault="0004345E" w:rsidP="0004345E">
      <w:pPr>
        <w:pStyle w:val="GPSL3numberedclause"/>
        <w:tabs>
          <w:tab w:val="clear" w:pos="1985"/>
          <w:tab w:val="left" w:pos="2127"/>
        </w:tabs>
      </w:pPr>
      <w:r w:rsidRPr="00DC0712">
        <w:t>by the hour for a minimum of 2 hours and thereafter charged in fifteen minute intervals. For example a time booked at three hours one minute shall incur a charge of three hours fifteen minutes; or</w:t>
      </w:r>
    </w:p>
    <w:p w14:paraId="71934ECA" w14:textId="3EB02FA4" w:rsidR="0004345E" w:rsidRPr="00DC0712" w:rsidRDefault="0004345E" w:rsidP="0004345E">
      <w:pPr>
        <w:pStyle w:val="GPSL3numberedclause"/>
        <w:tabs>
          <w:tab w:val="clear" w:pos="1985"/>
          <w:tab w:val="left" w:pos="2127"/>
        </w:tabs>
      </w:pPr>
      <w:r w:rsidRPr="00DC0712">
        <w:t xml:space="preserve">on a full day rate (based on 8 hours exclusive of breaks) or half day rate (based on four hours exclusive of breaks) per the Baseline. If an assignment is over four hours the charge thereafter will be charged in fifteen minute intervals </w:t>
      </w:r>
      <w:r w:rsidR="0086162F" w:rsidRPr="00DC0712">
        <w:t>i.e.</w:t>
      </w:r>
      <w:r w:rsidRPr="00DC0712">
        <w:t xml:space="preserve"> the half day rate (four hours) divided by 16. For example a time booked at four hours one minute shall incur a charge of a half day (f</w:t>
      </w:r>
      <w:r w:rsidR="00DC0712" w:rsidRPr="00DC0712">
        <w:t>our hours) and fifteen minutes.</w:t>
      </w:r>
    </w:p>
    <w:p w14:paraId="3B428D33" w14:textId="1CC9517C" w:rsidR="0004345E" w:rsidRPr="00DC0712" w:rsidRDefault="0004345E" w:rsidP="009C379B">
      <w:pPr>
        <w:pStyle w:val="GPSL2Numbered"/>
      </w:pPr>
      <w:r w:rsidRPr="00DC0712">
        <w:t>Face to Face</w:t>
      </w:r>
      <w:r w:rsidR="0074304A" w:rsidRPr="00DC0712">
        <w:t xml:space="preserve"> Interpreting Services</w:t>
      </w:r>
      <w:r w:rsidRPr="00DC0712">
        <w:t xml:space="preserve"> – the Contracting Authority will charged as per the Baseline for a minimum of 2 hours for On Demand and for a minimum of 1 hour for not On Demand    and thereafter charged in fifteen minute intervals. For example a time booked at three hours one minute shall incur a charge</w:t>
      </w:r>
      <w:r w:rsidR="00DC0712" w:rsidRPr="00DC0712">
        <w:t xml:space="preserve"> of three hours fifteen minutes</w:t>
      </w:r>
    </w:p>
    <w:p w14:paraId="032FB413" w14:textId="77777777" w:rsidR="0004345E" w:rsidRDefault="0004345E" w:rsidP="009C379B">
      <w:pPr>
        <w:pStyle w:val="GPSL1SCHEDULEHeading"/>
        <w:rPr>
          <w:rFonts w:hint="eastAsia"/>
        </w:rPr>
      </w:pPr>
      <w:r w:rsidRPr="00522294">
        <w:t>costs and expen</w:t>
      </w:r>
      <w:r>
        <w:t>S</w:t>
      </w:r>
      <w:r w:rsidRPr="00522294">
        <w:t>es</w:t>
      </w:r>
    </w:p>
    <w:p w14:paraId="581BE882" w14:textId="21A492C8" w:rsidR="0004345E" w:rsidRPr="00E63FAD" w:rsidRDefault="0004345E" w:rsidP="009C379B">
      <w:pPr>
        <w:pStyle w:val="GPSL2Numbered"/>
      </w:pPr>
      <w:r w:rsidRPr="00E63FAD">
        <w:t xml:space="preserve">Except as expressly set out in </w:t>
      </w:r>
      <w:r w:rsidR="00C603A0" w:rsidRPr="00E63FAD">
        <w:t>paragraph </w:t>
      </w:r>
      <w:r w:rsidR="00A4728D">
        <w:t>5</w:t>
      </w:r>
      <w:r w:rsidRPr="00E63FAD">
        <w:t xml:space="preserve"> of this Framework Schedule 3 Reimbursable Expenses, the Framework Prices shall include all costs and expenses relating to the Goods and/or Services provided to Contracting Authorities and/or the Supplier’s performance of its obligations under any Call Off Agreements and no further amounts shall be payable by a Contracting Authority to the Supplier in respect of such performance, including in respect of matters such as:</w:t>
      </w:r>
    </w:p>
    <w:p w14:paraId="41B3B87E" w14:textId="77777777" w:rsidR="0004345E" w:rsidRDefault="0004345E" w:rsidP="0004345E">
      <w:pPr>
        <w:pStyle w:val="GPSL3numberedclause"/>
        <w:tabs>
          <w:tab w:val="clear" w:pos="1985"/>
          <w:tab w:val="left" w:pos="2127"/>
        </w:tabs>
      </w:pPr>
      <w:r w:rsidRPr="00522294">
        <w:t xml:space="preserve">any incidental expenses that the Supplier incurs, including travel, subsistence and lodging, document or report reproduction, shipping, desktop or office equipment costs required by the </w:t>
      </w:r>
      <w:r w:rsidRPr="00522294">
        <w:lastRenderedPageBreak/>
        <w:t>Supplier Personnel, network or data interchange costs or other telecommunications charges; or</w:t>
      </w:r>
    </w:p>
    <w:p w14:paraId="26B98E85" w14:textId="77777777" w:rsidR="0004345E" w:rsidRDefault="0004345E" w:rsidP="0004345E">
      <w:pPr>
        <w:pStyle w:val="GPSL3numberedclause"/>
        <w:tabs>
          <w:tab w:val="clear" w:pos="1985"/>
          <w:tab w:val="left" w:pos="2127"/>
        </w:tabs>
      </w:pPr>
      <w:r w:rsidRPr="00522294">
        <w:t>any amount for any services provided or costs incurred by the Supplier prior to the commencement date of any Call Off Agreement.</w:t>
      </w:r>
    </w:p>
    <w:p w14:paraId="379D4881" w14:textId="77777777" w:rsidR="0004345E" w:rsidRPr="00397F99" w:rsidRDefault="0004345E" w:rsidP="009C379B">
      <w:pPr>
        <w:pStyle w:val="GPSL1SCHEDULEHeading"/>
        <w:rPr>
          <w:rFonts w:hint="eastAsia"/>
        </w:rPr>
      </w:pPr>
      <w:r w:rsidRPr="00397F99">
        <w:t>REIMBURSABLE EXPENSES</w:t>
      </w:r>
    </w:p>
    <w:p w14:paraId="27F33B94" w14:textId="77777777" w:rsidR="0004345E" w:rsidRPr="00E63FAD" w:rsidRDefault="0004345E" w:rsidP="009C379B">
      <w:pPr>
        <w:pStyle w:val="GPSL2Numbered"/>
      </w:pPr>
      <w:r w:rsidRPr="00E63FAD">
        <w:t>Where Services are to be provided to Contracting Authorities under any Call Off Agreement on the basis of Framework Prices submitted by the Supplier to the Authority, the Supplier shall be entitled to be reimbursed by the Contracting Authorities for Reimbursable Expenses (in addition to being paid the relevant Charges under the respective Call Off Agreements), provided that such Reimbursable Expenses are supported by Supporting Documentation. The Contracting Authorities shall provide a copy of their current expenses policy to the Supplier upon request. Reimbursable Expenses will not be paid for Face to Face Spoken and Non Spoken Services travel costs and travel time under a 5 mile radius, the point of origin of the journey being the Linguists home or current location whichever is the closest to the place of the assignment.</w:t>
      </w:r>
    </w:p>
    <w:p w14:paraId="394177E1" w14:textId="77777777" w:rsidR="0004345E" w:rsidRDefault="0004345E" w:rsidP="009C379B">
      <w:pPr>
        <w:pStyle w:val="GPSL1SCHEDULEHeading"/>
        <w:rPr>
          <w:rFonts w:hint="eastAsia"/>
        </w:rPr>
      </w:pPr>
      <w:r w:rsidRPr="006875AD">
        <w:t>Adjustment of the Framework Prices</w:t>
      </w:r>
    </w:p>
    <w:p w14:paraId="1FA0C7C9" w14:textId="77777777" w:rsidR="0004345E" w:rsidRPr="00E63FAD" w:rsidRDefault="0004345E" w:rsidP="009C379B">
      <w:pPr>
        <w:pStyle w:val="GPSL2Numbered"/>
      </w:pPr>
      <w:r w:rsidRPr="00E63FAD">
        <w:t>The Framework Prices shall only be varied:</w:t>
      </w:r>
    </w:p>
    <w:p w14:paraId="761D23B6" w14:textId="77777777" w:rsidR="0004345E" w:rsidRDefault="0004345E" w:rsidP="0004345E">
      <w:pPr>
        <w:pStyle w:val="GPSL3numberedclause"/>
        <w:tabs>
          <w:tab w:val="clear" w:pos="1985"/>
          <w:tab w:val="left" w:pos="2127"/>
        </w:tabs>
      </w:pPr>
      <w:r w:rsidRPr="006875AD">
        <w:t>due to a Specific Change in Law in relation to which the Parties agree that a change is required to all or part of the Framework Prices in accordance with Clause</w:t>
      </w:r>
      <w:r>
        <w:t xml:space="preserve"> 19.2 o</w:t>
      </w:r>
      <w:r w:rsidRPr="006875AD">
        <w:t>f th</w:t>
      </w:r>
      <w:r>
        <w:t>is</w:t>
      </w:r>
      <w:r w:rsidRPr="006875AD">
        <w:t xml:space="preserve"> Framework Agreement</w:t>
      </w:r>
      <w:r>
        <w:t xml:space="preserve"> (Legislative Change)</w:t>
      </w:r>
      <w:r w:rsidRPr="006875AD">
        <w:t xml:space="preserve">; </w:t>
      </w:r>
    </w:p>
    <w:p w14:paraId="56EFF813" w14:textId="77777777" w:rsidR="0004345E" w:rsidRDefault="0004345E" w:rsidP="0004345E">
      <w:pPr>
        <w:pStyle w:val="GPSL3numberedclause"/>
        <w:tabs>
          <w:tab w:val="clear" w:pos="1985"/>
          <w:tab w:val="left" w:pos="2127"/>
        </w:tabs>
      </w:pPr>
      <w:r>
        <w:t>where all or part of the Framework Prices are reviewed and reduced</w:t>
      </w:r>
      <w:r w:rsidRPr="008656A3">
        <w:t xml:space="preserve"> in accordance with Framework Schedule </w:t>
      </w:r>
      <w:r>
        <w:t>12</w:t>
      </w:r>
      <w:r w:rsidRPr="008656A3">
        <w:t xml:space="preserve"> (</w:t>
      </w:r>
      <w:r>
        <w:t>Continuous Improvement and Benchmarking</w:t>
      </w:r>
      <w:r w:rsidRPr="008656A3">
        <w:t>)</w:t>
      </w:r>
      <w:r>
        <w:t xml:space="preserve">; </w:t>
      </w:r>
    </w:p>
    <w:p w14:paraId="4F0CCD97" w14:textId="77777777" w:rsidR="0004345E" w:rsidRDefault="0004345E" w:rsidP="0004345E">
      <w:pPr>
        <w:pStyle w:val="GPSL3numberedclause"/>
        <w:tabs>
          <w:tab w:val="clear" w:pos="1985"/>
          <w:tab w:val="left" w:pos="2127"/>
        </w:tabs>
      </w:pPr>
      <w:r>
        <w:t xml:space="preserve">where </w:t>
      </w:r>
      <w:r w:rsidRPr="006875AD">
        <w:t>all or part of the Framework Prices</w:t>
      </w:r>
      <w:r>
        <w:t xml:space="preserve"> are reviewed and reduced</w:t>
      </w:r>
      <w:r w:rsidRPr="006875AD">
        <w:t xml:space="preserve"> in accordance with paragraph </w:t>
      </w:r>
      <w:r>
        <w:t>7</w:t>
      </w:r>
      <w:r w:rsidRPr="006875AD">
        <w:t xml:space="preserve"> </w:t>
      </w:r>
      <w:r>
        <w:t>of this Framework Schedule 3 (Supplier Periodic Assessment of Framework Prices)</w:t>
      </w:r>
      <w:r w:rsidRPr="006875AD">
        <w:t>;</w:t>
      </w:r>
    </w:p>
    <w:p w14:paraId="3937E7C8" w14:textId="77777777" w:rsidR="0004345E" w:rsidRPr="009D290F" w:rsidRDefault="0004345E" w:rsidP="0004345E">
      <w:pPr>
        <w:pStyle w:val="GPSL3numberedclause"/>
        <w:tabs>
          <w:tab w:val="clear" w:pos="1985"/>
          <w:tab w:val="left" w:pos="2127"/>
        </w:tabs>
      </w:pPr>
      <w:r w:rsidRPr="009D290F">
        <w:t>where a review and increase of Framework Prices is requested by the Supplier and Approved, in accordance with the provisions of paragraph 8 of this Framework Schedule 3 (Supplier Request For Increase Of The Framework Prices); or</w:t>
      </w:r>
    </w:p>
    <w:p w14:paraId="30C3B9E6" w14:textId="17A29E9B" w:rsidR="0004345E" w:rsidRPr="009D290F" w:rsidRDefault="0004345E" w:rsidP="0004345E">
      <w:pPr>
        <w:pStyle w:val="GPSL3numberedclause"/>
        <w:tabs>
          <w:tab w:val="clear" w:pos="1985"/>
          <w:tab w:val="left" w:pos="2127"/>
        </w:tabs>
      </w:pPr>
      <w:r w:rsidRPr="009D290F">
        <w:t xml:space="preserve">where Framework Prices or any component amounts or sums thereof are expressed in this Framework Schedule as “subject to increase by way of Indexation”, in accordance with the provisions in paragraph </w:t>
      </w:r>
      <w:r w:rsidR="0081618D">
        <w:t>9</w:t>
      </w:r>
      <w:r w:rsidR="0081618D" w:rsidRPr="009D290F">
        <w:t xml:space="preserve"> </w:t>
      </w:r>
      <w:r w:rsidRPr="009D290F">
        <w:t xml:space="preserve">of this Framework Schedule 3 (Indexation). </w:t>
      </w:r>
    </w:p>
    <w:p w14:paraId="5FBF8904" w14:textId="104FDA62" w:rsidR="0004345E" w:rsidRPr="00E63FAD" w:rsidRDefault="0004345E" w:rsidP="009C379B">
      <w:pPr>
        <w:pStyle w:val="GPSL2Numbered"/>
      </w:pPr>
      <w:r w:rsidRPr="00E63FAD">
        <w:t xml:space="preserve">Subject to paragraphs </w:t>
      </w:r>
      <w:r w:rsidR="0081618D">
        <w:t xml:space="preserve">6.11 </w:t>
      </w:r>
      <w:r w:rsidRPr="00E63FAD">
        <w:t xml:space="preserve">to </w:t>
      </w:r>
      <w:r w:rsidR="0081618D">
        <w:t xml:space="preserve">6.13 </w:t>
      </w:r>
      <w:r w:rsidRPr="00E63FAD">
        <w:t>of this Framework Schedule, the Framework Prices will remain fixed for the first two (2) Contract Years.</w:t>
      </w:r>
    </w:p>
    <w:p w14:paraId="51F83DD6" w14:textId="77777777" w:rsidR="0004345E" w:rsidRDefault="0004345E" w:rsidP="009C379B">
      <w:pPr>
        <w:pStyle w:val="GPSL1SCHEDULEHeading"/>
        <w:rPr>
          <w:rFonts w:hint="eastAsia"/>
        </w:rPr>
      </w:pPr>
      <w:r>
        <w:t>SUPPLIER PERIODIC ASSESSMENT OF FRAMEWORK PRICES</w:t>
      </w:r>
    </w:p>
    <w:p w14:paraId="3B691D59" w14:textId="77777777" w:rsidR="0004345E" w:rsidRPr="00E63FAD" w:rsidRDefault="0004345E" w:rsidP="009C379B">
      <w:pPr>
        <w:pStyle w:val="GPSL2Numbered"/>
      </w:pPr>
      <w:r w:rsidRPr="00E63FAD">
        <w:t xml:space="preserve">Every six (6) Months during the Framework Period, the Supplier shall assess the level of the Framework Prices to consider whether it is able to reduce them.  </w:t>
      </w:r>
    </w:p>
    <w:p w14:paraId="4A97BAAB" w14:textId="6CB7F92D" w:rsidR="0004345E" w:rsidRPr="00E63FAD" w:rsidRDefault="0004345E" w:rsidP="009C379B">
      <w:pPr>
        <w:pStyle w:val="GPSL2Numbered"/>
      </w:pPr>
      <w:r w:rsidRPr="00E63FAD">
        <w:t xml:space="preserve">Such assessments by the Supplier under paragraph </w:t>
      </w:r>
      <w:r w:rsidR="0081618D">
        <w:t>7.1</w:t>
      </w:r>
      <w:r w:rsidRPr="00E63FAD">
        <w:t xml:space="preserve"> shall be carried out on 1 August and 2 February in each Contract Year (or in the event that such dates do not, in any Contract Year, fall on a Working Day, on the next Working Day following such </w:t>
      </w:r>
      <w:r w:rsidRPr="00E63FAD">
        <w:lastRenderedPageBreak/>
        <w:t xml:space="preserve">dates).  To the extent that the Supplier is able to decrease all or part of the Framework Prices it shall promptly notify the Authority in writing and such reduction shall be implemented in accordance with paragraph </w:t>
      </w:r>
      <w:r w:rsidR="0081618D">
        <w:t>10.1.3</w:t>
      </w:r>
      <w:r w:rsidRPr="00E63FAD">
        <w:t xml:space="preserve"> below. </w:t>
      </w:r>
    </w:p>
    <w:p w14:paraId="39E11C12" w14:textId="77777777" w:rsidR="0004345E" w:rsidRPr="009D290F" w:rsidRDefault="0004345E" w:rsidP="009C379B">
      <w:pPr>
        <w:pStyle w:val="GPSL1SCHEDULEHeading"/>
        <w:rPr>
          <w:rFonts w:hint="eastAsia"/>
        </w:rPr>
      </w:pPr>
      <w:r w:rsidRPr="009D290F">
        <w:t>SUPPLIER REQUEST FOR INCREASE of the Framework Prices</w:t>
      </w:r>
    </w:p>
    <w:p w14:paraId="0BFEB23D" w14:textId="55CF39B6" w:rsidR="0004345E" w:rsidRPr="00E63FAD" w:rsidRDefault="0004345E" w:rsidP="009C379B">
      <w:pPr>
        <w:pStyle w:val="GPSL2Numbered"/>
      </w:pPr>
      <w:r w:rsidRPr="00E63FAD">
        <w:t xml:space="preserve">The Supplier may request an increase in all or part of the Framework Prices in accordance with the remaining provisions of this paragraph </w:t>
      </w:r>
      <w:r w:rsidR="0081618D">
        <w:t>8.2</w:t>
      </w:r>
      <w:r w:rsidR="0081618D" w:rsidRPr="00E63FAD">
        <w:t xml:space="preserve"> </w:t>
      </w:r>
      <w:r w:rsidRPr="00E63FAD">
        <w:t>subject always to:</w:t>
      </w:r>
    </w:p>
    <w:p w14:paraId="45087D84" w14:textId="50E56FA6" w:rsidR="0004345E" w:rsidRPr="009D290F" w:rsidRDefault="0004345E" w:rsidP="0004345E">
      <w:pPr>
        <w:pStyle w:val="GPSL3numberedclause"/>
        <w:tabs>
          <w:tab w:val="clear" w:pos="1985"/>
          <w:tab w:val="left" w:pos="2127"/>
        </w:tabs>
      </w:pPr>
      <w:r w:rsidRPr="009D290F">
        <w:t>the Supplier's request being submitted in writing at least three (3) Months before the effective date for the proposed increase in the relevant Framework Prices ("</w:t>
      </w:r>
      <w:r w:rsidRPr="009D290F">
        <w:rPr>
          <w:b/>
        </w:rPr>
        <w:t>Review Adjustment Date</w:t>
      </w:r>
      <w:r w:rsidRPr="009D290F">
        <w:t>") which shall be subject to paragraph</w:t>
      </w:r>
      <w:r w:rsidR="0081618D">
        <w:t>8.2</w:t>
      </w:r>
      <w:r w:rsidRPr="009D290F">
        <w:t>;</w:t>
      </w:r>
    </w:p>
    <w:p w14:paraId="71C402FF" w14:textId="77777777" w:rsidR="0004345E" w:rsidRPr="009D290F" w:rsidRDefault="0004345E" w:rsidP="0004345E">
      <w:pPr>
        <w:pStyle w:val="GPSL3numberedclause"/>
        <w:tabs>
          <w:tab w:val="clear" w:pos="1985"/>
          <w:tab w:val="left" w:pos="2127"/>
        </w:tabs>
      </w:pPr>
      <w:r w:rsidRPr="009D290F">
        <w:t>the Approval of the Authority which shall be granted in the Authority’s sole discretion.</w:t>
      </w:r>
    </w:p>
    <w:p w14:paraId="07B3ECDF" w14:textId="4C1D97B9" w:rsidR="0004345E" w:rsidRPr="00E63FAD" w:rsidRDefault="0004345E" w:rsidP="009C379B">
      <w:pPr>
        <w:pStyle w:val="GPSL2Numbered"/>
      </w:pPr>
      <w:r w:rsidRPr="00E63FAD">
        <w:t xml:space="preserve">The earliest Review Adjustment Date will be the first (1st) Working Day following the [second (2nd)] anniversary of the Framework Commencement Date. Thereafter any subsequent increase to any of the Framework Prices in accordance with this paragraph </w:t>
      </w:r>
      <w:r w:rsidR="0081618D">
        <w:t>8</w:t>
      </w:r>
      <w:r w:rsidR="0081618D" w:rsidRPr="00E63FAD">
        <w:t xml:space="preserve"> </w:t>
      </w:r>
      <w:r w:rsidRPr="00E63FAD">
        <w:t>shall not occur before the anniversary of the previous Review Adjustment Date during the Framework Period.</w:t>
      </w:r>
    </w:p>
    <w:p w14:paraId="1C92E0C9" w14:textId="2652643B" w:rsidR="0004345E" w:rsidRPr="009D290F" w:rsidRDefault="0004345E" w:rsidP="009C379B">
      <w:pPr>
        <w:pStyle w:val="GPSL2Numbered"/>
      </w:pPr>
      <w:r w:rsidRPr="00E63FAD">
        <w:t xml:space="preserve">To make a request for an increase in some or all of the Framework Prices in accordance with this paragraph </w:t>
      </w:r>
      <w:r w:rsidR="0081618D">
        <w:t>8</w:t>
      </w:r>
      <w:r w:rsidRPr="00E63FAD">
        <w:t>, the Supplier shall provide the Authority with</w:t>
      </w:r>
      <w:r w:rsidRPr="009D290F">
        <w:t>:</w:t>
      </w:r>
    </w:p>
    <w:p w14:paraId="49C63438" w14:textId="77777777" w:rsidR="0004345E" w:rsidRPr="009D290F" w:rsidRDefault="0004345E" w:rsidP="0004345E">
      <w:pPr>
        <w:pStyle w:val="GPSL3numberedclause"/>
        <w:tabs>
          <w:tab w:val="clear" w:pos="1985"/>
          <w:tab w:val="left" w:pos="2127"/>
        </w:tabs>
      </w:pPr>
      <w:r w:rsidRPr="009D290F">
        <w:t>a list of the Framework Prices it wishes to review;</w:t>
      </w:r>
    </w:p>
    <w:p w14:paraId="53CE20D5" w14:textId="77777777" w:rsidR="0004345E" w:rsidRPr="009D290F" w:rsidRDefault="0004345E" w:rsidP="0004345E">
      <w:pPr>
        <w:pStyle w:val="GPSL3numberedclause"/>
        <w:tabs>
          <w:tab w:val="clear" w:pos="1985"/>
          <w:tab w:val="left" w:pos="2127"/>
        </w:tabs>
      </w:pPr>
      <w:r w:rsidRPr="009D290F">
        <w:t>for each of the Framework Prices under review, written evidence of the justification for the requested increase including:</w:t>
      </w:r>
    </w:p>
    <w:p w14:paraId="25CE7913" w14:textId="77777777" w:rsidR="0004345E" w:rsidRPr="004E4A18" w:rsidRDefault="0004345E" w:rsidP="0004345E">
      <w:pPr>
        <w:pStyle w:val="GPSL4numberedclause"/>
        <w:shd w:val="clear" w:color="auto" w:fill="FFFFFF"/>
        <w:tabs>
          <w:tab w:val="clear" w:pos="1985"/>
          <w:tab w:val="clear" w:pos="2552"/>
          <w:tab w:val="left" w:pos="2694"/>
        </w:tabs>
        <w:adjustRightInd/>
        <w:spacing w:after="0"/>
        <w:jc w:val="left"/>
        <w:rPr>
          <w:b/>
          <w:i/>
        </w:rPr>
      </w:pPr>
      <w:r w:rsidRPr="009D290F">
        <w:t xml:space="preserve">a breakdown of the profit and cost components that comprise the relevant Framework Price;  </w:t>
      </w:r>
      <w:r w:rsidRPr="009C379B">
        <w:t>The cost components will be as follows - central overheads, recruitment costs, operational costs, linguists fees, rare language uplift</w:t>
      </w:r>
      <w:r w:rsidRPr="009C379B">
        <w:rPr>
          <w:b/>
        </w:rPr>
        <w:t>,</w:t>
      </w:r>
      <w:r w:rsidRPr="009C379B">
        <w:t xml:space="preserve"> technology and infrastructure.</w:t>
      </w:r>
    </w:p>
    <w:p w14:paraId="7D07A4BE" w14:textId="77777777" w:rsidR="0004345E" w:rsidRPr="009D290F" w:rsidRDefault="0004345E" w:rsidP="0004345E">
      <w:pPr>
        <w:pStyle w:val="GPSL4numberedclause"/>
        <w:tabs>
          <w:tab w:val="clear" w:pos="1985"/>
          <w:tab w:val="clear" w:pos="2552"/>
          <w:tab w:val="left" w:pos="2694"/>
        </w:tabs>
      </w:pPr>
      <w:r w:rsidRPr="009D290F">
        <w:t xml:space="preserve">details of the movement in the different identified cost components of the relevant </w:t>
      </w:r>
      <w:r w:rsidRPr="001B57C1">
        <w:t>Framework</w:t>
      </w:r>
      <w:r w:rsidRPr="009D290F">
        <w:t xml:space="preserve"> Price;</w:t>
      </w:r>
    </w:p>
    <w:p w14:paraId="2947FADF" w14:textId="77777777" w:rsidR="0004345E" w:rsidRPr="009D290F" w:rsidRDefault="0004345E" w:rsidP="0004345E">
      <w:pPr>
        <w:pStyle w:val="GPSL4numberedclause"/>
        <w:tabs>
          <w:tab w:val="clear" w:pos="1985"/>
          <w:tab w:val="clear" w:pos="2552"/>
          <w:tab w:val="left" w:pos="2694"/>
        </w:tabs>
      </w:pPr>
      <w:r w:rsidRPr="009D290F">
        <w:t>reasons for the movement in the different identified cost components of the relevant Framework Price;</w:t>
      </w:r>
    </w:p>
    <w:p w14:paraId="496FFB94" w14:textId="77777777" w:rsidR="0004345E" w:rsidRPr="009D290F" w:rsidRDefault="0004345E" w:rsidP="0004345E">
      <w:pPr>
        <w:pStyle w:val="GPSL4numberedclause"/>
        <w:tabs>
          <w:tab w:val="clear" w:pos="1985"/>
          <w:tab w:val="clear" w:pos="2552"/>
          <w:tab w:val="left" w:pos="2694"/>
        </w:tabs>
      </w:pPr>
      <w:r w:rsidRPr="009D290F">
        <w:t>evidence that the Supplier has attempted to mitigate against the increase in the relevant cost components; and</w:t>
      </w:r>
    </w:p>
    <w:p w14:paraId="681329F1" w14:textId="77777777" w:rsidR="0004345E" w:rsidRPr="009D290F" w:rsidRDefault="0004345E" w:rsidP="0004345E">
      <w:pPr>
        <w:pStyle w:val="GPSL4numberedclause"/>
        <w:tabs>
          <w:tab w:val="clear" w:pos="1985"/>
          <w:tab w:val="clear" w:pos="2552"/>
          <w:tab w:val="left" w:pos="2694"/>
        </w:tabs>
      </w:pPr>
      <w:r w:rsidRPr="009D290F">
        <w:t>evidence that the Supplier’s profit component of the relevant Framework Price is no greater than that applying to Framework Prices using the same pricing mechanism as at the Framework Commencement Date.</w:t>
      </w:r>
    </w:p>
    <w:p w14:paraId="423CDFD6" w14:textId="77777777" w:rsidR="0004345E" w:rsidRPr="009D290F" w:rsidRDefault="0004345E" w:rsidP="009C379B">
      <w:pPr>
        <w:pStyle w:val="GPSL1SCHEDULEHeading"/>
        <w:rPr>
          <w:rFonts w:hint="eastAsia"/>
        </w:rPr>
      </w:pPr>
      <w:r w:rsidRPr="009D290F" w:rsidDel="00C256C9">
        <w:t xml:space="preserve"> </w:t>
      </w:r>
      <w:r w:rsidRPr="009D290F">
        <w:t>INDEXATION</w:t>
      </w:r>
    </w:p>
    <w:p w14:paraId="3463F40D" w14:textId="77777777" w:rsidR="0004345E" w:rsidRPr="003C790A" w:rsidRDefault="0004345E" w:rsidP="009C379B">
      <w:pPr>
        <w:pStyle w:val="GPSL2Numbered"/>
      </w:pPr>
      <w:r w:rsidRPr="003C790A">
        <w:t>the relevant adjustment shall:</w:t>
      </w:r>
    </w:p>
    <w:p w14:paraId="7996725B" w14:textId="30B7A09F" w:rsidR="0004345E" w:rsidRPr="0079787D" w:rsidRDefault="0004345E" w:rsidP="0004345E">
      <w:pPr>
        <w:pStyle w:val="GPSL4numberedclause"/>
        <w:tabs>
          <w:tab w:val="clear" w:pos="1985"/>
          <w:tab w:val="clear" w:pos="2552"/>
          <w:tab w:val="left" w:pos="2694"/>
        </w:tabs>
      </w:pPr>
      <w:r w:rsidRPr="009D290F">
        <w:t xml:space="preserve">be applied on the effective date of the increase in the relevant Framework Prices by way of Indexation </w:t>
      </w:r>
      <w:r w:rsidRPr="009D290F">
        <w:rPr>
          <w:b/>
        </w:rPr>
        <w:t>(“Indexation Adjustment Date</w:t>
      </w:r>
      <w:r w:rsidRPr="009D290F">
        <w:t>”) which shall be subject to paragraph</w:t>
      </w:r>
      <w:r w:rsidR="0081618D">
        <w:t>9.1.2</w:t>
      </w:r>
      <w:r w:rsidRPr="0079787D">
        <w:t xml:space="preserve">; </w:t>
      </w:r>
    </w:p>
    <w:p w14:paraId="1BAE12E2" w14:textId="77777777" w:rsidR="0004345E" w:rsidRPr="0079787D" w:rsidRDefault="0004345E" w:rsidP="0004345E">
      <w:pPr>
        <w:pStyle w:val="GPSL4numberedclause"/>
        <w:tabs>
          <w:tab w:val="clear" w:pos="1985"/>
          <w:tab w:val="clear" w:pos="2552"/>
          <w:tab w:val="left" w:pos="2694"/>
        </w:tabs>
        <w:rPr>
          <w:bCs/>
        </w:rPr>
      </w:pPr>
      <w:r w:rsidRPr="0079787D">
        <w:t xml:space="preserve">be determined by multiplying the relevant amount or sum by the percentage increase or changes in the Consumer Price Index </w:t>
      </w:r>
      <w:r w:rsidRPr="002577DF">
        <w:lastRenderedPageBreak/>
        <w:t>published</w:t>
      </w:r>
      <w:r w:rsidRPr="0079787D">
        <w:t xml:space="preserve"> for the twelve (12) Months ended on the 31</w:t>
      </w:r>
      <w:r w:rsidRPr="0079787D">
        <w:rPr>
          <w:vertAlign w:val="superscript"/>
        </w:rPr>
        <w:t xml:space="preserve">st </w:t>
      </w:r>
      <w:r w:rsidRPr="0079787D">
        <w:t xml:space="preserve">of January immediately preceding the relevant Indexation Adjustment Date; </w:t>
      </w:r>
    </w:p>
    <w:p w14:paraId="00172B77" w14:textId="77777777" w:rsidR="0004345E" w:rsidRPr="0079787D" w:rsidRDefault="0004345E" w:rsidP="0004345E">
      <w:pPr>
        <w:pStyle w:val="GPSL4numberedclause"/>
        <w:tabs>
          <w:tab w:val="clear" w:pos="1985"/>
          <w:tab w:val="clear" w:pos="2552"/>
          <w:tab w:val="left" w:pos="2694"/>
        </w:tabs>
      </w:pPr>
      <w:r w:rsidRPr="0079787D">
        <w:t xml:space="preserve">The CPI index used will be  </w:t>
      </w:r>
      <w:r w:rsidRPr="002577DF">
        <w:t xml:space="preserve">"table 6a CPI All Items" </w:t>
      </w:r>
      <w:hyperlink r:id="rId62" w:tgtFrame="_blank" w:history="1">
        <w:r w:rsidRPr="002577DF">
          <w:rPr>
            <w:color w:val="1155CC"/>
            <w:u w:val="single"/>
          </w:rPr>
          <w:t>http://ons.gov.uk/ons/rel/cpi/consumer-price-indices/may-2015/ref-table-cpi.xls</w:t>
        </w:r>
      </w:hyperlink>
    </w:p>
    <w:p w14:paraId="13EB3306" w14:textId="77777777" w:rsidR="0004345E" w:rsidRPr="0079787D" w:rsidRDefault="0004345E" w:rsidP="0004345E">
      <w:pPr>
        <w:pStyle w:val="GPSL4numberedclause"/>
        <w:tabs>
          <w:tab w:val="clear" w:pos="1985"/>
          <w:tab w:val="clear" w:pos="2552"/>
          <w:tab w:val="left" w:pos="2694"/>
        </w:tabs>
      </w:pPr>
      <w:r w:rsidRPr="0079787D">
        <w:t>where the published CPI Index figure at the relevant Indexation Adjustment Date is stated to be a provisional figure or is subsequently amended, that figure shall apply as ultimately confirmed or amended unless the Authority and the Supplier shall agree otherwise;</w:t>
      </w:r>
    </w:p>
    <w:p w14:paraId="411128E6" w14:textId="77777777" w:rsidR="0004345E" w:rsidRPr="0079787D" w:rsidRDefault="0004345E" w:rsidP="0004345E">
      <w:pPr>
        <w:pStyle w:val="GPSL4numberedclause"/>
        <w:tabs>
          <w:tab w:val="clear" w:pos="1985"/>
          <w:tab w:val="clear" w:pos="2552"/>
          <w:tab w:val="left" w:pos="2694"/>
        </w:tabs>
      </w:pPr>
      <w:r w:rsidRPr="0079787D">
        <w:t xml:space="preserve">if the CPI Index is no longer published, the Authority and the Supplier shall agree a fair and reasonable adjustment to that index or, if appropriate, shall agree a revised formula </w:t>
      </w:r>
      <w:r w:rsidRPr="00F62886">
        <w:t>that in either</w:t>
      </w:r>
      <w:r w:rsidRPr="0079787D">
        <w:t xml:space="preserve"> event will have substantially the same effect as that specified in this Framework Schedule 3.</w:t>
      </w:r>
    </w:p>
    <w:p w14:paraId="4A5ADE22" w14:textId="77777777" w:rsidR="0004345E" w:rsidRPr="0079787D" w:rsidRDefault="0004345E" w:rsidP="0004345E">
      <w:pPr>
        <w:pStyle w:val="GPSL3numberedclause"/>
        <w:tabs>
          <w:tab w:val="clear" w:pos="1985"/>
          <w:tab w:val="left" w:pos="2127"/>
        </w:tabs>
        <w:rPr>
          <w:color w:val="000000"/>
        </w:rPr>
      </w:pPr>
      <w:r w:rsidRPr="0079787D">
        <w:t>The earliest Indexation Adjustment Date will be the (1st) Working Day following the second (2nd)] anniversary of the Framework Commencement Date. Thereafter any subsequent increase by way of Indexation shall not occur before the anniversary of the previous Indexation Adjustment Date during the Framework Period;</w:t>
      </w:r>
    </w:p>
    <w:p w14:paraId="1B08992B" w14:textId="1718C529" w:rsidR="0004345E" w:rsidRPr="0079787D" w:rsidRDefault="0004345E" w:rsidP="0004345E">
      <w:pPr>
        <w:pStyle w:val="GPSL3numberedclause"/>
        <w:tabs>
          <w:tab w:val="clear" w:pos="1985"/>
          <w:tab w:val="left" w:pos="2127"/>
        </w:tabs>
      </w:pPr>
      <w:r w:rsidRPr="0079787D">
        <w:t>Except as set out in this Paragraph</w:t>
      </w:r>
      <w:r w:rsidR="0081618D">
        <w:t xml:space="preserve"> 9</w:t>
      </w:r>
      <w:r w:rsidRPr="0079787D">
        <w:t xml:space="preserve">, neither the Framework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Framework Agreement and any Call Off Agreements. </w:t>
      </w:r>
    </w:p>
    <w:p w14:paraId="33E8BFCB" w14:textId="77777777" w:rsidR="0004345E" w:rsidRPr="0079787D" w:rsidRDefault="0004345E" w:rsidP="0004345E">
      <w:pPr>
        <w:pStyle w:val="GPSL3numberedclause"/>
        <w:tabs>
          <w:tab w:val="clear" w:pos="1985"/>
          <w:tab w:val="left" w:pos="2127"/>
        </w:tabs>
      </w:pPr>
      <w:r w:rsidRPr="0079787D">
        <w:t>Example based on and indexation date of 1</w:t>
      </w:r>
      <w:r w:rsidRPr="0079787D">
        <w:rPr>
          <w:vertAlign w:val="superscript"/>
        </w:rPr>
        <w:t>st</w:t>
      </w:r>
      <w:r w:rsidRPr="0079787D">
        <w:t xml:space="preserve"> January 2015 to utilise latest figures.</w:t>
      </w:r>
    </w:p>
    <w:p w14:paraId="031298EE" w14:textId="77777777" w:rsidR="0004345E" w:rsidRDefault="0004345E" w:rsidP="0004345E">
      <w:pPr>
        <w:pStyle w:val="GPSL3numberedclause"/>
        <w:numPr>
          <w:ilvl w:val="0"/>
          <w:numId w:val="0"/>
        </w:numPr>
        <w:ind w:left="2422"/>
      </w:pPr>
      <w:r>
        <w:t>Award Date 1</w:t>
      </w:r>
      <w:r w:rsidRPr="0079787D">
        <w:rPr>
          <w:vertAlign w:val="superscript"/>
        </w:rPr>
        <w:t>st</w:t>
      </w:r>
      <w:r>
        <w:t xml:space="preserve"> January 2013</w:t>
      </w:r>
    </w:p>
    <w:p w14:paraId="7B818F31" w14:textId="77777777" w:rsidR="0004345E" w:rsidRPr="0079787D" w:rsidRDefault="0004345E" w:rsidP="0004345E">
      <w:pPr>
        <w:pStyle w:val="GPSL3numberedclause"/>
        <w:numPr>
          <w:ilvl w:val="0"/>
          <w:numId w:val="0"/>
        </w:numPr>
        <w:ind w:left="2422"/>
      </w:pPr>
      <w:r w:rsidRPr="0079787D">
        <w:t>Price per hour for service = £10</w:t>
      </w:r>
    </w:p>
    <w:p w14:paraId="345F3581" w14:textId="77777777" w:rsidR="0004345E" w:rsidRPr="0079787D" w:rsidRDefault="0004345E" w:rsidP="0004345E">
      <w:pPr>
        <w:pStyle w:val="GPSL3numberedclause"/>
        <w:numPr>
          <w:ilvl w:val="0"/>
          <w:numId w:val="0"/>
        </w:numPr>
        <w:ind w:left="2422"/>
      </w:pPr>
      <w:r w:rsidRPr="0079787D">
        <w:t>CPI January 2013 126.7 CPI December 2014 128.2</w:t>
      </w:r>
    </w:p>
    <w:p w14:paraId="4394533B" w14:textId="77777777" w:rsidR="0004345E" w:rsidRPr="0079787D" w:rsidRDefault="0004345E" w:rsidP="0004345E">
      <w:pPr>
        <w:pStyle w:val="GPSL3numberedclause"/>
        <w:numPr>
          <w:ilvl w:val="0"/>
          <w:numId w:val="0"/>
        </w:numPr>
        <w:ind w:left="2422"/>
      </w:pPr>
      <w:r w:rsidRPr="003A54D2">
        <w:t>Calculation December</w:t>
      </w:r>
      <w:r w:rsidRPr="0079787D">
        <w:t xml:space="preserve"> 2014 – January 201</w:t>
      </w:r>
      <w:r>
        <w:t>3</w:t>
      </w:r>
      <w:r w:rsidRPr="0079787D">
        <w:t xml:space="preserve"> (128.2 – 126.7 = 1.5)</w:t>
      </w:r>
    </w:p>
    <w:p w14:paraId="2C49CF35" w14:textId="77777777" w:rsidR="0004345E" w:rsidRPr="0079787D" w:rsidRDefault="0004345E" w:rsidP="0004345E">
      <w:pPr>
        <w:pStyle w:val="GPSL3numberedclause"/>
        <w:numPr>
          <w:ilvl w:val="0"/>
          <w:numId w:val="0"/>
        </w:numPr>
        <w:ind w:left="2422"/>
      </w:pPr>
      <w:r w:rsidRPr="0079787D">
        <w:t>Price/hour = £10</w:t>
      </w:r>
    </w:p>
    <w:p w14:paraId="269EF6C0" w14:textId="77777777" w:rsidR="0004345E" w:rsidRDefault="0004345E" w:rsidP="0004345E">
      <w:pPr>
        <w:pStyle w:val="GPSL3numberedclause"/>
        <w:numPr>
          <w:ilvl w:val="0"/>
          <w:numId w:val="0"/>
        </w:numPr>
        <w:ind w:left="2422"/>
      </w:pPr>
      <w:r w:rsidRPr="0079787D">
        <w:t>Calculation £10 X 1.015 = £10.15 therefore new rate per hour is £10.15</w:t>
      </w:r>
    </w:p>
    <w:p w14:paraId="3B6CFD11" w14:textId="77777777" w:rsidR="0004345E" w:rsidRDefault="0004345E" w:rsidP="0004345E">
      <w:pPr>
        <w:pStyle w:val="GPSL3numberedclause"/>
        <w:numPr>
          <w:ilvl w:val="0"/>
          <w:numId w:val="0"/>
        </w:numPr>
        <w:ind w:left="2422"/>
      </w:pPr>
      <w:r>
        <w:t xml:space="preserve">For the following year the following formula will be used. </w:t>
      </w:r>
    </w:p>
    <w:p w14:paraId="5F353C6E" w14:textId="77777777" w:rsidR="0004345E" w:rsidRDefault="0004345E" w:rsidP="0004345E">
      <w:pPr>
        <w:pStyle w:val="GPSL3numberedclause"/>
        <w:numPr>
          <w:ilvl w:val="0"/>
          <w:numId w:val="0"/>
        </w:numPr>
        <w:ind w:left="2422"/>
      </w:pPr>
      <w:r>
        <w:t>Award Date 1</w:t>
      </w:r>
      <w:r w:rsidRPr="00305CF0">
        <w:rPr>
          <w:vertAlign w:val="superscript"/>
        </w:rPr>
        <w:t>st</w:t>
      </w:r>
      <w:r>
        <w:t xml:space="preserve"> January 2013</w:t>
      </w:r>
    </w:p>
    <w:p w14:paraId="185C3E33" w14:textId="77777777" w:rsidR="0004345E" w:rsidRPr="00305CF0" w:rsidRDefault="0004345E" w:rsidP="0004345E">
      <w:pPr>
        <w:pStyle w:val="GPSL3numberedclause"/>
        <w:numPr>
          <w:ilvl w:val="0"/>
          <w:numId w:val="0"/>
        </w:numPr>
        <w:ind w:left="2422"/>
      </w:pPr>
      <w:r w:rsidRPr="00305CF0">
        <w:t>Price per hour for service = £10</w:t>
      </w:r>
    </w:p>
    <w:p w14:paraId="25CAF622" w14:textId="77777777" w:rsidR="0004345E" w:rsidRPr="00305CF0" w:rsidRDefault="0004345E" w:rsidP="0004345E">
      <w:pPr>
        <w:pStyle w:val="GPSL3numberedclause"/>
        <w:numPr>
          <w:ilvl w:val="0"/>
          <w:numId w:val="0"/>
        </w:numPr>
        <w:ind w:left="2422"/>
      </w:pPr>
      <w:r w:rsidRPr="00305CF0">
        <w:t>CPI January 2013 126.7 CPI December 201</w:t>
      </w:r>
      <w:r>
        <w:t>5</w:t>
      </w:r>
      <w:r w:rsidRPr="00305CF0">
        <w:t xml:space="preserve"> 1</w:t>
      </w:r>
      <w:r>
        <w:t>30</w:t>
      </w:r>
      <w:r w:rsidRPr="00305CF0">
        <w:t>.2</w:t>
      </w:r>
      <w:r>
        <w:t xml:space="preserve"> (Estimate)</w:t>
      </w:r>
    </w:p>
    <w:p w14:paraId="76513464" w14:textId="77777777" w:rsidR="0004345E" w:rsidRPr="00305CF0" w:rsidRDefault="0004345E" w:rsidP="0004345E">
      <w:pPr>
        <w:pStyle w:val="GPSL3numberedclause"/>
        <w:numPr>
          <w:ilvl w:val="0"/>
          <w:numId w:val="0"/>
        </w:numPr>
        <w:ind w:left="2422"/>
      </w:pPr>
      <w:r w:rsidRPr="003A54D2">
        <w:t>Calculation December</w:t>
      </w:r>
      <w:r w:rsidRPr="00305CF0">
        <w:t xml:space="preserve"> 201</w:t>
      </w:r>
      <w:r>
        <w:t>5</w:t>
      </w:r>
      <w:r w:rsidRPr="00305CF0">
        <w:t xml:space="preserve"> – January 201</w:t>
      </w:r>
      <w:r>
        <w:t>3</w:t>
      </w:r>
      <w:r w:rsidRPr="00305CF0">
        <w:t xml:space="preserve"> (1</w:t>
      </w:r>
      <w:r>
        <w:t>30</w:t>
      </w:r>
      <w:r w:rsidRPr="00305CF0">
        <w:t xml:space="preserve">.2 – 126.7 = </w:t>
      </w:r>
      <w:r>
        <w:t>3</w:t>
      </w:r>
      <w:r w:rsidRPr="00305CF0">
        <w:t>.5)</w:t>
      </w:r>
    </w:p>
    <w:p w14:paraId="2453C974" w14:textId="77777777" w:rsidR="0004345E" w:rsidRPr="00305CF0" w:rsidRDefault="0004345E" w:rsidP="0004345E">
      <w:pPr>
        <w:pStyle w:val="GPSL3numberedclause"/>
        <w:numPr>
          <w:ilvl w:val="0"/>
          <w:numId w:val="0"/>
        </w:numPr>
        <w:ind w:left="2422"/>
      </w:pPr>
      <w:r w:rsidRPr="00305CF0">
        <w:t>Price/hour = £10</w:t>
      </w:r>
    </w:p>
    <w:p w14:paraId="3D643AFC" w14:textId="77777777" w:rsidR="0004345E" w:rsidRDefault="0004345E" w:rsidP="0004345E">
      <w:pPr>
        <w:pStyle w:val="GPSL3numberedclause"/>
        <w:numPr>
          <w:ilvl w:val="0"/>
          <w:numId w:val="0"/>
        </w:numPr>
        <w:ind w:left="2422"/>
      </w:pPr>
      <w:r w:rsidRPr="00305CF0">
        <w:lastRenderedPageBreak/>
        <w:t>Calculation £10 X 1.0</w:t>
      </w:r>
      <w:r>
        <w:t>3</w:t>
      </w:r>
      <w:r w:rsidRPr="00305CF0">
        <w:t>5 = £10.</w:t>
      </w:r>
      <w:r>
        <w:t>3</w:t>
      </w:r>
      <w:r w:rsidRPr="00305CF0">
        <w:t>5 therefore new rate per hour is £10.</w:t>
      </w:r>
      <w:r>
        <w:t>3</w:t>
      </w:r>
      <w:r w:rsidRPr="00305CF0">
        <w:t>5</w:t>
      </w:r>
    </w:p>
    <w:p w14:paraId="4937B934" w14:textId="77777777" w:rsidR="0004345E" w:rsidRPr="0079787D" w:rsidRDefault="0004345E" w:rsidP="0004345E">
      <w:pPr>
        <w:pStyle w:val="GPSL3numberedclause"/>
        <w:numPr>
          <w:ilvl w:val="0"/>
          <w:numId w:val="0"/>
        </w:numPr>
        <w:ind w:left="2422"/>
      </w:pPr>
    </w:p>
    <w:p w14:paraId="79C8C9B1" w14:textId="77777777" w:rsidR="0004345E" w:rsidRDefault="0004345E" w:rsidP="0004345E">
      <w:pPr>
        <w:pStyle w:val="GPSL1SCHEDULEHeading"/>
        <w:tabs>
          <w:tab w:val="clear" w:pos="142"/>
          <w:tab w:val="left" w:pos="567"/>
        </w:tabs>
        <w:rPr>
          <w:rFonts w:hint="eastAsia"/>
        </w:rPr>
      </w:pPr>
      <w:r>
        <w:t xml:space="preserve">IMPLEMENTATION OF </w:t>
      </w:r>
      <w:r w:rsidRPr="0049087C">
        <w:t>ADJUSTED</w:t>
      </w:r>
      <w:r>
        <w:t xml:space="preserve"> FRAMEWORK PRICES </w:t>
      </w:r>
    </w:p>
    <w:p w14:paraId="26EE8848" w14:textId="77777777" w:rsidR="0004345E" w:rsidRPr="00E63FAD" w:rsidRDefault="0004345E" w:rsidP="009C379B">
      <w:pPr>
        <w:pStyle w:val="GPSL2Numbered"/>
      </w:pPr>
      <w:r w:rsidRPr="00E63FAD">
        <w:t>Variations in accordance with the provisions of this Framework Schedule 3 to all or part the Framework Prices (as the case may be) shall be made by the Authority to take effect:</w:t>
      </w:r>
    </w:p>
    <w:p w14:paraId="27EF0B19" w14:textId="2C50695F" w:rsidR="0004345E" w:rsidRDefault="0004345E" w:rsidP="009C379B">
      <w:pPr>
        <w:pStyle w:val="GPSL3numberedclause"/>
      </w:pPr>
      <w:r w:rsidRPr="006875AD">
        <w:t xml:space="preserve">in </w:t>
      </w:r>
      <w:r w:rsidRPr="001647FD">
        <w:t>accordance</w:t>
      </w:r>
      <w:r w:rsidRPr="006875AD">
        <w:t xml:space="preserve"> with Cl</w:t>
      </w:r>
      <w:r>
        <w:t>ause 19.2 (Legislative Change)</w:t>
      </w:r>
      <w:r w:rsidRPr="006875AD">
        <w:t xml:space="preserve"> where an adjustment </w:t>
      </w:r>
      <w:r>
        <w:t xml:space="preserve">to the Framework Prices </w:t>
      </w:r>
      <w:r w:rsidRPr="006875AD">
        <w:t>is made in accordance with paragraph</w:t>
      </w:r>
      <w:r>
        <w:t xml:space="preserve"> </w:t>
      </w:r>
      <w:r w:rsidR="0081618D">
        <w:t>6.1.1</w:t>
      </w:r>
      <w:r w:rsidRPr="006875AD">
        <w:t xml:space="preserve"> </w:t>
      </w:r>
      <w:r>
        <w:t xml:space="preserve">of this Framework Schedule; </w:t>
      </w:r>
    </w:p>
    <w:p w14:paraId="188988DD" w14:textId="23E73330" w:rsidR="0004345E" w:rsidRPr="00CA2938" w:rsidRDefault="0004345E" w:rsidP="0004345E">
      <w:pPr>
        <w:pStyle w:val="GPSL3numberedclause"/>
        <w:tabs>
          <w:tab w:val="clear" w:pos="1985"/>
          <w:tab w:val="left" w:pos="2127"/>
        </w:tabs>
      </w:pPr>
      <w:r>
        <w:t>in accordance with paragraph 3.3.3 and 4.8 of Framework Schedule 12 (Continuous Improvement and Benchmarking) where an adjustment to the Framework Prices is made in accordance with pa</w:t>
      </w:r>
      <w:r w:rsidRPr="00CA2938">
        <w:t xml:space="preserve">ragraph </w:t>
      </w:r>
      <w:r w:rsidR="0081618D">
        <w:t>6.1.2</w:t>
      </w:r>
      <w:r w:rsidRPr="00CA2938">
        <w:t xml:space="preserve"> of this Framework Schedule 3; or</w:t>
      </w:r>
    </w:p>
    <w:p w14:paraId="6F544466" w14:textId="77A36B76" w:rsidR="0004345E" w:rsidRPr="00CA2938" w:rsidRDefault="0004345E" w:rsidP="0004345E">
      <w:pPr>
        <w:pStyle w:val="GPSL3numberedclause"/>
        <w:tabs>
          <w:tab w:val="clear" w:pos="1985"/>
          <w:tab w:val="left" w:pos="2127"/>
        </w:tabs>
      </w:pPr>
      <w:r w:rsidRPr="00CA2938">
        <w:t xml:space="preserve">on 1 August for assessments made on 1 July and on 1 February for assessments made on 2 January where an adjustment to the Framework Prices is made in accordance with paragraph </w:t>
      </w:r>
      <w:r w:rsidR="0081618D">
        <w:t>6.1.3</w:t>
      </w:r>
      <w:r w:rsidRPr="00CA2938">
        <w:t xml:space="preserve"> of this Framework Schedule 3 ; or</w:t>
      </w:r>
    </w:p>
    <w:p w14:paraId="0ED0ED27" w14:textId="535E8274" w:rsidR="0004345E" w:rsidRPr="00CA2938" w:rsidRDefault="0004345E" w:rsidP="0004345E">
      <w:pPr>
        <w:pStyle w:val="GPSL3numberedclause"/>
        <w:tabs>
          <w:tab w:val="clear" w:pos="1985"/>
          <w:tab w:val="left" w:pos="2127"/>
        </w:tabs>
      </w:pPr>
      <w:r w:rsidRPr="00CA2938">
        <w:t xml:space="preserve">on the Review Adjustment Date where an adjustment to the Framework Prices is made in accordance with paragraph </w:t>
      </w:r>
      <w:r w:rsidR="0081618D">
        <w:t>6.1.4</w:t>
      </w:r>
      <w:r w:rsidRPr="00CA2938">
        <w:t xml:space="preserve"> of this Framework Schedule 3.</w:t>
      </w:r>
    </w:p>
    <w:p w14:paraId="00269A75" w14:textId="6BBF8E41" w:rsidR="0004345E" w:rsidRPr="00CA2938" w:rsidRDefault="0004345E" w:rsidP="0004345E">
      <w:pPr>
        <w:pStyle w:val="GPSL3numberedclause"/>
        <w:tabs>
          <w:tab w:val="clear" w:pos="1985"/>
          <w:tab w:val="left" w:pos="2127"/>
        </w:tabs>
      </w:pPr>
      <w:r w:rsidRPr="00CA2938">
        <w:t xml:space="preserve">on the Indexation Adjustment Date where an adjustment to the Framework Prices is made in accordance with paragraph </w:t>
      </w:r>
      <w:r w:rsidR="0081618D">
        <w:t>6.1.5</w:t>
      </w:r>
      <w:r w:rsidRPr="00CA2938">
        <w:t xml:space="preserve"> of this Framework Schedule 3.</w:t>
      </w:r>
    </w:p>
    <w:p w14:paraId="64003133" w14:textId="77777777" w:rsidR="0004345E" w:rsidRDefault="0004345E" w:rsidP="0004345E">
      <w:pPr>
        <w:pStyle w:val="GPSL2Indent"/>
      </w:pPr>
      <w:r>
        <w:t>and the Parties</w:t>
      </w:r>
      <w:r w:rsidRPr="006875AD">
        <w:t xml:space="preserve"> shall amend the Framework Prices sho</w:t>
      </w:r>
      <w:r>
        <w:t xml:space="preserve">wn in Annex 1 to this Framework Schedule 3 </w:t>
      </w:r>
      <w:r w:rsidRPr="006875AD">
        <w:t>to reflect such variations.</w:t>
      </w:r>
    </w:p>
    <w:p w14:paraId="766C624B" w14:textId="77777777" w:rsidR="0004345E" w:rsidRPr="00FC5AD3" w:rsidRDefault="0004345E" w:rsidP="00FC5AD3">
      <w:pPr>
        <w:pStyle w:val="GPSL1SCHEDULEHeading"/>
        <w:rPr>
          <w:rFonts w:hint="eastAsia"/>
        </w:rPr>
      </w:pPr>
      <w:r w:rsidRPr="00FC5AD3">
        <w:t>CHARGES UNDER CALL OFF AGREEMENTS</w:t>
      </w:r>
    </w:p>
    <w:p w14:paraId="3703CDA2" w14:textId="47A582AC" w:rsidR="0004345E" w:rsidRPr="00E63FAD" w:rsidRDefault="0004345E" w:rsidP="009C379B">
      <w:pPr>
        <w:pStyle w:val="GPSL2Numbered"/>
      </w:pPr>
      <w:r w:rsidRPr="00E63FAD">
        <w:t xml:space="preserve">For the avoidance of doubt any change to the Framework Prices implemented pursuant to this Framework Schedule 3 are made independently of, and, subject always to paragraphs </w:t>
      </w:r>
      <w:r w:rsidR="0081618D">
        <w:t>2.1</w:t>
      </w:r>
      <w:r w:rsidRPr="00E63FAD">
        <w:t xml:space="preserve"> and </w:t>
      </w:r>
      <w:r w:rsidR="0081618D">
        <w:t>2.2</w:t>
      </w:r>
      <w:r w:rsidRPr="00E63FAD">
        <w:t xml:space="preserve"> of this Framework Schedule 3 and shall not affect the Charges payable by a Contracting </w:t>
      </w:r>
      <w:r w:rsidR="00935842">
        <w:t>Authority</w:t>
      </w:r>
      <w:r w:rsidR="00935842" w:rsidRPr="00E63FAD">
        <w:t xml:space="preserve"> </w:t>
      </w:r>
      <w:r w:rsidRPr="00E63FAD">
        <w:t>under a Call Off Agreement in force at the time a change to the Framework Prices is implemented.</w:t>
      </w:r>
    </w:p>
    <w:p w14:paraId="27F49965" w14:textId="77777777" w:rsidR="0004345E" w:rsidRDefault="0004345E" w:rsidP="009C379B">
      <w:pPr>
        <w:pStyle w:val="GPSL2Numbered"/>
      </w:pPr>
      <w:r w:rsidRPr="00E63FAD">
        <w:t>Any variation to the Charges payable under a Call Off Agreement must be agreed between the Supplier and the relevant Contracting Authority and implemented in accordance with the provisions applicable to the Call Off Agreement.</w:t>
      </w:r>
    </w:p>
    <w:p w14:paraId="656F30A5" w14:textId="77777777" w:rsidR="00DB52BF" w:rsidRPr="00E63FAD" w:rsidRDefault="00DB52BF" w:rsidP="00DC5778">
      <w:pPr>
        <w:pStyle w:val="GPSL2Numbered"/>
        <w:numPr>
          <w:ilvl w:val="0"/>
          <w:numId w:val="0"/>
        </w:numPr>
      </w:pPr>
    </w:p>
    <w:p w14:paraId="7B3D1580" w14:textId="6EBF799F" w:rsidR="0004345E" w:rsidRPr="00DC0712" w:rsidRDefault="0004345E" w:rsidP="00BC4327">
      <w:pPr>
        <w:pStyle w:val="GPSL1SCHEDULEHeading"/>
        <w:rPr>
          <w:rFonts w:hint="eastAsia"/>
        </w:rPr>
      </w:pPr>
      <w:bookmarkStart w:id="826" w:name="_Toc427734782"/>
      <w:bookmarkStart w:id="827" w:name="_Toc427750274"/>
      <w:bookmarkStart w:id="828" w:name="_Toc427734783"/>
      <w:bookmarkStart w:id="829" w:name="_Toc427750275"/>
      <w:bookmarkStart w:id="830" w:name="_Toc427734784"/>
      <w:bookmarkStart w:id="831" w:name="_Toc427750276"/>
      <w:bookmarkStart w:id="832" w:name="_Toc427734785"/>
      <w:bookmarkStart w:id="833" w:name="_Toc427750277"/>
      <w:bookmarkStart w:id="834" w:name="_Toc427734786"/>
      <w:bookmarkStart w:id="835" w:name="_Toc427750278"/>
      <w:bookmarkStart w:id="836" w:name="_Toc427734787"/>
      <w:bookmarkStart w:id="837" w:name="_Toc427750279"/>
      <w:bookmarkStart w:id="838" w:name="_Toc427734788"/>
      <w:bookmarkStart w:id="839" w:name="_Toc427750280"/>
      <w:bookmarkStart w:id="840" w:name="_Toc427734789"/>
      <w:bookmarkStart w:id="841" w:name="_Toc427750281"/>
      <w:bookmarkStart w:id="842" w:name="_Toc427734790"/>
      <w:bookmarkStart w:id="843" w:name="_Toc427750282"/>
      <w:bookmarkStart w:id="844" w:name="_Toc427734791"/>
      <w:bookmarkStart w:id="845" w:name="_Toc427750283"/>
      <w:bookmarkStart w:id="846" w:name="_Toc427734792"/>
      <w:bookmarkStart w:id="847" w:name="_Toc427750284"/>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DC0712">
        <w:t xml:space="preserve">PLACEMENT FEES </w:t>
      </w:r>
    </w:p>
    <w:p w14:paraId="716EBF71" w14:textId="77777777" w:rsidR="0004345E" w:rsidRPr="00DC0712" w:rsidRDefault="0004345E" w:rsidP="009C379B">
      <w:pPr>
        <w:pStyle w:val="GPSL2Numbered"/>
      </w:pPr>
      <w:r w:rsidRPr="00DC0712">
        <w:t>Where a Linguist is placed within a Contracting Authority then the Contracting Authority is liable to a percentage charge, to the Supplier, for the supply of that Linguist.  This percentage charge will be a percentage of the Linguist's base salary (or base remuneration where the Linguist is not engaged as an employee) which is calculated assuming a 40 hour week (8.00 hour working day excluding one hour lunch break and travel time) if such Linguist is paid by the hour as set out in Annex 1.</w:t>
      </w:r>
    </w:p>
    <w:p w14:paraId="7C306F77" w14:textId="42A9C285" w:rsidR="00DB52BF" w:rsidRPr="00926B1D" w:rsidRDefault="00DB52BF" w:rsidP="00DB52BF">
      <w:pPr>
        <w:pStyle w:val="GPSL1CLAUSEHEADING"/>
        <w:rPr>
          <w:rFonts w:hint="eastAsia"/>
        </w:rPr>
      </w:pPr>
      <w:bookmarkStart w:id="848" w:name="_Toc446318522"/>
      <w:r w:rsidRPr="00926B1D">
        <w:t> </w:t>
      </w:r>
      <w:bookmarkStart w:id="849" w:name="_Toc448418248"/>
      <w:r w:rsidRPr="00926B1D">
        <w:t>E-commerce transactions with Central Government Bodies</w:t>
      </w:r>
      <w:bookmarkEnd w:id="848"/>
      <w:bookmarkEnd w:id="849"/>
    </w:p>
    <w:p w14:paraId="693130E6" w14:textId="1586D71E" w:rsidR="00DB52BF" w:rsidRPr="00926B1D" w:rsidRDefault="00DB52BF" w:rsidP="00DC5778">
      <w:pPr>
        <w:pStyle w:val="GPSL2NumberedBoldHeading"/>
      </w:pPr>
      <w:r w:rsidRPr="00926B1D">
        <w:lastRenderedPageBreak/>
        <w:t>The Supplier acknowledges and agrees that the Government’s wide s</w:t>
      </w:r>
      <w:r w:rsidRPr="004C2EAC">
        <w:t>trategy of ‘Digital by Default’</w:t>
      </w:r>
      <w:r w:rsidRPr="00926B1D">
        <w:t>(</w:t>
      </w:r>
      <w:hyperlink r:id="rId63" w:history="1">
        <w:r w:rsidRPr="00926B1D">
          <w:t>https://www.gov.uk/government/publications/government-digital-strategy</w:t>
        </w:r>
      </w:hyperlink>
      <w:r w:rsidRPr="00926B1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27620C45" w14:textId="49A829E2" w:rsidR="00BC3837" w:rsidRDefault="00DB52BF" w:rsidP="007D02D3">
      <w:pPr>
        <w:pStyle w:val="GPSL2NumberedBoldHeading"/>
      </w:pPr>
      <w:r w:rsidRPr="00926B1D">
        <w:t>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Call Off Agreem</w:t>
      </w:r>
      <w:bookmarkStart w:id="850" w:name="_Toc427734793"/>
      <w:bookmarkStart w:id="851" w:name="_DV_M64"/>
      <w:bookmarkStart w:id="852" w:name="_DV_M65"/>
      <w:bookmarkStart w:id="853" w:name="_DV_M295"/>
      <w:bookmarkStart w:id="854" w:name="_DV_M298"/>
      <w:bookmarkStart w:id="855" w:name="_DV_M299"/>
      <w:bookmarkStart w:id="856" w:name="_DV_M300"/>
      <w:bookmarkStart w:id="857" w:name="_DV_M303"/>
      <w:bookmarkStart w:id="858" w:name="_DV_M304"/>
      <w:bookmarkEnd w:id="850"/>
      <w:bookmarkEnd w:id="851"/>
      <w:bookmarkEnd w:id="852"/>
      <w:bookmarkEnd w:id="853"/>
      <w:bookmarkEnd w:id="854"/>
      <w:bookmarkEnd w:id="855"/>
      <w:bookmarkEnd w:id="856"/>
      <w:bookmarkEnd w:id="857"/>
      <w:bookmarkEnd w:id="858"/>
      <w:r w:rsidR="007D02D3">
        <w:t>ent.</w:t>
      </w:r>
    </w:p>
    <w:p w14:paraId="777D7F6A" w14:textId="77777777" w:rsidR="00BC3837" w:rsidRDefault="00BC3837" w:rsidP="009C379B">
      <w:pPr>
        <w:spacing w:before="60" w:after="60"/>
      </w:pPr>
    </w:p>
    <w:p w14:paraId="1A09A77A" w14:textId="77777777" w:rsidR="00EE4CF5" w:rsidRDefault="00EE4CF5" w:rsidP="007D02D3">
      <w:pPr>
        <w:pStyle w:val="GPSSchAnnexname"/>
        <w:rPr>
          <w:rFonts w:hint="eastAsia"/>
        </w:rPr>
      </w:pPr>
      <w:bookmarkStart w:id="859" w:name="_Toc366085185"/>
      <w:bookmarkStart w:id="860" w:name="_Toc380428746"/>
      <w:bookmarkStart w:id="861" w:name="_Toc448418249"/>
    </w:p>
    <w:p w14:paraId="7F6AB0C2" w14:textId="77777777" w:rsidR="00EE4CF5" w:rsidRDefault="00EE4CF5" w:rsidP="007D02D3">
      <w:pPr>
        <w:pStyle w:val="GPSSchAnnexname"/>
        <w:rPr>
          <w:rFonts w:hint="eastAsia"/>
        </w:rPr>
      </w:pPr>
    </w:p>
    <w:p w14:paraId="3B0C0095" w14:textId="77777777" w:rsidR="00EE4CF5" w:rsidRDefault="00EE4CF5" w:rsidP="007D02D3">
      <w:pPr>
        <w:pStyle w:val="GPSSchAnnexname"/>
        <w:rPr>
          <w:rFonts w:hint="eastAsia"/>
        </w:rPr>
      </w:pPr>
    </w:p>
    <w:p w14:paraId="567F2294" w14:textId="77777777" w:rsidR="00EE4CF5" w:rsidRDefault="00EE4CF5" w:rsidP="007D02D3">
      <w:pPr>
        <w:pStyle w:val="GPSSchAnnexname"/>
        <w:rPr>
          <w:rFonts w:hint="eastAsia"/>
        </w:rPr>
      </w:pPr>
    </w:p>
    <w:p w14:paraId="665E686C" w14:textId="77777777" w:rsidR="00EE4CF5" w:rsidRDefault="00EE4CF5" w:rsidP="007D02D3">
      <w:pPr>
        <w:pStyle w:val="GPSSchAnnexname"/>
        <w:rPr>
          <w:rFonts w:hint="eastAsia"/>
        </w:rPr>
      </w:pPr>
    </w:p>
    <w:p w14:paraId="4ED8DD36" w14:textId="77777777" w:rsidR="00EE4CF5" w:rsidRDefault="00EE4CF5" w:rsidP="007D02D3">
      <w:pPr>
        <w:pStyle w:val="GPSSchAnnexname"/>
        <w:rPr>
          <w:rFonts w:hint="eastAsia"/>
        </w:rPr>
      </w:pPr>
    </w:p>
    <w:p w14:paraId="70AB429F" w14:textId="77777777" w:rsidR="00EE4CF5" w:rsidRDefault="00EE4CF5" w:rsidP="007D02D3">
      <w:pPr>
        <w:pStyle w:val="GPSSchAnnexname"/>
        <w:rPr>
          <w:rFonts w:hint="eastAsia"/>
        </w:rPr>
      </w:pPr>
    </w:p>
    <w:p w14:paraId="7527BE14" w14:textId="77777777" w:rsidR="00EE4CF5" w:rsidRDefault="00EE4CF5" w:rsidP="007D02D3">
      <w:pPr>
        <w:pStyle w:val="GPSSchAnnexname"/>
        <w:rPr>
          <w:rFonts w:hint="eastAsia"/>
        </w:rPr>
      </w:pPr>
    </w:p>
    <w:p w14:paraId="10B3E9E6" w14:textId="77777777" w:rsidR="00EE4CF5" w:rsidRDefault="00EE4CF5" w:rsidP="007D02D3">
      <w:pPr>
        <w:pStyle w:val="GPSSchAnnexname"/>
        <w:rPr>
          <w:rFonts w:hint="eastAsia"/>
        </w:rPr>
      </w:pPr>
    </w:p>
    <w:p w14:paraId="6120CDEE" w14:textId="77777777" w:rsidR="00EE4CF5" w:rsidRDefault="00EE4CF5" w:rsidP="007D02D3">
      <w:pPr>
        <w:pStyle w:val="GPSSchAnnexname"/>
        <w:rPr>
          <w:rFonts w:hint="eastAsia"/>
        </w:rPr>
      </w:pPr>
    </w:p>
    <w:p w14:paraId="42891833" w14:textId="77777777" w:rsidR="00EE4CF5" w:rsidRDefault="00EE4CF5" w:rsidP="007D02D3">
      <w:pPr>
        <w:pStyle w:val="GPSSchAnnexname"/>
        <w:rPr>
          <w:rFonts w:hint="eastAsia"/>
        </w:rPr>
      </w:pPr>
    </w:p>
    <w:p w14:paraId="20723638" w14:textId="77777777" w:rsidR="00EE4CF5" w:rsidRDefault="00EE4CF5" w:rsidP="007D02D3">
      <w:pPr>
        <w:pStyle w:val="GPSSchAnnexname"/>
        <w:rPr>
          <w:rFonts w:hint="eastAsia"/>
        </w:rPr>
      </w:pPr>
    </w:p>
    <w:p w14:paraId="5896C614" w14:textId="77777777" w:rsidR="00EE4CF5" w:rsidRDefault="00EE4CF5" w:rsidP="007D02D3">
      <w:pPr>
        <w:pStyle w:val="GPSSchAnnexname"/>
        <w:rPr>
          <w:rFonts w:hint="eastAsia"/>
        </w:rPr>
      </w:pPr>
    </w:p>
    <w:p w14:paraId="2B39CEE6" w14:textId="77777777" w:rsidR="00EE4CF5" w:rsidRDefault="00EE4CF5" w:rsidP="007D02D3">
      <w:pPr>
        <w:pStyle w:val="GPSSchAnnexname"/>
        <w:rPr>
          <w:rFonts w:hint="eastAsia"/>
        </w:rPr>
      </w:pPr>
    </w:p>
    <w:p w14:paraId="63C31B07" w14:textId="77777777" w:rsidR="00EE4CF5" w:rsidRDefault="00EE4CF5" w:rsidP="007D02D3">
      <w:pPr>
        <w:pStyle w:val="GPSSchAnnexname"/>
        <w:rPr>
          <w:rFonts w:hint="eastAsia"/>
        </w:rPr>
      </w:pPr>
    </w:p>
    <w:p w14:paraId="4EF0D4B4" w14:textId="77777777" w:rsidR="00EE4CF5" w:rsidRDefault="00EE4CF5" w:rsidP="007D02D3">
      <w:pPr>
        <w:pStyle w:val="GPSSchAnnexname"/>
        <w:rPr>
          <w:rFonts w:hint="eastAsia"/>
        </w:rPr>
      </w:pPr>
    </w:p>
    <w:p w14:paraId="081CCC38" w14:textId="77777777" w:rsidR="00EE4CF5" w:rsidRDefault="00EE4CF5" w:rsidP="007D02D3">
      <w:pPr>
        <w:pStyle w:val="GPSSchAnnexname"/>
        <w:rPr>
          <w:rFonts w:hint="eastAsia"/>
        </w:rPr>
      </w:pPr>
    </w:p>
    <w:p w14:paraId="53D3371E" w14:textId="77777777" w:rsidR="00EE4CF5" w:rsidRDefault="00EE4CF5" w:rsidP="007D02D3">
      <w:pPr>
        <w:pStyle w:val="GPSSchAnnexname"/>
        <w:rPr>
          <w:rFonts w:hint="eastAsia"/>
        </w:rPr>
      </w:pPr>
    </w:p>
    <w:p w14:paraId="68F64B45" w14:textId="77777777" w:rsidR="00EE4CF5" w:rsidRDefault="00EE4CF5" w:rsidP="007D02D3">
      <w:pPr>
        <w:pStyle w:val="GPSSchAnnexname"/>
        <w:rPr>
          <w:rFonts w:hint="eastAsia"/>
        </w:rPr>
      </w:pPr>
    </w:p>
    <w:p w14:paraId="4BB279F2" w14:textId="77777777" w:rsidR="00EE4CF5" w:rsidRDefault="00EE4CF5" w:rsidP="007D02D3">
      <w:pPr>
        <w:pStyle w:val="GPSSchAnnexname"/>
        <w:rPr>
          <w:rFonts w:hint="eastAsia"/>
        </w:rPr>
      </w:pPr>
    </w:p>
    <w:p w14:paraId="18FD17A0" w14:textId="77777777" w:rsidR="00EE4CF5" w:rsidRDefault="00EE4CF5" w:rsidP="007D02D3">
      <w:pPr>
        <w:pStyle w:val="GPSSchAnnexname"/>
        <w:rPr>
          <w:rFonts w:hint="eastAsia"/>
        </w:rPr>
      </w:pPr>
    </w:p>
    <w:p w14:paraId="40801F61" w14:textId="77777777" w:rsidR="00EE4CF5" w:rsidRDefault="00EE4CF5" w:rsidP="007D02D3">
      <w:pPr>
        <w:pStyle w:val="GPSSchAnnexname"/>
        <w:rPr>
          <w:rFonts w:hint="eastAsia"/>
        </w:rPr>
      </w:pPr>
    </w:p>
    <w:p w14:paraId="0E40A64E" w14:textId="77777777" w:rsidR="00EE4CF5" w:rsidRDefault="00EE4CF5" w:rsidP="007D02D3">
      <w:pPr>
        <w:pStyle w:val="GPSSchAnnexname"/>
        <w:rPr>
          <w:rFonts w:hint="eastAsia"/>
        </w:rPr>
      </w:pPr>
    </w:p>
    <w:p w14:paraId="6138BE8C" w14:textId="77777777" w:rsidR="00EE4CF5" w:rsidRDefault="00EE4CF5" w:rsidP="007D02D3">
      <w:pPr>
        <w:pStyle w:val="GPSSchAnnexname"/>
        <w:rPr>
          <w:rFonts w:hint="eastAsia"/>
        </w:rPr>
      </w:pPr>
    </w:p>
    <w:p w14:paraId="58F2F43F" w14:textId="77777777" w:rsidR="00EE4CF5" w:rsidRDefault="00EE4CF5" w:rsidP="007D02D3">
      <w:pPr>
        <w:pStyle w:val="GPSSchAnnexname"/>
        <w:rPr>
          <w:rFonts w:hint="eastAsia"/>
        </w:rPr>
      </w:pPr>
    </w:p>
    <w:p w14:paraId="7B910A99" w14:textId="77777777" w:rsidR="00EE4CF5" w:rsidRDefault="00EE4CF5" w:rsidP="007D02D3">
      <w:pPr>
        <w:pStyle w:val="GPSSchAnnexname"/>
        <w:rPr>
          <w:rFonts w:hint="eastAsia"/>
        </w:rPr>
      </w:pPr>
    </w:p>
    <w:p w14:paraId="06507723" w14:textId="77777777" w:rsidR="00EE4CF5" w:rsidRDefault="00EE4CF5" w:rsidP="007D02D3">
      <w:pPr>
        <w:pStyle w:val="GPSSchAnnexname"/>
        <w:rPr>
          <w:rFonts w:hint="eastAsia"/>
        </w:rPr>
      </w:pPr>
    </w:p>
    <w:p w14:paraId="57F72E63" w14:textId="77777777" w:rsidR="00EE4CF5" w:rsidRDefault="00EE4CF5" w:rsidP="007D02D3">
      <w:pPr>
        <w:pStyle w:val="GPSSchAnnexname"/>
        <w:rPr>
          <w:rFonts w:hint="eastAsia"/>
        </w:rPr>
      </w:pPr>
    </w:p>
    <w:p w14:paraId="4445CFB0" w14:textId="77777777" w:rsidR="00646ABC" w:rsidRDefault="007D02D3" w:rsidP="007D02D3">
      <w:pPr>
        <w:pStyle w:val="GPSSchAnnexname"/>
      </w:pPr>
      <w:permStart w:id="2130472119" w:edGrp="everyone"/>
      <w:permEnd w:id="2130472119"/>
      <w:r>
        <w:t>ANNEX 1: FRAMEWORK PRICES</w:t>
      </w:r>
      <w:bookmarkEnd w:id="859"/>
      <w:bookmarkEnd w:id="860"/>
      <w:bookmarkEnd w:id="861"/>
    </w:p>
    <w:p w14:paraId="698C74E0" w14:textId="4CA64B20" w:rsidR="007D02D3" w:rsidRDefault="00646ABC" w:rsidP="007D02D3">
      <w:pPr>
        <w:pStyle w:val="GPSSchAnnexname"/>
        <w:rPr>
          <w:rFonts w:hint="eastAsia"/>
          <w:bCs/>
        </w:rPr>
      </w:pPr>
      <w:r>
        <w:t>[REDACTED]</w:t>
      </w:r>
      <w:r w:rsidR="007D02D3">
        <w:t xml:space="preserve"> </w:t>
      </w:r>
    </w:p>
    <w:p w14:paraId="4C6C9CED" w14:textId="77777777" w:rsidR="007D02D3" w:rsidRDefault="007D02D3" w:rsidP="007D02D3">
      <w:pPr>
        <w:spacing w:before="60" w:after="60"/>
      </w:pPr>
    </w:p>
    <w:p w14:paraId="3A23E904" w14:textId="0AD2F3B6" w:rsidR="00BC3837" w:rsidRDefault="00BC3837" w:rsidP="009C379B">
      <w:pPr>
        <w:spacing w:before="60" w:after="60"/>
      </w:pPr>
    </w:p>
    <w:p w14:paraId="0EAF246F" w14:textId="77777777" w:rsidR="00BC3837" w:rsidRDefault="00BC3837" w:rsidP="009C379B">
      <w:pPr>
        <w:spacing w:before="60" w:after="60"/>
      </w:pPr>
    </w:p>
    <w:p w14:paraId="701571F7" w14:textId="77777777" w:rsidR="00BC3837" w:rsidRDefault="00BC3837" w:rsidP="009C379B">
      <w:pPr>
        <w:spacing w:before="60" w:after="60"/>
      </w:pPr>
    </w:p>
    <w:p w14:paraId="01C2010D" w14:textId="77777777" w:rsidR="00BC3837" w:rsidRDefault="00BC3837" w:rsidP="009C379B">
      <w:pPr>
        <w:spacing w:before="60" w:after="60"/>
      </w:pPr>
    </w:p>
    <w:p w14:paraId="0AAF0DFE" w14:textId="77777777" w:rsidR="00BC3837" w:rsidRDefault="00BC3837" w:rsidP="009C379B">
      <w:pPr>
        <w:spacing w:before="60" w:after="60"/>
      </w:pPr>
    </w:p>
    <w:p w14:paraId="2FE607D3" w14:textId="6684C2CD" w:rsidR="00CF0FF6" w:rsidRDefault="00CF0FF6" w:rsidP="009C379B">
      <w:pPr>
        <w:spacing w:before="60" w:after="60"/>
      </w:pPr>
    </w:p>
    <w:p w14:paraId="7247B931" w14:textId="77777777" w:rsidR="00116D19" w:rsidRDefault="00116D19" w:rsidP="009C379B">
      <w:pPr>
        <w:spacing w:before="60" w:after="60"/>
      </w:pPr>
    </w:p>
    <w:p w14:paraId="44BFB353" w14:textId="77777777" w:rsidR="00EE4CF5" w:rsidRDefault="00EE4CF5" w:rsidP="009C379B">
      <w:pPr>
        <w:spacing w:before="60" w:after="60"/>
      </w:pPr>
    </w:p>
    <w:p w14:paraId="094F5976" w14:textId="77777777" w:rsidR="00EE4CF5" w:rsidRDefault="00EE4CF5" w:rsidP="009C379B">
      <w:pPr>
        <w:spacing w:before="60" w:after="60"/>
      </w:pPr>
    </w:p>
    <w:p w14:paraId="4427C355" w14:textId="77777777" w:rsidR="00EE4CF5" w:rsidRDefault="00EE4CF5" w:rsidP="009C379B">
      <w:pPr>
        <w:spacing w:before="60" w:after="60"/>
      </w:pPr>
    </w:p>
    <w:p w14:paraId="447D67F3" w14:textId="77777777" w:rsidR="00EE4CF5" w:rsidRDefault="00EE4CF5" w:rsidP="009C379B">
      <w:pPr>
        <w:spacing w:before="60" w:after="60"/>
      </w:pPr>
    </w:p>
    <w:p w14:paraId="51B33EC5" w14:textId="41BAE192" w:rsidR="00C97D18" w:rsidRPr="00835562" w:rsidRDefault="00C97D18" w:rsidP="009C379B">
      <w:pPr>
        <w:spacing w:before="60" w:after="60"/>
      </w:pPr>
    </w:p>
    <w:p w14:paraId="0F7A8743" w14:textId="3E9BA940" w:rsidR="001E3027" w:rsidRPr="00835562" w:rsidRDefault="001E3027" w:rsidP="009C379B">
      <w:pPr>
        <w:spacing w:before="60" w:after="60"/>
      </w:pPr>
    </w:p>
    <w:p w14:paraId="17167844" w14:textId="1B7E065B" w:rsidR="00160CE5" w:rsidRPr="009C379B" w:rsidRDefault="00160CE5" w:rsidP="009C379B">
      <w:pPr>
        <w:spacing w:before="60" w:after="60"/>
      </w:pPr>
    </w:p>
    <w:p w14:paraId="5A7B64FE" w14:textId="56D532B7" w:rsidR="00B16D45" w:rsidRPr="0002180B" w:rsidRDefault="00160CE5" w:rsidP="009C379B">
      <w:pPr>
        <w:spacing w:before="60" w:after="60"/>
      </w:pPr>
      <w:r w:rsidRPr="009C379B">
        <w:t xml:space="preserve">  </w:t>
      </w:r>
    </w:p>
    <w:p w14:paraId="0C179CBD" w14:textId="77777777" w:rsidR="00646ABC" w:rsidRDefault="00646ABC">
      <w:pPr>
        <w:overflowPunct/>
        <w:autoSpaceDE/>
        <w:autoSpaceDN/>
        <w:adjustRightInd/>
        <w:spacing w:after="0"/>
        <w:jc w:val="left"/>
        <w:textAlignment w:val="auto"/>
        <w:rPr>
          <w:rFonts w:ascii="Arial Bold" w:eastAsia="STZhongsong" w:hAnsi="Arial Bold" w:cs="Times New Roman" w:hint="eastAsia"/>
          <w:b/>
          <w:caps/>
          <w:lang w:eastAsia="zh-CN"/>
        </w:rPr>
      </w:pPr>
      <w:bookmarkStart w:id="862" w:name="_Toc366085186"/>
      <w:bookmarkStart w:id="863" w:name="_Toc380428747"/>
      <w:bookmarkStart w:id="864" w:name="_Toc448418250"/>
      <w:r>
        <w:rPr>
          <w:rFonts w:hint="eastAsia"/>
        </w:rPr>
        <w:br w:type="page"/>
      </w:r>
    </w:p>
    <w:p w14:paraId="4ADE5D5B" w14:textId="07E234FE" w:rsidR="00F20C99" w:rsidRDefault="00A335C2" w:rsidP="001C4E7E">
      <w:pPr>
        <w:pStyle w:val="GPSSchTitleandNumber"/>
        <w:rPr>
          <w:rFonts w:hint="eastAsia"/>
        </w:rPr>
      </w:pPr>
      <w:r w:rsidRPr="00424145">
        <w:lastRenderedPageBreak/>
        <w:t>FRAMEWORK SCHEDULE 4: TEMPLATE ORDER FORM AND TEMPLATE CALL OFF TERMS</w:t>
      </w:r>
      <w:bookmarkEnd w:id="862"/>
      <w:bookmarkEnd w:id="863"/>
      <w:bookmarkEnd w:id="864"/>
    </w:p>
    <w:p w14:paraId="4FB05A47" w14:textId="77777777" w:rsidR="00D12C54" w:rsidRDefault="0038239E" w:rsidP="001C4E7E">
      <w:pPr>
        <w:pStyle w:val="GPSSchAnnexname"/>
        <w:rPr>
          <w:rFonts w:hint="eastAsia"/>
        </w:rPr>
      </w:pPr>
      <w:bookmarkStart w:id="865" w:name="_Toc365027615"/>
      <w:bookmarkStart w:id="866" w:name="_Toc366085187"/>
      <w:bookmarkStart w:id="867" w:name="_Toc380428748"/>
      <w:bookmarkStart w:id="868" w:name="_Toc448418251"/>
      <w:r>
        <w:t xml:space="preserve">ANNEX 1: </w:t>
      </w:r>
      <w:r w:rsidRPr="006875AD">
        <w:t xml:space="preserve">TEMPLATE ORDER </w:t>
      </w:r>
      <w:r w:rsidRPr="007A430F">
        <w:t>FORM</w:t>
      </w:r>
      <w:bookmarkEnd w:id="865"/>
      <w:bookmarkEnd w:id="866"/>
      <w:bookmarkEnd w:id="867"/>
      <w:bookmarkEnd w:id="868"/>
    </w:p>
    <w:p w14:paraId="79836451" w14:textId="23E20BA6" w:rsidR="00600009" w:rsidRPr="00600009" w:rsidRDefault="00600009" w:rsidP="00600009">
      <w:r>
        <w:t>P</w:t>
      </w:r>
      <w:r w:rsidRPr="00600009">
        <w:t>LEASE REFER TO: FRAMEWORK SCHEDULE 4: TEMPLATE ORDER FORM AND TEMPLATE CALL OFF TERMS</w:t>
      </w:r>
    </w:p>
    <w:p w14:paraId="0A3B21AB" w14:textId="198743F0" w:rsidR="00600009" w:rsidRDefault="00600009" w:rsidP="001C4E7E">
      <w:pPr>
        <w:pStyle w:val="GPSSchAnnexname"/>
        <w:rPr>
          <w:rFonts w:hint="eastAsia"/>
        </w:rPr>
      </w:pPr>
    </w:p>
    <w:p w14:paraId="3B84370D" w14:textId="77777777" w:rsidR="00F20C99" w:rsidRDefault="00D12C54" w:rsidP="001C4E7E">
      <w:pPr>
        <w:pStyle w:val="GPSSchAnnexname"/>
        <w:rPr>
          <w:rFonts w:hint="eastAsia"/>
        </w:rPr>
      </w:pPr>
      <w:r>
        <w:br w:type="page"/>
      </w:r>
      <w:bookmarkStart w:id="869" w:name="_Toc365027616"/>
      <w:bookmarkStart w:id="870" w:name="_Toc366085188"/>
      <w:bookmarkStart w:id="871" w:name="_Toc380428749"/>
      <w:bookmarkStart w:id="872" w:name="_Toc448418252"/>
      <w:r w:rsidR="0038239E" w:rsidRPr="00D7683C">
        <w:lastRenderedPageBreak/>
        <w:t>ANNEX 2: TEMPLATE CALL</w:t>
      </w:r>
      <w:r w:rsidR="0038239E">
        <w:t xml:space="preserve"> </w:t>
      </w:r>
      <w:r w:rsidR="0038239E" w:rsidRPr="00D7683C">
        <w:t>OFF TERMS</w:t>
      </w:r>
      <w:bookmarkEnd w:id="869"/>
      <w:bookmarkEnd w:id="870"/>
      <w:bookmarkEnd w:id="871"/>
      <w:bookmarkEnd w:id="872"/>
    </w:p>
    <w:p w14:paraId="6E41D627" w14:textId="31E5AE0E" w:rsidR="00600009" w:rsidRPr="00600009" w:rsidRDefault="00600009" w:rsidP="00600009">
      <w:r>
        <w:t>P</w:t>
      </w:r>
      <w:r w:rsidRPr="00600009">
        <w:t>LEASE REFER TO: FRAMEWORK SCHEDULE 4: TEMPLATE ORDER FORM AND TEMPLATE CALL OFF TERMS</w:t>
      </w:r>
    </w:p>
    <w:p w14:paraId="3063585E" w14:textId="77777777" w:rsidR="00600009" w:rsidRDefault="00600009" w:rsidP="001C4E7E">
      <w:pPr>
        <w:pStyle w:val="GPSSchAnnexname"/>
        <w:rPr>
          <w:rFonts w:hint="eastAsia"/>
        </w:rPr>
      </w:pPr>
    </w:p>
    <w:p w14:paraId="5A40BEB8" w14:textId="77777777" w:rsidR="00434D4A" w:rsidRPr="006875AD" w:rsidRDefault="00434D4A" w:rsidP="001C4E7E">
      <w:pPr>
        <w:pStyle w:val="GPSSchTitleandNumber"/>
        <w:rPr>
          <w:rFonts w:hint="eastAsia"/>
        </w:rPr>
      </w:pPr>
      <w:bookmarkStart w:id="873" w:name="_Toc365027617"/>
      <w:r>
        <w:br w:type="page"/>
      </w:r>
      <w:bookmarkStart w:id="874" w:name="_Toc366085189"/>
      <w:bookmarkStart w:id="875" w:name="_Toc380428750"/>
      <w:bookmarkStart w:id="876" w:name="_Toc448418253"/>
      <w:r w:rsidRPr="006875AD">
        <w:lastRenderedPageBreak/>
        <w:t>FRAMEWORK SCHEDULE 5: CALL OFF PROCEDURE</w:t>
      </w:r>
      <w:bookmarkEnd w:id="873"/>
      <w:bookmarkEnd w:id="874"/>
      <w:bookmarkEnd w:id="875"/>
      <w:bookmarkEnd w:id="876"/>
    </w:p>
    <w:p w14:paraId="00E18040" w14:textId="77777777" w:rsidR="00F20C99" w:rsidRPr="00640B8E" w:rsidRDefault="00434D4A" w:rsidP="003F2633">
      <w:pPr>
        <w:pStyle w:val="GPSL1CLAUSEHEADING"/>
        <w:numPr>
          <w:ilvl w:val="0"/>
          <w:numId w:val="18"/>
        </w:numPr>
        <w:rPr>
          <w:rFonts w:hint="eastAsia"/>
        </w:rPr>
      </w:pPr>
      <w:bookmarkStart w:id="877" w:name="_Ref365977839"/>
      <w:bookmarkStart w:id="878" w:name="_Toc427734799"/>
      <w:bookmarkStart w:id="879" w:name="_Toc427750290"/>
      <w:bookmarkStart w:id="880" w:name="_Toc448418254"/>
      <w:r w:rsidRPr="00640B8E">
        <w:t>AWARD PROCEDURE</w:t>
      </w:r>
      <w:bookmarkEnd w:id="877"/>
      <w:bookmarkEnd w:id="878"/>
      <w:bookmarkEnd w:id="879"/>
      <w:bookmarkEnd w:id="880"/>
    </w:p>
    <w:p w14:paraId="6601BDD6" w14:textId="5998BD30" w:rsidR="00A026E9" w:rsidRPr="001647FD" w:rsidRDefault="00434D4A">
      <w:pPr>
        <w:pStyle w:val="GPSL2Numbered"/>
      </w:pPr>
      <w:bookmarkStart w:id="881" w:name="_Ref365977808"/>
      <w:r w:rsidRPr="001647FD">
        <w:t xml:space="preserve">If the Authority or any Other </w:t>
      </w:r>
      <w:r w:rsidR="00870076" w:rsidRPr="001647FD">
        <w:t>Contracting Authority</w:t>
      </w:r>
      <w:r w:rsidRPr="001647FD">
        <w:t xml:space="preserve"> decides to source the Goods and/or Services through this Framework Agreement then it will award its Goods and/or Services Requirements in accordance with the procedure in this Framework Schedule 5 (Call Off Procedure) and the requirements of the Regulations and the Guidance. For the purposes of this Framework Schedule 5, </w:t>
      </w:r>
      <w:r w:rsidR="002E7CBD" w:rsidRPr="001647FD">
        <w:t>“</w:t>
      </w:r>
      <w:r w:rsidRPr="001647FD">
        <w:t>Guidance” shall mean any guidance issued or updated by the UK Government from time to time in relation to the Regulations.</w:t>
      </w:r>
      <w:bookmarkEnd w:id="881"/>
    </w:p>
    <w:p w14:paraId="6BDCA97C" w14:textId="08758148" w:rsidR="009D629C" w:rsidRPr="001647FD" w:rsidRDefault="00434D4A">
      <w:pPr>
        <w:pStyle w:val="GPSL2Numbered"/>
      </w:pPr>
      <w:bookmarkStart w:id="882" w:name="_Ref366082589"/>
      <w:r w:rsidRPr="001647FD">
        <w:t xml:space="preserve">If a </w:t>
      </w:r>
      <w:r w:rsidR="00870076" w:rsidRPr="001647FD">
        <w:t>Contracting Authority</w:t>
      </w:r>
      <w:r w:rsidRPr="001647FD">
        <w:t xml:space="preserve"> can determine that:</w:t>
      </w:r>
      <w:bookmarkEnd w:id="882"/>
      <w:r w:rsidRPr="001647FD">
        <w:t xml:space="preserve"> </w:t>
      </w:r>
    </w:p>
    <w:p w14:paraId="0B5EF130" w14:textId="77777777" w:rsidR="00A44AC0" w:rsidRDefault="00434D4A" w:rsidP="00E94334">
      <w:pPr>
        <w:pStyle w:val="GPSL3numberedclause"/>
      </w:pPr>
      <w:r w:rsidRPr="006875AD">
        <w:t>its Goods and/or Services Requirements can be met by the Framework Suppliers</w:t>
      </w:r>
      <w:r w:rsidR="006945C8">
        <w:t>’</w:t>
      </w:r>
      <w:r w:rsidRPr="006875AD">
        <w:t xml:space="preserve"> catalogue</w:t>
      </w:r>
      <w:r w:rsidR="006945C8">
        <w:t>s</w:t>
      </w:r>
      <w:r w:rsidR="002571EE">
        <w:t xml:space="preserve"> and </w:t>
      </w:r>
      <w:r w:rsidRPr="006875AD">
        <w:t xml:space="preserve">description of the Goods and/or Services as set out in Framework Schedule </w:t>
      </w:r>
      <w:r w:rsidR="006C1A10">
        <w:t>2</w:t>
      </w:r>
      <w:r w:rsidR="006C1A10" w:rsidRPr="006875AD">
        <w:t xml:space="preserve"> </w:t>
      </w:r>
      <w:r w:rsidRPr="006875AD">
        <w:t xml:space="preserve">(Goods and/or Services and Key Performance Indicators); and </w:t>
      </w:r>
    </w:p>
    <w:p w14:paraId="54576AB8" w14:textId="77777777" w:rsidR="00A026E9" w:rsidRDefault="00434D4A" w:rsidP="00E94334">
      <w:pPr>
        <w:pStyle w:val="GPSL3numberedclause"/>
      </w:pPr>
      <w:r w:rsidRPr="006875AD">
        <w:t>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14:paraId="38A5FC19" w14:textId="143ED911" w:rsidR="00186292" w:rsidRDefault="00434D4A" w:rsidP="00E94334">
      <w:pPr>
        <w:pStyle w:val="GPSL2Indent"/>
      </w:pPr>
      <w:r w:rsidRPr="006017B2">
        <w:t xml:space="preserve">then the </w:t>
      </w:r>
      <w:r w:rsidR="00870076">
        <w:t>Contracting Authority</w:t>
      </w:r>
      <w:r w:rsidRPr="006017B2">
        <w:t xml:space="preserve"> may </w:t>
      </w:r>
      <w:r w:rsidRPr="006365CA">
        <w:t>award</w:t>
      </w:r>
      <w:r w:rsidRPr="006017B2">
        <w:t xml:space="preserve"> a Call Off Agreement in accordance with the procedure set out in paragraph</w:t>
      </w:r>
      <w:r w:rsidR="00932F6E">
        <w:t xml:space="preserve"> </w:t>
      </w:r>
      <w:r w:rsidR="00932F6E">
        <w:fldChar w:fldCharType="begin"/>
      </w:r>
      <w:r w:rsidR="00932F6E">
        <w:instrText xml:space="preserve"> REF _Ref365977566 \r \h </w:instrText>
      </w:r>
      <w:r w:rsidR="00932F6E">
        <w:fldChar w:fldCharType="separate"/>
      </w:r>
      <w:r w:rsidR="003405F8">
        <w:t>2</w:t>
      </w:r>
      <w:r w:rsidR="00932F6E">
        <w:fldChar w:fldCharType="end"/>
      </w:r>
      <w:r w:rsidR="009D4F4F">
        <w:t xml:space="preserve"> </w:t>
      </w:r>
      <w:r w:rsidRPr="006017B2">
        <w:t>below.</w:t>
      </w:r>
    </w:p>
    <w:p w14:paraId="52C50A19" w14:textId="4A1A274F" w:rsidR="00F20C99" w:rsidRDefault="00434D4A" w:rsidP="00E94334">
      <w:pPr>
        <w:pStyle w:val="GPSL2Numbered"/>
      </w:pPr>
      <w:r w:rsidRPr="006875AD">
        <w:t xml:space="preserve">If all of the terms of the proposed Call Off Agreement are not laid down in this Framework Agreement and a </w:t>
      </w:r>
      <w:r w:rsidR="00870076">
        <w:t>Contracting Authority</w:t>
      </w:r>
      <w:r w:rsidRPr="006875AD">
        <w:t>:</w:t>
      </w:r>
    </w:p>
    <w:p w14:paraId="6C2131B4" w14:textId="6862DC23" w:rsidR="00A026E9" w:rsidRDefault="00434D4A" w:rsidP="00E94334">
      <w:pPr>
        <w:pStyle w:val="GPSL3numberedclause"/>
      </w:pPr>
      <w:r w:rsidRPr="006875AD">
        <w:t xml:space="preserve">requires the Supplier to develop proposals or a solution in respect of such </w:t>
      </w:r>
      <w:r w:rsidR="00870076">
        <w:t>Contracting Authority</w:t>
      </w:r>
      <w:r w:rsidRPr="006875AD">
        <w:t xml:space="preserve">'s Goods and/or Services Requirements; and/or </w:t>
      </w:r>
    </w:p>
    <w:p w14:paraId="507CB150" w14:textId="77777777" w:rsidR="009D629C" w:rsidRDefault="00434D4A" w:rsidP="00E94334">
      <w:pPr>
        <w:pStyle w:val="GPSL3numberedclause"/>
      </w:pPr>
      <w:r w:rsidRPr="006875AD">
        <w:t>needs to amend or refine the Template Call</w:t>
      </w:r>
      <w:r>
        <w:t xml:space="preserve"> </w:t>
      </w:r>
      <w:r w:rsidRPr="006875AD">
        <w:t>Off Terms to reflect its Goods and/or Services Requirements to the extent permitted by and in accordance with the Regulations and Guidance;</w:t>
      </w:r>
    </w:p>
    <w:p w14:paraId="5AAB2BB1" w14:textId="33A40DC5" w:rsidR="00186292" w:rsidRDefault="00434D4A" w:rsidP="00E94334">
      <w:pPr>
        <w:pStyle w:val="GPSL2Indent"/>
      </w:pPr>
      <w:r w:rsidRPr="006875AD">
        <w:t xml:space="preserve">then the </w:t>
      </w:r>
      <w:r w:rsidR="00870076">
        <w:t>Contracting Authority</w:t>
      </w:r>
      <w:r w:rsidRPr="006875AD">
        <w:t xml:space="preserve"> shall </w:t>
      </w:r>
      <w:r>
        <w:t xml:space="preserve">award a Call Off Agreement </w:t>
      </w:r>
      <w:r w:rsidRPr="006875AD">
        <w:t>in accordance with the Further Competition Procedure set out in paragraph</w:t>
      </w:r>
      <w:r w:rsidR="00932F6E">
        <w:t xml:space="preserve"> </w:t>
      </w:r>
      <w:r w:rsidR="00932F6E">
        <w:fldChar w:fldCharType="begin"/>
      </w:r>
      <w:r w:rsidR="00932F6E">
        <w:instrText xml:space="preserve"> REF _Ref365977578 \r \h </w:instrText>
      </w:r>
      <w:r w:rsidR="00932F6E">
        <w:fldChar w:fldCharType="separate"/>
      </w:r>
      <w:r w:rsidR="003405F8">
        <w:t>3</w:t>
      </w:r>
      <w:r w:rsidR="00932F6E">
        <w:fldChar w:fldCharType="end"/>
      </w:r>
      <w:r w:rsidRPr="006875AD">
        <w:t xml:space="preserve"> below.</w:t>
      </w:r>
    </w:p>
    <w:p w14:paraId="78A94CDF" w14:textId="77777777" w:rsidR="00F20C99" w:rsidRDefault="00434D4A" w:rsidP="00E94334">
      <w:pPr>
        <w:pStyle w:val="GPSL1SCHEDULEHeading"/>
        <w:rPr>
          <w:rFonts w:hint="eastAsia"/>
        </w:rPr>
      </w:pPr>
      <w:bookmarkStart w:id="883" w:name="_Ref365977566"/>
      <w:r w:rsidRPr="006875AD">
        <w:t>DIRECT ORDERING WITHOUT A FURTHER COMPETITION</w:t>
      </w:r>
      <w:bookmarkEnd w:id="883"/>
    </w:p>
    <w:p w14:paraId="11F6FC47" w14:textId="0F329A1C" w:rsidR="00F20C99" w:rsidRDefault="00434D4A" w:rsidP="00E94334">
      <w:pPr>
        <w:pStyle w:val="GPSL2Numbered"/>
      </w:pPr>
      <w:r w:rsidRPr="006875AD">
        <w:t>Subject to paragraph</w:t>
      </w:r>
      <w:r w:rsidR="00932F6E">
        <w:t xml:space="preserve"> </w:t>
      </w:r>
      <w:r w:rsidR="00932F6E">
        <w:fldChar w:fldCharType="begin"/>
      </w:r>
      <w:r w:rsidR="00932F6E">
        <w:instrText xml:space="preserve"> REF _Ref366082589 \r \h </w:instrText>
      </w:r>
      <w:r w:rsidR="00932F6E">
        <w:fldChar w:fldCharType="separate"/>
      </w:r>
      <w:r w:rsidR="003405F8">
        <w:t>1.2</w:t>
      </w:r>
      <w:r w:rsidR="00932F6E">
        <w:fldChar w:fldCharType="end"/>
      </w:r>
      <w:r w:rsidRPr="006875AD">
        <w:t xml:space="preserve"> above any </w:t>
      </w:r>
      <w:r w:rsidR="00870076">
        <w:t>Contracting Authority</w:t>
      </w:r>
      <w:r w:rsidRPr="006875AD">
        <w:t xml:space="preserve"> awarding a Call Off Agreement under this Framework Agreement without holding a further competition shall:</w:t>
      </w:r>
    </w:p>
    <w:p w14:paraId="4B38ED9C" w14:textId="77777777" w:rsidR="00F20C99" w:rsidRDefault="00434D4A" w:rsidP="00E94334">
      <w:pPr>
        <w:pStyle w:val="GPSL3numberedclause"/>
      </w:pPr>
      <w:r w:rsidRPr="006875AD">
        <w:t>develop a clear Statement of Requirements;</w:t>
      </w:r>
    </w:p>
    <w:p w14:paraId="62004DE4" w14:textId="48E755BB" w:rsidR="00F20C99" w:rsidRDefault="00434D4A" w:rsidP="00E94334">
      <w:pPr>
        <w:pStyle w:val="GPSL3numberedclause"/>
      </w:pPr>
      <w:r w:rsidRPr="006875AD">
        <w:t>apply the Direct Award Criteria to the</w:t>
      </w:r>
      <w:r w:rsidR="00311F93">
        <w:t xml:space="preserve"> </w:t>
      </w:r>
      <w:r w:rsidR="006945C8">
        <w:t xml:space="preserve">Framework Suppliers’ </w:t>
      </w:r>
      <w:r w:rsidRPr="006875AD">
        <w:t>catalogue</w:t>
      </w:r>
      <w:r w:rsidR="002571EE">
        <w:t xml:space="preserve">s and </w:t>
      </w:r>
      <w:r w:rsidR="002271E0">
        <w:t>description</w:t>
      </w:r>
      <w:r w:rsidRPr="006875AD">
        <w:t xml:space="preserve"> of the Goods and/or Services </w:t>
      </w:r>
      <w:r w:rsidR="002271E0" w:rsidRPr="006875AD">
        <w:t xml:space="preserve">as set out in Framework Schedule </w:t>
      </w:r>
      <w:r w:rsidR="002271E0">
        <w:t>2</w:t>
      </w:r>
      <w:r w:rsidR="002271E0" w:rsidRPr="006875AD">
        <w:t xml:space="preserve"> (Goods and/or Services and Key Performance Indicators)</w:t>
      </w:r>
      <w:r w:rsidR="002271E0">
        <w:t xml:space="preserve"> </w:t>
      </w:r>
      <w:r w:rsidRPr="006875AD">
        <w:t>for all Suppliers capable of meeting the Statement of Requirements in order to establish which of the Framework Suppliers provides the most economically advantageous solution; and</w:t>
      </w:r>
    </w:p>
    <w:p w14:paraId="40B903F6" w14:textId="0C07890B" w:rsidR="00F20C99" w:rsidRDefault="00434D4A" w:rsidP="00E94334">
      <w:pPr>
        <w:pStyle w:val="GPSL3numberedclause"/>
      </w:pPr>
      <w:r w:rsidRPr="006875AD">
        <w:lastRenderedPageBreak/>
        <w:t xml:space="preserve">on the basis set out above, award the Call Off Agreement with the successful Framework Supplier in accordance with paragraph </w:t>
      </w:r>
      <w:r w:rsidR="00897B71">
        <w:fldChar w:fldCharType="begin"/>
      </w:r>
      <w:r w:rsidR="00897B71">
        <w:instrText xml:space="preserve"> REF _Ref365972472 \r \h </w:instrText>
      </w:r>
      <w:r w:rsidR="00897B71">
        <w:fldChar w:fldCharType="separate"/>
      </w:r>
      <w:r w:rsidR="003405F8">
        <w:t>7</w:t>
      </w:r>
      <w:r w:rsidR="00897B71">
        <w:fldChar w:fldCharType="end"/>
      </w:r>
      <w:r w:rsidR="00DD1A3C">
        <w:t xml:space="preserve"> </w:t>
      </w:r>
      <w:r w:rsidRPr="006875AD">
        <w:t>below.</w:t>
      </w:r>
    </w:p>
    <w:p w14:paraId="14D9CFEF" w14:textId="77777777" w:rsidR="00F20C99" w:rsidRDefault="00434D4A" w:rsidP="00E94334">
      <w:pPr>
        <w:pStyle w:val="GPSL1SCHEDULEHeading"/>
        <w:rPr>
          <w:rFonts w:hint="eastAsia"/>
        </w:rPr>
      </w:pPr>
      <w:bookmarkStart w:id="884" w:name="_Ref365977578"/>
      <w:r w:rsidRPr="006875AD">
        <w:t>FURTHER COMPETITION PROCEDURE</w:t>
      </w:r>
      <w:bookmarkEnd w:id="884"/>
    </w:p>
    <w:p w14:paraId="030AB5F5" w14:textId="182125AB" w:rsidR="00A026E9" w:rsidRPr="009C379B" w:rsidRDefault="00870076" w:rsidP="00581ECE">
      <w:pPr>
        <w:pStyle w:val="GPSL2non-numberboldheading"/>
        <w:rPr>
          <w:b/>
        </w:rPr>
      </w:pPr>
      <w:r w:rsidRPr="009C379B">
        <w:rPr>
          <w:b/>
        </w:rPr>
        <w:t>Contracting Authority</w:t>
      </w:r>
      <w:r w:rsidR="00434D4A" w:rsidRPr="009C379B">
        <w:rPr>
          <w:b/>
        </w:rPr>
        <w:t>'s Obligations</w:t>
      </w:r>
    </w:p>
    <w:p w14:paraId="4CF318F9" w14:textId="4AAECD37" w:rsidR="009D629C" w:rsidRDefault="00434D4A" w:rsidP="00E94334">
      <w:pPr>
        <w:pStyle w:val="GPSL2Numbered"/>
      </w:pPr>
      <w:r w:rsidRPr="006875AD">
        <w:t xml:space="preserve">Any </w:t>
      </w:r>
      <w:r w:rsidR="00870076">
        <w:t>Contracting Authority</w:t>
      </w:r>
      <w:r w:rsidRPr="006875AD">
        <w:t xml:space="preserve"> awarding a Call Off Agreement under this Framework Agreement through a </w:t>
      </w:r>
      <w:r w:rsidRPr="009B7E67">
        <w:t xml:space="preserve">Further Competition Procedure </w:t>
      </w:r>
      <w:r w:rsidRPr="006875AD">
        <w:t>shall:</w:t>
      </w:r>
    </w:p>
    <w:p w14:paraId="2511DF4E" w14:textId="77777777" w:rsidR="00A026E9" w:rsidRDefault="00434D4A" w:rsidP="00E94334">
      <w:pPr>
        <w:pStyle w:val="GPSL3numberedclause"/>
      </w:pPr>
      <w:bookmarkStart w:id="885" w:name="_Ref366090967"/>
      <w:r w:rsidRPr="006875AD">
        <w:t>develop a Statement of Requirements setting out its requirements for the Goods and/or Services and identify the Framework Suppliers capable of supplying the Goods and/or Services;</w:t>
      </w:r>
      <w:bookmarkEnd w:id="885"/>
      <w:r w:rsidRPr="006875AD">
        <w:t xml:space="preserve"> </w:t>
      </w:r>
    </w:p>
    <w:p w14:paraId="39B06B75" w14:textId="77777777" w:rsidR="009D629C" w:rsidRDefault="00434D4A" w:rsidP="00E94334">
      <w:pPr>
        <w:pStyle w:val="GPSL3numberedclause"/>
      </w:pPr>
      <w:bookmarkStart w:id="886" w:name="_Ref365975690"/>
      <w:r w:rsidRPr="006875AD">
        <w:t>amend or refine the Template Call Off Form and Template Call</w:t>
      </w:r>
      <w:r>
        <w:t xml:space="preserve"> </w:t>
      </w:r>
      <w:r w:rsidRPr="006875AD">
        <w:t>Off Terms to reflect its Goods and/or Services Requirements only to the extent permitted by and in accordance with the requirements of the Regulations and Guidance;</w:t>
      </w:r>
      <w:bookmarkEnd w:id="886"/>
    </w:p>
    <w:p w14:paraId="40174337" w14:textId="0730B0E6" w:rsidR="009D629C" w:rsidRDefault="00434D4A" w:rsidP="00E94334">
      <w:pPr>
        <w:pStyle w:val="GPSL3numberedclause"/>
      </w:pPr>
      <w:bookmarkStart w:id="887" w:name="_Ref365976108"/>
      <w:r w:rsidRPr="006875AD">
        <w:t xml:space="preserve">invite tenders by conducting a </w:t>
      </w:r>
      <w:r w:rsidRPr="009B7E67">
        <w:t xml:space="preserve">Further Competition Procedure </w:t>
      </w:r>
      <w:r w:rsidRPr="006875AD">
        <w:t xml:space="preserve">for its Goods and/or Services Requirements in accordance with the Regulations and Guidance </w:t>
      </w:r>
      <w:bookmarkEnd w:id="887"/>
    </w:p>
    <w:p w14:paraId="618A94B3" w14:textId="0CB57F0B" w:rsidR="00A026E9" w:rsidRDefault="00434D4A" w:rsidP="00E94334">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Goods and/or Services Requirements; </w:t>
      </w:r>
    </w:p>
    <w:p w14:paraId="1C778DCB" w14:textId="3874492E" w:rsidR="009D629C" w:rsidRDefault="00434D4A" w:rsidP="00E94334">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A07D3F">
        <w:fldChar w:fldCharType="begin"/>
      </w:r>
      <w:r w:rsidR="00A07D3F">
        <w:instrText xml:space="preserve"> REF _Ref365972472 \r \h </w:instrText>
      </w:r>
      <w:r w:rsidR="00A07D3F">
        <w:fldChar w:fldCharType="separate"/>
      </w:r>
      <w:r w:rsidR="003405F8">
        <w:t>7</w:t>
      </w:r>
      <w:r w:rsidR="00A07D3F">
        <w:fldChar w:fldCharType="end"/>
      </w:r>
      <w:r w:rsidRPr="006875AD">
        <w:t xml:space="preserve"> which</w:t>
      </w:r>
      <w:r w:rsidR="00A07D3F">
        <w:t xml:space="preserve"> Call Off Agreement shall</w:t>
      </w:r>
      <w:r w:rsidRPr="006875AD">
        <w:t>:</w:t>
      </w:r>
    </w:p>
    <w:p w14:paraId="31875467" w14:textId="77777777" w:rsidR="00A026E9" w:rsidRDefault="00434D4A" w:rsidP="00E94334">
      <w:pPr>
        <w:pStyle w:val="GPSL4numberedclause"/>
      </w:pPr>
      <w:r w:rsidRPr="006875AD">
        <w:t>state the Goods and/or Services Requirements;</w:t>
      </w:r>
    </w:p>
    <w:p w14:paraId="2FBDBAFA" w14:textId="77777777" w:rsidR="009D629C" w:rsidRDefault="00434D4A" w:rsidP="00E94334">
      <w:pPr>
        <w:pStyle w:val="GPSL4numberedclause"/>
      </w:pPr>
      <w:r w:rsidRPr="006875AD">
        <w:t xml:space="preserve">state the </w:t>
      </w:r>
      <w:r>
        <w:t>tender</w:t>
      </w:r>
      <w:r w:rsidRPr="006875AD">
        <w:t xml:space="preserve"> submitted by the successful Framework Supplier;</w:t>
      </w:r>
    </w:p>
    <w:p w14:paraId="1CBACE35" w14:textId="77777777" w:rsidR="009D629C" w:rsidRDefault="00434D4A" w:rsidP="00E94334">
      <w:pPr>
        <w:pStyle w:val="GPSL4numberedclause"/>
      </w:pPr>
      <w:r w:rsidRPr="006875AD">
        <w:t>state the charges payable for the Goods and/or Services Requirements in accordance with the tender submitted by the successful Framework Supplier; and</w:t>
      </w:r>
    </w:p>
    <w:p w14:paraId="4585825F" w14:textId="02A75D30" w:rsidR="009D629C" w:rsidRDefault="00434D4A" w:rsidP="00E94334">
      <w:pPr>
        <w:pStyle w:val="GPSL4numberedclause"/>
      </w:pPr>
      <w:r w:rsidRPr="006875AD">
        <w:t xml:space="preserve">incorporate the </w:t>
      </w:r>
      <w:r w:rsidRPr="00434D4A">
        <w:t>Template Call Off Form and Template Call Off Terms (as</w:t>
      </w:r>
      <w:r w:rsidRPr="006875AD">
        <w:t xml:space="preserve"> may be amended or refined by the </w:t>
      </w:r>
      <w:r w:rsidR="00870076">
        <w:t>Contracting Authority</w:t>
      </w:r>
      <w:r w:rsidRPr="006875AD">
        <w:t xml:space="preserve"> in accordance with paragraph </w:t>
      </w:r>
      <w:r w:rsidR="00852DB8">
        <w:fldChar w:fldCharType="begin"/>
      </w:r>
      <w:r w:rsidR="00852DB8">
        <w:instrText xml:space="preserve"> REF _Ref365975690 \r \h </w:instrText>
      </w:r>
      <w:r w:rsidR="00852DB8">
        <w:fldChar w:fldCharType="separate"/>
      </w:r>
      <w:r w:rsidR="003405F8">
        <w:t>3.1.2</w:t>
      </w:r>
      <w:r w:rsidR="00852DB8">
        <w:fldChar w:fldCharType="end"/>
      </w:r>
      <w:r w:rsidRPr="006875AD">
        <w:t xml:space="preserve"> above) applicable to the Goods and/or Services,</w:t>
      </w:r>
    </w:p>
    <w:p w14:paraId="2DE75C6A" w14:textId="77777777" w:rsidR="00A026E9" w:rsidRDefault="00434D4A" w:rsidP="00E94334">
      <w:pPr>
        <w:pStyle w:val="GPSL3numberedclause"/>
      </w:pPr>
      <w:r w:rsidRPr="006875AD">
        <w:t xml:space="preserve">provide unsuccessful Framework Suppliers with </w:t>
      </w:r>
      <w:r>
        <w:t>written</w:t>
      </w:r>
      <w:r w:rsidRPr="006875AD">
        <w:t xml:space="preserve"> feedback in relation to the reasons why their tenders were unsuccessful.</w:t>
      </w:r>
    </w:p>
    <w:p w14:paraId="1FD1298C" w14:textId="77777777" w:rsidR="00A026E9" w:rsidRPr="009C379B" w:rsidRDefault="00434D4A" w:rsidP="00581ECE">
      <w:pPr>
        <w:pStyle w:val="GPSL2non-numberboldheading"/>
        <w:rPr>
          <w:b/>
        </w:rPr>
      </w:pPr>
      <w:r w:rsidRPr="009C379B">
        <w:rPr>
          <w:b/>
        </w:rPr>
        <w:t>The Supplier's Obligations</w:t>
      </w:r>
    </w:p>
    <w:p w14:paraId="3633ADF0" w14:textId="6BD18D02" w:rsidR="00F20C99" w:rsidRDefault="00434D4A" w:rsidP="00E94334">
      <w:pPr>
        <w:pStyle w:val="GPSL2Numbered"/>
      </w:pPr>
      <w:r w:rsidRPr="006875AD">
        <w:t xml:space="preserve">The Supplier </w:t>
      </w:r>
      <w:r w:rsidR="00852DB8">
        <w:t xml:space="preserve">shall </w:t>
      </w:r>
      <w:r w:rsidRPr="006875AD">
        <w:t xml:space="preserve">in writing, by the time and date specified by the </w:t>
      </w:r>
      <w:r w:rsidR="00870076">
        <w:t>Contracting Authority</w:t>
      </w:r>
      <w:r w:rsidRPr="006875AD">
        <w:t xml:space="preserve"> </w:t>
      </w:r>
      <w:r w:rsidR="00852DB8">
        <w:t xml:space="preserve">following an invitation to tender pursuant to paragraph </w:t>
      </w:r>
      <w:r w:rsidR="00852DB8">
        <w:fldChar w:fldCharType="begin"/>
      </w:r>
      <w:r w:rsidR="00852DB8">
        <w:instrText xml:space="preserve"> REF _Ref365976108 \r \h </w:instrText>
      </w:r>
      <w:r w:rsidR="00852DB8">
        <w:fldChar w:fldCharType="separate"/>
      </w:r>
      <w:r w:rsidR="003405F8">
        <w:t>3.1.3</w:t>
      </w:r>
      <w:r w:rsidR="00852DB8">
        <w:fldChar w:fldCharType="end"/>
      </w:r>
      <w:r w:rsidR="00852DB8">
        <w:t xml:space="preserve"> above</w:t>
      </w:r>
      <w:r w:rsidR="001C0E9C">
        <w:t>,</w:t>
      </w:r>
      <w:r w:rsidR="00852DB8">
        <w:t xml:space="preserve"> </w:t>
      </w:r>
      <w:r w:rsidRPr="006875AD">
        <w:t xml:space="preserve">provide the </w:t>
      </w:r>
      <w:r w:rsidR="00870076">
        <w:t>Contracting Authority</w:t>
      </w:r>
      <w:r w:rsidRPr="006875AD">
        <w:t xml:space="preserve"> with either:</w:t>
      </w:r>
    </w:p>
    <w:p w14:paraId="77A48E00" w14:textId="77777777" w:rsidR="00F20C99" w:rsidRDefault="00434D4A" w:rsidP="00E94334">
      <w:pPr>
        <w:pStyle w:val="GPSL3numberedclause"/>
      </w:pPr>
      <w:r w:rsidRPr="006875AD">
        <w:t>a statement to the effect that it does not wish to tender in relation to the relevant Goods and/or Service</w:t>
      </w:r>
      <w:r>
        <w:t>s</w:t>
      </w:r>
      <w:r w:rsidRPr="006875AD">
        <w:t xml:space="preserve"> Requirements; or</w:t>
      </w:r>
    </w:p>
    <w:p w14:paraId="7EE89094" w14:textId="77777777" w:rsidR="00F20C99" w:rsidRDefault="00434D4A" w:rsidP="00E94334">
      <w:pPr>
        <w:pStyle w:val="GPSL3numberedclause"/>
      </w:pPr>
      <w:r w:rsidRPr="006875AD">
        <w:t xml:space="preserve">the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14:paraId="3AFF8443" w14:textId="77777777" w:rsidR="00F20C99" w:rsidRDefault="00434D4A" w:rsidP="00E94334">
      <w:pPr>
        <w:pStyle w:val="GPSL4numberedclause"/>
      </w:pPr>
      <w:r w:rsidRPr="006875AD">
        <w:lastRenderedPageBreak/>
        <w:t>an email response subject line to comprise unique reference number and Supplier name, so as to clearly identify the Supplier;</w:t>
      </w:r>
    </w:p>
    <w:p w14:paraId="7781D9F9" w14:textId="77777777" w:rsidR="00F20C99" w:rsidRDefault="00434D4A" w:rsidP="00E94334">
      <w:pPr>
        <w:pStyle w:val="GPSL4numberedclause"/>
      </w:pPr>
      <w:r w:rsidRPr="006875AD">
        <w:t>a brief summary, in the email (followed by a confirmation letter), stating that the Supplier is bidding for the Statement of Requirements;</w:t>
      </w:r>
    </w:p>
    <w:p w14:paraId="4B942B47" w14:textId="77777777" w:rsidR="00F20C99" w:rsidRDefault="00434D4A" w:rsidP="00E94334">
      <w:pPr>
        <w:pStyle w:val="GPSL4numberedclause"/>
      </w:pPr>
      <w:r w:rsidRPr="006875AD">
        <w:t>a proposal covering the Goods and/or Services Requirements.</w:t>
      </w:r>
    </w:p>
    <w:p w14:paraId="48C5C5C0" w14:textId="043E15D7" w:rsidR="00186292" w:rsidRDefault="00600009" w:rsidP="00E94334">
      <w:pPr>
        <w:pStyle w:val="GPSL3numberedclause"/>
      </w:pPr>
      <w:r w:rsidRPr="00600009" w:rsidDel="00600009">
        <w:t xml:space="preserve"> </w:t>
      </w:r>
      <w:r w:rsidR="00434D4A" w:rsidRPr="006875AD">
        <w:t xml:space="preserve">The Supplier shall ensure that any prices submitted in relation to a </w:t>
      </w:r>
      <w:r w:rsidR="00434D4A">
        <w:t>F</w:t>
      </w:r>
      <w:r w:rsidR="00434D4A" w:rsidRPr="006875AD">
        <w:t xml:space="preserve">urther </w:t>
      </w:r>
      <w:r w:rsidR="00434D4A">
        <w:t>C</w:t>
      </w:r>
      <w:r w:rsidR="00434D4A" w:rsidRPr="006875AD">
        <w:t xml:space="preserve">ompetition </w:t>
      </w:r>
      <w:r w:rsidR="00434D4A">
        <w:t xml:space="preserve">Procedure </w:t>
      </w:r>
      <w:r w:rsidR="00434D4A" w:rsidRPr="006875AD">
        <w:t xml:space="preserve">held pursuant to this paragraph </w:t>
      </w:r>
      <w:r w:rsidR="00706C7C">
        <w:fldChar w:fldCharType="begin"/>
      </w:r>
      <w:r w:rsidR="00706C7C">
        <w:instrText xml:space="preserve"> REF _Ref365977578 \r \h </w:instrText>
      </w:r>
      <w:r w:rsidR="00706C7C">
        <w:fldChar w:fldCharType="separate"/>
      </w:r>
      <w:r w:rsidR="003405F8">
        <w:t>3</w:t>
      </w:r>
      <w:r w:rsidR="00706C7C">
        <w:fldChar w:fldCharType="end"/>
      </w:r>
      <w:r w:rsidR="00706C7C">
        <w:t xml:space="preserve"> </w:t>
      </w:r>
      <w:r w:rsidR="00434D4A" w:rsidRPr="006875AD">
        <w:t xml:space="preserve">shall be based on the Charging Structure and take into account any discount to which the </w:t>
      </w:r>
      <w:r w:rsidR="00870076">
        <w:t>Contracting Authority</w:t>
      </w:r>
      <w:r w:rsidR="00434D4A" w:rsidRPr="006875AD">
        <w:t xml:space="preserve"> may be entitled as set out in Framework Schedule 3 (</w:t>
      </w:r>
      <w:r w:rsidR="002B49ED" w:rsidRPr="002B49ED">
        <w:t xml:space="preserve">Framework Prices and </w:t>
      </w:r>
      <w:r w:rsidR="00434D4A" w:rsidRPr="006875AD">
        <w:t>Charging Structure).</w:t>
      </w:r>
    </w:p>
    <w:p w14:paraId="6640372E" w14:textId="77777777" w:rsidR="009D629C" w:rsidRDefault="00434D4A" w:rsidP="00E94334">
      <w:pPr>
        <w:pStyle w:val="GPSL3numberedclause"/>
      </w:pPr>
      <w:r w:rsidRPr="006875AD">
        <w:t>The Supplier agrees that:</w:t>
      </w:r>
    </w:p>
    <w:p w14:paraId="4891D725" w14:textId="186F7178" w:rsidR="00186292" w:rsidRDefault="00434D4A" w:rsidP="00E94334">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706C7C">
        <w:fldChar w:fldCharType="begin"/>
      </w:r>
      <w:r w:rsidR="00706C7C">
        <w:instrText xml:space="preserve"> REF _Ref365977578 \r \h </w:instrText>
      </w:r>
      <w:r w:rsidR="006C220C">
        <w:instrText xml:space="preserve"> \* MERGEFORMAT </w:instrText>
      </w:r>
      <w:r w:rsidR="00706C7C">
        <w:fldChar w:fldCharType="separate"/>
      </w:r>
      <w:r w:rsidR="003405F8">
        <w:t>3</w:t>
      </w:r>
      <w:r w:rsidR="00706C7C">
        <w:fldChar w:fldCharType="end"/>
      </w:r>
      <w:r w:rsidR="00706C7C">
        <w:t xml:space="preserve"> </w:t>
      </w:r>
      <w:r w:rsidRPr="006875AD">
        <w:t xml:space="preserve">shall remain open for acceptance by the </w:t>
      </w:r>
      <w:r w:rsidR="00870076">
        <w:t>Contracting Authority</w:t>
      </w:r>
      <w:r w:rsidRPr="006875AD">
        <w:t xml:space="preserve"> for ninety (90) Working Days (or such other period specified in the invitation to tender issued by the relevant </w:t>
      </w:r>
      <w:r w:rsidR="00870076">
        <w:t>Contracting Authority</w:t>
      </w:r>
      <w:r w:rsidRPr="006875AD">
        <w:t xml:space="preserve"> in accordance with the Call Off Procedure); and</w:t>
      </w:r>
    </w:p>
    <w:p w14:paraId="1DF794D0" w14:textId="77777777" w:rsidR="009D629C" w:rsidRDefault="00434D4A" w:rsidP="00E94334">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14:paraId="3E14B865" w14:textId="77777777" w:rsidR="00A026E9" w:rsidRDefault="00434D4A" w:rsidP="00745672">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14:paraId="3BF2C373" w14:textId="77777777" w:rsidR="009D629C" w:rsidRPr="00C97D18" w:rsidRDefault="00434D4A" w:rsidP="00745672">
      <w:pPr>
        <w:pStyle w:val="GPSL5numberedclause"/>
      </w:pPr>
      <w:r w:rsidRPr="006875AD">
        <w:t xml:space="preserve">enter into any arrangement or agreement with any other person that he or the other person(s) shall refrain from </w:t>
      </w:r>
      <w:r w:rsidR="00A32CFA">
        <w:t>submitting a tender</w:t>
      </w:r>
      <w:r w:rsidRPr="006875AD">
        <w:t xml:space="preserve"> or as to the amount of any </w:t>
      </w:r>
      <w:r w:rsidR="00A32CFA">
        <w:t>tenders</w:t>
      </w:r>
      <w:r w:rsidR="00A32CFA" w:rsidRPr="006875AD">
        <w:t xml:space="preserve"> </w:t>
      </w:r>
      <w:r w:rsidRPr="00C97D18">
        <w:t>to be submitted.</w:t>
      </w:r>
    </w:p>
    <w:p w14:paraId="6B40D490" w14:textId="6D875703" w:rsidR="00F20C99" w:rsidRPr="009C379B" w:rsidRDefault="00F942FF" w:rsidP="00E94334">
      <w:pPr>
        <w:pStyle w:val="GPSL1SCHEDULEHeading"/>
        <w:rPr>
          <w:rFonts w:hint="eastAsia"/>
        </w:rPr>
      </w:pPr>
      <w:r w:rsidRPr="009C379B">
        <w:rPr>
          <w:rFonts w:hint="eastAsia"/>
        </w:rPr>
        <w:t>NOT USED</w:t>
      </w:r>
    </w:p>
    <w:p w14:paraId="471E4974" w14:textId="351A23D2" w:rsidR="00F20C99" w:rsidRDefault="00434D4A" w:rsidP="00E94334">
      <w:pPr>
        <w:pStyle w:val="GPSL1SCHEDULEHeading"/>
        <w:rPr>
          <w:rFonts w:hint="eastAsia"/>
        </w:rPr>
      </w:pPr>
      <w:r w:rsidRPr="006875AD">
        <w:t>AWARD</w:t>
      </w:r>
    </w:p>
    <w:p w14:paraId="6FF4AFBE" w14:textId="04A4E152" w:rsidR="00F20C99" w:rsidRDefault="00434D4A" w:rsidP="00E94334">
      <w:pPr>
        <w:pStyle w:val="GPSL2Numbered"/>
      </w:pPr>
      <w:r w:rsidRPr="006875AD">
        <w:t xml:space="preserve">Notwithstanding the fact that the </w:t>
      </w:r>
      <w:r w:rsidR="00870076">
        <w:t>Contracting Authority</w:t>
      </w:r>
      <w:r w:rsidRPr="006875AD">
        <w:t xml:space="preserve"> has followed a procedure as set out above in paragraph </w:t>
      </w:r>
      <w:r w:rsidR="00C635B5">
        <w:fldChar w:fldCharType="begin"/>
      </w:r>
      <w:r w:rsidR="00C635B5">
        <w:instrText xml:space="preserve"> REF _Ref365977566 \r \h </w:instrText>
      </w:r>
      <w:r w:rsidR="00C635B5">
        <w:fldChar w:fldCharType="separate"/>
      </w:r>
      <w:r w:rsidR="003405F8">
        <w:t>2</w:t>
      </w:r>
      <w:r w:rsidR="00C635B5">
        <w:fldChar w:fldCharType="end"/>
      </w:r>
      <w:r w:rsidRPr="006875AD">
        <w:t xml:space="preserve"> or </w:t>
      </w:r>
      <w:r w:rsidR="00C635B5">
        <w:fldChar w:fldCharType="begin"/>
      </w:r>
      <w:r w:rsidR="00C635B5">
        <w:instrText xml:space="preserve"> REF _Ref365977578 \r \h </w:instrText>
      </w:r>
      <w:r w:rsidR="00C635B5">
        <w:fldChar w:fldCharType="separate"/>
      </w:r>
      <w:r w:rsidR="003405F8">
        <w:t>3</w:t>
      </w:r>
      <w:r w:rsidR="00C635B5">
        <w:fldChar w:fldCharType="end"/>
      </w:r>
      <w:r w:rsidRPr="006875AD">
        <w:t xml:space="preserve"> (as applicable), the </w:t>
      </w:r>
      <w:r w:rsidR="00870076">
        <w:t>Contracting Authority</w:t>
      </w:r>
      <w:r w:rsidRPr="006875AD">
        <w:t xml:space="preserve"> shall be entitled at all times to decline to make an award for its Goods and/or Services Requirements.  Nothing in this Framework Agreement shall oblige any </w:t>
      </w:r>
      <w:r w:rsidR="00870076">
        <w:t>Contracting Authority</w:t>
      </w:r>
      <w:r w:rsidRPr="006875AD">
        <w:t xml:space="preserve"> to award a</w:t>
      </w:r>
      <w:r>
        <w:t>ny</w:t>
      </w:r>
      <w:r w:rsidRPr="006875AD">
        <w:t xml:space="preserve"> Call Off Agreement.</w:t>
      </w:r>
    </w:p>
    <w:p w14:paraId="19070C9A" w14:textId="77777777" w:rsidR="00F20C99" w:rsidRDefault="00434D4A" w:rsidP="00E94334">
      <w:pPr>
        <w:pStyle w:val="GPSL1SCHEDULEHeading"/>
        <w:rPr>
          <w:rFonts w:hint="eastAsia"/>
        </w:rPr>
      </w:pPr>
      <w:bookmarkStart w:id="888" w:name="_Ref365977864"/>
      <w:r w:rsidRPr="006875AD">
        <w:t>RESPONSIBILITY FOR AWARDS</w:t>
      </w:r>
      <w:bookmarkEnd w:id="888"/>
    </w:p>
    <w:p w14:paraId="3E7B3E19" w14:textId="66C09A95" w:rsidR="00F20C99" w:rsidRDefault="00434D4A" w:rsidP="00E94334">
      <w:pPr>
        <w:pStyle w:val="GPSL2Numbered"/>
      </w:pPr>
      <w:r w:rsidRPr="006875AD">
        <w:t xml:space="preserve">The Supplier acknowledges that each </w:t>
      </w:r>
      <w:r w:rsidR="00870076">
        <w:t>Contracting Authority</w:t>
      </w:r>
      <w:r w:rsidRPr="006875AD">
        <w:t xml:space="preserve"> is independently responsible fo</w:t>
      </w:r>
      <w:r w:rsidRPr="00434D4A">
        <w:t>r</w:t>
      </w:r>
      <w:r w:rsidRPr="006875AD">
        <w:t xml:space="preserve"> the conduct of its award of Call Off Agreements under this Framework </w:t>
      </w:r>
      <w:r w:rsidRPr="006875AD">
        <w:lastRenderedPageBreak/>
        <w:t>Agreement and that the Authority is not responsible or accountable for and shall have no liability whatsoever in relation to:</w:t>
      </w:r>
    </w:p>
    <w:p w14:paraId="190A09DE" w14:textId="05F72584" w:rsidR="00F20C99" w:rsidRDefault="00434D4A" w:rsidP="00E94334">
      <w:pPr>
        <w:pStyle w:val="GPSL3numberedclause"/>
      </w:pPr>
      <w:r w:rsidRPr="006875AD">
        <w:t xml:space="preserve">the conduct of Other </w:t>
      </w:r>
      <w:r w:rsidR="00987903">
        <w:t>Contracting Authorities</w:t>
      </w:r>
      <w:r w:rsidRPr="006875AD">
        <w:t xml:space="preserve"> in relation to this Framework Agreement; or </w:t>
      </w:r>
    </w:p>
    <w:p w14:paraId="312959BF" w14:textId="7566F531" w:rsidR="00F20C99" w:rsidRDefault="00434D4A" w:rsidP="00E94334">
      <w:pPr>
        <w:pStyle w:val="GPSL3numberedclause"/>
      </w:pPr>
      <w:r w:rsidRPr="006875AD">
        <w:t xml:space="preserve">the performance or non-performance of any Call Off Agreements between the Supplier and Other </w:t>
      </w:r>
      <w:r w:rsidR="00987903">
        <w:t>Contracting Authorities</w:t>
      </w:r>
      <w:r w:rsidRPr="006875AD">
        <w:t xml:space="preserve"> entered into pursuant to this Framework Agreement.  </w:t>
      </w:r>
    </w:p>
    <w:p w14:paraId="1A64D4E6" w14:textId="77777777" w:rsidR="00F20C99" w:rsidRDefault="00434D4A" w:rsidP="00E94334">
      <w:pPr>
        <w:pStyle w:val="GPSL1SCHEDULEHeading"/>
        <w:rPr>
          <w:rFonts w:hint="eastAsia"/>
        </w:rPr>
      </w:pPr>
      <w:bookmarkStart w:id="889" w:name="_Ref365972472"/>
      <w:r w:rsidRPr="006875AD">
        <w:t xml:space="preserve">CALL OFF </w:t>
      </w:r>
      <w:r>
        <w:t xml:space="preserve">award </w:t>
      </w:r>
      <w:r w:rsidRPr="006875AD">
        <w:t>PROCEDURE</w:t>
      </w:r>
      <w:bookmarkEnd w:id="889"/>
    </w:p>
    <w:p w14:paraId="29482D3C" w14:textId="7271CA85" w:rsidR="00F20C99" w:rsidRDefault="00434D4A" w:rsidP="00E94334">
      <w:pPr>
        <w:pStyle w:val="GPSL2Numbered"/>
      </w:pPr>
      <w:bookmarkStart w:id="890" w:name="_Ref365978380"/>
      <w:r w:rsidRPr="006875AD">
        <w:t xml:space="preserve">Subject to </w:t>
      </w:r>
      <w:r>
        <w:t>p</w:t>
      </w:r>
      <w:r w:rsidRPr="006875AD">
        <w:t xml:space="preserve">aragraphs </w:t>
      </w:r>
      <w:r w:rsidR="00C635B5">
        <w:fldChar w:fldCharType="begin"/>
      </w:r>
      <w:r w:rsidR="00C635B5">
        <w:instrText xml:space="preserve"> REF _Ref365977839 \r \h </w:instrText>
      </w:r>
      <w:r w:rsidR="00C635B5">
        <w:fldChar w:fldCharType="separate"/>
      </w:r>
      <w:r w:rsidR="003405F8">
        <w:t>1</w:t>
      </w:r>
      <w:r w:rsidR="00C635B5">
        <w:fldChar w:fldCharType="end"/>
      </w:r>
      <w:r w:rsidRPr="006875AD">
        <w:t xml:space="preserve"> to </w:t>
      </w:r>
      <w:r w:rsidR="00C635B5">
        <w:fldChar w:fldCharType="begin"/>
      </w:r>
      <w:r w:rsidR="00C635B5">
        <w:instrText xml:space="preserve"> REF _Ref365977864 \r \h </w:instrText>
      </w:r>
      <w:r w:rsidR="00C635B5">
        <w:fldChar w:fldCharType="separate"/>
      </w:r>
      <w:r w:rsidR="003405F8">
        <w:t>6</w:t>
      </w:r>
      <w:r w:rsidR="00C635B5">
        <w:fldChar w:fldCharType="end"/>
      </w:r>
      <w:r w:rsidRPr="006875AD">
        <w:t xml:space="preserve"> above, a </w:t>
      </w:r>
      <w:r w:rsidR="00870076">
        <w:t>Contracting Authority</w:t>
      </w:r>
      <w:r w:rsidRPr="006875AD">
        <w:t xml:space="preserve"> may award a Call Off Agreement with the Supplier by sending (including electronically) a signed order form substantially in the form (as may be amended or refined by the </w:t>
      </w:r>
      <w:r w:rsidR="00870076">
        <w:t>Contracting Authority</w:t>
      </w:r>
      <w:r w:rsidRPr="006875AD">
        <w:t xml:space="preserve"> in accordance with paragraph </w:t>
      </w:r>
      <w:r w:rsidR="00C635B5">
        <w:fldChar w:fldCharType="begin"/>
      </w:r>
      <w:r w:rsidR="00C635B5">
        <w:instrText xml:space="preserve"> REF _Ref365975690 \r \h </w:instrText>
      </w:r>
      <w:r w:rsidR="00C635B5">
        <w:fldChar w:fldCharType="separate"/>
      </w:r>
      <w:r w:rsidR="003405F8">
        <w:t>3.1.2</w:t>
      </w:r>
      <w:r w:rsidR="00C635B5">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Off Agreement) which is not as described in this paragraph </w:t>
      </w:r>
      <w:r w:rsidR="007321A8">
        <w:fldChar w:fldCharType="begin"/>
      </w:r>
      <w:r w:rsidR="007321A8">
        <w:instrText xml:space="preserve"> REF _Ref365972472 \r \h </w:instrText>
      </w:r>
      <w:r w:rsidR="007321A8">
        <w:fldChar w:fldCharType="separate"/>
      </w:r>
      <w:r w:rsidR="003405F8">
        <w:t>7</w:t>
      </w:r>
      <w:r w:rsidR="007321A8">
        <w:fldChar w:fldCharType="end"/>
      </w:r>
      <w:r w:rsidR="002271E0">
        <w:t xml:space="preserve"> </w:t>
      </w:r>
      <w:r w:rsidRPr="006875AD">
        <w:t>shall not constitute a Call Off Agreement</w:t>
      </w:r>
      <w:r>
        <w:t xml:space="preserve"> </w:t>
      </w:r>
      <w:r w:rsidRPr="006875AD">
        <w:t>under this Framework Agreement.</w:t>
      </w:r>
      <w:bookmarkEnd w:id="890"/>
      <w:r w:rsidRPr="006875AD">
        <w:t xml:space="preserve"> </w:t>
      </w:r>
    </w:p>
    <w:p w14:paraId="50FC1AAE" w14:textId="6D046EB7" w:rsidR="00F20C99" w:rsidRDefault="00434D4A" w:rsidP="00E94334">
      <w:pPr>
        <w:pStyle w:val="GPSL2Numbered"/>
      </w:pPr>
      <w:bookmarkStart w:id="891" w:name="_Ref366090373"/>
      <w:r w:rsidRPr="006875AD">
        <w:t xml:space="preserve">On receipt of an order form as described in paragraph </w:t>
      </w:r>
      <w:r w:rsidR="007321A8">
        <w:fldChar w:fldCharType="begin"/>
      </w:r>
      <w:r w:rsidR="007321A8">
        <w:instrText xml:space="preserve"> REF _Ref365978380 \r \h </w:instrText>
      </w:r>
      <w:r w:rsidR="007321A8">
        <w:fldChar w:fldCharType="separate"/>
      </w:r>
      <w:r w:rsidR="003405F8">
        <w:t>7.1</w:t>
      </w:r>
      <w:r w:rsidR="007321A8">
        <w:fldChar w:fldCharType="end"/>
      </w:r>
      <w:r w:rsidRPr="006875AD">
        <w:t xml:space="preserve"> from a </w:t>
      </w:r>
      <w:r w:rsidR="00870076">
        <w:t>Contracting Authority</w:t>
      </w:r>
      <w:r w:rsidRPr="006875AD">
        <w:t xml:space="preserve"> the Supplier shall accept the Call Off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to the </w:t>
      </w:r>
      <w:r w:rsidR="00870076">
        <w:t>Contracting Authority</w:t>
      </w:r>
      <w:r w:rsidRPr="006875AD">
        <w:t xml:space="preserve"> concerned.</w:t>
      </w:r>
      <w:bookmarkEnd w:id="891"/>
    </w:p>
    <w:p w14:paraId="729874C7" w14:textId="63C8FC5C" w:rsidR="00F20C99" w:rsidRDefault="00434D4A" w:rsidP="00E94334">
      <w:pPr>
        <w:pStyle w:val="GPSL2Numbered"/>
      </w:pPr>
      <w:r w:rsidRPr="006875AD">
        <w:t xml:space="preserve">On receipt of the signed order form from the Supplier, the </w:t>
      </w:r>
      <w:r w:rsidR="00870076">
        <w:t>Contracting Authority</w:t>
      </w:r>
      <w:r w:rsidRPr="006875AD">
        <w:t xml:space="preserve"> shall send </w:t>
      </w:r>
      <w:r>
        <w:t>(</w:t>
      </w:r>
      <w:r w:rsidRPr="006875AD">
        <w:t xml:space="preserve">including </w:t>
      </w:r>
      <w:r>
        <w:t>by electronic means</w:t>
      </w:r>
      <w:r w:rsidRPr="006875AD">
        <w:t>)</w:t>
      </w:r>
      <w:r>
        <w:t xml:space="preserve"> </w:t>
      </w:r>
      <w:r w:rsidRPr="006875AD">
        <w:t>a written notice of receipt to the Supplier within two (2) Working Days and a Call Off Agreement shall be formed.</w:t>
      </w:r>
    </w:p>
    <w:p w14:paraId="651ABB5F" w14:textId="77777777" w:rsidR="00F20C99" w:rsidRDefault="00434D4A">
      <w:pPr>
        <w:pStyle w:val="GPSmacrorestart"/>
      </w:pPr>
      <w:r w:rsidRPr="00850F42">
        <w:fldChar w:fldCharType="begin"/>
      </w:r>
      <w:r w:rsidRPr="00850F42">
        <w:instrText>LISTNUM \l 1 \s 0</w:instrText>
      </w:r>
      <w:r w:rsidRPr="00850F42">
        <w:fldChar w:fldCharType="end">
          <w:numberingChange w:id="892" w:author="Elizabeth Riley" w:date="2016-04-08T12:21:00Z" w:original="0."/>
        </w:fldChar>
      </w:r>
    </w:p>
    <w:p w14:paraId="4D9319A8" w14:textId="77777777" w:rsidR="00434D4A" w:rsidRPr="00434D4A" w:rsidRDefault="008770CA">
      <w:pPr>
        <w:overflowPunct/>
        <w:autoSpaceDE/>
        <w:autoSpaceDN/>
        <w:adjustRightInd/>
        <w:spacing w:after="0"/>
        <w:jc w:val="left"/>
        <w:textAlignment w:val="auto"/>
        <w:rPr>
          <w:color w:val="FFFFFF"/>
          <w:sz w:val="16"/>
          <w:szCs w:val="16"/>
        </w:rPr>
      </w:pPr>
      <w:r w:rsidRPr="008770CA">
        <w:br w:type="page"/>
      </w:r>
    </w:p>
    <w:p w14:paraId="1F4C1C52" w14:textId="77777777" w:rsidR="00F20C99" w:rsidRDefault="00434D4A" w:rsidP="001C4E7E">
      <w:pPr>
        <w:pStyle w:val="GPSSchTitleandNumber"/>
        <w:rPr>
          <w:rFonts w:hint="eastAsia"/>
        </w:rPr>
      </w:pPr>
      <w:bookmarkStart w:id="893" w:name="_Toc365027618"/>
      <w:bookmarkStart w:id="894" w:name="_Toc366085190"/>
      <w:bookmarkStart w:id="895" w:name="_Toc380428751"/>
      <w:bookmarkStart w:id="896" w:name="_Toc448418255"/>
      <w:r w:rsidRPr="006875AD">
        <w:lastRenderedPageBreak/>
        <w:t>FRAMEWORK SCHEDULE 6: AWARD CRITERIA</w:t>
      </w:r>
      <w:bookmarkEnd w:id="893"/>
      <w:bookmarkEnd w:id="894"/>
      <w:bookmarkEnd w:id="895"/>
      <w:bookmarkEnd w:id="896"/>
    </w:p>
    <w:p w14:paraId="55318D4F" w14:textId="77777777" w:rsidR="00F20C99" w:rsidRDefault="00434D4A" w:rsidP="00E94334">
      <w:pPr>
        <w:pStyle w:val="GPSL1SCHEDULEHeading"/>
        <w:rPr>
          <w:rFonts w:hint="eastAsia"/>
        </w:rPr>
      </w:pPr>
      <w:r>
        <w:t>General</w:t>
      </w:r>
    </w:p>
    <w:p w14:paraId="6906E02C" w14:textId="30862F7D" w:rsidR="00F20C99" w:rsidRDefault="00434D4A" w:rsidP="00E94334">
      <w:pPr>
        <w:pStyle w:val="GPSL2Numbered"/>
      </w:pPr>
      <w:r w:rsidRPr="006875AD">
        <w:t xml:space="preserve">This Framework Schedule 6 is designed to assist </w:t>
      </w:r>
      <w:r w:rsidR="00987903">
        <w:t>Contracting Authorities</w:t>
      </w:r>
      <w:r w:rsidRPr="006875AD">
        <w:t xml:space="preserve"> </w:t>
      </w:r>
      <w:r w:rsidR="00264AEB">
        <w:t xml:space="preserve">seeking to award a Call Off Agreement on the basis of direct award or through reopening competition under </w:t>
      </w:r>
      <w:r w:rsidR="004C0E52">
        <w:t xml:space="preserve">a </w:t>
      </w:r>
      <w:r w:rsidRPr="006875AD">
        <w:t>Further Competition</w:t>
      </w:r>
      <w:r w:rsidR="004C0E52">
        <w:t xml:space="preserve"> Procedure</w:t>
      </w:r>
      <w:r w:rsidR="00264AEB">
        <w:t xml:space="preserve"> in accordance with the Call Off Procedure</w:t>
      </w:r>
      <w:r w:rsidRPr="006875AD">
        <w:t>.</w:t>
      </w:r>
    </w:p>
    <w:p w14:paraId="47D2D4F8" w14:textId="26D88EA0" w:rsidR="00F20C99" w:rsidRDefault="00434D4A" w:rsidP="00E94334">
      <w:pPr>
        <w:pStyle w:val="GPSL2Numbered"/>
      </w:pPr>
      <w:r w:rsidRPr="006875AD">
        <w:t xml:space="preserve">A </w:t>
      </w:r>
      <w:r w:rsidR="00264AEB">
        <w:t>Call Off Agreement</w:t>
      </w:r>
      <w:r w:rsidRPr="006875AD">
        <w:t xml:space="preserve"> </w:t>
      </w:r>
      <w:r w:rsidR="00264AEB">
        <w:t>shall</w:t>
      </w:r>
      <w:r w:rsidRPr="006875AD">
        <w:t xml:space="preserve"> be awarded on the basis of most economically advantageous tender ("MEAT")</w:t>
      </w:r>
      <w:r w:rsidR="00264AEB">
        <w:t xml:space="preserve"> from the point of view of the </w:t>
      </w:r>
      <w:r w:rsidR="00870076">
        <w:t>Contracting Authority</w:t>
      </w:r>
      <w:r w:rsidRPr="006875AD">
        <w:t xml:space="preserve">. </w:t>
      </w:r>
    </w:p>
    <w:p w14:paraId="7E4117E4" w14:textId="0CDE262A" w:rsidR="00F20C99" w:rsidRDefault="00434D4A" w:rsidP="00E94334">
      <w:pPr>
        <w:pStyle w:val="GPSL2Numbered"/>
      </w:pPr>
      <w:r w:rsidRPr="006875AD">
        <w:t>This Framework Schedule 6 include</w:t>
      </w:r>
      <w:r w:rsidR="00264AEB">
        <w:t>s</w:t>
      </w:r>
      <w:r w:rsidRPr="006875AD">
        <w:t xml:space="preserve"> details of the evaluation criteria and any weightings that will be applied to that criteria.</w:t>
      </w:r>
    </w:p>
    <w:p w14:paraId="50A65550" w14:textId="77777777" w:rsidR="00D83B3B" w:rsidRDefault="00D83B3B" w:rsidP="001C4E7E">
      <w:pPr>
        <w:pStyle w:val="GPSSchPart"/>
        <w:rPr>
          <w:rFonts w:hint="eastAsia"/>
        </w:rPr>
      </w:pPr>
    </w:p>
    <w:p w14:paraId="1823B655" w14:textId="77777777" w:rsidR="00D83B3B" w:rsidRDefault="00D83B3B" w:rsidP="00C063FA">
      <w:pPr>
        <w:pStyle w:val="GPSSchPart"/>
        <w:rPr>
          <w:rFonts w:hint="eastAsia"/>
        </w:rPr>
      </w:pPr>
    </w:p>
    <w:p w14:paraId="2D168D4F" w14:textId="77777777" w:rsidR="00D83B3B" w:rsidRDefault="00D83B3B" w:rsidP="00D83B3B">
      <w:pPr>
        <w:pStyle w:val="GPSmacrorestart"/>
      </w:pPr>
      <w:r w:rsidRPr="00850F42">
        <w:fldChar w:fldCharType="begin"/>
      </w:r>
      <w:r w:rsidRPr="00850F42">
        <w:instrText>LISTNUM \l 1 \s 0</w:instrText>
      </w:r>
      <w:r w:rsidRPr="00850F42">
        <w:fldChar w:fldCharType="end">
          <w:numberingChange w:id="897" w:author="Elizabeth Riley" w:date="2016-04-08T12:21:00Z" w:original="0."/>
        </w:fldChar>
      </w:r>
    </w:p>
    <w:p w14:paraId="5537CC8A" w14:textId="77777777" w:rsidR="00F20C99" w:rsidRDefault="00D12C54" w:rsidP="001C4E7E">
      <w:pPr>
        <w:pStyle w:val="GPSSchPart"/>
        <w:rPr>
          <w:rFonts w:hint="eastAsia"/>
        </w:rPr>
      </w:pPr>
      <w:r>
        <w:br w:type="page"/>
      </w:r>
      <w:r w:rsidR="00434D4A" w:rsidRPr="00F46867">
        <w:lastRenderedPageBreak/>
        <w:t>Part A: Direct Award</w:t>
      </w:r>
    </w:p>
    <w:p w14:paraId="58AEB6DA" w14:textId="77777777" w:rsidR="00F20C99" w:rsidRDefault="00434D4A" w:rsidP="003F2633">
      <w:pPr>
        <w:pStyle w:val="GPSL1Schedulenumbered"/>
        <w:numPr>
          <w:ilvl w:val="0"/>
          <w:numId w:val="12"/>
        </w:numPr>
      </w:pPr>
      <w:r w:rsidRPr="00F46867">
        <w:t>The</w:t>
      </w:r>
      <w:r w:rsidRPr="006875AD">
        <w:t xml:space="preserve"> following criteria and weightings shall be applied to the Framework Suppliers' compliant tenders submitted through direct award.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4"/>
        <w:gridCol w:w="3988"/>
        <w:gridCol w:w="3525"/>
      </w:tblGrid>
      <w:tr w:rsidR="00C063FA" w:rsidRPr="00E84EF5" w14:paraId="24D55CF9" w14:textId="77777777" w:rsidTr="009C379B">
        <w:tc>
          <w:tcPr>
            <w:tcW w:w="1114" w:type="dxa"/>
            <w:shd w:val="clear" w:color="auto" w:fill="EEECE1"/>
          </w:tcPr>
          <w:p w14:paraId="41A9B88A" w14:textId="77777777" w:rsidR="00F20C99" w:rsidRPr="009C379B" w:rsidRDefault="00434D4A" w:rsidP="009C379B">
            <w:pPr>
              <w:pStyle w:val="MarginText"/>
              <w:jc w:val="left"/>
              <w:rPr>
                <w:b/>
                <w:sz w:val="20"/>
              </w:rPr>
            </w:pPr>
            <w:r w:rsidRPr="009C379B">
              <w:rPr>
                <w:b/>
                <w:sz w:val="20"/>
              </w:rPr>
              <w:t>Criteria Number</w:t>
            </w:r>
          </w:p>
        </w:tc>
        <w:tc>
          <w:tcPr>
            <w:tcW w:w="3988" w:type="dxa"/>
            <w:shd w:val="clear" w:color="auto" w:fill="EEECE1"/>
          </w:tcPr>
          <w:p w14:paraId="27195CD4" w14:textId="77777777" w:rsidR="00F20C99" w:rsidRPr="009C379B" w:rsidRDefault="00434D4A" w:rsidP="009C379B">
            <w:pPr>
              <w:pStyle w:val="MarginText"/>
              <w:jc w:val="left"/>
              <w:rPr>
                <w:b/>
                <w:sz w:val="20"/>
              </w:rPr>
            </w:pPr>
            <w:r w:rsidRPr="009C379B">
              <w:rPr>
                <w:b/>
                <w:sz w:val="20"/>
              </w:rPr>
              <w:t>Criteria - ranked in order of importance</w:t>
            </w:r>
          </w:p>
        </w:tc>
        <w:tc>
          <w:tcPr>
            <w:tcW w:w="3525" w:type="dxa"/>
            <w:shd w:val="clear" w:color="auto" w:fill="EEECE1"/>
          </w:tcPr>
          <w:p w14:paraId="130AEA90" w14:textId="5CE45D26" w:rsidR="00F20C99" w:rsidRPr="009C379B" w:rsidRDefault="00434D4A" w:rsidP="009C379B">
            <w:pPr>
              <w:pStyle w:val="MarginText"/>
              <w:jc w:val="left"/>
              <w:rPr>
                <w:b/>
                <w:sz w:val="20"/>
              </w:rPr>
            </w:pPr>
            <w:r w:rsidRPr="009C379B">
              <w:rPr>
                <w:b/>
                <w:sz w:val="20"/>
              </w:rPr>
              <w:t xml:space="preserve">Percentage Weightings (or rank order of importance where applicable) - to be set by the </w:t>
            </w:r>
            <w:r w:rsidR="00870076" w:rsidRPr="009C379B">
              <w:rPr>
                <w:b/>
                <w:sz w:val="20"/>
              </w:rPr>
              <w:t>Contracting Authority</w:t>
            </w:r>
            <w:r w:rsidRPr="009C379B">
              <w:rPr>
                <w:b/>
                <w:sz w:val="20"/>
              </w:rPr>
              <w:t xml:space="preserve"> conducting the direct award</w:t>
            </w:r>
          </w:p>
        </w:tc>
      </w:tr>
      <w:tr w:rsidR="00DB49C3" w:rsidRPr="00E84EF5" w14:paraId="554FC0CA" w14:textId="77777777" w:rsidTr="00DB49C3">
        <w:tc>
          <w:tcPr>
            <w:tcW w:w="1114" w:type="dxa"/>
          </w:tcPr>
          <w:p w14:paraId="6DBFF366" w14:textId="0CCB0A74" w:rsidR="00DB49C3" w:rsidRPr="009C379B" w:rsidRDefault="00DB49C3" w:rsidP="009C379B">
            <w:pPr>
              <w:pStyle w:val="MarginText"/>
              <w:jc w:val="left"/>
              <w:rPr>
                <w:sz w:val="20"/>
              </w:rPr>
            </w:pPr>
            <w:r>
              <w:rPr>
                <w:sz w:val="20"/>
              </w:rPr>
              <w:t>1</w:t>
            </w:r>
          </w:p>
        </w:tc>
        <w:tc>
          <w:tcPr>
            <w:tcW w:w="3988" w:type="dxa"/>
          </w:tcPr>
          <w:p w14:paraId="77E983D1" w14:textId="67AA068D" w:rsidR="00DB49C3" w:rsidRPr="009C379B" w:rsidRDefault="00DB49C3" w:rsidP="009C379B">
            <w:pPr>
              <w:pStyle w:val="MarginText"/>
              <w:jc w:val="left"/>
              <w:rPr>
                <w:sz w:val="20"/>
              </w:rPr>
            </w:pPr>
            <w:r w:rsidRPr="00A37D93">
              <w:rPr>
                <w:sz w:val="20"/>
              </w:rPr>
              <w:t>Quality (including delivery time, sales service, good value, accessories, service fitness for purpose)</w:t>
            </w:r>
          </w:p>
        </w:tc>
        <w:tc>
          <w:tcPr>
            <w:tcW w:w="3525" w:type="dxa"/>
          </w:tcPr>
          <w:p w14:paraId="00CA42EB" w14:textId="77777777" w:rsidR="00DB49C3" w:rsidRPr="00A37D93" w:rsidRDefault="00DB49C3" w:rsidP="009C379B">
            <w:pPr>
              <w:pStyle w:val="MarginText"/>
              <w:jc w:val="left"/>
              <w:rPr>
                <w:sz w:val="20"/>
              </w:rPr>
            </w:pPr>
            <w:r w:rsidRPr="00A37D93">
              <w:rPr>
                <w:sz w:val="20"/>
              </w:rPr>
              <w:t>70%</w:t>
            </w:r>
          </w:p>
          <w:p w14:paraId="6A75CFDD" w14:textId="77777777" w:rsidR="00DB49C3" w:rsidRPr="00A37D93" w:rsidRDefault="00DB49C3" w:rsidP="009C379B">
            <w:pPr>
              <w:pStyle w:val="MarginText"/>
              <w:jc w:val="left"/>
              <w:rPr>
                <w:sz w:val="20"/>
              </w:rPr>
            </w:pPr>
            <w:r w:rsidRPr="00A37D93">
              <w:rPr>
                <w:sz w:val="20"/>
              </w:rPr>
              <w:t xml:space="preserve">(The Contracting </w:t>
            </w:r>
            <w:r w:rsidRPr="00E84EF5">
              <w:rPr>
                <w:sz w:val="20"/>
              </w:rPr>
              <w:t>Authorities can</w:t>
            </w:r>
            <w:r w:rsidRPr="00A37D93">
              <w:rPr>
                <w:sz w:val="20"/>
              </w:rPr>
              <w:t xml:space="preserve"> modify the Criteria Weighting by applying a variance level to meet their requirements i.e. +/- 15%)</w:t>
            </w:r>
          </w:p>
          <w:p w14:paraId="5472DB31" w14:textId="77777777" w:rsidR="00DB49C3" w:rsidRPr="009C379B" w:rsidRDefault="00DB49C3" w:rsidP="009C379B">
            <w:pPr>
              <w:pStyle w:val="MarginText"/>
              <w:jc w:val="left"/>
              <w:rPr>
                <w:sz w:val="20"/>
              </w:rPr>
            </w:pPr>
          </w:p>
        </w:tc>
      </w:tr>
      <w:tr w:rsidR="00DB49C3" w:rsidRPr="00E84EF5" w14:paraId="323D3113" w14:textId="77777777" w:rsidTr="009C379B">
        <w:tc>
          <w:tcPr>
            <w:tcW w:w="1114" w:type="dxa"/>
          </w:tcPr>
          <w:p w14:paraId="285C7AF3" w14:textId="46DD1198" w:rsidR="00DB49C3" w:rsidRPr="009C379B" w:rsidRDefault="00DB49C3" w:rsidP="009C379B">
            <w:pPr>
              <w:pStyle w:val="MarginText"/>
              <w:jc w:val="left"/>
              <w:rPr>
                <w:sz w:val="20"/>
              </w:rPr>
            </w:pPr>
            <w:r>
              <w:rPr>
                <w:sz w:val="20"/>
              </w:rPr>
              <w:t>2</w:t>
            </w:r>
          </w:p>
        </w:tc>
        <w:tc>
          <w:tcPr>
            <w:tcW w:w="3988" w:type="dxa"/>
          </w:tcPr>
          <w:p w14:paraId="7EE5827B" w14:textId="77777777" w:rsidR="00DB49C3" w:rsidRPr="009C379B" w:rsidRDefault="00DB49C3" w:rsidP="009C379B">
            <w:pPr>
              <w:pStyle w:val="MarginText"/>
              <w:jc w:val="left"/>
              <w:rPr>
                <w:sz w:val="20"/>
              </w:rPr>
            </w:pPr>
            <w:r w:rsidRPr="009C379B">
              <w:rPr>
                <w:sz w:val="20"/>
              </w:rPr>
              <w:t>Price (life cycle costs, cost effectiveness &amp; price; price and running costs)</w:t>
            </w:r>
          </w:p>
        </w:tc>
        <w:tc>
          <w:tcPr>
            <w:tcW w:w="3525" w:type="dxa"/>
          </w:tcPr>
          <w:p w14:paraId="58BB0ED3" w14:textId="77777777" w:rsidR="00DB49C3" w:rsidRPr="009C379B" w:rsidRDefault="00DB49C3" w:rsidP="009C379B">
            <w:pPr>
              <w:pStyle w:val="MarginText"/>
              <w:jc w:val="left"/>
              <w:rPr>
                <w:sz w:val="20"/>
              </w:rPr>
            </w:pPr>
            <w:r w:rsidRPr="009C379B">
              <w:rPr>
                <w:sz w:val="20"/>
              </w:rPr>
              <w:t>30%</w:t>
            </w:r>
          </w:p>
          <w:p w14:paraId="45CBB074" w14:textId="29F8DA0C" w:rsidR="00DB49C3" w:rsidRPr="009C379B" w:rsidRDefault="00DB49C3" w:rsidP="009C379B">
            <w:pPr>
              <w:pStyle w:val="MarginText"/>
              <w:jc w:val="left"/>
              <w:rPr>
                <w:sz w:val="20"/>
              </w:rPr>
            </w:pPr>
            <w:r w:rsidRPr="009C379B">
              <w:rPr>
                <w:sz w:val="20"/>
              </w:rPr>
              <w:t>(The Contracting Authorities can modify the Criteria Weighting by applying a variance level to meet their requirements i.e. +/- 15%)</w:t>
            </w:r>
          </w:p>
        </w:tc>
      </w:tr>
    </w:tbl>
    <w:p w14:paraId="5B5EF77C" w14:textId="77777777" w:rsidR="00F20C99" w:rsidRDefault="00D12C54" w:rsidP="009C379B">
      <w:pPr>
        <w:pStyle w:val="GPSmacrorestart"/>
        <w:jc w:val="left"/>
      </w:pPr>
      <w:r w:rsidRPr="00850F42">
        <w:fldChar w:fldCharType="begin"/>
      </w:r>
      <w:r w:rsidRPr="00850F42">
        <w:instrText>LISTNUM \l 1 \s 0</w:instrText>
      </w:r>
      <w:r w:rsidRPr="00850F42">
        <w:fldChar w:fldCharType="end">
          <w:numberingChange w:id="898" w:author="Elizabeth Riley" w:date="2016-04-08T12:21:00Z" w:original="0."/>
        </w:fldChar>
      </w:r>
    </w:p>
    <w:p w14:paraId="65493B31" w14:textId="77777777" w:rsidR="00F20C99" w:rsidRDefault="00434D4A" w:rsidP="001C4E7E">
      <w:pPr>
        <w:pStyle w:val="GPSSchPart"/>
        <w:rPr>
          <w:rFonts w:hint="eastAsia"/>
        </w:rPr>
      </w:pPr>
      <w:r w:rsidRPr="006875AD">
        <w:br w:type="page"/>
      </w:r>
      <w:r w:rsidRPr="006875AD">
        <w:lastRenderedPageBreak/>
        <w:t>Part B: Further Competition Award Criteria</w:t>
      </w:r>
    </w:p>
    <w:p w14:paraId="4570BD43" w14:textId="77777777" w:rsidR="00F20C99" w:rsidRDefault="00434D4A" w:rsidP="003F2633">
      <w:pPr>
        <w:pStyle w:val="GPSL1Schedulenumbered"/>
        <w:numPr>
          <w:ilvl w:val="0"/>
          <w:numId w:val="12"/>
        </w:numPr>
      </w:pPr>
      <w:r w:rsidRPr="006875AD">
        <w:t>The following criteria shall be applied to the Goods and/or Services set out in the Suppliers' compliant tenders submitted through the Further Competition Procedure:</w:t>
      </w:r>
    </w:p>
    <w:p w14:paraId="111993DA" w14:textId="77777777"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4023"/>
        <w:gridCol w:w="3157"/>
      </w:tblGrid>
      <w:tr w:rsidR="00434D4A" w:rsidRPr="006875AD" w14:paraId="38A8F318" w14:textId="77777777" w:rsidTr="009C379B">
        <w:tc>
          <w:tcPr>
            <w:tcW w:w="1731" w:type="dxa"/>
            <w:shd w:val="clear" w:color="auto" w:fill="EEECE1"/>
          </w:tcPr>
          <w:p w14:paraId="1D49C3E0"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 Number</w:t>
            </w:r>
          </w:p>
        </w:tc>
        <w:tc>
          <w:tcPr>
            <w:tcW w:w="4023" w:type="dxa"/>
            <w:shd w:val="clear" w:color="auto" w:fill="EEECE1"/>
          </w:tcPr>
          <w:p w14:paraId="31EC2C43"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157" w:type="dxa"/>
            <w:shd w:val="clear" w:color="auto" w:fill="EEECE1"/>
          </w:tcPr>
          <w:p w14:paraId="4C6ACF8B" w14:textId="3FD67084" w:rsidR="00434D4A" w:rsidRPr="006A76B7" w:rsidRDefault="00434D4A" w:rsidP="00D12C54">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(or rank order of importance where applicable) - to be set by the </w:t>
            </w:r>
            <w:r w:rsidR="00870076">
              <w:rPr>
                <w:rFonts w:cs="Arial"/>
                <w:b/>
                <w:szCs w:val="22"/>
              </w:rPr>
              <w:t>Contracting Authority</w:t>
            </w:r>
            <w:r w:rsidRPr="006A76B7">
              <w:rPr>
                <w:rFonts w:cs="Arial"/>
                <w:b/>
                <w:szCs w:val="22"/>
              </w:rPr>
              <w:t xml:space="preserve"> conducting the further competition </w:t>
            </w:r>
          </w:p>
        </w:tc>
      </w:tr>
      <w:tr w:rsidR="00434D4A" w:rsidRPr="006875AD" w14:paraId="5D85425C" w14:textId="77777777" w:rsidTr="009C379B">
        <w:tc>
          <w:tcPr>
            <w:tcW w:w="1731" w:type="dxa"/>
          </w:tcPr>
          <w:p w14:paraId="4482B344"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w:t>
            </w:r>
          </w:p>
        </w:tc>
        <w:tc>
          <w:tcPr>
            <w:tcW w:w="4023" w:type="dxa"/>
          </w:tcPr>
          <w:p w14:paraId="6523FF7C"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Quality</w:t>
            </w:r>
          </w:p>
        </w:tc>
        <w:tc>
          <w:tcPr>
            <w:tcW w:w="3157" w:type="dxa"/>
          </w:tcPr>
          <w:p w14:paraId="310D1256" w14:textId="2DE54E51" w:rsidR="00434D4A" w:rsidRPr="006A76B7" w:rsidRDefault="00E30C44" w:rsidP="000B1994">
            <w:pPr>
              <w:pStyle w:val="MarginText"/>
              <w:overflowPunct w:val="0"/>
              <w:autoSpaceDE w:val="0"/>
              <w:autoSpaceDN w:val="0"/>
              <w:textAlignment w:val="baseline"/>
              <w:rPr>
                <w:rFonts w:cs="Arial"/>
                <w:szCs w:val="22"/>
              </w:rPr>
            </w:pPr>
            <w:r>
              <w:rPr>
                <w:rFonts w:cs="Arial"/>
                <w:szCs w:val="22"/>
              </w:rPr>
              <w:t>0-100%</w:t>
            </w:r>
          </w:p>
        </w:tc>
      </w:tr>
      <w:tr w:rsidR="00434D4A" w:rsidRPr="006875AD" w14:paraId="29A20C8F" w14:textId="77777777" w:rsidTr="009C379B">
        <w:tc>
          <w:tcPr>
            <w:tcW w:w="1731" w:type="dxa"/>
          </w:tcPr>
          <w:p w14:paraId="2247F091" w14:textId="4AD1D26E" w:rsidR="00434D4A" w:rsidRPr="006A76B7" w:rsidRDefault="0093408C" w:rsidP="000B1994">
            <w:pPr>
              <w:pStyle w:val="MarginText"/>
              <w:overflowPunct w:val="0"/>
              <w:autoSpaceDE w:val="0"/>
              <w:autoSpaceDN w:val="0"/>
              <w:jc w:val="left"/>
              <w:textAlignment w:val="baseline"/>
              <w:rPr>
                <w:rFonts w:cs="Arial"/>
                <w:szCs w:val="22"/>
              </w:rPr>
            </w:pPr>
            <w:r>
              <w:rPr>
                <w:rFonts w:cs="Arial"/>
                <w:szCs w:val="22"/>
              </w:rPr>
              <w:t>B</w:t>
            </w:r>
          </w:p>
        </w:tc>
        <w:tc>
          <w:tcPr>
            <w:tcW w:w="4023" w:type="dxa"/>
          </w:tcPr>
          <w:p w14:paraId="3CE4B827"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Price</w:t>
            </w:r>
          </w:p>
        </w:tc>
        <w:tc>
          <w:tcPr>
            <w:tcW w:w="3157" w:type="dxa"/>
          </w:tcPr>
          <w:p w14:paraId="2D7982F7" w14:textId="2BBE4761" w:rsidR="00434D4A" w:rsidRPr="006A76B7" w:rsidRDefault="009D67AA" w:rsidP="000B1994">
            <w:pPr>
              <w:pStyle w:val="MarginText"/>
              <w:overflowPunct w:val="0"/>
              <w:autoSpaceDE w:val="0"/>
              <w:autoSpaceDN w:val="0"/>
              <w:textAlignment w:val="baseline"/>
              <w:rPr>
                <w:rFonts w:cs="Arial"/>
                <w:szCs w:val="22"/>
              </w:rPr>
            </w:pPr>
            <w:r>
              <w:rPr>
                <w:rFonts w:cs="Arial"/>
                <w:szCs w:val="22"/>
              </w:rPr>
              <w:t>0</w:t>
            </w:r>
            <w:r w:rsidR="00E30C44">
              <w:rPr>
                <w:rFonts w:cs="Arial"/>
                <w:szCs w:val="22"/>
              </w:rPr>
              <w:t>-100</w:t>
            </w:r>
            <w:r>
              <w:rPr>
                <w:rFonts w:cs="Arial"/>
                <w:szCs w:val="22"/>
              </w:rPr>
              <w:t>%</w:t>
            </w:r>
          </w:p>
        </w:tc>
      </w:tr>
    </w:tbl>
    <w:p w14:paraId="542272F4" w14:textId="77777777" w:rsidR="00F20C99" w:rsidRDefault="00D12C54">
      <w:pPr>
        <w:pStyle w:val="GPSmacrorestart"/>
      </w:pPr>
      <w:r w:rsidRPr="00850F42">
        <w:fldChar w:fldCharType="begin"/>
      </w:r>
      <w:r w:rsidRPr="00850F42">
        <w:instrText>LISTNUM \l 1 \s 0</w:instrText>
      </w:r>
      <w:r w:rsidRPr="00850F42">
        <w:fldChar w:fldCharType="end">
          <w:numberingChange w:id="899" w:author="Elizabeth Riley" w:date="2016-04-08T12:21:00Z" w:original="0."/>
        </w:fldChar>
      </w:r>
    </w:p>
    <w:p w14:paraId="48A0CAD1" w14:textId="23141A56" w:rsidR="00F20C99" w:rsidRDefault="00D12C54" w:rsidP="001C4E7E">
      <w:pPr>
        <w:pStyle w:val="GPSSchTitleandNumber"/>
        <w:rPr>
          <w:rFonts w:hint="eastAsia"/>
        </w:rPr>
      </w:pPr>
      <w:r>
        <w:rPr>
          <w:sz w:val="16"/>
        </w:rPr>
        <w:br w:type="page"/>
      </w:r>
      <w:bookmarkStart w:id="900" w:name="_Toc366085191"/>
      <w:bookmarkStart w:id="901" w:name="_Toc380428752"/>
      <w:bookmarkStart w:id="902" w:name="_Toc448418256"/>
      <w:r w:rsidRPr="00D12C54">
        <w:lastRenderedPageBreak/>
        <w:t xml:space="preserve">FRAMEWORK SCHEDULE 7: </w:t>
      </w:r>
      <w:bookmarkEnd w:id="900"/>
      <w:bookmarkEnd w:id="901"/>
      <w:r w:rsidR="00985128">
        <w:t>SUB-CONTRACTORS</w:t>
      </w:r>
      <w:bookmarkEnd w:id="902"/>
    </w:p>
    <w:p w14:paraId="00E4B570" w14:textId="1412D103" w:rsidR="00646ABC" w:rsidRDefault="000B1994" w:rsidP="00646ABC">
      <w:pPr>
        <w:pStyle w:val="GPSL1Schedulenumbered"/>
        <w:numPr>
          <w:ilvl w:val="0"/>
          <w:numId w:val="12"/>
        </w:numPr>
      </w:pPr>
      <w:r w:rsidRPr="00E94334">
        <w:t xml:space="preserve">In accordance with Clause </w:t>
      </w:r>
      <w:r w:rsidR="004C0E52" w:rsidRPr="00E94334">
        <w:fldChar w:fldCharType="begin"/>
      </w:r>
      <w:r w:rsidR="004C0E52" w:rsidRPr="00E94334">
        <w:instrText xml:space="preserve"> REF _Ref365980203 \r \h </w:instrText>
      </w:r>
      <w:r w:rsidR="004C0E52" w:rsidRPr="00E94334">
        <w:fldChar w:fldCharType="separate"/>
      </w:r>
      <w:r w:rsidR="003405F8">
        <w:t>25.1</w:t>
      </w:r>
      <w:r w:rsidR="004C0E52" w:rsidRPr="00E94334">
        <w:fldChar w:fldCharType="end"/>
      </w:r>
      <w:r w:rsidRPr="00E94334">
        <w:t xml:space="preserve"> </w:t>
      </w:r>
      <w:r w:rsidR="00D12C54" w:rsidRPr="00E94334">
        <w:t xml:space="preserve">(Appointment of </w:t>
      </w:r>
      <w:r w:rsidR="00985128">
        <w:t>Sub-Contractors</w:t>
      </w:r>
      <w:r w:rsidR="00D12C54" w:rsidRPr="00E94334">
        <w:t>), the Supplier is entitled to sub-contract its obligations under this Framework Agreement and any Call Off Agreements entered into pursuant to this Framework Agreement</w:t>
      </w:r>
      <w:r w:rsidR="00D12C54" w:rsidRPr="00D12C54">
        <w:t xml:space="preserve">, to the </w:t>
      </w:r>
      <w:r w:rsidR="00985128">
        <w:t>Sub-Contractors</w:t>
      </w:r>
      <w:r w:rsidR="00D12C54" w:rsidRPr="00D12C54">
        <w:t xml:space="preserve"> listed below.</w:t>
      </w:r>
    </w:p>
    <w:p w14:paraId="30E90F25" w14:textId="1A0AF68C" w:rsidR="00646ABC" w:rsidRDefault="00646ABC" w:rsidP="00646ABC">
      <w:pPr>
        <w:pStyle w:val="GPSL1Schedulenumbered"/>
        <w:numPr>
          <w:ilvl w:val="0"/>
          <w:numId w:val="0"/>
        </w:numPr>
        <w:ind w:left="1060" w:hanging="360"/>
      </w:pPr>
      <w:r w:rsidRPr="00646ABC">
        <w:rPr>
          <w:highlight w:val="yellow"/>
        </w:rPr>
        <w:t>[REDACTED]</w:t>
      </w:r>
    </w:p>
    <w:p w14:paraId="0B53591F" w14:textId="77777777" w:rsidR="00CC203A" w:rsidRDefault="00CC203A" w:rsidP="006E43CA">
      <w:pPr>
        <w:pStyle w:val="GPSL3Guidance"/>
        <w:ind w:left="700"/>
        <w:rPr>
          <w:rStyle w:val="GPSL1GuidanceChar"/>
        </w:rPr>
      </w:pPr>
    </w:p>
    <w:p w14:paraId="178EAC8B" w14:textId="77777777" w:rsidR="00891B59" w:rsidRPr="006D3D3C" w:rsidRDefault="00CC203A" w:rsidP="007A1A3F">
      <w:pPr>
        <w:pStyle w:val="GPSL3Guidance"/>
        <w:rPr>
          <w:rFonts w:eastAsia="STZhongsong"/>
          <w:i w:val="0"/>
        </w:rPr>
      </w:pPr>
      <w:r w:rsidRPr="007A1A3F">
        <w:rPr>
          <w:rStyle w:val="GPSL1GuidanceChar"/>
          <w:highlight w:val="green"/>
        </w:rPr>
        <w:br w:type="page"/>
      </w:r>
      <w:bookmarkStart w:id="903" w:name="_Toc365027626"/>
      <w:bookmarkStart w:id="904" w:name="_Toc366085192"/>
      <w:bookmarkStart w:id="905" w:name="_Toc448418257"/>
      <w:bookmarkStart w:id="906" w:name="_Toc365027620"/>
      <w:r w:rsidR="000B1994" w:rsidRPr="009C379B">
        <w:rPr>
          <w:rStyle w:val="GPSSchTitleandNumberChar"/>
          <w:rFonts w:hint="eastAsia"/>
          <w:i w:val="0"/>
        </w:rPr>
        <w:lastRenderedPageBreak/>
        <w:t>FRAMEWORK SCHEDULE 8: FRAMEWORK MANAGEMENT</w:t>
      </w:r>
      <w:bookmarkEnd w:id="903"/>
      <w:bookmarkEnd w:id="904"/>
      <w:bookmarkEnd w:id="905"/>
    </w:p>
    <w:p w14:paraId="577DFF66" w14:textId="77777777" w:rsidR="00F20C99" w:rsidRDefault="000B1994" w:rsidP="00E94334">
      <w:pPr>
        <w:pStyle w:val="GPSL1SCHEDULEHeading"/>
        <w:rPr>
          <w:rFonts w:hint="eastAsia"/>
        </w:rPr>
      </w:pPr>
      <w:r w:rsidRPr="006875AD">
        <w:t>INTRODUCTION</w:t>
      </w:r>
    </w:p>
    <w:p w14:paraId="17BBE105" w14:textId="77777777" w:rsidR="00F20C99" w:rsidRDefault="000B1994" w:rsidP="00E94334">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14:paraId="011B6A7A" w14:textId="77777777" w:rsidTr="00850267">
        <w:tc>
          <w:tcPr>
            <w:tcW w:w="2410" w:type="dxa"/>
            <w:shd w:val="clear" w:color="auto" w:fill="auto"/>
          </w:tcPr>
          <w:p w14:paraId="1DB4450D" w14:textId="77777777"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14:paraId="27C9BB19" w14:textId="77777777" w:rsidR="00FC2CB8" w:rsidRDefault="00FC2CB8" w:rsidP="00293635">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_Ref365981152 \r \h </w:instrText>
            </w:r>
            <w:r w:rsidR="00751E2A">
              <w:fldChar w:fldCharType="separate"/>
            </w:r>
            <w:r w:rsidR="003405F8">
              <w:t>2.1.1</w:t>
            </w:r>
            <w:r w:rsidR="00751E2A">
              <w:fldChar w:fldCharType="end"/>
            </w:r>
            <w:r w:rsidRPr="006303DF">
              <w:t xml:space="preserve"> of this Framework Schedule</w:t>
            </w:r>
            <w:r w:rsidR="00751E2A">
              <w:t xml:space="preserve"> 8</w:t>
            </w:r>
            <w:r w:rsidR="000470A4">
              <w:t>; and</w:t>
            </w:r>
          </w:p>
        </w:tc>
      </w:tr>
      <w:tr w:rsidR="00FC2CB8" w:rsidRPr="006875AD" w14:paraId="65442F06" w14:textId="77777777" w:rsidTr="00850267">
        <w:tc>
          <w:tcPr>
            <w:tcW w:w="2410" w:type="dxa"/>
            <w:shd w:val="clear" w:color="auto" w:fill="auto"/>
          </w:tcPr>
          <w:p w14:paraId="13D08D3C" w14:textId="77777777"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14:paraId="42C6F224" w14:textId="31ADECFD" w:rsidR="00FC2CB8" w:rsidRDefault="00FC2CB8" w:rsidP="00B13B4F">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_Ref365981180 \r \h </w:instrText>
            </w:r>
            <w:r w:rsidR="00751E2A">
              <w:fldChar w:fldCharType="separate"/>
            </w:r>
            <w:r w:rsidR="003405F8">
              <w:t>2.2.1</w:t>
            </w:r>
            <w:r w:rsidR="00751E2A">
              <w:fldChar w:fldCharType="end"/>
            </w:r>
            <w:r w:rsidRPr="006303DF">
              <w:t xml:space="preserve"> of this Framework Schedule</w:t>
            </w:r>
            <w:r w:rsidR="00C5564B">
              <w:t xml:space="preserve"> 8</w:t>
            </w:r>
            <w:r w:rsidR="000470A4">
              <w:t>.</w:t>
            </w:r>
          </w:p>
        </w:tc>
      </w:tr>
    </w:tbl>
    <w:p w14:paraId="03CCD68B" w14:textId="77777777" w:rsidR="00F20C99" w:rsidRDefault="000B1994" w:rsidP="00E94334">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14:paraId="644F5268" w14:textId="77777777" w:rsidR="00F20C99" w:rsidRDefault="000B1994" w:rsidP="00E94334">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14:paraId="52195DA9" w14:textId="77777777" w:rsidR="00F20C99" w:rsidRDefault="000B1994" w:rsidP="00E94334">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14:paraId="322AFC3B" w14:textId="77777777" w:rsidR="00F20C99" w:rsidRDefault="000B1994" w:rsidP="00E94334">
      <w:pPr>
        <w:pStyle w:val="GPSL1SCHEDULEHeading"/>
        <w:rPr>
          <w:rFonts w:hint="eastAsia"/>
        </w:rPr>
      </w:pPr>
      <w:r w:rsidRPr="006875AD">
        <w:t>FRAMEWORK MANAGEMENT</w:t>
      </w:r>
    </w:p>
    <w:p w14:paraId="361B2320" w14:textId="77777777" w:rsidR="00A026E9" w:rsidRDefault="000B1994" w:rsidP="009C379B">
      <w:pPr>
        <w:pStyle w:val="GPSL2Numbered"/>
      </w:pPr>
      <w:r w:rsidRPr="006875AD">
        <w:t>Framework Management Structure:</w:t>
      </w:r>
    </w:p>
    <w:p w14:paraId="4A1F453C" w14:textId="77777777" w:rsidR="00A026E9" w:rsidRDefault="000B1994" w:rsidP="00E94334">
      <w:pPr>
        <w:pStyle w:val="GPSL3numberedclause"/>
      </w:pPr>
      <w:bookmarkStart w:id="907"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Goods and/or Services required within this Framework Agreement, as well as a suitably qualified deputy to act in their absence.</w:t>
      </w:r>
      <w:bookmarkEnd w:id="907"/>
      <w:r w:rsidRPr="006875AD">
        <w:t xml:space="preserve"> </w:t>
      </w:r>
    </w:p>
    <w:p w14:paraId="2CAFFAFF" w14:textId="77777777" w:rsidR="009D629C" w:rsidRDefault="000B1994" w:rsidP="00E9433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(Goods and/or Services and Key Performance Indicators). </w:t>
      </w:r>
    </w:p>
    <w:p w14:paraId="763CC733" w14:textId="77777777" w:rsidR="009D629C" w:rsidRDefault="000B1994" w:rsidP="00E94334">
      <w:pPr>
        <w:pStyle w:val="GPSL3numberedclause"/>
      </w:pPr>
      <w:r w:rsidRPr="006875AD">
        <w:t>A full governance structure for the Framework will be agreed between the Parties during the Framework Agreement implementation stage.</w:t>
      </w:r>
    </w:p>
    <w:p w14:paraId="14B2E312" w14:textId="77777777" w:rsidR="009D629C" w:rsidRDefault="000B1994" w:rsidP="00E9433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14:paraId="2DBDE09D" w14:textId="77777777" w:rsidR="009D629C" w:rsidRDefault="000B1994" w:rsidP="00E9433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w:t>
      </w:r>
      <w:r>
        <w:lastRenderedPageBreak/>
        <w:t>come into effect within two weeks from receipt by the Supplier of the Authority’s notification.</w:t>
      </w:r>
    </w:p>
    <w:p w14:paraId="685EADEA" w14:textId="77777777" w:rsidR="00A026E9" w:rsidRDefault="000B1994" w:rsidP="009C379B">
      <w:pPr>
        <w:pStyle w:val="GPSL2Numbered"/>
      </w:pPr>
      <w:bookmarkStart w:id="908" w:name="_Ref365982216"/>
      <w:r>
        <w:t>Supplier</w:t>
      </w:r>
      <w:r w:rsidRPr="006875AD">
        <w:t xml:space="preserve"> Review Meetings</w:t>
      </w:r>
      <w:bookmarkEnd w:id="908"/>
    </w:p>
    <w:p w14:paraId="1342E3C5" w14:textId="77777777" w:rsidR="00A026E9" w:rsidRDefault="000B1994" w:rsidP="00E94334">
      <w:pPr>
        <w:pStyle w:val="GPSL3numberedclause"/>
      </w:pPr>
      <w:bookmarkStart w:id="909"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909"/>
      <w:r w:rsidRPr="006875AD">
        <w:t xml:space="preserve"> </w:t>
      </w:r>
    </w:p>
    <w:p w14:paraId="0828B66A" w14:textId="7E1CD4B7" w:rsidR="009D629C" w:rsidRDefault="000B1994" w:rsidP="00E9433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14:paraId="1CEABCAD" w14:textId="77777777" w:rsidR="009D629C" w:rsidRDefault="000B1994" w:rsidP="00E9433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14:paraId="74550D37" w14:textId="77777777" w:rsidR="009D629C" w:rsidRDefault="000B1994" w:rsidP="00E94334">
      <w:pPr>
        <w:pStyle w:val="GPSL3numberedclause"/>
      </w:pPr>
      <w:r>
        <w:t>The Supplier Review Meetings shall be attended, as a minimum, by the Authority Representative(s) and the Supplier Framework Manager.</w:t>
      </w:r>
    </w:p>
    <w:p w14:paraId="05840E96" w14:textId="0520E26A" w:rsidR="00E30C44" w:rsidRDefault="00E30C44" w:rsidP="00581ECE">
      <w:pPr>
        <w:pStyle w:val="GPSL3Guidance"/>
      </w:pPr>
    </w:p>
    <w:p w14:paraId="6AA7F71E" w14:textId="77777777" w:rsidR="00F20C99" w:rsidRDefault="000B1994" w:rsidP="00E94334">
      <w:pPr>
        <w:pStyle w:val="GPSL1SCHEDULEHeading"/>
        <w:rPr>
          <w:rFonts w:hint="eastAsia"/>
        </w:rPr>
      </w:pPr>
      <w:r w:rsidRPr="006875AD">
        <w:t>KEY PERFORMANCE INDICATORS</w:t>
      </w:r>
    </w:p>
    <w:p w14:paraId="48C01A2E" w14:textId="77777777" w:rsidR="00F20C99" w:rsidRDefault="000B1994" w:rsidP="00E94334">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(Goods and/or Services and Key Performance Indicators).</w:t>
      </w:r>
    </w:p>
    <w:p w14:paraId="0CB94037" w14:textId="77777777" w:rsidR="00F20C99" w:rsidRDefault="000B1994" w:rsidP="00E94334">
      <w:pPr>
        <w:pStyle w:val="GPSL2Numbered"/>
      </w:pPr>
      <w:r w:rsidRPr="006875AD">
        <w:t>The Supplier shall establish processes to monitor its performance against the agreed KPIs. The Supplier shall at all times ensure compliance with the standards set by the KPIs.</w:t>
      </w:r>
    </w:p>
    <w:p w14:paraId="39E127DE" w14:textId="77777777" w:rsidR="00F20C99" w:rsidRDefault="000B1994" w:rsidP="00E94334">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14:paraId="0DC337BC" w14:textId="77777777" w:rsidR="00F20C99" w:rsidRDefault="000B1994" w:rsidP="00E94334">
      <w:pPr>
        <w:pStyle w:val="GPSL2Numbered"/>
      </w:pPr>
      <w:r w:rsidRPr="006875AD">
        <w:t xml:space="preserve">The Supplier’s achievement of KPIs shall be reviewed during </w:t>
      </w:r>
      <w:r>
        <w:t>the Supplier</w:t>
      </w:r>
      <w:r w:rsidRPr="006875AD">
        <w:t xml:space="preserve"> Review Meetings, in accordance with paragraph </w:t>
      </w:r>
      <w:r w:rsidR="00C5564B">
        <w:fldChar w:fldCharType="begin"/>
      </w:r>
      <w:r w:rsidR="00C5564B">
        <w:instrText xml:space="preserve"> REF _Ref365982216 \r \h </w:instrText>
      </w:r>
      <w:r w:rsidR="00C5564B">
        <w:fldChar w:fldCharType="separate"/>
      </w:r>
      <w:r w:rsidR="003405F8">
        <w:t>2.2</w:t>
      </w:r>
      <w:r w:rsidR="00C5564B">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14:paraId="153DD0BC" w14:textId="77777777" w:rsidR="00F20C99" w:rsidRDefault="000B1994" w:rsidP="00E94334">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14:paraId="7F7D80ED" w14:textId="77777777" w:rsidR="00F20C99" w:rsidRDefault="000B1994" w:rsidP="00E94334">
      <w:pPr>
        <w:pStyle w:val="GPSL2Numbered"/>
        <w:rPr>
          <w:bCs/>
          <w:iCs/>
        </w:rPr>
      </w:pPr>
      <w:r w:rsidRPr="009575CE">
        <w:t>The Authority reserves the right to use and pub</w:t>
      </w:r>
      <w:r>
        <w:t>lish the performance of the Supplier against the KPIs without restriction.</w:t>
      </w:r>
    </w:p>
    <w:p w14:paraId="0CC812FD" w14:textId="77777777" w:rsidR="00F20C99" w:rsidRDefault="000B1994" w:rsidP="00E94334">
      <w:pPr>
        <w:pStyle w:val="GPSL1SCHEDULEHeading"/>
        <w:rPr>
          <w:rFonts w:hint="eastAsia"/>
          <w:color w:val="000000"/>
        </w:rPr>
      </w:pPr>
      <w:r w:rsidRPr="006875AD">
        <w:t>EFFICIENCY TRACKING PERFORMANCE MEASURES</w:t>
      </w:r>
    </w:p>
    <w:p w14:paraId="728D365E" w14:textId="77777777" w:rsidR="00F20C99" w:rsidRDefault="000B1994" w:rsidP="00E94334">
      <w:pPr>
        <w:pStyle w:val="GPSL2Numbered"/>
      </w:pPr>
      <w:bookmarkStart w:id="910"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910"/>
      <w:r w:rsidRPr="006875AD">
        <w:t xml:space="preserve"> </w:t>
      </w:r>
    </w:p>
    <w:p w14:paraId="2E6BB8C6" w14:textId="20A75F82" w:rsidR="00F20C99" w:rsidRDefault="000B1994" w:rsidP="00E94334">
      <w:pPr>
        <w:pStyle w:val="GPSL3numberedclause"/>
      </w:pPr>
      <w:r w:rsidRPr="006875AD">
        <w:lastRenderedPageBreak/>
        <w:t xml:space="preserve">tracking reductions in product volumes and product costs, in order to demonstrate that </w:t>
      </w:r>
      <w:r w:rsidR="00987903">
        <w:t>Contracting Authorities</w:t>
      </w:r>
      <w:r w:rsidRPr="006875AD">
        <w:t xml:space="preserve"> are consuming less and buying more smartly; </w:t>
      </w:r>
    </w:p>
    <w:p w14:paraId="759C4AE2" w14:textId="77777777" w:rsidR="00F20C99" w:rsidRDefault="000B1994" w:rsidP="00E94334">
      <w:pPr>
        <w:pStyle w:val="GPSL3numberedclause"/>
      </w:pPr>
      <w:r w:rsidRPr="006875AD">
        <w:t>developing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07F1C0D5" w14:textId="77777777" w:rsidR="00F20C99" w:rsidRDefault="000B1994" w:rsidP="00E94334">
      <w:pPr>
        <w:pStyle w:val="GPSL2Numbered"/>
      </w:pPr>
      <w:r w:rsidRPr="006875AD">
        <w:t>Th</w:t>
      </w:r>
      <w:r w:rsidR="00BD2D84">
        <w:t>e</w:t>
      </w:r>
      <w:r w:rsidRPr="006875AD">
        <w:t xml:space="preserve"> list</w:t>
      </w:r>
      <w:r w:rsidR="00BD2D84">
        <w:t xml:space="preserve"> in paragraph </w:t>
      </w:r>
      <w:r w:rsidR="00BD2D84">
        <w:fldChar w:fldCharType="begin"/>
      </w:r>
      <w:r w:rsidR="00BD2D84">
        <w:instrText xml:space="preserve"> REF _Ref366072792 \r \h </w:instrText>
      </w:r>
      <w:r w:rsidR="00BD2D84">
        <w:fldChar w:fldCharType="separate"/>
      </w:r>
      <w:r w:rsidR="003405F8">
        <w:t>4.1</w:t>
      </w:r>
      <w:r w:rsidR="00BD2D84">
        <w:fldChar w:fldCharType="end"/>
      </w:r>
      <w:r w:rsidRPr="006875AD">
        <w:t xml:space="preserve"> is not exhaustive and may be developed during the Framework </w:t>
      </w:r>
      <w:r w:rsidR="00F7417A">
        <w:t>Period</w:t>
      </w:r>
      <w:r w:rsidRPr="006875AD">
        <w:t xml:space="preserve">. </w:t>
      </w:r>
    </w:p>
    <w:p w14:paraId="607F6140" w14:textId="5007B2C0" w:rsidR="00F20C99" w:rsidRDefault="000B1994" w:rsidP="00E94334">
      <w:pPr>
        <w:pStyle w:val="GPSL2Numbered"/>
      </w:pPr>
      <w:r w:rsidRPr="006875AD">
        <w:t xml:space="preserve">The metrics that </w:t>
      </w:r>
      <w:r w:rsidR="00C5564B">
        <w:t xml:space="preserve">are </w:t>
      </w:r>
      <w:r w:rsidRPr="006875AD">
        <w:t>to be implemented to measure efficiency shall be developed and agreed between the Authority and the Supplier. Such metrics shall be incorporated into the list of KPIs set out in Framework Schedule</w:t>
      </w:r>
      <w:r w:rsidR="00C5564B">
        <w:t xml:space="preserve"> 2 </w:t>
      </w:r>
      <w:r w:rsidRPr="006875AD">
        <w:t>(Goods and/or Services and Key Performance Indicators).</w:t>
      </w:r>
    </w:p>
    <w:p w14:paraId="11C2C518" w14:textId="77777777" w:rsidR="00F20C99" w:rsidRDefault="000B1994" w:rsidP="00E94334">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14:paraId="780FF252" w14:textId="77777777" w:rsidR="00F20C99" w:rsidRDefault="000B1994" w:rsidP="00E94334">
      <w:pPr>
        <w:pStyle w:val="GPSL1SCHEDULEHeading"/>
        <w:rPr>
          <w:rFonts w:hint="eastAsia"/>
        </w:rPr>
      </w:pPr>
      <w:r w:rsidRPr="006875AD">
        <w:t>ESCALATION PROCEDURE</w:t>
      </w:r>
    </w:p>
    <w:p w14:paraId="16D0345E" w14:textId="77777777" w:rsidR="00F20C99" w:rsidRDefault="000B1994" w:rsidP="00E94334">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4C75C84C" w14:textId="1E0ACBF9" w:rsidR="00F20C99" w:rsidRDefault="000B1994" w:rsidP="00E94334">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fldChar w:fldCharType="begin"/>
      </w:r>
      <w:r>
        <w:instrText xml:space="preserve"> REF _Ref335384030 \r \h </w:instrText>
      </w:r>
      <w:r>
        <w:fldChar w:fldCharType="separate"/>
      </w:r>
      <w:r w:rsidR="003405F8">
        <w:t>48</w:t>
      </w:r>
      <w:r>
        <w:fldChar w:fldCharType="end"/>
      </w:r>
      <w:r w:rsidRPr="006875AD">
        <w:rPr>
          <w:color w:val="FF0000"/>
        </w:rPr>
        <w:t xml:space="preserve"> </w:t>
      </w:r>
      <w:r w:rsidRPr="006875AD">
        <w:t>(Dispute Resolution).</w:t>
      </w:r>
    </w:p>
    <w:p w14:paraId="43B44093" w14:textId="77777777" w:rsidR="00F20C99" w:rsidRDefault="000B1994">
      <w:pPr>
        <w:pStyle w:val="GPSmacrorestart"/>
      </w:pPr>
      <w:r w:rsidRPr="00AF3C07">
        <w:fldChar w:fldCharType="begin"/>
      </w:r>
      <w:r w:rsidRPr="00AF3C07">
        <w:instrText>LISTNUM \l 1 \s 0</w:instrText>
      </w:r>
      <w:r w:rsidRPr="00AF3C07">
        <w:fldChar w:fldCharType="end">
          <w:numberingChange w:id="911" w:author="Elizabeth Riley" w:date="2016-04-08T12:21:00Z" w:original="0."/>
        </w:fldChar>
      </w:r>
    </w:p>
    <w:p w14:paraId="751E27E8" w14:textId="2EDAE15D" w:rsidR="00F20C99" w:rsidRDefault="000B1994" w:rsidP="001C4E7E">
      <w:pPr>
        <w:pStyle w:val="GPSSchTitleandNumber"/>
        <w:rPr>
          <w:rFonts w:hint="eastAsia"/>
        </w:rPr>
      </w:pPr>
      <w:r>
        <w:rPr>
          <w:sz w:val="16"/>
        </w:rPr>
        <w:br w:type="page"/>
      </w:r>
      <w:bookmarkStart w:id="912" w:name="_Toc366085193"/>
      <w:bookmarkStart w:id="913" w:name="_Toc380428753"/>
      <w:bookmarkStart w:id="914" w:name="_Toc448418258"/>
      <w:r w:rsidRPr="006875AD">
        <w:lastRenderedPageBreak/>
        <w:t xml:space="preserve">FRAMEWORK SCHEDULE </w:t>
      </w:r>
      <w:r w:rsidR="00A31A70">
        <w:t>9</w:t>
      </w:r>
      <w:r w:rsidRPr="006875AD">
        <w:t>: MANAGEMENT INFORMATION</w:t>
      </w:r>
      <w:bookmarkEnd w:id="906"/>
      <w:bookmarkEnd w:id="912"/>
      <w:bookmarkEnd w:id="913"/>
      <w:bookmarkEnd w:id="914"/>
      <w:r w:rsidRPr="006875AD">
        <w:t xml:space="preserve"> </w:t>
      </w:r>
    </w:p>
    <w:p w14:paraId="20EDEDB0" w14:textId="77777777" w:rsidR="00F20C99" w:rsidRDefault="000B1994" w:rsidP="00E94334">
      <w:pPr>
        <w:pStyle w:val="GPSL1SCHEDULEHeading"/>
        <w:rPr>
          <w:rFonts w:hint="eastAsia"/>
        </w:rPr>
      </w:pPr>
      <w:r w:rsidRPr="006875AD">
        <w:t>GENERAL REQUIREMENTS</w:t>
      </w:r>
    </w:p>
    <w:p w14:paraId="62C43CE5" w14:textId="77777777" w:rsidR="00F20C99"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14:paraId="1D6113BB" w14:textId="52615640" w:rsidR="00F20C99" w:rsidRDefault="000B1994" w:rsidP="00E94334">
      <w:pPr>
        <w:pStyle w:val="GPSL2Numbered"/>
      </w:pPr>
      <w:r w:rsidRPr="006875AD">
        <w:t xml:space="preserve">The Supplier shall also supply such Management Information as may be required by a </w:t>
      </w:r>
      <w:r w:rsidR="00870076">
        <w:t>Contracting Authority</w:t>
      </w:r>
      <w:r w:rsidRPr="006875AD">
        <w:t xml:space="preserve"> in accordance with the terms of a Call</w:t>
      </w:r>
      <w:r>
        <w:t xml:space="preserve"> </w:t>
      </w:r>
      <w:r w:rsidRPr="006875AD">
        <w:t>Off Agreement.</w:t>
      </w:r>
    </w:p>
    <w:p w14:paraId="303EAE0C" w14:textId="77777777" w:rsidR="00F20C99" w:rsidRDefault="000B1994" w:rsidP="00E94334">
      <w:pPr>
        <w:pStyle w:val="GPSL1SCHEDULEHeading"/>
        <w:rPr>
          <w:rFonts w:hint="eastAsia"/>
        </w:rPr>
      </w:pPr>
      <w:r w:rsidRPr="006875AD">
        <w:t>MANAGEMENT INFORMATION AND FORMAT</w:t>
      </w:r>
    </w:p>
    <w:p w14:paraId="6FA7D647" w14:textId="77777777" w:rsidR="00F20C99" w:rsidRDefault="000B1994" w:rsidP="00E94334">
      <w:pPr>
        <w:pStyle w:val="GPSL2Numbered"/>
      </w:pPr>
      <w:r w:rsidRPr="006875AD">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t>9</w:t>
      </w:r>
      <w:r w:rsidRPr="006875AD">
        <w:t>.</w:t>
      </w:r>
    </w:p>
    <w:p w14:paraId="14D44C6B"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2F846AA1"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05FB8074"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1C7B8D14" w14:textId="77777777" w:rsidR="00F20C99" w:rsidRDefault="000B1994" w:rsidP="00E94334">
      <w:pPr>
        <w:pStyle w:val="GPSL2Numbered"/>
      </w:pPr>
      <w:r w:rsidRPr="006875AD">
        <w:t>The Supplier may not make any amendment to the current MI Reporting Template without the prior Approval of the Authority.</w:t>
      </w:r>
    </w:p>
    <w:p w14:paraId="4ADFEED0"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0BD98465" w14:textId="77777777" w:rsidR="00F20C99" w:rsidRDefault="000B1994" w:rsidP="00E94334">
      <w:pPr>
        <w:pStyle w:val="GPSL1SCHEDULEHeading"/>
        <w:rPr>
          <w:rFonts w:hint="eastAsia"/>
        </w:rPr>
      </w:pPr>
      <w:r w:rsidRPr="006875AD">
        <w:t>FREQUENCY AND COVERAGE</w:t>
      </w:r>
    </w:p>
    <w:p w14:paraId="32B8E092" w14:textId="77777777" w:rsidR="00F20C99" w:rsidRDefault="000B1994" w:rsidP="00E94334">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r w:rsidRPr="006875AD">
        <w:t xml:space="preserve">Off Agreements have permanently ceased. </w:t>
      </w:r>
    </w:p>
    <w:p w14:paraId="798C1E9F"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0F7FB4F2" w14:textId="77777777" w:rsidR="00F20C99" w:rsidRDefault="000B1994" w:rsidP="00E94334">
      <w:pPr>
        <w:pStyle w:val="GPSL2Numbered"/>
      </w:pPr>
      <w:r w:rsidRPr="006875AD">
        <w:t>The Supplier must return the MI Report for each Month even where there are no transactions to report in the relevant Month (a "</w:t>
      </w:r>
      <w:r w:rsidRPr="006875AD">
        <w:rPr>
          <w:b/>
        </w:rPr>
        <w:t>Nil Return</w:t>
      </w:r>
      <w:r w:rsidR="00C34A36">
        <w:t>").</w:t>
      </w:r>
    </w:p>
    <w:p w14:paraId="314D7312" w14:textId="77777777" w:rsidR="00F20C99" w:rsidRDefault="000B1994" w:rsidP="00E94334">
      <w:pPr>
        <w:pStyle w:val="GPSL2Numbered"/>
      </w:pPr>
      <w:r w:rsidRPr="006875AD">
        <w:lastRenderedPageBreak/>
        <w:t>The Supplier must inform the Authority of any errors or corrections to the Management Information:</w:t>
      </w:r>
    </w:p>
    <w:p w14:paraId="03443423" w14:textId="77777777" w:rsidR="00A026E9" w:rsidRDefault="000B1994" w:rsidP="00E94334">
      <w:pPr>
        <w:pStyle w:val="GPSL3numberedclause"/>
      </w:pPr>
      <w:r w:rsidRPr="006875AD">
        <w:t xml:space="preserve">in the next MI Report due immediately following discovery of the error by the Supplier; or </w:t>
      </w:r>
    </w:p>
    <w:p w14:paraId="6A90D7D6" w14:textId="77777777" w:rsidR="009D629C" w:rsidRDefault="000B1994" w:rsidP="00E94334">
      <w:pPr>
        <w:pStyle w:val="GPSL3numberedclause"/>
      </w:pPr>
      <w:r w:rsidRPr="006875AD">
        <w:t>as a result of the Authority querying any data contained in an MI Report.</w:t>
      </w:r>
    </w:p>
    <w:p w14:paraId="51B524A1" w14:textId="77777777" w:rsidR="00F20C99" w:rsidRDefault="000B1994" w:rsidP="00E94334">
      <w:pPr>
        <w:pStyle w:val="GPSL1SCHEDULEHeading"/>
        <w:rPr>
          <w:rFonts w:hint="eastAsia"/>
        </w:rPr>
      </w:pPr>
      <w:r w:rsidRPr="006875AD">
        <w:t>SUBMISSION OF THE MONTHLY MI REPORT</w:t>
      </w:r>
    </w:p>
    <w:p w14:paraId="2D4B16F2" w14:textId="77777777" w:rsidR="00F20C99" w:rsidRDefault="000B1994" w:rsidP="00E94334">
      <w:pPr>
        <w:pStyle w:val="GPSL2Numbered"/>
      </w:pPr>
      <w:bookmarkStart w:id="915"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915"/>
    </w:p>
    <w:p w14:paraId="34BC0F51"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3405F8">
        <w:t>4.1</w:t>
      </w:r>
      <w:r w:rsidR="00213F6B">
        <w:fldChar w:fldCharType="end"/>
      </w:r>
      <w:r w:rsidRPr="006875AD">
        <w:t xml:space="preserve"> above such as email.  The Supplier agrees to comply with any such instructions provided they do not materially increase the burden on the Supplier.</w:t>
      </w:r>
    </w:p>
    <w:p w14:paraId="2DA46241" w14:textId="77777777" w:rsidR="00F20C99" w:rsidRDefault="000B1994" w:rsidP="00E94334">
      <w:pPr>
        <w:pStyle w:val="GPSL1SCHEDULEHeading"/>
        <w:rPr>
          <w:rFonts w:hint="eastAsia"/>
        </w:rPr>
      </w:pPr>
      <w:r w:rsidRPr="006875AD">
        <w:t>DEFECTIVE MANAGEMENT INFORMATION</w:t>
      </w:r>
    </w:p>
    <w:p w14:paraId="165A2A90" w14:textId="77777777" w:rsidR="00F20C99" w:rsidRDefault="000B1994" w:rsidP="00E94334">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14:paraId="1C1F8CB7" w14:textId="77777777" w:rsidR="00F20C99" w:rsidRDefault="000B1994" w:rsidP="00E94334">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0165F704" w14:textId="77777777" w:rsidR="00A026E9" w:rsidRPr="009C379B" w:rsidRDefault="000B1994" w:rsidP="00581ECE">
      <w:pPr>
        <w:pStyle w:val="GPSL2non-numberboldheading"/>
        <w:rPr>
          <w:b/>
        </w:rPr>
      </w:pPr>
      <w:r w:rsidRPr="009C379B">
        <w:rPr>
          <w:b/>
        </w:rPr>
        <w:t>Meetings</w:t>
      </w:r>
    </w:p>
    <w:p w14:paraId="3FC20036" w14:textId="77777777" w:rsidR="009D629C" w:rsidRDefault="000B1994" w:rsidP="00E9433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108EF475" w14:textId="77777777" w:rsidR="00A026E9" w:rsidRPr="009C379B" w:rsidRDefault="000B1994" w:rsidP="00581ECE">
      <w:pPr>
        <w:pStyle w:val="GPSL2non-numberboldheading"/>
        <w:rPr>
          <w:b/>
        </w:rPr>
      </w:pPr>
      <w:r w:rsidRPr="009C379B">
        <w:rPr>
          <w:b/>
        </w:rPr>
        <w:t xml:space="preserve">Admin Fees </w:t>
      </w:r>
    </w:p>
    <w:p w14:paraId="5744ED77" w14:textId="77777777" w:rsidR="009D629C" w:rsidRDefault="000B1994" w:rsidP="00E94334">
      <w:pPr>
        <w:pStyle w:val="GPSL2Numbered"/>
      </w:pPr>
      <w:bookmarkStart w:id="916"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3405F8">
        <w:t>5.5</w:t>
      </w:r>
      <w:r w:rsidR="00213F6B">
        <w:fldChar w:fldCharType="end"/>
      </w:r>
      <w:r w:rsidRPr="006875AD">
        <w:t>) in respect of any MI Failures as they arise in subsequent Months.</w:t>
      </w:r>
      <w:bookmarkEnd w:id="916"/>
    </w:p>
    <w:p w14:paraId="0A56DA95" w14:textId="77777777" w:rsidR="009D629C" w:rsidRDefault="000B1994" w:rsidP="00E94334">
      <w:pPr>
        <w:pStyle w:val="GPSL2Numbered"/>
      </w:pPr>
      <w:bookmarkStart w:id="917"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are met.</w:t>
      </w:r>
      <w:bookmarkEnd w:id="917"/>
    </w:p>
    <w:p w14:paraId="410C2C45" w14:textId="77777777" w:rsidR="009D629C" w:rsidRDefault="000B1994" w:rsidP="00E9433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14:paraId="0B0B1801" w14:textId="137FD7AA" w:rsidR="009D629C" w:rsidRDefault="000B1994" w:rsidP="00E94334">
      <w:pPr>
        <w:pStyle w:val="GPSL2Numbered"/>
      </w:pPr>
      <w:bookmarkStart w:id="918" w:name="_Ref366090069"/>
      <w:r w:rsidRPr="006875AD">
        <w:lastRenderedPageBreak/>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above and shall be entitled to invoice the Supplier for such Admin Fees which shall be payable in accordance with Clause</w:t>
      </w:r>
      <w:r>
        <w:t xml:space="preserve"> </w:t>
      </w:r>
      <w:r w:rsidR="00C957B4">
        <w:t>20</w:t>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918"/>
    </w:p>
    <w:p w14:paraId="43A49609" w14:textId="77777777" w:rsidR="00F20C99" w:rsidRDefault="000B1994" w:rsidP="00E94334">
      <w:pPr>
        <w:pStyle w:val="GPSL1SCHEDULEHeading"/>
        <w:rPr>
          <w:rFonts w:hint="eastAsia"/>
        </w:rPr>
      </w:pPr>
      <w:bookmarkStart w:id="919" w:name="_Ref366090287"/>
      <w:r w:rsidRPr="006875AD">
        <w:t>DEFAULT MANAGEMENT CHARGE</w:t>
      </w:r>
      <w:bookmarkEnd w:id="919"/>
    </w:p>
    <w:p w14:paraId="1C1CAF8A" w14:textId="77777777" w:rsidR="00F20C99" w:rsidRDefault="000B1994" w:rsidP="00E94334">
      <w:pPr>
        <w:pStyle w:val="GPSL2Numbered"/>
      </w:pPr>
      <w:r w:rsidRPr="006875AD">
        <w:t>If:</w:t>
      </w:r>
    </w:p>
    <w:p w14:paraId="1386F390" w14:textId="77777777" w:rsidR="00F20C99" w:rsidRDefault="000B1994" w:rsidP="00E94334">
      <w:pPr>
        <w:pStyle w:val="GPSL3numberedclause"/>
      </w:pPr>
      <w:r w:rsidRPr="006875AD">
        <w:t>Two (2) MI Failures occur in any rolling six (6) Month period;</w:t>
      </w:r>
    </w:p>
    <w:p w14:paraId="3B3A9828" w14:textId="47DF5731" w:rsidR="00F20C99" w:rsidRDefault="000B1994" w:rsidP="00E94334">
      <w:pPr>
        <w:pStyle w:val="GPSL3numberedclause"/>
      </w:pPr>
      <w:r w:rsidRPr="006875AD">
        <w:t xml:space="preserve">Two (2) consecutive MI Failures occur; </w:t>
      </w:r>
    </w:p>
    <w:p w14:paraId="51EBFCE3" w14:textId="77777777" w:rsidR="00A026E9" w:rsidRDefault="000B1994" w:rsidP="00E94334">
      <w:pPr>
        <w:pStyle w:val="GPSL2Indent"/>
      </w:pPr>
      <w:r w:rsidRPr="006875AD">
        <w:t>then a "</w:t>
      </w:r>
      <w:r w:rsidRPr="006875AD">
        <w:rPr>
          <w:b/>
        </w:rPr>
        <w:t>MI Default</w:t>
      </w:r>
      <w:r w:rsidRPr="006875AD">
        <w:t>" shall be deemed to have occurred.</w:t>
      </w:r>
    </w:p>
    <w:p w14:paraId="65517FCE" w14:textId="77777777" w:rsidR="00F20C99" w:rsidRDefault="000B1994" w:rsidP="00E94334">
      <w:pPr>
        <w:pStyle w:val="GPSL2Numbered"/>
      </w:pPr>
      <w:bookmarkStart w:id="920"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which the Supplier shall be required to pay to the Authority (</w:t>
      </w:r>
      <w:r w:rsidRPr="006875AD">
        <w:rPr>
          <w:b/>
        </w:rPr>
        <w:t>"Default Management Charge"</w:t>
      </w:r>
      <w:r w:rsidRPr="006875AD">
        <w:t>) and/or to terminate this Framework Agreement.</w:t>
      </w:r>
      <w:bookmarkEnd w:id="920"/>
      <w:r w:rsidRPr="006875AD">
        <w:t xml:space="preserve">  </w:t>
      </w:r>
    </w:p>
    <w:p w14:paraId="02A0FEE5" w14:textId="77777777" w:rsidR="00F20C99" w:rsidRDefault="000B1994" w:rsidP="00E94334">
      <w:pPr>
        <w:pStyle w:val="GPSL2Numbered"/>
      </w:pPr>
      <w:bookmarkStart w:id="921" w:name="_Ref365985535"/>
      <w:r w:rsidRPr="006875AD">
        <w:t>The Default Management Charge shall be calculated as the higher of:</w:t>
      </w:r>
      <w:bookmarkEnd w:id="921"/>
    </w:p>
    <w:p w14:paraId="755F50BC" w14:textId="7777777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14:paraId="64A92951" w14:textId="77777777" w:rsidR="009D629C" w:rsidRDefault="000B1994" w:rsidP="00E94334">
      <w:pPr>
        <w:pStyle w:val="GPSL3numberedclause"/>
      </w:pPr>
      <w:r w:rsidRPr="006875AD">
        <w:t>the sum of five hundred pounds (£500).</w:t>
      </w:r>
    </w:p>
    <w:p w14:paraId="48A30448" w14:textId="7E81A2C6"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xml:space="preserve"> above:</w:t>
      </w:r>
    </w:p>
    <w:p w14:paraId="30E821AA" w14:textId="77777777" w:rsidR="00A026E9" w:rsidRDefault="000B1994" w:rsidP="00E94334">
      <w:pPr>
        <w:pStyle w:val="GPSL3numberedclause"/>
      </w:pPr>
      <w:r w:rsidRPr="006875AD">
        <w:t>in arrears for those Months in which an MI Failure occurred; and</w:t>
      </w:r>
    </w:p>
    <w:p w14:paraId="546032A0" w14:textId="77777777" w:rsidR="009D629C" w:rsidRDefault="000B1994" w:rsidP="00E94334">
      <w:pPr>
        <w:pStyle w:val="GPSL3numberedclause"/>
      </w:pPr>
      <w:r w:rsidRPr="006875AD">
        <w:t xml:space="preserve">on an ongoing Monthly basis, </w:t>
      </w:r>
    </w:p>
    <w:p w14:paraId="098302FD" w14:textId="77777777" w:rsidR="00A026E9" w:rsidRDefault="000B1994" w:rsidP="00E94334">
      <w:pPr>
        <w:pStyle w:val="GPSL2Indent"/>
      </w:pPr>
      <w:r w:rsidRPr="006875AD">
        <w:t>until all and any MI Failures have been rectified to the reasonable satisfaction of the Authority.</w:t>
      </w:r>
    </w:p>
    <w:p w14:paraId="021655BE" w14:textId="77777777" w:rsidR="00F20C99" w:rsidRDefault="000B1994" w:rsidP="00E94334">
      <w:pPr>
        <w:pStyle w:val="GPSL2Numbered"/>
      </w:pPr>
      <w:r w:rsidRPr="006875AD">
        <w:t>For the avoidance of doubt the Parties agree that</w:t>
      </w:r>
      <w:r>
        <w:t>:</w:t>
      </w:r>
    </w:p>
    <w:p w14:paraId="2DE4057C" w14:textId="4E4E823C"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A335C2">
        <w:t xml:space="preserve"> </w:t>
      </w:r>
      <w:r w:rsidRPr="006875AD">
        <w:t>of this Framework Agreement</w:t>
      </w:r>
      <w:r w:rsidR="00DF018B">
        <w:t>;</w:t>
      </w:r>
      <w:r>
        <w:t xml:space="preserve"> and</w:t>
      </w:r>
    </w:p>
    <w:p w14:paraId="1FB32704" w14:textId="77777777" w:rsidR="00F20C99" w:rsidRDefault="000B1994" w:rsidP="00E94334">
      <w:pPr>
        <w:pStyle w:val="GPSL3numberedclause"/>
      </w:pPr>
      <w:r>
        <w:t>any rights or remedies available to Authority under this Framework Agreement in respect of the payment of the Management Charge shall be available to the Authority also in respect of the payment of the Default Management Charge.</w:t>
      </w:r>
    </w:p>
    <w:p w14:paraId="36EC7B14" w14:textId="77777777" w:rsidR="00F20C99" w:rsidRDefault="000B1994" w:rsidP="00E94334">
      <w:pPr>
        <w:pStyle w:val="GPSL2Numbered"/>
      </w:pPr>
      <w:r w:rsidRPr="006875AD">
        <w:lastRenderedPageBreak/>
        <w:t>If the Supplier provides sufficient Management Information to rectify any MI Failures to the satisfaction of the Authority and the Management Information demonstrates that:</w:t>
      </w:r>
    </w:p>
    <w:p w14:paraId="293A71B4" w14:textId="77777777"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4228CC26" w14:textId="34E71ED3" w:rsidR="002B49ED" w:rsidRDefault="000B1994" w:rsidP="00E94334">
      <w:pPr>
        <w:pStyle w:val="GPSL3numberedclause"/>
      </w:pPr>
      <w:r w:rsidRPr="00850F42">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3405F8">
        <w:t>20</w:t>
      </w:r>
      <w:r w:rsidR="00DF018B">
        <w:fldChar w:fldCharType="end"/>
      </w:r>
      <w:r w:rsidRPr="00850F42">
        <w:t xml:space="preserve"> (Management Charge).</w:t>
      </w:r>
    </w:p>
    <w:p w14:paraId="4F6300F1" w14:textId="36B4B9D8" w:rsidR="00F20C99" w:rsidRDefault="00F20C99">
      <w:pPr>
        <w:pStyle w:val="GPSmacrorestart"/>
      </w:pPr>
      <w:bookmarkStart w:id="922" w:name="_Toc365027621"/>
    </w:p>
    <w:p w14:paraId="637FE92D" w14:textId="77777777" w:rsidR="00B33091" w:rsidRDefault="00B33091">
      <w:pPr>
        <w:pStyle w:val="GPSmacrorestart"/>
      </w:pPr>
    </w:p>
    <w:p w14:paraId="0727293F" w14:textId="77777777" w:rsidR="00B33091" w:rsidRDefault="00B33091">
      <w:pPr>
        <w:pStyle w:val="GPSmacrorestart"/>
      </w:pPr>
    </w:p>
    <w:p w14:paraId="0466120F" w14:textId="77777777" w:rsidR="00B33091" w:rsidRDefault="00B33091">
      <w:pPr>
        <w:pStyle w:val="GPSmacrorestart"/>
      </w:pPr>
    </w:p>
    <w:p w14:paraId="5ACF7774" w14:textId="77777777" w:rsidR="00B33091" w:rsidRDefault="00B33091">
      <w:pPr>
        <w:pStyle w:val="GPSmacrorestart"/>
      </w:pPr>
    </w:p>
    <w:p w14:paraId="64268B35" w14:textId="77777777" w:rsidR="00B33091" w:rsidRDefault="00B33091">
      <w:pPr>
        <w:pStyle w:val="GPSmacrorestart"/>
      </w:pPr>
    </w:p>
    <w:p w14:paraId="35B769F0" w14:textId="77777777" w:rsidR="00B33091" w:rsidRDefault="00B33091">
      <w:pPr>
        <w:pStyle w:val="GPSmacrorestart"/>
      </w:pPr>
    </w:p>
    <w:p w14:paraId="5867F56D" w14:textId="77777777" w:rsidR="00B33091" w:rsidRDefault="00B33091">
      <w:pPr>
        <w:pStyle w:val="GPSmacrorestart"/>
      </w:pPr>
    </w:p>
    <w:p w14:paraId="273F3D40" w14:textId="77777777" w:rsidR="00B33091" w:rsidRDefault="00B33091">
      <w:pPr>
        <w:pStyle w:val="GPSmacrorestart"/>
      </w:pPr>
    </w:p>
    <w:p w14:paraId="401D943F" w14:textId="77777777" w:rsidR="00B33091" w:rsidRDefault="00B33091">
      <w:pPr>
        <w:pStyle w:val="GPSmacrorestart"/>
      </w:pPr>
    </w:p>
    <w:p w14:paraId="49CD001D" w14:textId="77777777" w:rsidR="00B33091" w:rsidRDefault="00B33091">
      <w:pPr>
        <w:pStyle w:val="GPSmacrorestart"/>
      </w:pPr>
    </w:p>
    <w:p w14:paraId="588A4076" w14:textId="77777777" w:rsidR="00B33091" w:rsidRDefault="00B33091">
      <w:pPr>
        <w:pStyle w:val="GPSmacrorestart"/>
      </w:pPr>
    </w:p>
    <w:p w14:paraId="4AD7C63C" w14:textId="77777777" w:rsidR="00B33091" w:rsidRDefault="00B33091">
      <w:pPr>
        <w:pStyle w:val="GPSmacrorestart"/>
      </w:pPr>
    </w:p>
    <w:p w14:paraId="52DCBDB1" w14:textId="77777777" w:rsidR="00B33091" w:rsidRDefault="00B33091">
      <w:pPr>
        <w:pStyle w:val="GPSmacrorestart"/>
      </w:pPr>
    </w:p>
    <w:p w14:paraId="79661D98" w14:textId="77777777" w:rsidR="00B33091" w:rsidRDefault="00B33091">
      <w:pPr>
        <w:pStyle w:val="GPSmacrorestart"/>
      </w:pPr>
    </w:p>
    <w:p w14:paraId="5D8A3871" w14:textId="77777777" w:rsidR="00B33091" w:rsidRDefault="00B33091">
      <w:pPr>
        <w:pStyle w:val="GPSmacrorestart"/>
      </w:pPr>
    </w:p>
    <w:p w14:paraId="1AA43A5E" w14:textId="77777777" w:rsidR="00B33091" w:rsidRDefault="00B33091">
      <w:pPr>
        <w:pStyle w:val="GPSmacrorestart"/>
      </w:pPr>
    </w:p>
    <w:p w14:paraId="295FF088" w14:textId="77777777" w:rsidR="00B33091" w:rsidRDefault="00B33091">
      <w:pPr>
        <w:pStyle w:val="GPSmacrorestart"/>
      </w:pPr>
    </w:p>
    <w:p w14:paraId="609B56B7" w14:textId="77777777" w:rsidR="00B33091" w:rsidRDefault="00B33091">
      <w:pPr>
        <w:pStyle w:val="GPSmacrorestart"/>
      </w:pPr>
    </w:p>
    <w:p w14:paraId="425A84FE" w14:textId="77777777" w:rsidR="00B33091" w:rsidRDefault="00B33091">
      <w:pPr>
        <w:pStyle w:val="GPSmacrorestart"/>
      </w:pPr>
    </w:p>
    <w:p w14:paraId="25ACEE4D" w14:textId="77777777" w:rsidR="00B33091" w:rsidRDefault="00B33091">
      <w:pPr>
        <w:pStyle w:val="GPSmacrorestart"/>
      </w:pPr>
    </w:p>
    <w:p w14:paraId="763EB445" w14:textId="77777777" w:rsidR="00B33091" w:rsidRDefault="00B33091">
      <w:pPr>
        <w:pStyle w:val="GPSmacrorestart"/>
      </w:pPr>
    </w:p>
    <w:p w14:paraId="5E96B306" w14:textId="77777777" w:rsidR="00B33091" w:rsidRDefault="00B33091">
      <w:pPr>
        <w:pStyle w:val="GPSmacrorestart"/>
      </w:pPr>
    </w:p>
    <w:p w14:paraId="565EE60A" w14:textId="77777777" w:rsidR="00B33091" w:rsidRDefault="00B33091">
      <w:pPr>
        <w:pStyle w:val="GPSmacrorestart"/>
      </w:pPr>
    </w:p>
    <w:p w14:paraId="11ABE6F3" w14:textId="77777777" w:rsidR="00B33091" w:rsidRDefault="00B33091">
      <w:pPr>
        <w:pStyle w:val="GPSmacrorestart"/>
      </w:pPr>
    </w:p>
    <w:p w14:paraId="0AC7BF8A" w14:textId="77777777" w:rsidR="00B33091" w:rsidRDefault="00B33091">
      <w:pPr>
        <w:pStyle w:val="GPSmacrorestart"/>
      </w:pPr>
    </w:p>
    <w:p w14:paraId="2C0BBAA5" w14:textId="77777777" w:rsidR="00B33091" w:rsidRDefault="00B33091">
      <w:pPr>
        <w:pStyle w:val="GPSmacrorestart"/>
      </w:pPr>
    </w:p>
    <w:p w14:paraId="5904178B" w14:textId="77777777" w:rsidR="00B33091" w:rsidRDefault="00B33091">
      <w:pPr>
        <w:pStyle w:val="GPSmacrorestart"/>
      </w:pPr>
    </w:p>
    <w:p w14:paraId="0D0813E7" w14:textId="77777777" w:rsidR="00B33091" w:rsidRDefault="00B33091">
      <w:pPr>
        <w:pStyle w:val="GPSmacrorestart"/>
      </w:pPr>
    </w:p>
    <w:p w14:paraId="09F047AF" w14:textId="77777777" w:rsidR="00B33091" w:rsidRDefault="00B33091">
      <w:pPr>
        <w:pStyle w:val="GPSmacrorestart"/>
      </w:pPr>
    </w:p>
    <w:p w14:paraId="61FAB1FB" w14:textId="77777777" w:rsidR="00B33091" w:rsidRDefault="00B33091">
      <w:pPr>
        <w:pStyle w:val="GPSmacrorestart"/>
      </w:pPr>
    </w:p>
    <w:p w14:paraId="698AC6DE" w14:textId="77777777" w:rsidR="00B33091" w:rsidRDefault="00B33091">
      <w:pPr>
        <w:pStyle w:val="GPSmacrorestart"/>
      </w:pPr>
    </w:p>
    <w:p w14:paraId="0BFC26F1" w14:textId="77777777" w:rsidR="00B33091" w:rsidRDefault="00B33091">
      <w:pPr>
        <w:pStyle w:val="GPSmacrorestart"/>
      </w:pPr>
    </w:p>
    <w:p w14:paraId="636E9B6E" w14:textId="77777777" w:rsidR="00B33091" w:rsidRDefault="00B33091">
      <w:pPr>
        <w:pStyle w:val="GPSmacrorestart"/>
      </w:pPr>
    </w:p>
    <w:p w14:paraId="254DA76D" w14:textId="77777777" w:rsidR="00B33091" w:rsidRDefault="00B33091">
      <w:pPr>
        <w:pStyle w:val="GPSmacrorestart"/>
      </w:pPr>
    </w:p>
    <w:p w14:paraId="1DD792B4" w14:textId="77777777" w:rsidR="00B33091" w:rsidRDefault="00B33091">
      <w:pPr>
        <w:pStyle w:val="GPSmacrorestart"/>
      </w:pPr>
    </w:p>
    <w:p w14:paraId="7223C70C" w14:textId="77777777" w:rsidR="00B33091" w:rsidRDefault="00B33091">
      <w:pPr>
        <w:pStyle w:val="GPSmacrorestart"/>
      </w:pPr>
    </w:p>
    <w:p w14:paraId="61981862" w14:textId="77777777" w:rsidR="00B33091" w:rsidRDefault="00B33091">
      <w:pPr>
        <w:pStyle w:val="GPSmacrorestart"/>
      </w:pPr>
    </w:p>
    <w:p w14:paraId="22EC5F90" w14:textId="77777777" w:rsidR="00B33091" w:rsidRDefault="00B33091">
      <w:pPr>
        <w:pStyle w:val="GPSmacrorestart"/>
      </w:pPr>
    </w:p>
    <w:p w14:paraId="611AE9BB" w14:textId="77777777" w:rsidR="00B33091" w:rsidRDefault="00B33091">
      <w:pPr>
        <w:pStyle w:val="GPSmacrorestart"/>
      </w:pPr>
    </w:p>
    <w:p w14:paraId="6085A3A4" w14:textId="77777777" w:rsidR="00B33091" w:rsidRDefault="00B33091">
      <w:pPr>
        <w:pStyle w:val="GPSmacrorestart"/>
      </w:pPr>
    </w:p>
    <w:p w14:paraId="01E3BC53" w14:textId="77777777" w:rsidR="00B33091" w:rsidRDefault="00B33091">
      <w:pPr>
        <w:pStyle w:val="GPSmacrorestart"/>
      </w:pPr>
    </w:p>
    <w:p w14:paraId="18BC654A" w14:textId="77777777" w:rsidR="00B33091" w:rsidRDefault="00B33091">
      <w:pPr>
        <w:pStyle w:val="GPSmacrorestart"/>
      </w:pPr>
    </w:p>
    <w:p w14:paraId="0E869703" w14:textId="77777777" w:rsidR="00B33091" w:rsidRDefault="00B33091">
      <w:pPr>
        <w:pStyle w:val="GPSmacrorestart"/>
      </w:pPr>
    </w:p>
    <w:p w14:paraId="53136E0F" w14:textId="77777777" w:rsidR="00B33091" w:rsidRDefault="00B33091">
      <w:pPr>
        <w:pStyle w:val="GPSmacrorestart"/>
      </w:pPr>
    </w:p>
    <w:p w14:paraId="62C10D56" w14:textId="77777777" w:rsidR="00E84EF5" w:rsidRDefault="00E84EF5">
      <w:pPr>
        <w:overflowPunct/>
        <w:autoSpaceDE/>
        <w:autoSpaceDN/>
        <w:adjustRightInd/>
        <w:spacing w:after="0"/>
        <w:jc w:val="left"/>
        <w:textAlignment w:val="auto"/>
        <w:rPr>
          <w:rFonts w:ascii="Arial Bold" w:eastAsia="STZhongsong" w:hAnsi="Arial Bold" w:cs="Times New Roman" w:hint="eastAsia"/>
          <w:b/>
          <w:caps/>
          <w:lang w:eastAsia="zh-CN"/>
        </w:rPr>
      </w:pPr>
      <w:bookmarkStart w:id="923" w:name="_Toc366085194"/>
      <w:bookmarkStart w:id="924" w:name="_Toc380428754"/>
      <w:r>
        <w:rPr>
          <w:rFonts w:hint="eastAsia"/>
        </w:rPr>
        <w:br w:type="page"/>
      </w:r>
    </w:p>
    <w:p w14:paraId="24280434" w14:textId="319CADB7" w:rsidR="00F20C99" w:rsidRDefault="000B1994" w:rsidP="001C4E7E">
      <w:pPr>
        <w:pStyle w:val="GPSSchAnnexname"/>
        <w:rPr>
          <w:rFonts w:hint="eastAsia"/>
        </w:rPr>
      </w:pPr>
      <w:bookmarkStart w:id="925" w:name="_Toc448418259"/>
      <w:r w:rsidRPr="006875AD">
        <w:lastRenderedPageBreak/>
        <w:t>ANNEX</w:t>
      </w:r>
      <w:r>
        <w:t xml:space="preserve"> 1: </w:t>
      </w:r>
      <w:r w:rsidRPr="006875AD">
        <w:t>MI REPORTING TEMPLATE</w:t>
      </w:r>
      <w:bookmarkEnd w:id="922"/>
      <w:bookmarkEnd w:id="923"/>
      <w:bookmarkEnd w:id="924"/>
      <w:bookmarkEnd w:id="925"/>
    </w:p>
    <w:bookmarkStart w:id="926" w:name="_MON_1507020948"/>
    <w:bookmarkEnd w:id="926"/>
    <w:p w14:paraId="2E3612E3" w14:textId="08E1E894" w:rsidR="00F20C99" w:rsidRDefault="007F4E23" w:rsidP="00293635">
      <w:pPr>
        <w:pStyle w:val="GPSDefinitionL1Guidance"/>
      </w:pPr>
      <w:r>
        <w:object w:dxaOrig="1301" w:dyaOrig="850" w14:anchorId="573ED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76.8pt" o:ole="">
            <v:imagedata r:id="rId64" o:title=""/>
          </v:shape>
          <o:OLEObject Type="Embed" ProgID="Excel.Sheet.8" ShapeID="_x0000_i1025" DrawAspect="Icon" ObjectID="_1522839897" r:id="rId65"/>
        </w:object>
      </w:r>
    </w:p>
    <w:p w14:paraId="6B7F59B1" w14:textId="77777777" w:rsidR="00B3040B" w:rsidRDefault="00B3040B" w:rsidP="001C4E7E">
      <w:pPr>
        <w:pStyle w:val="GPSSchTitleandNumber"/>
        <w:rPr>
          <w:rFonts w:hint="eastAsia"/>
        </w:rPr>
      </w:pPr>
    </w:p>
    <w:p w14:paraId="1652FD75" w14:textId="77777777" w:rsidR="000470A4" w:rsidRDefault="000470A4" w:rsidP="000470A4">
      <w:r w:rsidRPr="00850F42">
        <w:fldChar w:fldCharType="begin"/>
      </w:r>
      <w:r w:rsidRPr="00850F42">
        <w:instrText>LISTNUM \l 1 \s 0</w:instrText>
      </w:r>
      <w:r w:rsidRPr="00850F42">
        <w:fldChar w:fldCharType="end">
          <w:numberingChange w:id="927" w:author="Elizabeth Riley" w:date="2016-04-08T12:21:00Z" w:original=""/>
        </w:fldChar>
      </w:r>
    </w:p>
    <w:p w14:paraId="08D23551" w14:textId="77777777" w:rsidR="00F20C99" w:rsidRDefault="000470A4" w:rsidP="001C4E7E">
      <w:pPr>
        <w:pStyle w:val="GPSSchTitleandNumber"/>
        <w:rPr>
          <w:rFonts w:hint="eastAsia"/>
        </w:rPr>
      </w:pPr>
      <w:r w:rsidRPr="00850F42">
        <w:fldChar w:fldCharType="begin"/>
      </w:r>
      <w:r w:rsidRPr="00850F42">
        <w:instrText>LISTNUM \l 1 \s 0</w:instrText>
      </w:r>
      <w:bookmarkStart w:id="928" w:name="_Toc448418260"/>
      <w:r w:rsidRPr="00850F42">
        <w:fldChar w:fldCharType="end">
          <w:numberingChange w:id="929" w:author="Elizabeth Riley" w:date="2016-04-08T12:21:00Z" w:original=""/>
        </w:fldChar>
      </w:r>
      <w:r w:rsidR="00C34A36">
        <w:br w:type="page"/>
      </w:r>
      <w:bookmarkStart w:id="930" w:name="_Toc365027622"/>
      <w:bookmarkStart w:id="931" w:name="_Toc366085195"/>
      <w:bookmarkStart w:id="932" w:name="_Toc380428755"/>
      <w:r w:rsidR="00C34A36" w:rsidRPr="006875AD">
        <w:lastRenderedPageBreak/>
        <w:t xml:space="preserve">FRAMEWORK </w:t>
      </w:r>
      <w:r w:rsidR="00C34A36" w:rsidRPr="00F46867">
        <w:t>SCHEDULE</w:t>
      </w:r>
      <w:r w:rsidR="00C34A36" w:rsidRPr="006875AD">
        <w:t xml:space="preserve"> </w:t>
      </w:r>
      <w:r w:rsidR="00C34A36">
        <w:t>10</w:t>
      </w:r>
      <w:r w:rsidR="00F20C99">
        <w:t xml:space="preserve">: ANNUAL SELF </w:t>
      </w:r>
      <w:r w:rsidR="00C34A36" w:rsidRPr="006875AD">
        <w:t>AUDIT CERTIFICATE</w:t>
      </w:r>
      <w:bookmarkEnd w:id="928"/>
      <w:bookmarkEnd w:id="930"/>
      <w:bookmarkEnd w:id="931"/>
      <w:bookmarkEnd w:id="932"/>
    </w:p>
    <w:p w14:paraId="035426AB" w14:textId="77777777" w:rsidR="00F20C99" w:rsidRDefault="00C34A36" w:rsidP="004C0A0C">
      <w:pPr>
        <w:pStyle w:val="GPSL1Guidance"/>
      </w:pPr>
      <w:r w:rsidRPr="006875AD">
        <w:rPr>
          <w:highlight w:val="green"/>
        </w:rPr>
        <w:t>[To be signed by Head of Internal Audit, Finance Director or company’s external auditor]</w:t>
      </w:r>
    </w:p>
    <w:p w14:paraId="4E5C111D" w14:textId="77777777" w:rsidR="00A026E9" w:rsidRDefault="00C34A36" w:rsidP="004C0A0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3D0958B5" w14:textId="77777777" w:rsidR="00F20C99" w:rsidRDefault="00C34A36" w:rsidP="00581ECE">
      <w:pPr>
        <w:pStyle w:val="GPSL1indent"/>
      </w:pPr>
      <w:r w:rsidRPr="006875AD">
        <w:t xml:space="preserve">Dear </w:t>
      </w:r>
      <w:r w:rsidRPr="00C34A36">
        <w:t>Sirs</w:t>
      </w:r>
    </w:p>
    <w:p w14:paraId="2A9CFA10" w14:textId="77777777" w:rsidR="00F20C99" w:rsidRDefault="00C34A36" w:rsidP="00581ECE">
      <w:pPr>
        <w:pStyle w:val="GPSL1indent"/>
      </w:pPr>
      <w:r w:rsidRPr="006875AD">
        <w:t xml:space="preserve">In accordance with the Framework Agreement entered into on </w:t>
      </w:r>
      <w:r w:rsidRPr="006875AD">
        <w:rPr>
          <w:highlight w:val="yellow"/>
        </w:rPr>
        <w:t>[insert Framework Commencement Date dd/mm/yyyy]</w:t>
      </w:r>
      <w:r w:rsidRPr="006875AD">
        <w:t xml:space="preserve"> between </w:t>
      </w:r>
      <w:r w:rsidRPr="006875AD">
        <w:rPr>
          <w:highlight w:val="yellow"/>
        </w:rPr>
        <w:t xml:space="preserve">[insert name of </w:t>
      </w:r>
      <w:r>
        <w:rPr>
          <w:highlight w:val="yellow"/>
        </w:rPr>
        <w:t>S</w:t>
      </w:r>
      <w:r w:rsidRPr="006875AD">
        <w:rPr>
          <w:highlight w:val="yellow"/>
        </w:rPr>
        <w:t>upplier]</w:t>
      </w:r>
      <w:r w:rsidRPr="006875AD">
        <w:t xml:space="preserve"> and </w:t>
      </w:r>
      <w:r>
        <w:t>the Authority</w:t>
      </w:r>
      <w:r w:rsidRPr="006875AD">
        <w:t>, we confirm the following:</w:t>
      </w:r>
    </w:p>
    <w:p w14:paraId="6331F746" w14:textId="77777777" w:rsidR="00F20C99" w:rsidRDefault="00795121" w:rsidP="00BB17B0">
      <w:pPr>
        <w:ind w:left="709"/>
      </w:pPr>
      <w:r>
        <w:t xml:space="preserve">1. </w:t>
      </w:r>
      <w:r w:rsidR="00C34A36" w:rsidRPr="006875AD">
        <w:t xml:space="preserve">In our opinion </w:t>
      </w:r>
      <w:r w:rsidR="00C34A36">
        <w:t xml:space="preserve">based on the testing undertaken </w:t>
      </w:r>
      <w:r w:rsidR="00C34A36" w:rsidRPr="000470A4">
        <w:rPr>
          <w:highlight w:val="yellow"/>
        </w:rPr>
        <w:t>[name</w:t>
      </w:r>
      <w:r w:rsidR="00BD2D84" w:rsidRPr="000470A4">
        <w:rPr>
          <w:highlight w:val="yellow"/>
        </w:rPr>
        <w:t xml:space="preserve"> of Supplier</w:t>
      </w:r>
      <w:r w:rsidR="00C34A36" w:rsidRPr="000470A4">
        <w:rPr>
          <w:highlight w:val="yellow"/>
        </w:rPr>
        <w:t>]</w:t>
      </w:r>
      <w:r w:rsidR="00C34A36">
        <w:t xml:space="preserve"> </w:t>
      </w:r>
      <w:r w:rsidR="00C34A36" w:rsidRPr="006875AD">
        <w:t>has in place suitable systems for identifying and recording the transactions taking place under the provisions of the above Framework Agreement.</w:t>
      </w:r>
    </w:p>
    <w:p w14:paraId="0EE832DE" w14:textId="77777777" w:rsidR="00F20C99" w:rsidRDefault="00795121" w:rsidP="00BB17B0">
      <w:pPr>
        <w:ind w:left="709"/>
      </w:pPr>
      <w:r>
        <w:t xml:space="preserve">2. </w:t>
      </w:r>
      <w:r w:rsidR="00C34A36" w:rsidRPr="006875AD">
        <w:t>We have tested the systems for identifying and reporting on framework activity and found them to be operating satisfactorily.</w:t>
      </w:r>
    </w:p>
    <w:p w14:paraId="7CF41A7A" w14:textId="77777777" w:rsidR="00F20C99" w:rsidRDefault="00795121" w:rsidP="00BB17B0">
      <w:pPr>
        <w:ind w:left="709"/>
      </w:pPr>
      <w:r>
        <w:t xml:space="preserve">3. </w:t>
      </w:r>
      <w:r w:rsidR="00C34A36" w:rsidRPr="006875AD">
        <w:t xml:space="preserve">We have tested a sample of </w:t>
      </w:r>
      <w:r w:rsidR="00C34A36" w:rsidRPr="006875AD">
        <w:rPr>
          <w:highlight w:val="yellow"/>
        </w:rPr>
        <w:t>[</w:t>
      </w:r>
      <w:r w:rsidR="00C34A36">
        <w:rPr>
          <w:highlight w:val="yellow"/>
        </w:rPr>
        <w:t xml:space="preserve"> </w:t>
      </w:r>
      <w:r w:rsidR="00C34A36" w:rsidRPr="006875AD">
        <w:rPr>
          <w:highlight w:val="yellow"/>
        </w:rPr>
        <w:t>]</w:t>
      </w:r>
      <w:r w:rsidR="00C34A36" w:rsidRPr="006875AD">
        <w:t xml:space="preserve"> </w:t>
      </w:r>
      <w:r w:rsidR="002B49ED" w:rsidRPr="002B49ED">
        <w:rPr>
          <w:highlight w:val="green"/>
        </w:rPr>
        <w:t>[insert number of sample transactions tested]</w:t>
      </w:r>
      <w:r w:rsidR="00C34A36" w:rsidRPr="006875AD">
        <w:t xml:space="preserve"> Orders and related invoices during our audit for the financial year ended </w:t>
      </w:r>
      <w:r w:rsidR="00C34A36" w:rsidRPr="006875AD">
        <w:rPr>
          <w:highlight w:val="yellow"/>
        </w:rPr>
        <w:t>[insert financial year]</w:t>
      </w:r>
      <w:r w:rsidR="00C34A36" w:rsidRPr="006875AD">
        <w:t xml:space="preserve"> and confirm that</w:t>
      </w:r>
      <w:r w:rsidR="00C34A36" w:rsidRPr="007B5CF7">
        <w:t xml:space="preserve"> </w:t>
      </w:r>
      <w:r w:rsidR="00C34A36">
        <w:t>they are correct and in accordance with the terms and conditions of the Framework Agreement.</w:t>
      </w:r>
    </w:p>
    <w:p w14:paraId="3BA8C47D" w14:textId="77777777" w:rsidR="00F20C99" w:rsidRDefault="00795121" w:rsidP="00BB17B0">
      <w:pPr>
        <w:ind w:left="709"/>
      </w:pPr>
      <w:r>
        <w:t xml:space="preserve">4. </w:t>
      </w:r>
      <w:r w:rsidR="00C34A36">
        <w:t xml:space="preserve">We have tested from the order processing and invoicing systems a sample of </w:t>
      </w:r>
      <w:r w:rsidR="00C34A36" w:rsidRPr="00BB17B0">
        <w:t>[  ]</w:t>
      </w:r>
      <w:r w:rsidR="00C34A36">
        <w:t xml:space="preserve"> </w:t>
      </w:r>
      <w:r w:rsidR="002B49ED" w:rsidRPr="00BB17B0">
        <w:t>[Insert number of sample transactions tested]</w:t>
      </w:r>
      <w:r w:rsidR="00C34A36">
        <w:t xml:space="preserve"> public sector orders placed outside the Framework Agreement during our audit for the financial year ended </w:t>
      </w:r>
      <w:r w:rsidR="00C34A36" w:rsidRPr="00BB17B0">
        <w:t>[insert financial year]</w:t>
      </w:r>
      <w:r w:rsidR="00C34A36">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5486C726" w14:textId="77777777" w:rsidR="00F20C99" w:rsidRDefault="00795121" w:rsidP="00BB17B0">
      <w:pPr>
        <w:ind w:left="709"/>
      </w:pPr>
      <w:r>
        <w:t xml:space="preserve">5. </w:t>
      </w:r>
      <w:r w:rsidR="00C34A36">
        <w:t>We have also attached an Audit Report which provides details of the methodology applied to complete the review, the sampling techniques applied, details of any issues identified and remedial action taken.</w:t>
      </w:r>
    </w:p>
    <w:p w14:paraId="5192F18B" w14:textId="40AB4C59" w:rsidR="00F20C99" w:rsidRDefault="00C34A36" w:rsidP="004C0A0C">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3405F8">
        <w:rPr>
          <w:highlight w:val="green"/>
        </w:rPr>
        <w:t>18</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14:paraId="0D493B30" w14:textId="77777777" w:rsidR="00F20C99" w:rsidRDefault="00C34A36" w:rsidP="00581ECE">
      <w:pPr>
        <w:pStyle w:val="GPSL1indent"/>
      </w:pPr>
      <w:r w:rsidRPr="006875AD">
        <w:t>Name:………………………………………………………</w:t>
      </w:r>
    </w:p>
    <w:p w14:paraId="4D70642C" w14:textId="77777777" w:rsidR="00F20C99" w:rsidRDefault="00C34A36" w:rsidP="00581ECE">
      <w:pPr>
        <w:pStyle w:val="GPSL1indent"/>
      </w:pPr>
      <w:r w:rsidRPr="006875AD">
        <w:t>Signed:…………………………………………………….</w:t>
      </w:r>
    </w:p>
    <w:p w14:paraId="6BBFCD9D" w14:textId="77777777" w:rsidR="00F20C99" w:rsidRDefault="00C34A36" w:rsidP="00581ECE">
      <w:pPr>
        <w:pStyle w:val="GPSL1indent"/>
      </w:pPr>
      <w:r w:rsidRPr="006875AD">
        <w:t>Head of Internal Audit/ Finance Director/ External Audit firm (delete as applicable)</w:t>
      </w:r>
    </w:p>
    <w:p w14:paraId="383FF3E0" w14:textId="77777777" w:rsidR="00F20C99" w:rsidRDefault="00C34A36" w:rsidP="00581ECE">
      <w:pPr>
        <w:pStyle w:val="GPSL1indent"/>
      </w:pPr>
      <w:r w:rsidRPr="006875AD">
        <w:t>Date:……………………………………………………….</w:t>
      </w:r>
    </w:p>
    <w:p w14:paraId="087BAB53" w14:textId="77777777" w:rsidR="00F20C99" w:rsidRDefault="00C34A36" w:rsidP="00581ECE">
      <w:pPr>
        <w:pStyle w:val="GPSL1indent"/>
      </w:pPr>
      <w:r w:rsidRPr="00B53C7E">
        <w:t>Professional Qualification held by Signatory:............................................................</w:t>
      </w:r>
    </w:p>
    <w:p w14:paraId="0B68458E" w14:textId="5E20D927" w:rsidR="00C34A36" w:rsidRPr="00BD2D84" w:rsidRDefault="002B49ED" w:rsidP="00581ECE">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w:t>
      </w:r>
      <w:r w:rsidRPr="002B49ED">
        <w:lastRenderedPageBreak/>
        <w:t xml:space="preserve">behaviour goes beyond poor commercial practice and will seek further guidance from the </w:t>
      </w:r>
      <w:r w:rsidR="00935842">
        <w:t>GLD.</w:t>
      </w:r>
    </w:p>
    <w:p w14:paraId="3A41071E" w14:textId="77777777" w:rsidR="00F20C99" w:rsidRDefault="00C34A36" w:rsidP="001C4E7E">
      <w:pPr>
        <w:pStyle w:val="GPSSchTitleandNumber"/>
        <w:rPr>
          <w:rFonts w:hint="eastAsia"/>
        </w:rPr>
      </w:pPr>
      <w:r>
        <w:br w:type="page"/>
      </w:r>
      <w:bookmarkStart w:id="933" w:name="_Toc365027623"/>
      <w:bookmarkStart w:id="934" w:name="_Toc366085196"/>
      <w:bookmarkStart w:id="935" w:name="_Toc380428756"/>
      <w:bookmarkStart w:id="936" w:name="_Toc448418261"/>
      <w:r w:rsidRPr="006875AD">
        <w:lastRenderedPageBreak/>
        <w:t>FRAMEWORK SCHEDULE 1</w:t>
      </w:r>
      <w:r>
        <w:t>1</w:t>
      </w:r>
      <w:r w:rsidRPr="006875AD">
        <w:t>: MARKETING</w:t>
      </w:r>
      <w:bookmarkEnd w:id="933"/>
      <w:bookmarkEnd w:id="934"/>
      <w:bookmarkEnd w:id="935"/>
      <w:bookmarkEnd w:id="936"/>
    </w:p>
    <w:p w14:paraId="6BBADC04" w14:textId="77777777" w:rsidR="00F20C99" w:rsidRPr="00640B8E" w:rsidRDefault="00C34A36" w:rsidP="003F2633">
      <w:pPr>
        <w:pStyle w:val="GPSL1CLAUSEHEADING"/>
        <w:numPr>
          <w:ilvl w:val="0"/>
          <w:numId w:val="17"/>
        </w:numPr>
        <w:rPr>
          <w:rFonts w:hint="eastAsia"/>
        </w:rPr>
      </w:pPr>
      <w:bookmarkStart w:id="937" w:name="_Toc427750298"/>
      <w:bookmarkStart w:id="938" w:name="_Toc427846559"/>
      <w:bookmarkStart w:id="939" w:name="_Toc448418262"/>
      <w:r w:rsidRPr="00640B8E">
        <w:t>INTRODUCTION</w:t>
      </w:r>
      <w:bookmarkEnd w:id="937"/>
      <w:bookmarkEnd w:id="938"/>
      <w:bookmarkEnd w:id="939"/>
    </w:p>
    <w:p w14:paraId="7A9788A6" w14:textId="1ABC9362" w:rsidR="00F20C99" w:rsidRDefault="00C34A36" w:rsidP="00E94334">
      <w:pPr>
        <w:pStyle w:val="GPSL2Numbered"/>
      </w:pPr>
      <w:r w:rsidRPr="006875AD">
        <w:t>This Framework Schedule 1</w:t>
      </w:r>
      <w:r>
        <w:t>1</w:t>
      </w:r>
      <w:r w:rsidRPr="006875AD">
        <w:t xml:space="preserve"> describes the activities that the Supplier will carry out as part of its ongoing commitment to the marketing of the Goods and/or Services to </w:t>
      </w:r>
      <w:r w:rsidR="00987903">
        <w:t>Contracting Authorities</w:t>
      </w:r>
      <w:r w:rsidRPr="006875AD">
        <w:t>.</w:t>
      </w:r>
    </w:p>
    <w:p w14:paraId="22624A9B" w14:textId="77777777" w:rsidR="00F20C99" w:rsidRDefault="00C34A36" w:rsidP="00E94334">
      <w:pPr>
        <w:pStyle w:val="GPSL1SCHEDULEHeading"/>
        <w:rPr>
          <w:rFonts w:hint="eastAsia"/>
        </w:rPr>
      </w:pPr>
      <w:r w:rsidRPr="006875AD">
        <w:t>MARKETING</w:t>
      </w:r>
    </w:p>
    <w:p w14:paraId="2FD4F15B" w14:textId="77777777" w:rsidR="00F20C99" w:rsidRDefault="00C34A36" w:rsidP="00E94334">
      <w:pPr>
        <w:pStyle w:val="GPSL2Numbered"/>
      </w:pPr>
      <w:r w:rsidRPr="006875AD">
        <w:t>Marketing contact details:</w:t>
      </w:r>
    </w:p>
    <w:p w14:paraId="173BE9C2" w14:textId="30681F5B" w:rsidR="00A026E9" w:rsidRPr="00A00C3D" w:rsidRDefault="00A00C3D" w:rsidP="00E94334">
      <w:pPr>
        <w:pStyle w:val="GPSL3numberedclause"/>
        <w:rPr>
          <w:highlight w:val="yellow"/>
        </w:rPr>
      </w:pPr>
      <w:r w:rsidRPr="00A00C3D">
        <w:rPr>
          <w:highlight w:val="yellow"/>
        </w:rPr>
        <w:t>[REDACTED]</w:t>
      </w:r>
      <w:r w:rsidR="006E43CA" w:rsidRPr="00A00C3D">
        <w:rPr>
          <w:highlight w:val="yellow"/>
        </w:rPr>
        <w:t xml:space="preserve"> </w:t>
      </w:r>
    </w:p>
    <w:p w14:paraId="708365B4" w14:textId="4FD75F18" w:rsidR="009D629C" w:rsidRPr="006E43CA" w:rsidRDefault="006E43CA" w:rsidP="00E94334">
      <w:pPr>
        <w:pStyle w:val="GPSL3numberedclause"/>
      </w:pPr>
      <w:r w:rsidRPr="006E43CA">
        <w:t xml:space="preserve">Link Up House, Ring Road, Lower Wortley, Leeds, West Yorkshire, LS12 6AB </w:t>
      </w:r>
    </w:p>
    <w:p w14:paraId="7BE1AD5D" w14:textId="6E22D1C3" w:rsidR="009D629C" w:rsidRPr="006E43CA" w:rsidRDefault="00A00C3D" w:rsidP="00E94334">
      <w:pPr>
        <w:pStyle w:val="GPSL3numberedclause"/>
      </w:pPr>
      <w:bookmarkStart w:id="940" w:name="_GoBack"/>
      <w:bookmarkEnd w:id="940"/>
      <w:r w:rsidRPr="00A00C3D">
        <w:rPr>
          <w:highlight w:val="yellow"/>
        </w:rPr>
        <w:t>[REDACTED]</w:t>
      </w:r>
      <w:r w:rsidR="006E43CA" w:rsidRPr="006E43CA">
        <w:t xml:space="preserve"> Marketing@thebigword.com </w:t>
      </w:r>
    </w:p>
    <w:p w14:paraId="1BC4B61C" w14:textId="77777777" w:rsidR="00F20C99" w:rsidRDefault="00C34A36" w:rsidP="00E94334">
      <w:pPr>
        <w:pStyle w:val="GPSL1SCHEDULEHeading"/>
        <w:rPr>
          <w:rFonts w:hint="eastAsia"/>
        </w:rPr>
      </w:pPr>
      <w:r w:rsidRPr="006875AD">
        <w:t>AUTHORITY PUBLICATIONS</w:t>
      </w:r>
    </w:p>
    <w:p w14:paraId="648B043F" w14:textId="77777777" w:rsidR="00F20C99" w:rsidRDefault="00C34A36" w:rsidP="00E94334">
      <w:pPr>
        <w:pStyle w:val="GPSL2Numbered"/>
      </w:pPr>
      <w:bookmarkStart w:id="941" w:name="_Ref366091149"/>
      <w:r w:rsidRPr="006875AD">
        <w:t>The Authority will periodically update and revise marketing materials.  The Supplier shall supply current information for inclusion in such marketing materials when required by the Authority.</w:t>
      </w:r>
      <w:bookmarkEnd w:id="941"/>
    </w:p>
    <w:p w14:paraId="442EC7F1" w14:textId="77777777" w:rsidR="00F20C99" w:rsidRDefault="00C34A36" w:rsidP="00E94334">
      <w:pPr>
        <w:pStyle w:val="GPSL2Numbered"/>
      </w:pPr>
      <w:bookmarkStart w:id="942" w:name="_Ref366091159"/>
      <w:r w:rsidRPr="006875AD">
        <w:t>Such information shall be provided in the form of a completed template, supplied by the Authority together with the instruction for completion and the date for its return.</w:t>
      </w:r>
      <w:bookmarkEnd w:id="942"/>
    </w:p>
    <w:p w14:paraId="51B94756" w14:textId="5F2A4836" w:rsidR="00F20C99" w:rsidRDefault="00C34A36" w:rsidP="00E94334">
      <w:pPr>
        <w:pStyle w:val="GPSL2Numbered"/>
      </w:pPr>
      <w:r w:rsidRPr="006875AD">
        <w:t>Failure to comply with the provisions of paragraph</w:t>
      </w:r>
      <w:r w:rsidR="00706C7C">
        <w:t>s</w:t>
      </w:r>
      <w:r>
        <w:t xml:space="preserve"> </w:t>
      </w:r>
      <w:r w:rsidR="00706C7C">
        <w:fldChar w:fldCharType="begin"/>
      </w:r>
      <w:r w:rsidR="00706C7C">
        <w:instrText xml:space="preserve"> REF _Ref366091149 \r \h </w:instrText>
      </w:r>
      <w:r w:rsidR="00706C7C">
        <w:fldChar w:fldCharType="separate"/>
      </w:r>
      <w:r w:rsidR="003405F8">
        <w:t>3.1</w:t>
      </w:r>
      <w:r w:rsidR="00706C7C">
        <w:fldChar w:fldCharType="end"/>
      </w:r>
      <w:r w:rsidR="00706C7C">
        <w:t xml:space="preserve"> </w:t>
      </w:r>
      <w:r w:rsidRPr="006875AD">
        <w:t>and</w:t>
      </w:r>
      <w:r w:rsidR="00706C7C">
        <w:t xml:space="preserve"> </w:t>
      </w:r>
      <w:r w:rsidR="00706C7C">
        <w:fldChar w:fldCharType="begin"/>
      </w:r>
      <w:r w:rsidR="00706C7C">
        <w:instrText xml:space="preserve"> REF _Ref366091159 \r \h </w:instrText>
      </w:r>
      <w:r w:rsidR="00706C7C">
        <w:fldChar w:fldCharType="separate"/>
      </w:r>
      <w:r w:rsidR="003405F8">
        <w:t>3.2</w:t>
      </w:r>
      <w:r w:rsidR="00706C7C">
        <w:fldChar w:fldCharType="end"/>
      </w:r>
      <w:r w:rsidRPr="006875AD">
        <w:t xml:space="preserve"> may result in the Supplier's exclusion from </w:t>
      </w:r>
      <w:r w:rsidR="005C2FB7">
        <w:t xml:space="preserve">the use of </w:t>
      </w:r>
      <w:r w:rsidRPr="006875AD">
        <w:t>such marketing materials.</w:t>
      </w:r>
    </w:p>
    <w:p w14:paraId="4BF27F77" w14:textId="77777777" w:rsidR="00F20C99" w:rsidRDefault="00C34A36" w:rsidP="00E94334">
      <w:pPr>
        <w:pStyle w:val="GPSL1SCHEDULEHeading"/>
        <w:rPr>
          <w:rFonts w:hint="eastAsia"/>
        </w:rPr>
      </w:pPr>
      <w:r w:rsidRPr="006875AD">
        <w:t>SUPPLIER PUBLICATIONS</w:t>
      </w:r>
    </w:p>
    <w:p w14:paraId="3110CE2D" w14:textId="77777777" w:rsidR="00F20C99" w:rsidRDefault="00C34A36" w:rsidP="00E94334">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14:paraId="6CC254EF" w14:textId="77777777" w:rsidR="00F20C99" w:rsidRDefault="00C34A36" w:rsidP="00E94334">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14:paraId="40F51B7C" w14:textId="77777777" w:rsidR="00C34A36" w:rsidRDefault="00C34A36" w:rsidP="0028338E">
      <w:pPr>
        <w:pStyle w:val="GPSmacrorestart"/>
      </w:pPr>
      <w:r w:rsidRPr="00850F42">
        <w:fldChar w:fldCharType="begin"/>
      </w:r>
      <w:r w:rsidRPr="00850F42">
        <w:instrText>LISTNUM \l 1 \s 0</w:instrText>
      </w:r>
      <w:r w:rsidRPr="00850F42">
        <w:fldChar w:fldCharType="end">
          <w:numberingChange w:id="943" w:author="Elizabeth Riley" w:date="2016-04-08T12:21:00Z" w:original="0."/>
        </w:fldChar>
      </w:r>
    </w:p>
    <w:p w14:paraId="162C2E27" w14:textId="77777777" w:rsidR="00F20C99" w:rsidRPr="00F20C99" w:rsidRDefault="00C34A36" w:rsidP="001C4E7E">
      <w:pPr>
        <w:pStyle w:val="GPSSchTitleandNumber"/>
        <w:rPr>
          <w:rFonts w:hint="eastAsia"/>
        </w:rPr>
      </w:pPr>
      <w:r>
        <w:rPr>
          <w:sz w:val="16"/>
        </w:rPr>
        <w:br w:type="page"/>
      </w:r>
      <w:bookmarkStart w:id="944" w:name="_Toc365027619"/>
      <w:bookmarkStart w:id="945" w:name="_Toc366085197"/>
      <w:bookmarkStart w:id="946" w:name="_Toc380428757"/>
      <w:bookmarkStart w:id="947" w:name="_Toc448418263"/>
      <w:r w:rsidR="00A335C2" w:rsidRPr="00F20C99">
        <w:lastRenderedPageBreak/>
        <w:t xml:space="preserve">FRAMEWORK SCHEDULE 12: </w:t>
      </w:r>
      <w:bookmarkEnd w:id="944"/>
      <w:r w:rsidR="00A335C2" w:rsidRPr="00F20C99">
        <w:t>CONTINUOUS IMPROVEMENT</w:t>
      </w:r>
      <w:r w:rsidR="00F20C99" w:rsidRPr="00F20C99">
        <w:t xml:space="preserve"> AND BENCHMARKING</w:t>
      </w:r>
      <w:bookmarkEnd w:id="945"/>
      <w:bookmarkEnd w:id="946"/>
      <w:bookmarkEnd w:id="947"/>
      <w:r w:rsidR="00F20C99" w:rsidRPr="00F20C99">
        <w:t xml:space="preserve"> </w:t>
      </w:r>
    </w:p>
    <w:p w14:paraId="37F35A4C" w14:textId="77777777" w:rsidR="00F20C99" w:rsidRDefault="00C34A36" w:rsidP="00E94334">
      <w:pPr>
        <w:pStyle w:val="GPSL1SCHEDULEHeading"/>
        <w:rPr>
          <w:rFonts w:hint="eastAsia"/>
        </w:rPr>
      </w:pPr>
      <w:r w:rsidRPr="00F46867">
        <w:t>DEFINITIONS</w:t>
      </w:r>
    </w:p>
    <w:p w14:paraId="0DDBDE12" w14:textId="77777777" w:rsidR="00F20C99" w:rsidRDefault="00C34A36" w:rsidP="00E94334">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14:paraId="312B11CE" w14:textId="77777777" w:rsidTr="00F06A24">
        <w:tc>
          <w:tcPr>
            <w:tcW w:w="2410" w:type="dxa"/>
            <w:shd w:val="clear" w:color="auto" w:fill="auto"/>
          </w:tcPr>
          <w:p w14:paraId="46E2FE74" w14:textId="77777777"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14:paraId="0D487E89" w14:textId="77777777" w:rsidR="00C34A36" w:rsidRPr="00806F6A" w:rsidRDefault="008770CA" w:rsidP="00293635">
            <w:pPr>
              <w:pStyle w:val="GPsDefinition"/>
            </w:pPr>
            <w:r>
              <w:t>means the Framework Prices for the Benchmarked Goods and/or Services</w:t>
            </w:r>
          </w:p>
        </w:tc>
      </w:tr>
      <w:tr w:rsidR="00C34A36" w:rsidRPr="006875AD" w14:paraId="38CBB6A5" w14:textId="77777777" w:rsidTr="00F06A24">
        <w:tc>
          <w:tcPr>
            <w:tcW w:w="2410" w:type="dxa"/>
            <w:shd w:val="clear" w:color="auto" w:fill="auto"/>
          </w:tcPr>
          <w:p w14:paraId="5C56E2FA" w14:textId="77777777"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14:paraId="0C4E742E" w14:textId="77777777" w:rsidR="00C34A36" w:rsidRPr="00806F6A" w:rsidRDefault="00C34A36" w:rsidP="00293635">
            <w:pPr>
              <w:pStyle w:val="GPsDefinition"/>
            </w:pPr>
            <w:r w:rsidRPr="00806F6A">
              <w:t xml:space="preserve">means a review of the Goods and/or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Goods and/or Services represent Good Value</w:t>
            </w:r>
          </w:p>
        </w:tc>
      </w:tr>
      <w:tr w:rsidR="00C34A36" w:rsidRPr="006875AD" w14:paraId="04AE399D" w14:textId="77777777" w:rsidTr="00F06A24">
        <w:tc>
          <w:tcPr>
            <w:tcW w:w="2410" w:type="dxa"/>
            <w:shd w:val="clear" w:color="auto" w:fill="auto"/>
          </w:tcPr>
          <w:p w14:paraId="7A2A98AD" w14:textId="77777777" w:rsidR="00C34A36" w:rsidRPr="00293635" w:rsidRDefault="001D59B7" w:rsidP="00293635">
            <w:pPr>
              <w:pStyle w:val="GPSDefinitionTerm"/>
            </w:pPr>
            <w:r w:rsidRPr="00293635">
              <w:t>"</w:t>
            </w:r>
            <w:r w:rsidR="00806F6A" w:rsidRPr="00293635">
              <w:t>Benchmarked Goods and/or Services</w:t>
            </w:r>
            <w:r w:rsidRPr="00293635">
              <w:t>"</w:t>
            </w:r>
          </w:p>
        </w:tc>
        <w:tc>
          <w:tcPr>
            <w:tcW w:w="5670" w:type="dxa"/>
            <w:shd w:val="clear" w:color="auto" w:fill="auto"/>
          </w:tcPr>
          <w:p w14:paraId="4F3022A7" w14:textId="77777777" w:rsidR="00C34A36" w:rsidRPr="00806F6A" w:rsidRDefault="00806F6A" w:rsidP="002E3FD9">
            <w:pPr>
              <w:pStyle w:val="GPsDefinition"/>
            </w:pPr>
            <w:r w:rsidRPr="00806F6A">
              <w:t xml:space="preserve">means any Goods and/or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14:paraId="34DC2DB5" w14:textId="77777777" w:rsidTr="00F06A24">
        <w:tc>
          <w:tcPr>
            <w:tcW w:w="2410" w:type="dxa"/>
            <w:shd w:val="clear" w:color="auto" w:fill="auto"/>
          </w:tcPr>
          <w:p w14:paraId="2AE4E074" w14:textId="77777777"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14:paraId="29838042" w14:textId="77777777" w:rsidR="00C34A36" w:rsidRPr="00806F6A" w:rsidRDefault="00806F6A" w:rsidP="00293635">
            <w:pPr>
              <w:pStyle w:val="GPsDefinition"/>
            </w:pPr>
            <w:r w:rsidRPr="00806F6A">
              <w:t>means rates payable by the Comparison Group for Comparable Goods and/or Services that can be fairly compared with the Framework Prices</w:t>
            </w:r>
          </w:p>
        </w:tc>
      </w:tr>
      <w:tr w:rsidR="00C34A36" w:rsidRPr="006875AD" w14:paraId="68F15D3C" w14:textId="77777777" w:rsidTr="00F06A24">
        <w:tc>
          <w:tcPr>
            <w:tcW w:w="2410" w:type="dxa"/>
            <w:shd w:val="clear" w:color="auto" w:fill="auto"/>
          </w:tcPr>
          <w:p w14:paraId="7DD24866" w14:textId="77777777"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14:paraId="0730747C" w14:textId="77777777" w:rsidR="00C34A36" w:rsidRPr="00806F6A" w:rsidRDefault="008770CA" w:rsidP="00293635">
            <w:pPr>
              <w:pStyle w:val="GPsDefinition"/>
            </w:pPr>
            <w:r>
              <w:t>means the supply of Goods and/or Services to another customer of the Supplier that are the same or similar to the Goods and/or Services</w:t>
            </w:r>
          </w:p>
        </w:tc>
      </w:tr>
      <w:tr w:rsidR="00C34A36" w:rsidRPr="006875AD" w14:paraId="194F20DB" w14:textId="77777777" w:rsidTr="00F06A24">
        <w:tc>
          <w:tcPr>
            <w:tcW w:w="2410" w:type="dxa"/>
            <w:shd w:val="clear" w:color="auto" w:fill="auto"/>
          </w:tcPr>
          <w:p w14:paraId="0E92BCBD" w14:textId="77777777" w:rsidR="00C34A36" w:rsidRPr="00806F6A" w:rsidRDefault="001D59B7" w:rsidP="00293635">
            <w:pPr>
              <w:pStyle w:val="GPSDefinitionTerm"/>
            </w:pPr>
            <w:r w:rsidRPr="006875AD">
              <w:t>"</w:t>
            </w:r>
            <w:r w:rsidR="00806F6A" w:rsidRPr="00806F6A">
              <w:t>Comparable Goods and/or Services</w:t>
            </w:r>
            <w:r w:rsidRPr="006875AD">
              <w:t>"</w:t>
            </w:r>
          </w:p>
        </w:tc>
        <w:tc>
          <w:tcPr>
            <w:tcW w:w="5670" w:type="dxa"/>
            <w:shd w:val="clear" w:color="auto" w:fill="auto"/>
          </w:tcPr>
          <w:p w14:paraId="2E5F4E64" w14:textId="77777777" w:rsidR="00C34A36" w:rsidRPr="00806F6A" w:rsidRDefault="008770CA" w:rsidP="00293635">
            <w:pPr>
              <w:pStyle w:val="GPsDefinition"/>
            </w:pPr>
            <w:r>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6875AD" w14:paraId="28A861D3" w14:textId="77777777" w:rsidTr="00F06A24">
        <w:tc>
          <w:tcPr>
            <w:tcW w:w="2410" w:type="dxa"/>
            <w:shd w:val="clear" w:color="auto" w:fill="auto"/>
          </w:tcPr>
          <w:p w14:paraId="0BAC32D3" w14:textId="77777777"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14:paraId="68268425" w14:textId="77777777" w:rsidR="00C34A36" w:rsidRPr="00806F6A" w:rsidRDefault="00806F6A" w:rsidP="00293635">
            <w:pPr>
              <w:pStyle w:val="GPsDefinition"/>
            </w:pPr>
            <w:r w:rsidRPr="00806F6A">
              <w:t>means a sample group of organisations providing Comparable Goods and/or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14:paraId="158AF120" w14:textId="77777777" w:rsidTr="00F06A24">
        <w:tc>
          <w:tcPr>
            <w:tcW w:w="2410" w:type="dxa"/>
            <w:shd w:val="clear" w:color="auto" w:fill="auto"/>
          </w:tcPr>
          <w:p w14:paraId="5EBDA215" w14:textId="77777777"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14:paraId="2BFFF5F1" w14:textId="77777777" w:rsidR="00806F6A" w:rsidRPr="00806F6A" w:rsidRDefault="00806F6A" w:rsidP="00293635">
            <w:pPr>
              <w:pStyle w:val="GPsDefinition"/>
            </w:pPr>
            <w:r w:rsidRPr="00806F6A">
              <w:t>means data derived from an analysis of the Comparable Rates and/or the Comparable Goods and/or Services (as applicable) provided by the Comparison Group</w:t>
            </w:r>
          </w:p>
        </w:tc>
      </w:tr>
      <w:tr w:rsidR="00806F6A" w:rsidRPr="006875AD" w14:paraId="7E73D1E2" w14:textId="77777777" w:rsidTr="00F06A24">
        <w:tc>
          <w:tcPr>
            <w:tcW w:w="2410" w:type="dxa"/>
            <w:shd w:val="clear" w:color="auto" w:fill="auto"/>
          </w:tcPr>
          <w:p w14:paraId="0E51128C" w14:textId="77777777"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14:paraId="574147FE" w14:textId="77777777" w:rsidR="00806F6A" w:rsidRPr="00806F6A" w:rsidRDefault="00806F6A" w:rsidP="00293635">
            <w:pPr>
              <w:pStyle w:val="GPsDefinition"/>
            </w:pPr>
            <w:r w:rsidRPr="00806F6A">
              <w:t>means that the Benchmarked Rates are within the Upper Quartile</w:t>
            </w:r>
          </w:p>
        </w:tc>
      </w:tr>
      <w:tr w:rsidR="00806F6A" w:rsidRPr="006875AD" w14:paraId="49537AC5" w14:textId="77777777" w:rsidTr="00F06A24">
        <w:tc>
          <w:tcPr>
            <w:tcW w:w="2410" w:type="dxa"/>
            <w:shd w:val="clear" w:color="auto" w:fill="auto"/>
          </w:tcPr>
          <w:p w14:paraId="3C47B98C" w14:textId="77777777"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14:paraId="26A5FFCF" w14:textId="6E26462F" w:rsidR="00806F6A" w:rsidRPr="00806F6A" w:rsidRDefault="00806F6A" w:rsidP="00293635">
            <w:pPr>
              <w:pStyle w:val="GPsDefinition"/>
            </w:pPr>
            <w:r w:rsidRPr="00806F6A">
              <w:t>means, in respect of Benchmarked Rates, that based on an analysis of Equivalent Data, the Benchmarked Rates, as compared to the range of prices</w:t>
            </w:r>
            <w:r w:rsidR="008770CA">
              <w:t xml:space="preserve"> for Comparable Goods and/or Services, are within the top </w:t>
            </w:r>
            <w:r w:rsidR="008770CA">
              <w:lastRenderedPageBreak/>
              <w:t>25% in terms of best value for money for the recipients of Comparable Goods and/or Services</w:t>
            </w:r>
            <w:r w:rsidR="00935842">
              <w:t>.</w:t>
            </w:r>
          </w:p>
        </w:tc>
      </w:tr>
    </w:tbl>
    <w:p w14:paraId="2299B7DA" w14:textId="77777777" w:rsidR="00F20C99" w:rsidRDefault="00C34A36" w:rsidP="00E94334">
      <w:pPr>
        <w:pStyle w:val="GPSL1SCHEDULEHeading"/>
        <w:rPr>
          <w:rFonts w:hint="eastAsia"/>
        </w:rPr>
      </w:pPr>
      <w:r w:rsidRPr="006875AD">
        <w:lastRenderedPageBreak/>
        <w:br w:type="page"/>
      </w:r>
      <w:r w:rsidRPr="006875AD">
        <w:lastRenderedPageBreak/>
        <w:t>BACKGROUND</w:t>
      </w:r>
    </w:p>
    <w:p w14:paraId="7E2EE954" w14:textId="77777777" w:rsidR="00F20C99" w:rsidRDefault="00C34A36" w:rsidP="00E94334">
      <w:pPr>
        <w:pStyle w:val="GPSL2Numbered"/>
        <w:rPr>
          <w:b/>
        </w:rPr>
      </w:pPr>
      <w:r w:rsidRPr="006875AD">
        <w:t xml:space="preserve">The Supplier acknowledges that the Authority wishes to ensure that the Goods and/or Services, represent value for money to the taxpayer throughout the Framework Period.  </w:t>
      </w:r>
    </w:p>
    <w:p w14:paraId="68BA3220" w14:textId="757AF22D" w:rsidR="00F20C99" w:rsidRDefault="00C34A36" w:rsidP="00E94334">
      <w:pPr>
        <w:pStyle w:val="GPSL2Numbered"/>
      </w:pPr>
      <w:r w:rsidRPr="006875AD">
        <w:t xml:space="preserve">This Framework Schedule </w:t>
      </w:r>
      <w:r w:rsidR="00751E9A">
        <w:t>12</w:t>
      </w:r>
      <w:r w:rsidRPr="006875AD">
        <w:t xml:space="preserve"> (</w:t>
      </w:r>
      <w:r w:rsidR="00751E9A">
        <w:t>Continuous Improvement and Benchmarking</w:t>
      </w:r>
      <w:r w:rsidRPr="006875AD">
        <w:t>) sets out the following processes to ensure this Framework Agreement represents value for money throughout the Framework Period and subsequently while any Call</w:t>
      </w:r>
      <w:r>
        <w:t xml:space="preserve"> </w:t>
      </w:r>
      <w:r w:rsidRPr="006875AD">
        <w:t>Off Agreements remain in force:</w:t>
      </w:r>
    </w:p>
    <w:p w14:paraId="4A21E425" w14:textId="77777777" w:rsidR="00A026E9" w:rsidRDefault="00C34A36" w:rsidP="00E94334">
      <w:pPr>
        <w:pStyle w:val="GPSL3numberedclause"/>
      </w:pPr>
      <w:r w:rsidRPr="006875AD">
        <w:t>Benchmarking;</w:t>
      </w:r>
    </w:p>
    <w:p w14:paraId="113A3636" w14:textId="77777777" w:rsidR="009D629C" w:rsidRDefault="00C34A36" w:rsidP="00E94334">
      <w:pPr>
        <w:pStyle w:val="GPSL3numberedclause"/>
      </w:pPr>
      <w:r w:rsidRPr="006875AD">
        <w:t>Continuous Improvement;</w:t>
      </w:r>
    </w:p>
    <w:p w14:paraId="013E7622" w14:textId="77777777" w:rsidR="00F20C99" w:rsidRDefault="00C34A36" w:rsidP="00E94334">
      <w:pPr>
        <w:pStyle w:val="GPSL1SCHEDULEHeading"/>
        <w:rPr>
          <w:rFonts w:hint="eastAsia"/>
        </w:rPr>
      </w:pPr>
      <w:r w:rsidRPr="006875AD">
        <w:t>BENCHMARKING</w:t>
      </w:r>
    </w:p>
    <w:p w14:paraId="5446B8E3" w14:textId="77777777" w:rsidR="00A026E9" w:rsidRPr="009C379B" w:rsidRDefault="00C34A36" w:rsidP="009C379B">
      <w:pPr>
        <w:pStyle w:val="GPSL2Numbered"/>
        <w:rPr>
          <w:b/>
        </w:rPr>
      </w:pPr>
      <w:r w:rsidRPr="009C379B">
        <w:rPr>
          <w:b/>
        </w:rPr>
        <w:t>Frequency Purpose</w:t>
      </w:r>
      <w:r w:rsidR="00806F6A" w:rsidRPr="009C379B">
        <w:rPr>
          <w:b/>
        </w:rPr>
        <w:t xml:space="preserve"> and Scope of Benchmark Review</w:t>
      </w:r>
    </w:p>
    <w:p w14:paraId="382FC1B2" w14:textId="77777777" w:rsidR="00A026E9" w:rsidRDefault="00C34A36" w:rsidP="00E94334">
      <w:pPr>
        <w:pStyle w:val="GPSL3numberedclause"/>
      </w:pPr>
      <w:r w:rsidRPr="006875AD">
        <w:t>The Supplier shall carry out Benchmark Reviews of the Goods and/or Services when so requested by the Authority.</w:t>
      </w:r>
    </w:p>
    <w:p w14:paraId="1B2697D1" w14:textId="77777777" w:rsidR="009D629C" w:rsidRDefault="00C34A36" w:rsidP="00E94334">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14:paraId="329AF1B6" w14:textId="77777777" w:rsidR="009D629C" w:rsidRDefault="00C34A36" w:rsidP="00E94334">
      <w:pPr>
        <w:pStyle w:val="GPSL3numberedclause"/>
      </w:pPr>
      <w:r w:rsidRPr="006875AD">
        <w:t>The purpose of a Benchmark Review will be to establish whether the Benchmarked Goods and/or Services are, individually and/or as a whole, Good Value.</w:t>
      </w:r>
    </w:p>
    <w:p w14:paraId="7D37A336" w14:textId="77777777" w:rsidR="009D629C" w:rsidRDefault="00C34A36" w:rsidP="00E94334">
      <w:pPr>
        <w:pStyle w:val="GPSL3numberedclause"/>
      </w:pPr>
      <w:r w:rsidRPr="006875AD">
        <w:t>The Goods and/or Services that are to be the Benchmarked Goods and/or Services will be identified by the Authority in writing.</w:t>
      </w:r>
    </w:p>
    <w:p w14:paraId="5A7D557D" w14:textId="77777777" w:rsidR="00F20C99" w:rsidRPr="009C379B" w:rsidRDefault="00806F6A" w:rsidP="009C379B">
      <w:pPr>
        <w:pStyle w:val="GPSL2Numbered"/>
        <w:rPr>
          <w:b/>
        </w:rPr>
      </w:pPr>
      <w:r w:rsidRPr="009C379B">
        <w:rPr>
          <w:b/>
        </w:rPr>
        <w:t>Benchmarking Process</w:t>
      </w:r>
    </w:p>
    <w:p w14:paraId="15457474" w14:textId="77777777" w:rsidR="00F20C99" w:rsidRDefault="00C34A36" w:rsidP="00E94334">
      <w:pPr>
        <w:pStyle w:val="GPSL3numberedclause"/>
      </w:pPr>
      <w:r w:rsidRPr="006875AD">
        <w:t xml:space="preserve">The Supplier shall produce and send to the Authority for Approval, a draft plan for the Benchmark Review. </w:t>
      </w:r>
    </w:p>
    <w:p w14:paraId="24914A07" w14:textId="77777777" w:rsidR="00F20C99" w:rsidRDefault="00C34A36" w:rsidP="00E94334">
      <w:pPr>
        <w:pStyle w:val="GPSL3numberedclause"/>
      </w:pPr>
      <w:bookmarkStart w:id="948" w:name="_Ref365988031"/>
      <w:r w:rsidRPr="006875AD">
        <w:t>The plan must include:</w:t>
      </w:r>
      <w:bookmarkEnd w:id="948"/>
    </w:p>
    <w:p w14:paraId="74D1B7BF" w14:textId="77777777" w:rsidR="00A026E9" w:rsidRDefault="00C34A36" w:rsidP="00E94334">
      <w:pPr>
        <w:pStyle w:val="GPSL4numberedclause"/>
      </w:pPr>
      <w:r w:rsidRPr="006875AD">
        <w:t>a proposed timetable for the Benchmark Review;</w:t>
      </w:r>
    </w:p>
    <w:p w14:paraId="2C8305FC" w14:textId="77777777" w:rsidR="009D629C" w:rsidRDefault="00C34A36" w:rsidP="00E94334">
      <w:pPr>
        <w:pStyle w:val="GPSL4numberedclause"/>
      </w:pPr>
      <w:r w:rsidRPr="006875AD">
        <w:t>a description of the benchmarking methodology to be used;</w:t>
      </w:r>
    </w:p>
    <w:p w14:paraId="39896818" w14:textId="77777777" w:rsidR="009D629C" w:rsidRDefault="00C34A36" w:rsidP="00E94334">
      <w:pPr>
        <w:pStyle w:val="GPSL4numberedclause"/>
      </w:pPr>
      <w:r w:rsidRPr="006875AD">
        <w:t>a description that demonstrates objectively and transparently that the benchmarking methodology to be used is capable of fulfilling the benchmarking purpose; and</w:t>
      </w:r>
    </w:p>
    <w:p w14:paraId="676B287F" w14:textId="77777777" w:rsidR="009D629C" w:rsidRDefault="00C34A36" w:rsidP="00E94334">
      <w:pPr>
        <w:pStyle w:val="GPSL4numberedclause"/>
      </w:pPr>
      <w:r w:rsidRPr="006875AD">
        <w:t xml:space="preserve">a description of how the Supplier will scope and identify the Comparison Group. </w:t>
      </w:r>
    </w:p>
    <w:p w14:paraId="14FD90CB" w14:textId="77777777" w:rsidR="00A026E9" w:rsidRDefault="00C34A36" w:rsidP="00E94334">
      <w:pPr>
        <w:pStyle w:val="GPSL3numberedclause"/>
      </w:pPr>
      <w:bookmarkStart w:id="949"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949"/>
    </w:p>
    <w:p w14:paraId="5EA86A80" w14:textId="77777777" w:rsidR="009D629C" w:rsidRDefault="00C34A36" w:rsidP="00E94334">
      <w:pPr>
        <w:pStyle w:val="GPSL3numberedclause"/>
      </w:pPr>
      <w:r w:rsidRPr="006875AD">
        <w:t>Where the Authority suggests amendments to the draft plan under paragraph</w:t>
      </w:r>
      <w:r w:rsidR="00FC3BD4">
        <w:t xml:space="preserve"> </w:t>
      </w:r>
      <w:r w:rsidR="00B25D00">
        <w:fldChar w:fldCharType="begin"/>
      </w:r>
      <w:r w:rsidR="00B25D00">
        <w:instrText xml:space="preserve"> REF _Ref365987948 \r \h </w:instrText>
      </w:r>
      <w:r w:rsidR="00B25D00">
        <w:fldChar w:fldCharType="separate"/>
      </w:r>
      <w:r w:rsidR="003405F8">
        <w:t>3.2.3</w:t>
      </w:r>
      <w:r w:rsidR="00B25D00">
        <w:fldChar w:fldCharType="end"/>
      </w:r>
      <w:r w:rsidRPr="006875AD">
        <w:t xml:space="preserve">, the Supplier must produce an amended draft plan.  </w:t>
      </w:r>
      <w:r w:rsidR="00B25D00">
        <w:t>P</w:t>
      </w:r>
      <w:r w:rsidR="00B25D00" w:rsidRPr="006875AD">
        <w:t xml:space="preserve">aragraph </w:t>
      </w:r>
      <w:r w:rsidR="00B25D00">
        <w:fldChar w:fldCharType="begin"/>
      </w:r>
      <w:r w:rsidR="00B25D00">
        <w:instrText xml:space="preserve"> REF _Ref365988031 \r \h </w:instrText>
      </w:r>
      <w:r w:rsidR="00B25D00">
        <w:fldChar w:fldCharType="separate"/>
      </w:r>
      <w:r w:rsidR="003405F8">
        <w:t>3.2.2</w:t>
      </w:r>
      <w:r w:rsidR="00B25D00">
        <w:fldChar w:fldCharType="end"/>
      </w:r>
      <w:r w:rsidRPr="006875AD">
        <w:t xml:space="preserve"> shall apply to any amended draft plan.</w:t>
      </w:r>
    </w:p>
    <w:p w14:paraId="7E0A9786" w14:textId="77777777" w:rsidR="009D629C" w:rsidRDefault="00C34A36" w:rsidP="00E94334">
      <w:pPr>
        <w:pStyle w:val="GPSL3numberedclause"/>
      </w:pPr>
      <w:r w:rsidRPr="006875AD">
        <w:lastRenderedPageBreak/>
        <w:t>Once it has received the Approval of the draft plan, the Supplier shall:</w:t>
      </w:r>
    </w:p>
    <w:p w14:paraId="7763E683" w14:textId="77777777" w:rsidR="00A026E9" w:rsidRDefault="00C34A36" w:rsidP="00E94334">
      <w:pPr>
        <w:pStyle w:val="GPSL4numberedclause"/>
      </w:pPr>
      <w:r w:rsidRPr="006875AD">
        <w:t>finalise the Comparison Group and collect data relating to Comparable Rates. The selection of the Comparable Rates (both in terms of number and identity) shall be a matter for the Supplier's professional judgment using:</w:t>
      </w:r>
    </w:p>
    <w:p w14:paraId="4E8F3317" w14:textId="77777777" w:rsidR="00A026E9" w:rsidRDefault="00C34A36" w:rsidP="00745672">
      <w:pPr>
        <w:pStyle w:val="GPSL5numberedclause"/>
      </w:pPr>
      <w:r w:rsidRPr="006875AD">
        <w:t>market intelligence;</w:t>
      </w:r>
    </w:p>
    <w:p w14:paraId="66A7CACD" w14:textId="77777777" w:rsidR="009D629C" w:rsidRDefault="00C34A36" w:rsidP="00745672">
      <w:pPr>
        <w:pStyle w:val="GPSL5numberedclause"/>
      </w:pPr>
      <w:r w:rsidRPr="006875AD">
        <w:t>the Supplier's own data and experience;</w:t>
      </w:r>
    </w:p>
    <w:p w14:paraId="4E1C0552" w14:textId="77777777" w:rsidR="009D629C" w:rsidRDefault="00C34A36" w:rsidP="00745672">
      <w:pPr>
        <w:pStyle w:val="GPSL5numberedclause"/>
      </w:pPr>
      <w:r w:rsidRPr="006875AD">
        <w:t>relevant published information; and</w:t>
      </w:r>
    </w:p>
    <w:p w14:paraId="2404F561" w14:textId="77777777" w:rsidR="009D629C" w:rsidRDefault="00B25D00" w:rsidP="00745672">
      <w:pPr>
        <w:pStyle w:val="GPSL5numberedclause"/>
      </w:pPr>
      <w:r>
        <w:t>pursuant</w:t>
      </w:r>
      <w:r w:rsidRPr="006875AD">
        <w:t xml:space="preserve"> </w:t>
      </w:r>
      <w:r w:rsidR="00C34A36" w:rsidRPr="006875AD">
        <w:t xml:space="preserve">to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00C34A36" w:rsidRPr="006875AD">
        <w:t xml:space="preserve"> below, information from other suppliers or purchasers on Comparable Rates;</w:t>
      </w:r>
    </w:p>
    <w:p w14:paraId="6D4654DD" w14:textId="77777777" w:rsidR="00186292" w:rsidRDefault="00C34A36" w:rsidP="00E94334">
      <w:pPr>
        <w:pStyle w:val="GPSL4numberedclause"/>
      </w:pPr>
      <w:r w:rsidRPr="006875AD">
        <w:t xml:space="preserve">by applying the adjustment factors listed in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Pr="006875AD">
        <w:t xml:space="preserve"> and from an analysis of the Comparable Rates</w:t>
      </w:r>
      <w:r w:rsidR="00B25D00">
        <w:t>,</w:t>
      </w:r>
      <w:r w:rsidRPr="006875AD">
        <w:t xml:space="preserve"> derive the Equivalent Data;</w:t>
      </w:r>
    </w:p>
    <w:p w14:paraId="3E329F31" w14:textId="77777777" w:rsidR="009D629C" w:rsidRDefault="00C34A36" w:rsidP="00E94334">
      <w:pPr>
        <w:pStyle w:val="GPSL4numberedclause"/>
      </w:pPr>
      <w:r w:rsidRPr="006875AD">
        <w:t xml:space="preserve">using the Equivalent Data </w:t>
      </w:r>
      <w:r w:rsidR="00B25D00">
        <w:t xml:space="preserve">to </w:t>
      </w:r>
      <w:r w:rsidRPr="006875AD">
        <w:t>calculate the Upper Quartile;</w:t>
      </w:r>
    </w:p>
    <w:p w14:paraId="3711ECD9" w14:textId="77777777" w:rsidR="009D629C" w:rsidRDefault="00C34A36" w:rsidP="00E94334">
      <w:pPr>
        <w:pStyle w:val="GPSL4numberedclause"/>
      </w:pPr>
      <w:r w:rsidRPr="006875AD">
        <w:t>determine whether or not each Benchmarked Rate is, and/or the Benchmarked Rates as a whole are, Good Value.</w:t>
      </w:r>
    </w:p>
    <w:p w14:paraId="45B816B3" w14:textId="77777777" w:rsidR="00A026E9" w:rsidRDefault="00C34A36" w:rsidP="00E94334">
      <w:pPr>
        <w:pStyle w:val="GPSL3numberedclause"/>
      </w:pPr>
      <w:bookmarkStart w:id="950" w:name="_Ref365988113"/>
      <w:r w:rsidRPr="006875AD">
        <w:t>The Supplier agrees to use its reasonable endeavours to obtain information from other suppliers or purchasers on Comparable Rates.</w:t>
      </w:r>
      <w:bookmarkEnd w:id="950"/>
    </w:p>
    <w:p w14:paraId="424BB103" w14:textId="77777777" w:rsidR="009D629C" w:rsidRDefault="00C34A36" w:rsidP="00E94334">
      <w:pPr>
        <w:pStyle w:val="GPSL3numberedclause"/>
      </w:pPr>
      <w:bookmarkStart w:id="951"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951"/>
    </w:p>
    <w:p w14:paraId="6CD28DB7" w14:textId="77777777" w:rsidR="00A026E9" w:rsidRDefault="00C34A36" w:rsidP="00E94334">
      <w:pPr>
        <w:pStyle w:val="GPSL4numberedclause"/>
      </w:pPr>
      <w:r w:rsidRPr="006875AD">
        <w:t>the contractual terms and business environment under which the Comparable Rates are being provided (including the scale and geographical spread of the customers);</w:t>
      </w:r>
    </w:p>
    <w:p w14:paraId="64938636" w14:textId="77777777" w:rsidR="009D629C" w:rsidRDefault="00C34A36" w:rsidP="00E94334">
      <w:pPr>
        <w:pStyle w:val="GPSL4numberedclause"/>
      </w:pPr>
      <w:r w:rsidRPr="006875AD">
        <w:t>exchange rates;</w:t>
      </w:r>
    </w:p>
    <w:p w14:paraId="0A90B2A4" w14:textId="77777777" w:rsidR="009D629C" w:rsidRDefault="00C34A36" w:rsidP="00E94334">
      <w:pPr>
        <w:pStyle w:val="GPSL4numberedclause"/>
      </w:pPr>
      <w:r w:rsidRPr="006875AD">
        <w:t>any other factors reasonably identified by the Supplier, which, if not taken into consideration, could unfairly cause the Supplier's pricing to appear non-competitive.</w:t>
      </w:r>
    </w:p>
    <w:p w14:paraId="6C21FC11" w14:textId="77777777" w:rsidR="00F20C99" w:rsidRPr="009C379B" w:rsidRDefault="00C34A36" w:rsidP="009C379B">
      <w:pPr>
        <w:pStyle w:val="GPSL2Numbered"/>
        <w:rPr>
          <w:b/>
        </w:rPr>
      </w:pPr>
      <w:r w:rsidRPr="009C379B">
        <w:rPr>
          <w:b/>
        </w:rPr>
        <w:t>Benchmarking Report:</w:t>
      </w:r>
    </w:p>
    <w:p w14:paraId="6ED004BF" w14:textId="77777777" w:rsidR="00F20C99" w:rsidRDefault="00C34A36" w:rsidP="00E94334">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14:paraId="3D52F4DE" w14:textId="77777777" w:rsidR="00F20C99" w:rsidRDefault="00C34A36" w:rsidP="00E94334">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B612E2">
        <w:fldChar w:fldCharType="begin"/>
      </w:r>
      <w:r w:rsidR="00B612E2">
        <w:instrText xml:space="preserve"> REF _Ref365987948 \r \h </w:instrText>
      </w:r>
      <w:r w:rsidR="00B612E2">
        <w:fldChar w:fldCharType="separate"/>
      </w:r>
      <w:r w:rsidR="003405F8">
        <w:t>3.2.3</w:t>
      </w:r>
      <w:r w:rsidR="00B612E2">
        <w:fldChar w:fldCharType="end"/>
      </w:r>
      <w:r w:rsidRPr="006875AD">
        <w:t xml:space="preserve"> of this Schedule</w:t>
      </w:r>
      <w:r w:rsidR="00B612E2">
        <w:t xml:space="preserve"> 12</w:t>
      </w:r>
      <w:r w:rsidRPr="006875AD">
        <w:t>, setting out its findings.  Those findings shall be required to:</w:t>
      </w:r>
    </w:p>
    <w:p w14:paraId="3288CEA1" w14:textId="77777777" w:rsidR="00F20C99" w:rsidRDefault="00C34A36" w:rsidP="00E94334">
      <w:pPr>
        <w:pStyle w:val="GPSL4numberedclause"/>
      </w:pPr>
      <w:r w:rsidRPr="006875AD">
        <w:t xml:space="preserve">include a finding as to whether or not a Benchmarked </w:t>
      </w:r>
      <w:r w:rsidRPr="00962F60">
        <w:t>Service and/or whether the Benchmarked Goods and</w:t>
      </w:r>
      <w:r w:rsidRPr="006875AD">
        <w:t>/or Services as a whole are, Good Value;</w:t>
      </w:r>
    </w:p>
    <w:p w14:paraId="456BB222" w14:textId="77777777" w:rsidR="00F20C99" w:rsidRDefault="00C34A36" w:rsidP="00E94334">
      <w:pPr>
        <w:pStyle w:val="GPSL4numberedclause"/>
      </w:pPr>
      <w:r w:rsidRPr="006875AD">
        <w:lastRenderedPageBreak/>
        <w:t xml:space="preserve">if any of the Benchmarked Goods and/or Services are, individually or as a whole, not Good Value, specify the changes that would be required to make that Benchmarked Service or the Benchmarked Goods and/or Services as a whole Good Value; and </w:t>
      </w:r>
    </w:p>
    <w:p w14:paraId="4F9D8C4E" w14:textId="77777777" w:rsidR="00F20C99" w:rsidRDefault="00C34A36" w:rsidP="00E94334">
      <w:pPr>
        <w:pStyle w:val="GPSL4numberedclause"/>
      </w:pPr>
      <w:r w:rsidRPr="006875AD">
        <w:t>include sufficient detail and transparency so that the Authority can interpret and understand how the Supplier has calculated whether or not the Benchmarked Goods and/or Services are, individually or as a whole, Good Value.</w:t>
      </w:r>
    </w:p>
    <w:p w14:paraId="6A1C70E3" w14:textId="23C84CF1" w:rsidR="00A026E9" w:rsidRDefault="00C34A36" w:rsidP="00E94334">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B612E2">
        <w:fldChar w:fldCharType="begin"/>
      </w:r>
      <w:r w:rsidR="00B612E2">
        <w:instrText xml:space="preserve"> REF _Ref364957128 \r \h </w:instrText>
      </w:r>
      <w:r w:rsidR="00B612E2">
        <w:fldChar w:fldCharType="separate"/>
      </w:r>
      <w:r w:rsidR="003405F8">
        <w:t>19.1</w:t>
      </w:r>
      <w:r w:rsidR="00B612E2">
        <w:fldChar w:fldCharType="end"/>
      </w:r>
      <w:r w:rsidR="00B612E2">
        <w:t xml:space="preserve"> (Variation Procedure)</w:t>
      </w:r>
      <w:r w:rsidRPr="006875AD">
        <w:t>.</w:t>
      </w:r>
    </w:p>
    <w:p w14:paraId="6023AB86" w14:textId="4F6ED9D0" w:rsidR="009D629C" w:rsidRDefault="00C34A36" w:rsidP="00E94334">
      <w:pPr>
        <w:pStyle w:val="GPSL3numberedclause"/>
      </w:pPr>
      <w:r w:rsidRPr="006875AD">
        <w:t xml:space="preserve">The Authority shall be entitled to publish the results of any benchmarking of the Framework Prices to Other </w:t>
      </w:r>
      <w:r w:rsidR="00987903">
        <w:t>Contracting Authorities</w:t>
      </w:r>
      <w:r w:rsidRPr="006875AD">
        <w:t>.</w:t>
      </w:r>
    </w:p>
    <w:p w14:paraId="53782592" w14:textId="77777777" w:rsidR="00F20C99" w:rsidRDefault="00C34A36" w:rsidP="00E94334">
      <w:pPr>
        <w:pStyle w:val="GPSL1SCHEDULEHeading"/>
        <w:rPr>
          <w:rFonts w:hint="eastAsia"/>
        </w:rPr>
      </w:pPr>
      <w:r w:rsidRPr="006875AD">
        <w:t>CONTINUOUS IMPROVEMENT</w:t>
      </w:r>
    </w:p>
    <w:p w14:paraId="43462F7A" w14:textId="6AA6D7C7" w:rsidR="00F20C99" w:rsidRDefault="00C34A36" w:rsidP="00E94334">
      <w:pPr>
        <w:pStyle w:val="GPSL2Numbered"/>
      </w:pPr>
      <w:bookmarkStart w:id="952" w:name="_Ref365989197"/>
      <w:r w:rsidRPr="006875AD">
        <w:t xml:space="preserve">The Supplier shall adopt a policy of continuous improvement in relation to the Goods and/or Services pursuant to which it will regularly review with the Authority the Goods and/or Services and the manner in which it is providing the Goods and/or Services with a view to reducing the Authority's costs, the costs of </w:t>
      </w:r>
      <w:r w:rsidR="00987903">
        <w:t>Contracting Authorities</w:t>
      </w:r>
      <w:r w:rsidRPr="006875AD">
        <w:t xml:space="preserve"> (including the Framework Prices) and/or improving the quality and efficiency of the Goods and/or Services.  The Supplier and the Authority will provide to each other any information which may be relevant to assisting the objectives of continuous improvement and in particular reducing costs.</w:t>
      </w:r>
      <w:bookmarkEnd w:id="952"/>
    </w:p>
    <w:p w14:paraId="76982233" w14:textId="77777777" w:rsidR="00F20C99" w:rsidRDefault="00C34A36" w:rsidP="00E94334">
      <w:pPr>
        <w:pStyle w:val="GPSL2Numbered"/>
      </w:pPr>
      <w:bookmarkStart w:id="953" w:name="_Ref365989609"/>
      <w:r w:rsidRPr="006875AD">
        <w:t xml:space="preserve">Without limiting paragraph </w:t>
      </w:r>
      <w:r w:rsidR="00B612E2">
        <w:fldChar w:fldCharType="begin"/>
      </w:r>
      <w:r w:rsidR="00B612E2">
        <w:instrText xml:space="preserve"> REF _Ref365989197 \r \h </w:instrText>
      </w:r>
      <w:r w:rsidR="00B612E2">
        <w:fldChar w:fldCharType="separate"/>
      </w:r>
      <w:r w:rsidR="003405F8">
        <w:t>4.1</w:t>
      </w:r>
      <w:r w:rsidR="00B612E2">
        <w:fldChar w:fldCharType="end"/>
      </w:r>
      <w:r w:rsidRPr="006875AD">
        <w:t xml:space="preserve">, the Supplier shall produce at the start of each Contract Year a plan for improving the provision of Goods and/or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953"/>
    </w:p>
    <w:p w14:paraId="4564F849" w14:textId="77777777" w:rsidR="00F20C99" w:rsidRDefault="00C34A36" w:rsidP="00E94334">
      <w:pPr>
        <w:pStyle w:val="GPSL3numberedclause"/>
      </w:pPr>
      <w:r w:rsidRPr="006875AD">
        <w:t>identifying the emergence of new and evolving technologies which could improve the Goods and/or Services;</w:t>
      </w:r>
    </w:p>
    <w:p w14:paraId="4D95E8CD" w14:textId="1DB0D79E" w:rsidR="00F20C99" w:rsidRDefault="00C34A36" w:rsidP="00E94334">
      <w:pPr>
        <w:pStyle w:val="GPSL3numberedclause"/>
      </w:pPr>
      <w:r w:rsidRPr="006875AD">
        <w:t xml:space="preserve">identifying changes in behaviour at </w:t>
      </w:r>
      <w:r w:rsidR="00987903">
        <w:t>Contracting Authorities</w:t>
      </w:r>
      <w:r w:rsidRPr="006875AD">
        <w:t xml:space="preserve"> that result in a cost saving and a reduction in the Framework Prices;</w:t>
      </w:r>
    </w:p>
    <w:p w14:paraId="0B10E9FA" w14:textId="77777777" w:rsidR="00A026E9" w:rsidRDefault="00C34A36" w:rsidP="00E94334">
      <w:pPr>
        <w:pStyle w:val="GPSL3numberedclause"/>
      </w:pPr>
      <w:r w:rsidRPr="006875AD">
        <w:t>improving the way in which the Goods and/or Services are sold via the Framework Agreement that may result in reduced Framework Prices;</w:t>
      </w:r>
    </w:p>
    <w:p w14:paraId="22ECC5B5" w14:textId="77777777" w:rsidR="009D629C" w:rsidRDefault="00C34A36" w:rsidP="00E94334">
      <w:pPr>
        <w:pStyle w:val="GPSL3numberedclause"/>
      </w:pPr>
      <w:r w:rsidRPr="006875AD">
        <w:t>identifying and implementing efficiencies in the Supplier's internal processes and administration that may lead to cost savings and reductions in the Framework Prices;</w:t>
      </w:r>
    </w:p>
    <w:p w14:paraId="706978D5" w14:textId="1B2E9504" w:rsidR="009D629C" w:rsidRDefault="00C34A36" w:rsidP="00E94334">
      <w:pPr>
        <w:pStyle w:val="GPSL3numberedclause"/>
      </w:pPr>
      <w:r w:rsidRPr="006875AD">
        <w:t xml:space="preserve">identifying and implementing efficiencies in the way the Authority and/or </w:t>
      </w:r>
      <w:r w:rsidR="00987903">
        <w:t>Contracting Authorities</w:t>
      </w:r>
      <w:r w:rsidRPr="006875AD">
        <w:t xml:space="preserve"> interact with the Supplier that may lead to cost savings and reductions in the Framework Prices;</w:t>
      </w:r>
    </w:p>
    <w:p w14:paraId="194D798B" w14:textId="77777777" w:rsidR="009D629C" w:rsidRDefault="00C34A36" w:rsidP="00E94334">
      <w:pPr>
        <w:pStyle w:val="GPSL3numberedclause"/>
      </w:pPr>
      <w:r w:rsidRPr="006875AD">
        <w:lastRenderedPageBreak/>
        <w:t>identifying and implementing efficiencies in the Supplier's supply chain that may lead to cost savings and reductions in the Framework Prices;</w:t>
      </w:r>
    </w:p>
    <w:p w14:paraId="4C3C8E34" w14:textId="77777777" w:rsidR="009D629C" w:rsidRDefault="00C34A36" w:rsidP="00E94334">
      <w:pPr>
        <w:pStyle w:val="GPSL3numberedclause"/>
      </w:pPr>
      <w:r w:rsidRPr="006875AD">
        <w:t>baselining the quality of the Supplier's Goods and/or Services and its cost structure and demonstrating the efficacy of its Continuous Improvement Plan on each element during the Framework Period; and</w:t>
      </w:r>
    </w:p>
    <w:p w14:paraId="4A285062" w14:textId="5E7F2523" w:rsidR="009D629C" w:rsidRDefault="00C34A36" w:rsidP="00E94334">
      <w:pPr>
        <w:pStyle w:val="GPSL3numberedclause"/>
      </w:pPr>
      <w:r w:rsidRPr="006875AD">
        <w:t xml:space="preserve">measuring and reducing the sustainability impacts of the Supplier's operations and supply-chains pertaining to the Goods and/or Services, and identifying opportunities to assist </w:t>
      </w:r>
      <w:r w:rsidR="00987903">
        <w:t>Contracting Authorities</w:t>
      </w:r>
      <w:r w:rsidRPr="006875AD">
        <w:t xml:space="preserve"> in meeting their sustainability objectives.</w:t>
      </w:r>
    </w:p>
    <w:p w14:paraId="07A0A43C" w14:textId="77777777" w:rsidR="009D629C" w:rsidRDefault="00C34A36" w:rsidP="00E94334">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14:paraId="38C9431A" w14:textId="77777777" w:rsidR="009D629C" w:rsidRDefault="00C34A36" w:rsidP="00E94334">
      <w:pPr>
        <w:pStyle w:val="GPSL2Numbered"/>
      </w:pPr>
      <w:bookmarkStart w:id="954" w:name="_Ref365989512"/>
      <w:r w:rsidRPr="006875AD">
        <w:t>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954"/>
    </w:p>
    <w:p w14:paraId="1C2003DB" w14:textId="77777777" w:rsidR="009D629C" w:rsidRDefault="00C34A36" w:rsidP="00E94334">
      <w:pPr>
        <w:pStyle w:val="GPSL2Numbered"/>
      </w:pPr>
      <w:r w:rsidRPr="006875AD">
        <w:t xml:space="preserve">Once the first Continuous Improvement Plan has been Approved in accordance with paragraph </w:t>
      </w:r>
      <w:r w:rsidR="00B612E2">
        <w:fldChar w:fldCharType="begin"/>
      </w:r>
      <w:r w:rsidR="00B612E2">
        <w:instrText xml:space="preserve"> REF _Ref365989512 \r \h </w:instrText>
      </w:r>
      <w:r w:rsidR="00B612E2">
        <w:fldChar w:fldCharType="separate"/>
      </w:r>
      <w:r w:rsidR="003405F8">
        <w:t>4.4</w:t>
      </w:r>
      <w:r w:rsidR="00B612E2">
        <w:fldChar w:fldCharType="end"/>
      </w:r>
      <w:r w:rsidRPr="006875AD">
        <w:t>:</w:t>
      </w:r>
    </w:p>
    <w:p w14:paraId="1340A002" w14:textId="77777777" w:rsidR="00F20C99" w:rsidRDefault="00C34A36" w:rsidP="00E94334">
      <w:pPr>
        <w:pStyle w:val="GPSL3numberedclause"/>
      </w:pPr>
      <w:r w:rsidRPr="006875AD">
        <w:t>the Supplier shall use all reasonable endeavours to implement any agreed deliverables in accordance with the Continuous Improvement Plan; and</w:t>
      </w:r>
    </w:p>
    <w:p w14:paraId="31473017" w14:textId="25B3D3B2" w:rsidR="00F20C99" w:rsidRDefault="00C34A36" w:rsidP="00E94334">
      <w:pPr>
        <w:pStyle w:val="GPSL3numberedclause"/>
      </w:pPr>
      <w:r w:rsidRPr="006875AD">
        <w:t xml:space="preserve">the Parties agree to </w:t>
      </w:r>
      <w:r w:rsidR="00865928" w:rsidRPr="006875AD">
        <w:t>meet as</w:t>
      </w:r>
      <w:r w:rsidRPr="006875AD">
        <w:t xml:space="preserve"> soon as reasonably possible following the start of each quarter (or as otherwise agreed between the Authority and the Supplier) to review the Supplier's progress against the Continuous Improvement Plan.</w:t>
      </w:r>
    </w:p>
    <w:p w14:paraId="130CA126" w14:textId="77777777" w:rsidR="00F20C99" w:rsidRDefault="00C34A36" w:rsidP="00E94334">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B612E2">
        <w:fldChar w:fldCharType="begin"/>
      </w:r>
      <w:r w:rsidR="00B612E2">
        <w:instrText xml:space="preserve"> REF _Ref365989609 \r \h </w:instrText>
      </w:r>
      <w:r w:rsidR="00B612E2">
        <w:fldChar w:fldCharType="separate"/>
      </w:r>
      <w:r w:rsidR="003405F8">
        <w:t>4.2</w:t>
      </w:r>
      <w:r w:rsidR="00B612E2">
        <w:fldChar w:fldCharType="end"/>
      </w:r>
      <w:r w:rsidRPr="006875AD">
        <w:t xml:space="preserve">. </w:t>
      </w:r>
    </w:p>
    <w:p w14:paraId="668EEA85" w14:textId="77777777" w:rsidR="00F20C99" w:rsidRDefault="00C34A36" w:rsidP="00E94334">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13C7E79B" w14:textId="102051EA" w:rsidR="00F20C99" w:rsidRDefault="00C34A36" w:rsidP="00E94334">
      <w:pPr>
        <w:pStyle w:val="GPSL2Numbered"/>
      </w:pPr>
      <w:r w:rsidRPr="006875AD">
        <w:t xml:space="preserve">Should the Supplier's costs in providing the Goods and/or Services to </w:t>
      </w:r>
      <w:r w:rsidR="00987903">
        <w:t>Contracting Authorities</w:t>
      </w:r>
      <w:r w:rsidRPr="006875AD">
        <w:t xml:space="preserve"> be reduced as a result of any changes implemented by the Authority and/or </w:t>
      </w:r>
      <w:r w:rsidR="00987903">
        <w:t>Contracting Authorities</w:t>
      </w:r>
      <w:r w:rsidRPr="006875AD">
        <w:t xml:space="preserve">, all of the cost savings shall be passed on to  </w:t>
      </w:r>
      <w:r w:rsidR="00987903">
        <w:t>Contracting Authorities</w:t>
      </w:r>
      <w:r w:rsidRPr="006875AD">
        <w:t xml:space="preserve"> by way of a consequential and immediate reduction in the Framework Prices for the Goods and/or Services. </w:t>
      </w:r>
    </w:p>
    <w:p w14:paraId="43E25D50" w14:textId="77777777" w:rsidR="00F20C99" w:rsidRDefault="004F67FD">
      <w:pPr>
        <w:pStyle w:val="GPSmacrorestart"/>
      </w:pPr>
      <w:r w:rsidRPr="00850F42">
        <w:fldChar w:fldCharType="begin"/>
      </w:r>
      <w:r w:rsidRPr="00850F42">
        <w:instrText>LISTNUM \l 1 \s 0</w:instrText>
      </w:r>
      <w:r w:rsidRPr="00850F42">
        <w:fldChar w:fldCharType="end">
          <w:numberingChange w:id="955" w:author="Elizabeth Riley" w:date="2016-04-08T12:21:00Z" w:original="0."/>
        </w:fldChar>
      </w:r>
    </w:p>
    <w:p w14:paraId="5E228E38" w14:textId="77777777" w:rsidR="004F67FD" w:rsidRPr="004F67FD" w:rsidRDefault="008770CA">
      <w:pPr>
        <w:overflowPunct/>
        <w:autoSpaceDE/>
        <w:autoSpaceDN/>
        <w:adjustRightInd/>
        <w:spacing w:after="0"/>
        <w:jc w:val="left"/>
        <w:textAlignment w:val="auto"/>
        <w:rPr>
          <w:color w:val="FFFFFF"/>
          <w:sz w:val="16"/>
          <w:szCs w:val="16"/>
        </w:rPr>
      </w:pPr>
      <w:r w:rsidRPr="008770CA">
        <w:br w:type="page"/>
      </w:r>
    </w:p>
    <w:p w14:paraId="42715E8F" w14:textId="236BA1B0" w:rsidR="00932F6E" w:rsidRPr="00041148" w:rsidRDefault="00932F6E" w:rsidP="00A832DE">
      <w:pPr>
        <w:pStyle w:val="GPSSchTitleandNumber"/>
        <w:rPr>
          <w:rFonts w:hint="eastAsia"/>
        </w:rPr>
      </w:pPr>
      <w:bookmarkStart w:id="956" w:name="_Toc366085198"/>
      <w:bookmarkStart w:id="957" w:name="_Toc380428758"/>
      <w:bookmarkStart w:id="958" w:name="_Toc448418264"/>
      <w:r w:rsidRPr="00A832DE">
        <w:lastRenderedPageBreak/>
        <w:t>FRAMEWORK SCHEDULE 13:</w:t>
      </w:r>
      <w:r w:rsidR="00096D84" w:rsidRPr="00A832DE">
        <w:t xml:space="preserve"> NOT USED</w:t>
      </w:r>
      <w:bookmarkEnd w:id="956"/>
      <w:bookmarkEnd w:id="957"/>
      <w:bookmarkEnd w:id="958"/>
      <w:r w:rsidRPr="00041148">
        <w:br w:type="page"/>
      </w:r>
    </w:p>
    <w:p w14:paraId="681F5E46" w14:textId="262A4149" w:rsidR="00F20C99" w:rsidRDefault="00A335C2" w:rsidP="001C4E7E">
      <w:pPr>
        <w:pStyle w:val="GPSSchTitleandNumber"/>
        <w:rPr>
          <w:rFonts w:hint="eastAsia"/>
        </w:rPr>
      </w:pPr>
      <w:bookmarkStart w:id="959" w:name="_Toc366085199"/>
      <w:bookmarkStart w:id="960" w:name="_Toc380428759"/>
      <w:bookmarkStart w:id="961" w:name="_Toc448418265"/>
      <w:r>
        <w:lastRenderedPageBreak/>
        <w:t xml:space="preserve">FRAMEWORK SCHEDULE 14: </w:t>
      </w:r>
      <w:r w:rsidRPr="0025678C">
        <w:t>INSURANCE REQUIREMENTS</w:t>
      </w:r>
      <w:bookmarkEnd w:id="959"/>
      <w:bookmarkEnd w:id="960"/>
      <w:bookmarkEnd w:id="961"/>
    </w:p>
    <w:p w14:paraId="16707F85" w14:textId="77777777" w:rsidR="00F20C99" w:rsidRDefault="00B26599" w:rsidP="00E94334">
      <w:pPr>
        <w:pStyle w:val="GPSL1SCHEDULEHeading"/>
        <w:rPr>
          <w:rFonts w:hint="eastAsia"/>
        </w:rPr>
      </w:pPr>
      <w:r w:rsidRPr="0025678C">
        <w:t>OBLIGATION TO MAINTAIN INSURANCES</w:t>
      </w:r>
    </w:p>
    <w:p w14:paraId="74D8CDDB" w14:textId="77777777" w:rsidR="00F20C99" w:rsidRDefault="00B26599" w:rsidP="00E94334">
      <w:pPr>
        <w:pStyle w:val="GPSL2Numbered"/>
      </w:pPr>
      <w:r w:rsidRPr="0025678C">
        <w:t xml:space="preserve">Without prejudice to its obligations to the Authority under this </w:t>
      </w:r>
      <w:r>
        <w:t xml:space="preserve">Framework </w:t>
      </w:r>
      <w:r w:rsidRPr="0025678C">
        <w:t xml:space="preserve">Agreement,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t>Framework Commencement Date</w:t>
      </w:r>
      <w:r w:rsidRPr="0025678C">
        <w:t>.</w:t>
      </w:r>
    </w:p>
    <w:p w14:paraId="3C5E41C5" w14:textId="77777777"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070DFC1C" w14:textId="77777777" w:rsidR="00F20C99" w:rsidRDefault="00B26599" w:rsidP="00E94334">
      <w:pPr>
        <w:pStyle w:val="GPSL2Numbered"/>
      </w:pPr>
      <w:r w:rsidRPr="0025678C">
        <w:t>The Insurances shall be taken out and maintained with insurers who are of good financial standing and of good repute in the international insurance market.</w:t>
      </w:r>
    </w:p>
    <w:p w14:paraId="3E8D73F9" w14:textId="77777777" w:rsidR="00F20C99" w:rsidRDefault="00B26599" w:rsidP="00E94334">
      <w:pPr>
        <w:pStyle w:val="GPSL2Numbered"/>
      </w:pPr>
      <w:r w:rsidRPr="0025678C">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t xml:space="preserve">Goods and/or </w:t>
      </w:r>
      <w:r w:rsidRPr="0025678C">
        <w:t>Services and for which the Supplier is legally liable.</w:t>
      </w:r>
    </w:p>
    <w:p w14:paraId="53A6DAF7" w14:textId="77777777" w:rsidR="00F20C99" w:rsidRDefault="00B26599" w:rsidP="00E94334">
      <w:pPr>
        <w:pStyle w:val="GPSL1SCHEDULEHeading"/>
        <w:rPr>
          <w:rFonts w:hint="eastAsia"/>
        </w:rPr>
      </w:pPr>
      <w:r w:rsidRPr="0025678C">
        <w:t>GENERAL OBLIGATIONS</w:t>
      </w:r>
    </w:p>
    <w:p w14:paraId="432B28D2" w14:textId="77777777" w:rsidR="00F20C99" w:rsidRDefault="00B26599" w:rsidP="00E94334">
      <w:pPr>
        <w:pStyle w:val="GPSL2Numbered"/>
      </w:pPr>
      <w:r w:rsidRPr="0025678C">
        <w:t>Without limiting the other provisions of this</w:t>
      </w:r>
      <w:r>
        <w:t xml:space="preserve"> Framework</w:t>
      </w:r>
      <w:r w:rsidRPr="0025678C">
        <w:t xml:space="preserve"> Agreement, the Supplier shall:</w:t>
      </w:r>
    </w:p>
    <w:p w14:paraId="69C9DA20" w14:textId="77777777" w:rsidR="00A026E9" w:rsidRDefault="00B26599" w:rsidP="00E94334">
      <w:pPr>
        <w:pStyle w:val="GPSL3numberedclause"/>
      </w:pPr>
      <w:r w:rsidRPr="0025678C">
        <w:t xml:space="preserve">take or procure the taking of all reasonable risk management and risk control measures in relation to the </w:t>
      </w:r>
      <w:r>
        <w:t xml:space="preserve">Goods and/or </w:t>
      </w:r>
      <w:r w:rsidRPr="0025678C">
        <w:t>Services as it would be reasonable to expect of a prudent contractor acting in accordance with Good Industry Practice, including the investigation and reports of relevant claims to insurers;</w:t>
      </w:r>
    </w:p>
    <w:p w14:paraId="7FC1F5A8" w14:textId="77777777" w:rsidR="009D629C" w:rsidRDefault="00B26599" w:rsidP="00E94334">
      <w:pPr>
        <w:pStyle w:val="GPSL3numberedclause"/>
      </w:pPr>
      <w:r w:rsidRPr="0025678C">
        <w:t>promptly notify the insurers in writing of any relevant material fact under any Insurances of which the Supplier is or becomes aware; and</w:t>
      </w:r>
    </w:p>
    <w:p w14:paraId="4EFA2DC9" w14:textId="77777777" w:rsidR="009D629C" w:rsidRDefault="00B26599" w:rsidP="00E94334">
      <w:pPr>
        <w:pStyle w:val="GPSL3numberedclause"/>
      </w:pPr>
      <w:r w:rsidRPr="0025678C">
        <w:t>hold all policies in respect of the Insurances and cause any insurance broker effecting the Insurances to hold any insurance slips and other evidence of placing cover representing any of the Insurances to which it is a party.</w:t>
      </w:r>
    </w:p>
    <w:p w14:paraId="6EBB4651" w14:textId="77777777" w:rsidR="00F20C99" w:rsidRDefault="00B26599" w:rsidP="00E94334">
      <w:pPr>
        <w:pStyle w:val="GPSL1SCHEDULEHeading"/>
        <w:rPr>
          <w:rFonts w:hint="eastAsia"/>
        </w:rPr>
      </w:pPr>
      <w:r w:rsidRPr="0025678C">
        <w:t>FAILURE TO INSURE</w:t>
      </w:r>
    </w:p>
    <w:p w14:paraId="21858A83" w14:textId="77777777"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1B1F8B73" w14:textId="77777777"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243575AC" w14:textId="77777777" w:rsidR="00F20C99" w:rsidRDefault="00B26599" w:rsidP="00E94334">
      <w:pPr>
        <w:pStyle w:val="GPSL1SCHEDULEHeading"/>
        <w:rPr>
          <w:rFonts w:hint="eastAsia"/>
        </w:rPr>
      </w:pPr>
      <w:r w:rsidRPr="0025678C">
        <w:t>EVIDENCE OF POLICIES</w:t>
      </w:r>
    </w:p>
    <w:p w14:paraId="31F0187C" w14:textId="77777777" w:rsidR="00F20C99" w:rsidRDefault="00B26599" w:rsidP="00E94334">
      <w:pPr>
        <w:pStyle w:val="GPSL2Numbered"/>
        <w:rPr>
          <w:caps/>
        </w:rPr>
      </w:pPr>
      <w:r w:rsidRPr="0025678C">
        <w:lastRenderedPageBreak/>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14:paraId="62E80E15" w14:textId="77777777" w:rsidR="00F20C99" w:rsidRDefault="00B26599" w:rsidP="00E94334">
      <w:pPr>
        <w:pStyle w:val="GPSL1SCHEDULEHeading"/>
        <w:rPr>
          <w:rFonts w:hint="eastAsia"/>
        </w:rPr>
      </w:pPr>
      <w:r w:rsidRPr="0025678C">
        <w:t xml:space="preserve">AGGREGATE LIMIT OF INDEMNITY </w:t>
      </w:r>
    </w:p>
    <w:p w14:paraId="7B712EF1" w14:textId="77777777" w:rsidR="00F20C99" w:rsidRDefault="00B26599" w:rsidP="00E94334">
      <w:pPr>
        <w:pStyle w:val="GPSL2Numbered"/>
        <w:rPr>
          <w:caps/>
        </w:rPr>
      </w:pPr>
      <w:r w:rsidRPr="0025678C">
        <w:t xml:space="preserve">Where the minimum limit of indemnity required in relation to any of the Insurances is specified as being "in the aggregate": </w:t>
      </w:r>
    </w:p>
    <w:p w14:paraId="4022C24C" w14:textId="77777777" w:rsidR="00F20C99" w:rsidRDefault="00B26599" w:rsidP="00E94334">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1084A312" w14:textId="77777777" w:rsidR="00F20C99" w:rsidRDefault="00B26599" w:rsidP="00E94334">
      <w:pPr>
        <w:pStyle w:val="GPSL4numberedclause"/>
        <w:rPr>
          <w:caps/>
        </w:rPr>
      </w:pPr>
      <w:r w:rsidRPr="0025678C">
        <w:t xml:space="preserve">details of the policy concerned; and </w:t>
      </w:r>
    </w:p>
    <w:p w14:paraId="4B70ABA0" w14:textId="77777777" w:rsidR="00F20C99" w:rsidRDefault="00B26599" w:rsidP="00E94334">
      <w:pPr>
        <w:pStyle w:val="GPSL4numberedclause"/>
        <w:rPr>
          <w:caps/>
        </w:rPr>
      </w:pPr>
      <w:r w:rsidRPr="0025678C">
        <w:t>its proposed solution for maintaining the minimum limit of indemnity specified; and</w:t>
      </w:r>
    </w:p>
    <w:p w14:paraId="3C74FAE8" w14:textId="77777777"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14:paraId="6ECA71B1" w14:textId="77777777"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14:paraId="67788437" w14:textId="77777777"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157527FF" w14:textId="77777777" w:rsidR="00F20C99" w:rsidRDefault="00B26599" w:rsidP="00E94334">
      <w:pPr>
        <w:pStyle w:val="GPSL1SCHEDULEHeading"/>
        <w:rPr>
          <w:rFonts w:hint="eastAsia"/>
        </w:rPr>
      </w:pPr>
      <w:r w:rsidRPr="0025678C">
        <w:t>CANCELLATION</w:t>
      </w:r>
    </w:p>
    <w:p w14:paraId="4A8C1856" w14:textId="77777777"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14:paraId="7B8E65A5" w14:textId="77777777" w:rsidR="00F20C99" w:rsidRDefault="00B26599" w:rsidP="00E94334">
      <w:pPr>
        <w:pStyle w:val="GPSL1SCHEDULEHeading"/>
        <w:rPr>
          <w:rFonts w:hint="eastAsia"/>
        </w:rPr>
      </w:pPr>
      <w:r w:rsidRPr="0025678C">
        <w:t xml:space="preserve">INSURANCE CLAIMS </w:t>
      </w:r>
    </w:p>
    <w:p w14:paraId="20DE52F2" w14:textId="77777777" w:rsidR="00F20C99" w:rsidRDefault="00B26599" w:rsidP="00E94334">
      <w:pPr>
        <w:pStyle w:val="GPSL2Numbered"/>
      </w:pPr>
      <w:r w:rsidRPr="0025678C">
        <w:t xml:space="preserve">The Supplier shall promptly notify to insurers any matter arising from, or in relation to, the </w:t>
      </w:r>
      <w:r>
        <w:t xml:space="preserve">Goods and/or </w:t>
      </w:r>
      <w:r w:rsidRPr="0025678C">
        <w:t xml:space="preserve">Services and/or this </w:t>
      </w:r>
      <w:r>
        <w:t xml:space="preserve">Framework </w:t>
      </w:r>
      <w:r w:rsidRPr="0025678C">
        <w:t xml:space="preserve">Agreement for which it may be entitled to claim under any of the Insurances.  In the event that the Authority receives a claim relating to or arising out of the </w:t>
      </w:r>
      <w:r>
        <w:t xml:space="preserve">Goods and/or </w:t>
      </w:r>
      <w:r w:rsidRPr="0025678C">
        <w:t xml:space="preserve">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14:paraId="0C20C5E4" w14:textId="72FFE5A6"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excess of </w:t>
      </w:r>
      <w:r w:rsidR="0093408C">
        <w:t>£500,000</w:t>
      </w:r>
      <w:r w:rsidRPr="0025678C">
        <w:t xml:space="preserve"> relating to or arising out of the provision of the </w:t>
      </w:r>
      <w:r>
        <w:t xml:space="preserve">Goods and/or </w:t>
      </w:r>
      <w:r w:rsidRPr="0025678C">
        <w:t xml:space="preserve">Services or </w:t>
      </w:r>
      <w:r w:rsidRPr="0025678C">
        <w:lastRenderedPageBreak/>
        <w:t xml:space="preserve">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14:paraId="6054633D" w14:textId="77777777" w:rsidR="00F20C99" w:rsidRDefault="00B26599" w:rsidP="00E94334">
      <w:pPr>
        <w:pStyle w:val="GPSL2Numbered"/>
      </w:pPr>
      <w:r w:rsidRPr="0025678C">
        <w:t>Where any Insurance requires payment of a premium, the Supplier shall be liable for and shall promptly pay such premium.</w:t>
      </w:r>
    </w:p>
    <w:p w14:paraId="207009D5" w14:textId="77777777"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14:paraId="0113E77B" w14:textId="77777777" w:rsidR="00F20C99" w:rsidRDefault="0028338E">
      <w:pPr>
        <w:pStyle w:val="GPSmacrorestart"/>
      </w:pPr>
      <w:r w:rsidRPr="00513B4F">
        <w:fldChar w:fldCharType="begin"/>
      </w:r>
      <w:r w:rsidRPr="00513B4F">
        <w:instrText>LISTNUM \l 1 \s 0</w:instrText>
      </w:r>
      <w:r w:rsidRPr="00513B4F">
        <w:fldChar w:fldCharType="end">
          <w:numberingChange w:id="962" w:author="Elizabeth Riley" w:date="2016-04-08T12:21:00Z" w:original="0."/>
        </w:fldChar>
      </w:r>
    </w:p>
    <w:p w14:paraId="73A41CF7" w14:textId="77777777" w:rsidR="00F20C99" w:rsidRDefault="00B26599" w:rsidP="001C4E7E">
      <w:pPr>
        <w:pStyle w:val="GPSSchAnnexname"/>
        <w:rPr>
          <w:rFonts w:hint="eastAsia"/>
        </w:rPr>
      </w:pPr>
      <w:r w:rsidRPr="0025678C">
        <w:br w:type="page"/>
      </w:r>
      <w:bookmarkStart w:id="963" w:name="_Toc366085200"/>
      <w:bookmarkStart w:id="964" w:name="_Toc380428760"/>
      <w:bookmarkStart w:id="965" w:name="_Toc448418266"/>
      <w:r w:rsidR="00A335C2" w:rsidRPr="002D6D6C">
        <w:lastRenderedPageBreak/>
        <w:t xml:space="preserve">ANNEX 1: </w:t>
      </w:r>
      <w:r w:rsidR="008770CA" w:rsidRPr="008770CA">
        <w:t>REQUIRED INSURANCES</w:t>
      </w:r>
      <w:bookmarkEnd w:id="963"/>
      <w:bookmarkEnd w:id="964"/>
      <w:bookmarkEnd w:id="965"/>
    </w:p>
    <w:p w14:paraId="79F83447" w14:textId="77777777" w:rsidR="00F20C99" w:rsidRPr="00DD327F" w:rsidRDefault="008770CA" w:rsidP="001C4E7E">
      <w:pPr>
        <w:pStyle w:val="GPSSchPart"/>
        <w:rPr>
          <w:rFonts w:hint="eastAsia"/>
        </w:rPr>
      </w:pPr>
      <w:r w:rsidRPr="008770CA">
        <w:t xml:space="preserve">Part A: Third Party Public &amp; Products Liability Insurance </w:t>
      </w:r>
    </w:p>
    <w:p w14:paraId="41FA799C" w14:textId="77777777" w:rsidR="00F20C99" w:rsidRDefault="00B26599" w:rsidP="00E94334">
      <w:pPr>
        <w:pStyle w:val="GPSL1SCHEDULEHeading"/>
        <w:rPr>
          <w:rFonts w:hint="eastAsia"/>
        </w:rPr>
      </w:pPr>
      <w:r w:rsidRPr="0025678C">
        <w:t xml:space="preserve">Insured </w:t>
      </w:r>
    </w:p>
    <w:p w14:paraId="41182C37" w14:textId="77777777" w:rsidR="00F20C99" w:rsidRDefault="00B26599" w:rsidP="00E94334">
      <w:pPr>
        <w:pStyle w:val="GPSL2Numbered"/>
        <w:rPr>
          <w:caps/>
        </w:rPr>
      </w:pPr>
      <w:r w:rsidRPr="0025678C">
        <w:t>The Supplier</w:t>
      </w:r>
    </w:p>
    <w:p w14:paraId="57650BF3" w14:textId="77777777" w:rsidR="00F20C99" w:rsidRDefault="00B26599" w:rsidP="00E94334">
      <w:pPr>
        <w:pStyle w:val="GPSL1SCHEDULEHeading"/>
        <w:rPr>
          <w:rFonts w:hint="eastAsia"/>
        </w:rPr>
      </w:pPr>
      <w:r w:rsidRPr="0025678C">
        <w:t>Interest</w:t>
      </w:r>
    </w:p>
    <w:p w14:paraId="5A885E8A" w14:textId="77777777"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14:paraId="3C9FB83D" w14:textId="77777777" w:rsidR="00A026E9" w:rsidRDefault="00B26599" w:rsidP="00E94334">
      <w:pPr>
        <w:pStyle w:val="GPSL3numberedclause"/>
        <w:rPr>
          <w:caps/>
        </w:rPr>
      </w:pPr>
      <w:r w:rsidRPr="0025678C">
        <w:t>death or bodily injury to or sickness, illness or disease contracted by any person;</w:t>
      </w:r>
    </w:p>
    <w:p w14:paraId="566BC969" w14:textId="77777777" w:rsidR="009D629C" w:rsidRDefault="00B26599" w:rsidP="00E94334">
      <w:pPr>
        <w:pStyle w:val="GPSL3numberedclause"/>
        <w:rPr>
          <w:caps/>
        </w:rPr>
      </w:pPr>
      <w:r w:rsidRPr="0025678C">
        <w:t>loss of or damage to property;</w:t>
      </w:r>
    </w:p>
    <w:p w14:paraId="001AA567" w14:textId="77777777" w:rsidR="00A026E9" w:rsidRDefault="00B26599" w:rsidP="00E94334">
      <w:pPr>
        <w:pStyle w:val="GPSL2Indent"/>
        <w:rPr>
          <w:caps/>
        </w:rPr>
      </w:pPr>
      <w:r w:rsidRPr="0025678C">
        <w:t>happening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t xml:space="preserve">Goods and/or </w:t>
      </w:r>
      <w:r w:rsidRPr="0025678C">
        <w:t>Services and in connection with this</w:t>
      </w:r>
      <w:r>
        <w:t xml:space="preserve"> Framework</w:t>
      </w:r>
      <w:r w:rsidRPr="0025678C">
        <w:t xml:space="preserve"> Agreement.</w:t>
      </w:r>
    </w:p>
    <w:p w14:paraId="1948153F" w14:textId="77777777" w:rsidR="00F20C99" w:rsidRPr="009C379B" w:rsidRDefault="00B26599" w:rsidP="00E94334">
      <w:pPr>
        <w:pStyle w:val="GPSL1SCHEDULEHeading"/>
        <w:rPr>
          <w:rFonts w:hint="eastAsia"/>
        </w:rPr>
      </w:pPr>
      <w:r w:rsidRPr="0025678C">
        <w:t xml:space="preserve">Limit of </w:t>
      </w:r>
      <w:r w:rsidRPr="009C379B">
        <w:t>indemnity</w:t>
      </w:r>
    </w:p>
    <w:p w14:paraId="7D63C789" w14:textId="2B78D605" w:rsidR="00F20C99" w:rsidRDefault="00B26599" w:rsidP="00E94334">
      <w:pPr>
        <w:pStyle w:val="GPSL2Numbered"/>
        <w:rPr>
          <w:caps/>
        </w:rPr>
      </w:pPr>
      <w:r w:rsidRPr="009C379B">
        <w:t xml:space="preserve">Not less than </w:t>
      </w:r>
      <w:r w:rsidR="002B49ED" w:rsidRPr="009C379B">
        <w:t>£</w:t>
      </w:r>
      <w:r w:rsidR="00A32BDD" w:rsidRPr="009C379B">
        <w:t>1</w:t>
      </w:r>
      <w:r w:rsidR="0093408C">
        <w:t>,0</w:t>
      </w:r>
      <w:r w:rsidR="0093408C" w:rsidRPr="009C379B">
        <w:t>00,0</w:t>
      </w:r>
      <w:r w:rsidR="00A32BDD" w:rsidRPr="009C379B">
        <w:t>00</w:t>
      </w:r>
      <w:r w:rsidR="00FC3BD4" w:rsidRPr="009C379B">
        <w:t xml:space="preserve"> </w:t>
      </w:r>
      <w:r w:rsidRPr="009C379B">
        <w:t xml:space="preserve">in respect of any one occurrence, the number of occurrences being unlimited, but </w:t>
      </w:r>
      <w:r w:rsidR="000377BD" w:rsidRPr="009C379B">
        <w:t>£</w:t>
      </w:r>
      <w:r w:rsidR="0093408C" w:rsidRPr="009C379B">
        <w:t xml:space="preserve">500,000 </w:t>
      </w:r>
      <w:r w:rsidRPr="009C379B">
        <w:t>any</w:t>
      </w:r>
      <w:r w:rsidRPr="0025678C">
        <w:t xml:space="preserve"> one occurrence and in the aggregate per annum in respect of products and pollution liability.</w:t>
      </w:r>
    </w:p>
    <w:p w14:paraId="77EABD12" w14:textId="77777777" w:rsidR="00F20C99" w:rsidRDefault="00B26599" w:rsidP="00E94334">
      <w:pPr>
        <w:pStyle w:val="GPSL1SCHEDULEHeading"/>
        <w:rPr>
          <w:rFonts w:hint="eastAsia"/>
        </w:rPr>
      </w:pPr>
      <w:r w:rsidRPr="0025678C">
        <w:t>Territorial limits</w:t>
      </w:r>
    </w:p>
    <w:p w14:paraId="036459F2" w14:textId="566553F4" w:rsidR="00F20C99" w:rsidRPr="009C379B" w:rsidRDefault="0052329E" w:rsidP="00E94334">
      <w:pPr>
        <w:pStyle w:val="GPSL3numberedclause"/>
        <w:rPr>
          <w:caps/>
        </w:rPr>
      </w:pPr>
      <w:r w:rsidRPr="009C379B">
        <w:t xml:space="preserve">Limited to </w:t>
      </w:r>
      <w:r w:rsidR="00865928" w:rsidRPr="009C379B">
        <w:t>the</w:t>
      </w:r>
      <w:r w:rsidRPr="009C379B">
        <w:t xml:space="preserve"> British Isles.  Overseas insurance shall be determined by the Contracting Authority and will be included in the further competition.</w:t>
      </w:r>
      <w:r w:rsidR="00E84EF5" w:rsidRPr="009C379B" w:rsidDel="00E84EF5">
        <w:t xml:space="preserve"> </w:t>
      </w:r>
    </w:p>
    <w:p w14:paraId="3BDB5CE0" w14:textId="77777777" w:rsidR="00F20C99" w:rsidRDefault="00B26599" w:rsidP="009C379B">
      <w:pPr>
        <w:pStyle w:val="GPSL3numberedclause"/>
      </w:pPr>
      <w:r w:rsidRPr="0025678C">
        <w:t>Period of insurance</w:t>
      </w:r>
    </w:p>
    <w:p w14:paraId="6986CD8C" w14:textId="77777777" w:rsidR="00F20C99" w:rsidRDefault="00B26599" w:rsidP="00E94334">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the Authority in writing.</w:t>
      </w:r>
    </w:p>
    <w:p w14:paraId="73885B55" w14:textId="77777777" w:rsidR="00F20C99" w:rsidRDefault="00B26599" w:rsidP="00E94334">
      <w:pPr>
        <w:pStyle w:val="GPSL1SCHEDULEHeading"/>
        <w:rPr>
          <w:rFonts w:hint="eastAsia"/>
        </w:rPr>
      </w:pPr>
      <w:r w:rsidRPr="0025678C">
        <w:t>Cover features and extensions</w:t>
      </w:r>
    </w:p>
    <w:p w14:paraId="5124C629" w14:textId="77777777" w:rsidR="00F20C99" w:rsidRDefault="00B26599" w:rsidP="00E94334">
      <w:pPr>
        <w:pStyle w:val="GPSL2Numbered"/>
        <w:rPr>
          <w:caps/>
        </w:rPr>
      </w:pPr>
      <w:r w:rsidRPr="0025678C">
        <w:t>Indemnity to principals clause.</w:t>
      </w:r>
    </w:p>
    <w:p w14:paraId="0AD2FD85" w14:textId="77777777" w:rsidR="00F20C99" w:rsidRDefault="00B26599" w:rsidP="00E94334">
      <w:pPr>
        <w:pStyle w:val="GPSL1SCHEDULEHeading"/>
        <w:rPr>
          <w:rFonts w:hint="eastAsia"/>
        </w:rPr>
      </w:pPr>
      <w:r w:rsidRPr="0025678C">
        <w:t>Principal exclusions</w:t>
      </w:r>
    </w:p>
    <w:p w14:paraId="5B549D00" w14:textId="77777777" w:rsidR="00F20C99" w:rsidRDefault="00B26599" w:rsidP="00E94334">
      <w:pPr>
        <w:pStyle w:val="GPSL2Numbered"/>
        <w:rPr>
          <w:caps/>
        </w:rPr>
      </w:pPr>
      <w:r w:rsidRPr="0025678C">
        <w:t>War and related perils.</w:t>
      </w:r>
    </w:p>
    <w:p w14:paraId="5817DFFE" w14:textId="77777777" w:rsidR="00F20C99" w:rsidRDefault="00B26599" w:rsidP="00E94334">
      <w:pPr>
        <w:pStyle w:val="GPSL2Numbered"/>
        <w:rPr>
          <w:caps/>
        </w:rPr>
      </w:pPr>
      <w:r w:rsidRPr="0025678C">
        <w:t>Nuclear and radioactive risks.</w:t>
      </w:r>
    </w:p>
    <w:p w14:paraId="26F8E8B2" w14:textId="77777777" w:rsidR="00F20C99" w:rsidRDefault="00B26599" w:rsidP="00E94334">
      <w:pPr>
        <w:pStyle w:val="GPSL2Numbered"/>
        <w:rPr>
          <w:caps/>
        </w:rPr>
      </w:pPr>
      <w:r w:rsidRPr="0025678C">
        <w:t>Liability for death, illness, disease or bodily injury sustained by employees of the Insured during the course of their employment.</w:t>
      </w:r>
    </w:p>
    <w:p w14:paraId="3603AAD7" w14:textId="77777777"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14:paraId="45BDBA18" w14:textId="77777777" w:rsidR="00F20C99" w:rsidRDefault="00B26599" w:rsidP="00E94334">
      <w:pPr>
        <w:pStyle w:val="GPSL2Numbered"/>
        <w:rPr>
          <w:caps/>
        </w:rPr>
      </w:pPr>
      <w:r w:rsidRPr="0025678C">
        <w:t>Liability in respect of predetermined penalties or liquidated damages imposed under any contract entered into by the Insured.</w:t>
      </w:r>
    </w:p>
    <w:p w14:paraId="1A990935" w14:textId="77777777"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14:paraId="7C02EB99" w14:textId="77777777" w:rsidR="009D629C" w:rsidRDefault="00B26599" w:rsidP="00E94334">
      <w:pPr>
        <w:pStyle w:val="GPSL2Numbered"/>
        <w:rPr>
          <w:caps/>
        </w:rPr>
      </w:pPr>
      <w:r w:rsidRPr="0025678C">
        <w:lastRenderedPageBreak/>
        <w:t>Liability arising from the ownership, possession or use of any aircraft or marine vessel.</w:t>
      </w:r>
    </w:p>
    <w:p w14:paraId="17155960" w14:textId="77777777" w:rsidR="009D629C" w:rsidRDefault="00B26599" w:rsidP="00E94334">
      <w:pPr>
        <w:pStyle w:val="GPSL2Numbered"/>
        <w:rPr>
          <w:caps/>
        </w:rPr>
      </w:pPr>
      <w:r w:rsidRPr="0025678C">
        <w:t>Liability arising from seepage and pollution unless caused by a sudden, unintended and unexpected occurrence.</w:t>
      </w:r>
    </w:p>
    <w:p w14:paraId="2912770B" w14:textId="77777777" w:rsidR="00F20C99" w:rsidRDefault="00B26599" w:rsidP="00E94334">
      <w:pPr>
        <w:pStyle w:val="GPSL1SCHEDULEHeading"/>
        <w:rPr>
          <w:rFonts w:hint="eastAsia"/>
        </w:rPr>
      </w:pPr>
      <w:r w:rsidRPr="0025678C">
        <w:t>Maximum deductible threshold</w:t>
      </w:r>
    </w:p>
    <w:p w14:paraId="446D9931" w14:textId="2E89394A" w:rsidR="00F20C99" w:rsidRDefault="00B26599" w:rsidP="00E94334">
      <w:pPr>
        <w:pStyle w:val="GPSL2Numbered"/>
        <w:rPr>
          <w:caps/>
        </w:rPr>
      </w:pPr>
      <w:r w:rsidRPr="0025678C">
        <w:t xml:space="preserve">Not to exceed </w:t>
      </w:r>
      <w:r w:rsidR="00811D70">
        <w:t xml:space="preserve">£500:00 </w:t>
      </w:r>
      <w:permStart w:id="306866736" w:edGrp="everyone"/>
      <w:permEnd w:id="306866736"/>
      <w:r w:rsidRPr="0025678C">
        <w:t>for each and every third party property damage claim (personal injury claims to be paid in full).</w:t>
      </w:r>
    </w:p>
    <w:p w14:paraId="3D1683FD" w14:textId="77777777" w:rsidR="00F20C99" w:rsidRDefault="0028338E">
      <w:pPr>
        <w:pStyle w:val="GPSmacrorestart"/>
      </w:pPr>
      <w:r w:rsidRPr="00513B4F">
        <w:fldChar w:fldCharType="begin"/>
      </w:r>
      <w:r w:rsidRPr="00513B4F">
        <w:instrText>LISTNUM \l 1 \s 0</w:instrText>
      </w:r>
      <w:r w:rsidRPr="00513B4F">
        <w:fldChar w:fldCharType="end">
          <w:numberingChange w:id="966" w:author="Elizabeth Riley" w:date="2016-04-08T12:21:00Z" w:original="0."/>
        </w:fldChar>
      </w:r>
    </w:p>
    <w:p w14:paraId="23D266BD" w14:textId="77777777" w:rsidR="00F20C99" w:rsidRDefault="0028338E" w:rsidP="001C4E7E">
      <w:pPr>
        <w:pStyle w:val="GPSSchPart"/>
        <w:rPr>
          <w:rFonts w:hint="eastAsia"/>
        </w:rPr>
      </w:pPr>
      <w:r>
        <w:br w:type="page"/>
      </w:r>
      <w:r w:rsidR="005F35BD">
        <w:lastRenderedPageBreak/>
        <w:t>Part</w:t>
      </w:r>
      <w:r w:rsidR="008770CA" w:rsidRPr="008770CA">
        <w:t xml:space="preserve"> B: </w:t>
      </w:r>
      <w:r w:rsidR="005F35BD">
        <w:t>Professional Indemnity Insurance</w:t>
      </w:r>
    </w:p>
    <w:p w14:paraId="59BC34BA" w14:textId="77777777" w:rsidR="00F20C99" w:rsidRDefault="00B26599" w:rsidP="00E94334">
      <w:pPr>
        <w:pStyle w:val="GPSL1SCHEDULEHeading"/>
        <w:rPr>
          <w:rFonts w:hint="eastAsia"/>
        </w:rPr>
      </w:pPr>
      <w:r w:rsidRPr="0025678C">
        <w:t>Insured</w:t>
      </w:r>
    </w:p>
    <w:p w14:paraId="243FBC22" w14:textId="77777777" w:rsidR="00F20C99" w:rsidRDefault="00B26599" w:rsidP="00E94334">
      <w:pPr>
        <w:pStyle w:val="GPSL2Numbered"/>
        <w:rPr>
          <w:caps/>
        </w:rPr>
      </w:pPr>
      <w:r w:rsidRPr="0025678C">
        <w:t>The Supplier</w:t>
      </w:r>
    </w:p>
    <w:p w14:paraId="3C2121CB" w14:textId="77777777" w:rsidR="00F20C99" w:rsidRDefault="00B26599" w:rsidP="00E94334">
      <w:pPr>
        <w:pStyle w:val="GPSL1SCHEDULEHeading"/>
        <w:rPr>
          <w:rFonts w:hint="eastAsia"/>
        </w:rPr>
      </w:pPr>
      <w:r w:rsidRPr="0025678C">
        <w:t>Interest</w:t>
      </w:r>
    </w:p>
    <w:p w14:paraId="5E1A407C" w14:textId="77777777" w:rsidR="00F20C99" w:rsidRDefault="00B26599" w:rsidP="00E94334">
      <w:pPr>
        <w:pStyle w:val="GPSL2Numbered"/>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t xml:space="preserve">Goods and/or </w:t>
      </w:r>
      <w:r w:rsidRPr="0025678C">
        <w:t>Services.</w:t>
      </w:r>
    </w:p>
    <w:p w14:paraId="3028C9C9" w14:textId="77777777" w:rsidR="00F20C99" w:rsidRDefault="00B26599" w:rsidP="00E94334">
      <w:pPr>
        <w:pStyle w:val="GPSL1SCHEDULEHeading"/>
        <w:rPr>
          <w:rFonts w:hint="eastAsia"/>
        </w:rPr>
      </w:pPr>
      <w:r w:rsidRPr="0025678C">
        <w:t>Limit of indemnity</w:t>
      </w:r>
    </w:p>
    <w:p w14:paraId="27D1FDB6" w14:textId="0D380620" w:rsidR="00F20C99" w:rsidRPr="000377BD" w:rsidRDefault="00B26599" w:rsidP="00E94334">
      <w:pPr>
        <w:pStyle w:val="GPSL2Numbered"/>
        <w:rPr>
          <w:caps/>
        </w:rPr>
      </w:pPr>
      <w:r w:rsidRPr="0025678C">
        <w:tab/>
        <w:t xml:space="preserve">Not less </w:t>
      </w:r>
      <w:r w:rsidRPr="00E84EF5">
        <w:t xml:space="preserve">than </w:t>
      </w:r>
      <w:r w:rsidR="000377BD" w:rsidRPr="009C379B">
        <w:t>£</w:t>
      </w:r>
      <w:r w:rsidR="00A32BDD" w:rsidRPr="009C379B">
        <w:t>1</w:t>
      </w:r>
      <w:r w:rsidR="00E84EF5" w:rsidRPr="009C379B">
        <w:t>,</w:t>
      </w:r>
      <w:r w:rsidR="00A32BDD" w:rsidRPr="009C379B">
        <w:t>000</w:t>
      </w:r>
      <w:r w:rsidR="00E84EF5" w:rsidRPr="009C379B">
        <w:t>,</w:t>
      </w:r>
      <w:r w:rsidR="00A32BDD" w:rsidRPr="009C379B">
        <w:t>000</w:t>
      </w:r>
      <w:r w:rsidR="00E84EF5" w:rsidRPr="009C379B">
        <w:t>.00</w:t>
      </w:r>
      <w:r w:rsidR="00A32BDD" w:rsidRPr="009C379B">
        <w:t xml:space="preserve"> </w:t>
      </w:r>
      <w:r w:rsidRPr="00E84EF5">
        <w:t>in</w:t>
      </w:r>
      <w:r w:rsidRPr="0025678C">
        <w:t xml:space="preserve"> respect of any one claim and in the aggregate per annum.</w:t>
      </w:r>
    </w:p>
    <w:p w14:paraId="78B776D3" w14:textId="4114257E" w:rsidR="00F20C99" w:rsidRDefault="00B26599" w:rsidP="00E94334">
      <w:pPr>
        <w:pStyle w:val="GPSL1SCHEDULEHeading"/>
        <w:rPr>
          <w:rFonts w:hint="eastAsia"/>
        </w:rPr>
      </w:pPr>
      <w:r w:rsidRPr="0025678C">
        <w:t>Territorial Limits</w:t>
      </w:r>
    </w:p>
    <w:p w14:paraId="3156707E" w14:textId="0A652F9A" w:rsidR="00F20C99" w:rsidRPr="00E84EF5" w:rsidRDefault="008770CA" w:rsidP="00E94334">
      <w:pPr>
        <w:pStyle w:val="GPSL2Numbered"/>
      </w:pPr>
      <w:r w:rsidRPr="008770CA">
        <w:tab/>
      </w:r>
      <w:r w:rsidR="0052329E" w:rsidRPr="009C379B">
        <w:t xml:space="preserve">Limited to </w:t>
      </w:r>
      <w:r w:rsidR="00011328" w:rsidRPr="009C379B">
        <w:t>t</w:t>
      </w:r>
      <w:r w:rsidR="0052329E" w:rsidRPr="009C379B">
        <w:t>he British Isles.  Overseas insurance shall be determined by the Contracting Authority and will be included in the further competition</w:t>
      </w:r>
      <w:r w:rsidR="00E84EF5" w:rsidRPr="00E84EF5">
        <w:t>.</w:t>
      </w:r>
    </w:p>
    <w:p w14:paraId="5C2664B8" w14:textId="77777777" w:rsidR="00F20C99" w:rsidRDefault="00B26599" w:rsidP="00E94334">
      <w:pPr>
        <w:pStyle w:val="GPSL1SCHEDULEHeading"/>
        <w:rPr>
          <w:rFonts w:hint="eastAsia"/>
        </w:rPr>
      </w:pPr>
      <w:r w:rsidRPr="0025678C">
        <w:t>Period of insurance</w:t>
      </w:r>
    </w:p>
    <w:p w14:paraId="47F2C39B" w14:textId="77777777" w:rsidR="00F20C99" w:rsidRDefault="00B26599" w:rsidP="00E94334">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14:paraId="4746E634" w14:textId="77777777" w:rsidR="00F20C99" w:rsidRDefault="00B26599" w:rsidP="00E94334">
      <w:pPr>
        <w:pStyle w:val="GPSL1SCHEDULEHeading"/>
        <w:rPr>
          <w:rFonts w:hint="eastAsia"/>
        </w:rPr>
      </w:pPr>
      <w:r w:rsidRPr="0025678C">
        <w:t>Cover features and extensions</w:t>
      </w:r>
    </w:p>
    <w:p w14:paraId="05FA2B04" w14:textId="77777777" w:rsidR="00F20C99" w:rsidRDefault="00B26599" w:rsidP="00E94334">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14:paraId="6950EEEC" w14:textId="77777777" w:rsidR="00F20C99" w:rsidRDefault="00B26599" w:rsidP="00E94334">
      <w:pPr>
        <w:pStyle w:val="GPSL1SCHEDULEHeading"/>
        <w:rPr>
          <w:rFonts w:hint="eastAsia"/>
        </w:rPr>
      </w:pPr>
      <w:r w:rsidRPr="0025678C">
        <w:t>Principal exclusions</w:t>
      </w:r>
    </w:p>
    <w:p w14:paraId="60EAD5F5" w14:textId="77777777" w:rsidR="00F20C99" w:rsidRDefault="00B26599" w:rsidP="00E94334">
      <w:pPr>
        <w:pStyle w:val="GPSL2Numbered"/>
        <w:rPr>
          <w:caps/>
        </w:rPr>
      </w:pPr>
      <w:r w:rsidRPr="0025678C">
        <w:t>War and related perils</w:t>
      </w:r>
    </w:p>
    <w:p w14:paraId="2C1F0C5E" w14:textId="77777777" w:rsidR="00F20C99" w:rsidRDefault="00B26599" w:rsidP="00E94334">
      <w:pPr>
        <w:pStyle w:val="GPSL2Numbered"/>
        <w:rPr>
          <w:caps/>
        </w:rPr>
      </w:pPr>
      <w:r w:rsidRPr="0025678C">
        <w:t>Nuclear and radioactive risks</w:t>
      </w:r>
    </w:p>
    <w:p w14:paraId="3E2A4F5C" w14:textId="77777777" w:rsidR="00F20C99" w:rsidRDefault="00B26599" w:rsidP="00E94334">
      <w:pPr>
        <w:pStyle w:val="GPSL1SCHEDULEHeading"/>
        <w:rPr>
          <w:rFonts w:hint="eastAsia"/>
        </w:rPr>
      </w:pPr>
      <w:r w:rsidRPr="0025678C">
        <w:t>Maximum deductible threshold</w:t>
      </w:r>
    </w:p>
    <w:p w14:paraId="783354C2" w14:textId="63B22132" w:rsidR="00F20C99" w:rsidRDefault="00B26599" w:rsidP="00E94334">
      <w:pPr>
        <w:pStyle w:val="GPSL2Numbered"/>
        <w:rPr>
          <w:caps/>
        </w:rPr>
      </w:pPr>
      <w:r w:rsidRPr="0025678C">
        <w:t xml:space="preserve">Not to </w:t>
      </w:r>
      <w:r w:rsidR="00865928" w:rsidRPr="0025678C">
        <w:t>exceed £</w:t>
      </w:r>
      <w:r w:rsidR="00E84EF5">
        <w:t xml:space="preserve">1,000, 000.00 </w:t>
      </w:r>
      <w:r w:rsidRPr="0025678C">
        <w:t>each and every claim.</w:t>
      </w:r>
    </w:p>
    <w:p w14:paraId="2A4F78D1" w14:textId="77777777" w:rsidR="00F20C99" w:rsidRDefault="0028338E">
      <w:pPr>
        <w:pStyle w:val="GPSmacrorestart"/>
      </w:pPr>
      <w:r w:rsidRPr="00513B4F">
        <w:fldChar w:fldCharType="begin"/>
      </w:r>
      <w:r w:rsidRPr="00513B4F">
        <w:instrText>LISTNUM \l 1 \s 0</w:instrText>
      </w:r>
      <w:r w:rsidRPr="00513B4F">
        <w:fldChar w:fldCharType="end">
          <w:numberingChange w:id="967" w:author="Elizabeth Riley" w:date="2016-04-08T12:21:00Z" w:original="0."/>
        </w:fldChar>
      </w:r>
    </w:p>
    <w:p w14:paraId="45DABE98" w14:textId="77777777" w:rsidR="00F20C99" w:rsidRDefault="008770CA" w:rsidP="001C4E7E">
      <w:pPr>
        <w:pStyle w:val="GPSSchPart"/>
        <w:rPr>
          <w:rFonts w:hint="eastAsia"/>
        </w:rPr>
      </w:pPr>
      <w:r w:rsidRPr="00477305">
        <w:br w:type="page"/>
      </w:r>
      <w:r w:rsidR="0028338E">
        <w:lastRenderedPageBreak/>
        <w:t>Part</w:t>
      </w:r>
      <w:r w:rsidR="00B26599" w:rsidRPr="0025678C">
        <w:t xml:space="preserve"> C: </w:t>
      </w:r>
      <w:r w:rsidR="0028338E">
        <w:t>United Kingdom Compulsory Insurances</w:t>
      </w:r>
    </w:p>
    <w:p w14:paraId="73CEB0CC" w14:textId="77777777" w:rsidR="00F20C99" w:rsidRDefault="0028338E" w:rsidP="00E94334">
      <w:pPr>
        <w:pStyle w:val="GPSL1SCHEDULEHeading"/>
        <w:rPr>
          <w:rFonts w:hint="eastAsia"/>
        </w:rPr>
      </w:pPr>
      <w:r>
        <w:t>General</w:t>
      </w:r>
    </w:p>
    <w:p w14:paraId="5B616B4F" w14:textId="77777777" w:rsidR="00F20C99"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14:paraId="1DD7F141" w14:textId="77777777" w:rsidR="00F20C99" w:rsidRDefault="008770CA">
      <w:pPr>
        <w:pStyle w:val="GPSmacrorestart"/>
      </w:pPr>
      <w:r w:rsidRPr="008770CA">
        <w:fldChar w:fldCharType="begin"/>
      </w:r>
      <w:r w:rsidRPr="008770CA">
        <w:instrText>LISTNUM \l 1 \s 0</w:instrText>
      </w:r>
      <w:r w:rsidRPr="008770CA">
        <w:fldChar w:fldCharType="end">
          <w:numberingChange w:id="968" w:author="Elizabeth Riley" w:date="2016-04-08T12:21:00Z" w:original="0."/>
        </w:fldChar>
      </w:r>
    </w:p>
    <w:p w14:paraId="004F18EB" w14:textId="77777777" w:rsidR="0028338E" w:rsidRPr="0028338E" w:rsidRDefault="008770CA">
      <w:pPr>
        <w:overflowPunct/>
        <w:autoSpaceDE/>
        <w:autoSpaceDN/>
        <w:adjustRightInd/>
        <w:spacing w:after="0"/>
        <w:jc w:val="left"/>
        <w:textAlignment w:val="auto"/>
        <w:rPr>
          <w:color w:val="FFFFFF"/>
          <w:sz w:val="16"/>
          <w:szCs w:val="16"/>
        </w:rPr>
      </w:pPr>
      <w:r w:rsidRPr="008770CA">
        <w:br w:type="page"/>
      </w:r>
    </w:p>
    <w:p w14:paraId="757B9BBA" w14:textId="0C0FF342" w:rsidR="00CE20EB" w:rsidRDefault="0028338E" w:rsidP="001C4E7E">
      <w:pPr>
        <w:pStyle w:val="GPSSchTitleandNumber"/>
        <w:rPr>
          <w:rFonts w:hint="eastAsia"/>
        </w:rPr>
      </w:pPr>
      <w:bookmarkStart w:id="969" w:name="_Toc365027629"/>
      <w:bookmarkStart w:id="970" w:name="_Toc366085201"/>
      <w:bookmarkStart w:id="971" w:name="_Toc380428761"/>
      <w:bookmarkStart w:id="972" w:name="_Toc448418267"/>
      <w:r w:rsidRPr="00A41B27">
        <w:rPr>
          <w:rFonts w:hint="eastAsia"/>
        </w:rPr>
        <w:lastRenderedPageBreak/>
        <w:t>FRAMEWORK SCHEDULE 15: STAFF TRANSFER</w:t>
      </w:r>
      <w:bookmarkEnd w:id="969"/>
      <w:bookmarkEnd w:id="970"/>
      <w:bookmarkEnd w:id="971"/>
      <w:r w:rsidR="00034B17" w:rsidRPr="00034B17">
        <w:t xml:space="preserve"> –</w:t>
      </w:r>
      <w:r w:rsidR="00034B17">
        <w:t xml:space="preserve"> not used</w:t>
      </w:r>
      <w:bookmarkEnd w:id="972"/>
    </w:p>
    <w:p w14:paraId="5AF3E87E" w14:textId="77777777" w:rsidR="00CE20EB" w:rsidRDefault="00CE20EB">
      <w:pPr>
        <w:overflowPunct/>
        <w:autoSpaceDE/>
        <w:autoSpaceDN/>
        <w:adjustRightInd/>
        <w:spacing w:after="0"/>
        <w:jc w:val="left"/>
        <w:textAlignment w:val="auto"/>
        <w:rPr>
          <w:rFonts w:ascii="Arial Bold" w:eastAsia="STZhongsong" w:hAnsi="Arial Bold" w:cs="Times New Roman" w:hint="eastAsia"/>
          <w:b/>
          <w:caps/>
          <w:lang w:eastAsia="zh-CN"/>
        </w:rPr>
      </w:pPr>
      <w:r>
        <w:br w:type="page"/>
      </w:r>
    </w:p>
    <w:p w14:paraId="2BE7611A" w14:textId="07D03208" w:rsidR="0028338E" w:rsidRPr="00695FE2" w:rsidRDefault="0028338E" w:rsidP="00617436">
      <w:pPr>
        <w:overflowPunct/>
        <w:autoSpaceDE/>
        <w:autoSpaceDN/>
        <w:adjustRightInd/>
        <w:spacing w:after="0"/>
        <w:jc w:val="left"/>
        <w:textAlignment w:val="auto"/>
        <w:rPr>
          <w:color w:val="FFFFFF"/>
          <w:sz w:val="16"/>
          <w:szCs w:val="16"/>
        </w:rPr>
      </w:pPr>
    </w:p>
    <w:p w14:paraId="6684F59D" w14:textId="359DD6B7" w:rsidR="00F20C99" w:rsidRDefault="002B49ED" w:rsidP="001C4E7E">
      <w:pPr>
        <w:pStyle w:val="GPSSchTitleandNumber"/>
        <w:rPr>
          <w:rFonts w:hint="eastAsia"/>
        </w:rPr>
      </w:pPr>
      <w:bookmarkStart w:id="973" w:name="_Toc366085202"/>
      <w:bookmarkStart w:id="974" w:name="_Toc380428762"/>
      <w:bookmarkStart w:id="975" w:name="_Toc448418268"/>
      <w:r w:rsidRPr="00034B17">
        <w:t>FRAMEWORK SCHEDULE 16: FINANCIAL DISTRESS</w:t>
      </w:r>
      <w:bookmarkEnd w:id="973"/>
      <w:bookmarkEnd w:id="974"/>
      <w:bookmarkEnd w:id="975"/>
    </w:p>
    <w:p w14:paraId="72824EFA" w14:textId="77777777" w:rsidR="00F20C99" w:rsidRDefault="0028338E" w:rsidP="00E94334">
      <w:pPr>
        <w:pStyle w:val="GPSL1SCHEDULEHeading"/>
        <w:rPr>
          <w:rFonts w:hint="eastAsia"/>
        </w:rPr>
      </w:pPr>
      <w:r w:rsidRPr="00314119">
        <w:t>DEFINITIONS</w:t>
      </w:r>
    </w:p>
    <w:p w14:paraId="0C1CC575" w14:textId="77777777" w:rsidR="00F20C99" w:rsidRDefault="0028338E" w:rsidP="00E94334">
      <w:pPr>
        <w:pStyle w:val="GPSL2Numbered"/>
      </w:pPr>
      <w:r w:rsidRPr="00314119">
        <w:t xml:space="preserve">In this </w:t>
      </w:r>
      <w:r w:rsidR="00E34E93">
        <w:t xml:space="preserve">Framework </w:t>
      </w:r>
      <w:r w:rsidRPr="00314119">
        <w:t>Schedule</w:t>
      </w:r>
      <w:r>
        <w:t xml:space="preserve"> </w:t>
      </w:r>
      <w:r w:rsidR="00E34E93">
        <w:t>16</w:t>
      </w:r>
      <w:r w:rsidRPr="00314119">
        <w:t>, the following definitions shall apply:</w:t>
      </w:r>
    </w:p>
    <w:tbl>
      <w:tblPr>
        <w:tblW w:w="7654" w:type="dxa"/>
        <w:tblInd w:w="1526" w:type="dxa"/>
        <w:tblLook w:val="0000" w:firstRow="0" w:lastRow="0" w:firstColumn="0" w:lastColumn="0" w:noHBand="0" w:noVBand="0"/>
      </w:tblPr>
      <w:tblGrid>
        <w:gridCol w:w="3190"/>
        <w:gridCol w:w="4464"/>
      </w:tblGrid>
      <w:tr w:rsidR="0028338E" w:rsidRPr="00314119" w14:paraId="664D1C04" w14:textId="77777777" w:rsidTr="00293635">
        <w:tc>
          <w:tcPr>
            <w:tcW w:w="3190" w:type="dxa"/>
          </w:tcPr>
          <w:p w14:paraId="46CFDE10" w14:textId="77777777" w:rsidR="00F20C99" w:rsidRDefault="00293635" w:rsidP="00293635">
            <w:pPr>
              <w:pStyle w:val="GPSDefinitionTerm"/>
            </w:pPr>
            <w:r w:rsidRPr="006875AD">
              <w:t>"</w:t>
            </w:r>
            <w:r w:rsidR="0028338E" w:rsidRPr="00314119">
              <w:t>Credit Rating Threshold</w:t>
            </w:r>
            <w:r w:rsidRPr="006875AD">
              <w:t>"</w:t>
            </w:r>
          </w:p>
        </w:tc>
        <w:tc>
          <w:tcPr>
            <w:tcW w:w="4464" w:type="dxa"/>
          </w:tcPr>
          <w:p w14:paraId="2F86ED5F" w14:textId="2D4E140A" w:rsidR="002B49ED" w:rsidRDefault="0028338E" w:rsidP="00096D84">
            <w:pPr>
              <w:pStyle w:val="GPsDefinition"/>
            </w:pPr>
            <w:r>
              <w:t xml:space="preserve">means </w:t>
            </w:r>
            <w:r w:rsidRPr="00314119">
              <w:t>the minimum credit rating level for the Supplier as set out in Annex 2; and</w:t>
            </w:r>
          </w:p>
        </w:tc>
      </w:tr>
      <w:tr w:rsidR="0028338E" w:rsidRPr="00314119" w14:paraId="0EF2A40C" w14:textId="77777777" w:rsidTr="00293635">
        <w:tc>
          <w:tcPr>
            <w:tcW w:w="3190" w:type="dxa"/>
          </w:tcPr>
          <w:p w14:paraId="3738C2BC" w14:textId="77777777" w:rsidR="00F20C99" w:rsidRDefault="00293635" w:rsidP="00293635">
            <w:pPr>
              <w:pStyle w:val="GPSDefinitionTerm"/>
            </w:pPr>
            <w:r w:rsidRPr="006875AD">
              <w:t>"</w:t>
            </w:r>
            <w:r w:rsidR="0028338E" w:rsidRPr="00314119">
              <w:t xml:space="preserve">Financial Distress </w:t>
            </w:r>
            <w:r w:rsidR="00E34E93">
              <w:t xml:space="preserve">Service </w:t>
            </w:r>
            <w:r w:rsidR="0028338E" w:rsidRPr="00314119">
              <w:t>Continuity Plan</w:t>
            </w:r>
            <w:r w:rsidRPr="006875AD">
              <w:t>"</w:t>
            </w:r>
          </w:p>
        </w:tc>
        <w:tc>
          <w:tcPr>
            <w:tcW w:w="4464" w:type="dxa"/>
          </w:tcPr>
          <w:p w14:paraId="179374C0" w14:textId="77777777" w:rsidR="00F20C99" w:rsidRDefault="0028338E" w:rsidP="00293635">
            <w:pPr>
              <w:pStyle w:val="GPsDefinition"/>
            </w:pPr>
            <w:r>
              <w:t xml:space="preserve">means </w:t>
            </w:r>
            <w:r w:rsidRPr="00314119">
              <w:t xml:space="preserve">a plan setting out how the Supplier will ensure the continued performance and delivery of the </w:t>
            </w:r>
            <w:r>
              <w:t xml:space="preserve">Goods and/or </w:t>
            </w:r>
            <w:r w:rsidRPr="00314119">
              <w:t>Services in accordance with this Framework Agreement in the event that a Financial Distress Event occurs;</w:t>
            </w:r>
          </w:p>
        </w:tc>
      </w:tr>
      <w:tr w:rsidR="0028338E" w:rsidRPr="00314119" w14:paraId="26AE2030" w14:textId="77777777" w:rsidTr="00293635">
        <w:tc>
          <w:tcPr>
            <w:tcW w:w="3190" w:type="dxa"/>
          </w:tcPr>
          <w:p w14:paraId="0D8C1FFA" w14:textId="77777777" w:rsidR="00F20C99" w:rsidRDefault="00293635" w:rsidP="00293635">
            <w:pPr>
              <w:pStyle w:val="GPSDefinitionTerm"/>
            </w:pPr>
            <w:r w:rsidRPr="006875AD">
              <w:t>"</w:t>
            </w:r>
            <w:r w:rsidR="0028338E" w:rsidRPr="00655576">
              <w:t>Rating Agencies</w:t>
            </w:r>
            <w:r w:rsidRPr="006875AD">
              <w:t>"</w:t>
            </w:r>
          </w:p>
        </w:tc>
        <w:tc>
          <w:tcPr>
            <w:tcW w:w="4464" w:type="dxa"/>
          </w:tcPr>
          <w:p w14:paraId="53B37576" w14:textId="77777777" w:rsidR="00F20C99" w:rsidRDefault="0028338E" w:rsidP="00293635">
            <w:pPr>
              <w:pStyle w:val="GPsDefinition"/>
            </w:pPr>
            <w:r>
              <w:t xml:space="preserve">means </w:t>
            </w:r>
            <w:r w:rsidRPr="00655576">
              <w:t>the rating agencies listed in Annex 1</w:t>
            </w:r>
            <w:r w:rsidRPr="00655576">
              <w:rPr>
                <w:bCs/>
              </w:rPr>
              <w:t>.</w:t>
            </w:r>
          </w:p>
        </w:tc>
      </w:tr>
    </w:tbl>
    <w:p w14:paraId="01158FA2" w14:textId="77777777" w:rsidR="00F20C99" w:rsidRDefault="0028338E" w:rsidP="00E94334">
      <w:pPr>
        <w:pStyle w:val="GPSL1SCHEDULEHeading"/>
        <w:rPr>
          <w:rFonts w:hint="eastAsia"/>
        </w:rPr>
      </w:pPr>
      <w:r w:rsidRPr="00655576">
        <w:t>CREDIT RATING AND DUTY TO NOTIFY</w:t>
      </w:r>
    </w:p>
    <w:p w14:paraId="3333E430" w14:textId="0E128C7D" w:rsidR="00F20C99" w:rsidRDefault="0028338E" w:rsidP="00E94334">
      <w:pPr>
        <w:pStyle w:val="GPSL2Numbered"/>
      </w:pPr>
      <w:r w:rsidRPr="00314119">
        <w:t xml:space="preserve">The Supplier warrants and represents to the Authority for the benefit of the Authority that as at the Framework Commencement Date </w:t>
      </w:r>
      <w:bookmarkStart w:id="976" w:name="_Ref64470397"/>
      <w:r w:rsidRPr="00314119">
        <w:t xml:space="preserve">the long term credit ratings issued for the Supplier by each of the Rating Agencies are </w:t>
      </w:r>
      <w:r w:rsidRPr="00314119">
        <w:rPr>
          <w:bCs/>
          <w:iCs/>
        </w:rPr>
        <w:t>as set out in Annex 2</w:t>
      </w:r>
      <w:r w:rsidRPr="00314119">
        <w:t>.</w:t>
      </w:r>
      <w:bookmarkEnd w:id="976"/>
      <w:r w:rsidRPr="00314119">
        <w:t xml:space="preserve"> </w:t>
      </w:r>
    </w:p>
    <w:p w14:paraId="68C5D0F7" w14:textId="214AC698" w:rsidR="00F20C99" w:rsidRDefault="0028338E" w:rsidP="00E94334">
      <w:pPr>
        <w:pStyle w:val="GPSL2Numbered"/>
        <w:rPr>
          <w:rFonts w:eastAsia="Arial Unicode MS"/>
        </w:rPr>
      </w:pPr>
      <w:r w:rsidRPr="00655576">
        <w:rPr>
          <w:rFonts w:eastAsia="Arial Unicode MS"/>
        </w:rPr>
        <w:t xml:space="preserve">The Supplier shall promptly notify (or shall procure that its auditors promptly notify) the Authority in writing if there is any downgrade in the credit rating issued by any Rating Agency for either the Supplier (and in any event within </w:t>
      </w:r>
      <w:r w:rsidR="00170259">
        <w:rPr>
          <w:rFonts w:eastAsia="Arial Unicode MS"/>
        </w:rPr>
        <w:t>five (</w:t>
      </w:r>
      <w:r w:rsidRPr="00655576">
        <w:rPr>
          <w:rFonts w:eastAsia="Arial Unicode MS"/>
        </w:rPr>
        <w:t>5 </w:t>
      </w:r>
      <w:r w:rsidR="00170259">
        <w:rPr>
          <w:rFonts w:eastAsia="Arial Unicode MS"/>
        </w:rPr>
        <w:t>)</w:t>
      </w:r>
      <w:r w:rsidRPr="00655576">
        <w:rPr>
          <w:rFonts w:eastAsia="Arial Unicode MS"/>
        </w:rPr>
        <w:t>Working Days of the occurrence of the downgrade).</w:t>
      </w:r>
    </w:p>
    <w:p w14:paraId="07EE7CAC" w14:textId="15A4CE4C" w:rsidR="00F20C99" w:rsidRDefault="0028338E" w:rsidP="00E94334">
      <w:pPr>
        <w:pStyle w:val="GPSL2Numbered"/>
        <w:rPr>
          <w:rFonts w:eastAsia="Arial Unicode MS"/>
        </w:rPr>
      </w:pPr>
      <w:r w:rsidRPr="00655576">
        <w:rPr>
          <w:rFonts w:eastAsia="Arial Unicode MS"/>
        </w:rPr>
        <w:t xml:space="preserve">If there is any downgrade credit rating issued by any Rating Agency for either the Supplier the Supplier shall ensure that the Supplier’s auditors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as at the end of each Contract Year or such other date as may be requested by the Authority.  For these purposes the </w:t>
      </w:r>
      <w:r w:rsidR="002E7CBD">
        <w:rPr>
          <w:rFonts w:eastAsia="Arial Unicode MS"/>
        </w:rPr>
        <w:t>“</w:t>
      </w:r>
      <w:r w:rsidRPr="00655576">
        <w:rPr>
          <w:rFonts w:eastAsia="Arial Unicode MS"/>
        </w:rPr>
        <w:t>quick ratio” on any date means:</w:t>
      </w:r>
    </w:p>
    <w:p w14:paraId="7D492768" w14:textId="4F04CC09" w:rsidR="00F20C99" w:rsidRDefault="00255F96" w:rsidP="00DD00A0">
      <w:pPr>
        <w:ind w:firstLine="1134"/>
        <w:rPr>
          <w:rFonts w:eastAsia="Arial Unicode MS"/>
        </w:rPr>
      </w:pPr>
      <w:r>
        <w:rPr>
          <w:rFonts w:eastAsia="Arial Unicode MS"/>
          <w:noProof/>
          <w:lang w:eastAsia="en-GB"/>
        </w:rPr>
        <w:drawing>
          <wp:inline distT="0" distB="0" distL="0" distR="0" wp14:anchorId="7B97195D" wp14:editId="775A102A">
            <wp:extent cx="6096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0020"/>
                    </a:xfrm>
                    <a:prstGeom prst="rect">
                      <a:avLst/>
                    </a:prstGeom>
                    <a:noFill/>
                    <a:ln>
                      <a:noFill/>
                    </a:ln>
                  </pic:spPr>
                </pic:pic>
              </a:graphicData>
            </a:graphic>
          </wp:inline>
        </w:drawing>
      </w:r>
      <w:r>
        <w:rPr>
          <w:rFonts w:eastAsia="Arial Unicode MS"/>
          <w:noProof/>
          <w:lang w:eastAsia="en-GB"/>
        </w:rPr>
        <w:drawing>
          <wp:inline distT="0" distB="0" distL="0" distR="0" wp14:anchorId="6EB4FB3A" wp14:editId="07C9163F">
            <wp:extent cx="609600" cy="312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2420"/>
                    </a:xfrm>
                    <a:prstGeom prst="rect">
                      <a:avLst/>
                    </a:prstGeom>
                    <a:noFill/>
                    <a:ln>
                      <a:noFill/>
                    </a:ln>
                  </pic:spPr>
                </pic:pic>
              </a:graphicData>
            </a:graphic>
          </wp:inline>
        </w:drawing>
      </w:r>
    </w:p>
    <w:p w14:paraId="7A79C540" w14:textId="77777777" w:rsidR="00F20C99" w:rsidRDefault="0028338E" w:rsidP="00E94334">
      <w:pPr>
        <w:pStyle w:val="GPSL2Indent"/>
        <w:rPr>
          <w:rFonts w:eastAsia="Arial Unicode MS"/>
        </w:rPr>
      </w:pPr>
      <w:r w:rsidRPr="00655576">
        <w:rPr>
          <w:rFonts w:eastAsia="Arial Unicode MS"/>
        </w:rPr>
        <w:t>where:</w:t>
      </w:r>
    </w:p>
    <w:tbl>
      <w:tblPr>
        <w:tblW w:w="0" w:type="auto"/>
        <w:tblInd w:w="709" w:type="dxa"/>
        <w:tblLook w:val="04A0" w:firstRow="1" w:lastRow="0" w:firstColumn="1" w:lastColumn="0" w:noHBand="0" w:noVBand="1"/>
      </w:tblPr>
      <w:tblGrid>
        <w:gridCol w:w="1509"/>
        <w:gridCol w:w="6811"/>
      </w:tblGrid>
      <w:tr w:rsidR="0028338E" w:rsidRPr="00314119" w14:paraId="75079BF3" w14:textId="77777777" w:rsidTr="0028338E">
        <w:tc>
          <w:tcPr>
            <w:tcW w:w="959" w:type="dxa"/>
          </w:tcPr>
          <w:p w14:paraId="2C912DD9" w14:textId="77777777" w:rsidR="00A026E9" w:rsidRDefault="0028338E" w:rsidP="00E94334">
            <w:pPr>
              <w:pStyle w:val="GPSL2Indent"/>
              <w:rPr>
                <w:rFonts w:eastAsia="Arial Unicode MS"/>
              </w:rPr>
            </w:pPr>
            <w:r w:rsidRPr="0028338E">
              <w:t>A</w:t>
            </w:r>
          </w:p>
        </w:tc>
        <w:tc>
          <w:tcPr>
            <w:tcW w:w="7577" w:type="dxa"/>
          </w:tcPr>
          <w:p w14:paraId="5898B293" w14:textId="595B83B7" w:rsidR="00A026E9" w:rsidRDefault="0028338E" w:rsidP="00096D84">
            <w:pPr>
              <w:pStyle w:val="GPSL2Indent"/>
              <w:rPr>
                <w:rFonts w:eastAsia="Arial Unicode MS"/>
                <w:b/>
              </w:rPr>
            </w:pPr>
            <w:r w:rsidRPr="0028338E">
              <w:t>is the value at the relevant date of all cash in hand and at the bank of the S</w:t>
            </w:r>
            <w:r w:rsidR="008770CA" w:rsidRPr="008770CA">
              <w:t>upplier ;</w:t>
            </w:r>
          </w:p>
        </w:tc>
      </w:tr>
      <w:tr w:rsidR="0028338E" w:rsidRPr="00314119" w14:paraId="0FB220E7" w14:textId="77777777" w:rsidTr="0028338E">
        <w:tc>
          <w:tcPr>
            <w:tcW w:w="959" w:type="dxa"/>
          </w:tcPr>
          <w:p w14:paraId="3FF69E5B" w14:textId="77777777" w:rsidR="00F20C99" w:rsidRDefault="0028338E" w:rsidP="00E94334">
            <w:pPr>
              <w:pStyle w:val="GPSL2Indent"/>
              <w:rPr>
                <w:rFonts w:eastAsia="Arial Unicode MS"/>
              </w:rPr>
            </w:pPr>
            <w:r w:rsidRPr="0028338E">
              <w:rPr>
                <w:rFonts w:eastAsia="Arial Unicode MS"/>
              </w:rPr>
              <w:t>B</w:t>
            </w:r>
          </w:p>
        </w:tc>
        <w:tc>
          <w:tcPr>
            <w:tcW w:w="7577" w:type="dxa"/>
          </w:tcPr>
          <w:p w14:paraId="7325E43E" w14:textId="080CBCEB" w:rsidR="00F20C99" w:rsidRDefault="0028338E" w:rsidP="00096D84">
            <w:pPr>
              <w:pStyle w:val="GPSL2Indent"/>
              <w:rPr>
                <w:rFonts w:eastAsia="Arial Unicode MS"/>
              </w:rPr>
            </w:pPr>
            <w:r w:rsidRPr="0028338E">
              <w:rPr>
                <w:rFonts w:eastAsia="Arial Unicode MS"/>
              </w:rPr>
              <w:t xml:space="preserve">is the value of </w:t>
            </w:r>
            <w:r w:rsidRPr="0028338E">
              <w:t xml:space="preserve">all marketable securities held by the Supplier </w:t>
            </w:r>
            <w:r w:rsidR="008770CA" w:rsidRPr="008770CA">
              <w:t xml:space="preserve">determined using closing prices on the Working Day preceding the relevant date; </w:t>
            </w:r>
          </w:p>
        </w:tc>
      </w:tr>
      <w:tr w:rsidR="0028338E" w:rsidRPr="00314119" w14:paraId="379C3B1D" w14:textId="77777777" w:rsidTr="0028338E">
        <w:tc>
          <w:tcPr>
            <w:tcW w:w="959" w:type="dxa"/>
          </w:tcPr>
          <w:p w14:paraId="3FA4F37E" w14:textId="77777777" w:rsidR="00F20C99" w:rsidRDefault="0028338E" w:rsidP="00E94334">
            <w:pPr>
              <w:pStyle w:val="GPSL2Indent"/>
              <w:rPr>
                <w:rFonts w:eastAsia="Arial Unicode MS"/>
              </w:rPr>
            </w:pPr>
            <w:r w:rsidRPr="0028338E">
              <w:rPr>
                <w:rFonts w:eastAsia="Arial Unicode MS"/>
              </w:rPr>
              <w:t>C</w:t>
            </w:r>
          </w:p>
        </w:tc>
        <w:tc>
          <w:tcPr>
            <w:tcW w:w="7577" w:type="dxa"/>
          </w:tcPr>
          <w:p w14:paraId="361DFDBE" w14:textId="0DF888F7" w:rsidR="00F20C99" w:rsidRDefault="0028338E" w:rsidP="00096D84">
            <w:pPr>
              <w:pStyle w:val="GPSL2Indent"/>
              <w:rPr>
                <w:rFonts w:eastAsia="Arial Unicode MS"/>
              </w:rPr>
            </w:pPr>
            <w:r w:rsidRPr="0028338E">
              <w:rPr>
                <w:rFonts w:eastAsia="Arial Unicode MS"/>
              </w:rPr>
              <w:t xml:space="preserve">is the value at the relevant date of all account receivables of the Supplier </w:t>
            </w:r>
            <w:r w:rsidR="008770CA" w:rsidRPr="008770CA">
              <w:rPr>
                <w:rFonts w:eastAsia="Arial Unicode MS"/>
              </w:rPr>
              <w:t>; and</w:t>
            </w:r>
          </w:p>
        </w:tc>
      </w:tr>
      <w:tr w:rsidR="0028338E" w:rsidRPr="00314119" w14:paraId="0D2AECF8" w14:textId="77777777" w:rsidTr="0028338E">
        <w:tc>
          <w:tcPr>
            <w:tcW w:w="959" w:type="dxa"/>
          </w:tcPr>
          <w:p w14:paraId="7F94A03F" w14:textId="77777777" w:rsidR="00F20C99" w:rsidRDefault="0028338E" w:rsidP="00E94334">
            <w:pPr>
              <w:pStyle w:val="GPSL2Indent"/>
              <w:rPr>
                <w:rFonts w:eastAsia="Arial Unicode MS"/>
              </w:rPr>
            </w:pPr>
            <w:r w:rsidRPr="0028338E">
              <w:rPr>
                <w:rFonts w:eastAsia="Arial Unicode MS"/>
              </w:rPr>
              <w:lastRenderedPageBreak/>
              <w:t>D</w:t>
            </w:r>
          </w:p>
        </w:tc>
        <w:tc>
          <w:tcPr>
            <w:tcW w:w="7577" w:type="dxa"/>
          </w:tcPr>
          <w:p w14:paraId="03D4937E" w14:textId="782B9C65" w:rsidR="00F20C99" w:rsidRDefault="0028338E" w:rsidP="00096D84">
            <w:pPr>
              <w:pStyle w:val="GPSL2Indent"/>
              <w:rPr>
                <w:rFonts w:eastAsia="Arial Unicode MS"/>
              </w:rPr>
            </w:pPr>
            <w:r w:rsidRPr="0028338E">
              <w:rPr>
                <w:rFonts w:eastAsia="Arial Unicode MS"/>
              </w:rPr>
              <w:t>is the value at the relevant date of the current liabilities of the Supplier.</w:t>
            </w:r>
          </w:p>
        </w:tc>
      </w:tr>
    </w:tbl>
    <w:p w14:paraId="42D18F4E" w14:textId="77777777" w:rsidR="00F20C99" w:rsidRDefault="0028338E" w:rsidP="00581ECE">
      <w:pPr>
        <w:pStyle w:val="GPSL2Numbered"/>
        <w:rPr>
          <w:rFonts w:eastAsia="Arial Unicode MS"/>
        </w:rPr>
      </w:pPr>
      <w:bookmarkStart w:id="977" w:name="_Ref366055935"/>
      <w:bookmarkStart w:id="978" w:name="_Ref228788222"/>
      <w:r w:rsidRPr="00655576">
        <w:rPr>
          <w:rFonts w:eastAsia="Arial Unicode MS"/>
        </w:rPr>
        <w:t>The Supplier shall:</w:t>
      </w:r>
      <w:bookmarkEnd w:id="977"/>
      <w:r w:rsidRPr="00655576">
        <w:rPr>
          <w:rFonts w:eastAsia="Arial Unicode MS"/>
        </w:rPr>
        <w:t xml:space="preserve"> </w:t>
      </w:r>
    </w:p>
    <w:p w14:paraId="7C73796D" w14:textId="590312A9" w:rsidR="00F20C99" w:rsidRDefault="0028338E" w:rsidP="00E94334">
      <w:pPr>
        <w:pStyle w:val="GPSL3numberedclause"/>
        <w:rPr>
          <w:rFonts w:eastAsia="Arial Unicode MS"/>
        </w:rPr>
      </w:pPr>
      <w:r w:rsidRPr="00655576">
        <w:t xml:space="preserve">regularly monitor the credit ratings of the Supplier with the Rating Agencies; and </w:t>
      </w:r>
    </w:p>
    <w:p w14:paraId="75063F7C" w14:textId="1E394239" w:rsidR="00F20C99" w:rsidRDefault="0028338E" w:rsidP="00E94334">
      <w:pPr>
        <w:pStyle w:val="GPSL3numberedclause"/>
        <w:rPr>
          <w:rFonts w:eastAsia="Arial Unicode MS"/>
        </w:rPr>
      </w:pPr>
      <w:r w:rsidRPr="00655576">
        <w:t xml:space="preserve">promptly notify (or shall procure that its auditors promptly notify) the Authority in writing following the occurrence of a Financial Distress Event </w:t>
      </w:r>
      <w:r w:rsidRPr="00477305">
        <w:rPr>
          <w:highlight w:val="yellow"/>
        </w:rPr>
        <w:t>[</w:t>
      </w:r>
      <w:r w:rsidRPr="00DD00A0">
        <w:rPr>
          <w:highlight w:val="yellow"/>
        </w:rPr>
        <w:t xml:space="preserve">or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any fact, circumstance or matter which could cause a Financial Distress Event </w:t>
      </w:r>
      <w:r w:rsidRPr="00477305">
        <w:rPr>
          <w:highlight w:val="yellow"/>
        </w:rPr>
        <w:t>[</w:t>
      </w:r>
      <w:r w:rsidRPr="00DD00A0">
        <w:rPr>
          <w:highlight w:val="yellow"/>
        </w:rPr>
        <w:t xml:space="preserve">or </w:t>
      </w:r>
      <w:r w:rsidRPr="00655576">
        <w:rPr>
          <w:highlight w:val="yellow"/>
        </w:rPr>
        <w:t xml:space="preserve">a </w:t>
      </w:r>
      <w:r w:rsidR="00985128">
        <w:rPr>
          <w:highlight w:val="yellow"/>
        </w:rPr>
        <w:t>Sub-Contractor</w:t>
      </w:r>
      <w:r w:rsidRPr="00655576">
        <w:rPr>
          <w:highlight w:val="yellow"/>
        </w:rPr>
        <w:t xml:space="preserve"> Financial Distress </w:t>
      </w:r>
      <w:r w:rsidRPr="00DD00A0">
        <w:rPr>
          <w:highlight w:val="yellow"/>
        </w:rPr>
        <w:t>Event</w:t>
      </w:r>
      <w:r w:rsidRPr="00477305">
        <w:rPr>
          <w:highlight w:val="yellow"/>
        </w:rPr>
        <w:t>]</w:t>
      </w:r>
      <w:r w:rsidRPr="00655576">
        <w:t xml:space="preserve"> (and in any event, ensure that such notification is made within 10 Working Days of the date on which the Supplier first becomes aware of the Financial Distress Event</w:t>
      </w:r>
      <w:r w:rsidRPr="00655576">
        <w:rPr>
          <w:highlight w:val="yellow"/>
        </w:rPr>
        <w:t xml:space="preserve">[, the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the fact, circumstance or matter which could cause a Financial Distress Event </w:t>
      </w:r>
      <w:r w:rsidRPr="00477305">
        <w:rPr>
          <w:highlight w:val="yellow"/>
        </w:rPr>
        <w:t>[</w:t>
      </w:r>
      <w:r w:rsidRPr="00655576">
        <w:rPr>
          <w:highlight w:val="yellow"/>
        </w:rPr>
        <w:t xml:space="preserve">or a </w:t>
      </w:r>
      <w:r w:rsidR="00985128">
        <w:rPr>
          <w:highlight w:val="yellow"/>
        </w:rPr>
        <w:t>Sub-Contractor</w:t>
      </w:r>
      <w:r w:rsidRPr="00655576">
        <w:rPr>
          <w:highlight w:val="yellow"/>
        </w:rPr>
        <w:t xml:space="preserve"> Financial Distress Event</w:t>
      </w:r>
      <w:r w:rsidRPr="00477305">
        <w:rPr>
          <w:highlight w:val="yellow"/>
        </w:rPr>
        <w:t>]</w:t>
      </w:r>
      <w:r w:rsidRPr="00655576">
        <w:t>).</w:t>
      </w:r>
      <w:bookmarkEnd w:id="978"/>
    </w:p>
    <w:p w14:paraId="0BBE5FAD" w14:textId="29C0A7C4" w:rsidR="00F20C99" w:rsidRDefault="0028338E" w:rsidP="00E94334">
      <w:pPr>
        <w:pStyle w:val="GPSL2Numbered"/>
        <w:rPr>
          <w:rFonts w:eastAsia="Arial Unicode MS"/>
        </w:rPr>
      </w:pPr>
      <w:r w:rsidRPr="00655576">
        <w:t xml:space="preserve">For the purposes of determining whether a Financial Distress Event has occurred pursuant to the provisions of </w:t>
      </w:r>
      <w:r>
        <w:t>p</w:t>
      </w:r>
      <w:r w:rsidRPr="00655576">
        <w:t>aragraph </w:t>
      </w:r>
      <w:r w:rsidR="008623B7">
        <w:fldChar w:fldCharType="begin"/>
      </w:r>
      <w:r w:rsidR="008623B7">
        <w:instrText xml:space="preserve"> REF _Ref366052661 \r \h </w:instrText>
      </w:r>
      <w:r w:rsidR="008623B7">
        <w:fldChar w:fldCharType="separate"/>
      </w:r>
      <w:r w:rsidR="003405F8">
        <w:t>3.1.1</w:t>
      </w:r>
      <w:r w:rsidR="008623B7">
        <w:fldChar w:fldCharType="end"/>
      </w:r>
      <w:r w:rsidRPr="00655576">
        <w:t>, the credit rating of the Supplier, the (as the case may be) shall be deemed to have dropped below the applicable Credit Rating Threshold if any of the Rating Agencies have rated the Supplier</w:t>
      </w:r>
      <w:r w:rsidRPr="00655576">
        <w:rPr>
          <w:highlight w:val="yellow"/>
        </w:rPr>
        <w:t xml:space="preserve"> or relevant </w:t>
      </w:r>
      <w:r w:rsidR="00985128">
        <w:rPr>
          <w:highlight w:val="yellow"/>
        </w:rPr>
        <w:t>Sub-Contractor</w:t>
      </w:r>
      <w:r w:rsidRPr="00655576">
        <w:rPr>
          <w:highlight w:val="yellow"/>
        </w:rPr>
        <w:t xml:space="preserve"> (as the case may be)</w:t>
      </w:r>
      <w:r w:rsidRPr="00477305">
        <w:rPr>
          <w:highlight w:val="yellow"/>
        </w:rPr>
        <w:t>]</w:t>
      </w:r>
      <w:r w:rsidRPr="00655576">
        <w:t xml:space="preserve"> at or below the applicable Credit Rating Threshold.</w:t>
      </w:r>
    </w:p>
    <w:p w14:paraId="21692B6B" w14:textId="77777777" w:rsidR="00F20C99" w:rsidRDefault="0028338E" w:rsidP="00E94334">
      <w:pPr>
        <w:pStyle w:val="GPSL1SCHEDULEHeading"/>
        <w:rPr>
          <w:rFonts w:hint="eastAsia"/>
        </w:rPr>
      </w:pPr>
      <w:bookmarkStart w:id="979" w:name="_Ref184577585"/>
      <w:r w:rsidRPr="00655576">
        <w:t>CONSEQUENCES OF A FINANCIAL DISTRESS EVENT</w:t>
      </w:r>
      <w:bookmarkEnd w:id="979"/>
    </w:p>
    <w:p w14:paraId="5AB36ADB" w14:textId="77777777" w:rsidR="00F20C99" w:rsidRDefault="0028338E" w:rsidP="00E94334">
      <w:pPr>
        <w:pStyle w:val="GPSL2Numbered"/>
      </w:pPr>
      <w:bookmarkStart w:id="980" w:name="_Ref184577481"/>
      <w:r w:rsidRPr="00655576">
        <w:t>In the event of:</w:t>
      </w:r>
      <w:bookmarkEnd w:id="980"/>
    </w:p>
    <w:p w14:paraId="30173C3C" w14:textId="309AFD46" w:rsidR="00F20C99" w:rsidRDefault="0028338E" w:rsidP="00E94334">
      <w:pPr>
        <w:pStyle w:val="GPSL3numberedclause"/>
      </w:pPr>
      <w:bookmarkStart w:id="981" w:name="_Ref366052661"/>
      <w:r w:rsidRPr="00655576">
        <w:t>the credit rating of the Supplier</w:t>
      </w:r>
      <w:r w:rsidRPr="00655576">
        <w:rPr>
          <w:highlight w:val="yellow"/>
        </w:rPr>
        <w:t xml:space="preserve"> or any </w:t>
      </w:r>
      <w:r w:rsidR="00985128">
        <w:rPr>
          <w:highlight w:val="yellow"/>
        </w:rPr>
        <w:t>Sub-Contractor</w:t>
      </w:r>
      <w:r w:rsidRPr="00477305">
        <w:rPr>
          <w:highlight w:val="yellow"/>
        </w:rPr>
        <w:t>]</w:t>
      </w:r>
      <w:r w:rsidRPr="00655576">
        <w:t xml:space="preserve"> dropping below the applicable Credit Rating Threshold;</w:t>
      </w:r>
      <w:bookmarkEnd w:id="981"/>
    </w:p>
    <w:p w14:paraId="066E9A20" w14:textId="37415BE0" w:rsidR="00F20C99" w:rsidRDefault="0028338E" w:rsidP="00E94334">
      <w:pPr>
        <w:pStyle w:val="GPSL3numberedclause"/>
      </w:pPr>
      <w:bookmarkStart w:id="982" w:name="_Ref184577795"/>
      <w:r w:rsidRPr="00655576">
        <w:t>the Supplier</w:t>
      </w:r>
      <w:r w:rsidR="00096D84">
        <w:rPr>
          <w:highlight w:val="yellow"/>
        </w:rPr>
        <w:t xml:space="preserve"> </w:t>
      </w:r>
      <w:r w:rsidRPr="00655576">
        <w:rPr>
          <w:highlight w:val="yellow"/>
        </w:rPr>
        <w:t xml:space="preserve">or any </w:t>
      </w:r>
      <w:r w:rsidR="00985128">
        <w:rPr>
          <w:highlight w:val="yellow"/>
        </w:rPr>
        <w:t>Sub-Contractor</w:t>
      </w:r>
      <w:r w:rsidRPr="00477305">
        <w:rPr>
          <w:highlight w:val="yellow"/>
        </w:rPr>
        <w:t>]</w:t>
      </w:r>
      <w:r w:rsidRPr="00655576">
        <w:t xml:space="preserve"> issuing a profits warning to a stock exchange or making any other public announcement about a material deterioration in its financial position or prospects;</w:t>
      </w:r>
      <w:bookmarkEnd w:id="982"/>
    </w:p>
    <w:p w14:paraId="5C1B664F" w14:textId="5942B845" w:rsidR="00F20C99" w:rsidRDefault="0028338E" w:rsidP="00E94334">
      <w:pPr>
        <w:pStyle w:val="GPSL3numberedclause"/>
      </w:pPr>
      <w:r w:rsidRPr="00655576">
        <w:t>there being a public investigation into improper financial accounting and reporting, suspected fraud or any other impropriety of the Supplier</w:t>
      </w:r>
      <w:r w:rsidRPr="00655576">
        <w:rPr>
          <w:highlight w:val="yellow"/>
        </w:rPr>
        <w:t xml:space="preserve"> or any </w:t>
      </w:r>
      <w:r w:rsidR="00985128">
        <w:rPr>
          <w:highlight w:val="yellow"/>
        </w:rPr>
        <w:t>Sub-Contractor</w:t>
      </w:r>
      <w:r w:rsidRPr="00477305">
        <w:rPr>
          <w:highlight w:val="yellow"/>
        </w:rPr>
        <w:t>]</w:t>
      </w:r>
      <w:r w:rsidRPr="00655576">
        <w:t xml:space="preserve">; </w:t>
      </w:r>
    </w:p>
    <w:p w14:paraId="2230D6BE" w14:textId="029D61F7" w:rsidR="00F20C99" w:rsidRDefault="0028338E" w:rsidP="00E94334">
      <w:pPr>
        <w:pStyle w:val="GPSL3numberedclause"/>
      </w:pPr>
      <w:bookmarkStart w:id="983" w:name="_Ref228869845"/>
      <w:r w:rsidRPr="00655576">
        <w:t>the Supplier</w:t>
      </w:r>
      <w:r w:rsidRPr="00655576">
        <w:rPr>
          <w:highlight w:val="yellow"/>
        </w:rPr>
        <w:t xml:space="preserve"> or any </w:t>
      </w:r>
      <w:r w:rsidR="00985128">
        <w:rPr>
          <w:highlight w:val="yellow"/>
        </w:rPr>
        <w:t>Sub-Contractor</w:t>
      </w:r>
      <w:r w:rsidRPr="00477305">
        <w:rPr>
          <w:highlight w:val="yellow"/>
        </w:rPr>
        <w:t>]</w:t>
      </w:r>
      <w:r w:rsidRPr="00655576">
        <w:t xml:space="preserve"> committing a material breach of covenant to its lenders</w:t>
      </w:r>
      <w:bookmarkEnd w:id="983"/>
      <w:r w:rsidRPr="00655576">
        <w:t xml:space="preserve">; </w:t>
      </w:r>
    </w:p>
    <w:p w14:paraId="46AAFC08" w14:textId="389D54E8" w:rsidR="00F20C99" w:rsidRDefault="0028338E" w:rsidP="00E94334">
      <w:pPr>
        <w:pStyle w:val="GPSL3numberedclause"/>
      </w:pPr>
      <w:bookmarkStart w:id="984" w:name="_Ref119141389"/>
      <w:bookmarkStart w:id="985" w:name="_Ref228790722"/>
      <w:r w:rsidRPr="00655576">
        <w:t xml:space="preserve">a </w:t>
      </w:r>
      <w:r w:rsidR="00985128">
        <w:t>Sub-Contractor</w:t>
      </w:r>
      <w:r w:rsidRPr="00655576">
        <w:t xml:space="preserve"> notifying the Authority that the Supplier has not satisfied any sums properly due under a specified invoice</w:t>
      </w:r>
      <w:bookmarkEnd w:id="984"/>
      <w:r w:rsidRPr="00655576">
        <w:t xml:space="preserve"> and not subject to a genuine dispute; or</w:t>
      </w:r>
      <w:bookmarkEnd w:id="985"/>
    </w:p>
    <w:p w14:paraId="2893A3E9" w14:textId="77777777" w:rsidR="00F20C99" w:rsidRDefault="0028338E" w:rsidP="00E94334">
      <w:pPr>
        <w:pStyle w:val="GPSL3numberedclause"/>
      </w:pPr>
      <w:bookmarkStart w:id="986" w:name="_Ref366056207"/>
      <w:r w:rsidRPr="00655576">
        <w:t>any of the following:</w:t>
      </w:r>
      <w:bookmarkEnd w:id="986"/>
    </w:p>
    <w:p w14:paraId="4303F5CA" w14:textId="632900FA" w:rsidR="00F20C99" w:rsidRDefault="0028338E" w:rsidP="00E94334">
      <w:pPr>
        <w:pStyle w:val="GPSL4numberedclause"/>
      </w:pPr>
      <w:r w:rsidRPr="00655576">
        <w:t>commencement of any litigation against the Supplier</w:t>
      </w:r>
      <w:r w:rsidRPr="00655576">
        <w:rPr>
          <w:highlight w:val="yellow"/>
        </w:rPr>
        <w:t xml:space="preserve"> or any </w:t>
      </w:r>
      <w:r w:rsidR="00985128">
        <w:rPr>
          <w:highlight w:val="yellow"/>
        </w:rPr>
        <w:t>Sub-Contractor</w:t>
      </w:r>
      <w:r w:rsidRPr="00477305">
        <w:rPr>
          <w:highlight w:val="yellow"/>
        </w:rPr>
        <w:t>]</w:t>
      </w:r>
      <w:r w:rsidRPr="00655576">
        <w:t xml:space="preserve"> with respect to financial indebtedness or obligations under a service contract; </w:t>
      </w:r>
    </w:p>
    <w:p w14:paraId="09F91F8D" w14:textId="7026B804" w:rsidR="00A026E9" w:rsidRDefault="0028338E" w:rsidP="00E94334">
      <w:pPr>
        <w:pStyle w:val="GPSL4numberedclause"/>
      </w:pPr>
      <w:r w:rsidRPr="00655576">
        <w:t>non-payment by the Supplier</w:t>
      </w:r>
      <w:r w:rsidRPr="00655576">
        <w:rPr>
          <w:highlight w:val="yellow"/>
        </w:rPr>
        <w:t xml:space="preserve"> or any </w:t>
      </w:r>
      <w:r w:rsidR="00985128">
        <w:rPr>
          <w:highlight w:val="yellow"/>
        </w:rPr>
        <w:t>Sub-Contractor</w:t>
      </w:r>
      <w:r w:rsidRPr="00477305">
        <w:rPr>
          <w:highlight w:val="yellow"/>
        </w:rPr>
        <w:t>]</w:t>
      </w:r>
      <w:r w:rsidRPr="00655576">
        <w:t xml:space="preserve"> of any financial indebtedness;</w:t>
      </w:r>
    </w:p>
    <w:p w14:paraId="353C1D8B" w14:textId="5E955C97" w:rsidR="009D629C" w:rsidRDefault="0028338E" w:rsidP="00E94334">
      <w:pPr>
        <w:pStyle w:val="GPSL4numberedclause"/>
      </w:pPr>
      <w:r w:rsidRPr="00655576">
        <w:t>any financial indebtedness of the Supplier</w:t>
      </w:r>
      <w:r w:rsidRPr="00655576">
        <w:rPr>
          <w:highlight w:val="yellow"/>
        </w:rPr>
        <w:t xml:space="preserve"> or any </w:t>
      </w:r>
      <w:r w:rsidR="00985128">
        <w:rPr>
          <w:highlight w:val="yellow"/>
        </w:rPr>
        <w:t>Sub-Contractor</w:t>
      </w:r>
      <w:r w:rsidRPr="00477305">
        <w:rPr>
          <w:highlight w:val="yellow"/>
        </w:rPr>
        <w:t>]</w:t>
      </w:r>
      <w:r w:rsidRPr="00655576">
        <w:t xml:space="preserve"> becoming due as a result of an event of default; or</w:t>
      </w:r>
    </w:p>
    <w:p w14:paraId="5E46359C" w14:textId="09342836" w:rsidR="009D629C" w:rsidRDefault="0028338E" w:rsidP="00E94334">
      <w:pPr>
        <w:pStyle w:val="GPSL4numberedclause"/>
      </w:pPr>
      <w:r w:rsidRPr="00655576">
        <w:lastRenderedPageBreak/>
        <w:t>the cancellation or suspension of any financial indebtedness in respect of the Supplier</w:t>
      </w:r>
      <w:r w:rsidRPr="00655576">
        <w:rPr>
          <w:highlight w:val="yellow"/>
        </w:rPr>
        <w:t xml:space="preserve"> or any </w:t>
      </w:r>
      <w:r w:rsidR="00985128">
        <w:rPr>
          <w:highlight w:val="yellow"/>
        </w:rPr>
        <w:t>Sub-Contractor</w:t>
      </w:r>
      <w:r w:rsidRPr="00655576">
        <w:t xml:space="preserve">], </w:t>
      </w:r>
    </w:p>
    <w:p w14:paraId="468392E3" w14:textId="77777777" w:rsidR="00F20C99" w:rsidRDefault="0028338E" w:rsidP="00D0172C">
      <w:pPr>
        <w:pStyle w:val="GPSL3Indent"/>
      </w:pPr>
      <w:r w:rsidRPr="00655576">
        <w:t xml:space="preserve">in each case which the Authority reasonably believes (or would be likely reasonably to </w:t>
      </w:r>
      <w:r>
        <w:t>believe</w:t>
      </w:r>
      <w:r w:rsidRPr="00655576">
        <w:t xml:space="preserve">) could directly impact on the continued performance and delivery of the </w:t>
      </w:r>
      <w:r>
        <w:t xml:space="preserve">Goods and/or </w:t>
      </w:r>
      <w:r w:rsidRPr="00655576">
        <w:t>Services in accordance with this Framework Agreement;</w:t>
      </w:r>
    </w:p>
    <w:p w14:paraId="40A6F9EA" w14:textId="77777777" w:rsidR="00186292" w:rsidRDefault="002B49ED" w:rsidP="00E94334">
      <w:pPr>
        <w:pStyle w:val="GPSL2Indent"/>
        <w:rPr>
          <w:highlight w:val="yellow"/>
        </w:rPr>
      </w:pPr>
      <w:r w:rsidRPr="002B49ED">
        <w:t>then,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00E34E93">
        <w:fldChar w:fldCharType="begin"/>
      </w:r>
      <w:r w:rsidR="00E34E93">
        <w:instrText xml:space="preserve"> REF _Ref184577622 \r \h </w:instrText>
      </w:r>
      <w:r w:rsidR="00E34E93">
        <w:fldChar w:fldCharType="separate"/>
      </w:r>
      <w:r w:rsidR="003405F8">
        <w:t>3.3</w:t>
      </w:r>
      <w:r w:rsidR="00E34E93">
        <w:fldChar w:fldCharType="end"/>
      </w:r>
      <w:r w:rsidRPr="002B49ED">
        <w:t xml:space="preserve"> to </w:t>
      </w:r>
      <w:r w:rsidR="00E34E93">
        <w:fldChar w:fldCharType="begin"/>
      </w:r>
      <w:r w:rsidR="00E34E93">
        <w:instrText xml:space="preserve"> REF _Ref228793691 \r \h </w:instrText>
      </w:r>
      <w:r w:rsidR="00E34E93">
        <w:fldChar w:fldCharType="separate"/>
      </w:r>
      <w:r w:rsidR="003405F8">
        <w:t>3.6</w:t>
      </w:r>
      <w:r w:rsidR="00E34E93">
        <w:fldChar w:fldCharType="end"/>
      </w:r>
      <w:r w:rsidRPr="002B49ED">
        <w:t>.</w:t>
      </w:r>
    </w:p>
    <w:p w14:paraId="60CE4B9D" w14:textId="07D50FE4" w:rsidR="00F20C99" w:rsidRDefault="0028338E" w:rsidP="00E94334">
      <w:pPr>
        <w:pStyle w:val="GPSL2Numbered"/>
      </w:pPr>
      <w:bookmarkStart w:id="987" w:name="_Ref366053840"/>
      <w:r w:rsidRPr="00655576">
        <w:t xml:space="preserve">In the event of a late or non-payment of a </w:t>
      </w:r>
      <w:r w:rsidR="00985128">
        <w:t>Sub-Contractor</w:t>
      </w:r>
      <w:r w:rsidRPr="00655576">
        <w:t xml:space="preserve"> pursuant to </w:t>
      </w:r>
      <w:r>
        <w:t>p</w:t>
      </w:r>
      <w:r w:rsidRPr="00655576">
        <w:t>aragraph </w:t>
      </w:r>
      <w:r w:rsidR="00E34E93">
        <w:fldChar w:fldCharType="begin"/>
      </w:r>
      <w:r w:rsidR="00E34E93">
        <w:instrText xml:space="preserve"> REF _Ref228790722 \r \h </w:instrText>
      </w:r>
      <w:r w:rsidR="00E34E93">
        <w:fldChar w:fldCharType="separate"/>
      </w:r>
      <w:r w:rsidR="003405F8">
        <w:t>3.1.5</w:t>
      </w:r>
      <w:r w:rsidR="00E34E93">
        <w:fldChar w:fldCharType="end"/>
      </w:r>
      <w:r w:rsidRPr="00655576">
        <w:t xml:space="preserve">, the Authority shall not exercise any of its rights or remedies under </w:t>
      </w:r>
      <w:r>
        <w:t>p</w:t>
      </w:r>
      <w:r w:rsidRPr="00655576">
        <w:t>aragraph </w:t>
      </w:r>
      <w:r w:rsidR="00E34E93">
        <w:fldChar w:fldCharType="begin"/>
      </w:r>
      <w:r w:rsidR="00E34E93">
        <w:instrText xml:space="preserve"> REF _Ref184577622 \r \h </w:instrText>
      </w:r>
      <w:r w:rsidR="00E34E93">
        <w:fldChar w:fldCharType="separate"/>
      </w:r>
      <w:r w:rsidR="003405F8">
        <w:t>3.3</w:t>
      </w:r>
      <w:r w:rsidR="00E34E93">
        <w:fldChar w:fldCharType="end"/>
      </w:r>
      <w:r w:rsidR="00E34E93">
        <w:t xml:space="preserve"> </w:t>
      </w:r>
      <w:r w:rsidRPr="00655576">
        <w:t xml:space="preserve">without first giving the Supplier </w:t>
      </w:r>
      <w:r w:rsidR="00E34E93">
        <w:t>ten (</w:t>
      </w:r>
      <w:r w:rsidRPr="00655576">
        <w:t>10</w:t>
      </w:r>
      <w:r w:rsidR="00E34E93">
        <w:t>)</w:t>
      </w:r>
      <w:r w:rsidRPr="00655576">
        <w:t> Working Days to:</w:t>
      </w:r>
      <w:bookmarkEnd w:id="987"/>
    </w:p>
    <w:p w14:paraId="6537BC6B" w14:textId="77777777" w:rsidR="00F20C99" w:rsidRDefault="0028338E" w:rsidP="00E94334">
      <w:pPr>
        <w:pStyle w:val="GPSL3numberedclause"/>
      </w:pPr>
      <w:r w:rsidRPr="00655576">
        <w:t xml:space="preserve">rectify such late or non-payment; or </w:t>
      </w:r>
    </w:p>
    <w:p w14:paraId="264454C7" w14:textId="77777777" w:rsidR="00F20C99" w:rsidRDefault="0028338E" w:rsidP="00E94334">
      <w:pPr>
        <w:pStyle w:val="GPSL3numberedclause"/>
      </w:pPr>
      <w:r w:rsidRPr="00655576">
        <w:t>demonstrate to the Authority's reasonable satisfaction that there is a valid reason for late or non-payment.</w:t>
      </w:r>
    </w:p>
    <w:p w14:paraId="26750C18" w14:textId="0DFBD1CB" w:rsidR="00F20C99" w:rsidRDefault="0028338E" w:rsidP="00E94334">
      <w:pPr>
        <w:pStyle w:val="GPSL2Numbered"/>
      </w:pPr>
      <w:bookmarkStart w:id="988" w:name="_Ref184577622"/>
      <w:bookmarkStart w:id="989" w:name="_Ref228774405"/>
      <w:r w:rsidRPr="00655576">
        <w:t xml:space="preserve">The Supplier shall </w:t>
      </w:r>
      <w:r w:rsidRPr="00655576">
        <w:rPr>
          <w:highlight w:val="yellow"/>
        </w:rPr>
        <w:t xml:space="preserve">and/or any relevant </w:t>
      </w:r>
      <w:r w:rsidR="00985128">
        <w:rPr>
          <w:highlight w:val="yellow"/>
        </w:rPr>
        <w:t>Sub-Contractor</w:t>
      </w:r>
      <w:r w:rsidRPr="00655576">
        <w:rPr>
          <w:highlight w:val="yellow"/>
        </w:rPr>
        <w:t xml:space="preserve"> shall</w:t>
      </w:r>
      <w:r w:rsidRPr="00DD00A0">
        <w:rPr>
          <w:highlight w:val="yellow"/>
        </w:rPr>
        <w:t>)</w:t>
      </w:r>
      <w:r w:rsidRPr="00477305">
        <w:rPr>
          <w:highlight w:val="yellow"/>
        </w:rPr>
        <w:t>]</w:t>
      </w:r>
      <w:r w:rsidRPr="00655576">
        <w:t>:</w:t>
      </w:r>
      <w:bookmarkEnd w:id="988"/>
      <w:bookmarkEnd w:id="989"/>
    </w:p>
    <w:p w14:paraId="735DB83A" w14:textId="77777777" w:rsidR="00F20C99" w:rsidRDefault="0028338E" w:rsidP="00E94334">
      <w:pPr>
        <w:pStyle w:val="GPSL3numberedclause"/>
      </w:pPr>
      <w:bookmarkStart w:id="990" w:name="_Ref230266896"/>
      <w:r w:rsidRPr="00655576">
        <w:t xml:space="preserve">at the request of the Authority meet the Authority as soon as reasonably practicable (and in any event within </w:t>
      </w:r>
      <w:r w:rsidR="00E34E93">
        <w:t>three (</w:t>
      </w:r>
      <w:r w:rsidRPr="00655576">
        <w:t>3</w:t>
      </w:r>
      <w:r w:rsidR="00E34E93">
        <w:t>)</w:t>
      </w:r>
      <w:r w:rsidRPr="00655576">
        <w:t xml:space="preserve"> Working Days of the initial notification (or awareness) of the Financial Distress Event or such other period as the Authority may permit and notify to the Supplier in writing) to review the effect of the Financial Distress Event on the continued performance and delivery of the </w:t>
      </w:r>
      <w:r>
        <w:t xml:space="preserve">Goods and/or </w:t>
      </w:r>
      <w:r w:rsidRPr="00655576">
        <w:t>Services in accordance with this Framework Agreement; and</w:t>
      </w:r>
      <w:bookmarkEnd w:id="990"/>
    </w:p>
    <w:p w14:paraId="6D717C28" w14:textId="77777777" w:rsidR="00F20C99" w:rsidRDefault="0028338E" w:rsidP="00E94334">
      <w:pPr>
        <w:pStyle w:val="GPSL3numberedclause"/>
      </w:pPr>
      <w:bookmarkStart w:id="991" w:name="_Toc139079947"/>
      <w:bookmarkStart w:id="992" w:name="_Ref184578818"/>
      <w:bookmarkStart w:id="993" w:name="_Ref230414686"/>
      <w:r w:rsidRPr="00655576">
        <w:t xml:space="preserve">where the Authority reasonably believes (taking into account the discussions and any representations made under </w:t>
      </w:r>
      <w:r>
        <w:t>p</w:t>
      </w:r>
      <w:r w:rsidRPr="00655576">
        <w:t>aragraph </w:t>
      </w:r>
      <w:r w:rsidR="00E34E93">
        <w:fldChar w:fldCharType="begin"/>
      </w:r>
      <w:r w:rsidR="00E34E93">
        <w:instrText xml:space="preserve"> REF _Ref230266896 \r \h </w:instrText>
      </w:r>
      <w:r w:rsidR="00E34E93">
        <w:fldChar w:fldCharType="separate"/>
      </w:r>
      <w:r w:rsidR="003405F8">
        <w:t>3.3.1</w:t>
      </w:r>
      <w:r w:rsidR="00E34E93">
        <w:fldChar w:fldCharType="end"/>
      </w:r>
      <w:r w:rsidRPr="00655576">
        <w:t xml:space="preserve">) that the Financial Distress Event could impact on the continued performance and delivery of the </w:t>
      </w:r>
      <w:r>
        <w:t xml:space="preserve">Goods and/or </w:t>
      </w:r>
      <w:r w:rsidRPr="00655576">
        <w:t xml:space="preserve">Services in accordance with this Framework Agreement: </w:t>
      </w:r>
    </w:p>
    <w:p w14:paraId="35B50ABC" w14:textId="77777777" w:rsidR="00F20C99" w:rsidRDefault="0028338E" w:rsidP="00E94334">
      <w:pPr>
        <w:pStyle w:val="GPSL4numberedclause"/>
      </w:pPr>
      <w:r w:rsidRPr="00655576">
        <w:t xml:space="preserve">submit to the Authority for its </w:t>
      </w:r>
      <w:r>
        <w:t>A</w:t>
      </w:r>
      <w:r w:rsidRPr="00655576">
        <w:t xml:space="preserve">pproval, a draft Financial Distress Service Continuity Plan as soon as reasonably practicable (and in any event, within </w:t>
      </w:r>
      <w:r w:rsidR="00E34E93">
        <w:t>ten (</w:t>
      </w:r>
      <w:r w:rsidRPr="00655576">
        <w:t>10</w:t>
      </w:r>
      <w:r w:rsidR="00E34E93">
        <w:t>)</w:t>
      </w:r>
      <w:r w:rsidRPr="00655576">
        <w:t> Working Days of the initial notification (or awareness) of the Financial Distress Event or such other period as the Authority may permit and notify to the Supplier in writing); and</w:t>
      </w:r>
    </w:p>
    <w:p w14:paraId="7D69A00A" w14:textId="1174B159" w:rsidR="00F20C99" w:rsidRDefault="0028338E" w:rsidP="00E94334">
      <w:pPr>
        <w:pStyle w:val="GPSL4numberedclause"/>
      </w:pPr>
      <w:bookmarkStart w:id="994" w:name="_Ref236310875"/>
      <w:bookmarkStart w:id="995" w:name="_Ref236311614"/>
      <w:r w:rsidRPr="00655576">
        <w:t>provide such financial information relating to the Supplier as the Authority may reasonably require</w:t>
      </w:r>
      <w:bookmarkEnd w:id="994"/>
      <w:r w:rsidRPr="00655576">
        <w:t>.</w:t>
      </w:r>
      <w:bookmarkEnd w:id="991"/>
      <w:bookmarkEnd w:id="992"/>
      <w:bookmarkEnd w:id="993"/>
      <w:bookmarkEnd w:id="995"/>
    </w:p>
    <w:p w14:paraId="582DA65A" w14:textId="77777777" w:rsidR="00F20C99" w:rsidRDefault="0028338E" w:rsidP="00E94334">
      <w:pPr>
        <w:pStyle w:val="GPSL2Numbered"/>
      </w:pPr>
      <w:bookmarkStart w:id="996" w:name="_Toc139079948"/>
      <w:bookmarkStart w:id="997" w:name="_Ref228774109"/>
      <w:bookmarkStart w:id="998" w:name="_Ref230417548"/>
      <w:r w:rsidRPr="00655576">
        <w:t xml:space="preserve">The Authority shall not withhold its </w:t>
      </w:r>
      <w:r>
        <w:t>A</w:t>
      </w:r>
      <w:r w:rsidRPr="00655576">
        <w:t xml:space="preserve">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rsidR="00E34E93">
        <w:t>five (</w:t>
      </w:r>
      <w:r w:rsidRPr="00655576">
        <w:t>5</w:t>
      </w:r>
      <w:r w:rsidR="00E34E93">
        <w:t>)</w:t>
      </w:r>
      <w:r w:rsidRPr="00655576">
        <w:t xml:space="preserve"> Working Days of the rejection of the first </w:t>
      </w:r>
      <w:r w:rsidR="00E34E93">
        <w:t xml:space="preserve">or subsequent </w:t>
      </w:r>
      <w:r w:rsidR="004D5FFF">
        <w:t>(</w:t>
      </w:r>
      <w:r w:rsidR="00E34E93">
        <w:t xml:space="preserve">as the case may be) </w:t>
      </w:r>
      <w:r w:rsidRPr="00655576">
        <w:t>draft</w:t>
      </w:r>
      <w:r w:rsidR="00E34E93">
        <w:t>s</w:t>
      </w:r>
      <w:r w:rsidRPr="00655576">
        <w:t>.</w:t>
      </w:r>
      <w:bookmarkEnd w:id="996"/>
      <w:bookmarkEnd w:id="997"/>
      <w:r w:rsidRPr="00655576">
        <w:t xml:space="preserve"> This process shall be repeated until the Financial Distress Service </w:t>
      </w:r>
      <w:r w:rsidRPr="00655576">
        <w:lastRenderedPageBreak/>
        <w:t xml:space="preserve">Continuity Plan is </w:t>
      </w:r>
      <w:r w:rsidR="00E34E93">
        <w:t>A</w:t>
      </w:r>
      <w:r w:rsidR="00E34E93" w:rsidRPr="00655576">
        <w:t xml:space="preserve">pproved </w:t>
      </w:r>
      <w:r w:rsidRPr="00655576">
        <w:t xml:space="preserve">by the Authority or referred to the Dispute Resolution Procedure </w:t>
      </w:r>
      <w:r w:rsidR="00E34E93">
        <w:t>pursuant to</w:t>
      </w:r>
      <w:r w:rsidR="00E34E93" w:rsidRPr="00655576">
        <w:t xml:space="preserve"> </w:t>
      </w:r>
      <w:r>
        <w:t>p</w:t>
      </w:r>
      <w:r w:rsidRPr="00655576">
        <w:t>aragraph </w:t>
      </w:r>
      <w:r w:rsidR="00E34E93">
        <w:fldChar w:fldCharType="begin"/>
      </w:r>
      <w:r w:rsidR="00E34E93">
        <w:instrText xml:space="preserve"> REF _Ref196127887 \r \h </w:instrText>
      </w:r>
      <w:r w:rsidR="00E34E93">
        <w:fldChar w:fldCharType="separate"/>
      </w:r>
      <w:r w:rsidR="003405F8">
        <w:t>3.5</w:t>
      </w:r>
      <w:r w:rsidR="00E34E93">
        <w:fldChar w:fldCharType="end"/>
      </w:r>
      <w:r w:rsidRPr="00655576">
        <w:t>.</w:t>
      </w:r>
      <w:bookmarkEnd w:id="998"/>
    </w:p>
    <w:p w14:paraId="6A53BB4F" w14:textId="77777777" w:rsidR="00F20C99" w:rsidRDefault="0028338E" w:rsidP="00E94334">
      <w:pPr>
        <w:pStyle w:val="GPSL2Numbered"/>
      </w:pPr>
      <w:bookmarkStart w:id="999" w:name="_Ref196127887"/>
      <w:r w:rsidRPr="00655576">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999"/>
      <w:r w:rsidRPr="00655576">
        <w:t xml:space="preserve"> </w:t>
      </w:r>
    </w:p>
    <w:p w14:paraId="2945C621" w14:textId="77777777" w:rsidR="00F20C99" w:rsidRDefault="0028338E" w:rsidP="00E94334">
      <w:pPr>
        <w:pStyle w:val="GPSL2Numbered"/>
      </w:pPr>
      <w:bookmarkStart w:id="1000" w:name="_Ref228793691"/>
      <w:bookmarkStart w:id="1001" w:name="_Toc139079949"/>
      <w:bookmarkStart w:id="1002" w:name="_Ref184578843"/>
      <w:bookmarkStart w:id="1003" w:name="_Ref196127916"/>
      <w:r w:rsidRPr="00655576">
        <w:t xml:space="preserve">Following </w:t>
      </w:r>
      <w:r>
        <w:t>A</w:t>
      </w:r>
      <w:r w:rsidRPr="00655576">
        <w:t>pproval of the Financial Distress Service Continuity Plan by the Authority, the Supplier shall:</w:t>
      </w:r>
      <w:bookmarkEnd w:id="1000"/>
    </w:p>
    <w:p w14:paraId="74CEA033" w14:textId="77777777" w:rsidR="00A026E9" w:rsidRDefault="0028338E" w:rsidP="00E94334">
      <w:pPr>
        <w:pStyle w:val="GPSL3numberedclause"/>
      </w:pPr>
      <w:bookmarkStart w:id="1004" w:name="_Ref228786877"/>
      <w:r w:rsidRPr="00655576">
        <w:t xml:space="preserve">on a regular basis (which shall not be less than monthly), review the Financial Distress Service Continuity Plan and assess whether it remains adequate and up to date to ensure the continued performance and delivery of the </w:t>
      </w:r>
      <w:r>
        <w:t xml:space="preserve">Goods and/or </w:t>
      </w:r>
      <w:r w:rsidRPr="00655576">
        <w:t>Services in accordance with this Framework Agreement;</w:t>
      </w:r>
      <w:bookmarkEnd w:id="1004"/>
    </w:p>
    <w:p w14:paraId="35E4B7EB" w14:textId="77777777" w:rsidR="009D629C" w:rsidRDefault="0028338E" w:rsidP="00E94334">
      <w:pPr>
        <w:pStyle w:val="GPSL3numberedclause"/>
      </w:pPr>
      <w:bookmarkStart w:id="1005" w:name="_Ref230416300"/>
      <w:r w:rsidRPr="00655576">
        <w:t xml:space="preserve">where the Financial Distress Service Continuity Plan is not adequate or up to date in accordance with </w:t>
      </w:r>
      <w:r>
        <w:t>p</w:t>
      </w:r>
      <w:r w:rsidRPr="00655576">
        <w:t>aragraph </w:t>
      </w:r>
      <w:r w:rsidR="004D5FFF">
        <w:fldChar w:fldCharType="begin"/>
      </w:r>
      <w:r w:rsidR="004D5FFF">
        <w:instrText xml:space="preserve"> REF _Ref228786877 \r \h </w:instrText>
      </w:r>
      <w:r w:rsidR="004D5FFF">
        <w:fldChar w:fldCharType="separate"/>
      </w:r>
      <w:r w:rsidR="003405F8">
        <w:t>3.6.1</w:t>
      </w:r>
      <w:r w:rsidR="004D5FFF">
        <w:fldChar w:fldCharType="end"/>
      </w:r>
      <w:r w:rsidRPr="00655576">
        <w:t xml:space="preserve">, submit an updated Financial Distress Service Continuity Plan to the Authority for its </w:t>
      </w:r>
      <w:r>
        <w:t>A</w:t>
      </w:r>
      <w:r w:rsidRPr="00655576">
        <w:t xml:space="preserve">pproval, and the provisions of </w:t>
      </w:r>
      <w:r>
        <w:t>p</w:t>
      </w:r>
      <w:r w:rsidRPr="00655576">
        <w:t>aragraphs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xml:space="preserve"> and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xml:space="preserve"> shall apply to the review and </w:t>
      </w:r>
      <w:r>
        <w:t>A</w:t>
      </w:r>
      <w:r w:rsidRPr="00655576">
        <w:t>pproval process for the updated Financial Distress Service Continuity Plan; and</w:t>
      </w:r>
      <w:bookmarkEnd w:id="1005"/>
      <w:r w:rsidRPr="00655576">
        <w:t xml:space="preserve"> </w:t>
      </w:r>
    </w:p>
    <w:p w14:paraId="227081B9" w14:textId="77777777" w:rsidR="009D629C" w:rsidRDefault="0028338E" w:rsidP="00E94334">
      <w:pPr>
        <w:pStyle w:val="GPSL3numberedclause"/>
      </w:pPr>
      <w:bookmarkStart w:id="1006" w:name="_Ref228869754"/>
      <w:r w:rsidRPr="00655576">
        <w:t>comply with the Financial Distress Service Continuity Plan</w:t>
      </w:r>
      <w:bookmarkStart w:id="1007" w:name="_Ref124238983"/>
      <w:bookmarkEnd w:id="1001"/>
      <w:bookmarkEnd w:id="1002"/>
      <w:bookmarkEnd w:id="1003"/>
      <w:r w:rsidRPr="00655576">
        <w:t xml:space="preserve"> (including any updated Financial Distress Service Continuity Plan).</w:t>
      </w:r>
      <w:bookmarkEnd w:id="1006"/>
    </w:p>
    <w:p w14:paraId="512D5765" w14:textId="77777777" w:rsidR="009D629C" w:rsidRDefault="0028338E" w:rsidP="00E94334">
      <w:pPr>
        <w:pStyle w:val="GPSL2Numbered"/>
      </w:pPr>
      <w:bookmarkStart w:id="1008" w:name="_Ref228869227"/>
      <w:r w:rsidRPr="00655576">
        <w:t xml:space="preserve">Where the Supplier reasonably believes that the relevant Financial Distress Event under </w:t>
      </w:r>
      <w:r>
        <w:t>p</w:t>
      </w:r>
      <w:r w:rsidRPr="00655576">
        <w:t>aragraph </w:t>
      </w:r>
      <w:r w:rsidR="004D5FFF">
        <w:fldChar w:fldCharType="begin"/>
      </w:r>
      <w:r w:rsidR="004D5FFF">
        <w:instrText xml:space="preserve"> REF _Ref184577481 \r \h </w:instrText>
      </w:r>
      <w:r w:rsidR="004D5FFF">
        <w:fldChar w:fldCharType="separate"/>
      </w:r>
      <w:r w:rsidR="003405F8">
        <w:t>3.1</w:t>
      </w:r>
      <w:r w:rsidR="004D5FFF">
        <w:fldChar w:fldCharType="end"/>
      </w:r>
      <w:r w:rsidRPr="00655576">
        <w:t xml:space="preserve"> (or the circumstance or matter which has caused or otherwise led to it) no longer exists, it shall notify the Authority and </w:t>
      </w:r>
      <w:r>
        <w:t xml:space="preserve">subject to the agreement of </w:t>
      </w:r>
      <w:r w:rsidRPr="00655576">
        <w:t>the Parties</w:t>
      </w:r>
      <w:r>
        <w:t xml:space="preserve">, the Supplier </w:t>
      </w:r>
      <w:r w:rsidRPr="00655576">
        <w:t xml:space="preserve">may be relieved of its obligations under </w:t>
      </w:r>
      <w:r>
        <w:t>p</w:t>
      </w:r>
      <w:r w:rsidRPr="00655576">
        <w:t>aragraph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w:t>
      </w:r>
      <w:bookmarkEnd w:id="1008"/>
      <w:r w:rsidRPr="00655576">
        <w:t xml:space="preserve"> </w:t>
      </w:r>
    </w:p>
    <w:bookmarkEnd w:id="1007"/>
    <w:p w14:paraId="537E9894" w14:textId="77777777" w:rsidR="00F20C99" w:rsidRDefault="0028338E" w:rsidP="00E94334">
      <w:pPr>
        <w:pStyle w:val="GPSL1SCHEDULEHeading"/>
        <w:rPr>
          <w:rFonts w:hint="eastAsia"/>
        </w:rPr>
      </w:pPr>
      <w:r w:rsidRPr="00655576">
        <w:t>TERMINATION RIGHTS</w:t>
      </w:r>
    </w:p>
    <w:p w14:paraId="3AB04C45" w14:textId="77777777" w:rsidR="00F20C99" w:rsidRDefault="0028338E" w:rsidP="00E94334">
      <w:pPr>
        <w:pStyle w:val="GPSL2Numbered"/>
      </w:pPr>
      <w:r w:rsidRPr="00655576">
        <w:t xml:space="preserve">The Authority shall be entitled to terminate this Framework Agreement </w:t>
      </w:r>
      <w:r w:rsidR="004D5FFF">
        <w:t>for material Default</w:t>
      </w:r>
      <w:r w:rsidRPr="00314119">
        <w:t xml:space="preserve"> if: </w:t>
      </w:r>
    </w:p>
    <w:p w14:paraId="186AB921" w14:textId="77777777" w:rsidR="00F20C99" w:rsidRDefault="0028338E" w:rsidP="00E94334">
      <w:pPr>
        <w:pStyle w:val="GPSL3numberedclause"/>
      </w:pPr>
      <w:r w:rsidRPr="00655576">
        <w:t xml:space="preserve">the Supplier fails to notify the Authority of a Financial Distress Event in accordance with </w:t>
      </w:r>
      <w:r>
        <w:t>p</w:t>
      </w:r>
      <w:r w:rsidRPr="00655576">
        <w:t>aragraph </w:t>
      </w:r>
      <w:r w:rsidR="004D5FFF">
        <w:fldChar w:fldCharType="begin"/>
      </w:r>
      <w:r w:rsidR="004D5FFF">
        <w:instrText xml:space="preserve"> REF _Ref366055935 \r \h </w:instrText>
      </w:r>
      <w:r w:rsidR="004D5FFF">
        <w:fldChar w:fldCharType="separate"/>
      </w:r>
      <w:r w:rsidR="003405F8">
        <w:t>2.4</w:t>
      </w:r>
      <w:r w:rsidR="004D5FFF">
        <w:fldChar w:fldCharType="end"/>
      </w:r>
      <w:r w:rsidRPr="00655576">
        <w:t xml:space="preserve">; </w:t>
      </w:r>
    </w:p>
    <w:p w14:paraId="514CD418" w14:textId="77777777" w:rsidR="00F20C99" w:rsidRDefault="0028338E" w:rsidP="00E94334">
      <w:pPr>
        <w:pStyle w:val="GPSL3numberedclause"/>
      </w:pPr>
      <w:r w:rsidRPr="00655576">
        <w:t xml:space="preserve">the Parties fail to agree a Financial Distress Service Continuity Plan (or any updated Financial Distress Service Continuity Plan) in accordance with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and/or</w:t>
      </w:r>
    </w:p>
    <w:p w14:paraId="0B7183E6" w14:textId="77777777" w:rsidR="00F20C99" w:rsidRDefault="0028338E" w:rsidP="00E94334">
      <w:pPr>
        <w:pStyle w:val="GPSL3numberedclause"/>
      </w:pPr>
      <w:r w:rsidRPr="00655576">
        <w:t xml:space="preserve">the Supplier fails to comply with the terms of the Financial Distress Service Continuity Plan (or any updated Financial Distress Service Continuity Plan) in accordance with </w:t>
      </w:r>
      <w:r>
        <w:t>p</w:t>
      </w:r>
      <w:r w:rsidRPr="00655576">
        <w:t>aragraph </w:t>
      </w:r>
      <w:r w:rsidR="004D5FFF">
        <w:fldChar w:fldCharType="begin"/>
      </w:r>
      <w:r w:rsidR="004D5FFF">
        <w:instrText xml:space="preserve"> REF _Ref228869754 \r \h </w:instrText>
      </w:r>
      <w:r w:rsidR="004D5FFF">
        <w:fldChar w:fldCharType="separate"/>
      </w:r>
      <w:r w:rsidR="003405F8">
        <w:t>3.6.3</w:t>
      </w:r>
      <w:r w:rsidR="004D5FFF">
        <w:fldChar w:fldCharType="end"/>
      </w:r>
      <w:r w:rsidRPr="00655576">
        <w:t>.</w:t>
      </w:r>
    </w:p>
    <w:p w14:paraId="1CDDC69B" w14:textId="77777777" w:rsidR="00F20C99" w:rsidRDefault="0028338E" w:rsidP="00E94334">
      <w:pPr>
        <w:pStyle w:val="GPSL1SCHEDULEHeading"/>
        <w:rPr>
          <w:rFonts w:hint="eastAsia"/>
        </w:rPr>
      </w:pPr>
      <w:bookmarkStart w:id="1009" w:name="_Ref118884397"/>
      <w:r w:rsidRPr="00655576">
        <w:t>PRIMACY OF CREDIT RATINGS</w:t>
      </w:r>
    </w:p>
    <w:p w14:paraId="0318D6B1" w14:textId="77777777" w:rsidR="00F20C99" w:rsidRDefault="0028338E" w:rsidP="00E94334">
      <w:pPr>
        <w:pStyle w:val="GPSL2Numbered"/>
      </w:pPr>
      <w:r w:rsidRPr="00655576">
        <w:t xml:space="preserve">Without prejudice to the Supplier’s obligations and the Authority’s rights and remedies under </w:t>
      </w:r>
      <w:r>
        <w:t>p</w:t>
      </w:r>
      <w:r w:rsidRPr="00655576">
        <w:t>aragraph </w:t>
      </w:r>
      <w:r w:rsidR="004D5FFF">
        <w:fldChar w:fldCharType="begin"/>
      </w:r>
      <w:r w:rsidR="004D5FFF">
        <w:instrText xml:space="preserve"> REF _Ref184577585 \r \h </w:instrText>
      </w:r>
      <w:r w:rsidR="004D5FFF">
        <w:fldChar w:fldCharType="separate"/>
      </w:r>
      <w:r w:rsidR="003405F8">
        <w:t>3</w:t>
      </w:r>
      <w:r w:rsidR="004D5FFF">
        <w:fldChar w:fldCharType="end"/>
      </w:r>
      <w:r w:rsidRPr="00655576">
        <w:t>, if, following the occurrence of a Financial Distress Event pursuant to Paragraphs </w:t>
      </w:r>
      <w:r w:rsidR="004D5FFF">
        <w:fldChar w:fldCharType="begin"/>
      </w:r>
      <w:r w:rsidR="004D5FFF">
        <w:instrText xml:space="preserve"> REF _Ref366052661 \r \h </w:instrText>
      </w:r>
      <w:r w:rsidR="004D5FFF">
        <w:fldChar w:fldCharType="separate"/>
      </w:r>
      <w:r w:rsidR="003405F8">
        <w:t>3.1.1</w:t>
      </w:r>
      <w:r w:rsidR="004D5FFF">
        <w:fldChar w:fldCharType="end"/>
      </w:r>
      <w:r w:rsidRPr="00655576">
        <w:t xml:space="preserve"> to </w:t>
      </w:r>
      <w:r w:rsidR="004D5FFF">
        <w:fldChar w:fldCharType="begin"/>
      </w:r>
      <w:r w:rsidR="004D5FFF">
        <w:instrText xml:space="preserve"> REF _Ref366056207 \r \h </w:instrText>
      </w:r>
      <w:r w:rsidR="004D5FFF">
        <w:fldChar w:fldCharType="separate"/>
      </w:r>
      <w:r w:rsidR="003405F8">
        <w:t>3.1.6</w:t>
      </w:r>
      <w:r w:rsidR="004D5FFF">
        <w:fldChar w:fldCharType="end"/>
      </w:r>
      <w:r w:rsidRPr="00655576">
        <w:t>, the Rating Agencies review and report subsequently that the credit ratings do not drop below the relevant Credit Rating Threshold, then:</w:t>
      </w:r>
    </w:p>
    <w:p w14:paraId="6AF1087C" w14:textId="77777777" w:rsidR="00F20C99" w:rsidRDefault="0028338E" w:rsidP="00E94334">
      <w:pPr>
        <w:pStyle w:val="GPSL3numberedclause"/>
      </w:pPr>
      <w:r w:rsidRPr="00655576">
        <w:t xml:space="preserve">the Supplier shall be relieved automatically of its obligations under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and</w:t>
      </w:r>
    </w:p>
    <w:p w14:paraId="3BDF6221" w14:textId="77777777" w:rsidR="00F20C99" w:rsidRDefault="0028338E" w:rsidP="00E94334">
      <w:pPr>
        <w:pStyle w:val="GPSL3numberedclause"/>
      </w:pPr>
      <w:r w:rsidRPr="00655576">
        <w:lastRenderedPageBreak/>
        <w:t xml:space="preserve">the Authority shall not be entitled to require the Supplier to provide financial information in accordance with </w:t>
      </w:r>
      <w:r>
        <w:t>p</w:t>
      </w:r>
      <w:r w:rsidRPr="00655576">
        <w:t>aragraph </w:t>
      </w:r>
      <w:r w:rsidR="004D5FFF">
        <w:fldChar w:fldCharType="begin"/>
      </w:r>
      <w:r w:rsidR="004D5FFF">
        <w:instrText xml:space="preserve"> REF _Ref236311614 \r \h </w:instrText>
      </w:r>
      <w:r w:rsidR="004D5FFF">
        <w:fldChar w:fldCharType="separate"/>
      </w:r>
      <w:r w:rsidR="003405F8">
        <w:t>3.3.2(b)</w:t>
      </w:r>
      <w:r w:rsidR="004D5FFF">
        <w:fldChar w:fldCharType="end"/>
      </w:r>
      <w:bookmarkEnd w:id="1009"/>
      <w:r w:rsidRPr="00655576">
        <w:t xml:space="preserve">. </w:t>
      </w:r>
    </w:p>
    <w:p w14:paraId="1E66E001" w14:textId="77777777" w:rsidR="00F20C99" w:rsidRDefault="00695FE2">
      <w:pPr>
        <w:pStyle w:val="GPSmacrorestart"/>
      </w:pPr>
      <w:r w:rsidRPr="0028338E">
        <w:fldChar w:fldCharType="begin"/>
      </w:r>
      <w:r w:rsidRPr="0028338E">
        <w:instrText>LISTNUM \l 1 \s 0</w:instrText>
      </w:r>
      <w:r w:rsidRPr="0028338E">
        <w:fldChar w:fldCharType="end">
          <w:numberingChange w:id="1010" w:author="Elizabeth Riley" w:date="2016-04-08T12:21:00Z" w:original="0."/>
        </w:fldChar>
      </w:r>
    </w:p>
    <w:p w14:paraId="6BAC40E1" w14:textId="77777777" w:rsidR="00F20C99" w:rsidRDefault="00A335C2" w:rsidP="001C4E7E">
      <w:pPr>
        <w:pStyle w:val="GPSSchAnnexname"/>
        <w:rPr>
          <w:rFonts w:hint="eastAsia"/>
        </w:rPr>
      </w:pPr>
      <w:r w:rsidRPr="00477305">
        <w:br w:type="page"/>
      </w:r>
      <w:bookmarkStart w:id="1011" w:name="_Toc366085203"/>
      <w:bookmarkStart w:id="1012" w:name="_Toc380428763"/>
      <w:bookmarkStart w:id="1013" w:name="_Toc448418269"/>
      <w:r w:rsidRPr="00477305">
        <w:lastRenderedPageBreak/>
        <w:t xml:space="preserve">ANNEX 1: </w:t>
      </w:r>
      <w:r w:rsidR="008770CA" w:rsidRPr="00477305">
        <w:t>RATING AGENCIES</w:t>
      </w:r>
      <w:bookmarkEnd w:id="1011"/>
      <w:bookmarkEnd w:id="1012"/>
      <w:bookmarkEnd w:id="1013"/>
    </w:p>
    <w:p w14:paraId="4A41F29F" w14:textId="77777777" w:rsidR="00F20C99" w:rsidRDefault="0028338E">
      <w:pPr>
        <w:pStyle w:val="MarginText"/>
      </w:pPr>
      <w:r w:rsidRPr="00655576">
        <w:t>[Rating Agency 1]</w:t>
      </w:r>
    </w:p>
    <w:p w14:paraId="5F059367" w14:textId="77777777" w:rsidR="00F20C99" w:rsidRDefault="0028338E">
      <w:pPr>
        <w:pStyle w:val="MarginText"/>
      </w:pPr>
      <w:r w:rsidRPr="00655576">
        <w:t>[Rating Agency 2]</w:t>
      </w:r>
    </w:p>
    <w:p w14:paraId="73F4C7DB" w14:textId="77777777" w:rsidR="00F20C99" w:rsidRDefault="0028338E" w:rsidP="001C4E7E">
      <w:pPr>
        <w:pStyle w:val="GPSSchAnnexname"/>
        <w:rPr>
          <w:rFonts w:hint="eastAsia"/>
        </w:rPr>
      </w:pPr>
      <w:r>
        <w:br w:type="page"/>
      </w:r>
      <w:bookmarkStart w:id="1014" w:name="_Toc366085204"/>
      <w:bookmarkStart w:id="1015" w:name="_Toc380428764"/>
      <w:bookmarkStart w:id="1016" w:name="_Toc448418270"/>
      <w:r w:rsidR="00A335C2">
        <w:lastRenderedPageBreak/>
        <w:t xml:space="preserve">ANNEX </w:t>
      </w:r>
      <w:r w:rsidR="00A335C2" w:rsidRPr="00314119">
        <w:t>2</w:t>
      </w:r>
      <w:r w:rsidR="00A335C2">
        <w:t xml:space="preserve">: </w:t>
      </w:r>
      <w:r w:rsidR="00A335C2" w:rsidRPr="00655576">
        <w:t xml:space="preserve">CREDIT RATINGS &amp; </w:t>
      </w:r>
      <w:r w:rsidR="00A335C2">
        <w:t>CREDIT RATING T</w:t>
      </w:r>
      <w:r w:rsidR="00A335C2" w:rsidRPr="00655576">
        <w:t>HRESHOLDS</w:t>
      </w:r>
      <w:bookmarkEnd w:id="1014"/>
      <w:bookmarkEnd w:id="1015"/>
      <w:bookmarkEnd w:id="1016"/>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2993"/>
        <w:gridCol w:w="3010"/>
      </w:tblGrid>
      <w:tr w:rsidR="0028338E" w:rsidRPr="00314119" w14:paraId="2D722DB5" w14:textId="77777777" w:rsidTr="00A832DE">
        <w:tc>
          <w:tcPr>
            <w:tcW w:w="3016" w:type="dxa"/>
            <w:tcBorders>
              <w:top w:val="single" w:sz="4" w:space="0" w:color="auto"/>
            </w:tcBorders>
            <w:shd w:val="clear" w:color="auto" w:fill="FFFFFF"/>
          </w:tcPr>
          <w:p w14:paraId="10A41CEA" w14:textId="77777777" w:rsidR="00F20C99" w:rsidRPr="006A76B7" w:rsidRDefault="0028338E">
            <w:pPr>
              <w:pStyle w:val="MarginText"/>
            </w:pPr>
            <w:r w:rsidRPr="006A76B7">
              <w:t>Entity</w:t>
            </w:r>
          </w:p>
        </w:tc>
        <w:tc>
          <w:tcPr>
            <w:tcW w:w="2993" w:type="dxa"/>
            <w:tcBorders>
              <w:top w:val="single" w:sz="4" w:space="0" w:color="auto"/>
            </w:tcBorders>
            <w:shd w:val="clear" w:color="auto" w:fill="FFFFFF"/>
          </w:tcPr>
          <w:p w14:paraId="02F5F655" w14:textId="77777777" w:rsidR="00F20C99" w:rsidRPr="006A76B7" w:rsidRDefault="0028338E">
            <w:pPr>
              <w:pStyle w:val="MarginText"/>
            </w:pPr>
            <w:r w:rsidRPr="006A76B7">
              <w:t>Credit rating (long term)</w:t>
            </w:r>
          </w:p>
        </w:tc>
        <w:tc>
          <w:tcPr>
            <w:tcW w:w="3010" w:type="dxa"/>
            <w:tcBorders>
              <w:top w:val="single" w:sz="4" w:space="0" w:color="auto"/>
            </w:tcBorders>
            <w:shd w:val="clear" w:color="auto" w:fill="FFFFFF"/>
          </w:tcPr>
          <w:p w14:paraId="30F7CCA2" w14:textId="77777777" w:rsidR="00F20C99" w:rsidRPr="006A76B7" w:rsidRDefault="0028338E">
            <w:pPr>
              <w:pStyle w:val="MarginText"/>
            </w:pPr>
            <w:r w:rsidRPr="006A76B7">
              <w:t>Credit Rating Threshold</w:t>
            </w:r>
          </w:p>
        </w:tc>
      </w:tr>
      <w:tr w:rsidR="0028338E" w:rsidRPr="00314119" w14:paraId="7E7EFEB9" w14:textId="77777777" w:rsidTr="00A832DE">
        <w:tc>
          <w:tcPr>
            <w:tcW w:w="3016" w:type="dxa"/>
            <w:shd w:val="clear" w:color="auto" w:fill="FFFFFF"/>
          </w:tcPr>
          <w:p w14:paraId="105054D8" w14:textId="77777777" w:rsidR="00F20C99" w:rsidRPr="006A76B7" w:rsidRDefault="0028338E">
            <w:pPr>
              <w:pStyle w:val="MarginText"/>
            </w:pPr>
            <w:r w:rsidRPr="006A76B7">
              <w:t>Supplier</w:t>
            </w:r>
          </w:p>
        </w:tc>
        <w:tc>
          <w:tcPr>
            <w:tcW w:w="2993" w:type="dxa"/>
            <w:shd w:val="clear" w:color="auto" w:fill="FFFFFF"/>
          </w:tcPr>
          <w:p w14:paraId="74D39F02" w14:textId="77777777" w:rsidR="00F20C99" w:rsidRPr="006A76B7" w:rsidRDefault="00F20C99">
            <w:pPr>
              <w:pStyle w:val="MarginText"/>
            </w:pPr>
          </w:p>
        </w:tc>
        <w:tc>
          <w:tcPr>
            <w:tcW w:w="3010" w:type="dxa"/>
            <w:shd w:val="clear" w:color="auto" w:fill="FFFFFF"/>
          </w:tcPr>
          <w:p w14:paraId="758806EF" w14:textId="77777777" w:rsidR="00F20C99" w:rsidRPr="006A76B7" w:rsidRDefault="00F20C99">
            <w:pPr>
              <w:pStyle w:val="MarginText"/>
            </w:pPr>
          </w:p>
        </w:tc>
      </w:tr>
    </w:tbl>
    <w:p w14:paraId="424D4E82" w14:textId="77777777" w:rsidR="00695FE2" w:rsidRPr="00695FE2" w:rsidRDefault="008770CA">
      <w:pPr>
        <w:overflowPunct/>
        <w:autoSpaceDE/>
        <w:autoSpaceDN/>
        <w:adjustRightInd/>
        <w:spacing w:after="0"/>
        <w:jc w:val="left"/>
        <w:textAlignment w:val="auto"/>
        <w:rPr>
          <w:color w:val="FFFFFF"/>
          <w:sz w:val="16"/>
          <w:szCs w:val="16"/>
        </w:rPr>
      </w:pPr>
      <w:r w:rsidRPr="008770CA">
        <w:br w:type="page"/>
      </w:r>
    </w:p>
    <w:p w14:paraId="2AC99976" w14:textId="77777777" w:rsidR="00F20C99" w:rsidRDefault="00695FE2" w:rsidP="001C4E7E">
      <w:pPr>
        <w:pStyle w:val="GPSSchTitleandNumber"/>
        <w:rPr>
          <w:rFonts w:hint="eastAsia"/>
        </w:rPr>
      </w:pPr>
      <w:bookmarkStart w:id="1017" w:name="_Toc365027625"/>
      <w:bookmarkStart w:id="1018" w:name="_Toc366085205"/>
      <w:bookmarkStart w:id="1019" w:name="_Toc380428765"/>
      <w:bookmarkStart w:id="1020" w:name="_Toc448418271"/>
      <w:r w:rsidRPr="006875AD">
        <w:lastRenderedPageBreak/>
        <w:t>FRAMEWORK SCHEDULE 1</w:t>
      </w:r>
      <w:r w:rsidR="002D6D6C">
        <w:t>7</w:t>
      </w:r>
      <w:r w:rsidRPr="006875AD">
        <w:t>: COMMERCIALLY SENSITIVE INFORMATION</w:t>
      </w:r>
      <w:bookmarkEnd w:id="1017"/>
      <w:bookmarkEnd w:id="1018"/>
      <w:bookmarkEnd w:id="1019"/>
      <w:bookmarkEnd w:id="1020"/>
    </w:p>
    <w:p w14:paraId="1310FB3E" w14:textId="77777777" w:rsidR="00F20C99" w:rsidRDefault="00695FE2" w:rsidP="00E94334">
      <w:pPr>
        <w:pStyle w:val="GPSL1SCHEDULEHeading"/>
        <w:rPr>
          <w:rFonts w:hint="eastAsia"/>
        </w:rPr>
      </w:pPr>
      <w:r w:rsidRPr="006875AD">
        <w:t>INTRODUCTION</w:t>
      </w:r>
    </w:p>
    <w:p w14:paraId="0D8335EB" w14:textId="77777777" w:rsidR="00F20C99" w:rsidRDefault="00695FE2" w:rsidP="00E94334">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14:paraId="7DB83B47" w14:textId="77777777" w:rsidR="00F20C99" w:rsidRDefault="00695FE2" w:rsidP="00E94334">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14:paraId="1FC71ADD" w14:textId="1133986F" w:rsidR="00F20C99" w:rsidRDefault="00695FE2" w:rsidP="00E94334">
      <w:pPr>
        <w:pStyle w:val="GPSL2Numbered"/>
      </w:pPr>
      <w:r w:rsidRPr="006875AD">
        <w:t>Without prejudice to the Authority's obligation to disclose Information in accordance with FOIA or Clause</w:t>
      </w:r>
      <w:r>
        <w:t xml:space="preserve"> </w:t>
      </w:r>
      <w:r w:rsidR="00E27680">
        <w:fldChar w:fldCharType="begin"/>
      </w:r>
      <w:r w:rsidR="00E27680">
        <w:instrText xml:space="preserve"> REF _Ref365035521 \r \h </w:instrText>
      </w:r>
      <w:r w:rsidR="00E27680">
        <w:fldChar w:fldCharType="separate"/>
      </w:r>
      <w:r w:rsidR="003405F8">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p w14:paraId="33A788BC" w14:textId="77777777" w:rsidR="00DE243E" w:rsidRDefault="00DE243E" w:rsidP="00DE243E">
      <w:pPr>
        <w:pStyle w:val="GPSL2Numbered"/>
        <w:numPr>
          <w:ilvl w:val="0"/>
          <w:numId w:val="0"/>
        </w:numPr>
        <w:ind w:left="776"/>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1672"/>
        <w:gridCol w:w="3566"/>
        <w:gridCol w:w="1671"/>
      </w:tblGrid>
      <w:tr w:rsidR="003C05D2" w:rsidRPr="006A76B7" w14:paraId="730041BC" w14:textId="77777777" w:rsidTr="00DE243E">
        <w:trPr>
          <w:trHeight w:val="881"/>
          <w:tblHeader/>
        </w:trPr>
        <w:tc>
          <w:tcPr>
            <w:tcW w:w="1624" w:type="dxa"/>
          </w:tcPr>
          <w:p w14:paraId="38183A3C" w14:textId="4D3F0BF7" w:rsidR="003C05D2" w:rsidRPr="00DE243E" w:rsidRDefault="003C05D2" w:rsidP="003519DE">
            <w:pPr>
              <w:pStyle w:val="MarginText"/>
              <w:overflowPunct w:val="0"/>
              <w:autoSpaceDE w:val="0"/>
              <w:autoSpaceDN w:val="0"/>
              <w:jc w:val="center"/>
              <w:textAlignment w:val="baseline"/>
              <w:rPr>
                <w:rFonts w:cs="Arial"/>
                <w:b/>
                <w:sz w:val="24"/>
                <w:szCs w:val="22"/>
              </w:rPr>
            </w:pPr>
            <w:r w:rsidRPr="00DE243E">
              <w:rPr>
                <w:rFonts w:cs="Arial"/>
                <w:b/>
                <w:sz w:val="24"/>
                <w:szCs w:val="22"/>
              </w:rPr>
              <w:lastRenderedPageBreak/>
              <w:t>No.</w:t>
            </w:r>
          </w:p>
        </w:tc>
        <w:tc>
          <w:tcPr>
            <w:tcW w:w="1672" w:type="dxa"/>
          </w:tcPr>
          <w:p w14:paraId="147EE2F8" w14:textId="77777777" w:rsidR="003C05D2" w:rsidRPr="006A76B7" w:rsidRDefault="003C05D2" w:rsidP="003519DE">
            <w:pPr>
              <w:pStyle w:val="MarginText"/>
              <w:overflowPunct w:val="0"/>
              <w:autoSpaceDE w:val="0"/>
              <w:autoSpaceDN w:val="0"/>
              <w:jc w:val="center"/>
              <w:textAlignment w:val="baseline"/>
              <w:rPr>
                <w:rFonts w:cs="Arial"/>
                <w:b/>
                <w:szCs w:val="22"/>
              </w:rPr>
            </w:pPr>
            <w:r w:rsidRPr="006A76B7">
              <w:rPr>
                <w:rFonts w:cs="Arial"/>
                <w:b/>
                <w:szCs w:val="22"/>
              </w:rPr>
              <w:t>Date</w:t>
            </w:r>
          </w:p>
        </w:tc>
        <w:tc>
          <w:tcPr>
            <w:tcW w:w="3566" w:type="dxa"/>
          </w:tcPr>
          <w:p w14:paraId="62D60F65" w14:textId="77777777" w:rsidR="003C05D2" w:rsidRPr="006A76B7" w:rsidRDefault="003C05D2" w:rsidP="003519DE">
            <w:pPr>
              <w:pStyle w:val="MarginText"/>
              <w:overflowPunct w:val="0"/>
              <w:autoSpaceDE w:val="0"/>
              <w:autoSpaceDN w:val="0"/>
              <w:jc w:val="center"/>
              <w:textAlignment w:val="baseline"/>
              <w:rPr>
                <w:rFonts w:cs="Arial"/>
                <w:b/>
                <w:szCs w:val="22"/>
              </w:rPr>
            </w:pPr>
            <w:r w:rsidRPr="006A76B7">
              <w:rPr>
                <w:rFonts w:cs="Arial"/>
                <w:b/>
                <w:szCs w:val="22"/>
              </w:rPr>
              <w:t>Item(s)</w:t>
            </w:r>
          </w:p>
        </w:tc>
        <w:tc>
          <w:tcPr>
            <w:tcW w:w="1671" w:type="dxa"/>
          </w:tcPr>
          <w:p w14:paraId="49198496" w14:textId="77777777" w:rsidR="003C05D2" w:rsidRPr="006A76B7" w:rsidRDefault="003C05D2" w:rsidP="003519DE">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3C05D2" w:rsidRPr="006A76B7" w14:paraId="5A3B6239" w14:textId="77777777" w:rsidTr="00DE243E">
        <w:trPr>
          <w:trHeight w:val="1139"/>
        </w:trPr>
        <w:tc>
          <w:tcPr>
            <w:tcW w:w="1624" w:type="dxa"/>
          </w:tcPr>
          <w:p w14:paraId="6BE6C1EE" w14:textId="77777777" w:rsidR="003C05D2" w:rsidRPr="00DE243E" w:rsidRDefault="003C05D2" w:rsidP="003519DE">
            <w:pPr>
              <w:pStyle w:val="MarginText"/>
              <w:overflowPunct w:val="0"/>
              <w:autoSpaceDE w:val="0"/>
              <w:autoSpaceDN w:val="0"/>
              <w:textAlignment w:val="baseline"/>
              <w:rPr>
                <w:rFonts w:cs="Arial"/>
                <w:sz w:val="24"/>
                <w:szCs w:val="22"/>
              </w:rPr>
            </w:pPr>
            <w:r w:rsidRPr="00DE243E">
              <w:rPr>
                <w:rFonts w:cs="Arial"/>
                <w:sz w:val="24"/>
                <w:szCs w:val="22"/>
              </w:rPr>
              <w:t>SQ7</w:t>
            </w:r>
          </w:p>
        </w:tc>
        <w:tc>
          <w:tcPr>
            <w:tcW w:w="1672" w:type="dxa"/>
          </w:tcPr>
          <w:p w14:paraId="0EAAB263" w14:textId="77777777" w:rsidR="003C05D2" w:rsidRPr="006A76B7" w:rsidRDefault="003C05D2" w:rsidP="003519DE">
            <w:pPr>
              <w:pStyle w:val="MarginText"/>
              <w:overflowPunct w:val="0"/>
              <w:autoSpaceDE w:val="0"/>
              <w:autoSpaceDN w:val="0"/>
              <w:textAlignment w:val="baseline"/>
              <w:rPr>
                <w:rFonts w:cs="Arial"/>
                <w:szCs w:val="22"/>
                <w:highlight w:val="yellow"/>
              </w:rPr>
            </w:pPr>
            <w:r>
              <w:rPr>
                <w:rFonts w:cs="Arial"/>
                <w:szCs w:val="22"/>
              </w:rPr>
              <w:t>25/11/15</w:t>
            </w:r>
          </w:p>
        </w:tc>
        <w:tc>
          <w:tcPr>
            <w:tcW w:w="3566" w:type="dxa"/>
          </w:tcPr>
          <w:p w14:paraId="458A3B3C" w14:textId="77777777" w:rsidR="003C05D2" w:rsidRPr="006A76B7" w:rsidRDefault="003C05D2" w:rsidP="003519DE">
            <w:pPr>
              <w:pStyle w:val="MarginText"/>
              <w:overflowPunct w:val="0"/>
              <w:autoSpaceDE w:val="0"/>
              <w:autoSpaceDN w:val="0"/>
              <w:textAlignment w:val="baseline"/>
              <w:rPr>
                <w:rFonts w:cs="Arial"/>
                <w:szCs w:val="22"/>
                <w:highlight w:val="yellow"/>
              </w:rPr>
            </w:pPr>
            <w:r>
              <w:rPr>
                <w:rFonts w:cs="Arial"/>
                <w:szCs w:val="22"/>
              </w:rPr>
              <w:t>Customer References</w:t>
            </w:r>
          </w:p>
        </w:tc>
        <w:tc>
          <w:tcPr>
            <w:tcW w:w="1671" w:type="dxa"/>
          </w:tcPr>
          <w:p w14:paraId="630F3A45" w14:textId="77777777" w:rsidR="003C05D2" w:rsidRPr="006A76B7" w:rsidRDefault="003C05D2" w:rsidP="003519DE">
            <w:pPr>
              <w:pStyle w:val="MarginText"/>
              <w:overflowPunct w:val="0"/>
              <w:autoSpaceDE w:val="0"/>
              <w:autoSpaceDN w:val="0"/>
              <w:textAlignment w:val="baseline"/>
              <w:rPr>
                <w:rFonts w:cs="Arial"/>
                <w:szCs w:val="22"/>
                <w:highlight w:val="yellow"/>
              </w:rPr>
            </w:pPr>
            <w:r>
              <w:rPr>
                <w:rFonts w:cs="Arial"/>
                <w:szCs w:val="22"/>
              </w:rPr>
              <w:t xml:space="preserve">1 year after expiration of the framework  </w:t>
            </w:r>
          </w:p>
        </w:tc>
      </w:tr>
      <w:tr w:rsidR="003C05D2" w:rsidRPr="006A76B7" w14:paraId="040A446C" w14:textId="77777777" w:rsidTr="00DE243E">
        <w:trPr>
          <w:trHeight w:val="1139"/>
        </w:trPr>
        <w:tc>
          <w:tcPr>
            <w:tcW w:w="1624" w:type="dxa"/>
          </w:tcPr>
          <w:p w14:paraId="333419E5" w14:textId="77777777" w:rsidR="003C05D2" w:rsidRPr="00DE243E" w:rsidRDefault="003C05D2" w:rsidP="003519DE">
            <w:pPr>
              <w:pStyle w:val="MarginText"/>
              <w:overflowPunct w:val="0"/>
              <w:autoSpaceDE w:val="0"/>
              <w:autoSpaceDN w:val="0"/>
              <w:textAlignment w:val="baseline"/>
              <w:rPr>
                <w:rFonts w:cs="Arial"/>
                <w:sz w:val="24"/>
                <w:szCs w:val="22"/>
              </w:rPr>
            </w:pPr>
            <w:r w:rsidRPr="00DE243E">
              <w:rPr>
                <w:rFonts w:cs="Arial"/>
                <w:sz w:val="24"/>
                <w:szCs w:val="22"/>
              </w:rPr>
              <w:t xml:space="preserve">Throughout </w:t>
            </w:r>
          </w:p>
        </w:tc>
        <w:tc>
          <w:tcPr>
            <w:tcW w:w="1672" w:type="dxa"/>
          </w:tcPr>
          <w:p w14:paraId="70D24353" w14:textId="77777777" w:rsidR="003C05D2" w:rsidRPr="006A76B7" w:rsidRDefault="003C05D2" w:rsidP="003519DE">
            <w:pPr>
              <w:pStyle w:val="MarginText"/>
              <w:overflowPunct w:val="0"/>
              <w:autoSpaceDE w:val="0"/>
              <w:autoSpaceDN w:val="0"/>
              <w:textAlignment w:val="baseline"/>
              <w:rPr>
                <w:rFonts w:cs="Arial"/>
                <w:szCs w:val="22"/>
              </w:rPr>
            </w:pPr>
            <w:r>
              <w:rPr>
                <w:rFonts w:cs="Arial"/>
                <w:szCs w:val="22"/>
              </w:rPr>
              <w:t>25/11/15</w:t>
            </w:r>
          </w:p>
        </w:tc>
        <w:tc>
          <w:tcPr>
            <w:tcW w:w="3566" w:type="dxa"/>
          </w:tcPr>
          <w:p w14:paraId="4D6DBEE3" w14:textId="77777777" w:rsidR="003C05D2" w:rsidRPr="006A76B7" w:rsidRDefault="003C05D2" w:rsidP="003519DE">
            <w:pPr>
              <w:pStyle w:val="MarginText"/>
              <w:overflowPunct w:val="0"/>
              <w:autoSpaceDE w:val="0"/>
              <w:autoSpaceDN w:val="0"/>
              <w:textAlignment w:val="baseline"/>
              <w:rPr>
                <w:rFonts w:cs="Arial"/>
                <w:szCs w:val="22"/>
              </w:rPr>
            </w:pPr>
            <w:r>
              <w:rPr>
                <w:rFonts w:cs="Arial"/>
                <w:szCs w:val="22"/>
              </w:rPr>
              <w:t>Current response times and SLA’s</w:t>
            </w:r>
          </w:p>
        </w:tc>
        <w:tc>
          <w:tcPr>
            <w:tcW w:w="1671" w:type="dxa"/>
          </w:tcPr>
          <w:p w14:paraId="0640EE7F" w14:textId="77777777" w:rsidR="003C05D2" w:rsidRPr="006A76B7" w:rsidRDefault="003C05D2" w:rsidP="003519DE">
            <w:pPr>
              <w:pStyle w:val="MarginText"/>
              <w:overflowPunct w:val="0"/>
              <w:autoSpaceDE w:val="0"/>
              <w:autoSpaceDN w:val="0"/>
              <w:textAlignment w:val="baseline"/>
              <w:rPr>
                <w:rFonts w:cs="Arial"/>
                <w:szCs w:val="22"/>
              </w:rPr>
            </w:pPr>
            <w:r>
              <w:rPr>
                <w:rFonts w:cs="Arial"/>
                <w:szCs w:val="22"/>
              </w:rPr>
              <w:t xml:space="preserve">1 year after expiration of the framework  </w:t>
            </w:r>
          </w:p>
        </w:tc>
      </w:tr>
      <w:tr w:rsidR="003C05D2" w:rsidRPr="006A76B7" w14:paraId="2934C8DF" w14:textId="77777777" w:rsidTr="00DE243E">
        <w:trPr>
          <w:trHeight w:val="1139"/>
        </w:trPr>
        <w:tc>
          <w:tcPr>
            <w:tcW w:w="1624" w:type="dxa"/>
          </w:tcPr>
          <w:p w14:paraId="18EFA540" w14:textId="77777777" w:rsidR="003C05D2" w:rsidRPr="00DE243E" w:rsidRDefault="003C05D2" w:rsidP="003519DE">
            <w:pPr>
              <w:pStyle w:val="MarginText"/>
              <w:overflowPunct w:val="0"/>
              <w:autoSpaceDE w:val="0"/>
              <w:autoSpaceDN w:val="0"/>
              <w:textAlignment w:val="baseline"/>
              <w:rPr>
                <w:rFonts w:cs="Arial"/>
                <w:sz w:val="24"/>
                <w:szCs w:val="22"/>
              </w:rPr>
            </w:pPr>
            <w:r w:rsidRPr="00DE243E">
              <w:rPr>
                <w:rFonts w:cs="Arial"/>
                <w:sz w:val="24"/>
                <w:szCs w:val="22"/>
              </w:rPr>
              <w:t xml:space="preserve">Throughout </w:t>
            </w:r>
          </w:p>
        </w:tc>
        <w:tc>
          <w:tcPr>
            <w:tcW w:w="1672" w:type="dxa"/>
          </w:tcPr>
          <w:p w14:paraId="3CA33CB3" w14:textId="77777777" w:rsidR="003C05D2" w:rsidRPr="006A76B7" w:rsidRDefault="003C05D2" w:rsidP="003519DE">
            <w:pPr>
              <w:pStyle w:val="MarginText"/>
              <w:overflowPunct w:val="0"/>
              <w:autoSpaceDE w:val="0"/>
              <w:autoSpaceDN w:val="0"/>
              <w:textAlignment w:val="baseline"/>
              <w:rPr>
                <w:rFonts w:cs="Arial"/>
                <w:szCs w:val="22"/>
              </w:rPr>
            </w:pPr>
            <w:r>
              <w:rPr>
                <w:rFonts w:cs="Arial"/>
                <w:szCs w:val="22"/>
              </w:rPr>
              <w:t>25/11/15</w:t>
            </w:r>
          </w:p>
        </w:tc>
        <w:tc>
          <w:tcPr>
            <w:tcW w:w="3566" w:type="dxa"/>
          </w:tcPr>
          <w:p w14:paraId="5D5C7E8F" w14:textId="77777777" w:rsidR="003C05D2" w:rsidRPr="006A76B7" w:rsidRDefault="003C05D2" w:rsidP="003519DE">
            <w:pPr>
              <w:pStyle w:val="MarginText"/>
              <w:overflowPunct w:val="0"/>
              <w:autoSpaceDE w:val="0"/>
              <w:autoSpaceDN w:val="0"/>
              <w:textAlignment w:val="baseline"/>
              <w:rPr>
                <w:rFonts w:cs="Arial"/>
                <w:szCs w:val="22"/>
              </w:rPr>
            </w:pPr>
            <w:r>
              <w:rPr>
                <w:rFonts w:cs="Arial"/>
                <w:szCs w:val="22"/>
              </w:rPr>
              <w:t>Service delivery models</w:t>
            </w:r>
          </w:p>
        </w:tc>
        <w:tc>
          <w:tcPr>
            <w:tcW w:w="1671" w:type="dxa"/>
          </w:tcPr>
          <w:p w14:paraId="4070247E" w14:textId="77777777" w:rsidR="003C05D2" w:rsidRPr="006A76B7" w:rsidRDefault="003C05D2" w:rsidP="003519DE">
            <w:pPr>
              <w:pStyle w:val="MarginText"/>
              <w:overflowPunct w:val="0"/>
              <w:autoSpaceDE w:val="0"/>
              <w:autoSpaceDN w:val="0"/>
              <w:textAlignment w:val="baseline"/>
              <w:rPr>
                <w:rFonts w:cs="Arial"/>
                <w:szCs w:val="22"/>
              </w:rPr>
            </w:pPr>
            <w:r w:rsidRPr="00FA2EA5">
              <w:rPr>
                <w:rFonts w:cs="Arial"/>
                <w:szCs w:val="22"/>
              </w:rPr>
              <w:t xml:space="preserve">1 year after expiration of the framework  </w:t>
            </w:r>
          </w:p>
        </w:tc>
      </w:tr>
      <w:tr w:rsidR="003C05D2" w:rsidRPr="006A76B7" w14:paraId="5179EFC6" w14:textId="77777777" w:rsidTr="00DE243E">
        <w:trPr>
          <w:trHeight w:val="1139"/>
        </w:trPr>
        <w:tc>
          <w:tcPr>
            <w:tcW w:w="1624" w:type="dxa"/>
          </w:tcPr>
          <w:p w14:paraId="690AD758" w14:textId="77777777" w:rsidR="003C05D2" w:rsidRPr="00DE243E" w:rsidRDefault="003C05D2" w:rsidP="003519DE">
            <w:pPr>
              <w:pStyle w:val="MarginText"/>
              <w:overflowPunct w:val="0"/>
              <w:autoSpaceDE w:val="0"/>
              <w:autoSpaceDN w:val="0"/>
              <w:textAlignment w:val="baseline"/>
              <w:rPr>
                <w:rFonts w:cs="Arial"/>
                <w:sz w:val="24"/>
                <w:szCs w:val="22"/>
              </w:rPr>
            </w:pPr>
            <w:r w:rsidRPr="00DE243E">
              <w:rPr>
                <w:rFonts w:cs="Arial"/>
                <w:sz w:val="24"/>
                <w:szCs w:val="22"/>
              </w:rPr>
              <w:t xml:space="preserve">Throughout </w:t>
            </w:r>
          </w:p>
        </w:tc>
        <w:tc>
          <w:tcPr>
            <w:tcW w:w="1672" w:type="dxa"/>
          </w:tcPr>
          <w:p w14:paraId="5FF43DFB" w14:textId="77777777" w:rsidR="003C05D2" w:rsidRPr="006A76B7" w:rsidRDefault="003C05D2" w:rsidP="003519DE">
            <w:pPr>
              <w:pStyle w:val="MarginText"/>
              <w:overflowPunct w:val="0"/>
              <w:autoSpaceDE w:val="0"/>
              <w:autoSpaceDN w:val="0"/>
              <w:textAlignment w:val="baseline"/>
              <w:rPr>
                <w:rFonts w:cs="Arial"/>
                <w:szCs w:val="22"/>
              </w:rPr>
            </w:pPr>
            <w:r>
              <w:rPr>
                <w:rFonts w:cs="Arial"/>
                <w:szCs w:val="22"/>
              </w:rPr>
              <w:t>25/11/15</w:t>
            </w:r>
          </w:p>
        </w:tc>
        <w:tc>
          <w:tcPr>
            <w:tcW w:w="3566" w:type="dxa"/>
          </w:tcPr>
          <w:p w14:paraId="37FABF6B" w14:textId="77777777" w:rsidR="003C05D2" w:rsidRPr="006A76B7" w:rsidRDefault="003C05D2" w:rsidP="003519DE">
            <w:pPr>
              <w:pStyle w:val="MarginText"/>
              <w:overflowPunct w:val="0"/>
              <w:autoSpaceDE w:val="0"/>
              <w:autoSpaceDN w:val="0"/>
              <w:textAlignment w:val="baseline"/>
              <w:rPr>
                <w:rFonts w:cs="Arial"/>
                <w:szCs w:val="22"/>
              </w:rPr>
            </w:pPr>
            <w:r>
              <w:rPr>
                <w:rFonts w:cs="Arial"/>
                <w:szCs w:val="22"/>
              </w:rPr>
              <w:t>Training methodologies</w:t>
            </w:r>
          </w:p>
        </w:tc>
        <w:tc>
          <w:tcPr>
            <w:tcW w:w="1671" w:type="dxa"/>
          </w:tcPr>
          <w:p w14:paraId="298E41AA" w14:textId="77777777" w:rsidR="003C05D2" w:rsidRPr="006A76B7" w:rsidRDefault="003C05D2" w:rsidP="003519DE">
            <w:pPr>
              <w:pStyle w:val="MarginText"/>
              <w:overflowPunct w:val="0"/>
              <w:autoSpaceDE w:val="0"/>
              <w:autoSpaceDN w:val="0"/>
              <w:textAlignment w:val="baseline"/>
              <w:rPr>
                <w:rFonts w:cs="Arial"/>
                <w:szCs w:val="22"/>
              </w:rPr>
            </w:pPr>
            <w:r w:rsidRPr="00FA2EA5">
              <w:rPr>
                <w:rFonts w:cs="Arial"/>
                <w:szCs w:val="22"/>
              </w:rPr>
              <w:t xml:space="preserve">1 year after expiration of the framework  </w:t>
            </w:r>
          </w:p>
        </w:tc>
      </w:tr>
      <w:tr w:rsidR="003C05D2" w:rsidRPr="006A76B7" w14:paraId="1C892EAE" w14:textId="77777777" w:rsidTr="00DE243E">
        <w:trPr>
          <w:trHeight w:val="1139"/>
        </w:trPr>
        <w:tc>
          <w:tcPr>
            <w:tcW w:w="1624" w:type="dxa"/>
          </w:tcPr>
          <w:p w14:paraId="4DF050AD" w14:textId="77777777" w:rsidR="003C05D2" w:rsidRPr="00DE243E" w:rsidRDefault="003C05D2" w:rsidP="003519DE">
            <w:pPr>
              <w:pStyle w:val="MarginText"/>
              <w:overflowPunct w:val="0"/>
              <w:autoSpaceDE w:val="0"/>
              <w:autoSpaceDN w:val="0"/>
              <w:textAlignment w:val="baseline"/>
              <w:rPr>
                <w:rFonts w:cs="Arial"/>
                <w:sz w:val="24"/>
                <w:szCs w:val="22"/>
              </w:rPr>
            </w:pPr>
            <w:r w:rsidRPr="00DE243E">
              <w:rPr>
                <w:rFonts w:cs="Arial"/>
                <w:sz w:val="24"/>
                <w:szCs w:val="22"/>
              </w:rPr>
              <w:t>AQB3</w:t>
            </w:r>
          </w:p>
        </w:tc>
        <w:tc>
          <w:tcPr>
            <w:tcW w:w="1672" w:type="dxa"/>
          </w:tcPr>
          <w:p w14:paraId="1753DD35" w14:textId="77777777" w:rsidR="003C05D2" w:rsidRPr="006A76B7" w:rsidRDefault="003C05D2" w:rsidP="003519DE">
            <w:pPr>
              <w:pStyle w:val="MarginText"/>
              <w:overflowPunct w:val="0"/>
              <w:autoSpaceDE w:val="0"/>
              <w:autoSpaceDN w:val="0"/>
              <w:textAlignment w:val="baseline"/>
              <w:rPr>
                <w:rFonts w:cs="Arial"/>
                <w:szCs w:val="22"/>
              </w:rPr>
            </w:pPr>
            <w:r w:rsidRPr="00EE35B4">
              <w:rPr>
                <w:rFonts w:cs="Arial"/>
                <w:szCs w:val="22"/>
              </w:rPr>
              <w:t>25/11/15</w:t>
            </w:r>
          </w:p>
        </w:tc>
        <w:tc>
          <w:tcPr>
            <w:tcW w:w="3566" w:type="dxa"/>
          </w:tcPr>
          <w:p w14:paraId="075A045D" w14:textId="77777777" w:rsidR="003C05D2" w:rsidRPr="006A76B7" w:rsidRDefault="003C05D2" w:rsidP="003519DE">
            <w:pPr>
              <w:pStyle w:val="MarginText"/>
              <w:overflowPunct w:val="0"/>
              <w:autoSpaceDE w:val="0"/>
              <w:autoSpaceDN w:val="0"/>
              <w:textAlignment w:val="baseline"/>
              <w:rPr>
                <w:rFonts w:cs="Arial"/>
                <w:szCs w:val="22"/>
              </w:rPr>
            </w:pPr>
            <w:r>
              <w:rPr>
                <w:rFonts w:cs="Arial"/>
                <w:szCs w:val="22"/>
              </w:rPr>
              <w:t>People’s names</w:t>
            </w:r>
          </w:p>
        </w:tc>
        <w:tc>
          <w:tcPr>
            <w:tcW w:w="1671" w:type="dxa"/>
          </w:tcPr>
          <w:p w14:paraId="2366098D" w14:textId="77777777" w:rsidR="003C05D2" w:rsidRPr="006A76B7" w:rsidRDefault="003C05D2" w:rsidP="003519DE">
            <w:pPr>
              <w:pStyle w:val="MarginText"/>
              <w:overflowPunct w:val="0"/>
              <w:autoSpaceDE w:val="0"/>
              <w:autoSpaceDN w:val="0"/>
              <w:textAlignment w:val="baseline"/>
              <w:rPr>
                <w:rFonts w:cs="Arial"/>
                <w:szCs w:val="22"/>
              </w:rPr>
            </w:pPr>
            <w:r w:rsidRPr="00FA2EA5">
              <w:rPr>
                <w:rFonts w:cs="Arial"/>
                <w:szCs w:val="22"/>
              </w:rPr>
              <w:t xml:space="preserve">1 year after expiration of the framework  </w:t>
            </w:r>
          </w:p>
        </w:tc>
      </w:tr>
      <w:tr w:rsidR="003C05D2" w:rsidRPr="006A76B7" w14:paraId="76C925F9" w14:textId="77777777" w:rsidTr="00DE243E">
        <w:trPr>
          <w:trHeight w:val="1139"/>
        </w:trPr>
        <w:tc>
          <w:tcPr>
            <w:tcW w:w="1624" w:type="dxa"/>
          </w:tcPr>
          <w:p w14:paraId="55D0957D" w14:textId="77777777" w:rsidR="003C05D2" w:rsidRPr="00DE243E" w:rsidRDefault="003C05D2" w:rsidP="003519DE">
            <w:pPr>
              <w:pStyle w:val="MarginText"/>
              <w:overflowPunct w:val="0"/>
              <w:autoSpaceDE w:val="0"/>
              <w:autoSpaceDN w:val="0"/>
              <w:textAlignment w:val="baseline"/>
              <w:rPr>
                <w:rFonts w:cs="Arial"/>
                <w:sz w:val="24"/>
                <w:szCs w:val="22"/>
              </w:rPr>
            </w:pPr>
            <w:r w:rsidRPr="00DE243E">
              <w:rPr>
                <w:rFonts w:cs="Arial"/>
                <w:sz w:val="24"/>
                <w:szCs w:val="22"/>
              </w:rPr>
              <w:t xml:space="preserve">Throughout </w:t>
            </w:r>
          </w:p>
        </w:tc>
        <w:tc>
          <w:tcPr>
            <w:tcW w:w="1672" w:type="dxa"/>
          </w:tcPr>
          <w:p w14:paraId="3E03B2CE" w14:textId="77777777" w:rsidR="003C05D2" w:rsidRPr="006A76B7" w:rsidRDefault="003C05D2" w:rsidP="003519DE">
            <w:pPr>
              <w:pStyle w:val="MarginText"/>
              <w:overflowPunct w:val="0"/>
              <w:autoSpaceDE w:val="0"/>
              <w:autoSpaceDN w:val="0"/>
              <w:textAlignment w:val="baseline"/>
              <w:rPr>
                <w:rFonts w:cs="Arial"/>
                <w:szCs w:val="22"/>
              </w:rPr>
            </w:pPr>
            <w:r w:rsidRPr="00EE35B4">
              <w:rPr>
                <w:rFonts w:cs="Arial"/>
                <w:szCs w:val="22"/>
              </w:rPr>
              <w:t>25/11/15</w:t>
            </w:r>
          </w:p>
        </w:tc>
        <w:tc>
          <w:tcPr>
            <w:tcW w:w="3566" w:type="dxa"/>
          </w:tcPr>
          <w:p w14:paraId="2EEF4CDF" w14:textId="77777777" w:rsidR="003C05D2" w:rsidRDefault="003C05D2" w:rsidP="003519DE">
            <w:pPr>
              <w:pStyle w:val="MarginText"/>
              <w:rPr>
                <w:rFonts w:cs="Arial"/>
                <w:szCs w:val="22"/>
              </w:rPr>
            </w:pPr>
            <w:r>
              <w:rPr>
                <w:rFonts w:cs="Arial"/>
                <w:szCs w:val="22"/>
              </w:rPr>
              <w:t xml:space="preserve">thebigword’s </w:t>
            </w:r>
          </w:p>
          <w:p w14:paraId="2D64DE28" w14:textId="77777777" w:rsidR="003C05D2" w:rsidRPr="006A76B7" w:rsidRDefault="003C05D2" w:rsidP="003519DE">
            <w:pPr>
              <w:pStyle w:val="MarginText"/>
              <w:overflowPunct w:val="0"/>
              <w:autoSpaceDE w:val="0"/>
              <w:autoSpaceDN w:val="0"/>
              <w:textAlignment w:val="baseline"/>
              <w:rPr>
                <w:rFonts w:cs="Arial"/>
                <w:szCs w:val="22"/>
              </w:rPr>
            </w:pPr>
            <w:r>
              <w:rPr>
                <w:rFonts w:cs="Arial"/>
                <w:szCs w:val="22"/>
              </w:rPr>
              <w:t>organisational structure</w:t>
            </w:r>
          </w:p>
        </w:tc>
        <w:tc>
          <w:tcPr>
            <w:tcW w:w="1671" w:type="dxa"/>
          </w:tcPr>
          <w:p w14:paraId="11AB6187" w14:textId="77777777" w:rsidR="003C05D2" w:rsidRPr="006A76B7" w:rsidRDefault="003C05D2" w:rsidP="003519DE">
            <w:pPr>
              <w:pStyle w:val="MarginText"/>
              <w:overflowPunct w:val="0"/>
              <w:autoSpaceDE w:val="0"/>
              <w:autoSpaceDN w:val="0"/>
              <w:textAlignment w:val="baseline"/>
              <w:rPr>
                <w:rFonts w:cs="Arial"/>
                <w:szCs w:val="22"/>
              </w:rPr>
            </w:pPr>
            <w:r w:rsidRPr="00FA2EA5">
              <w:rPr>
                <w:rFonts w:cs="Arial"/>
                <w:szCs w:val="22"/>
              </w:rPr>
              <w:t xml:space="preserve">1 year after expiration of the framework  </w:t>
            </w:r>
          </w:p>
        </w:tc>
      </w:tr>
      <w:tr w:rsidR="003C05D2" w:rsidRPr="006A76B7" w14:paraId="7D659421" w14:textId="77777777" w:rsidTr="00DE243E">
        <w:trPr>
          <w:trHeight w:val="1151"/>
        </w:trPr>
        <w:tc>
          <w:tcPr>
            <w:tcW w:w="1624" w:type="dxa"/>
          </w:tcPr>
          <w:p w14:paraId="1DC2A890" w14:textId="77777777" w:rsidR="003C05D2" w:rsidRPr="00DE243E" w:rsidRDefault="003C05D2" w:rsidP="003519DE">
            <w:pPr>
              <w:pStyle w:val="MarginText"/>
              <w:overflowPunct w:val="0"/>
              <w:autoSpaceDE w:val="0"/>
              <w:autoSpaceDN w:val="0"/>
              <w:textAlignment w:val="baseline"/>
              <w:rPr>
                <w:rFonts w:cs="Arial"/>
                <w:sz w:val="24"/>
                <w:szCs w:val="22"/>
              </w:rPr>
            </w:pPr>
            <w:r w:rsidRPr="00DE243E">
              <w:rPr>
                <w:rFonts w:cs="Arial"/>
                <w:sz w:val="24"/>
                <w:szCs w:val="22"/>
              </w:rPr>
              <w:t xml:space="preserve">Throughout </w:t>
            </w:r>
          </w:p>
        </w:tc>
        <w:tc>
          <w:tcPr>
            <w:tcW w:w="1672" w:type="dxa"/>
          </w:tcPr>
          <w:p w14:paraId="4FC94D64" w14:textId="77777777" w:rsidR="003C05D2" w:rsidRPr="006A76B7" w:rsidRDefault="003C05D2" w:rsidP="003519DE">
            <w:pPr>
              <w:pStyle w:val="MarginText"/>
              <w:overflowPunct w:val="0"/>
              <w:autoSpaceDE w:val="0"/>
              <w:autoSpaceDN w:val="0"/>
              <w:textAlignment w:val="baseline"/>
              <w:rPr>
                <w:rFonts w:cs="Arial"/>
                <w:szCs w:val="22"/>
              </w:rPr>
            </w:pPr>
            <w:r w:rsidRPr="00EE35B4">
              <w:rPr>
                <w:rFonts w:cs="Arial"/>
                <w:szCs w:val="22"/>
              </w:rPr>
              <w:t>25/11/15</w:t>
            </w:r>
          </w:p>
        </w:tc>
        <w:tc>
          <w:tcPr>
            <w:tcW w:w="3566" w:type="dxa"/>
          </w:tcPr>
          <w:p w14:paraId="78AACE31" w14:textId="77777777" w:rsidR="003C05D2" w:rsidRPr="006A76B7" w:rsidRDefault="003C05D2" w:rsidP="003519DE">
            <w:pPr>
              <w:pStyle w:val="MarginText"/>
              <w:overflowPunct w:val="0"/>
              <w:autoSpaceDE w:val="0"/>
              <w:autoSpaceDN w:val="0"/>
              <w:textAlignment w:val="baseline"/>
              <w:rPr>
                <w:rFonts w:cs="Arial"/>
                <w:szCs w:val="22"/>
              </w:rPr>
            </w:pPr>
            <w:r>
              <w:rPr>
                <w:rFonts w:cs="Arial"/>
                <w:szCs w:val="22"/>
              </w:rPr>
              <w:t>Channel switching methodologies</w:t>
            </w:r>
          </w:p>
        </w:tc>
        <w:tc>
          <w:tcPr>
            <w:tcW w:w="1671" w:type="dxa"/>
          </w:tcPr>
          <w:p w14:paraId="4BB517F9" w14:textId="77777777" w:rsidR="003C05D2" w:rsidRPr="006A76B7" w:rsidRDefault="003C05D2" w:rsidP="003519DE">
            <w:pPr>
              <w:pStyle w:val="MarginText"/>
              <w:overflowPunct w:val="0"/>
              <w:autoSpaceDE w:val="0"/>
              <w:autoSpaceDN w:val="0"/>
              <w:textAlignment w:val="baseline"/>
              <w:rPr>
                <w:rFonts w:cs="Arial"/>
                <w:szCs w:val="22"/>
              </w:rPr>
            </w:pPr>
            <w:r w:rsidRPr="00FA2EA5">
              <w:rPr>
                <w:rFonts w:cs="Arial"/>
                <w:szCs w:val="22"/>
              </w:rPr>
              <w:t xml:space="preserve">1 year after expiration of the framework  </w:t>
            </w:r>
          </w:p>
        </w:tc>
      </w:tr>
      <w:tr w:rsidR="003C05D2" w:rsidRPr="006A76B7" w14:paraId="6701AB94" w14:textId="77777777" w:rsidTr="00DE243E">
        <w:trPr>
          <w:trHeight w:val="1139"/>
        </w:trPr>
        <w:tc>
          <w:tcPr>
            <w:tcW w:w="1624" w:type="dxa"/>
          </w:tcPr>
          <w:p w14:paraId="3CF0ACAD" w14:textId="77777777" w:rsidR="003C05D2" w:rsidRPr="00DE243E" w:rsidRDefault="003C05D2" w:rsidP="003519DE">
            <w:pPr>
              <w:pStyle w:val="MarginText"/>
              <w:overflowPunct w:val="0"/>
              <w:autoSpaceDE w:val="0"/>
              <w:autoSpaceDN w:val="0"/>
              <w:textAlignment w:val="baseline"/>
              <w:rPr>
                <w:rFonts w:cs="Arial"/>
                <w:sz w:val="24"/>
                <w:szCs w:val="22"/>
              </w:rPr>
            </w:pPr>
            <w:r w:rsidRPr="00DE243E">
              <w:rPr>
                <w:rFonts w:cs="Arial"/>
                <w:sz w:val="24"/>
                <w:szCs w:val="22"/>
              </w:rPr>
              <w:t xml:space="preserve">Throughout </w:t>
            </w:r>
          </w:p>
        </w:tc>
        <w:tc>
          <w:tcPr>
            <w:tcW w:w="1672" w:type="dxa"/>
          </w:tcPr>
          <w:p w14:paraId="781D37E5" w14:textId="77777777" w:rsidR="003C05D2" w:rsidRPr="006A76B7" w:rsidRDefault="003C05D2" w:rsidP="003519DE">
            <w:pPr>
              <w:pStyle w:val="MarginText"/>
              <w:overflowPunct w:val="0"/>
              <w:autoSpaceDE w:val="0"/>
              <w:autoSpaceDN w:val="0"/>
              <w:textAlignment w:val="baseline"/>
              <w:rPr>
                <w:rFonts w:cs="Arial"/>
                <w:szCs w:val="22"/>
              </w:rPr>
            </w:pPr>
            <w:r w:rsidRPr="00EE35B4">
              <w:rPr>
                <w:rFonts w:cs="Arial"/>
                <w:szCs w:val="22"/>
              </w:rPr>
              <w:t>25/11/15</w:t>
            </w:r>
          </w:p>
        </w:tc>
        <w:tc>
          <w:tcPr>
            <w:tcW w:w="3566" w:type="dxa"/>
          </w:tcPr>
          <w:p w14:paraId="13F63E3C" w14:textId="77777777" w:rsidR="003C05D2" w:rsidRPr="006A76B7" w:rsidRDefault="003C05D2" w:rsidP="003519DE">
            <w:pPr>
              <w:pStyle w:val="MarginText"/>
              <w:overflowPunct w:val="0"/>
              <w:autoSpaceDE w:val="0"/>
              <w:autoSpaceDN w:val="0"/>
              <w:textAlignment w:val="baseline"/>
              <w:rPr>
                <w:rFonts w:cs="Arial"/>
                <w:szCs w:val="22"/>
              </w:rPr>
            </w:pPr>
            <w:r>
              <w:rPr>
                <w:rFonts w:cs="Arial"/>
                <w:szCs w:val="22"/>
              </w:rPr>
              <w:t>Strategic partnerships</w:t>
            </w:r>
          </w:p>
        </w:tc>
        <w:tc>
          <w:tcPr>
            <w:tcW w:w="1671" w:type="dxa"/>
          </w:tcPr>
          <w:p w14:paraId="68BE48F4" w14:textId="77777777" w:rsidR="003C05D2" w:rsidRPr="006A76B7" w:rsidRDefault="003C05D2" w:rsidP="003519DE">
            <w:pPr>
              <w:pStyle w:val="MarginText"/>
              <w:overflowPunct w:val="0"/>
              <w:autoSpaceDE w:val="0"/>
              <w:autoSpaceDN w:val="0"/>
              <w:textAlignment w:val="baseline"/>
              <w:rPr>
                <w:rFonts w:cs="Arial"/>
                <w:szCs w:val="22"/>
              </w:rPr>
            </w:pPr>
            <w:r w:rsidRPr="00FA2EA5">
              <w:rPr>
                <w:rFonts w:cs="Arial"/>
                <w:szCs w:val="22"/>
              </w:rPr>
              <w:t xml:space="preserve">1 year after expiration of the framework  </w:t>
            </w:r>
          </w:p>
        </w:tc>
      </w:tr>
      <w:tr w:rsidR="003C05D2" w:rsidRPr="006A76B7" w14:paraId="69CE7288" w14:textId="77777777" w:rsidTr="00DE243E">
        <w:trPr>
          <w:trHeight w:val="1139"/>
        </w:trPr>
        <w:tc>
          <w:tcPr>
            <w:tcW w:w="1624" w:type="dxa"/>
          </w:tcPr>
          <w:p w14:paraId="46203F08" w14:textId="77777777" w:rsidR="003C05D2" w:rsidRPr="00DE243E" w:rsidRDefault="003C05D2" w:rsidP="003519DE">
            <w:pPr>
              <w:pStyle w:val="MarginText"/>
              <w:overflowPunct w:val="0"/>
              <w:autoSpaceDE w:val="0"/>
              <w:autoSpaceDN w:val="0"/>
              <w:textAlignment w:val="baseline"/>
              <w:rPr>
                <w:rFonts w:cs="Arial"/>
                <w:sz w:val="24"/>
                <w:szCs w:val="22"/>
              </w:rPr>
            </w:pPr>
            <w:r w:rsidRPr="00DE243E">
              <w:rPr>
                <w:rFonts w:cs="Arial"/>
                <w:sz w:val="24"/>
                <w:szCs w:val="22"/>
              </w:rPr>
              <w:lastRenderedPageBreak/>
              <w:t>PQs</w:t>
            </w:r>
          </w:p>
        </w:tc>
        <w:tc>
          <w:tcPr>
            <w:tcW w:w="1672" w:type="dxa"/>
          </w:tcPr>
          <w:p w14:paraId="5E1EEFD2" w14:textId="77777777" w:rsidR="003C05D2" w:rsidRPr="006A76B7" w:rsidRDefault="003C05D2" w:rsidP="003519DE">
            <w:pPr>
              <w:pStyle w:val="MarginText"/>
              <w:overflowPunct w:val="0"/>
              <w:autoSpaceDE w:val="0"/>
              <w:autoSpaceDN w:val="0"/>
              <w:textAlignment w:val="baseline"/>
              <w:rPr>
                <w:rFonts w:cs="Arial"/>
                <w:szCs w:val="22"/>
              </w:rPr>
            </w:pPr>
            <w:r w:rsidRPr="00EE35B4">
              <w:rPr>
                <w:rFonts w:cs="Arial"/>
                <w:szCs w:val="22"/>
              </w:rPr>
              <w:t>25/11/15</w:t>
            </w:r>
          </w:p>
        </w:tc>
        <w:tc>
          <w:tcPr>
            <w:tcW w:w="3566" w:type="dxa"/>
          </w:tcPr>
          <w:p w14:paraId="63E323ED" w14:textId="77777777" w:rsidR="003C05D2" w:rsidRPr="006A76B7" w:rsidRDefault="003C05D2" w:rsidP="003519DE">
            <w:pPr>
              <w:pStyle w:val="MarginText"/>
              <w:overflowPunct w:val="0"/>
              <w:autoSpaceDE w:val="0"/>
              <w:autoSpaceDN w:val="0"/>
              <w:textAlignment w:val="baseline"/>
              <w:rPr>
                <w:rFonts w:cs="Arial"/>
                <w:szCs w:val="22"/>
              </w:rPr>
            </w:pPr>
            <w:r>
              <w:rPr>
                <w:rFonts w:cs="Arial"/>
                <w:szCs w:val="22"/>
              </w:rPr>
              <w:t>Anything relating to cost</w:t>
            </w:r>
          </w:p>
        </w:tc>
        <w:tc>
          <w:tcPr>
            <w:tcW w:w="1671" w:type="dxa"/>
          </w:tcPr>
          <w:p w14:paraId="1BE636BB" w14:textId="77777777" w:rsidR="003C05D2" w:rsidRPr="006A76B7" w:rsidRDefault="003C05D2" w:rsidP="003519DE">
            <w:pPr>
              <w:pStyle w:val="MarginText"/>
              <w:overflowPunct w:val="0"/>
              <w:autoSpaceDE w:val="0"/>
              <w:autoSpaceDN w:val="0"/>
              <w:textAlignment w:val="baseline"/>
              <w:rPr>
                <w:rFonts w:cs="Arial"/>
                <w:szCs w:val="22"/>
              </w:rPr>
            </w:pPr>
            <w:r w:rsidRPr="00FA2EA5">
              <w:rPr>
                <w:rFonts w:cs="Arial"/>
                <w:szCs w:val="22"/>
              </w:rPr>
              <w:t xml:space="preserve">1 year after expiration of the framework  </w:t>
            </w:r>
          </w:p>
        </w:tc>
      </w:tr>
      <w:tr w:rsidR="003C05D2" w:rsidRPr="006A76B7" w14:paraId="4C925916" w14:textId="77777777" w:rsidTr="00DE243E">
        <w:trPr>
          <w:trHeight w:val="1139"/>
        </w:trPr>
        <w:tc>
          <w:tcPr>
            <w:tcW w:w="1624" w:type="dxa"/>
          </w:tcPr>
          <w:p w14:paraId="300CBA00" w14:textId="77777777" w:rsidR="003C05D2" w:rsidRPr="00DE243E" w:rsidRDefault="003C05D2" w:rsidP="003519DE">
            <w:pPr>
              <w:pStyle w:val="MarginText"/>
              <w:overflowPunct w:val="0"/>
              <w:autoSpaceDE w:val="0"/>
              <w:autoSpaceDN w:val="0"/>
              <w:textAlignment w:val="baseline"/>
              <w:rPr>
                <w:rFonts w:cs="Arial"/>
                <w:sz w:val="24"/>
                <w:szCs w:val="22"/>
              </w:rPr>
            </w:pPr>
            <w:r w:rsidRPr="00DE243E">
              <w:rPr>
                <w:rFonts w:cs="Arial"/>
                <w:sz w:val="24"/>
                <w:szCs w:val="22"/>
              </w:rPr>
              <w:t xml:space="preserve">Throughout </w:t>
            </w:r>
          </w:p>
        </w:tc>
        <w:tc>
          <w:tcPr>
            <w:tcW w:w="1672" w:type="dxa"/>
          </w:tcPr>
          <w:p w14:paraId="73486FBC" w14:textId="77777777" w:rsidR="003C05D2" w:rsidRPr="006A76B7" w:rsidRDefault="003C05D2" w:rsidP="003519DE">
            <w:pPr>
              <w:pStyle w:val="MarginText"/>
              <w:overflowPunct w:val="0"/>
              <w:autoSpaceDE w:val="0"/>
              <w:autoSpaceDN w:val="0"/>
              <w:textAlignment w:val="baseline"/>
              <w:rPr>
                <w:rFonts w:cs="Arial"/>
                <w:szCs w:val="22"/>
              </w:rPr>
            </w:pPr>
            <w:r>
              <w:rPr>
                <w:rFonts w:cs="Arial"/>
                <w:szCs w:val="22"/>
              </w:rPr>
              <w:t>25/11/15</w:t>
            </w:r>
          </w:p>
        </w:tc>
        <w:tc>
          <w:tcPr>
            <w:tcW w:w="3566" w:type="dxa"/>
          </w:tcPr>
          <w:p w14:paraId="3CF3620E" w14:textId="77777777" w:rsidR="003C05D2" w:rsidRPr="006A76B7" w:rsidRDefault="003C05D2" w:rsidP="003519DE">
            <w:pPr>
              <w:pStyle w:val="MarginText"/>
              <w:overflowPunct w:val="0"/>
              <w:autoSpaceDE w:val="0"/>
              <w:autoSpaceDN w:val="0"/>
              <w:textAlignment w:val="baseline"/>
              <w:rPr>
                <w:rFonts w:cs="Arial"/>
                <w:szCs w:val="22"/>
              </w:rPr>
            </w:pPr>
            <w:r>
              <w:rPr>
                <w:rFonts w:cs="Arial"/>
                <w:szCs w:val="22"/>
              </w:rPr>
              <w:t xml:space="preserve">Security - physical or software related </w:t>
            </w:r>
          </w:p>
        </w:tc>
        <w:tc>
          <w:tcPr>
            <w:tcW w:w="1671" w:type="dxa"/>
          </w:tcPr>
          <w:p w14:paraId="60057625" w14:textId="77777777" w:rsidR="003C05D2" w:rsidRPr="006A76B7" w:rsidRDefault="003C05D2" w:rsidP="003519DE">
            <w:pPr>
              <w:pStyle w:val="MarginText"/>
              <w:overflowPunct w:val="0"/>
              <w:autoSpaceDE w:val="0"/>
              <w:autoSpaceDN w:val="0"/>
              <w:textAlignment w:val="baseline"/>
              <w:rPr>
                <w:rFonts w:cs="Arial"/>
                <w:szCs w:val="22"/>
              </w:rPr>
            </w:pPr>
            <w:r w:rsidRPr="00FA2EA5">
              <w:rPr>
                <w:rFonts w:cs="Arial"/>
                <w:szCs w:val="22"/>
              </w:rPr>
              <w:t xml:space="preserve">1 year after expiration of the framework  </w:t>
            </w:r>
          </w:p>
        </w:tc>
      </w:tr>
    </w:tbl>
    <w:p w14:paraId="665AA747" w14:textId="77777777" w:rsidR="003C05D2" w:rsidRDefault="003C05D2">
      <w:pPr>
        <w:pStyle w:val="GPSmacrorestart"/>
        <w:rPr>
          <w:highlight w:val="cyan"/>
        </w:rPr>
      </w:pPr>
    </w:p>
    <w:p w14:paraId="2D14F2C1" w14:textId="18076D18" w:rsidR="004C51AE" w:rsidRDefault="008770CA" w:rsidP="004C51AE">
      <w:pPr>
        <w:pStyle w:val="GPSmacrorestart"/>
      </w:pPr>
      <w:r w:rsidRPr="008770CA">
        <w:br w:type="page"/>
      </w:r>
      <w:r w:rsidR="004C51AE" w:rsidRPr="00E75F50">
        <w:lastRenderedPageBreak/>
        <w:fldChar w:fldCharType="begin"/>
      </w:r>
      <w:r w:rsidR="004C51AE" w:rsidRPr="00E75F50">
        <w:instrText>LISTNUM \l 1 \s 0</w:instrText>
      </w:r>
      <w:r w:rsidR="004C51AE" w:rsidRPr="00E75F50">
        <w:fldChar w:fldCharType="end">
          <w:numberingChange w:id="1021" w:author="Elizabeth Riley" w:date="2016-04-08T12:21:00Z" w:original="0."/>
        </w:fldChar>
      </w:r>
    </w:p>
    <w:p w14:paraId="17B19FB2" w14:textId="77777777" w:rsidR="00695FE2" w:rsidRPr="00695FE2" w:rsidRDefault="00695FE2">
      <w:pPr>
        <w:overflowPunct/>
        <w:autoSpaceDE/>
        <w:autoSpaceDN/>
        <w:adjustRightInd/>
        <w:spacing w:after="0"/>
        <w:jc w:val="left"/>
        <w:textAlignment w:val="auto"/>
        <w:rPr>
          <w:color w:val="FFFFFF"/>
          <w:sz w:val="16"/>
          <w:szCs w:val="16"/>
        </w:rPr>
      </w:pPr>
    </w:p>
    <w:p w14:paraId="14483161" w14:textId="77777777" w:rsidR="00F20C99" w:rsidRDefault="00695FE2" w:rsidP="001C4E7E">
      <w:pPr>
        <w:pStyle w:val="GPSSchTitleandNumber"/>
        <w:rPr>
          <w:rFonts w:hint="eastAsia"/>
        </w:rPr>
      </w:pPr>
      <w:bookmarkStart w:id="1022" w:name="_Toc366085206"/>
      <w:bookmarkStart w:id="1023" w:name="_Toc380428766"/>
      <w:bookmarkStart w:id="1024" w:name="_Toc448418272"/>
      <w:r>
        <w:t xml:space="preserve">FRAMEWORK SCHEDULE 18: </w:t>
      </w:r>
      <w:r w:rsidRPr="00C44468">
        <w:t>D</w:t>
      </w:r>
      <w:r>
        <w:t>ISPUTE RESOLUTION PROCEDURE</w:t>
      </w:r>
      <w:bookmarkEnd w:id="1022"/>
      <w:bookmarkEnd w:id="1023"/>
      <w:bookmarkEnd w:id="1024"/>
    </w:p>
    <w:p w14:paraId="309B152E" w14:textId="77777777" w:rsidR="00F20C99" w:rsidRDefault="00695FE2" w:rsidP="00E94334">
      <w:pPr>
        <w:pStyle w:val="GPSL1SCHEDULEHeading"/>
        <w:rPr>
          <w:rFonts w:hint="eastAsia"/>
        </w:rPr>
      </w:pPr>
      <w:r w:rsidRPr="00B516BB">
        <w:t>DEFINITIONS</w:t>
      </w:r>
    </w:p>
    <w:p w14:paraId="48884F5E" w14:textId="77777777" w:rsidR="00F20C99" w:rsidRDefault="00695FE2" w:rsidP="00E94334">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14:paraId="6050958E" w14:textId="77777777" w:rsidTr="00293635">
        <w:tc>
          <w:tcPr>
            <w:tcW w:w="2268" w:type="dxa"/>
          </w:tcPr>
          <w:p w14:paraId="305991D5" w14:textId="77777777" w:rsidR="00F20C99" w:rsidRDefault="00293635" w:rsidP="00293635">
            <w:pPr>
              <w:pStyle w:val="GPSDefinitionTerm"/>
            </w:pPr>
            <w:r w:rsidRPr="006875AD">
              <w:t>"</w:t>
            </w:r>
            <w:r w:rsidR="00695FE2" w:rsidRPr="00C44468">
              <w:t>CEDR</w:t>
            </w:r>
            <w:r w:rsidRPr="006875AD">
              <w:t>"</w:t>
            </w:r>
          </w:p>
        </w:tc>
        <w:tc>
          <w:tcPr>
            <w:tcW w:w="5244" w:type="dxa"/>
          </w:tcPr>
          <w:p w14:paraId="773C5332" w14:textId="77777777"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14:paraId="3585CBA7" w14:textId="77777777" w:rsidTr="00293635">
        <w:tc>
          <w:tcPr>
            <w:tcW w:w="2268" w:type="dxa"/>
          </w:tcPr>
          <w:p w14:paraId="0E86541D" w14:textId="77777777" w:rsidR="00F20C99" w:rsidRDefault="00293635" w:rsidP="00293635">
            <w:pPr>
              <w:pStyle w:val="GPSDefinitionTerm"/>
            </w:pPr>
            <w:r w:rsidRPr="006875AD">
              <w:t>"</w:t>
            </w:r>
            <w:r w:rsidR="00695FE2" w:rsidRPr="00C44468">
              <w:t>Counter Notice</w:t>
            </w:r>
            <w:r w:rsidRPr="006875AD">
              <w:t>"</w:t>
            </w:r>
          </w:p>
        </w:tc>
        <w:tc>
          <w:tcPr>
            <w:tcW w:w="5244" w:type="dxa"/>
          </w:tcPr>
          <w:p w14:paraId="525582BF" w14:textId="77777777"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F4234">
              <w:fldChar w:fldCharType="begin"/>
            </w:r>
            <w:r w:rsidR="009F4234">
              <w:instrText xml:space="preserve"> REF _Ref365995970 \r \h </w:instrText>
            </w:r>
            <w:r w:rsidR="009F4234">
              <w:fldChar w:fldCharType="separate"/>
            </w:r>
            <w:r w:rsidR="003405F8">
              <w:t>6.2</w:t>
            </w:r>
            <w:r w:rsidR="009F4234">
              <w:fldChar w:fldCharType="end"/>
            </w:r>
            <w:r w:rsidR="00695FE2" w:rsidRPr="00695FE2">
              <w:t>;</w:t>
            </w:r>
          </w:p>
        </w:tc>
      </w:tr>
      <w:tr w:rsidR="00695FE2" w:rsidRPr="00C44468" w14:paraId="79CB2DD5" w14:textId="77777777" w:rsidTr="00293635">
        <w:tc>
          <w:tcPr>
            <w:tcW w:w="2268" w:type="dxa"/>
          </w:tcPr>
          <w:p w14:paraId="68E29F94" w14:textId="77777777" w:rsidR="00F20C99" w:rsidRDefault="00293635" w:rsidP="00293635">
            <w:pPr>
              <w:pStyle w:val="GPSDefinitionTerm"/>
            </w:pPr>
            <w:r w:rsidRPr="006875AD">
              <w:t>"</w:t>
            </w:r>
            <w:r w:rsidR="00695FE2" w:rsidRPr="00C44468">
              <w:t>Exception</w:t>
            </w:r>
            <w:r w:rsidRPr="006875AD">
              <w:t>"</w:t>
            </w:r>
          </w:p>
        </w:tc>
        <w:tc>
          <w:tcPr>
            <w:tcW w:w="5244" w:type="dxa"/>
          </w:tcPr>
          <w:p w14:paraId="5910EFC5" w14:textId="77777777" w:rsidR="00F20C99" w:rsidRDefault="00293635" w:rsidP="00293635">
            <w:pPr>
              <w:pStyle w:val="GPsDefinition"/>
            </w:pPr>
            <w:r>
              <w:t xml:space="preserve">means </w:t>
            </w:r>
            <w:r w:rsidR="00695FE2" w:rsidRPr="00695FE2">
              <w:t>a deviation of project tolerances in accordance with PRINCE2 methodology in respect of this Framework Agreement or in the supply of the Goods and/or Services;</w:t>
            </w:r>
          </w:p>
        </w:tc>
      </w:tr>
      <w:tr w:rsidR="00695FE2" w:rsidRPr="00C44468" w14:paraId="19123B23" w14:textId="77777777" w:rsidTr="00293635">
        <w:tc>
          <w:tcPr>
            <w:tcW w:w="2268" w:type="dxa"/>
          </w:tcPr>
          <w:p w14:paraId="02AA3959" w14:textId="77777777" w:rsidR="00F20C99" w:rsidRDefault="00293635" w:rsidP="00293635">
            <w:pPr>
              <w:pStyle w:val="GPSDefinitionTerm"/>
            </w:pPr>
            <w:r w:rsidRPr="006875AD">
              <w:t>"</w:t>
            </w:r>
            <w:r w:rsidR="00695FE2">
              <w:t>Expedited Dispute Timetable</w:t>
            </w:r>
            <w:r w:rsidRPr="006875AD">
              <w:t>"</w:t>
            </w:r>
          </w:p>
        </w:tc>
        <w:tc>
          <w:tcPr>
            <w:tcW w:w="5244" w:type="dxa"/>
          </w:tcPr>
          <w:p w14:paraId="5766AD46" w14:textId="77777777" w:rsidR="00F20C99" w:rsidRDefault="00293635" w:rsidP="00293635">
            <w:pPr>
              <w:pStyle w:val="GPsDefinition"/>
            </w:pPr>
            <w:r>
              <w:t xml:space="preserve">means </w:t>
            </w:r>
            <w:r w:rsidR="00695FE2" w:rsidRPr="00695FE2">
              <w:t xml:space="preserve">the accelerated timetable for the resolution of disputes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00695FE2" w:rsidRPr="00695FE2">
              <w:t>;</w:t>
            </w:r>
          </w:p>
        </w:tc>
      </w:tr>
      <w:tr w:rsidR="00695FE2" w:rsidRPr="00C44468" w14:paraId="2AC77EDC" w14:textId="77777777" w:rsidTr="00293635">
        <w:tc>
          <w:tcPr>
            <w:tcW w:w="2268" w:type="dxa"/>
          </w:tcPr>
          <w:p w14:paraId="6B737CFD" w14:textId="77777777" w:rsidR="00F20C99" w:rsidRDefault="00293635" w:rsidP="00293635">
            <w:pPr>
              <w:pStyle w:val="GPSDefinitionTerm"/>
            </w:pPr>
            <w:r w:rsidRPr="006875AD">
              <w:t>"</w:t>
            </w:r>
            <w:r w:rsidR="00695FE2" w:rsidRPr="00C44468">
              <w:t>Expert</w:t>
            </w:r>
            <w:r w:rsidRPr="006875AD">
              <w:t>"</w:t>
            </w:r>
          </w:p>
        </w:tc>
        <w:tc>
          <w:tcPr>
            <w:tcW w:w="5244" w:type="dxa"/>
          </w:tcPr>
          <w:p w14:paraId="488ED67E" w14:textId="77777777" w:rsidR="00F20C99" w:rsidRDefault="00293635" w:rsidP="00293635">
            <w:pPr>
              <w:pStyle w:val="GPsDefinition"/>
            </w:pPr>
            <w:r>
              <w:t xml:space="preserve">means </w:t>
            </w:r>
            <w:r w:rsidR="00695FE2" w:rsidRPr="00695FE2">
              <w:t>the person appointed by the Parties in accordance with paragraph </w:t>
            </w:r>
            <w:r w:rsidR="009F4234">
              <w:fldChar w:fldCharType="begin"/>
            </w:r>
            <w:r w:rsidR="009F4234">
              <w:instrText xml:space="preserve"> REF _Ref365996079 \r \h </w:instrText>
            </w:r>
            <w:r w:rsidR="009F4234">
              <w:fldChar w:fldCharType="separate"/>
            </w:r>
            <w:r w:rsidR="003405F8">
              <w:t>5.2</w:t>
            </w:r>
            <w:r w:rsidR="009F4234">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14:paraId="025A31DD" w14:textId="77777777" w:rsidTr="00293635">
        <w:tc>
          <w:tcPr>
            <w:tcW w:w="2268" w:type="dxa"/>
          </w:tcPr>
          <w:p w14:paraId="425A84A8" w14:textId="77777777" w:rsidR="00F20C99" w:rsidRDefault="00293635" w:rsidP="00293635">
            <w:pPr>
              <w:pStyle w:val="GPSDefinitionTerm"/>
            </w:pPr>
            <w:r w:rsidRPr="006875AD">
              <w:t>"</w:t>
            </w:r>
            <w:r w:rsidR="00695FE2">
              <w:t>Mediation Notice</w:t>
            </w:r>
            <w:r w:rsidRPr="006875AD">
              <w:t>"</w:t>
            </w:r>
          </w:p>
        </w:tc>
        <w:tc>
          <w:tcPr>
            <w:tcW w:w="5244" w:type="dxa"/>
          </w:tcPr>
          <w:p w14:paraId="259FE67E" w14:textId="77777777" w:rsidR="00F20C99" w:rsidRDefault="00293635" w:rsidP="00293635">
            <w:pPr>
              <w:pStyle w:val="GPsDefinition"/>
            </w:pPr>
            <w:r>
              <w:t xml:space="preserve">has </w:t>
            </w:r>
            <w:r w:rsidR="00695FE2" w:rsidRPr="00695FE2">
              <w:t xml:space="preserve">the meaning given to it in paragraph </w:t>
            </w:r>
            <w:r w:rsidR="009F4234">
              <w:fldChar w:fldCharType="begin"/>
            </w:r>
            <w:r w:rsidR="009F4234">
              <w:instrText xml:space="preserve"> REF _Ref365996143 \r \h </w:instrText>
            </w:r>
            <w:r w:rsidR="009F4234">
              <w:fldChar w:fldCharType="separate"/>
            </w:r>
            <w:r w:rsidR="003405F8">
              <w:t>3.2</w:t>
            </w:r>
            <w:r w:rsidR="009F4234">
              <w:fldChar w:fldCharType="end"/>
            </w:r>
            <w:r w:rsidR="00695FE2" w:rsidRPr="00695FE2">
              <w:t>; and</w:t>
            </w:r>
          </w:p>
        </w:tc>
      </w:tr>
      <w:tr w:rsidR="00695FE2" w:rsidRPr="00C44468" w14:paraId="5E5B1A64" w14:textId="77777777" w:rsidTr="00293635">
        <w:tc>
          <w:tcPr>
            <w:tcW w:w="2268" w:type="dxa"/>
          </w:tcPr>
          <w:p w14:paraId="5937A6B4" w14:textId="77777777" w:rsidR="00F20C99" w:rsidRDefault="00293635" w:rsidP="00293635">
            <w:pPr>
              <w:pStyle w:val="GPSDefinitionTerm"/>
            </w:pPr>
            <w:r w:rsidRPr="006875AD">
              <w:t>"</w:t>
            </w:r>
            <w:r w:rsidR="00695FE2" w:rsidRPr="00C44468">
              <w:t>Mediator</w:t>
            </w:r>
            <w:r w:rsidRPr="006875AD">
              <w:t>"</w:t>
            </w:r>
          </w:p>
        </w:tc>
        <w:tc>
          <w:tcPr>
            <w:tcW w:w="5244" w:type="dxa"/>
          </w:tcPr>
          <w:p w14:paraId="470322CE" w14:textId="77777777" w:rsidR="00F20C99" w:rsidRDefault="00293635" w:rsidP="00293635">
            <w:pPr>
              <w:pStyle w:val="GPsDefinition"/>
            </w:pPr>
            <w:r>
              <w:t xml:space="preserve">means </w:t>
            </w:r>
            <w:r w:rsidR="00695FE2" w:rsidRPr="00695FE2">
              <w:t>the independent third party appointed in accordance with paragraph </w:t>
            </w:r>
            <w:r w:rsidR="009F4234">
              <w:fldChar w:fldCharType="begin"/>
            </w:r>
            <w:r w:rsidR="009F4234">
              <w:instrText xml:space="preserve"> REF _Ref365996174 \r \h </w:instrText>
            </w:r>
            <w:r w:rsidR="009F4234">
              <w:fldChar w:fldCharType="separate"/>
            </w:r>
            <w:r w:rsidR="003405F8">
              <w:t>4.2</w:t>
            </w:r>
            <w:r w:rsidR="009F4234">
              <w:fldChar w:fldCharType="end"/>
            </w:r>
            <w:r w:rsidR="00695FE2" w:rsidRPr="00695FE2">
              <w:t xml:space="preserve"> of this </w:t>
            </w:r>
            <w:r w:rsidR="009F4234">
              <w:t xml:space="preserve">Framework </w:t>
            </w:r>
            <w:r w:rsidR="00695FE2" w:rsidRPr="00695FE2">
              <w:t>Schedule 18.</w:t>
            </w:r>
          </w:p>
        </w:tc>
      </w:tr>
    </w:tbl>
    <w:p w14:paraId="68105B32" w14:textId="77777777" w:rsidR="00F20C99" w:rsidRDefault="00695FE2" w:rsidP="00E94334">
      <w:pPr>
        <w:pStyle w:val="GPSL1SCHEDULEHeading"/>
        <w:rPr>
          <w:rFonts w:hint="eastAsia"/>
        </w:rPr>
      </w:pPr>
      <w:r>
        <w:t>I</w:t>
      </w:r>
      <w:r w:rsidRPr="00B516BB">
        <w:t>NTRODUCTION</w:t>
      </w:r>
    </w:p>
    <w:p w14:paraId="56878A71" w14:textId="77777777" w:rsidR="00F20C99" w:rsidRDefault="00695FE2" w:rsidP="00E94334">
      <w:pPr>
        <w:pStyle w:val="GPSL2Numbered"/>
      </w:pPr>
      <w:bookmarkStart w:id="1025" w:name="_Ref366050930"/>
      <w:r w:rsidRPr="00C44468">
        <w:t>If a Dispute arises then:</w:t>
      </w:r>
      <w:bookmarkEnd w:id="1025"/>
    </w:p>
    <w:p w14:paraId="28D705DE" w14:textId="77777777" w:rsidR="00A026E9" w:rsidRDefault="00695FE2" w:rsidP="00E94334">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14:paraId="5C08CFF1" w14:textId="77777777" w:rsidR="009D629C" w:rsidRDefault="00695FE2" w:rsidP="00E94334">
      <w:pPr>
        <w:pStyle w:val="GPSL3numberedclause"/>
      </w:pPr>
      <w:r w:rsidRPr="00C44468">
        <w:t>if such attempts are not successful within a reasonable time either Party may give to the other a Dispute Notice.</w:t>
      </w:r>
    </w:p>
    <w:p w14:paraId="591E3687" w14:textId="77777777" w:rsidR="009D629C" w:rsidRDefault="00695FE2" w:rsidP="00E94334">
      <w:pPr>
        <w:pStyle w:val="GPSL2Numbered"/>
      </w:pPr>
      <w:r w:rsidRPr="00C44468">
        <w:t>The Dispute Notice shall set out:</w:t>
      </w:r>
    </w:p>
    <w:p w14:paraId="771EBB0C" w14:textId="77777777" w:rsidR="00F20C99" w:rsidRDefault="00695FE2" w:rsidP="00E94334">
      <w:pPr>
        <w:pStyle w:val="GPSL3numberedclause"/>
      </w:pPr>
      <w:r w:rsidRPr="00C44468">
        <w:t>the material particulars of the Dispute;</w:t>
      </w:r>
    </w:p>
    <w:p w14:paraId="70FAABAD" w14:textId="77777777" w:rsidR="00F20C99" w:rsidRDefault="00695FE2" w:rsidP="00E94334">
      <w:pPr>
        <w:pStyle w:val="GPSL3numberedclause"/>
      </w:pPr>
      <w:r w:rsidRPr="00C44468">
        <w:t>the reasons why the Party serving the Dispute Notice believes that the Dispute has arisen; and</w:t>
      </w:r>
    </w:p>
    <w:p w14:paraId="5B98F07A" w14:textId="77777777" w:rsidR="00F20C99" w:rsidRDefault="00695FE2" w:rsidP="00E94334">
      <w:pPr>
        <w:pStyle w:val="GPSL3numberedclause"/>
      </w:pPr>
      <w:r w:rsidRPr="00C44468">
        <w:t>if the Party serving the Dispute Notice believes that the Dispute should be dealt with under the Expedited Dispute Timetable</w:t>
      </w:r>
      <w:r>
        <w:t xml:space="preserve">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Pr="00C44468">
        <w:t>, the reason why.</w:t>
      </w:r>
    </w:p>
    <w:p w14:paraId="154E5010" w14:textId="77777777" w:rsidR="00F20C99" w:rsidRDefault="00695FE2" w:rsidP="00E94334">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14:paraId="7862442F" w14:textId="77777777" w:rsidR="00F20C99" w:rsidRDefault="00695FE2" w:rsidP="00E94334">
      <w:pPr>
        <w:pStyle w:val="GPSL2Numbered"/>
      </w:pPr>
      <w:r w:rsidRPr="00C44468">
        <w:t xml:space="preserve">Subject to </w:t>
      </w:r>
      <w:r>
        <w:t>p</w:t>
      </w:r>
      <w:r w:rsidRPr="00C44468">
        <w:t>aragraph </w:t>
      </w:r>
      <w:r w:rsidR="009F4234">
        <w:fldChar w:fldCharType="begin"/>
      </w:r>
      <w:r w:rsidR="009F4234">
        <w:instrText xml:space="preserve"> REF _Ref365996143 \r \h </w:instrText>
      </w:r>
      <w:r w:rsidR="009F4234">
        <w:fldChar w:fldCharType="separate"/>
      </w:r>
      <w:r w:rsidR="003405F8">
        <w:t>3.2</w:t>
      </w:r>
      <w:r w:rsidR="009F4234">
        <w:fldChar w:fldCharType="end"/>
      </w:r>
      <w:r w:rsidRPr="00C44468">
        <w:t>, the Parties shall seek to resolve Disputes:</w:t>
      </w:r>
    </w:p>
    <w:p w14:paraId="6CDEBF20" w14:textId="77777777" w:rsidR="00186292" w:rsidRDefault="00695FE2" w:rsidP="00E94334">
      <w:pPr>
        <w:pStyle w:val="GPSL3numberedclause"/>
      </w:pPr>
      <w:r w:rsidRPr="00C44468">
        <w:t xml:space="preserve">first by commercial negotiation (as prescribed in </w:t>
      </w:r>
      <w:r>
        <w:t>p</w:t>
      </w:r>
      <w:r w:rsidRPr="00C44468">
        <w:t>aragraph </w:t>
      </w:r>
      <w:r w:rsidR="009F4234">
        <w:fldChar w:fldCharType="begin"/>
      </w:r>
      <w:r w:rsidR="009F4234">
        <w:instrText xml:space="preserve"> REF _Ref365996356 \r \h </w:instrText>
      </w:r>
      <w:r w:rsidR="009F4234">
        <w:fldChar w:fldCharType="separate"/>
      </w:r>
      <w:r w:rsidR="003405F8">
        <w:t>3</w:t>
      </w:r>
      <w:r w:rsidR="009F4234">
        <w:fldChar w:fldCharType="end"/>
      </w:r>
      <w:r w:rsidRPr="00C44468">
        <w:t>);</w:t>
      </w:r>
    </w:p>
    <w:p w14:paraId="385718CD" w14:textId="77777777" w:rsidR="009D629C" w:rsidRDefault="00695FE2" w:rsidP="00E94334">
      <w:pPr>
        <w:pStyle w:val="GPSL3numberedclause"/>
      </w:pPr>
      <w:r w:rsidRPr="00C44468">
        <w:t xml:space="preserve">then by mediation (as prescribed in </w:t>
      </w:r>
      <w:r>
        <w:t>p</w:t>
      </w:r>
      <w:r w:rsidRPr="00C44468">
        <w:t>aragraph </w:t>
      </w:r>
      <w:r w:rsidR="009F4234">
        <w:fldChar w:fldCharType="begin"/>
      </w:r>
      <w:r w:rsidR="009F4234">
        <w:instrText xml:space="preserve"> REF _Ref365996377 \r \h </w:instrText>
      </w:r>
      <w:r w:rsidR="009F4234">
        <w:fldChar w:fldCharType="separate"/>
      </w:r>
      <w:r w:rsidR="003405F8">
        <w:t>4</w:t>
      </w:r>
      <w:r w:rsidR="009F4234">
        <w:fldChar w:fldCharType="end"/>
      </w:r>
      <w:r w:rsidRPr="00C44468">
        <w:t xml:space="preserve">); and </w:t>
      </w:r>
    </w:p>
    <w:p w14:paraId="005F32CA" w14:textId="043D7191" w:rsidR="009D629C" w:rsidRDefault="00695FE2" w:rsidP="00E94334">
      <w:pPr>
        <w:pStyle w:val="GPSL3numberedclause"/>
      </w:pPr>
      <w:r w:rsidRPr="00C44468">
        <w:lastRenderedPageBreak/>
        <w:t xml:space="preserve">lastly by recourse to arbitration (as prescribed in </w:t>
      </w:r>
      <w:r>
        <w:t>p</w:t>
      </w:r>
      <w:r w:rsidRPr="00C44468">
        <w:t>aragraph </w:t>
      </w:r>
      <w:r w:rsidR="00EC2F19">
        <w:fldChar w:fldCharType="begin"/>
      </w:r>
      <w:r w:rsidR="00EC2F19">
        <w:instrText xml:space="preserve"> REF _Ref365996496 \r \h </w:instrText>
      </w:r>
      <w:r w:rsidR="00EC2F19">
        <w:fldChar w:fldCharType="separate"/>
      </w:r>
      <w:r w:rsidR="003405F8">
        <w:t>6</w:t>
      </w:r>
      <w:r w:rsidR="00EC2F19">
        <w:fldChar w:fldCharType="end"/>
      </w:r>
      <w:r w:rsidRPr="00C44468">
        <w:t>) or litigation (in accordance with Clause </w:t>
      </w:r>
      <w:r w:rsidR="00EC2F19">
        <w:fldChar w:fldCharType="begin"/>
      </w:r>
      <w:r w:rsidR="00EC2F19">
        <w:instrText xml:space="preserve"> REF _Ref365996704 \r \h </w:instrText>
      </w:r>
      <w:r w:rsidR="00EC2F19">
        <w:fldChar w:fldCharType="separate"/>
      </w:r>
      <w:r w:rsidR="003405F8">
        <w:t>49</w:t>
      </w:r>
      <w:r w:rsidR="00EC2F19">
        <w:fldChar w:fldCharType="end"/>
      </w:r>
      <w:r w:rsidRPr="00C44468">
        <w:t> (</w:t>
      </w:r>
      <w:r w:rsidRPr="00C44468">
        <w:rPr>
          <w:i/>
        </w:rPr>
        <w:t>Governing Law and Jurisdiction</w:t>
      </w:r>
      <w:r w:rsidRPr="00C44468">
        <w:t>)).</w:t>
      </w:r>
    </w:p>
    <w:p w14:paraId="5F2C1957" w14:textId="77777777" w:rsidR="00186292" w:rsidRDefault="00695FE2" w:rsidP="00E94334">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EC2F19">
        <w:fldChar w:fldCharType="begin"/>
      </w:r>
      <w:r w:rsidR="00EC2F19">
        <w:instrText xml:space="preserve"> REF _Ref365996568 \r \h </w:instrText>
      </w:r>
      <w:r w:rsidR="00EC2F19">
        <w:fldChar w:fldCharType="separate"/>
      </w:r>
      <w:r w:rsidR="003405F8">
        <w:t>5</w:t>
      </w:r>
      <w:r w:rsidR="00EC2F19">
        <w:fldChar w:fldCharType="end"/>
      </w:r>
      <w:r w:rsidR="00EC2F19">
        <w:t xml:space="preserve"> (Expert Determination)</w:t>
      </w:r>
      <w:r w:rsidRPr="00C44468">
        <w:t>.</w:t>
      </w:r>
    </w:p>
    <w:p w14:paraId="39D51405" w14:textId="77777777" w:rsidR="00F20C99" w:rsidRDefault="00695FE2" w:rsidP="00E94334">
      <w:pPr>
        <w:pStyle w:val="GPSL2Numbered"/>
      </w:pPr>
      <w:bookmarkStart w:id="1026"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1026"/>
    </w:p>
    <w:p w14:paraId="3E6DDDE1" w14:textId="77777777" w:rsidR="00F20C99" w:rsidRDefault="00695FE2" w:rsidP="00E94334">
      <w:pPr>
        <w:pStyle w:val="GPSL2Numbered"/>
      </w:pPr>
      <w:bookmarkStart w:id="1027"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2F7201">
        <w:fldChar w:fldCharType="begin"/>
      </w:r>
      <w:r w:rsidR="002F7201">
        <w:instrText xml:space="preserve"> REF _Ref366048139 \r \h </w:instrText>
      </w:r>
      <w:r w:rsidR="002F7201">
        <w:fldChar w:fldCharType="separate"/>
      </w:r>
      <w:r w:rsidR="003405F8">
        <w:t>2.5</w:t>
      </w:r>
      <w:r w:rsidR="002F720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1027"/>
    </w:p>
    <w:p w14:paraId="17E5E751"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_Ref366048380 \r \h </w:instrText>
      </w:r>
      <w:r w:rsidR="002F7201">
        <w:fldChar w:fldCharType="separate"/>
      </w:r>
      <w:r w:rsidR="003405F8">
        <w:t>3.2.3</w:t>
      </w:r>
      <w:r w:rsidR="002F7201">
        <w:fldChar w:fldCharType="end"/>
      </w:r>
      <w:r w:rsidRPr="00C44468">
        <w:t xml:space="preserve">, </w:t>
      </w:r>
      <w:r w:rsidR="002F7201">
        <w:t>ten (</w:t>
      </w:r>
      <w:r w:rsidRPr="00C44468">
        <w:t>10</w:t>
      </w:r>
      <w:r w:rsidR="002F7201">
        <w:t>)</w:t>
      </w:r>
      <w:r w:rsidRPr="00C44468">
        <w:t> Working Days;</w:t>
      </w:r>
    </w:p>
    <w:p w14:paraId="69E7DB73" w14:textId="77777777" w:rsidR="00F20C99" w:rsidRDefault="00695FE2" w:rsidP="00E94334">
      <w:pPr>
        <w:pStyle w:val="GPSL3numberedclause"/>
      </w:pPr>
      <w:r>
        <w:t>in p</w:t>
      </w:r>
      <w:r w:rsidRPr="00C44468">
        <w:t>aragraph </w:t>
      </w:r>
      <w:r w:rsidR="002F7201">
        <w:fldChar w:fldCharType="begin"/>
      </w:r>
      <w:r w:rsidR="002F7201">
        <w:instrText xml:space="preserve"> REF _Ref365996174 \r \h </w:instrText>
      </w:r>
      <w:r w:rsidR="002F7201">
        <w:fldChar w:fldCharType="separate"/>
      </w:r>
      <w:r w:rsidR="003405F8">
        <w:t>4.2</w:t>
      </w:r>
      <w:r w:rsidR="002F7201">
        <w:fldChar w:fldCharType="end"/>
      </w:r>
      <w:r w:rsidRPr="00C44468">
        <w:t xml:space="preserve">, </w:t>
      </w:r>
      <w:r w:rsidR="002F7201">
        <w:t>ten (</w:t>
      </w:r>
      <w:r w:rsidRPr="00C44468">
        <w:t>10</w:t>
      </w:r>
      <w:r w:rsidR="002F7201">
        <w:t>)</w:t>
      </w:r>
      <w:r w:rsidRPr="00C44468">
        <w:t> Working Days;</w:t>
      </w:r>
    </w:p>
    <w:p w14:paraId="7EDAC07C"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_Ref365996079 \r \h </w:instrText>
      </w:r>
      <w:r w:rsidR="002F7201">
        <w:fldChar w:fldCharType="separate"/>
      </w:r>
      <w:r w:rsidR="003405F8">
        <w:t>5.2</w:t>
      </w:r>
      <w:r w:rsidR="002F7201">
        <w:fldChar w:fldCharType="end"/>
      </w:r>
      <w:r w:rsidRPr="00C44468">
        <w:t xml:space="preserve">, </w:t>
      </w:r>
      <w:r w:rsidR="002F7201">
        <w:t>five (</w:t>
      </w:r>
      <w:r w:rsidRPr="00C44468">
        <w:t>5</w:t>
      </w:r>
      <w:r w:rsidR="002F7201">
        <w:t>)</w:t>
      </w:r>
      <w:r w:rsidRPr="00C44468">
        <w:t> Working Days; and</w:t>
      </w:r>
    </w:p>
    <w:p w14:paraId="291762F6"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w:t>
      </w:r>
      <w:r w:rsidR="002F7201">
        <w:t>ten (</w:t>
      </w:r>
      <w:r w:rsidRPr="00C44468">
        <w:t>10</w:t>
      </w:r>
      <w:r w:rsidR="002F7201">
        <w:t>)</w:t>
      </w:r>
      <w:r w:rsidRPr="00C44468">
        <w:t> Working Days.</w:t>
      </w:r>
    </w:p>
    <w:p w14:paraId="013C5269" w14:textId="77777777" w:rsidR="00F20C99" w:rsidRDefault="00695FE2" w:rsidP="00E94334">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2322DDC" w14:textId="77777777" w:rsidR="00F20C99" w:rsidRDefault="00695FE2" w:rsidP="00E94334">
      <w:pPr>
        <w:pStyle w:val="GPSL1SCHEDULEHeading"/>
        <w:rPr>
          <w:rFonts w:hint="eastAsia"/>
        </w:rPr>
      </w:pPr>
      <w:bookmarkStart w:id="1028" w:name="_Ref365996356"/>
      <w:r w:rsidRPr="0038753E">
        <w:t>COMMERCIAL NEGOTIATIONS</w:t>
      </w:r>
      <w:bookmarkEnd w:id="1028"/>
    </w:p>
    <w:p w14:paraId="5A160EBD" w14:textId="17D2A1CF" w:rsidR="00F20C99" w:rsidRDefault="00695FE2" w:rsidP="00E94334">
      <w:pPr>
        <w:pStyle w:val="GPSL2Numbered"/>
      </w:pPr>
      <w:bookmarkStart w:id="1029"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E84EF5">
        <w:t xml:space="preserve">representative </w:t>
      </w:r>
      <w:r w:rsidRPr="00C44468">
        <w:t xml:space="preserve">and the Supplier’s </w:t>
      </w:r>
      <w:r w:rsidR="00E84EF5">
        <w:t>representative</w:t>
      </w:r>
      <w:r>
        <w:t>, such discussions being commercial negotiations</w:t>
      </w:r>
      <w:r w:rsidRPr="00C44468">
        <w:t>.</w:t>
      </w:r>
      <w:bookmarkEnd w:id="1029"/>
      <w:r w:rsidRPr="00C44468">
        <w:t xml:space="preserve"> </w:t>
      </w:r>
    </w:p>
    <w:p w14:paraId="1B404862" w14:textId="77777777" w:rsidR="00F20C99" w:rsidRDefault="00695FE2" w:rsidP="00E94334">
      <w:pPr>
        <w:pStyle w:val="GPSL2Numbered"/>
      </w:pPr>
      <w:bookmarkStart w:id="1030" w:name="_Ref365996143"/>
      <w:r w:rsidRPr="00C44468">
        <w:t>If:</w:t>
      </w:r>
      <w:bookmarkEnd w:id="1030"/>
      <w:r w:rsidRPr="00C44468">
        <w:t xml:space="preserve"> </w:t>
      </w:r>
    </w:p>
    <w:p w14:paraId="0C25890F" w14:textId="77777777" w:rsidR="00F20C99" w:rsidRDefault="00695FE2" w:rsidP="00E94334">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14:paraId="1707B36F" w14:textId="77777777" w:rsidR="00F20C99" w:rsidRDefault="00695FE2" w:rsidP="00E94334">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2F7201">
        <w:fldChar w:fldCharType="begin"/>
      </w:r>
      <w:r w:rsidR="002F7201">
        <w:instrText xml:space="preserve"> REF _Ref365996356 \r \h </w:instrText>
      </w:r>
      <w:r w:rsidR="002F7201">
        <w:fldChar w:fldCharType="separate"/>
      </w:r>
      <w:r w:rsidR="003405F8">
        <w:t>3</w:t>
      </w:r>
      <w:r w:rsidR="002F7201">
        <w:fldChar w:fldCharType="end"/>
      </w:r>
      <w:r w:rsidRPr="00C44468">
        <w:t>; or</w:t>
      </w:r>
    </w:p>
    <w:p w14:paraId="1D7B5888" w14:textId="77777777" w:rsidR="00F20C99" w:rsidRDefault="00695FE2" w:rsidP="00E94334">
      <w:pPr>
        <w:pStyle w:val="GPSL3numberedclause"/>
      </w:pPr>
      <w:bookmarkStart w:id="1031" w:name="_Ref366048380"/>
      <w:r w:rsidRPr="00C44468">
        <w:t xml:space="preserve">the Parties have not settled the Dispute in accordance with </w:t>
      </w:r>
      <w:r>
        <w:t>p</w:t>
      </w:r>
      <w:r w:rsidRPr="00C44468">
        <w:t>aragraph </w:t>
      </w:r>
      <w:r w:rsidR="002F7201">
        <w:fldChar w:fldCharType="begin"/>
      </w:r>
      <w:r w:rsidR="002F7201">
        <w:instrText xml:space="preserve"> REF _Ref366048987 \r \h </w:instrText>
      </w:r>
      <w:r w:rsidR="002F7201">
        <w:fldChar w:fldCharType="separate"/>
      </w:r>
      <w:r w:rsidR="003405F8">
        <w:t>3.1</w:t>
      </w:r>
      <w:r w:rsidR="002F7201">
        <w:fldChar w:fldCharType="end"/>
      </w:r>
      <w:r w:rsidRPr="00C44468">
        <w:t xml:space="preserve"> within </w:t>
      </w:r>
      <w:r w:rsidR="00E11055">
        <w:t>thirty (</w:t>
      </w:r>
      <w:r w:rsidRPr="00C44468">
        <w:t>30</w:t>
      </w:r>
      <w:r w:rsidR="00E11055">
        <w:t>)</w:t>
      </w:r>
      <w:r w:rsidRPr="00C44468">
        <w:t> Working Days of service of the Dispute Notice,</w:t>
      </w:r>
      <w:bookmarkEnd w:id="1031"/>
      <w:r w:rsidRPr="00C44468">
        <w:t xml:space="preserve"> </w:t>
      </w:r>
    </w:p>
    <w:p w14:paraId="20001D85" w14:textId="77777777" w:rsidR="00F20C99" w:rsidRDefault="00695FE2" w:rsidP="00E94334">
      <w:pPr>
        <w:pStyle w:val="GPSL2Indent"/>
      </w:pPr>
      <w:r w:rsidRPr="00C44468">
        <w:t xml:space="preserve">either Party may serve a written notice to proceed to mediation (a </w:t>
      </w:r>
      <w:r w:rsidR="002E7CBD">
        <w:t>“</w:t>
      </w:r>
      <w:r w:rsidRPr="00C44468">
        <w:rPr>
          <w:b/>
        </w:rPr>
        <w:t>Mediation Notice”</w:t>
      </w:r>
      <w:r w:rsidRPr="00C44468">
        <w:t xml:space="preserve">) in accordance with </w:t>
      </w:r>
      <w:r>
        <w:t>p</w:t>
      </w:r>
      <w:r w:rsidRPr="00C44468">
        <w:t>aragraph </w:t>
      </w:r>
      <w:r w:rsidR="002F7201">
        <w:fldChar w:fldCharType="begin"/>
      </w:r>
      <w:r w:rsidR="002F7201">
        <w:instrText xml:space="preserve"> REF _Ref365996377 \r \h </w:instrText>
      </w:r>
      <w:r w:rsidR="002F7201">
        <w:fldChar w:fldCharType="separate"/>
      </w:r>
      <w:r w:rsidR="003405F8">
        <w:t>4</w:t>
      </w:r>
      <w:r w:rsidR="002F7201">
        <w:fldChar w:fldCharType="end"/>
      </w:r>
      <w:r w:rsidRPr="00C44468">
        <w:t>.</w:t>
      </w:r>
    </w:p>
    <w:p w14:paraId="3F792F10" w14:textId="77777777" w:rsidR="00F20C99" w:rsidRDefault="00695FE2" w:rsidP="00E94334">
      <w:pPr>
        <w:pStyle w:val="GPSL1SCHEDULEHeading"/>
        <w:rPr>
          <w:rFonts w:hint="eastAsia"/>
        </w:rPr>
      </w:pPr>
      <w:bookmarkStart w:id="1032" w:name="_Ref365996377"/>
      <w:r w:rsidRPr="000C275A">
        <w:lastRenderedPageBreak/>
        <w:t>MEDIATION</w:t>
      </w:r>
      <w:bookmarkEnd w:id="1032"/>
    </w:p>
    <w:p w14:paraId="270F580C" w14:textId="77777777" w:rsidR="00F20C99" w:rsidRDefault="00695FE2" w:rsidP="00E94334">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14:paraId="12B19908" w14:textId="77777777" w:rsidR="00F20C99" w:rsidRDefault="00695FE2" w:rsidP="00E94334">
      <w:pPr>
        <w:pStyle w:val="GPSL2Numbered"/>
      </w:pPr>
      <w:bookmarkStart w:id="1033"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1033"/>
    </w:p>
    <w:p w14:paraId="4248851F" w14:textId="77777777" w:rsidR="00F20C99" w:rsidRDefault="00695FE2" w:rsidP="00E94334">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327DF75" w14:textId="77777777" w:rsidR="00F20C99" w:rsidRDefault="00695FE2" w:rsidP="00E94334">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14:paraId="5BB48C9B" w14:textId="77777777" w:rsidR="00F20C99" w:rsidRDefault="00695FE2" w:rsidP="00E94334">
      <w:pPr>
        <w:pStyle w:val="GPSL1SCHEDULEHeading"/>
        <w:rPr>
          <w:rFonts w:hint="eastAsia"/>
        </w:rPr>
      </w:pPr>
      <w:bookmarkStart w:id="1034" w:name="_Ref365996568"/>
      <w:r w:rsidRPr="000C275A">
        <w:t>EXPERT DETERMINATION</w:t>
      </w:r>
      <w:bookmarkEnd w:id="1034"/>
    </w:p>
    <w:p w14:paraId="3882EEF3" w14:textId="77777777" w:rsidR="00F20C99" w:rsidRDefault="00695FE2" w:rsidP="00E94334">
      <w:pPr>
        <w:pStyle w:val="GPSL2Numbered"/>
      </w:pPr>
      <w:r w:rsidRPr="00C44468">
        <w:t xml:space="preserve">If a Dispute relates to any aspect of the technology underlying the provision of the </w:t>
      </w:r>
      <w:r>
        <w:t>Goods and/or 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1215B58D" w14:textId="77777777" w:rsidR="00F20C99" w:rsidRDefault="00695FE2" w:rsidP="00E94334">
      <w:pPr>
        <w:pStyle w:val="GPSL2Numbered"/>
      </w:pPr>
      <w:bookmarkStart w:id="1035"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1035"/>
    </w:p>
    <w:p w14:paraId="65E28A75" w14:textId="77777777" w:rsidR="00F20C99" w:rsidRDefault="00695FE2" w:rsidP="00E94334">
      <w:pPr>
        <w:pStyle w:val="GPSL2Numbered"/>
      </w:pPr>
      <w:r w:rsidRPr="00C44468">
        <w:t>The Expert shall act on the following basis:</w:t>
      </w:r>
    </w:p>
    <w:p w14:paraId="3EE69919" w14:textId="77777777" w:rsidR="00A026E9" w:rsidRDefault="00695FE2" w:rsidP="00E94334">
      <w:pPr>
        <w:pStyle w:val="GPSL3numberedclause"/>
      </w:pPr>
      <w:r w:rsidRPr="00C44468">
        <w:t>he/she shall act as an expert and not as an arbitrator and shall act fairly and impartially;</w:t>
      </w:r>
    </w:p>
    <w:p w14:paraId="2F8C31D2" w14:textId="77777777" w:rsidR="009D629C" w:rsidRDefault="00695FE2" w:rsidP="00E94334">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14:paraId="306001AF" w14:textId="77777777" w:rsidR="009D629C" w:rsidRDefault="00695FE2" w:rsidP="00E94334">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14:paraId="6E2D597C" w14:textId="77777777" w:rsidR="009D629C" w:rsidRDefault="00695FE2" w:rsidP="00E94334">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14:paraId="5CCECBC0" w14:textId="77777777" w:rsidR="009D629C" w:rsidRDefault="00695FE2" w:rsidP="00E94334">
      <w:pPr>
        <w:pStyle w:val="GPSL3numberedclause"/>
      </w:pPr>
      <w:r w:rsidRPr="00C44468">
        <w:t>the process shall be conducted in private and shall be confidential; and</w:t>
      </w:r>
    </w:p>
    <w:p w14:paraId="046B7F90" w14:textId="77777777" w:rsidR="009D629C" w:rsidRDefault="00695FE2" w:rsidP="00E94334">
      <w:pPr>
        <w:pStyle w:val="GPSL3numberedclause"/>
      </w:pPr>
      <w:r w:rsidRPr="00C44468">
        <w:lastRenderedPageBreak/>
        <w:t>the Expert shall determine how and by whom the costs of the determination, including his/her fees and expenses, are to be paid.</w:t>
      </w:r>
    </w:p>
    <w:p w14:paraId="2B095FA0" w14:textId="77777777" w:rsidR="00F20C99" w:rsidRDefault="00695FE2" w:rsidP="00E94334">
      <w:pPr>
        <w:pStyle w:val="GPSL1SCHEDULEHeading"/>
        <w:rPr>
          <w:rFonts w:hint="eastAsia"/>
        </w:rPr>
      </w:pPr>
      <w:bookmarkStart w:id="1036" w:name="_Ref365996496"/>
      <w:r w:rsidRPr="00A7402E">
        <w:t>ARBITRATION</w:t>
      </w:r>
      <w:bookmarkEnd w:id="1036"/>
    </w:p>
    <w:p w14:paraId="21A64C54" w14:textId="77777777" w:rsidR="00F20C99" w:rsidRDefault="00695FE2" w:rsidP="00E94334">
      <w:pPr>
        <w:pStyle w:val="GPSL2Numbered"/>
      </w:pPr>
      <w:bookmarkStart w:id="1037"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w:t>
      </w:r>
      <w:bookmarkEnd w:id="1037"/>
    </w:p>
    <w:p w14:paraId="03CAE5C5" w14:textId="60D10681" w:rsidR="00F20C99" w:rsidRDefault="00695FE2" w:rsidP="00E94334">
      <w:pPr>
        <w:pStyle w:val="GPSL2Numbered"/>
      </w:pPr>
      <w:bookmarkStart w:id="1038"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be subject to the jurisdiction of the courts </w:t>
      </w:r>
      <w:r>
        <w:t xml:space="preserve">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1038"/>
      <w:r w:rsidRPr="00C44468">
        <w:t xml:space="preserve"> </w:t>
      </w:r>
    </w:p>
    <w:p w14:paraId="19DD7356" w14:textId="77777777" w:rsidR="00F20C99" w:rsidRDefault="00695FE2" w:rsidP="00E94334">
      <w:pPr>
        <w:pStyle w:val="GPSL2Numbered"/>
      </w:pPr>
      <w:bookmarkStart w:id="1039" w:name="_Ref366050367"/>
      <w:r w:rsidRPr="00C44468">
        <w:t>If:</w:t>
      </w:r>
      <w:bookmarkEnd w:id="1039"/>
    </w:p>
    <w:p w14:paraId="5F9E69A1" w14:textId="77777777" w:rsidR="00186292" w:rsidRDefault="00695FE2" w:rsidP="00E94334">
      <w:pPr>
        <w:pStyle w:val="GPSL3numberedclause"/>
      </w:pPr>
      <w:r w:rsidRPr="00C44468">
        <w:t xml:space="preserve">the Counter Notice requires the Dispute to be referred to arbitration, the provisions of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shall apply; </w:t>
      </w:r>
    </w:p>
    <w:p w14:paraId="5B4738F4" w14:textId="225199FF" w:rsidR="009D629C" w:rsidRDefault="00695FE2" w:rsidP="00E94334">
      <w:pPr>
        <w:pStyle w:val="GPSL3numberedclause"/>
      </w:pPr>
      <w:r w:rsidRPr="00C44468">
        <w:t xml:space="preserve">the Counter Notice requires the Dispute to be subject to the exclusive jurisdiction of the courts </w:t>
      </w:r>
      <w:r>
        <w:t xml:space="preserve">in accordance with Clause </w:t>
      </w:r>
      <w:r w:rsidR="00F117E1">
        <w:t xml:space="preserve">49 </w:t>
      </w:r>
      <w:r>
        <w:t>(Governing Law and Jurisdiction)</w:t>
      </w:r>
      <w:r w:rsidRPr="00C44468">
        <w:t>, the Dispute shall be so referred to th</w:t>
      </w:r>
      <w:r>
        <w:t>e</w:t>
      </w:r>
      <w:r w:rsidRPr="00C44468">
        <w:t xml:space="preserve"> courts and the Supplier shall not commence arbitration proceedings; </w:t>
      </w:r>
    </w:p>
    <w:p w14:paraId="5660BEF5" w14:textId="123BBBCD" w:rsidR="009D629C" w:rsidRDefault="00695FE2" w:rsidP="00E94334">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the Supplier may either commence arbitration proceedings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commence court proceedings in the </w:t>
      </w:r>
      <w:r>
        <w:t xml:space="preserve">courts 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t xml:space="preserve"> (Governing Law and Jurisdiction)</w:t>
      </w:r>
      <w:r w:rsidRPr="00C44468">
        <w:t xml:space="preserve"> which shall (in those circumstances) have exclusive jurisdiction.</w:t>
      </w:r>
    </w:p>
    <w:p w14:paraId="588AA06F" w14:textId="77777777" w:rsidR="009D629C" w:rsidRDefault="00695FE2" w:rsidP="00E94334">
      <w:pPr>
        <w:pStyle w:val="GPSL2Numbered"/>
      </w:pPr>
      <w:bookmarkStart w:id="1040" w:name="_Ref366049722"/>
      <w:r w:rsidRPr="00C44468">
        <w:t xml:space="preserve">In the event that any arbitration proceedings are commenced pursuant to </w:t>
      </w:r>
      <w:r>
        <w:t>p</w:t>
      </w:r>
      <w:r w:rsidRPr="00C44468">
        <w:t>aragraphs </w:t>
      </w:r>
      <w:r w:rsidR="002F7201">
        <w:fldChar w:fldCharType="begin"/>
      </w:r>
      <w:r w:rsidR="002F7201">
        <w:instrText xml:space="preserve"> REF _Ref366050353 \r \h </w:instrText>
      </w:r>
      <w:r w:rsidR="002F7201">
        <w:fldChar w:fldCharType="separate"/>
      </w:r>
      <w:r w:rsidR="003405F8">
        <w:t>6.1</w:t>
      </w:r>
      <w:r w:rsidR="002F7201">
        <w:fldChar w:fldCharType="end"/>
      </w:r>
      <w:r w:rsidRPr="00C44468">
        <w:t xml:space="preserve"> to </w:t>
      </w:r>
      <w:r w:rsidR="002F7201">
        <w:fldChar w:fldCharType="begin"/>
      </w:r>
      <w:r w:rsidR="002F7201">
        <w:instrText xml:space="preserve"> REF _Ref366050367 \r \h </w:instrText>
      </w:r>
      <w:r w:rsidR="002F7201">
        <w:fldChar w:fldCharType="separate"/>
      </w:r>
      <w:r w:rsidR="003405F8">
        <w:t>6.3</w:t>
      </w:r>
      <w:r w:rsidR="002F7201">
        <w:fldChar w:fldCharType="end"/>
      </w:r>
      <w:r w:rsidRPr="00C44468">
        <w:t>, the Parties hereby confirm that:</w:t>
      </w:r>
      <w:bookmarkEnd w:id="1040"/>
    </w:p>
    <w:p w14:paraId="59399D96" w14:textId="77777777" w:rsidR="00186292" w:rsidRDefault="00695FE2" w:rsidP="00E94334">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2F7201">
        <w:fldChar w:fldCharType="begin"/>
      </w:r>
      <w:r w:rsidR="002F7201">
        <w:instrText xml:space="preserve"> REF _Ref366050645 \r \h </w:instrText>
      </w:r>
      <w:r w:rsidR="002F7201">
        <w:fldChar w:fldCharType="separate"/>
      </w:r>
      <w:r w:rsidR="003405F8">
        <w:t>6.4.5</w:t>
      </w:r>
      <w:r w:rsidR="002F7201">
        <w:fldChar w:fldCharType="end"/>
      </w:r>
      <w:r w:rsidR="002F7201">
        <w:t xml:space="preserve">, </w:t>
      </w:r>
      <w:r w:rsidR="002F7201">
        <w:fldChar w:fldCharType="begin"/>
      </w:r>
      <w:r w:rsidR="002F7201">
        <w:instrText xml:space="preserve"> REF _Ref366050660 \r \h </w:instrText>
      </w:r>
      <w:r w:rsidR="002F7201">
        <w:fldChar w:fldCharType="separate"/>
      </w:r>
      <w:r w:rsidR="003405F8">
        <w:t>6.4.6</w:t>
      </w:r>
      <w:r w:rsidR="002F7201">
        <w:fldChar w:fldCharType="end"/>
      </w:r>
      <w:r w:rsidR="002F7201">
        <w:t xml:space="preserve"> and </w:t>
      </w:r>
      <w:r w:rsidR="002F7201">
        <w:fldChar w:fldCharType="begin"/>
      </w:r>
      <w:r w:rsidR="002F7201">
        <w:instrText xml:space="preserve"> REF _Ref366050694 \r \h </w:instrText>
      </w:r>
      <w:r w:rsidR="002F7201">
        <w:fldChar w:fldCharType="separate"/>
      </w:r>
      <w:r w:rsidR="003405F8">
        <w:t>6.4.7</w:t>
      </w:r>
      <w:r w:rsidR="002F7201">
        <w:fldChar w:fldCharType="end"/>
      </w:r>
      <w:r w:rsidR="000F1C42">
        <w:t>)</w:t>
      </w:r>
      <w:r w:rsidRPr="00C44468">
        <w:t xml:space="preserve">; </w:t>
      </w:r>
    </w:p>
    <w:p w14:paraId="125F667A" w14:textId="77777777" w:rsidR="009D629C" w:rsidRDefault="00695FE2" w:rsidP="00E94334">
      <w:pPr>
        <w:pStyle w:val="GPSL3numberedclause"/>
      </w:pPr>
      <w:r w:rsidRPr="00C44468">
        <w:t>the arbitration shall be administered by the LCIA;</w:t>
      </w:r>
    </w:p>
    <w:p w14:paraId="70EB07C5" w14:textId="77777777" w:rsidR="009D629C" w:rsidRDefault="00695FE2" w:rsidP="00E94334">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14:paraId="03960C47" w14:textId="77777777" w:rsidR="009D629C" w:rsidRDefault="00695FE2" w:rsidP="00E94334">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14:paraId="2E61AF13" w14:textId="77777777" w:rsidR="009D629C" w:rsidRDefault="00695FE2" w:rsidP="00E94334">
      <w:pPr>
        <w:pStyle w:val="GPSL3numberedclause"/>
      </w:pPr>
      <w:bookmarkStart w:id="1041" w:name="_Ref366050645"/>
      <w:r w:rsidRPr="00C44468">
        <w:t xml:space="preserve">the chair of the </w:t>
      </w:r>
      <w:r>
        <w:t>a</w:t>
      </w:r>
      <w:r w:rsidRPr="00C44468">
        <w:t xml:space="preserve">rbitral </w:t>
      </w:r>
      <w:r>
        <w:t>t</w:t>
      </w:r>
      <w:r w:rsidRPr="00C44468">
        <w:t>ribunal shall be British;</w:t>
      </w:r>
      <w:bookmarkEnd w:id="1041"/>
    </w:p>
    <w:p w14:paraId="748636FA" w14:textId="77777777" w:rsidR="009D629C" w:rsidRDefault="00695FE2" w:rsidP="00E94334">
      <w:pPr>
        <w:pStyle w:val="GPSL3numberedclause"/>
      </w:pPr>
      <w:bookmarkStart w:id="1042" w:name="_Ref366050660"/>
      <w:r w:rsidRPr="00C44468">
        <w:lastRenderedPageBreak/>
        <w:t>the arbitration proceedings shall take place in London and in the English language; and</w:t>
      </w:r>
      <w:bookmarkEnd w:id="1042"/>
    </w:p>
    <w:p w14:paraId="5BF8152C" w14:textId="77777777" w:rsidR="009D629C" w:rsidRDefault="00695FE2" w:rsidP="00E94334">
      <w:pPr>
        <w:pStyle w:val="GPSL3numberedclause"/>
      </w:pPr>
      <w:bookmarkStart w:id="1043" w:name="_Ref366050694"/>
      <w:r w:rsidRPr="00C44468">
        <w:t>the seat of the arbitration shall be London.</w:t>
      </w:r>
      <w:bookmarkEnd w:id="1043"/>
      <w:r w:rsidRPr="00C44468">
        <w:t xml:space="preserve"> </w:t>
      </w:r>
    </w:p>
    <w:p w14:paraId="575118AB" w14:textId="77777777" w:rsidR="00F20C99" w:rsidRDefault="00695FE2" w:rsidP="00E94334">
      <w:pPr>
        <w:pStyle w:val="GPSL1SCHEDULEHeading"/>
        <w:rPr>
          <w:rFonts w:hint="eastAsia"/>
        </w:rPr>
      </w:pPr>
      <w:r w:rsidRPr="00A7402E">
        <w:t>URGENT RELIEF</w:t>
      </w:r>
    </w:p>
    <w:p w14:paraId="5D2C303C" w14:textId="77777777" w:rsidR="00F20C99" w:rsidRDefault="00695FE2" w:rsidP="00E94334">
      <w:pPr>
        <w:pStyle w:val="GPSL2Numbered"/>
      </w:pPr>
      <w:r w:rsidRPr="00C44468">
        <w:t>Either Party may at any time take proceedings or seek remedies before any court or tribunal of competent jurisdiction:</w:t>
      </w:r>
    </w:p>
    <w:p w14:paraId="03435F04" w14:textId="77777777" w:rsidR="00F20C99" w:rsidRDefault="00695FE2" w:rsidP="00E94334">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14:paraId="4AA0E189" w14:textId="77777777" w:rsidR="00F20C99" w:rsidRDefault="00695FE2" w:rsidP="00E94334">
      <w:pPr>
        <w:pStyle w:val="GPSL3numberedclause"/>
        <w:rPr>
          <w:color w:val="000000"/>
        </w:rPr>
      </w:pPr>
      <w:r w:rsidRPr="00C44468">
        <w:t xml:space="preserve">where compliance with </w:t>
      </w:r>
      <w:r>
        <w:t>p</w:t>
      </w:r>
      <w:r w:rsidRPr="00C44468">
        <w:t>aragraph </w:t>
      </w:r>
      <w:r w:rsidR="002F7201">
        <w:fldChar w:fldCharType="begin"/>
      </w:r>
      <w:r w:rsidR="002F7201">
        <w:instrText xml:space="preserve"> REF _Ref366050930 \r \h </w:instrText>
      </w:r>
      <w:r w:rsidR="002F7201">
        <w:fldChar w:fldCharType="separate"/>
      </w:r>
      <w:r w:rsidR="003405F8">
        <w:t>2.1</w:t>
      </w:r>
      <w:r w:rsidR="002F720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14:paraId="2ACFD00D" w14:textId="079620AA" w:rsidR="00F24179" w:rsidRPr="00D533BA" w:rsidRDefault="00534588" w:rsidP="00F24179">
      <w:pPr>
        <w:pStyle w:val="GPSmacrorestart"/>
      </w:pPr>
      <w:r w:rsidRPr="00695FE2">
        <w:fldChar w:fldCharType="begin"/>
      </w:r>
      <w:r w:rsidRPr="00695FE2">
        <w:instrText>LISTNUM \l 1 \s 0</w:instrText>
      </w:r>
      <w:r w:rsidRPr="00695FE2">
        <w:fldChar w:fldCharType="end">
          <w:numberingChange w:id="1044" w:author="Elizabeth Riley" w:date="2016-04-08T12:21:00Z" w:original="0."/>
        </w:fldChar>
      </w:r>
    </w:p>
    <w:p w14:paraId="016D5333" w14:textId="77777777" w:rsidR="00F20C99" w:rsidRDefault="00F20C99">
      <w:pPr>
        <w:pStyle w:val="GPSmacrorestart"/>
      </w:pPr>
    </w:p>
    <w:p w14:paraId="5A1D8226" w14:textId="77777777" w:rsidR="00F24179" w:rsidRPr="00D533BA" w:rsidRDefault="00F24179" w:rsidP="00F24179">
      <w:pPr>
        <w:pStyle w:val="GPSmacrorestart"/>
      </w:pPr>
      <w:r>
        <w:br w:type="page"/>
      </w:r>
      <w:r w:rsidRPr="00E75F50">
        <w:lastRenderedPageBreak/>
        <w:fldChar w:fldCharType="begin"/>
      </w:r>
      <w:r w:rsidRPr="00E75F50">
        <w:instrText>LISTNUM \l 1 \s 0</w:instrText>
      </w:r>
      <w:r w:rsidRPr="00E75F50">
        <w:fldChar w:fldCharType="end">
          <w:numberingChange w:id="1045" w:author="Elizabeth Riley" w:date="2016-04-08T12:21:00Z" w:original="0."/>
        </w:fldChar>
      </w:r>
    </w:p>
    <w:p w14:paraId="3916D59B" w14:textId="77777777" w:rsidR="002D6D6C" w:rsidRPr="002D6D6C" w:rsidRDefault="002D6D6C">
      <w:pPr>
        <w:overflowPunct/>
        <w:autoSpaceDE/>
        <w:autoSpaceDN/>
        <w:adjustRightInd/>
        <w:spacing w:after="0"/>
        <w:jc w:val="left"/>
        <w:textAlignment w:val="auto"/>
        <w:rPr>
          <w:color w:val="FFFFFF"/>
          <w:sz w:val="16"/>
          <w:szCs w:val="16"/>
        </w:rPr>
      </w:pPr>
    </w:p>
    <w:p w14:paraId="3C0D6C88" w14:textId="77777777" w:rsidR="002B49ED" w:rsidRDefault="002B49ED" w:rsidP="001C4E7E">
      <w:pPr>
        <w:pStyle w:val="GPSSchTitleandNumber"/>
        <w:rPr>
          <w:rFonts w:hint="eastAsia"/>
        </w:rPr>
      </w:pPr>
      <w:bookmarkStart w:id="1046" w:name="_Toc366085208"/>
      <w:bookmarkStart w:id="1047" w:name="_Toc380428767"/>
      <w:bookmarkStart w:id="1048" w:name="_Toc448418273"/>
      <w:r w:rsidRPr="002B49ED">
        <w:t>F</w:t>
      </w:r>
      <w:r w:rsidR="00932F6E">
        <w:t xml:space="preserve">RAMEWORK SCHEDULE </w:t>
      </w:r>
      <w:r w:rsidR="007C6448">
        <w:t>19</w:t>
      </w:r>
      <w:r w:rsidR="00932F6E">
        <w:t>: VARIATION FORM</w:t>
      </w:r>
      <w:bookmarkEnd w:id="1046"/>
      <w:bookmarkEnd w:id="1047"/>
      <w:bookmarkEnd w:id="1048"/>
    </w:p>
    <w:p w14:paraId="6A097359" w14:textId="77777777" w:rsidR="00002C1D" w:rsidRPr="00D03934" w:rsidRDefault="00002C1D" w:rsidP="00002C1D">
      <w:pPr>
        <w:pStyle w:val="TableNormal1"/>
      </w:pPr>
      <w:r w:rsidRPr="00D03934">
        <w:t>Variation Form No:</w:t>
      </w:r>
    </w:p>
    <w:p w14:paraId="079B044A" w14:textId="77777777" w:rsidR="00002C1D" w:rsidRPr="00D03934" w:rsidRDefault="00002C1D" w:rsidP="00002C1D">
      <w:pPr>
        <w:pStyle w:val="TableNormal1"/>
      </w:pPr>
      <w:r w:rsidRPr="00D03934">
        <w:t>……………………………………………………………………………………</w:t>
      </w:r>
    </w:p>
    <w:p w14:paraId="61002E06"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5F26D55D" w14:textId="77777777" w:rsidTr="0073096D">
        <w:trPr>
          <w:cantSplit/>
        </w:trPr>
        <w:tc>
          <w:tcPr>
            <w:tcW w:w="9531" w:type="dxa"/>
            <w:tcBorders>
              <w:top w:val="nil"/>
              <w:left w:val="nil"/>
              <w:bottom w:val="nil"/>
              <w:right w:val="nil"/>
            </w:tcBorders>
          </w:tcPr>
          <w:p w14:paraId="5EF27D49" w14:textId="256FDCD2"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Authority</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14:paraId="17BD42F2" w14:textId="77777777" w:rsidR="00002C1D" w:rsidRPr="00D03934" w:rsidRDefault="00002C1D" w:rsidP="0073096D">
            <w:pPr>
              <w:pStyle w:val="TableNormal1"/>
            </w:pPr>
            <w:r w:rsidRPr="00D03934">
              <w:t>and</w:t>
            </w:r>
          </w:p>
          <w:p w14:paraId="52BE0731" w14:textId="77777777" w:rsidR="00002C1D" w:rsidRPr="00D03934" w:rsidRDefault="00002C1D" w:rsidP="0073096D">
            <w:pPr>
              <w:pStyle w:val="TableNormal1"/>
            </w:pPr>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6FD44692" w14:textId="77777777" w:rsidR="00002C1D" w:rsidRPr="00D03934" w:rsidRDefault="00002C1D" w:rsidP="003F2633">
      <w:pPr>
        <w:pStyle w:val="MarginText"/>
        <w:numPr>
          <w:ilvl w:val="0"/>
          <w:numId w:val="11"/>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14:paraId="3DA43D8F"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60DA6DCA" w14:textId="77777777" w:rsidR="00002C1D" w:rsidRPr="00D03934" w:rsidRDefault="00002C1D" w:rsidP="003F2633">
      <w:pPr>
        <w:pStyle w:val="MarginText"/>
        <w:numPr>
          <w:ilvl w:val="0"/>
          <w:numId w:val="11"/>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14:paraId="36B2CC3B" w14:textId="77777777" w:rsidR="002B49ED" w:rsidRPr="00D533BA" w:rsidRDefault="00002C1D" w:rsidP="003F2633">
      <w:pPr>
        <w:pStyle w:val="MarginText"/>
        <w:numPr>
          <w:ilvl w:val="0"/>
          <w:numId w:val="11"/>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14:paraId="0451B1DA"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numberingChange w:id="1049" w:author="Elizabeth Riley" w:date="2016-04-08T12:21:00Z" w:original="0."/>
        </w:fldChar>
      </w:r>
      <w:r w:rsidR="00534588" w:rsidRPr="00E75F50">
        <w:fldChar w:fldCharType="begin"/>
      </w:r>
      <w:r w:rsidR="00534588" w:rsidRPr="00E75F50">
        <w:instrText>LISTNUM \l 1 \s 0</w:instrText>
      </w:r>
      <w:r w:rsidR="00534588" w:rsidRPr="00E75F50">
        <w:fldChar w:fldCharType="end">
          <w:numberingChange w:id="1050" w:author="Elizabeth Riley" w:date="2016-04-08T12:21:00Z" w:original="0."/>
        </w:fldChar>
      </w:r>
    </w:p>
    <w:p w14:paraId="4D20B76F" w14:textId="77777777" w:rsidR="002C5EB0" w:rsidRDefault="002C5EB0" w:rsidP="00581ECE">
      <w:pPr>
        <w:pStyle w:val="MarginText"/>
        <w:rPr>
          <w:szCs w:val="22"/>
        </w:rPr>
      </w:pPr>
    </w:p>
    <w:p w14:paraId="7B2A02D9"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393C7ECB" w14:textId="77777777" w:rsidTr="0073096D">
        <w:tc>
          <w:tcPr>
            <w:tcW w:w="2210" w:type="dxa"/>
            <w:tcBorders>
              <w:bottom w:val="nil"/>
            </w:tcBorders>
          </w:tcPr>
          <w:p w14:paraId="15BC43C2" w14:textId="77777777" w:rsidR="00002C1D" w:rsidRPr="00D03934" w:rsidRDefault="00002C1D" w:rsidP="0073096D">
            <w:pPr>
              <w:pStyle w:val="TableNormal1"/>
            </w:pPr>
            <w:r w:rsidRPr="00D03934">
              <w:t>Signature</w:t>
            </w:r>
          </w:p>
        </w:tc>
        <w:tc>
          <w:tcPr>
            <w:tcW w:w="5940" w:type="dxa"/>
          </w:tcPr>
          <w:p w14:paraId="728025F1" w14:textId="77777777" w:rsidR="00002C1D" w:rsidRPr="00D03934" w:rsidRDefault="00002C1D" w:rsidP="0073096D">
            <w:pPr>
              <w:pStyle w:val="TSOLScheduleNormalLeft"/>
            </w:pPr>
          </w:p>
        </w:tc>
      </w:tr>
      <w:tr w:rsidR="00002C1D" w:rsidRPr="00D03934" w14:paraId="1703E5F7" w14:textId="77777777" w:rsidTr="0073096D">
        <w:tc>
          <w:tcPr>
            <w:tcW w:w="2210" w:type="dxa"/>
            <w:tcBorders>
              <w:top w:val="nil"/>
              <w:bottom w:val="nil"/>
            </w:tcBorders>
          </w:tcPr>
          <w:p w14:paraId="60D90F7B" w14:textId="77777777" w:rsidR="00002C1D" w:rsidRPr="00D03934" w:rsidRDefault="00002C1D" w:rsidP="0073096D">
            <w:pPr>
              <w:pStyle w:val="TableNormal1"/>
            </w:pPr>
            <w:r w:rsidRPr="00D03934">
              <w:t>Date</w:t>
            </w:r>
          </w:p>
        </w:tc>
        <w:tc>
          <w:tcPr>
            <w:tcW w:w="5940" w:type="dxa"/>
          </w:tcPr>
          <w:p w14:paraId="0233C471" w14:textId="77777777" w:rsidR="00002C1D" w:rsidRPr="00D03934" w:rsidRDefault="00002C1D" w:rsidP="0073096D">
            <w:pPr>
              <w:pStyle w:val="TSOLScheduleNormalLeft"/>
            </w:pPr>
          </w:p>
        </w:tc>
      </w:tr>
      <w:tr w:rsidR="00002C1D" w:rsidRPr="00D03934" w14:paraId="18F9E64E" w14:textId="77777777" w:rsidTr="0073096D">
        <w:tc>
          <w:tcPr>
            <w:tcW w:w="2210" w:type="dxa"/>
            <w:tcBorders>
              <w:top w:val="nil"/>
              <w:bottom w:val="nil"/>
            </w:tcBorders>
          </w:tcPr>
          <w:p w14:paraId="0B99F014" w14:textId="77777777" w:rsidR="00002C1D" w:rsidRPr="00D03934" w:rsidRDefault="00002C1D" w:rsidP="0073096D">
            <w:pPr>
              <w:pStyle w:val="TableNormal1"/>
            </w:pPr>
            <w:r w:rsidRPr="00D03934">
              <w:t>Name (in Capitals)</w:t>
            </w:r>
          </w:p>
        </w:tc>
        <w:tc>
          <w:tcPr>
            <w:tcW w:w="5940" w:type="dxa"/>
          </w:tcPr>
          <w:p w14:paraId="2B9BF45A" w14:textId="77777777" w:rsidR="00002C1D" w:rsidRPr="00D03934" w:rsidRDefault="00002C1D" w:rsidP="0073096D">
            <w:pPr>
              <w:pStyle w:val="TSOLScheduleNormalLeft"/>
            </w:pPr>
          </w:p>
        </w:tc>
      </w:tr>
      <w:tr w:rsidR="00002C1D" w:rsidRPr="00D03934" w14:paraId="0F389188" w14:textId="77777777" w:rsidTr="0073096D">
        <w:tc>
          <w:tcPr>
            <w:tcW w:w="2210" w:type="dxa"/>
            <w:tcBorders>
              <w:top w:val="nil"/>
              <w:bottom w:val="nil"/>
            </w:tcBorders>
          </w:tcPr>
          <w:p w14:paraId="46050E5C" w14:textId="77777777" w:rsidR="00002C1D" w:rsidRPr="00D03934" w:rsidRDefault="00002C1D" w:rsidP="0073096D">
            <w:pPr>
              <w:pStyle w:val="TableNormal1"/>
            </w:pPr>
            <w:r w:rsidRPr="00D03934">
              <w:t>Address</w:t>
            </w:r>
          </w:p>
        </w:tc>
        <w:tc>
          <w:tcPr>
            <w:tcW w:w="5940" w:type="dxa"/>
          </w:tcPr>
          <w:p w14:paraId="4B04B8F6" w14:textId="77777777" w:rsidR="00002C1D" w:rsidRPr="00D03934" w:rsidRDefault="00002C1D" w:rsidP="0073096D">
            <w:pPr>
              <w:pStyle w:val="TSOLScheduleNormalLeft"/>
            </w:pPr>
          </w:p>
        </w:tc>
      </w:tr>
      <w:tr w:rsidR="00002C1D" w:rsidRPr="00D03934" w14:paraId="3D1625EC" w14:textId="77777777" w:rsidTr="00C00421">
        <w:tc>
          <w:tcPr>
            <w:tcW w:w="2210" w:type="dxa"/>
            <w:tcBorders>
              <w:top w:val="nil"/>
            </w:tcBorders>
          </w:tcPr>
          <w:p w14:paraId="0833D1EC" w14:textId="77777777" w:rsidR="00002C1D" w:rsidRPr="00D03934" w:rsidRDefault="00002C1D" w:rsidP="0073096D">
            <w:pPr>
              <w:pStyle w:val="TSOLScheduleNormalLeft"/>
            </w:pPr>
          </w:p>
        </w:tc>
        <w:tc>
          <w:tcPr>
            <w:tcW w:w="5940" w:type="dxa"/>
          </w:tcPr>
          <w:p w14:paraId="4708F119" w14:textId="77777777" w:rsidR="00002C1D" w:rsidRPr="00D03934" w:rsidRDefault="00002C1D" w:rsidP="0073096D">
            <w:pPr>
              <w:pStyle w:val="TSOLScheduleNormalLeft"/>
            </w:pPr>
          </w:p>
        </w:tc>
      </w:tr>
    </w:tbl>
    <w:p w14:paraId="15B9A069"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3C2B385F" w14:textId="77777777" w:rsidTr="0073096D">
        <w:tc>
          <w:tcPr>
            <w:tcW w:w="2208" w:type="dxa"/>
            <w:tcBorders>
              <w:bottom w:val="nil"/>
            </w:tcBorders>
          </w:tcPr>
          <w:p w14:paraId="0D4B8F2D" w14:textId="77777777" w:rsidR="00002C1D" w:rsidRPr="00D03934" w:rsidRDefault="00002C1D" w:rsidP="0073096D">
            <w:pPr>
              <w:pStyle w:val="TableNormal1"/>
            </w:pPr>
            <w:r w:rsidRPr="00D03934">
              <w:t>Signature</w:t>
            </w:r>
          </w:p>
        </w:tc>
        <w:tc>
          <w:tcPr>
            <w:tcW w:w="5980" w:type="dxa"/>
          </w:tcPr>
          <w:p w14:paraId="26C05936" w14:textId="77777777" w:rsidR="00002C1D" w:rsidRPr="00D03934" w:rsidRDefault="00002C1D" w:rsidP="0073096D">
            <w:pPr>
              <w:pStyle w:val="TSOLScheduleNormalLeft"/>
            </w:pPr>
          </w:p>
        </w:tc>
      </w:tr>
      <w:tr w:rsidR="00002C1D" w:rsidRPr="00D03934" w14:paraId="74751DC3" w14:textId="77777777" w:rsidTr="0073096D">
        <w:tc>
          <w:tcPr>
            <w:tcW w:w="2208" w:type="dxa"/>
            <w:tcBorders>
              <w:top w:val="nil"/>
              <w:bottom w:val="nil"/>
            </w:tcBorders>
          </w:tcPr>
          <w:p w14:paraId="611E607D" w14:textId="77777777" w:rsidR="00002C1D" w:rsidRPr="00D03934" w:rsidRDefault="00002C1D" w:rsidP="0073096D">
            <w:pPr>
              <w:pStyle w:val="TableNormal1"/>
            </w:pPr>
            <w:r w:rsidRPr="00D03934">
              <w:t>Date</w:t>
            </w:r>
          </w:p>
        </w:tc>
        <w:tc>
          <w:tcPr>
            <w:tcW w:w="5980" w:type="dxa"/>
          </w:tcPr>
          <w:p w14:paraId="65687C4A" w14:textId="77777777" w:rsidR="00002C1D" w:rsidRPr="00D03934" w:rsidRDefault="00002C1D" w:rsidP="0073096D">
            <w:pPr>
              <w:pStyle w:val="TSOLScheduleNormalLeft"/>
            </w:pPr>
          </w:p>
        </w:tc>
      </w:tr>
      <w:tr w:rsidR="00002C1D" w:rsidRPr="00D03934" w14:paraId="28DABC81" w14:textId="77777777" w:rsidTr="0073096D">
        <w:tc>
          <w:tcPr>
            <w:tcW w:w="2208" w:type="dxa"/>
            <w:tcBorders>
              <w:top w:val="nil"/>
              <w:bottom w:val="nil"/>
            </w:tcBorders>
          </w:tcPr>
          <w:p w14:paraId="4C03BDD9" w14:textId="77777777" w:rsidR="00002C1D" w:rsidRPr="00D03934" w:rsidRDefault="00002C1D" w:rsidP="0073096D">
            <w:pPr>
              <w:pStyle w:val="TableNormal1"/>
            </w:pPr>
            <w:r w:rsidRPr="00D03934">
              <w:t>Name (in Capitals)</w:t>
            </w:r>
          </w:p>
        </w:tc>
        <w:tc>
          <w:tcPr>
            <w:tcW w:w="5980" w:type="dxa"/>
          </w:tcPr>
          <w:p w14:paraId="4696F8FC" w14:textId="77777777" w:rsidR="00002C1D" w:rsidRPr="00D03934" w:rsidRDefault="00002C1D" w:rsidP="0073096D">
            <w:pPr>
              <w:pStyle w:val="TSOLScheduleNormalLeft"/>
            </w:pPr>
          </w:p>
        </w:tc>
      </w:tr>
      <w:tr w:rsidR="00002C1D" w:rsidRPr="00D03934" w14:paraId="5E12E1CC" w14:textId="77777777" w:rsidTr="0073096D">
        <w:tc>
          <w:tcPr>
            <w:tcW w:w="2208" w:type="dxa"/>
            <w:tcBorders>
              <w:top w:val="nil"/>
              <w:bottom w:val="nil"/>
            </w:tcBorders>
          </w:tcPr>
          <w:p w14:paraId="6A7E7C59" w14:textId="77777777" w:rsidR="00002C1D" w:rsidRPr="00D03934" w:rsidRDefault="00002C1D" w:rsidP="0073096D">
            <w:pPr>
              <w:pStyle w:val="TableNormal1"/>
            </w:pPr>
            <w:r w:rsidRPr="00D03934">
              <w:t>Address</w:t>
            </w:r>
          </w:p>
        </w:tc>
        <w:tc>
          <w:tcPr>
            <w:tcW w:w="5980" w:type="dxa"/>
          </w:tcPr>
          <w:p w14:paraId="11755A38" w14:textId="77777777" w:rsidR="00002C1D" w:rsidRPr="00D03934" w:rsidRDefault="00002C1D" w:rsidP="0073096D">
            <w:pPr>
              <w:pStyle w:val="TSOLScheduleNormalLeft"/>
            </w:pPr>
          </w:p>
        </w:tc>
      </w:tr>
      <w:tr w:rsidR="00002C1D" w:rsidRPr="00D03934" w14:paraId="29B17D97" w14:textId="77777777" w:rsidTr="00C00421">
        <w:tc>
          <w:tcPr>
            <w:tcW w:w="2208" w:type="dxa"/>
            <w:tcBorders>
              <w:top w:val="nil"/>
            </w:tcBorders>
          </w:tcPr>
          <w:p w14:paraId="156D2594" w14:textId="77777777" w:rsidR="00002C1D" w:rsidRPr="00D03934" w:rsidRDefault="00002C1D" w:rsidP="0073096D">
            <w:pPr>
              <w:pStyle w:val="TSOLScheduleNormalLeft"/>
            </w:pPr>
          </w:p>
        </w:tc>
        <w:tc>
          <w:tcPr>
            <w:tcW w:w="5980" w:type="dxa"/>
          </w:tcPr>
          <w:p w14:paraId="174769C6" w14:textId="77777777" w:rsidR="00002C1D" w:rsidRPr="00D03934" w:rsidRDefault="00002C1D" w:rsidP="0073096D">
            <w:pPr>
              <w:pStyle w:val="TSOLScheduleNormalLeft"/>
            </w:pPr>
          </w:p>
        </w:tc>
      </w:tr>
    </w:tbl>
    <w:bookmarkStart w:id="1051" w:name="_Toc365027632"/>
    <w:bookmarkStart w:id="1052" w:name="_Toc366085207"/>
    <w:p w14:paraId="192BC739" w14:textId="4BEDC8D7" w:rsidR="00534588" w:rsidRDefault="00F24179" w:rsidP="00F24179">
      <w:pPr>
        <w:pStyle w:val="GPSmacrorestart"/>
      </w:pPr>
      <w:r w:rsidRPr="00E75F50">
        <w:fldChar w:fldCharType="begin"/>
      </w:r>
      <w:r w:rsidRPr="00E75F50">
        <w:instrText>LISTNUM \l 1 \s 0</w:instrText>
      </w:r>
      <w:r w:rsidRPr="00E75F50">
        <w:fldChar w:fldCharType="end">
          <w:numberingChange w:id="1053" w:author="Elizabeth Riley" w:date="2016-04-08T12:21:00Z" w:original="0."/>
        </w:fldChar>
      </w:r>
    </w:p>
    <w:p w14:paraId="3F86A67B" w14:textId="77777777" w:rsidR="005A1669" w:rsidRDefault="004C51AE" w:rsidP="005A1669">
      <w:pPr>
        <w:pStyle w:val="GPSmacrorestart"/>
      </w:pPr>
      <w:r w:rsidRPr="00E75F50">
        <w:fldChar w:fldCharType="begin"/>
      </w:r>
      <w:r w:rsidRPr="00E75F50">
        <w:instrText>LISTNUM \l 1 \s 0</w:instrText>
      </w:r>
      <w:r w:rsidRPr="00E75F50">
        <w:fldChar w:fldCharType="end">
          <w:numberingChange w:id="1054" w:author="Elizabeth Riley" w:date="2016-04-08T12:21:00Z" w:original="0."/>
        </w:fldChar>
      </w:r>
    </w:p>
    <w:p w14:paraId="2BAD8F2E" w14:textId="77777777" w:rsidR="005A1669" w:rsidRDefault="005A1669" w:rsidP="005A1669">
      <w:pPr>
        <w:pStyle w:val="GPSmacrorestart"/>
      </w:pPr>
      <w:r>
        <w:br w:type="page"/>
      </w:r>
      <w:r w:rsidRPr="00E75F50">
        <w:lastRenderedPageBreak/>
        <w:fldChar w:fldCharType="begin"/>
      </w:r>
      <w:r w:rsidRPr="00E75F50">
        <w:instrText>LISTNUM \l 1 \s 0</w:instrText>
      </w:r>
      <w:r w:rsidRPr="00E75F50">
        <w:fldChar w:fldCharType="end">
          <w:numberingChange w:id="1055" w:author="Elizabeth Riley" w:date="2016-04-08T12:21:00Z" w:original="0."/>
        </w:fldChar>
      </w:r>
    </w:p>
    <w:p w14:paraId="3C5AB107" w14:textId="77777777" w:rsidR="005A1669" w:rsidRDefault="005A1669" w:rsidP="00581ECE">
      <w:pPr>
        <w:pStyle w:val="GPSmacrorestart"/>
      </w:pPr>
    </w:p>
    <w:bookmarkEnd w:id="1051"/>
    <w:bookmarkEnd w:id="1052"/>
    <w:p w14:paraId="7E4620CC" w14:textId="77777777" w:rsidR="002C5EB0" w:rsidRPr="00D533BA" w:rsidRDefault="002C5EB0" w:rsidP="00D533BA">
      <w:pPr>
        <w:pStyle w:val="GPSmacrorestart"/>
      </w:pPr>
      <w:r w:rsidRPr="00EE1339">
        <w:fldChar w:fldCharType="begin"/>
      </w:r>
      <w:r w:rsidRPr="00EE1339">
        <w:instrText>LISTNUM \l 1 \s 0</w:instrText>
      </w:r>
      <w:r w:rsidRPr="00EE1339">
        <w:fldChar w:fldCharType="end">
          <w:numberingChange w:id="1056" w:author="Elizabeth Riley" w:date="2016-04-08T12:21:00Z" w:original="0."/>
        </w:fldChar>
      </w:r>
    </w:p>
    <w:p w14:paraId="63652858" w14:textId="77777777" w:rsidR="00534588" w:rsidRPr="00D533BA" w:rsidRDefault="00534588" w:rsidP="00534588">
      <w:pPr>
        <w:pStyle w:val="GPSmacrorestart"/>
      </w:pPr>
      <w:r w:rsidRPr="00695FE2">
        <w:fldChar w:fldCharType="begin"/>
      </w:r>
      <w:r w:rsidRPr="00695FE2">
        <w:instrText>LISTNUM \l 1 \s 0</w:instrText>
      </w:r>
      <w:r w:rsidRPr="00695FE2">
        <w:fldChar w:fldCharType="end">
          <w:numberingChange w:id="1057" w:author="Elizabeth Riley" w:date="2016-04-08T12:21:00Z" w:original="0."/>
        </w:fldChar>
      </w:r>
    </w:p>
    <w:p w14:paraId="3AC9AA16" w14:textId="77777777" w:rsidR="0043661A" w:rsidRDefault="003E1C70" w:rsidP="00581ECE">
      <w:pPr>
        <w:pStyle w:val="GPSSchTitleandNumber"/>
        <w:rPr>
          <w:rFonts w:hint="eastAsia"/>
        </w:rPr>
      </w:pPr>
      <w:bookmarkStart w:id="1058" w:name="_Toc448418274"/>
      <w:bookmarkStart w:id="1059" w:name="_Toc380428768"/>
      <w:r w:rsidRPr="00773A1A">
        <w:t>FRAMEWORK SCHEDULE 2</w:t>
      </w:r>
      <w:r w:rsidR="00CF3026">
        <w:t>0</w:t>
      </w:r>
      <w:r w:rsidRPr="00773A1A">
        <w:t xml:space="preserve">: </w:t>
      </w:r>
      <w:r w:rsidR="0043661A" w:rsidRPr="00773A1A">
        <w:t>CONDUCT OF CLAIMS</w:t>
      </w:r>
      <w:bookmarkEnd w:id="1058"/>
    </w:p>
    <w:p w14:paraId="658ED9F8" w14:textId="77777777" w:rsidR="00C511DA" w:rsidRPr="00581ECE" w:rsidRDefault="008904BD" w:rsidP="00581ECE">
      <w:pPr>
        <w:pStyle w:val="GPSL1SCHEDULEHeading"/>
        <w:rPr>
          <w:rFonts w:hint="eastAsia"/>
        </w:rPr>
      </w:pPr>
      <w:r w:rsidRPr="002A68B2">
        <w:t>INDEMNITIES</w:t>
      </w:r>
    </w:p>
    <w:p w14:paraId="344CDFFA" w14:textId="4EA5ACAA"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sought under this Framework Agreement</w:t>
      </w:r>
      <w:r w:rsidR="0077026B">
        <w:t xml:space="preserve"> or any Call Off Agreement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04394E58" w14:textId="77777777"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Framework Agreement or any Call Off Agreement (a “</w:t>
      </w:r>
      <w:r w:rsidRPr="00581ECE">
        <w:rPr>
          <w:b/>
        </w:rPr>
        <w:t>Claim</w:t>
      </w:r>
      <w:r w:rsidRPr="00581ECE">
        <w:t>”), the Beneficiary shall give notice in writing to the Indemnifier as soon as reasonably practicable and in any event within 10 Working Days of receipt of the same.</w:t>
      </w:r>
    </w:p>
    <w:p w14:paraId="257F3540" w14:textId="7777777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3405F8">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1060" w:name="_Ref413320247"/>
    </w:p>
    <w:bookmarkEnd w:id="1060"/>
    <w:p w14:paraId="1C2AA355"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1061" w:name="_Ref413320283"/>
      <w:r w:rsidR="00CF3026">
        <w:fldChar w:fldCharType="begin"/>
      </w:r>
      <w:r w:rsidR="00CF3026">
        <w:instrText xml:space="preserve"> REF _Ref413320247 \r \h </w:instrText>
      </w:r>
      <w:r w:rsidR="00CF3026">
        <w:fldChar w:fldCharType="separate"/>
      </w:r>
      <w:r w:rsidR="003405F8">
        <w:t>1.3</w:t>
      </w:r>
      <w:r w:rsidR="00CF3026">
        <w:fldChar w:fldCharType="end"/>
      </w:r>
      <w:r w:rsidRPr="00F30011">
        <w:t>:</w:t>
      </w:r>
      <w:bookmarkEnd w:id="1061"/>
    </w:p>
    <w:p w14:paraId="2AC8A782"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6ECEDF78"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115FF61C"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297138DC" w14:textId="77777777" w:rsidR="0043661A" w:rsidRPr="00F30011" w:rsidRDefault="0043661A" w:rsidP="00581ECE">
      <w:pPr>
        <w:pStyle w:val="GPSL3numberedclause"/>
      </w:pPr>
      <w:r w:rsidRPr="008912AE">
        <w:t>the</w:t>
      </w:r>
      <w:r w:rsidRPr="00F30011">
        <w:t xml:space="preserve"> Indemnifier shall conduct the Claim with all due diligence.</w:t>
      </w:r>
    </w:p>
    <w:p w14:paraId="779F1B99" w14:textId="7777777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Framework</w:t>
      </w:r>
      <w:r w:rsidRPr="00F30011">
        <w:t xml:space="preserve"> Agreement</w:t>
      </w:r>
      <w:r w:rsidR="0077026B">
        <w:t xml:space="preserve"> or any Call Off Agreement</w:t>
      </w:r>
      <w:r w:rsidRPr="00F30011">
        <w:t xml:space="preserve"> if:</w:t>
      </w:r>
      <w:bookmarkStart w:id="1062" w:name="_Ref413320176"/>
    </w:p>
    <w:bookmarkEnd w:id="1062"/>
    <w:p w14:paraId="2DF2A7F5"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512220B8" w14:textId="77777777"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 10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254E0DF5" w14:textId="77777777" w:rsidR="0043661A" w:rsidRDefault="0043661A" w:rsidP="00581ECE">
      <w:pPr>
        <w:pStyle w:val="GPSL3numberedclause"/>
      </w:pPr>
      <w:r w:rsidRPr="008912AE">
        <w:lastRenderedPageBreak/>
        <w:t>the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3405F8">
        <w:t>1.4</w:t>
      </w:r>
      <w:r w:rsidR="00CF3026">
        <w:fldChar w:fldCharType="end"/>
      </w:r>
      <w:r w:rsidRPr="00F30011">
        <w:t>.</w:t>
      </w:r>
    </w:p>
    <w:p w14:paraId="3E7A450C" w14:textId="77777777" w:rsidR="008904BD" w:rsidRDefault="0043661A" w:rsidP="00581ECE">
      <w:pPr>
        <w:pStyle w:val="GPSL1SCHEDULEHeading"/>
        <w:rPr>
          <w:rFonts w:hint="eastAsia"/>
        </w:rPr>
      </w:pPr>
      <w:r w:rsidRPr="00D533BA">
        <w:t>RECOVERY</w:t>
      </w:r>
      <w:r w:rsidRPr="002D624B">
        <w:t xml:space="preserve"> OF SUMS</w:t>
      </w:r>
      <w:r w:rsidR="008904BD">
        <w:t xml:space="preserve"> </w:t>
      </w:r>
    </w:p>
    <w:p w14:paraId="73B7BD6A" w14:textId="77777777" w:rsidR="0043661A" w:rsidRPr="00581ECE" w:rsidRDefault="008904BD" w:rsidP="00581ECE">
      <w:pPr>
        <w:pStyle w:val="GPSL2Numbered"/>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6AEA8676"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42355FEB" w14:textId="77777777" w:rsidR="0043661A" w:rsidRPr="00F30011" w:rsidRDefault="0043661A" w:rsidP="00581ECE">
      <w:pPr>
        <w:pStyle w:val="GPSL3numberedclause"/>
      </w:pPr>
      <w:r w:rsidRPr="00F30011">
        <w:t>the amount paid to the Beneficiary by the Indemnifier in respect of</w:t>
      </w:r>
      <w:r w:rsidR="00F8450A">
        <w:t xml:space="preserve"> </w:t>
      </w:r>
      <w:r w:rsidRPr="00F30011">
        <w:t>the Claim under the relevant indemnity.</w:t>
      </w:r>
    </w:p>
    <w:p w14:paraId="14AD8860" w14:textId="77777777" w:rsidR="0043661A" w:rsidRPr="002D624B" w:rsidRDefault="0043661A" w:rsidP="00581ECE">
      <w:pPr>
        <w:pStyle w:val="GPSL1SCHEDULEHeading"/>
        <w:rPr>
          <w:rFonts w:hint="eastAsia"/>
        </w:rPr>
      </w:pPr>
      <w:r w:rsidRPr="002D624B">
        <w:t>MITIGATION</w:t>
      </w:r>
    </w:p>
    <w:p w14:paraId="605581B9" w14:textId="3267FE5D" w:rsidR="002B49ED" w:rsidRDefault="0043661A" w:rsidP="00E94334">
      <w:pPr>
        <w:pStyle w:val="GPSL2Numbered"/>
      </w:pPr>
      <w:r w:rsidRPr="00D533BA">
        <w:t>Each of the Authority</w:t>
      </w:r>
      <w:r w:rsidR="0090740F" w:rsidRPr="00D533BA">
        <w:t xml:space="preserve"> or </w:t>
      </w:r>
      <w:r w:rsidR="00870076">
        <w:t>Contracting Authority</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4B5E6E8C" w14:textId="77777777" w:rsidR="00CF3026" w:rsidRPr="00E94334" w:rsidRDefault="00CF3026" w:rsidP="00581ECE">
      <w:pPr>
        <w:pStyle w:val="GPSL1CLAUSEHEADING"/>
        <w:numPr>
          <w:ilvl w:val="0"/>
          <w:numId w:val="0"/>
        </w:numPr>
        <w:ind w:left="426"/>
        <w:rPr>
          <w:rFonts w:hint="eastAsia"/>
        </w:rPr>
      </w:pPr>
    </w:p>
    <w:p w14:paraId="00C3D09F" w14:textId="77777777" w:rsidR="00CF3026" w:rsidRDefault="00CF3026" w:rsidP="00581ECE">
      <w:pPr>
        <w:pStyle w:val="GPSL1CLAUSEHEADING"/>
        <w:numPr>
          <w:ilvl w:val="0"/>
          <w:numId w:val="0"/>
        </w:numPr>
        <w:ind w:left="426"/>
        <w:rPr>
          <w:rFonts w:hint="eastAsia"/>
        </w:rPr>
      </w:pPr>
    </w:p>
    <w:p w14:paraId="73271C7B" w14:textId="411CE598" w:rsidR="00CF3026" w:rsidRDefault="00CF3026" w:rsidP="00CF3026">
      <w:pPr>
        <w:pStyle w:val="GPSSchTitleandNumber"/>
        <w:rPr>
          <w:rFonts w:hint="eastAsia"/>
        </w:rPr>
      </w:pPr>
      <w:r>
        <w:br w:type="page"/>
      </w:r>
      <w:bookmarkStart w:id="1063" w:name="_Toc448418275"/>
      <w:r>
        <w:lastRenderedPageBreak/>
        <w:t xml:space="preserve">FRAMEWORK SCHEDULE 21: </w:t>
      </w:r>
      <w:r w:rsidR="007F4E23">
        <w:t>NOT USED</w:t>
      </w:r>
      <w:bookmarkEnd w:id="1059"/>
      <w:bookmarkEnd w:id="1063"/>
    </w:p>
    <w:p w14:paraId="3E7C87C8" w14:textId="77777777" w:rsidR="00CF3026" w:rsidRDefault="00CF3026" w:rsidP="00CF3026">
      <w:pPr>
        <w:pStyle w:val="GPSSchTitleandNumber"/>
        <w:rPr>
          <w:rFonts w:hint="eastAsia"/>
        </w:rPr>
      </w:pPr>
    </w:p>
    <w:p w14:paraId="3DF1CF28" w14:textId="4BDBE897" w:rsidR="00CF3026" w:rsidRPr="00C00421" w:rsidRDefault="007F4E23" w:rsidP="00A832DE">
      <w:pPr>
        <w:pStyle w:val="NormalWeb"/>
        <w:tabs>
          <w:tab w:val="left" w:pos="2472"/>
        </w:tabs>
      </w:pPr>
      <w:r>
        <w:tab/>
      </w:r>
    </w:p>
    <w:p w14:paraId="0053476D" w14:textId="0C32287E" w:rsidR="003A4905" w:rsidRDefault="003A4905" w:rsidP="007F4E23">
      <w:pPr>
        <w:pStyle w:val="GPSL2Guidance"/>
        <w:rPr>
          <w:rFonts w:ascii="Arial Bold" w:eastAsia="STZhongsong" w:hAnsi="Arial Bold" w:hint="eastAsia"/>
          <w:b w:val="0"/>
          <w:caps/>
        </w:rPr>
      </w:pPr>
    </w:p>
    <w:sectPr w:rsidR="003A4905" w:rsidSect="00D048CF">
      <w:headerReference w:type="even" r:id="rId68"/>
      <w:headerReference w:type="default" r:id="rId69"/>
      <w:footerReference w:type="even" r:id="rId70"/>
      <w:footerReference w:type="default" r:id="rId71"/>
      <w:headerReference w:type="first" r:id="rId72"/>
      <w:footerReference w:type="first" r:id="rId73"/>
      <w:endnotePr>
        <w:numFmt w:val="decimal"/>
      </w:endnotePr>
      <w:type w:val="continuous"/>
      <w:pgSz w:w="11909" w:h="16834" w:code="9"/>
      <w:pgMar w:top="1525" w:right="1440" w:bottom="1797" w:left="1440" w:header="425" w:footer="720" w:gutter="0"/>
      <w:pgNumType w:start="13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40AB9" w14:textId="77777777" w:rsidR="00F35A68" w:rsidRDefault="00F35A68" w:rsidP="006C7CF5"/>
    <w:p w14:paraId="14BC2371" w14:textId="77777777" w:rsidR="00F35A68" w:rsidRDefault="00F35A68" w:rsidP="006C7CF5"/>
    <w:p w14:paraId="10A85D6D" w14:textId="77777777" w:rsidR="00F35A68" w:rsidRDefault="00F35A68"/>
  </w:endnote>
  <w:endnote w:type="continuationSeparator" w:id="0">
    <w:p w14:paraId="09220530" w14:textId="77777777" w:rsidR="00F35A68" w:rsidRDefault="00F35A68" w:rsidP="006C7CF5">
      <w:r>
        <w:t xml:space="preserve"> </w:t>
      </w:r>
    </w:p>
    <w:p w14:paraId="792DBDC7" w14:textId="77777777" w:rsidR="00F35A68" w:rsidRDefault="00F35A68" w:rsidP="006C7CF5"/>
    <w:p w14:paraId="6AD67619" w14:textId="77777777" w:rsidR="00F35A68" w:rsidRDefault="00F35A68"/>
  </w:endnote>
  <w:endnote w:type="continuationNotice" w:id="1">
    <w:p w14:paraId="2C5E5E68" w14:textId="77777777" w:rsidR="00F35A68" w:rsidRDefault="00F35A68" w:rsidP="006C7CF5">
      <w:r>
        <w:t xml:space="preserve"> </w:t>
      </w:r>
    </w:p>
    <w:p w14:paraId="3B58983E" w14:textId="77777777" w:rsidR="00F35A68" w:rsidRDefault="00F35A68" w:rsidP="006C7CF5"/>
    <w:p w14:paraId="50D561E8" w14:textId="77777777" w:rsidR="00F35A68" w:rsidRDefault="00F35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00"/>
    <w:family w:val="auto"/>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2E02F" w14:textId="34835AE3" w:rsidR="00646ABC" w:rsidRDefault="00646ABC">
    <w:pPr>
      <w:pStyle w:val="Footer"/>
    </w:pPr>
    <w:r>
      <w:tab/>
    </w:r>
    <w:r>
      <w:fldChar w:fldCharType="begin"/>
    </w:r>
    <w:r>
      <w:instrText xml:space="preserve"> PAGE   \* MERGEFORMAT </w:instrText>
    </w:r>
    <w:r>
      <w:fldChar w:fldCharType="separate"/>
    </w:r>
    <w:r w:rsidR="00A00C3D">
      <w:rPr>
        <w:noProof/>
      </w:rPr>
      <w:t>1</w:t>
    </w:r>
    <w:r>
      <w:rPr>
        <w:noProof/>
      </w:rPr>
      <w:fldChar w:fldCharType="end"/>
    </w:r>
  </w:p>
  <w:p w14:paraId="3BDF5134" w14:textId="77777777" w:rsidR="00646ABC" w:rsidRDefault="00646A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1837" w14:textId="77777777" w:rsidR="00646ABC" w:rsidRDefault="00646ABC" w:rsidP="006C7CF5"/>
  <w:p w14:paraId="19FFD2F8" w14:textId="77777777" w:rsidR="00646ABC" w:rsidRDefault="00646A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8222A" w14:textId="77777777" w:rsidR="00646ABC" w:rsidRPr="002E61F2" w:rsidRDefault="00646ABC">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A00C3D">
      <w:rPr>
        <w:noProof/>
        <w:sz w:val="20"/>
        <w:szCs w:val="20"/>
      </w:rPr>
      <w:t>132</w:t>
    </w:r>
    <w:r w:rsidRPr="002E61F2">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6667" w14:textId="77777777" w:rsidR="00646ABC" w:rsidRDefault="00646ABC" w:rsidP="006C7CF5"/>
  <w:p w14:paraId="4C855B01" w14:textId="77777777" w:rsidR="00646ABC" w:rsidRDefault="00646A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4460E" w14:textId="77777777" w:rsidR="00F35A68" w:rsidRDefault="00F35A68" w:rsidP="006C7CF5">
      <w:r>
        <w:separator/>
      </w:r>
    </w:p>
    <w:p w14:paraId="51504174" w14:textId="77777777" w:rsidR="00F35A68" w:rsidRDefault="00F35A68" w:rsidP="006C7CF5"/>
    <w:p w14:paraId="0EEBEC17" w14:textId="77777777" w:rsidR="00F35A68" w:rsidRDefault="00F35A68"/>
  </w:footnote>
  <w:footnote w:type="continuationSeparator" w:id="0">
    <w:p w14:paraId="4E9BB311" w14:textId="77777777" w:rsidR="00F35A68" w:rsidRDefault="00F35A68" w:rsidP="006C7CF5">
      <w:r>
        <w:continuationSeparator/>
      </w:r>
    </w:p>
    <w:p w14:paraId="46317435" w14:textId="77777777" w:rsidR="00F35A68" w:rsidRDefault="00F35A68" w:rsidP="006C7CF5"/>
    <w:p w14:paraId="7243F7B5" w14:textId="77777777" w:rsidR="00F35A68" w:rsidRDefault="00F35A68"/>
  </w:footnote>
  <w:footnote w:type="continuationNotice" w:id="1">
    <w:p w14:paraId="19399039" w14:textId="77777777" w:rsidR="00F35A68" w:rsidRDefault="00F35A68" w:rsidP="006C7CF5"/>
    <w:p w14:paraId="505E8E42" w14:textId="77777777" w:rsidR="00F35A68" w:rsidRDefault="00F35A68" w:rsidP="006C7CF5"/>
    <w:p w14:paraId="5684529E" w14:textId="77777777" w:rsidR="00F35A68" w:rsidRDefault="00F35A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FF44" w14:textId="77777777" w:rsidR="00646ABC" w:rsidRDefault="00646ABC">
    <w:pPr>
      <w:pStyle w:val="Header"/>
      <w:jc w:val="center"/>
    </w:pPr>
  </w:p>
  <w:p w14:paraId="5496D793" w14:textId="77777777" w:rsidR="00646ABC" w:rsidRDefault="00646A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4BC55" w14:textId="46AA1028" w:rsidR="00646ABC" w:rsidRDefault="00646ABC" w:rsidP="006C7CF5"/>
  <w:p w14:paraId="7919C14C" w14:textId="77777777" w:rsidR="00646ABC" w:rsidRDefault="00646AB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EC1C" w14:textId="053AA6E0" w:rsidR="00646ABC" w:rsidRDefault="00646A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CCA3" w14:textId="2F1EAB9A" w:rsidR="00646ABC" w:rsidRDefault="00646ABC" w:rsidP="006C7CF5"/>
  <w:p w14:paraId="3F508C7D" w14:textId="77777777" w:rsidR="00646ABC" w:rsidRDefault="00646A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93628BD6"/>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FFFFFF89"/>
    <w:multiLevelType w:val="singleLevel"/>
    <w:tmpl w:val="E4EA63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F3E5A"/>
    <w:multiLevelType w:val="multilevel"/>
    <w:tmpl w:val="0809001D"/>
    <w:styleLink w:val="Style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F16CDE"/>
    <w:multiLevelType w:val="multilevel"/>
    <w:tmpl w:val="258A74FE"/>
    <w:lvl w:ilvl="0">
      <w:start w:val="1"/>
      <w:numFmt w:val="decimal"/>
      <w:lvlText w:val="%1"/>
      <w:lvlJc w:val="left"/>
      <w:pPr>
        <w:ind w:left="432" w:hanging="432"/>
      </w:pPr>
      <w:rPr>
        <w:rFonts w:hint="default"/>
      </w:rPr>
    </w:lvl>
    <w:lvl w:ilvl="1">
      <w:start w:val="1"/>
      <w:numFmt w:val="decimal"/>
      <w:lvlText w:val="3.%2"/>
      <w:lvlJc w:val="left"/>
      <w:pPr>
        <w:ind w:left="718" w:hanging="576"/>
      </w:pPr>
      <w:rPr>
        <w:rFonts w:hint="default"/>
        <w:b/>
        <w:sz w:val="22"/>
        <w:szCs w:val="22"/>
      </w:rPr>
    </w:lvl>
    <w:lvl w:ilvl="2">
      <w:start w:val="1"/>
      <w:numFmt w:val="decimal"/>
      <w:lvlText w:val="3.%2.%3"/>
      <w:lvlJc w:val="left"/>
      <w:pPr>
        <w:ind w:left="1146" w:hanging="720"/>
      </w:pPr>
      <w:rPr>
        <w:rFonts w:hint="default"/>
        <w:b/>
        <w:sz w:val="22"/>
        <w:szCs w:val="22"/>
      </w:rPr>
    </w:lvl>
    <w:lvl w:ilvl="3">
      <w:start w:val="1"/>
      <w:numFmt w:val="decimal"/>
      <w:lvlText w:val="3.%2.%3.%4"/>
      <w:lvlJc w:val="left"/>
      <w:pPr>
        <w:ind w:left="2424" w:hanging="864"/>
      </w:pPr>
      <w:rPr>
        <w:rFonts w:hint="default"/>
        <w:b/>
      </w:rPr>
    </w:lvl>
    <w:lvl w:ilvl="4">
      <w:start w:val="1"/>
      <w:numFmt w:val="decimal"/>
      <w:lvlText w:val="3.%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pStyle w:val="Style6"/>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5" w15:restartNumberingAfterBreak="0">
    <w:nsid w:val="0BDC2B38"/>
    <w:multiLevelType w:val="multilevel"/>
    <w:tmpl w:val="7D5A4F3E"/>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644" w:hanging="360"/>
      </w:pPr>
      <w:rPr>
        <w:rFonts w:eastAsia="Calibri" w:hint="default"/>
        <w:b/>
        <w:sz w:val="22"/>
        <w:szCs w:val="22"/>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6" w15:restartNumberingAfterBreak="0">
    <w:nsid w:val="0CAB264F"/>
    <w:multiLevelType w:val="hybridMultilevel"/>
    <w:tmpl w:val="9196D2EE"/>
    <w:lvl w:ilvl="0" w:tplc="71589D06">
      <w:start w:val="1"/>
      <w:numFmt w:val="lowerLetter"/>
      <w:lvlText w:val="(%1)"/>
      <w:lvlJc w:val="left"/>
      <w:pPr>
        <w:ind w:left="1650" w:hanging="93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D40122F"/>
    <w:multiLevelType w:val="multilevel"/>
    <w:tmpl w:val="96D26C12"/>
    <w:lvl w:ilvl="0">
      <w:start w:val="1"/>
      <w:numFmt w:val="decimal"/>
      <w:lvlText w:val="%1."/>
      <w:lvlJc w:val="left"/>
      <w:pPr>
        <w:ind w:left="644" w:hanging="360"/>
      </w:pPr>
      <w:rPr>
        <w:rFonts w:ascii="Arial" w:hAnsi="Arial" w:cs="Arial" w:hint="default"/>
        <w:b/>
        <w:sz w:val="22"/>
        <w:szCs w:val="22"/>
      </w:rPr>
    </w:lvl>
    <w:lvl w:ilvl="1">
      <w:start w:val="2"/>
      <w:numFmt w:val="decimal"/>
      <w:isLgl/>
      <w:lvlText w:val="%1.%2"/>
      <w:lvlJc w:val="left"/>
      <w:pPr>
        <w:ind w:left="360" w:hanging="360"/>
      </w:pPr>
      <w:rPr>
        <w:rFonts w:ascii="Arial" w:hAnsi="Arial" w:cs="Arial" w:hint="default"/>
        <w:b/>
      </w:rPr>
    </w:lvl>
    <w:lvl w:ilvl="2">
      <w:start w:val="1"/>
      <w:numFmt w:val="decimal"/>
      <w:isLgl/>
      <w:lvlText w:val="%1.%2.%3"/>
      <w:lvlJc w:val="left"/>
      <w:pPr>
        <w:ind w:left="2292" w:hanging="720"/>
      </w:pPr>
      <w:rPr>
        <w:rFonts w:hint="default"/>
        <w:b w:val="0"/>
      </w:rPr>
    </w:lvl>
    <w:lvl w:ilvl="3">
      <w:start w:val="1"/>
      <w:numFmt w:val="decimal"/>
      <w:isLgl/>
      <w:lvlText w:val="%1.%2.%3.%4"/>
      <w:lvlJc w:val="left"/>
      <w:pPr>
        <w:ind w:left="2936" w:hanging="720"/>
      </w:pPr>
      <w:rPr>
        <w:rFonts w:hint="default"/>
        <w:b w:val="0"/>
      </w:rPr>
    </w:lvl>
    <w:lvl w:ilvl="4">
      <w:start w:val="1"/>
      <w:numFmt w:val="decimal"/>
      <w:isLgl/>
      <w:lvlText w:val="%1.%2.%3.%4.%5"/>
      <w:lvlJc w:val="left"/>
      <w:pPr>
        <w:ind w:left="3940" w:hanging="1080"/>
      </w:pPr>
      <w:rPr>
        <w:rFonts w:hint="default"/>
        <w:b w:val="0"/>
      </w:rPr>
    </w:lvl>
    <w:lvl w:ilvl="5">
      <w:start w:val="1"/>
      <w:numFmt w:val="decimal"/>
      <w:isLgl/>
      <w:lvlText w:val="%1.%2.%3.%4.%5.%6"/>
      <w:lvlJc w:val="left"/>
      <w:pPr>
        <w:ind w:left="4584" w:hanging="1080"/>
      </w:pPr>
      <w:rPr>
        <w:rFonts w:hint="default"/>
        <w:b w:val="0"/>
      </w:rPr>
    </w:lvl>
    <w:lvl w:ilvl="6">
      <w:start w:val="1"/>
      <w:numFmt w:val="decimal"/>
      <w:isLgl/>
      <w:lvlText w:val="%1.%2.%3.%4.%5.%6.%7"/>
      <w:lvlJc w:val="left"/>
      <w:pPr>
        <w:ind w:left="5588" w:hanging="1440"/>
      </w:pPr>
      <w:rPr>
        <w:rFonts w:hint="default"/>
        <w:b w:val="0"/>
      </w:rPr>
    </w:lvl>
    <w:lvl w:ilvl="7">
      <w:start w:val="1"/>
      <w:numFmt w:val="decimal"/>
      <w:isLgl/>
      <w:lvlText w:val="%1.%2.%3.%4.%5.%6.%7.%8"/>
      <w:lvlJc w:val="left"/>
      <w:pPr>
        <w:ind w:left="6232" w:hanging="1440"/>
      </w:pPr>
      <w:rPr>
        <w:rFonts w:hint="default"/>
        <w:b w:val="0"/>
      </w:rPr>
    </w:lvl>
    <w:lvl w:ilvl="8">
      <w:start w:val="1"/>
      <w:numFmt w:val="decimal"/>
      <w:isLgl/>
      <w:lvlText w:val="%1.%2.%3.%4.%5.%6.%7.%8.%9"/>
      <w:lvlJc w:val="left"/>
      <w:pPr>
        <w:ind w:left="7236" w:hanging="1800"/>
      </w:pPr>
      <w:rPr>
        <w:rFonts w:hint="default"/>
        <w:b w:val="0"/>
      </w:rPr>
    </w:lvl>
  </w:abstractNum>
  <w:abstractNum w:abstractNumId="8" w15:restartNumberingAfterBreak="0">
    <w:nsid w:val="0E614886"/>
    <w:multiLevelType w:val="hybridMultilevel"/>
    <w:tmpl w:val="C91CC6CA"/>
    <w:lvl w:ilvl="0" w:tplc="C02274D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10966F75"/>
    <w:multiLevelType w:val="hybridMultilevel"/>
    <w:tmpl w:val="359E56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10C1DFF"/>
    <w:multiLevelType w:val="hybridMultilevel"/>
    <w:tmpl w:val="F2926A6A"/>
    <w:lvl w:ilvl="0" w:tplc="71589D06">
      <w:start w:val="1"/>
      <w:numFmt w:val="lowerLetter"/>
      <w:lvlText w:val="(%1)"/>
      <w:lvlJc w:val="left"/>
      <w:pPr>
        <w:ind w:left="1429" w:hanging="360"/>
      </w:pPr>
      <w:rPr>
        <w:rFonts w:hint="default"/>
        <w:b w:val="0"/>
      </w:rPr>
    </w:lvl>
    <w:lvl w:ilvl="1" w:tplc="71589D06">
      <w:start w:val="1"/>
      <w:numFmt w:val="lowerLetter"/>
      <w:lvlText w:val="(%2)"/>
      <w:lvlJc w:val="left"/>
      <w:pPr>
        <w:ind w:left="2149" w:hanging="360"/>
      </w:pPr>
      <w:rPr>
        <w:rFonts w:hint="default"/>
        <w:b w:val="0"/>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3" w15:restartNumberingAfterBreak="0">
    <w:nsid w:val="15BF6319"/>
    <w:multiLevelType w:val="multilevel"/>
    <w:tmpl w:val="214811CC"/>
    <w:lvl w:ilvl="0">
      <w:start w:val="1"/>
      <w:numFmt w:val="decimal"/>
      <w:lvlText w:val="%1"/>
      <w:lvlJc w:val="left"/>
      <w:pPr>
        <w:ind w:left="432" w:hanging="432"/>
      </w:pPr>
      <w:rPr>
        <w:rFonts w:hint="default"/>
      </w:rPr>
    </w:lvl>
    <w:lvl w:ilvl="1">
      <w:start w:val="1"/>
      <w:numFmt w:val="decimal"/>
      <w:pStyle w:val="Style9"/>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66561AC"/>
    <w:multiLevelType w:val="multilevel"/>
    <w:tmpl w:val="3640823C"/>
    <w:styleLink w:val="Style3"/>
    <w:lvl w:ilvl="0">
      <w:start w:val="8"/>
      <w:numFmt w:val="decimal"/>
      <w:lvlText w:val="%1."/>
      <w:lvlJc w:val="left"/>
      <w:pPr>
        <w:ind w:left="360" w:hanging="360"/>
      </w:pPr>
      <w:rPr>
        <w:rFonts w:hint="default"/>
      </w:rPr>
    </w:lvl>
    <w:lvl w:ilvl="1">
      <w:start w:val="13"/>
      <w:numFmt w:val="decimal"/>
      <w:isLgl/>
      <w:lvlText w:val="%1.%2"/>
      <w:lvlJc w:val="left"/>
      <w:pPr>
        <w:ind w:left="928" w:hanging="360"/>
      </w:pPr>
      <w:rPr>
        <w:rFonts w:hint="default"/>
        <w:b w:val="0"/>
        <w:color w:val="auto"/>
      </w:rPr>
    </w:lvl>
    <w:lvl w:ilvl="2">
      <w:start w:val="10"/>
      <w:numFmt w:val="decimal"/>
      <w:isLgl/>
      <w:lvlText w:val="%1.%2.%3"/>
      <w:lvlJc w:val="left"/>
      <w:pPr>
        <w:ind w:left="1571"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193E202A"/>
    <w:multiLevelType w:val="multilevel"/>
    <w:tmpl w:val="6B169902"/>
    <w:lvl w:ilvl="0">
      <w:start w:val="1"/>
      <w:numFmt w:val="decimal"/>
      <w:lvlText w:val="%1"/>
      <w:lvlJc w:val="left"/>
      <w:pPr>
        <w:ind w:left="432" w:hanging="432"/>
      </w:pPr>
    </w:lvl>
    <w:lvl w:ilvl="1">
      <w:start w:val="1"/>
      <w:numFmt w:val="decimal"/>
      <w:lvlText w:val="%1.%2"/>
      <w:lvlJc w:val="left"/>
      <w:pPr>
        <w:ind w:left="718" w:hanging="576"/>
      </w:pPr>
      <w:rPr>
        <w:b/>
        <w:sz w:val="22"/>
        <w:szCs w:val="22"/>
      </w:rPr>
    </w:lvl>
    <w:lvl w:ilvl="2">
      <w:start w:val="1"/>
      <w:numFmt w:val="decimal"/>
      <w:lvlText w:val="%1.%2.%3"/>
      <w:lvlJc w:val="left"/>
      <w:pPr>
        <w:ind w:left="2564" w:hanging="720"/>
      </w:pPr>
      <w:rPr>
        <w:b/>
        <w:sz w:val="22"/>
        <w:szCs w:val="22"/>
      </w:rPr>
    </w:lvl>
    <w:lvl w:ilvl="3">
      <w:start w:val="1"/>
      <w:numFmt w:val="lowerLetter"/>
      <w:lvlText w:val="%4)"/>
      <w:lvlJc w:val="left"/>
      <w:pPr>
        <w:ind w:left="242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3E00D2A"/>
    <w:multiLevelType w:val="multilevel"/>
    <w:tmpl w:val="CFCA0E1C"/>
    <w:lvl w:ilvl="0">
      <w:start w:val="1"/>
      <w:numFmt w:val="upperLetter"/>
      <w:lvlRestart w:val="0"/>
      <w:pStyle w:val="GPSRecitals"/>
      <w:lvlText w:val="%1"/>
      <w:lvlJc w:val="left"/>
      <w:pPr>
        <w:tabs>
          <w:tab w:val="num" w:pos="720"/>
        </w:tabs>
        <w:ind w:left="720"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7" w15:restartNumberingAfterBreak="0">
    <w:nsid w:val="244075F4"/>
    <w:multiLevelType w:val="multilevel"/>
    <w:tmpl w:val="099AC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267B6E17"/>
    <w:multiLevelType w:val="multilevel"/>
    <w:tmpl w:val="D0BC6D94"/>
    <w:lvl w:ilvl="0">
      <w:start w:val="1"/>
      <w:numFmt w:val="bullet"/>
      <w:lvlText w:val=""/>
      <w:lvlJc w:val="left"/>
      <w:pPr>
        <w:ind w:left="1785" w:hanging="360"/>
      </w:pPr>
      <w:rPr>
        <w:rFonts w:ascii="Symbol" w:hAnsi="Symbol" w:hint="default"/>
        <w:b/>
        <w:color w:val="auto"/>
        <w:sz w:val="22"/>
        <w:szCs w:val="22"/>
      </w:rPr>
    </w:lvl>
    <w:lvl w:ilvl="1">
      <w:start w:val="1"/>
      <w:numFmt w:val="decimal"/>
      <w:lvlText w:val="%1.%2."/>
      <w:lvlJc w:val="left"/>
      <w:pPr>
        <w:ind w:left="2425" w:hanging="432"/>
      </w:pPr>
      <w:rPr>
        <w:rFonts w:cs="Times New Roman" w:hint="default"/>
        <w:b w:val="0"/>
        <w:color w:val="auto"/>
        <w:sz w:val="22"/>
        <w:szCs w:val="22"/>
      </w:rPr>
    </w:lvl>
    <w:lvl w:ilvl="2">
      <w:start w:val="1"/>
      <w:numFmt w:val="decimal"/>
      <w:lvlText w:val="%1.%2.%3."/>
      <w:lvlJc w:val="left"/>
      <w:pPr>
        <w:ind w:left="2639" w:hanging="504"/>
      </w:pPr>
      <w:rPr>
        <w:rFonts w:cs="Times New Roman" w:hint="default"/>
        <w:b w:val="0"/>
        <w:color w:val="auto"/>
        <w:sz w:val="20"/>
        <w:szCs w:val="20"/>
      </w:rPr>
    </w:lvl>
    <w:lvl w:ilvl="3">
      <w:start w:val="1"/>
      <w:numFmt w:val="decimal"/>
      <w:lvlText w:val="%1.%2.%3.%4."/>
      <w:lvlJc w:val="left"/>
      <w:pPr>
        <w:ind w:left="2357" w:hanging="648"/>
      </w:pPr>
      <w:rPr>
        <w:rFonts w:cs="Times New Roman" w:hint="default"/>
        <w:b/>
        <w:sz w:val="20"/>
        <w:szCs w:val="20"/>
      </w:rPr>
    </w:lvl>
    <w:lvl w:ilvl="4">
      <w:start w:val="1"/>
      <w:numFmt w:val="decimal"/>
      <w:lvlText w:val="%1.%2.%3.%4.%5."/>
      <w:lvlJc w:val="left"/>
      <w:pPr>
        <w:ind w:left="3657" w:hanging="792"/>
      </w:pPr>
      <w:rPr>
        <w:rFonts w:cs="Times New Roman" w:hint="default"/>
      </w:rPr>
    </w:lvl>
    <w:lvl w:ilvl="5">
      <w:start w:val="1"/>
      <w:numFmt w:val="decimal"/>
      <w:lvlText w:val="%1.%2.%3.%4.%5.%6."/>
      <w:lvlJc w:val="left"/>
      <w:pPr>
        <w:ind w:left="4161" w:hanging="936"/>
      </w:pPr>
      <w:rPr>
        <w:rFonts w:cs="Times New Roman" w:hint="default"/>
      </w:rPr>
    </w:lvl>
    <w:lvl w:ilvl="6">
      <w:start w:val="1"/>
      <w:numFmt w:val="decimal"/>
      <w:lvlText w:val="%1.%2.%3.%4.%5.%6.%7."/>
      <w:lvlJc w:val="left"/>
      <w:pPr>
        <w:ind w:left="4665" w:hanging="1080"/>
      </w:pPr>
      <w:rPr>
        <w:rFonts w:cs="Times New Roman" w:hint="default"/>
      </w:rPr>
    </w:lvl>
    <w:lvl w:ilvl="7">
      <w:start w:val="1"/>
      <w:numFmt w:val="decimal"/>
      <w:lvlText w:val="%1.%2.%3.%4.%5.%6.%7.%8."/>
      <w:lvlJc w:val="left"/>
      <w:pPr>
        <w:ind w:left="5169" w:hanging="1224"/>
      </w:pPr>
      <w:rPr>
        <w:rFonts w:cs="Times New Roman" w:hint="default"/>
      </w:rPr>
    </w:lvl>
    <w:lvl w:ilvl="8">
      <w:start w:val="1"/>
      <w:numFmt w:val="decimal"/>
      <w:lvlText w:val="%1.%2.%3.%4.%5.%6.%7.%8.%9."/>
      <w:lvlJc w:val="left"/>
      <w:pPr>
        <w:ind w:left="5745" w:hanging="1440"/>
      </w:pPr>
      <w:rPr>
        <w:rFonts w:cs="Times New Roman" w:hint="default"/>
      </w:rPr>
    </w:lvl>
  </w:abstractNum>
  <w:abstractNum w:abstractNumId="20" w15:restartNumberingAfterBreak="0">
    <w:nsid w:val="296C4B9B"/>
    <w:multiLevelType w:val="hybridMultilevel"/>
    <w:tmpl w:val="3A76220E"/>
    <w:lvl w:ilvl="0" w:tplc="6512BD6A">
      <w:start w:val="1"/>
      <w:numFmt w:val="lowerRoman"/>
      <w:lvlText w:val="(%1)"/>
      <w:lvlJc w:val="left"/>
      <w:pPr>
        <w:ind w:left="2370" w:hanging="72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21" w15:restartNumberingAfterBreak="0">
    <w:nsid w:val="29FF43B5"/>
    <w:multiLevelType w:val="hybridMultilevel"/>
    <w:tmpl w:val="0AF47ECC"/>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3">
      <w:start w:val="1"/>
      <w:numFmt w:val="bullet"/>
      <w:lvlText w:val="o"/>
      <w:lvlJc w:val="left"/>
      <w:pPr>
        <w:ind w:left="2368" w:hanging="360"/>
      </w:pPr>
      <w:rPr>
        <w:rFonts w:ascii="Courier New" w:hAnsi="Courier New" w:cs="Courier New"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2" w15:restartNumberingAfterBreak="0">
    <w:nsid w:val="2B01060B"/>
    <w:multiLevelType w:val="hybridMultilevel"/>
    <w:tmpl w:val="06369474"/>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3" w15:restartNumberingAfterBreak="0">
    <w:nsid w:val="2C28269E"/>
    <w:multiLevelType w:val="multilevel"/>
    <w:tmpl w:val="7086202C"/>
    <w:styleLink w:val="SMList1"/>
    <w:lvl w:ilvl="0">
      <w:start w:val="1"/>
      <w:numFmt w:val="decimal"/>
      <w:lvlText w:val="%1."/>
      <w:lvlJc w:val="left"/>
      <w:pPr>
        <w:ind w:left="720" w:hanging="360"/>
      </w:pPr>
      <w:rPr>
        <w:rFonts w:hint="default"/>
        <w:i w:val="0"/>
      </w:rPr>
    </w:lvl>
    <w:lvl w:ilvl="1">
      <w:start w:val="1"/>
      <w:numFmt w:val="decimal"/>
      <w:isLgl/>
      <w:lvlText w:val="%1.%2"/>
      <w:lvlJc w:val="left"/>
      <w:pPr>
        <w:ind w:left="1212"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4973"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5111258"/>
    <w:multiLevelType w:val="hybridMultilevel"/>
    <w:tmpl w:val="D870FDF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5" w15:restartNumberingAfterBreak="0">
    <w:nsid w:val="35583A67"/>
    <w:multiLevelType w:val="multilevel"/>
    <w:tmpl w:val="7274657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sz w:val="22"/>
        <w:szCs w:val="22"/>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390E08CD"/>
    <w:multiLevelType w:val="hybridMultilevel"/>
    <w:tmpl w:val="156C1890"/>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27" w15:restartNumberingAfterBreak="0">
    <w:nsid w:val="3B5A18F9"/>
    <w:multiLevelType w:val="multilevel"/>
    <w:tmpl w:val="23AA8B3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cs="Times New Roman" w:hint="default"/>
        <w:b/>
        <w:color w:val="auto"/>
        <w:sz w:val="22"/>
        <w:szCs w:val="22"/>
      </w:rPr>
    </w:lvl>
    <w:lvl w:ilvl="2">
      <w:start w:val="1"/>
      <w:numFmt w:val="decimal"/>
      <w:lvlText w:val="%3.1"/>
      <w:lvlJc w:val="left"/>
      <w:pPr>
        <w:ind w:left="1214" w:hanging="504"/>
      </w:pPr>
      <w:rPr>
        <w:rFonts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28" w15:restartNumberingAfterBreak="0">
    <w:nsid w:val="3FA84964"/>
    <w:multiLevelType w:val="multilevel"/>
    <w:tmpl w:val="4FB417C4"/>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29" w15:restartNumberingAfterBreak="0">
    <w:nsid w:val="433C10BB"/>
    <w:multiLevelType w:val="hybridMultilevel"/>
    <w:tmpl w:val="2A1AA15A"/>
    <w:lvl w:ilvl="0" w:tplc="71589D06">
      <w:start w:val="1"/>
      <w:numFmt w:val="lowerLetter"/>
      <w:lvlText w:val="(%1)"/>
      <w:lvlJc w:val="left"/>
      <w:pPr>
        <w:ind w:left="2421" w:hanging="360"/>
      </w:pPr>
      <w:rPr>
        <w:rFonts w:hint="default"/>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0" w15:restartNumberingAfterBreak="0">
    <w:nsid w:val="451613CC"/>
    <w:multiLevelType w:val="hybridMultilevel"/>
    <w:tmpl w:val="FFA026A8"/>
    <w:lvl w:ilvl="0" w:tplc="26A05062">
      <w:start w:val="1"/>
      <w:numFmt w:val="lowerLetter"/>
      <w:lvlText w:val="%1)"/>
      <w:lvlJc w:val="left"/>
      <w:pPr>
        <w:ind w:left="1069" w:hanging="360"/>
      </w:pPr>
      <w:rPr>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1"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48454F34"/>
    <w:multiLevelType w:val="hybridMultilevel"/>
    <w:tmpl w:val="6B5E54EE"/>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3"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34" w15:restartNumberingAfterBreak="0">
    <w:nsid w:val="491C7E0B"/>
    <w:multiLevelType w:val="hybridMultilevel"/>
    <w:tmpl w:val="09648BBE"/>
    <w:lvl w:ilvl="0" w:tplc="60EE210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FD7FB5"/>
    <w:multiLevelType w:val="hybridMultilevel"/>
    <w:tmpl w:val="AF9EE094"/>
    <w:lvl w:ilvl="0" w:tplc="581C7F94">
      <w:start w:val="1"/>
      <w:numFmt w:val="lowerRoman"/>
      <w:lvlText w:val="(%1)"/>
      <w:lvlJc w:val="left"/>
      <w:pPr>
        <w:ind w:left="2370" w:hanging="720"/>
      </w:pPr>
      <w:rPr>
        <w:rFonts w:hint="default"/>
      </w:rPr>
    </w:lvl>
    <w:lvl w:ilvl="1" w:tplc="08090019">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36" w15:restartNumberingAfterBreak="0">
    <w:nsid w:val="4CD559DA"/>
    <w:multiLevelType w:val="hybridMultilevel"/>
    <w:tmpl w:val="B32AD5F8"/>
    <w:lvl w:ilvl="0" w:tplc="08090001">
      <w:start w:val="1"/>
      <w:numFmt w:val="bullet"/>
      <w:lvlText w:val=""/>
      <w:lvlJc w:val="left"/>
      <w:pPr>
        <w:ind w:left="628" w:hanging="360"/>
      </w:pPr>
      <w:rPr>
        <w:rFonts w:ascii="Symbol" w:hAnsi="Symbol" w:hint="default"/>
      </w:rPr>
    </w:lvl>
    <w:lvl w:ilvl="1" w:tplc="08090003">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37" w15:restartNumberingAfterBreak="0">
    <w:nsid w:val="4E2A6FDD"/>
    <w:multiLevelType w:val="multilevel"/>
    <w:tmpl w:val="DD94FCA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8" w15:restartNumberingAfterBreak="0">
    <w:nsid w:val="50190797"/>
    <w:multiLevelType w:val="multilevel"/>
    <w:tmpl w:val="B6707A3E"/>
    <w:lvl w:ilvl="0">
      <w:start w:val="1"/>
      <w:numFmt w:val="decimal"/>
      <w:pStyle w:val="Styl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991534A"/>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AA65F8"/>
    <w:multiLevelType w:val="multilevel"/>
    <w:tmpl w:val="8A4E63C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pStyle w:val="Style5"/>
      <w:lvlText w:val="%1.%2.%3.%4"/>
      <w:lvlJc w:val="left"/>
      <w:pPr>
        <w:ind w:left="1800" w:hanging="720"/>
      </w:pPr>
      <w:rPr>
        <w:rFonts w:ascii="Arial" w:hAnsi="Arial" w:cs="Arial"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ADE526A"/>
    <w:multiLevelType w:val="hybridMultilevel"/>
    <w:tmpl w:val="7A14D748"/>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3" w15:restartNumberingAfterBreak="0">
    <w:nsid w:val="5C002D17"/>
    <w:multiLevelType w:val="multilevel"/>
    <w:tmpl w:val="197ACE30"/>
    <w:lvl w:ilvl="0">
      <w:start w:val="1"/>
      <w:numFmt w:val="decimal"/>
      <w:lvlText w:val="%1."/>
      <w:lvlJc w:val="left"/>
      <w:pPr>
        <w:ind w:left="720" w:hanging="360"/>
      </w:pPr>
      <w:rPr>
        <w:rFonts w:ascii="Arial" w:hAnsi="Arial" w:cs="Arial" w:hint="default"/>
        <w:b/>
        <w:color w:val="auto"/>
        <w:sz w:val="22"/>
        <w:szCs w:val="22"/>
      </w:rPr>
    </w:lvl>
    <w:lvl w:ilvl="1">
      <w:start w:val="1"/>
      <w:numFmt w:val="decimal"/>
      <w:lvlText w:val="%1.%2."/>
      <w:lvlJc w:val="left"/>
      <w:pPr>
        <w:ind w:left="1567"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44"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5" w15:restartNumberingAfterBreak="0">
    <w:nsid w:val="5FA16AD1"/>
    <w:multiLevelType w:val="hybridMultilevel"/>
    <w:tmpl w:val="4C62CC3E"/>
    <w:lvl w:ilvl="0" w:tplc="71589D0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60A608F5"/>
    <w:multiLevelType w:val="hybridMultilevel"/>
    <w:tmpl w:val="86341D30"/>
    <w:lvl w:ilvl="0" w:tplc="0809001B">
      <w:start w:val="1"/>
      <w:numFmt w:val="lowerRoman"/>
      <w:lvlText w:val="%1."/>
      <w:lvlJc w:val="right"/>
      <w:pPr>
        <w:ind w:left="3414" w:hanging="360"/>
      </w:pPr>
    </w:lvl>
    <w:lvl w:ilvl="1" w:tplc="08090019">
      <w:start w:val="1"/>
      <w:numFmt w:val="lowerLetter"/>
      <w:lvlText w:val="%2."/>
      <w:lvlJc w:val="left"/>
      <w:pPr>
        <w:ind w:left="4134" w:hanging="360"/>
      </w:pPr>
    </w:lvl>
    <w:lvl w:ilvl="2" w:tplc="0809001B" w:tentative="1">
      <w:start w:val="1"/>
      <w:numFmt w:val="lowerRoman"/>
      <w:lvlText w:val="%3."/>
      <w:lvlJc w:val="right"/>
      <w:pPr>
        <w:ind w:left="4854" w:hanging="180"/>
      </w:pPr>
    </w:lvl>
    <w:lvl w:ilvl="3" w:tplc="0809000F" w:tentative="1">
      <w:start w:val="1"/>
      <w:numFmt w:val="decimal"/>
      <w:lvlText w:val="%4."/>
      <w:lvlJc w:val="left"/>
      <w:pPr>
        <w:ind w:left="5574" w:hanging="360"/>
      </w:pPr>
    </w:lvl>
    <w:lvl w:ilvl="4" w:tplc="08090019" w:tentative="1">
      <w:start w:val="1"/>
      <w:numFmt w:val="lowerLetter"/>
      <w:lvlText w:val="%5."/>
      <w:lvlJc w:val="left"/>
      <w:pPr>
        <w:ind w:left="6294" w:hanging="360"/>
      </w:pPr>
    </w:lvl>
    <w:lvl w:ilvl="5" w:tplc="0809001B" w:tentative="1">
      <w:start w:val="1"/>
      <w:numFmt w:val="lowerRoman"/>
      <w:lvlText w:val="%6."/>
      <w:lvlJc w:val="right"/>
      <w:pPr>
        <w:ind w:left="7014" w:hanging="180"/>
      </w:pPr>
    </w:lvl>
    <w:lvl w:ilvl="6" w:tplc="0809000F" w:tentative="1">
      <w:start w:val="1"/>
      <w:numFmt w:val="decimal"/>
      <w:lvlText w:val="%7."/>
      <w:lvlJc w:val="left"/>
      <w:pPr>
        <w:ind w:left="7734" w:hanging="360"/>
      </w:pPr>
    </w:lvl>
    <w:lvl w:ilvl="7" w:tplc="08090019" w:tentative="1">
      <w:start w:val="1"/>
      <w:numFmt w:val="lowerLetter"/>
      <w:lvlText w:val="%8."/>
      <w:lvlJc w:val="left"/>
      <w:pPr>
        <w:ind w:left="8454" w:hanging="360"/>
      </w:pPr>
    </w:lvl>
    <w:lvl w:ilvl="8" w:tplc="0809001B" w:tentative="1">
      <w:start w:val="1"/>
      <w:numFmt w:val="lowerRoman"/>
      <w:lvlText w:val="%9."/>
      <w:lvlJc w:val="right"/>
      <w:pPr>
        <w:ind w:left="9174" w:hanging="180"/>
      </w:pPr>
    </w:lvl>
  </w:abstractNum>
  <w:abstractNum w:abstractNumId="47"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48" w15:restartNumberingAfterBreak="0">
    <w:nsid w:val="62E0044E"/>
    <w:multiLevelType w:val="multilevel"/>
    <w:tmpl w:val="E53018A0"/>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49" w15:restartNumberingAfterBreak="0">
    <w:nsid w:val="63057E24"/>
    <w:multiLevelType w:val="multilevel"/>
    <w:tmpl w:val="6A7EDA80"/>
    <w:styleLink w:val="Style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0" w15:restartNumberingAfterBreak="0">
    <w:nsid w:val="63881532"/>
    <w:multiLevelType w:val="hybridMultilevel"/>
    <w:tmpl w:val="72E8B5F4"/>
    <w:lvl w:ilvl="0" w:tplc="71589D06">
      <w:start w:val="1"/>
      <w:numFmt w:val="lowerLetter"/>
      <w:lvlText w:val="(%1)"/>
      <w:lvlJc w:val="left"/>
      <w:pPr>
        <w:ind w:left="720" w:hanging="360"/>
      </w:pPr>
      <w:rPr>
        <w:rFonts w:hint="default"/>
        <w:b w:val="0"/>
        <w:sz w:val="22"/>
        <w:szCs w:val="22"/>
      </w:rPr>
    </w:lvl>
    <w:lvl w:ilvl="1" w:tplc="F0FA33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4CB1E7C"/>
    <w:multiLevelType w:val="multilevel"/>
    <w:tmpl w:val="6A444E16"/>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3482"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52" w15:restartNumberingAfterBreak="0">
    <w:nsid w:val="68916272"/>
    <w:multiLevelType w:val="hybridMultilevel"/>
    <w:tmpl w:val="8D2E978E"/>
    <w:lvl w:ilvl="0" w:tplc="08090001">
      <w:start w:val="1"/>
      <w:numFmt w:val="bullet"/>
      <w:lvlText w:val=""/>
      <w:lvlJc w:val="left"/>
      <w:pPr>
        <w:ind w:left="6467" w:hanging="360"/>
      </w:pPr>
      <w:rPr>
        <w:rFonts w:ascii="Symbol" w:hAnsi="Symbol" w:hint="default"/>
      </w:rPr>
    </w:lvl>
    <w:lvl w:ilvl="1" w:tplc="08090003" w:tentative="1">
      <w:start w:val="1"/>
      <w:numFmt w:val="bullet"/>
      <w:lvlText w:val="o"/>
      <w:lvlJc w:val="left"/>
      <w:pPr>
        <w:ind w:left="7187" w:hanging="360"/>
      </w:pPr>
      <w:rPr>
        <w:rFonts w:ascii="Courier New" w:hAnsi="Courier New" w:cs="Courier New" w:hint="default"/>
      </w:rPr>
    </w:lvl>
    <w:lvl w:ilvl="2" w:tplc="08090005" w:tentative="1">
      <w:start w:val="1"/>
      <w:numFmt w:val="bullet"/>
      <w:lvlText w:val=""/>
      <w:lvlJc w:val="left"/>
      <w:pPr>
        <w:ind w:left="7907" w:hanging="360"/>
      </w:pPr>
      <w:rPr>
        <w:rFonts w:ascii="Wingdings" w:hAnsi="Wingdings" w:hint="default"/>
      </w:rPr>
    </w:lvl>
    <w:lvl w:ilvl="3" w:tplc="08090001" w:tentative="1">
      <w:start w:val="1"/>
      <w:numFmt w:val="bullet"/>
      <w:lvlText w:val=""/>
      <w:lvlJc w:val="left"/>
      <w:pPr>
        <w:ind w:left="8627" w:hanging="360"/>
      </w:pPr>
      <w:rPr>
        <w:rFonts w:ascii="Symbol" w:hAnsi="Symbol" w:hint="default"/>
      </w:rPr>
    </w:lvl>
    <w:lvl w:ilvl="4" w:tplc="08090003" w:tentative="1">
      <w:start w:val="1"/>
      <w:numFmt w:val="bullet"/>
      <w:lvlText w:val="o"/>
      <w:lvlJc w:val="left"/>
      <w:pPr>
        <w:ind w:left="9347" w:hanging="360"/>
      </w:pPr>
      <w:rPr>
        <w:rFonts w:ascii="Courier New" w:hAnsi="Courier New" w:cs="Courier New" w:hint="default"/>
      </w:rPr>
    </w:lvl>
    <w:lvl w:ilvl="5" w:tplc="08090005" w:tentative="1">
      <w:start w:val="1"/>
      <w:numFmt w:val="bullet"/>
      <w:lvlText w:val=""/>
      <w:lvlJc w:val="left"/>
      <w:pPr>
        <w:ind w:left="10067" w:hanging="360"/>
      </w:pPr>
      <w:rPr>
        <w:rFonts w:ascii="Wingdings" w:hAnsi="Wingdings" w:hint="default"/>
      </w:rPr>
    </w:lvl>
    <w:lvl w:ilvl="6" w:tplc="08090001" w:tentative="1">
      <w:start w:val="1"/>
      <w:numFmt w:val="bullet"/>
      <w:lvlText w:val=""/>
      <w:lvlJc w:val="left"/>
      <w:pPr>
        <w:ind w:left="10787" w:hanging="360"/>
      </w:pPr>
      <w:rPr>
        <w:rFonts w:ascii="Symbol" w:hAnsi="Symbol" w:hint="default"/>
      </w:rPr>
    </w:lvl>
    <w:lvl w:ilvl="7" w:tplc="08090003" w:tentative="1">
      <w:start w:val="1"/>
      <w:numFmt w:val="bullet"/>
      <w:lvlText w:val="o"/>
      <w:lvlJc w:val="left"/>
      <w:pPr>
        <w:ind w:left="11507" w:hanging="360"/>
      </w:pPr>
      <w:rPr>
        <w:rFonts w:ascii="Courier New" w:hAnsi="Courier New" w:cs="Courier New" w:hint="default"/>
      </w:rPr>
    </w:lvl>
    <w:lvl w:ilvl="8" w:tplc="08090005" w:tentative="1">
      <w:start w:val="1"/>
      <w:numFmt w:val="bullet"/>
      <w:lvlText w:val=""/>
      <w:lvlJc w:val="left"/>
      <w:pPr>
        <w:ind w:left="12227" w:hanging="360"/>
      </w:pPr>
      <w:rPr>
        <w:rFonts w:ascii="Wingdings" w:hAnsi="Wingdings" w:hint="default"/>
      </w:rPr>
    </w:lvl>
  </w:abstractNum>
  <w:abstractNum w:abstractNumId="53"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15:restartNumberingAfterBreak="0">
    <w:nsid w:val="6D7F5D41"/>
    <w:multiLevelType w:val="multilevel"/>
    <w:tmpl w:val="638C59C2"/>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02502C0"/>
    <w:multiLevelType w:val="hybridMultilevel"/>
    <w:tmpl w:val="683051E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6" w15:restartNumberingAfterBreak="0">
    <w:nsid w:val="70401109"/>
    <w:multiLevelType w:val="hybridMultilevel"/>
    <w:tmpl w:val="874E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540320"/>
    <w:multiLevelType w:val="hybridMultilevel"/>
    <w:tmpl w:val="4866BF00"/>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58" w15:restartNumberingAfterBreak="0">
    <w:nsid w:val="736259BF"/>
    <w:multiLevelType w:val="hybridMultilevel"/>
    <w:tmpl w:val="5A643266"/>
    <w:lvl w:ilvl="0" w:tplc="C0448F6C">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58D678C"/>
    <w:multiLevelType w:val="hybridMultilevel"/>
    <w:tmpl w:val="681EE3D6"/>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60" w15:restartNumberingAfterBreak="0">
    <w:nsid w:val="772936E4"/>
    <w:multiLevelType w:val="multilevel"/>
    <w:tmpl w:val="BB6A53A8"/>
    <w:lvl w:ilvl="0">
      <w:start w:val="1"/>
      <w:numFmt w:val="decimal"/>
      <w:pStyle w:val="GPSL1CLAUSEHEADING"/>
      <w:lvlText w:val="%1."/>
      <w:lvlJc w:val="left"/>
      <w:pPr>
        <w:ind w:left="852"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76"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554"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905"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572"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32" w:hanging="1440"/>
      </w:pPr>
      <w:rPr>
        <w:rFonts w:cs="Times New Roman" w:hint="default"/>
      </w:rPr>
    </w:lvl>
    <w:lvl w:ilvl="7">
      <w:start w:val="1"/>
      <w:numFmt w:val="decimal"/>
      <w:isLgl/>
      <w:lvlText w:val="%1.%2.%3.%4.%5.%6.%7.%8"/>
      <w:lvlJc w:val="left"/>
      <w:pPr>
        <w:ind w:left="1932" w:hanging="1440"/>
      </w:pPr>
      <w:rPr>
        <w:rFonts w:cs="Times New Roman" w:hint="default"/>
      </w:rPr>
    </w:lvl>
    <w:lvl w:ilvl="8">
      <w:start w:val="1"/>
      <w:numFmt w:val="decimal"/>
      <w:isLgl/>
      <w:lvlText w:val="%1.%2.%3.%4.%5.%6.%7.%8.%9"/>
      <w:lvlJc w:val="left"/>
      <w:pPr>
        <w:ind w:left="2292" w:hanging="1800"/>
      </w:pPr>
      <w:rPr>
        <w:rFonts w:cs="Times New Roman" w:hint="default"/>
      </w:rPr>
    </w:lvl>
  </w:abstractNum>
  <w:abstractNum w:abstractNumId="61" w15:restartNumberingAfterBreak="0">
    <w:nsid w:val="79D35D98"/>
    <w:multiLevelType w:val="multilevel"/>
    <w:tmpl w:val="0809001F"/>
    <w:numStyleLink w:val="111111"/>
  </w:abstractNum>
  <w:abstractNum w:abstractNumId="62" w15:restartNumberingAfterBreak="0">
    <w:nsid w:val="7A2C4172"/>
    <w:multiLevelType w:val="hybridMultilevel"/>
    <w:tmpl w:val="D59C3CE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3" w15:restartNumberingAfterBreak="0">
    <w:nsid w:val="7B693BE9"/>
    <w:multiLevelType w:val="multilevel"/>
    <w:tmpl w:val="92AC555A"/>
    <w:lvl w:ilvl="0">
      <w:start w:val="1"/>
      <w:numFmt w:val="decimal"/>
      <w:pStyle w:val="SM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7DA202F4"/>
    <w:multiLevelType w:val="multilevel"/>
    <w:tmpl w:val="16C622D2"/>
    <w:lvl w:ilvl="0">
      <w:start w:val="1"/>
      <w:numFmt w:val="bullet"/>
      <w:lvlText w:val=""/>
      <w:lvlJc w:val="left"/>
      <w:pPr>
        <w:ind w:left="1648" w:hanging="360"/>
      </w:pPr>
      <w:rPr>
        <w:rFonts w:ascii="Symbol" w:hAnsi="Symbol" w:hint="default"/>
        <w:b/>
        <w:color w:val="auto"/>
        <w:sz w:val="22"/>
        <w:szCs w:val="22"/>
      </w:rPr>
    </w:lvl>
    <w:lvl w:ilvl="1">
      <w:start w:val="1"/>
      <w:numFmt w:val="decimal"/>
      <w:lvlText w:val="%1.%2."/>
      <w:lvlJc w:val="left"/>
      <w:pPr>
        <w:ind w:left="2288" w:hanging="432"/>
      </w:pPr>
      <w:rPr>
        <w:rFonts w:cs="Times New Roman" w:hint="default"/>
        <w:b w:val="0"/>
        <w:color w:val="auto"/>
        <w:sz w:val="20"/>
        <w:szCs w:val="20"/>
      </w:rPr>
    </w:lvl>
    <w:lvl w:ilvl="2">
      <w:start w:val="1"/>
      <w:numFmt w:val="decimal"/>
      <w:lvlText w:val="%1.%2.%3."/>
      <w:lvlJc w:val="left"/>
      <w:pPr>
        <w:ind w:left="2502" w:hanging="504"/>
      </w:pPr>
      <w:rPr>
        <w:rFonts w:cs="Times New Roman" w:hint="default"/>
        <w:b w:val="0"/>
        <w:color w:val="auto"/>
        <w:sz w:val="20"/>
        <w:szCs w:val="20"/>
      </w:rPr>
    </w:lvl>
    <w:lvl w:ilvl="3">
      <w:start w:val="1"/>
      <w:numFmt w:val="decimal"/>
      <w:lvlText w:val="%1.%2.%3.%4."/>
      <w:lvlJc w:val="left"/>
      <w:pPr>
        <w:ind w:left="2220" w:hanging="648"/>
      </w:pPr>
      <w:rPr>
        <w:rFonts w:cs="Times New Roman" w:hint="default"/>
        <w:b/>
        <w:sz w:val="20"/>
        <w:szCs w:val="20"/>
      </w:rPr>
    </w:lvl>
    <w:lvl w:ilvl="4">
      <w:start w:val="1"/>
      <w:numFmt w:val="decimal"/>
      <w:lvlText w:val="%1.%2.%3.%4.%5."/>
      <w:lvlJc w:val="left"/>
      <w:pPr>
        <w:ind w:left="3520" w:hanging="792"/>
      </w:pPr>
      <w:rPr>
        <w:rFonts w:cs="Times New Roman" w:hint="default"/>
      </w:rPr>
    </w:lvl>
    <w:lvl w:ilvl="5">
      <w:start w:val="1"/>
      <w:numFmt w:val="decimal"/>
      <w:lvlText w:val="%1.%2.%3.%4.%5.%6."/>
      <w:lvlJc w:val="left"/>
      <w:pPr>
        <w:ind w:left="4024" w:hanging="936"/>
      </w:pPr>
      <w:rPr>
        <w:rFonts w:cs="Times New Roman" w:hint="default"/>
      </w:rPr>
    </w:lvl>
    <w:lvl w:ilvl="6">
      <w:start w:val="1"/>
      <w:numFmt w:val="decimal"/>
      <w:lvlText w:val="%1.%2.%3.%4.%5.%6.%7."/>
      <w:lvlJc w:val="left"/>
      <w:pPr>
        <w:ind w:left="4528" w:hanging="1080"/>
      </w:pPr>
      <w:rPr>
        <w:rFonts w:cs="Times New Roman" w:hint="default"/>
      </w:rPr>
    </w:lvl>
    <w:lvl w:ilvl="7">
      <w:start w:val="1"/>
      <w:numFmt w:val="decimal"/>
      <w:lvlText w:val="%1.%2.%3.%4.%5.%6.%7.%8."/>
      <w:lvlJc w:val="left"/>
      <w:pPr>
        <w:ind w:left="5032" w:hanging="1224"/>
      </w:pPr>
      <w:rPr>
        <w:rFonts w:cs="Times New Roman" w:hint="default"/>
      </w:rPr>
    </w:lvl>
    <w:lvl w:ilvl="8">
      <w:start w:val="1"/>
      <w:numFmt w:val="decimal"/>
      <w:lvlText w:val="%1.%2.%3.%4.%5.%6.%7.%8.%9."/>
      <w:lvlJc w:val="left"/>
      <w:pPr>
        <w:ind w:left="5608" w:hanging="1440"/>
      </w:pPr>
      <w:rPr>
        <w:rFonts w:cs="Times New Roman" w:hint="default"/>
      </w:rPr>
    </w:lvl>
  </w:abstractNum>
  <w:num w:numId="1">
    <w:abstractNumId w:val="0"/>
  </w:num>
  <w:num w:numId="2">
    <w:abstractNumId w:val="16"/>
  </w:num>
  <w:num w:numId="3">
    <w:abstractNumId w:val="31"/>
  </w:num>
  <w:num w:numId="4">
    <w:abstractNumId w:val="39"/>
  </w:num>
  <w:num w:numId="5">
    <w:abstractNumId w:val="9"/>
  </w:num>
  <w:num w:numId="6">
    <w:abstractNumId w:val="4"/>
  </w:num>
  <w:num w:numId="7">
    <w:abstractNumId w:val="60"/>
  </w:num>
  <w:num w:numId="8">
    <w:abstractNumId w:val="53"/>
  </w:num>
  <w:num w:numId="9">
    <w:abstractNumId w:val="18"/>
  </w:num>
  <w:num w:numId="10">
    <w:abstractNumId w:val="12"/>
  </w:num>
  <w:num w:numId="11">
    <w:abstractNumId w:val="47"/>
  </w:num>
  <w:num w:numId="12">
    <w:abstractNumId w:val="12"/>
    <w:lvlOverride w:ilvl="0">
      <w:startOverride w:val="1"/>
    </w:lvlOverride>
  </w:num>
  <w:num w:numId="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54"/>
  </w:num>
  <w:num w:numId="16">
    <w:abstractNumId w:val="38"/>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9"/>
  </w:num>
  <w:num w:numId="23">
    <w:abstractNumId w:val="14"/>
  </w:num>
  <w:num w:numId="24">
    <w:abstractNumId w:val="1"/>
  </w:num>
  <w:num w:numId="25">
    <w:abstractNumId w:val="41"/>
  </w:num>
  <w:num w:numId="26">
    <w:abstractNumId w:val="23"/>
  </w:num>
  <w:num w:numId="27">
    <w:abstractNumId w:val="13"/>
  </w:num>
  <w:num w:numId="28">
    <w:abstractNumId w:val="30"/>
  </w:num>
  <w:num w:numId="29">
    <w:abstractNumId w:val="63"/>
  </w:num>
  <w:num w:numId="30">
    <w:abstractNumId w:val="6"/>
  </w:num>
  <w:num w:numId="31">
    <w:abstractNumId w:val="20"/>
  </w:num>
  <w:num w:numId="32">
    <w:abstractNumId w:val="35"/>
  </w:num>
  <w:num w:numId="33">
    <w:abstractNumId w:val="57"/>
  </w:num>
  <w:num w:numId="34">
    <w:abstractNumId w:val="32"/>
  </w:num>
  <w:num w:numId="35">
    <w:abstractNumId w:val="46"/>
  </w:num>
  <w:num w:numId="36">
    <w:abstractNumId w:val="26"/>
  </w:num>
  <w:num w:numId="37">
    <w:abstractNumId w:val="50"/>
  </w:num>
  <w:num w:numId="38">
    <w:abstractNumId w:val="55"/>
  </w:num>
  <w:num w:numId="39">
    <w:abstractNumId w:val="51"/>
  </w:num>
  <w:num w:numId="40">
    <w:abstractNumId w:val="42"/>
  </w:num>
  <w:num w:numId="41">
    <w:abstractNumId w:val="56"/>
  </w:num>
  <w:num w:numId="42">
    <w:abstractNumId w:val="22"/>
  </w:num>
  <w:num w:numId="43">
    <w:abstractNumId w:val="59"/>
  </w:num>
  <w:num w:numId="44">
    <w:abstractNumId w:val="7"/>
  </w:num>
  <w:num w:numId="45">
    <w:abstractNumId w:val="8"/>
  </w:num>
  <w:num w:numId="46">
    <w:abstractNumId w:val="48"/>
  </w:num>
  <w:num w:numId="47">
    <w:abstractNumId w:val="61"/>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720"/>
          </w:tabs>
          <w:ind w:left="720" w:hanging="720"/>
        </w:pPr>
        <w:rPr>
          <w:rFonts w:hint="default"/>
          <w:b/>
          <w:effect w:val="none"/>
        </w:rPr>
      </w:lvl>
    </w:lvlOverride>
    <w:lvlOverride w:ilvl="2">
      <w:lvl w:ilvl="2">
        <w:start w:val="1"/>
        <w:numFmt w:val="decimal"/>
        <w:lvlText w:val="%1.%2.%3"/>
        <w:lvlJc w:val="left"/>
        <w:pPr>
          <w:tabs>
            <w:tab w:val="num" w:pos="2160"/>
          </w:tabs>
          <w:ind w:left="2160" w:hanging="720"/>
        </w:pPr>
        <w:rPr>
          <w:rFonts w:hint="default"/>
          <w:b/>
          <w:effect w:val="none"/>
        </w:rPr>
      </w:lvl>
    </w:lvlOverride>
    <w:lvlOverride w:ilvl="3">
      <w:lvl w:ilvl="3">
        <w:start w:val="1"/>
        <w:numFmt w:val="decimal"/>
        <w:lvlText w:val="%1.%2.%3.%4"/>
        <w:lvlJc w:val="left"/>
        <w:pPr>
          <w:tabs>
            <w:tab w:val="num" w:pos="2880"/>
          </w:tabs>
          <w:ind w:left="2880" w:hanging="720"/>
        </w:pPr>
        <w:rPr>
          <w:rFonts w:hint="default"/>
          <w:b/>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8">
    <w:abstractNumId w:val="64"/>
  </w:num>
  <w:num w:numId="49">
    <w:abstractNumId w:val="5"/>
  </w:num>
  <w:num w:numId="50">
    <w:abstractNumId w:val="27"/>
  </w:num>
  <w:num w:numId="51">
    <w:abstractNumId w:val="58"/>
  </w:num>
  <w:num w:numId="52">
    <w:abstractNumId w:val="34"/>
  </w:num>
  <w:num w:numId="53">
    <w:abstractNumId w:val="37"/>
  </w:num>
  <w:num w:numId="54">
    <w:abstractNumId w:val="25"/>
  </w:num>
  <w:num w:numId="55">
    <w:abstractNumId w:val="21"/>
  </w:num>
  <w:num w:numId="56">
    <w:abstractNumId w:val="15"/>
  </w:num>
  <w:num w:numId="57">
    <w:abstractNumId w:val="11"/>
  </w:num>
  <w:num w:numId="58">
    <w:abstractNumId w:val="45"/>
  </w:num>
  <w:num w:numId="59">
    <w:abstractNumId w:val="29"/>
  </w:num>
  <w:num w:numId="60">
    <w:abstractNumId w:val="17"/>
  </w:num>
  <w:num w:numId="61">
    <w:abstractNumId w:val="10"/>
  </w:num>
  <w:num w:numId="62">
    <w:abstractNumId w:val="62"/>
  </w:num>
  <w:num w:numId="63">
    <w:abstractNumId w:val="3"/>
  </w:num>
  <w:num w:numId="64">
    <w:abstractNumId w:val="52"/>
  </w:num>
  <w:num w:numId="65">
    <w:abstractNumId w:val="24"/>
  </w:num>
  <w:num w:numId="66">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6"/>
  </w:num>
  <w:num w:numId="68">
    <w:abstractNumId w:val="19"/>
  </w:num>
  <w:num w:numId="69">
    <w:abstractNumId w:val="43"/>
  </w:num>
  <w:num w:numId="70">
    <w:abstractNumId w:val="28"/>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Riley">
    <w15:presenceInfo w15:providerId="AD" w15:userId="S-1-5-21-1141400437-1419162236-2865881067-8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3E3B"/>
    <w:rsid w:val="00004811"/>
    <w:rsid w:val="00004E3F"/>
    <w:rsid w:val="0000567A"/>
    <w:rsid w:val="00006E04"/>
    <w:rsid w:val="00006E66"/>
    <w:rsid w:val="000071DE"/>
    <w:rsid w:val="00007B0C"/>
    <w:rsid w:val="00007DEC"/>
    <w:rsid w:val="00007EC8"/>
    <w:rsid w:val="00007ED3"/>
    <w:rsid w:val="000102FA"/>
    <w:rsid w:val="00011165"/>
    <w:rsid w:val="00011328"/>
    <w:rsid w:val="00011959"/>
    <w:rsid w:val="00011F94"/>
    <w:rsid w:val="00012127"/>
    <w:rsid w:val="00013B55"/>
    <w:rsid w:val="00013CCE"/>
    <w:rsid w:val="000146D8"/>
    <w:rsid w:val="000150C3"/>
    <w:rsid w:val="0001655B"/>
    <w:rsid w:val="00017263"/>
    <w:rsid w:val="000207FC"/>
    <w:rsid w:val="0002180B"/>
    <w:rsid w:val="00022864"/>
    <w:rsid w:val="00022D1B"/>
    <w:rsid w:val="00022FD5"/>
    <w:rsid w:val="000237E9"/>
    <w:rsid w:val="0002434D"/>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33D8"/>
    <w:rsid w:val="0003482A"/>
    <w:rsid w:val="00034B17"/>
    <w:rsid w:val="00034C60"/>
    <w:rsid w:val="00036AF2"/>
    <w:rsid w:val="00036C1E"/>
    <w:rsid w:val="0003719E"/>
    <w:rsid w:val="000377BD"/>
    <w:rsid w:val="00037A28"/>
    <w:rsid w:val="00037A8A"/>
    <w:rsid w:val="0004095B"/>
    <w:rsid w:val="000409DC"/>
    <w:rsid w:val="00040BCB"/>
    <w:rsid w:val="00041148"/>
    <w:rsid w:val="00041417"/>
    <w:rsid w:val="0004151F"/>
    <w:rsid w:val="0004173A"/>
    <w:rsid w:val="0004189B"/>
    <w:rsid w:val="00041CE9"/>
    <w:rsid w:val="000427CD"/>
    <w:rsid w:val="00042A8C"/>
    <w:rsid w:val="0004345E"/>
    <w:rsid w:val="00043E46"/>
    <w:rsid w:val="000443D5"/>
    <w:rsid w:val="00044569"/>
    <w:rsid w:val="00044E90"/>
    <w:rsid w:val="000450F7"/>
    <w:rsid w:val="0004534B"/>
    <w:rsid w:val="0004546A"/>
    <w:rsid w:val="000466BD"/>
    <w:rsid w:val="000470A4"/>
    <w:rsid w:val="00047438"/>
    <w:rsid w:val="00047464"/>
    <w:rsid w:val="000474C2"/>
    <w:rsid w:val="000476CE"/>
    <w:rsid w:val="00047CB8"/>
    <w:rsid w:val="00051213"/>
    <w:rsid w:val="00051909"/>
    <w:rsid w:val="0005199E"/>
    <w:rsid w:val="00051DA2"/>
    <w:rsid w:val="00052A9C"/>
    <w:rsid w:val="00053049"/>
    <w:rsid w:val="000533C2"/>
    <w:rsid w:val="000537CB"/>
    <w:rsid w:val="00054110"/>
    <w:rsid w:val="00054B4F"/>
    <w:rsid w:val="00055E9F"/>
    <w:rsid w:val="000572DB"/>
    <w:rsid w:val="00057725"/>
    <w:rsid w:val="00060F37"/>
    <w:rsid w:val="00061129"/>
    <w:rsid w:val="00063093"/>
    <w:rsid w:val="00063682"/>
    <w:rsid w:val="00063F8B"/>
    <w:rsid w:val="000653AA"/>
    <w:rsid w:val="0006581E"/>
    <w:rsid w:val="00066D04"/>
    <w:rsid w:val="00070292"/>
    <w:rsid w:val="00070785"/>
    <w:rsid w:val="000711A4"/>
    <w:rsid w:val="0007128B"/>
    <w:rsid w:val="000729FC"/>
    <w:rsid w:val="00072AA9"/>
    <w:rsid w:val="000736E8"/>
    <w:rsid w:val="00073C97"/>
    <w:rsid w:val="00075547"/>
    <w:rsid w:val="000755A7"/>
    <w:rsid w:val="00076403"/>
    <w:rsid w:val="000769F8"/>
    <w:rsid w:val="00077517"/>
    <w:rsid w:val="00077991"/>
    <w:rsid w:val="00080489"/>
    <w:rsid w:val="00080F6C"/>
    <w:rsid w:val="00082504"/>
    <w:rsid w:val="0008289C"/>
    <w:rsid w:val="00083280"/>
    <w:rsid w:val="00084D01"/>
    <w:rsid w:val="000859C6"/>
    <w:rsid w:val="00086CB0"/>
    <w:rsid w:val="00086ECE"/>
    <w:rsid w:val="000879CB"/>
    <w:rsid w:val="00090349"/>
    <w:rsid w:val="000909AC"/>
    <w:rsid w:val="00090BA0"/>
    <w:rsid w:val="00090C22"/>
    <w:rsid w:val="000913B2"/>
    <w:rsid w:val="000916F6"/>
    <w:rsid w:val="00091995"/>
    <w:rsid w:val="000926DE"/>
    <w:rsid w:val="0009385D"/>
    <w:rsid w:val="0009435B"/>
    <w:rsid w:val="00094467"/>
    <w:rsid w:val="00094584"/>
    <w:rsid w:val="00094FE4"/>
    <w:rsid w:val="00095B07"/>
    <w:rsid w:val="00096D84"/>
    <w:rsid w:val="000976AD"/>
    <w:rsid w:val="000A02EC"/>
    <w:rsid w:val="000A06DC"/>
    <w:rsid w:val="000A0FB3"/>
    <w:rsid w:val="000A1220"/>
    <w:rsid w:val="000A1DC8"/>
    <w:rsid w:val="000A2BE7"/>
    <w:rsid w:val="000A3B2E"/>
    <w:rsid w:val="000A3FF0"/>
    <w:rsid w:val="000A5090"/>
    <w:rsid w:val="000B05CE"/>
    <w:rsid w:val="000B11C1"/>
    <w:rsid w:val="000B1272"/>
    <w:rsid w:val="000B1349"/>
    <w:rsid w:val="000B1397"/>
    <w:rsid w:val="000B1994"/>
    <w:rsid w:val="000B1ADE"/>
    <w:rsid w:val="000B2B71"/>
    <w:rsid w:val="000B35F8"/>
    <w:rsid w:val="000B5FD7"/>
    <w:rsid w:val="000B6270"/>
    <w:rsid w:val="000B7543"/>
    <w:rsid w:val="000B7E34"/>
    <w:rsid w:val="000C06FA"/>
    <w:rsid w:val="000C0B5D"/>
    <w:rsid w:val="000C17C0"/>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F8"/>
    <w:rsid w:val="000C7397"/>
    <w:rsid w:val="000C7A5F"/>
    <w:rsid w:val="000D0D7E"/>
    <w:rsid w:val="000D1E8C"/>
    <w:rsid w:val="000D23F4"/>
    <w:rsid w:val="000D294E"/>
    <w:rsid w:val="000D394F"/>
    <w:rsid w:val="000D4203"/>
    <w:rsid w:val="000D5D6C"/>
    <w:rsid w:val="000D6929"/>
    <w:rsid w:val="000D6EC7"/>
    <w:rsid w:val="000D765B"/>
    <w:rsid w:val="000E029F"/>
    <w:rsid w:val="000E0B8F"/>
    <w:rsid w:val="000E0B90"/>
    <w:rsid w:val="000E0CC4"/>
    <w:rsid w:val="000E0E5D"/>
    <w:rsid w:val="000E141A"/>
    <w:rsid w:val="000E1F3A"/>
    <w:rsid w:val="000E2773"/>
    <w:rsid w:val="000E3389"/>
    <w:rsid w:val="000E3602"/>
    <w:rsid w:val="000E4BB6"/>
    <w:rsid w:val="000E5070"/>
    <w:rsid w:val="000E5FBB"/>
    <w:rsid w:val="000E79CA"/>
    <w:rsid w:val="000F0DD5"/>
    <w:rsid w:val="000F0E61"/>
    <w:rsid w:val="000F1A07"/>
    <w:rsid w:val="000F1C42"/>
    <w:rsid w:val="000F21F1"/>
    <w:rsid w:val="000F2ACE"/>
    <w:rsid w:val="000F2C08"/>
    <w:rsid w:val="000F2C88"/>
    <w:rsid w:val="000F2F68"/>
    <w:rsid w:val="000F30CF"/>
    <w:rsid w:val="000F358D"/>
    <w:rsid w:val="000F4841"/>
    <w:rsid w:val="000F62F4"/>
    <w:rsid w:val="0010001A"/>
    <w:rsid w:val="001006B0"/>
    <w:rsid w:val="0010259E"/>
    <w:rsid w:val="00102A87"/>
    <w:rsid w:val="00102AA7"/>
    <w:rsid w:val="00103AA4"/>
    <w:rsid w:val="00103F8B"/>
    <w:rsid w:val="00104289"/>
    <w:rsid w:val="00105F96"/>
    <w:rsid w:val="00106C83"/>
    <w:rsid w:val="00107185"/>
    <w:rsid w:val="001073EF"/>
    <w:rsid w:val="00107FF4"/>
    <w:rsid w:val="001110BD"/>
    <w:rsid w:val="0011187D"/>
    <w:rsid w:val="0011304F"/>
    <w:rsid w:val="00113745"/>
    <w:rsid w:val="00113C48"/>
    <w:rsid w:val="00113E02"/>
    <w:rsid w:val="00113F54"/>
    <w:rsid w:val="00113F6A"/>
    <w:rsid w:val="00113F81"/>
    <w:rsid w:val="00114340"/>
    <w:rsid w:val="00115B12"/>
    <w:rsid w:val="00116870"/>
    <w:rsid w:val="00116D19"/>
    <w:rsid w:val="00117A2E"/>
    <w:rsid w:val="00120376"/>
    <w:rsid w:val="00120532"/>
    <w:rsid w:val="00120632"/>
    <w:rsid w:val="001223B5"/>
    <w:rsid w:val="00123267"/>
    <w:rsid w:val="001237F4"/>
    <w:rsid w:val="00124236"/>
    <w:rsid w:val="001244E1"/>
    <w:rsid w:val="00124731"/>
    <w:rsid w:val="001247E0"/>
    <w:rsid w:val="00124DAD"/>
    <w:rsid w:val="00125F01"/>
    <w:rsid w:val="0012662C"/>
    <w:rsid w:val="00127CB6"/>
    <w:rsid w:val="001300F9"/>
    <w:rsid w:val="00130BFD"/>
    <w:rsid w:val="00131D16"/>
    <w:rsid w:val="001320FF"/>
    <w:rsid w:val="00132775"/>
    <w:rsid w:val="001343FB"/>
    <w:rsid w:val="00135BDC"/>
    <w:rsid w:val="00136069"/>
    <w:rsid w:val="001366F7"/>
    <w:rsid w:val="001367C4"/>
    <w:rsid w:val="00137420"/>
    <w:rsid w:val="0013771A"/>
    <w:rsid w:val="00137D75"/>
    <w:rsid w:val="00140497"/>
    <w:rsid w:val="001409FC"/>
    <w:rsid w:val="00141312"/>
    <w:rsid w:val="00141955"/>
    <w:rsid w:val="0014210C"/>
    <w:rsid w:val="001433C3"/>
    <w:rsid w:val="00144CDB"/>
    <w:rsid w:val="001451C6"/>
    <w:rsid w:val="0014559E"/>
    <w:rsid w:val="00146B33"/>
    <w:rsid w:val="0014721F"/>
    <w:rsid w:val="00147A4B"/>
    <w:rsid w:val="001501C5"/>
    <w:rsid w:val="00150918"/>
    <w:rsid w:val="00150F7E"/>
    <w:rsid w:val="00152B48"/>
    <w:rsid w:val="00152DE2"/>
    <w:rsid w:val="0015303D"/>
    <w:rsid w:val="001539AF"/>
    <w:rsid w:val="00153E00"/>
    <w:rsid w:val="00153F39"/>
    <w:rsid w:val="00155097"/>
    <w:rsid w:val="001551BB"/>
    <w:rsid w:val="00156460"/>
    <w:rsid w:val="001564D6"/>
    <w:rsid w:val="00156907"/>
    <w:rsid w:val="00160074"/>
    <w:rsid w:val="00160187"/>
    <w:rsid w:val="001602AD"/>
    <w:rsid w:val="00160AEC"/>
    <w:rsid w:val="00160C50"/>
    <w:rsid w:val="00160CE5"/>
    <w:rsid w:val="001615C4"/>
    <w:rsid w:val="00161E8B"/>
    <w:rsid w:val="001623D9"/>
    <w:rsid w:val="001631C3"/>
    <w:rsid w:val="0016370D"/>
    <w:rsid w:val="00164384"/>
    <w:rsid w:val="001647FD"/>
    <w:rsid w:val="00165337"/>
    <w:rsid w:val="00165E05"/>
    <w:rsid w:val="00166454"/>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627C"/>
    <w:rsid w:val="001773B9"/>
    <w:rsid w:val="001778CB"/>
    <w:rsid w:val="001803C3"/>
    <w:rsid w:val="001806A9"/>
    <w:rsid w:val="001806F1"/>
    <w:rsid w:val="00180C8B"/>
    <w:rsid w:val="001827DA"/>
    <w:rsid w:val="0018315D"/>
    <w:rsid w:val="00183FB8"/>
    <w:rsid w:val="00184542"/>
    <w:rsid w:val="00185148"/>
    <w:rsid w:val="00186255"/>
    <w:rsid w:val="00186292"/>
    <w:rsid w:val="00187551"/>
    <w:rsid w:val="00187E16"/>
    <w:rsid w:val="00190948"/>
    <w:rsid w:val="00191BFE"/>
    <w:rsid w:val="00193444"/>
    <w:rsid w:val="00193DE2"/>
    <w:rsid w:val="00196BAF"/>
    <w:rsid w:val="001976AC"/>
    <w:rsid w:val="001978D2"/>
    <w:rsid w:val="00197C2C"/>
    <w:rsid w:val="001A0487"/>
    <w:rsid w:val="001A19EE"/>
    <w:rsid w:val="001A1A4E"/>
    <w:rsid w:val="001A3D24"/>
    <w:rsid w:val="001A41E2"/>
    <w:rsid w:val="001A60DF"/>
    <w:rsid w:val="001A6669"/>
    <w:rsid w:val="001A6B99"/>
    <w:rsid w:val="001A6E00"/>
    <w:rsid w:val="001A709A"/>
    <w:rsid w:val="001A7CC5"/>
    <w:rsid w:val="001A7E1E"/>
    <w:rsid w:val="001A7F57"/>
    <w:rsid w:val="001B0B44"/>
    <w:rsid w:val="001B0B78"/>
    <w:rsid w:val="001B0EC4"/>
    <w:rsid w:val="001B162D"/>
    <w:rsid w:val="001B185E"/>
    <w:rsid w:val="001B330E"/>
    <w:rsid w:val="001B3D41"/>
    <w:rsid w:val="001B508B"/>
    <w:rsid w:val="001B57FF"/>
    <w:rsid w:val="001B5D54"/>
    <w:rsid w:val="001B6102"/>
    <w:rsid w:val="001B6B40"/>
    <w:rsid w:val="001B7560"/>
    <w:rsid w:val="001C018C"/>
    <w:rsid w:val="001C07C5"/>
    <w:rsid w:val="001C0E9C"/>
    <w:rsid w:val="001C0FF9"/>
    <w:rsid w:val="001C1433"/>
    <w:rsid w:val="001C1541"/>
    <w:rsid w:val="001C19BF"/>
    <w:rsid w:val="001C2AA6"/>
    <w:rsid w:val="001C4959"/>
    <w:rsid w:val="001C4E7E"/>
    <w:rsid w:val="001C5315"/>
    <w:rsid w:val="001C5462"/>
    <w:rsid w:val="001C62F9"/>
    <w:rsid w:val="001C6B8A"/>
    <w:rsid w:val="001C7ACC"/>
    <w:rsid w:val="001C7CCA"/>
    <w:rsid w:val="001C7D8D"/>
    <w:rsid w:val="001D01B4"/>
    <w:rsid w:val="001D02F4"/>
    <w:rsid w:val="001D0350"/>
    <w:rsid w:val="001D0526"/>
    <w:rsid w:val="001D1079"/>
    <w:rsid w:val="001D137F"/>
    <w:rsid w:val="001D1EC7"/>
    <w:rsid w:val="001D5403"/>
    <w:rsid w:val="001D59B7"/>
    <w:rsid w:val="001D7123"/>
    <w:rsid w:val="001D7BE3"/>
    <w:rsid w:val="001E13C1"/>
    <w:rsid w:val="001E1A83"/>
    <w:rsid w:val="001E3027"/>
    <w:rsid w:val="001E3388"/>
    <w:rsid w:val="001E4423"/>
    <w:rsid w:val="001E516B"/>
    <w:rsid w:val="001E562E"/>
    <w:rsid w:val="001E5D80"/>
    <w:rsid w:val="001E6083"/>
    <w:rsid w:val="001E6F1C"/>
    <w:rsid w:val="001E72B5"/>
    <w:rsid w:val="001E73EF"/>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6936"/>
    <w:rsid w:val="001F7048"/>
    <w:rsid w:val="001F7930"/>
    <w:rsid w:val="001F7A02"/>
    <w:rsid w:val="001F7E31"/>
    <w:rsid w:val="0020071E"/>
    <w:rsid w:val="00200A17"/>
    <w:rsid w:val="00200D6F"/>
    <w:rsid w:val="00200DE4"/>
    <w:rsid w:val="00201C3D"/>
    <w:rsid w:val="0020369B"/>
    <w:rsid w:val="0020406B"/>
    <w:rsid w:val="002045EE"/>
    <w:rsid w:val="002047EF"/>
    <w:rsid w:val="00205647"/>
    <w:rsid w:val="00205A30"/>
    <w:rsid w:val="00206F32"/>
    <w:rsid w:val="0021033B"/>
    <w:rsid w:val="00210AB8"/>
    <w:rsid w:val="00210AFD"/>
    <w:rsid w:val="00210B74"/>
    <w:rsid w:val="002113D2"/>
    <w:rsid w:val="0021145D"/>
    <w:rsid w:val="002122FA"/>
    <w:rsid w:val="00212DB5"/>
    <w:rsid w:val="00213894"/>
    <w:rsid w:val="00213F6B"/>
    <w:rsid w:val="00214A2E"/>
    <w:rsid w:val="00214E82"/>
    <w:rsid w:val="00215A65"/>
    <w:rsid w:val="00215C67"/>
    <w:rsid w:val="00215E9A"/>
    <w:rsid w:val="00215F4E"/>
    <w:rsid w:val="0021632C"/>
    <w:rsid w:val="00216D78"/>
    <w:rsid w:val="00216D8E"/>
    <w:rsid w:val="002172FE"/>
    <w:rsid w:val="002179EE"/>
    <w:rsid w:val="002204EE"/>
    <w:rsid w:val="00220570"/>
    <w:rsid w:val="00220F34"/>
    <w:rsid w:val="0022186D"/>
    <w:rsid w:val="00223F2B"/>
    <w:rsid w:val="00224A1C"/>
    <w:rsid w:val="00224D82"/>
    <w:rsid w:val="002259E4"/>
    <w:rsid w:val="00225AD0"/>
    <w:rsid w:val="00225CFA"/>
    <w:rsid w:val="00225F59"/>
    <w:rsid w:val="00225FCA"/>
    <w:rsid w:val="002271E0"/>
    <w:rsid w:val="002278BC"/>
    <w:rsid w:val="00227DC3"/>
    <w:rsid w:val="002303CC"/>
    <w:rsid w:val="00230DC6"/>
    <w:rsid w:val="0023122E"/>
    <w:rsid w:val="002314B5"/>
    <w:rsid w:val="002316A2"/>
    <w:rsid w:val="00231D95"/>
    <w:rsid w:val="002320FD"/>
    <w:rsid w:val="00233103"/>
    <w:rsid w:val="002344A6"/>
    <w:rsid w:val="00234AF3"/>
    <w:rsid w:val="00236587"/>
    <w:rsid w:val="00236783"/>
    <w:rsid w:val="00236CC8"/>
    <w:rsid w:val="00240150"/>
    <w:rsid w:val="002408AF"/>
    <w:rsid w:val="002409DE"/>
    <w:rsid w:val="00241832"/>
    <w:rsid w:val="00243331"/>
    <w:rsid w:val="002434AE"/>
    <w:rsid w:val="002436B6"/>
    <w:rsid w:val="002442D5"/>
    <w:rsid w:val="0024456F"/>
    <w:rsid w:val="002446A8"/>
    <w:rsid w:val="002448CF"/>
    <w:rsid w:val="00244B3A"/>
    <w:rsid w:val="00244F2D"/>
    <w:rsid w:val="00245217"/>
    <w:rsid w:val="002457B0"/>
    <w:rsid w:val="002458C4"/>
    <w:rsid w:val="0024783F"/>
    <w:rsid w:val="00247A23"/>
    <w:rsid w:val="00247CFA"/>
    <w:rsid w:val="0025346A"/>
    <w:rsid w:val="0025366E"/>
    <w:rsid w:val="00254414"/>
    <w:rsid w:val="00254964"/>
    <w:rsid w:val="00254CED"/>
    <w:rsid w:val="00254F6C"/>
    <w:rsid w:val="00255536"/>
    <w:rsid w:val="00255C76"/>
    <w:rsid w:val="00255F96"/>
    <w:rsid w:val="002563F3"/>
    <w:rsid w:val="00256634"/>
    <w:rsid w:val="00256747"/>
    <w:rsid w:val="0025678C"/>
    <w:rsid w:val="00257093"/>
    <w:rsid w:val="002570C5"/>
    <w:rsid w:val="002571EE"/>
    <w:rsid w:val="00260FA3"/>
    <w:rsid w:val="0026260C"/>
    <w:rsid w:val="002626E5"/>
    <w:rsid w:val="00263561"/>
    <w:rsid w:val="00263E50"/>
    <w:rsid w:val="0026410D"/>
    <w:rsid w:val="00264526"/>
    <w:rsid w:val="00264913"/>
    <w:rsid w:val="00264AEB"/>
    <w:rsid w:val="00265646"/>
    <w:rsid w:val="00265DCF"/>
    <w:rsid w:val="002660D5"/>
    <w:rsid w:val="00266E7F"/>
    <w:rsid w:val="002670FD"/>
    <w:rsid w:val="00267909"/>
    <w:rsid w:val="0027027C"/>
    <w:rsid w:val="00270D34"/>
    <w:rsid w:val="00271C82"/>
    <w:rsid w:val="00272C09"/>
    <w:rsid w:val="002739B4"/>
    <w:rsid w:val="00273FDC"/>
    <w:rsid w:val="00275563"/>
    <w:rsid w:val="00275E8F"/>
    <w:rsid w:val="00276A1E"/>
    <w:rsid w:val="00277DC6"/>
    <w:rsid w:val="002813F6"/>
    <w:rsid w:val="00281613"/>
    <w:rsid w:val="00281D84"/>
    <w:rsid w:val="00281E55"/>
    <w:rsid w:val="00281EB1"/>
    <w:rsid w:val="00282232"/>
    <w:rsid w:val="002824B9"/>
    <w:rsid w:val="0028338E"/>
    <w:rsid w:val="0028345F"/>
    <w:rsid w:val="00284098"/>
    <w:rsid w:val="00284EB2"/>
    <w:rsid w:val="00287EB0"/>
    <w:rsid w:val="002900A9"/>
    <w:rsid w:val="0029042C"/>
    <w:rsid w:val="002917B7"/>
    <w:rsid w:val="00291ADE"/>
    <w:rsid w:val="00293000"/>
    <w:rsid w:val="002934F2"/>
    <w:rsid w:val="00293635"/>
    <w:rsid w:val="00294922"/>
    <w:rsid w:val="002954FB"/>
    <w:rsid w:val="002955CC"/>
    <w:rsid w:val="002964F7"/>
    <w:rsid w:val="0029673F"/>
    <w:rsid w:val="00296F9D"/>
    <w:rsid w:val="002A0ED9"/>
    <w:rsid w:val="002A28CC"/>
    <w:rsid w:val="002A29CB"/>
    <w:rsid w:val="002A3281"/>
    <w:rsid w:val="002A3AE8"/>
    <w:rsid w:val="002A3D13"/>
    <w:rsid w:val="002A4644"/>
    <w:rsid w:val="002A4792"/>
    <w:rsid w:val="002A68B2"/>
    <w:rsid w:val="002A6AC5"/>
    <w:rsid w:val="002A7455"/>
    <w:rsid w:val="002B0491"/>
    <w:rsid w:val="002B0E45"/>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6E1B"/>
    <w:rsid w:val="002B7E6C"/>
    <w:rsid w:val="002C08BA"/>
    <w:rsid w:val="002C0AC4"/>
    <w:rsid w:val="002C125B"/>
    <w:rsid w:val="002C251C"/>
    <w:rsid w:val="002C2A00"/>
    <w:rsid w:val="002C4562"/>
    <w:rsid w:val="002C5661"/>
    <w:rsid w:val="002C5718"/>
    <w:rsid w:val="002C5EB0"/>
    <w:rsid w:val="002C5F5B"/>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139"/>
    <w:rsid w:val="002D522C"/>
    <w:rsid w:val="002D624B"/>
    <w:rsid w:val="002D6949"/>
    <w:rsid w:val="002D6D6C"/>
    <w:rsid w:val="002D7923"/>
    <w:rsid w:val="002D7EA9"/>
    <w:rsid w:val="002D7F67"/>
    <w:rsid w:val="002E06FA"/>
    <w:rsid w:val="002E0CF3"/>
    <w:rsid w:val="002E101A"/>
    <w:rsid w:val="002E1553"/>
    <w:rsid w:val="002E1B9E"/>
    <w:rsid w:val="002E21D0"/>
    <w:rsid w:val="002E2B5C"/>
    <w:rsid w:val="002E2F83"/>
    <w:rsid w:val="002E30D8"/>
    <w:rsid w:val="002E3FD9"/>
    <w:rsid w:val="002E4756"/>
    <w:rsid w:val="002E4EC9"/>
    <w:rsid w:val="002E55CF"/>
    <w:rsid w:val="002E57CF"/>
    <w:rsid w:val="002E61F2"/>
    <w:rsid w:val="002E7184"/>
    <w:rsid w:val="002E7CBD"/>
    <w:rsid w:val="002F1055"/>
    <w:rsid w:val="002F222E"/>
    <w:rsid w:val="002F2E86"/>
    <w:rsid w:val="002F3244"/>
    <w:rsid w:val="002F3766"/>
    <w:rsid w:val="002F3E23"/>
    <w:rsid w:val="002F4A39"/>
    <w:rsid w:val="002F4FA4"/>
    <w:rsid w:val="002F5B39"/>
    <w:rsid w:val="002F658B"/>
    <w:rsid w:val="002F7201"/>
    <w:rsid w:val="002F76AF"/>
    <w:rsid w:val="002F7938"/>
    <w:rsid w:val="00300195"/>
    <w:rsid w:val="00300ABB"/>
    <w:rsid w:val="00300AC4"/>
    <w:rsid w:val="00300BE0"/>
    <w:rsid w:val="00301704"/>
    <w:rsid w:val="00301E00"/>
    <w:rsid w:val="00302B92"/>
    <w:rsid w:val="0030320D"/>
    <w:rsid w:val="003043F0"/>
    <w:rsid w:val="00304AEC"/>
    <w:rsid w:val="003054E9"/>
    <w:rsid w:val="0030686B"/>
    <w:rsid w:val="003079E7"/>
    <w:rsid w:val="003100E3"/>
    <w:rsid w:val="0031052F"/>
    <w:rsid w:val="003116AB"/>
    <w:rsid w:val="00311F93"/>
    <w:rsid w:val="00312105"/>
    <w:rsid w:val="00312B32"/>
    <w:rsid w:val="00313CA8"/>
    <w:rsid w:val="003140C0"/>
    <w:rsid w:val="00314119"/>
    <w:rsid w:val="003141C7"/>
    <w:rsid w:val="00314713"/>
    <w:rsid w:val="00314C82"/>
    <w:rsid w:val="00314D09"/>
    <w:rsid w:val="00315655"/>
    <w:rsid w:val="003163C4"/>
    <w:rsid w:val="003165A6"/>
    <w:rsid w:val="00316E1D"/>
    <w:rsid w:val="00317A31"/>
    <w:rsid w:val="003201C7"/>
    <w:rsid w:val="003211B8"/>
    <w:rsid w:val="00321254"/>
    <w:rsid w:val="00321716"/>
    <w:rsid w:val="003219F0"/>
    <w:rsid w:val="00321CD4"/>
    <w:rsid w:val="0032238E"/>
    <w:rsid w:val="0032276B"/>
    <w:rsid w:val="003230BF"/>
    <w:rsid w:val="003231D9"/>
    <w:rsid w:val="003239EF"/>
    <w:rsid w:val="00323BD2"/>
    <w:rsid w:val="00323E0E"/>
    <w:rsid w:val="0032420B"/>
    <w:rsid w:val="003243A1"/>
    <w:rsid w:val="00327929"/>
    <w:rsid w:val="00327C35"/>
    <w:rsid w:val="0033053F"/>
    <w:rsid w:val="00330680"/>
    <w:rsid w:val="00331359"/>
    <w:rsid w:val="0033226E"/>
    <w:rsid w:val="0033279D"/>
    <w:rsid w:val="00332883"/>
    <w:rsid w:val="00333351"/>
    <w:rsid w:val="0033350B"/>
    <w:rsid w:val="0033407F"/>
    <w:rsid w:val="0033420A"/>
    <w:rsid w:val="0033473D"/>
    <w:rsid w:val="0033503F"/>
    <w:rsid w:val="003350A5"/>
    <w:rsid w:val="00335A2A"/>
    <w:rsid w:val="00335E30"/>
    <w:rsid w:val="003379EB"/>
    <w:rsid w:val="00337C37"/>
    <w:rsid w:val="00337FAC"/>
    <w:rsid w:val="003405F8"/>
    <w:rsid w:val="00340D59"/>
    <w:rsid w:val="00340FD6"/>
    <w:rsid w:val="003415C3"/>
    <w:rsid w:val="0034181D"/>
    <w:rsid w:val="00341F17"/>
    <w:rsid w:val="00342351"/>
    <w:rsid w:val="00343464"/>
    <w:rsid w:val="00344191"/>
    <w:rsid w:val="00344201"/>
    <w:rsid w:val="00345C70"/>
    <w:rsid w:val="00345EB1"/>
    <w:rsid w:val="00345F3C"/>
    <w:rsid w:val="003460D5"/>
    <w:rsid w:val="003461FA"/>
    <w:rsid w:val="00346431"/>
    <w:rsid w:val="00347401"/>
    <w:rsid w:val="003476AD"/>
    <w:rsid w:val="003519DE"/>
    <w:rsid w:val="00352418"/>
    <w:rsid w:val="003524A3"/>
    <w:rsid w:val="00352602"/>
    <w:rsid w:val="00353090"/>
    <w:rsid w:val="00353575"/>
    <w:rsid w:val="003539CE"/>
    <w:rsid w:val="00355111"/>
    <w:rsid w:val="00355C7D"/>
    <w:rsid w:val="003572B6"/>
    <w:rsid w:val="00357A99"/>
    <w:rsid w:val="0036035E"/>
    <w:rsid w:val="00360FE1"/>
    <w:rsid w:val="003613E8"/>
    <w:rsid w:val="00361CDB"/>
    <w:rsid w:val="00362875"/>
    <w:rsid w:val="003629DE"/>
    <w:rsid w:val="00363338"/>
    <w:rsid w:val="00363E52"/>
    <w:rsid w:val="003643DB"/>
    <w:rsid w:val="00364703"/>
    <w:rsid w:val="00364D4F"/>
    <w:rsid w:val="0036553E"/>
    <w:rsid w:val="003658A4"/>
    <w:rsid w:val="00365B64"/>
    <w:rsid w:val="00365C22"/>
    <w:rsid w:val="003669C2"/>
    <w:rsid w:val="00366BE3"/>
    <w:rsid w:val="00366C3A"/>
    <w:rsid w:val="003712BD"/>
    <w:rsid w:val="00371483"/>
    <w:rsid w:val="00371EE1"/>
    <w:rsid w:val="003723EC"/>
    <w:rsid w:val="003724A0"/>
    <w:rsid w:val="00372F4A"/>
    <w:rsid w:val="003740EE"/>
    <w:rsid w:val="00374134"/>
    <w:rsid w:val="003745A9"/>
    <w:rsid w:val="00374838"/>
    <w:rsid w:val="003757EF"/>
    <w:rsid w:val="003763AF"/>
    <w:rsid w:val="00377673"/>
    <w:rsid w:val="003815BB"/>
    <w:rsid w:val="00382227"/>
    <w:rsid w:val="0038239E"/>
    <w:rsid w:val="00382D4B"/>
    <w:rsid w:val="00384A30"/>
    <w:rsid w:val="00384CAD"/>
    <w:rsid w:val="00384FD9"/>
    <w:rsid w:val="003850D9"/>
    <w:rsid w:val="003855F1"/>
    <w:rsid w:val="0038614B"/>
    <w:rsid w:val="00386897"/>
    <w:rsid w:val="00386AE6"/>
    <w:rsid w:val="00387031"/>
    <w:rsid w:val="00387167"/>
    <w:rsid w:val="0038753E"/>
    <w:rsid w:val="003877CA"/>
    <w:rsid w:val="003903E7"/>
    <w:rsid w:val="00391B9F"/>
    <w:rsid w:val="00391FBD"/>
    <w:rsid w:val="003930A7"/>
    <w:rsid w:val="00393373"/>
    <w:rsid w:val="00394953"/>
    <w:rsid w:val="00394D98"/>
    <w:rsid w:val="00395A00"/>
    <w:rsid w:val="00395FB0"/>
    <w:rsid w:val="003A0260"/>
    <w:rsid w:val="003A03A7"/>
    <w:rsid w:val="003A0DA8"/>
    <w:rsid w:val="003A10AC"/>
    <w:rsid w:val="003A1391"/>
    <w:rsid w:val="003A15D3"/>
    <w:rsid w:val="003A2153"/>
    <w:rsid w:val="003A254F"/>
    <w:rsid w:val="003A2D16"/>
    <w:rsid w:val="003A382A"/>
    <w:rsid w:val="003A4905"/>
    <w:rsid w:val="003A550C"/>
    <w:rsid w:val="003A5DC5"/>
    <w:rsid w:val="003A5E12"/>
    <w:rsid w:val="003A6108"/>
    <w:rsid w:val="003A6679"/>
    <w:rsid w:val="003A6A1C"/>
    <w:rsid w:val="003A6EBF"/>
    <w:rsid w:val="003A7903"/>
    <w:rsid w:val="003B0053"/>
    <w:rsid w:val="003B02B0"/>
    <w:rsid w:val="003B0800"/>
    <w:rsid w:val="003B2B84"/>
    <w:rsid w:val="003B39BC"/>
    <w:rsid w:val="003B3BF6"/>
    <w:rsid w:val="003B3DA4"/>
    <w:rsid w:val="003B3E7E"/>
    <w:rsid w:val="003B4FA3"/>
    <w:rsid w:val="003B5ECE"/>
    <w:rsid w:val="003B7620"/>
    <w:rsid w:val="003B7704"/>
    <w:rsid w:val="003C04D1"/>
    <w:rsid w:val="003C05D2"/>
    <w:rsid w:val="003C09BD"/>
    <w:rsid w:val="003C0FAA"/>
    <w:rsid w:val="003C113D"/>
    <w:rsid w:val="003C2513"/>
    <w:rsid w:val="003C441C"/>
    <w:rsid w:val="003C4427"/>
    <w:rsid w:val="003C44EA"/>
    <w:rsid w:val="003C479F"/>
    <w:rsid w:val="003C617C"/>
    <w:rsid w:val="003C63ED"/>
    <w:rsid w:val="003C64AE"/>
    <w:rsid w:val="003C795F"/>
    <w:rsid w:val="003C7D74"/>
    <w:rsid w:val="003D0124"/>
    <w:rsid w:val="003D01C8"/>
    <w:rsid w:val="003D0F59"/>
    <w:rsid w:val="003D26C3"/>
    <w:rsid w:val="003D2B98"/>
    <w:rsid w:val="003D34F1"/>
    <w:rsid w:val="003D3A1E"/>
    <w:rsid w:val="003D478F"/>
    <w:rsid w:val="003D489A"/>
    <w:rsid w:val="003D5FF4"/>
    <w:rsid w:val="003D62D3"/>
    <w:rsid w:val="003D671E"/>
    <w:rsid w:val="003D6950"/>
    <w:rsid w:val="003D6E8E"/>
    <w:rsid w:val="003D6F29"/>
    <w:rsid w:val="003D744F"/>
    <w:rsid w:val="003D7976"/>
    <w:rsid w:val="003D7E01"/>
    <w:rsid w:val="003D7E58"/>
    <w:rsid w:val="003E082A"/>
    <w:rsid w:val="003E1050"/>
    <w:rsid w:val="003E1C70"/>
    <w:rsid w:val="003E1E93"/>
    <w:rsid w:val="003E26CD"/>
    <w:rsid w:val="003E26E6"/>
    <w:rsid w:val="003E28A6"/>
    <w:rsid w:val="003E2BD7"/>
    <w:rsid w:val="003E2DD5"/>
    <w:rsid w:val="003E31CB"/>
    <w:rsid w:val="003E33E5"/>
    <w:rsid w:val="003E5BF5"/>
    <w:rsid w:val="003E6594"/>
    <w:rsid w:val="003F0930"/>
    <w:rsid w:val="003F0DA5"/>
    <w:rsid w:val="003F12CE"/>
    <w:rsid w:val="003F1321"/>
    <w:rsid w:val="003F25E3"/>
    <w:rsid w:val="003F2633"/>
    <w:rsid w:val="003F36AB"/>
    <w:rsid w:val="003F5888"/>
    <w:rsid w:val="0040001C"/>
    <w:rsid w:val="004008C2"/>
    <w:rsid w:val="004014EE"/>
    <w:rsid w:val="004027BA"/>
    <w:rsid w:val="004033FE"/>
    <w:rsid w:val="00403545"/>
    <w:rsid w:val="00404A39"/>
    <w:rsid w:val="004053AE"/>
    <w:rsid w:val="0040540B"/>
    <w:rsid w:val="00405E4B"/>
    <w:rsid w:val="004065B6"/>
    <w:rsid w:val="00406FDD"/>
    <w:rsid w:val="00410388"/>
    <w:rsid w:val="004106BC"/>
    <w:rsid w:val="004116F7"/>
    <w:rsid w:val="00411D5B"/>
    <w:rsid w:val="00413063"/>
    <w:rsid w:val="004134BA"/>
    <w:rsid w:val="004137E3"/>
    <w:rsid w:val="00413BE5"/>
    <w:rsid w:val="00414FD9"/>
    <w:rsid w:val="0041545F"/>
    <w:rsid w:val="00416009"/>
    <w:rsid w:val="00416337"/>
    <w:rsid w:val="00416431"/>
    <w:rsid w:val="004169AA"/>
    <w:rsid w:val="00416B1C"/>
    <w:rsid w:val="00416F87"/>
    <w:rsid w:val="00417062"/>
    <w:rsid w:val="00417F78"/>
    <w:rsid w:val="00420AFC"/>
    <w:rsid w:val="00421F75"/>
    <w:rsid w:val="00422965"/>
    <w:rsid w:val="00424145"/>
    <w:rsid w:val="0042510F"/>
    <w:rsid w:val="00425CEA"/>
    <w:rsid w:val="00425EC2"/>
    <w:rsid w:val="00430533"/>
    <w:rsid w:val="00430D12"/>
    <w:rsid w:val="004324AB"/>
    <w:rsid w:val="00432622"/>
    <w:rsid w:val="00432D59"/>
    <w:rsid w:val="00432F4A"/>
    <w:rsid w:val="00433168"/>
    <w:rsid w:val="004336CF"/>
    <w:rsid w:val="00433750"/>
    <w:rsid w:val="00433824"/>
    <w:rsid w:val="00433E87"/>
    <w:rsid w:val="00434D4A"/>
    <w:rsid w:val="00435684"/>
    <w:rsid w:val="00436064"/>
    <w:rsid w:val="0043661A"/>
    <w:rsid w:val="00436DFB"/>
    <w:rsid w:val="004416F8"/>
    <w:rsid w:val="004427EF"/>
    <w:rsid w:val="00443D82"/>
    <w:rsid w:val="004442CF"/>
    <w:rsid w:val="0044434A"/>
    <w:rsid w:val="00444EC4"/>
    <w:rsid w:val="004450A0"/>
    <w:rsid w:val="004462C4"/>
    <w:rsid w:val="00446C47"/>
    <w:rsid w:val="00446F07"/>
    <w:rsid w:val="00447D79"/>
    <w:rsid w:val="00450BB9"/>
    <w:rsid w:val="00451654"/>
    <w:rsid w:val="0045174C"/>
    <w:rsid w:val="00451AC5"/>
    <w:rsid w:val="00451F1C"/>
    <w:rsid w:val="00452EAE"/>
    <w:rsid w:val="00452FF1"/>
    <w:rsid w:val="0045356E"/>
    <w:rsid w:val="00454807"/>
    <w:rsid w:val="00454DE8"/>
    <w:rsid w:val="00454E25"/>
    <w:rsid w:val="00455C09"/>
    <w:rsid w:val="004571BA"/>
    <w:rsid w:val="0045768B"/>
    <w:rsid w:val="004576A3"/>
    <w:rsid w:val="00457CB5"/>
    <w:rsid w:val="004607E9"/>
    <w:rsid w:val="00462777"/>
    <w:rsid w:val="00462F9F"/>
    <w:rsid w:val="00463C66"/>
    <w:rsid w:val="00464080"/>
    <w:rsid w:val="00465091"/>
    <w:rsid w:val="0046544B"/>
    <w:rsid w:val="00466093"/>
    <w:rsid w:val="00466535"/>
    <w:rsid w:val="00466BD5"/>
    <w:rsid w:val="00467134"/>
    <w:rsid w:val="004673C8"/>
    <w:rsid w:val="00467451"/>
    <w:rsid w:val="0046746F"/>
    <w:rsid w:val="00470279"/>
    <w:rsid w:val="00471112"/>
    <w:rsid w:val="004713C4"/>
    <w:rsid w:val="0047219A"/>
    <w:rsid w:val="00474642"/>
    <w:rsid w:val="004748E1"/>
    <w:rsid w:val="004750CF"/>
    <w:rsid w:val="0047535E"/>
    <w:rsid w:val="00476310"/>
    <w:rsid w:val="00476E3B"/>
    <w:rsid w:val="00476FF7"/>
    <w:rsid w:val="00477229"/>
    <w:rsid w:val="00477305"/>
    <w:rsid w:val="004777B5"/>
    <w:rsid w:val="004804F0"/>
    <w:rsid w:val="00480CDA"/>
    <w:rsid w:val="004815F8"/>
    <w:rsid w:val="00481792"/>
    <w:rsid w:val="00482728"/>
    <w:rsid w:val="004828C5"/>
    <w:rsid w:val="00482BD5"/>
    <w:rsid w:val="00482E72"/>
    <w:rsid w:val="00483831"/>
    <w:rsid w:val="00483E8A"/>
    <w:rsid w:val="00484173"/>
    <w:rsid w:val="00484E30"/>
    <w:rsid w:val="004856DF"/>
    <w:rsid w:val="00486D9D"/>
    <w:rsid w:val="00487CE4"/>
    <w:rsid w:val="0049087C"/>
    <w:rsid w:val="004912EF"/>
    <w:rsid w:val="0049132F"/>
    <w:rsid w:val="00492758"/>
    <w:rsid w:val="00493615"/>
    <w:rsid w:val="004961D2"/>
    <w:rsid w:val="00496302"/>
    <w:rsid w:val="004964DD"/>
    <w:rsid w:val="00496EE2"/>
    <w:rsid w:val="00496FD5"/>
    <w:rsid w:val="00497842"/>
    <w:rsid w:val="004A0DC5"/>
    <w:rsid w:val="004A1210"/>
    <w:rsid w:val="004A1A5A"/>
    <w:rsid w:val="004A1B2D"/>
    <w:rsid w:val="004A270E"/>
    <w:rsid w:val="004A4B95"/>
    <w:rsid w:val="004A4DA9"/>
    <w:rsid w:val="004A5A58"/>
    <w:rsid w:val="004A5AE3"/>
    <w:rsid w:val="004A5E97"/>
    <w:rsid w:val="004A7988"/>
    <w:rsid w:val="004A79A6"/>
    <w:rsid w:val="004B1F13"/>
    <w:rsid w:val="004B20D0"/>
    <w:rsid w:val="004B23C6"/>
    <w:rsid w:val="004B2576"/>
    <w:rsid w:val="004B2AC7"/>
    <w:rsid w:val="004B35AD"/>
    <w:rsid w:val="004B3909"/>
    <w:rsid w:val="004B3E1A"/>
    <w:rsid w:val="004B4D91"/>
    <w:rsid w:val="004B51A1"/>
    <w:rsid w:val="004B56E1"/>
    <w:rsid w:val="004B66A3"/>
    <w:rsid w:val="004B7225"/>
    <w:rsid w:val="004B797A"/>
    <w:rsid w:val="004C0A0C"/>
    <w:rsid w:val="004C0C8D"/>
    <w:rsid w:val="004C0E52"/>
    <w:rsid w:val="004C2E5F"/>
    <w:rsid w:val="004C31B0"/>
    <w:rsid w:val="004C347E"/>
    <w:rsid w:val="004C37FE"/>
    <w:rsid w:val="004C4898"/>
    <w:rsid w:val="004C4A66"/>
    <w:rsid w:val="004C4E48"/>
    <w:rsid w:val="004C51AE"/>
    <w:rsid w:val="004C67F2"/>
    <w:rsid w:val="004C75E2"/>
    <w:rsid w:val="004D2755"/>
    <w:rsid w:val="004D2A58"/>
    <w:rsid w:val="004D2AEB"/>
    <w:rsid w:val="004D2FF0"/>
    <w:rsid w:val="004D39FD"/>
    <w:rsid w:val="004D5282"/>
    <w:rsid w:val="004D58AD"/>
    <w:rsid w:val="004D5F09"/>
    <w:rsid w:val="004D5FFF"/>
    <w:rsid w:val="004D7589"/>
    <w:rsid w:val="004D78B6"/>
    <w:rsid w:val="004E02B0"/>
    <w:rsid w:val="004E0E55"/>
    <w:rsid w:val="004E2133"/>
    <w:rsid w:val="004E245E"/>
    <w:rsid w:val="004E347C"/>
    <w:rsid w:val="004E4256"/>
    <w:rsid w:val="004E5E8A"/>
    <w:rsid w:val="004F0781"/>
    <w:rsid w:val="004F0DE1"/>
    <w:rsid w:val="004F16EE"/>
    <w:rsid w:val="004F1A34"/>
    <w:rsid w:val="004F20B7"/>
    <w:rsid w:val="004F218F"/>
    <w:rsid w:val="004F24C9"/>
    <w:rsid w:val="004F2D42"/>
    <w:rsid w:val="004F2DDC"/>
    <w:rsid w:val="004F35F6"/>
    <w:rsid w:val="004F3EA3"/>
    <w:rsid w:val="004F65EE"/>
    <w:rsid w:val="004F67FD"/>
    <w:rsid w:val="004F7BBD"/>
    <w:rsid w:val="005009DD"/>
    <w:rsid w:val="00501B9C"/>
    <w:rsid w:val="00502361"/>
    <w:rsid w:val="0050287E"/>
    <w:rsid w:val="00503269"/>
    <w:rsid w:val="005035B0"/>
    <w:rsid w:val="00503E92"/>
    <w:rsid w:val="00503F60"/>
    <w:rsid w:val="005040B2"/>
    <w:rsid w:val="0050477E"/>
    <w:rsid w:val="00504A58"/>
    <w:rsid w:val="00504B6C"/>
    <w:rsid w:val="0050564E"/>
    <w:rsid w:val="00505F90"/>
    <w:rsid w:val="0050635F"/>
    <w:rsid w:val="0050650A"/>
    <w:rsid w:val="00506845"/>
    <w:rsid w:val="0050731B"/>
    <w:rsid w:val="005078D9"/>
    <w:rsid w:val="00507BC2"/>
    <w:rsid w:val="00507CC3"/>
    <w:rsid w:val="00507F23"/>
    <w:rsid w:val="0051026A"/>
    <w:rsid w:val="00512989"/>
    <w:rsid w:val="00512BE7"/>
    <w:rsid w:val="00512C03"/>
    <w:rsid w:val="00512FB7"/>
    <w:rsid w:val="00513B4F"/>
    <w:rsid w:val="00514732"/>
    <w:rsid w:val="00515005"/>
    <w:rsid w:val="0051568D"/>
    <w:rsid w:val="00516BA1"/>
    <w:rsid w:val="00516CA8"/>
    <w:rsid w:val="00516F2F"/>
    <w:rsid w:val="00517070"/>
    <w:rsid w:val="00517244"/>
    <w:rsid w:val="0051755D"/>
    <w:rsid w:val="0052060E"/>
    <w:rsid w:val="00521169"/>
    <w:rsid w:val="005217EF"/>
    <w:rsid w:val="00522294"/>
    <w:rsid w:val="005223E8"/>
    <w:rsid w:val="00522A10"/>
    <w:rsid w:val="0052329E"/>
    <w:rsid w:val="0052334E"/>
    <w:rsid w:val="00523B8F"/>
    <w:rsid w:val="00524B04"/>
    <w:rsid w:val="00525BB2"/>
    <w:rsid w:val="005260A1"/>
    <w:rsid w:val="00526828"/>
    <w:rsid w:val="00526C83"/>
    <w:rsid w:val="005271A0"/>
    <w:rsid w:val="00527254"/>
    <w:rsid w:val="0052751B"/>
    <w:rsid w:val="00527B35"/>
    <w:rsid w:val="00527CA6"/>
    <w:rsid w:val="00527D5D"/>
    <w:rsid w:val="005309DD"/>
    <w:rsid w:val="00530C6F"/>
    <w:rsid w:val="005310EC"/>
    <w:rsid w:val="00531544"/>
    <w:rsid w:val="00531713"/>
    <w:rsid w:val="005328E8"/>
    <w:rsid w:val="00533401"/>
    <w:rsid w:val="005344C9"/>
    <w:rsid w:val="00534588"/>
    <w:rsid w:val="005345AB"/>
    <w:rsid w:val="005354A5"/>
    <w:rsid w:val="0053555B"/>
    <w:rsid w:val="005356EC"/>
    <w:rsid w:val="00535868"/>
    <w:rsid w:val="005363A0"/>
    <w:rsid w:val="005368A5"/>
    <w:rsid w:val="00536E96"/>
    <w:rsid w:val="00537033"/>
    <w:rsid w:val="0053741F"/>
    <w:rsid w:val="00537680"/>
    <w:rsid w:val="00537C28"/>
    <w:rsid w:val="005404A4"/>
    <w:rsid w:val="005413FB"/>
    <w:rsid w:val="00541514"/>
    <w:rsid w:val="005421BC"/>
    <w:rsid w:val="005425CF"/>
    <w:rsid w:val="00542FAA"/>
    <w:rsid w:val="005441DF"/>
    <w:rsid w:val="0054440E"/>
    <w:rsid w:val="00544FE4"/>
    <w:rsid w:val="005455C1"/>
    <w:rsid w:val="00545A2A"/>
    <w:rsid w:val="00545E74"/>
    <w:rsid w:val="00546E79"/>
    <w:rsid w:val="0055061F"/>
    <w:rsid w:val="00551A73"/>
    <w:rsid w:val="005523FC"/>
    <w:rsid w:val="00552C1C"/>
    <w:rsid w:val="00554075"/>
    <w:rsid w:val="005548FC"/>
    <w:rsid w:val="00554F3C"/>
    <w:rsid w:val="00555229"/>
    <w:rsid w:val="00555CDF"/>
    <w:rsid w:val="00556A8E"/>
    <w:rsid w:val="005617EA"/>
    <w:rsid w:val="00561D4F"/>
    <w:rsid w:val="0056249D"/>
    <w:rsid w:val="0056269C"/>
    <w:rsid w:val="005626DF"/>
    <w:rsid w:val="00563932"/>
    <w:rsid w:val="00563DF6"/>
    <w:rsid w:val="00565203"/>
    <w:rsid w:val="00565838"/>
    <w:rsid w:val="00566792"/>
    <w:rsid w:val="00566B31"/>
    <w:rsid w:val="00566BAF"/>
    <w:rsid w:val="005676D5"/>
    <w:rsid w:val="00567F3C"/>
    <w:rsid w:val="0057001E"/>
    <w:rsid w:val="005703A3"/>
    <w:rsid w:val="005709A3"/>
    <w:rsid w:val="00572937"/>
    <w:rsid w:val="005729CD"/>
    <w:rsid w:val="005732F7"/>
    <w:rsid w:val="005743AA"/>
    <w:rsid w:val="005745EB"/>
    <w:rsid w:val="00575393"/>
    <w:rsid w:val="005753E2"/>
    <w:rsid w:val="005754E7"/>
    <w:rsid w:val="00575A9E"/>
    <w:rsid w:val="00577626"/>
    <w:rsid w:val="00577BAA"/>
    <w:rsid w:val="00577EE2"/>
    <w:rsid w:val="00580843"/>
    <w:rsid w:val="00580AA8"/>
    <w:rsid w:val="00580E45"/>
    <w:rsid w:val="005816CF"/>
    <w:rsid w:val="00581ECE"/>
    <w:rsid w:val="00582F12"/>
    <w:rsid w:val="005832C6"/>
    <w:rsid w:val="00583C16"/>
    <w:rsid w:val="00583F46"/>
    <w:rsid w:val="0058418C"/>
    <w:rsid w:val="00584849"/>
    <w:rsid w:val="00585D9C"/>
    <w:rsid w:val="0058693E"/>
    <w:rsid w:val="00586A38"/>
    <w:rsid w:val="00587287"/>
    <w:rsid w:val="005909AA"/>
    <w:rsid w:val="00590B59"/>
    <w:rsid w:val="005919FF"/>
    <w:rsid w:val="00591E11"/>
    <w:rsid w:val="00593390"/>
    <w:rsid w:val="00593513"/>
    <w:rsid w:val="0059384B"/>
    <w:rsid w:val="00593E94"/>
    <w:rsid w:val="00594366"/>
    <w:rsid w:val="0059510A"/>
    <w:rsid w:val="005953A1"/>
    <w:rsid w:val="00595AAB"/>
    <w:rsid w:val="00595B1D"/>
    <w:rsid w:val="00596F94"/>
    <w:rsid w:val="005A0306"/>
    <w:rsid w:val="005A05A8"/>
    <w:rsid w:val="005A0B0C"/>
    <w:rsid w:val="005A1669"/>
    <w:rsid w:val="005A22F6"/>
    <w:rsid w:val="005A2571"/>
    <w:rsid w:val="005A3846"/>
    <w:rsid w:val="005A4EE2"/>
    <w:rsid w:val="005A4F0E"/>
    <w:rsid w:val="005A53D1"/>
    <w:rsid w:val="005A5687"/>
    <w:rsid w:val="005A59C3"/>
    <w:rsid w:val="005A5C52"/>
    <w:rsid w:val="005A5DDB"/>
    <w:rsid w:val="005A6911"/>
    <w:rsid w:val="005A7B38"/>
    <w:rsid w:val="005B0CF8"/>
    <w:rsid w:val="005B19BB"/>
    <w:rsid w:val="005B298B"/>
    <w:rsid w:val="005B3562"/>
    <w:rsid w:val="005B4872"/>
    <w:rsid w:val="005B4E53"/>
    <w:rsid w:val="005B5D74"/>
    <w:rsid w:val="005B5E54"/>
    <w:rsid w:val="005B5E72"/>
    <w:rsid w:val="005B628B"/>
    <w:rsid w:val="005B6F85"/>
    <w:rsid w:val="005B75F3"/>
    <w:rsid w:val="005C06D7"/>
    <w:rsid w:val="005C0E24"/>
    <w:rsid w:val="005C1915"/>
    <w:rsid w:val="005C2471"/>
    <w:rsid w:val="005C2FB7"/>
    <w:rsid w:val="005C4C72"/>
    <w:rsid w:val="005C574E"/>
    <w:rsid w:val="005C57A7"/>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BE2"/>
    <w:rsid w:val="005D5E59"/>
    <w:rsid w:val="005D60B6"/>
    <w:rsid w:val="005D6735"/>
    <w:rsid w:val="005D7D39"/>
    <w:rsid w:val="005E0488"/>
    <w:rsid w:val="005E0961"/>
    <w:rsid w:val="005E0C97"/>
    <w:rsid w:val="005E0FA9"/>
    <w:rsid w:val="005E1A7F"/>
    <w:rsid w:val="005E2DF9"/>
    <w:rsid w:val="005E46CF"/>
    <w:rsid w:val="005E79A5"/>
    <w:rsid w:val="005E79C1"/>
    <w:rsid w:val="005F21F2"/>
    <w:rsid w:val="005F24B9"/>
    <w:rsid w:val="005F24F1"/>
    <w:rsid w:val="005F2BCD"/>
    <w:rsid w:val="005F301C"/>
    <w:rsid w:val="005F358F"/>
    <w:rsid w:val="005F35BD"/>
    <w:rsid w:val="005F35F1"/>
    <w:rsid w:val="005F3950"/>
    <w:rsid w:val="005F4458"/>
    <w:rsid w:val="005F4B23"/>
    <w:rsid w:val="005F4FC3"/>
    <w:rsid w:val="005F61E1"/>
    <w:rsid w:val="005F72C2"/>
    <w:rsid w:val="005F757B"/>
    <w:rsid w:val="005F764F"/>
    <w:rsid w:val="005F773A"/>
    <w:rsid w:val="005F7EDB"/>
    <w:rsid w:val="005F7FF9"/>
    <w:rsid w:val="00600009"/>
    <w:rsid w:val="0060000E"/>
    <w:rsid w:val="006017B2"/>
    <w:rsid w:val="006026E6"/>
    <w:rsid w:val="0060300C"/>
    <w:rsid w:val="00603810"/>
    <w:rsid w:val="0060488A"/>
    <w:rsid w:val="00606082"/>
    <w:rsid w:val="00607316"/>
    <w:rsid w:val="00610E6A"/>
    <w:rsid w:val="00610F5D"/>
    <w:rsid w:val="00611049"/>
    <w:rsid w:val="00611309"/>
    <w:rsid w:val="00611CDC"/>
    <w:rsid w:val="00611D0C"/>
    <w:rsid w:val="006128B3"/>
    <w:rsid w:val="00612E46"/>
    <w:rsid w:val="0061365D"/>
    <w:rsid w:val="00615757"/>
    <w:rsid w:val="0061616E"/>
    <w:rsid w:val="00616211"/>
    <w:rsid w:val="00616596"/>
    <w:rsid w:val="00616DE9"/>
    <w:rsid w:val="00617277"/>
    <w:rsid w:val="00617436"/>
    <w:rsid w:val="00617A9C"/>
    <w:rsid w:val="006215F8"/>
    <w:rsid w:val="006225E0"/>
    <w:rsid w:val="00622A7F"/>
    <w:rsid w:val="00623497"/>
    <w:rsid w:val="00623678"/>
    <w:rsid w:val="0062504D"/>
    <w:rsid w:val="0062544F"/>
    <w:rsid w:val="00625F46"/>
    <w:rsid w:val="0062754E"/>
    <w:rsid w:val="00627C1B"/>
    <w:rsid w:val="006303DF"/>
    <w:rsid w:val="006317D7"/>
    <w:rsid w:val="00631ECD"/>
    <w:rsid w:val="00631EFE"/>
    <w:rsid w:val="006325B4"/>
    <w:rsid w:val="0063321E"/>
    <w:rsid w:val="00633606"/>
    <w:rsid w:val="00634A88"/>
    <w:rsid w:val="00635BC6"/>
    <w:rsid w:val="00635D87"/>
    <w:rsid w:val="00636549"/>
    <w:rsid w:val="006365CA"/>
    <w:rsid w:val="0063667E"/>
    <w:rsid w:val="00636890"/>
    <w:rsid w:val="00636FB1"/>
    <w:rsid w:val="00640494"/>
    <w:rsid w:val="006409C6"/>
    <w:rsid w:val="00640B8E"/>
    <w:rsid w:val="006411C8"/>
    <w:rsid w:val="006416BB"/>
    <w:rsid w:val="00642B70"/>
    <w:rsid w:val="00643884"/>
    <w:rsid w:val="00643EF9"/>
    <w:rsid w:val="0064432A"/>
    <w:rsid w:val="00644FB3"/>
    <w:rsid w:val="00645700"/>
    <w:rsid w:val="006457AC"/>
    <w:rsid w:val="0064656D"/>
    <w:rsid w:val="00646ABC"/>
    <w:rsid w:val="006476E5"/>
    <w:rsid w:val="00650D45"/>
    <w:rsid w:val="00650FBC"/>
    <w:rsid w:val="0065104D"/>
    <w:rsid w:val="00651763"/>
    <w:rsid w:val="006520C5"/>
    <w:rsid w:val="00652606"/>
    <w:rsid w:val="006532F3"/>
    <w:rsid w:val="006533E4"/>
    <w:rsid w:val="0065355B"/>
    <w:rsid w:val="00653D4E"/>
    <w:rsid w:val="006554EE"/>
    <w:rsid w:val="00655576"/>
    <w:rsid w:val="00655FC5"/>
    <w:rsid w:val="006563F6"/>
    <w:rsid w:val="006605C3"/>
    <w:rsid w:val="00661DBB"/>
    <w:rsid w:val="00662AAE"/>
    <w:rsid w:val="006630D0"/>
    <w:rsid w:val="0066375B"/>
    <w:rsid w:val="006638DC"/>
    <w:rsid w:val="00666652"/>
    <w:rsid w:val="006672A0"/>
    <w:rsid w:val="006674BD"/>
    <w:rsid w:val="006702C3"/>
    <w:rsid w:val="00670A24"/>
    <w:rsid w:val="00671044"/>
    <w:rsid w:val="006725D5"/>
    <w:rsid w:val="0067356D"/>
    <w:rsid w:val="0067474F"/>
    <w:rsid w:val="0067478D"/>
    <w:rsid w:val="00675FB3"/>
    <w:rsid w:val="00676F47"/>
    <w:rsid w:val="006773DA"/>
    <w:rsid w:val="00677448"/>
    <w:rsid w:val="00677F67"/>
    <w:rsid w:val="00680399"/>
    <w:rsid w:val="006808AC"/>
    <w:rsid w:val="00680DCC"/>
    <w:rsid w:val="0068136B"/>
    <w:rsid w:val="00681798"/>
    <w:rsid w:val="006818A2"/>
    <w:rsid w:val="00681914"/>
    <w:rsid w:val="00681B8B"/>
    <w:rsid w:val="00682647"/>
    <w:rsid w:val="00682B48"/>
    <w:rsid w:val="00683118"/>
    <w:rsid w:val="00683709"/>
    <w:rsid w:val="00683F44"/>
    <w:rsid w:val="00684582"/>
    <w:rsid w:val="006849D1"/>
    <w:rsid w:val="006875AD"/>
    <w:rsid w:val="00687CB7"/>
    <w:rsid w:val="00691C75"/>
    <w:rsid w:val="00692E18"/>
    <w:rsid w:val="00692FE5"/>
    <w:rsid w:val="006943C1"/>
    <w:rsid w:val="006944C2"/>
    <w:rsid w:val="006945C8"/>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6B7"/>
    <w:rsid w:val="006A7B54"/>
    <w:rsid w:val="006A7DDA"/>
    <w:rsid w:val="006B02F5"/>
    <w:rsid w:val="006B0E09"/>
    <w:rsid w:val="006B11D8"/>
    <w:rsid w:val="006B13C8"/>
    <w:rsid w:val="006B148A"/>
    <w:rsid w:val="006B19A1"/>
    <w:rsid w:val="006B1B41"/>
    <w:rsid w:val="006B294B"/>
    <w:rsid w:val="006B29BF"/>
    <w:rsid w:val="006B2CA9"/>
    <w:rsid w:val="006B2F33"/>
    <w:rsid w:val="006B3239"/>
    <w:rsid w:val="006B366C"/>
    <w:rsid w:val="006B367D"/>
    <w:rsid w:val="006B38D8"/>
    <w:rsid w:val="006B397F"/>
    <w:rsid w:val="006B3D52"/>
    <w:rsid w:val="006B4665"/>
    <w:rsid w:val="006B4A89"/>
    <w:rsid w:val="006B56E3"/>
    <w:rsid w:val="006B6284"/>
    <w:rsid w:val="006B6D52"/>
    <w:rsid w:val="006C0978"/>
    <w:rsid w:val="006C1542"/>
    <w:rsid w:val="006C1A10"/>
    <w:rsid w:val="006C1DCD"/>
    <w:rsid w:val="006C220C"/>
    <w:rsid w:val="006C33B0"/>
    <w:rsid w:val="006C3D67"/>
    <w:rsid w:val="006C4ADF"/>
    <w:rsid w:val="006C4C62"/>
    <w:rsid w:val="006C4EF6"/>
    <w:rsid w:val="006C5727"/>
    <w:rsid w:val="006C5E0E"/>
    <w:rsid w:val="006C6E9D"/>
    <w:rsid w:val="006C71B1"/>
    <w:rsid w:val="006C7CF5"/>
    <w:rsid w:val="006D01D0"/>
    <w:rsid w:val="006D07D5"/>
    <w:rsid w:val="006D113D"/>
    <w:rsid w:val="006D1B2E"/>
    <w:rsid w:val="006D257E"/>
    <w:rsid w:val="006D3921"/>
    <w:rsid w:val="006D398D"/>
    <w:rsid w:val="006D3D3C"/>
    <w:rsid w:val="006D3E43"/>
    <w:rsid w:val="006D4DE9"/>
    <w:rsid w:val="006D51B5"/>
    <w:rsid w:val="006D55C0"/>
    <w:rsid w:val="006D5743"/>
    <w:rsid w:val="006D5E82"/>
    <w:rsid w:val="006D71BD"/>
    <w:rsid w:val="006E02EF"/>
    <w:rsid w:val="006E0AB3"/>
    <w:rsid w:val="006E0CED"/>
    <w:rsid w:val="006E35CC"/>
    <w:rsid w:val="006E43CA"/>
    <w:rsid w:val="006E4ABF"/>
    <w:rsid w:val="006E4DB9"/>
    <w:rsid w:val="006E501D"/>
    <w:rsid w:val="006E71B4"/>
    <w:rsid w:val="006F0438"/>
    <w:rsid w:val="006F0DF9"/>
    <w:rsid w:val="006F1C89"/>
    <w:rsid w:val="006F2513"/>
    <w:rsid w:val="006F3D67"/>
    <w:rsid w:val="006F4045"/>
    <w:rsid w:val="006F40EA"/>
    <w:rsid w:val="006F4981"/>
    <w:rsid w:val="006F4E92"/>
    <w:rsid w:val="006F51A0"/>
    <w:rsid w:val="006F5582"/>
    <w:rsid w:val="006F581B"/>
    <w:rsid w:val="006F622B"/>
    <w:rsid w:val="006F6955"/>
    <w:rsid w:val="006F71B6"/>
    <w:rsid w:val="006F7A28"/>
    <w:rsid w:val="006F7A87"/>
    <w:rsid w:val="0070010A"/>
    <w:rsid w:val="0070019E"/>
    <w:rsid w:val="00700B96"/>
    <w:rsid w:val="00700F0C"/>
    <w:rsid w:val="00700F27"/>
    <w:rsid w:val="007014D0"/>
    <w:rsid w:val="00701EF3"/>
    <w:rsid w:val="007020D7"/>
    <w:rsid w:val="0070245E"/>
    <w:rsid w:val="00702D53"/>
    <w:rsid w:val="00702E7D"/>
    <w:rsid w:val="00703506"/>
    <w:rsid w:val="00703EE6"/>
    <w:rsid w:val="007045D9"/>
    <w:rsid w:val="00706209"/>
    <w:rsid w:val="00706C7C"/>
    <w:rsid w:val="007105D7"/>
    <w:rsid w:val="00710DAD"/>
    <w:rsid w:val="00710EC1"/>
    <w:rsid w:val="00710EC2"/>
    <w:rsid w:val="00710FB0"/>
    <w:rsid w:val="007115D5"/>
    <w:rsid w:val="007119C2"/>
    <w:rsid w:val="00711ADC"/>
    <w:rsid w:val="00711EEC"/>
    <w:rsid w:val="007120BA"/>
    <w:rsid w:val="00712B3C"/>
    <w:rsid w:val="00712DF8"/>
    <w:rsid w:val="00713A10"/>
    <w:rsid w:val="00714032"/>
    <w:rsid w:val="007145C5"/>
    <w:rsid w:val="007149B4"/>
    <w:rsid w:val="00714E08"/>
    <w:rsid w:val="00714F58"/>
    <w:rsid w:val="007151E8"/>
    <w:rsid w:val="00715F6A"/>
    <w:rsid w:val="00717D39"/>
    <w:rsid w:val="00717FBF"/>
    <w:rsid w:val="00717FF1"/>
    <w:rsid w:val="00720E53"/>
    <w:rsid w:val="00721694"/>
    <w:rsid w:val="007259CD"/>
    <w:rsid w:val="00726151"/>
    <w:rsid w:val="0072671A"/>
    <w:rsid w:val="007273CC"/>
    <w:rsid w:val="0073096D"/>
    <w:rsid w:val="00730E92"/>
    <w:rsid w:val="00731191"/>
    <w:rsid w:val="007321A8"/>
    <w:rsid w:val="00732D5C"/>
    <w:rsid w:val="0073443C"/>
    <w:rsid w:val="00736A08"/>
    <w:rsid w:val="0073723C"/>
    <w:rsid w:val="00741C15"/>
    <w:rsid w:val="00741D31"/>
    <w:rsid w:val="007421E7"/>
    <w:rsid w:val="0074243E"/>
    <w:rsid w:val="00742CB1"/>
    <w:rsid w:val="0074304A"/>
    <w:rsid w:val="00743DC6"/>
    <w:rsid w:val="00744800"/>
    <w:rsid w:val="00744CCB"/>
    <w:rsid w:val="00745228"/>
    <w:rsid w:val="007452EE"/>
    <w:rsid w:val="00745672"/>
    <w:rsid w:val="007460E2"/>
    <w:rsid w:val="00747369"/>
    <w:rsid w:val="007474C2"/>
    <w:rsid w:val="00747A14"/>
    <w:rsid w:val="00747E2E"/>
    <w:rsid w:val="00747F1D"/>
    <w:rsid w:val="00751E2A"/>
    <w:rsid w:val="00751E9A"/>
    <w:rsid w:val="00753D2C"/>
    <w:rsid w:val="00753F4D"/>
    <w:rsid w:val="00754502"/>
    <w:rsid w:val="007551C3"/>
    <w:rsid w:val="007552CE"/>
    <w:rsid w:val="007555E4"/>
    <w:rsid w:val="00756B7B"/>
    <w:rsid w:val="00757F41"/>
    <w:rsid w:val="00761AB4"/>
    <w:rsid w:val="007629C1"/>
    <w:rsid w:val="00763C90"/>
    <w:rsid w:val="00763D81"/>
    <w:rsid w:val="00763FB6"/>
    <w:rsid w:val="00765509"/>
    <w:rsid w:val="00765889"/>
    <w:rsid w:val="007665CA"/>
    <w:rsid w:val="007666A0"/>
    <w:rsid w:val="00766773"/>
    <w:rsid w:val="00766B82"/>
    <w:rsid w:val="00766F34"/>
    <w:rsid w:val="0077026B"/>
    <w:rsid w:val="00771252"/>
    <w:rsid w:val="00772FB5"/>
    <w:rsid w:val="00773A1A"/>
    <w:rsid w:val="00775317"/>
    <w:rsid w:val="007758EB"/>
    <w:rsid w:val="007769DA"/>
    <w:rsid w:val="0077775E"/>
    <w:rsid w:val="007777B6"/>
    <w:rsid w:val="007778D9"/>
    <w:rsid w:val="00780163"/>
    <w:rsid w:val="00780C65"/>
    <w:rsid w:val="007812D1"/>
    <w:rsid w:val="007815F4"/>
    <w:rsid w:val="00781C3F"/>
    <w:rsid w:val="007825ED"/>
    <w:rsid w:val="00782C99"/>
    <w:rsid w:val="007834F7"/>
    <w:rsid w:val="007855A8"/>
    <w:rsid w:val="00785D0E"/>
    <w:rsid w:val="007903E3"/>
    <w:rsid w:val="007912C7"/>
    <w:rsid w:val="0079163E"/>
    <w:rsid w:val="0079193C"/>
    <w:rsid w:val="007926C0"/>
    <w:rsid w:val="00793717"/>
    <w:rsid w:val="00793817"/>
    <w:rsid w:val="007950BA"/>
    <w:rsid w:val="00795104"/>
    <w:rsid w:val="00795121"/>
    <w:rsid w:val="0079577B"/>
    <w:rsid w:val="00796014"/>
    <w:rsid w:val="007A0D16"/>
    <w:rsid w:val="007A1193"/>
    <w:rsid w:val="007A14F9"/>
    <w:rsid w:val="007A1956"/>
    <w:rsid w:val="007A19EF"/>
    <w:rsid w:val="007A1A3F"/>
    <w:rsid w:val="007A2C5B"/>
    <w:rsid w:val="007A2D3C"/>
    <w:rsid w:val="007A2D5B"/>
    <w:rsid w:val="007A3445"/>
    <w:rsid w:val="007A3538"/>
    <w:rsid w:val="007A430F"/>
    <w:rsid w:val="007A4B1E"/>
    <w:rsid w:val="007A59DD"/>
    <w:rsid w:val="007A74B5"/>
    <w:rsid w:val="007A7A46"/>
    <w:rsid w:val="007B001D"/>
    <w:rsid w:val="007B03C7"/>
    <w:rsid w:val="007B06E5"/>
    <w:rsid w:val="007B0D9D"/>
    <w:rsid w:val="007B105D"/>
    <w:rsid w:val="007B347A"/>
    <w:rsid w:val="007B3672"/>
    <w:rsid w:val="007B39B1"/>
    <w:rsid w:val="007B44A1"/>
    <w:rsid w:val="007B4789"/>
    <w:rsid w:val="007B49F7"/>
    <w:rsid w:val="007B571F"/>
    <w:rsid w:val="007B57AD"/>
    <w:rsid w:val="007B5CF7"/>
    <w:rsid w:val="007B6203"/>
    <w:rsid w:val="007B63B3"/>
    <w:rsid w:val="007B7C32"/>
    <w:rsid w:val="007C0019"/>
    <w:rsid w:val="007C0454"/>
    <w:rsid w:val="007C0478"/>
    <w:rsid w:val="007C089D"/>
    <w:rsid w:val="007C0BF6"/>
    <w:rsid w:val="007C1916"/>
    <w:rsid w:val="007C1DE3"/>
    <w:rsid w:val="007C2CB6"/>
    <w:rsid w:val="007C311B"/>
    <w:rsid w:val="007C387E"/>
    <w:rsid w:val="007C5849"/>
    <w:rsid w:val="007C6448"/>
    <w:rsid w:val="007C6496"/>
    <w:rsid w:val="007C6DF2"/>
    <w:rsid w:val="007C755F"/>
    <w:rsid w:val="007C77E0"/>
    <w:rsid w:val="007D02D3"/>
    <w:rsid w:val="007D11FF"/>
    <w:rsid w:val="007D2244"/>
    <w:rsid w:val="007D23CB"/>
    <w:rsid w:val="007D2D3E"/>
    <w:rsid w:val="007D2FB0"/>
    <w:rsid w:val="007D349D"/>
    <w:rsid w:val="007D3548"/>
    <w:rsid w:val="007D3579"/>
    <w:rsid w:val="007D3FAF"/>
    <w:rsid w:val="007D4387"/>
    <w:rsid w:val="007D49CA"/>
    <w:rsid w:val="007D53B9"/>
    <w:rsid w:val="007D5DC8"/>
    <w:rsid w:val="007D6519"/>
    <w:rsid w:val="007D6897"/>
    <w:rsid w:val="007D7388"/>
    <w:rsid w:val="007D7ED3"/>
    <w:rsid w:val="007E01B3"/>
    <w:rsid w:val="007E0D88"/>
    <w:rsid w:val="007E146D"/>
    <w:rsid w:val="007E1652"/>
    <w:rsid w:val="007E2634"/>
    <w:rsid w:val="007E2DC5"/>
    <w:rsid w:val="007E324E"/>
    <w:rsid w:val="007E46CF"/>
    <w:rsid w:val="007E48FD"/>
    <w:rsid w:val="007E497C"/>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746"/>
    <w:rsid w:val="007F4A8F"/>
    <w:rsid w:val="007F4E23"/>
    <w:rsid w:val="007F560A"/>
    <w:rsid w:val="007F5D7C"/>
    <w:rsid w:val="007F63AE"/>
    <w:rsid w:val="007F658B"/>
    <w:rsid w:val="007F6FFC"/>
    <w:rsid w:val="007F72C6"/>
    <w:rsid w:val="007F7751"/>
    <w:rsid w:val="007F7C95"/>
    <w:rsid w:val="008013AF"/>
    <w:rsid w:val="008018A5"/>
    <w:rsid w:val="00801FD2"/>
    <w:rsid w:val="008021B4"/>
    <w:rsid w:val="00803780"/>
    <w:rsid w:val="00803CBF"/>
    <w:rsid w:val="008042F4"/>
    <w:rsid w:val="00804E30"/>
    <w:rsid w:val="008056B4"/>
    <w:rsid w:val="00805F48"/>
    <w:rsid w:val="00805FC4"/>
    <w:rsid w:val="00805FFF"/>
    <w:rsid w:val="00806F6A"/>
    <w:rsid w:val="008100A3"/>
    <w:rsid w:val="008109EA"/>
    <w:rsid w:val="00811D70"/>
    <w:rsid w:val="00813BF7"/>
    <w:rsid w:val="0081423D"/>
    <w:rsid w:val="00814485"/>
    <w:rsid w:val="00814645"/>
    <w:rsid w:val="00814B98"/>
    <w:rsid w:val="0081618D"/>
    <w:rsid w:val="00816D24"/>
    <w:rsid w:val="00817BC2"/>
    <w:rsid w:val="00817C24"/>
    <w:rsid w:val="008205B8"/>
    <w:rsid w:val="00820631"/>
    <w:rsid w:val="00820D56"/>
    <w:rsid w:val="00820DE9"/>
    <w:rsid w:val="0082150D"/>
    <w:rsid w:val="0082151E"/>
    <w:rsid w:val="0082160C"/>
    <w:rsid w:val="00821C49"/>
    <w:rsid w:val="00821F3E"/>
    <w:rsid w:val="00824AD7"/>
    <w:rsid w:val="00825227"/>
    <w:rsid w:val="00826500"/>
    <w:rsid w:val="0082661C"/>
    <w:rsid w:val="00826F9D"/>
    <w:rsid w:val="008307C8"/>
    <w:rsid w:val="00830A68"/>
    <w:rsid w:val="00830B35"/>
    <w:rsid w:val="008317A6"/>
    <w:rsid w:val="00832236"/>
    <w:rsid w:val="00832E4D"/>
    <w:rsid w:val="00833658"/>
    <w:rsid w:val="00833666"/>
    <w:rsid w:val="008354D8"/>
    <w:rsid w:val="00835562"/>
    <w:rsid w:val="00835679"/>
    <w:rsid w:val="00835D65"/>
    <w:rsid w:val="00835D83"/>
    <w:rsid w:val="0083603D"/>
    <w:rsid w:val="00836468"/>
    <w:rsid w:val="008368E7"/>
    <w:rsid w:val="00836DBC"/>
    <w:rsid w:val="008371E0"/>
    <w:rsid w:val="0083730E"/>
    <w:rsid w:val="0083764D"/>
    <w:rsid w:val="00837B44"/>
    <w:rsid w:val="00837F9A"/>
    <w:rsid w:val="008403B9"/>
    <w:rsid w:val="008408D0"/>
    <w:rsid w:val="0084184C"/>
    <w:rsid w:val="008421A5"/>
    <w:rsid w:val="0084232E"/>
    <w:rsid w:val="0084246D"/>
    <w:rsid w:val="00844AB1"/>
    <w:rsid w:val="00844E64"/>
    <w:rsid w:val="00844F52"/>
    <w:rsid w:val="0084676D"/>
    <w:rsid w:val="00846F0C"/>
    <w:rsid w:val="00847421"/>
    <w:rsid w:val="00847A39"/>
    <w:rsid w:val="00847C43"/>
    <w:rsid w:val="00850267"/>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5575"/>
    <w:rsid w:val="008558F5"/>
    <w:rsid w:val="00856033"/>
    <w:rsid w:val="00856732"/>
    <w:rsid w:val="00856BD1"/>
    <w:rsid w:val="00856E99"/>
    <w:rsid w:val="0085722C"/>
    <w:rsid w:val="008602C0"/>
    <w:rsid w:val="008604D8"/>
    <w:rsid w:val="0086074D"/>
    <w:rsid w:val="00860884"/>
    <w:rsid w:val="008608F8"/>
    <w:rsid w:val="00860F41"/>
    <w:rsid w:val="00861096"/>
    <w:rsid w:val="0086162F"/>
    <w:rsid w:val="008616FC"/>
    <w:rsid w:val="00861849"/>
    <w:rsid w:val="008620D3"/>
    <w:rsid w:val="0086225B"/>
    <w:rsid w:val="008623B7"/>
    <w:rsid w:val="008626AF"/>
    <w:rsid w:val="008638AC"/>
    <w:rsid w:val="008638FB"/>
    <w:rsid w:val="008639B4"/>
    <w:rsid w:val="00863E2F"/>
    <w:rsid w:val="008640C0"/>
    <w:rsid w:val="00864288"/>
    <w:rsid w:val="008656A3"/>
    <w:rsid w:val="00865928"/>
    <w:rsid w:val="00865C33"/>
    <w:rsid w:val="00866C4A"/>
    <w:rsid w:val="0086740F"/>
    <w:rsid w:val="008676B2"/>
    <w:rsid w:val="00867843"/>
    <w:rsid w:val="00870076"/>
    <w:rsid w:val="008701AB"/>
    <w:rsid w:val="00870772"/>
    <w:rsid w:val="0087172E"/>
    <w:rsid w:val="00871CC0"/>
    <w:rsid w:val="0087201A"/>
    <w:rsid w:val="00872541"/>
    <w:rsid w:val="008726EA"/>
    <w:rsid w:val="0087307B"/>
    <w:rsid w:val="00875BC1"/>
    <w:rsid w:val="008770CA"/>
    <w:rsid w:val="00877D4B"/>
    <w:rsid w:val="00880229"/>
    <w:rsid w:val="00880D95"/>
    <w:rsid w:val="008815D7"/>
    <w:rsid w:val="00882723"/>
    <w:rsid w:val="00882CCF"/>
    <w:rsid w:val="00884605"/>
    <w:rsid w:val="00884CB0"/>
    <w:rsid w:val="00884D43"/>
    <w:rsid w:val="00885936"/>
    <w:rsid w:val="0088618F"/>
    <w:rsid w:val="00886636"/>
    <w:rsid w:val="00890273"/>
    <w:rsid w:val="008904BD"/>
    <w:rsid w:val="00890ACA"/>
    <w:rsid w:val="008912AE"/>
    <w:rsid w:val="00891B59"/>
    <w:rsid w:val="00891D22"/>
    <w:rsid w:val="008920F4"/>
    <w:rsid w:val="008931A5"/>
    <w:rsid w:val="008931C6"/>
    <w:rsid w:val="00893741"/>
    <w:rsid w:val="008946E1"/>
    <w:rsid w:val="00894F67"/>
    <w:rsid w:val="00894FF1"/>
    <w:rsid w:val="00895201"/>
    <w:rsid w:val="00895303"/>
    <w:rsid w:val="00895536"/>
    <w:rsid w:val="00896D09"/>
    <w:rsid w:val="00897B71"/>
    <w:rsid w:val="008A04D8"/>
    <w:rsid w:val="008A100F"/>
    <w:rsid w:val="008A1327"/>
    <w:rsid w:val="008A182F"/>
    <w:rsid w:val="008A1E81"/>
    <w:rsid w:val="008A1F90"/>
    <w:rsid w:val="008A1FD2"/>
    <w:rsid w:val="008A2EC3"/>
    <w:rsid w:val="008A35B2"/>
    <w:rsid w:val="008A3E58"/>
    <w:rsid w:val="008A3FAD"/>
    <w:rsid w:val="008A435F"/>
    <w:rsid w:val="008A4A76"/>
    <w:rsid w:val="008A53AE"/>
    <w:rsid w:val="008A561B"/>
    <w:rsid w:val="008A5CA1"/>
    <w:rsid w:val="008A604A"/>
    <w:rsid w:val="008B04B5"/>
    <w:rsid w:val="008B1C54"/>
    <w:rsid w:val="008B2FA0"/>
    <w:rsid w:val="008B3639"/>
    <w:rsid w:val="008B45E3"/>
    <w:rsid w:val="008B4843"/>
    <w:rsid w:val="008B5517"/>
    <w:rsid w:val="008B55A8"/>
    <w:rsid w:val="008B591D"/>
    <w:rsid w:val="008B5DDC"/>
    <w:rsid w:val="008B633B"/>
    <w:rsid w:val="008B7A80"/>
    <w:rsid w:val="008C0505"/>
    <w:rsid w:val="008C0B25"/>
    <w:rsid w:val="008C137D"/>
    <w:rsid w:val="008C1398"/>
    <w:rsid w:val="008C1C8D"/>
    <w:rsid w:val="008C28D6"/>
    <w:rsid w:val="008C2A23"/>
    <w:rsid w:val="008C3173"/>
    <w:rsid w:val="008C3852"/>
    <w:rsid w:val="008C4A29"/>
    <w:rsid w:val="008C4B81"/>
    <w:rsid w:val="008C5730"/>
    <w:rsid w:val="008C5798"/>
    <w:rsid w:val="008C57C3"/>
    <w:rsid w:val="008C6BC5"/>
    <w:rsid w:val="008C7E94"/>
    <w:rsid w:val="008C7FFE"/>
    <w:rsid w:val="008D122A"/>
    <w:rsid w:val="008D1336"/>
    <w:rsid w:val="008D18AF"/>
    <w:rsid w:val="008D190E"/>
    <w:rsid w:val="008D218A"/>
    <w:rsid w:val="008D24D0"/>
    <w:rsid w:val="008D3926"/>
    <w:rsid w:val="008D4551"/>
    <w:rsid w:val="008D6B9C"/>
    <w:rsid w:val="008D79E7"/>
    <w:rsid w:val="008E1608"/>
    <w:rsid w:val="008E21B6"/>
    <w:rsid w:val="008E2B50"/>
    <w:rsid w:val="008E2F71"/>
    <w:rsid w:val="008E3662"/>
    <w:rsid w:val="008E4DC2"/>
    <w:rsid w:val="008E5E2E"/>
    <w:rsid w:val="008E71B4"/>
    <w:rsid w:val="008E73F9"/>
    <w:rsid w:val="008E7E54"/>
    <w:rsid w:val="008F051F"/>
    <w:rsid w:val="008F1630"/>
    <w:rsid w:val="008F172B"/>
    <w:rsid w:val="008F1C0F"/>
    <w:rsid w:val="008F2804"/>
    <w:rsid w:val="008F49E0"/>
    <w:rsid w:val="008F5111"/>
    <w:rsid w:val="008F5C36"/>
    <w:rsid w:val="008F7EA5"/>
    <w:rsid w:val="009004F0"/>
    <w:rsid w:val="00901665"/>
    <w:rsid w:val="00901A41"/>
    <w:rsid w:val="00903A05"/>
    <w:rsid w:val="0090409E"/>
    <w:rsid w:val="00904AE2"/>
    <w:rsid w:val="00905C84"/>
    <w:rsid w:val="00905FAC"/>
    <w:rsid w:val="00906C0E"/>
    <w:rsid w:val="0090740F"/>
    <w:rsid w:val="009112C0"/>
    <w:rsid w:val="009118D9"/>
    <w:rsid w:val="009123D3"/>
    <w:rsid w:val="00912E51"/>
    <w:rsid w:val="009135D1"/>
    <w:rsid w:val="00913F74"/>
    <w:rsid w:val="009147D1"/>
    <w:rsid w:val="00915448"/>
    <w:rsid w:val="009159F6"/>
    <w:rsid w:val="00915A71"/>
    <w:rsid w:val="009163D9"/>
    <w:rsid w:val="00916427"/>
    <w:rsid w:val="009174A1"/>
    <w:rsid w:val="00917834"/>
    <w:rsid w:val="009206E6"/>
    <w:rsid w:val="009206EC"/>
    <w:rsid w:val="009212BE"/>
    <w:rsid w:val="00922A55"/>
    <w:rsid w:val="009231D5"/>
    <w:rsid w:val="009240C9"/>
    <w:rsid w:val="009247E8"/>
    <w:rsid w:val="00925699"/>
    <w:rsid w:val="00926E82"/>
    <w:rsid w:val="00927683"/>
    <w:rsid w:val="009309CB"/>
    <w:rsid w:val="00932D0F"/>
    <w:rsid w:val="00932D87"/>
    <w:rsid w:val="00932F6E"/>
    <w:rsid w:val="009334D3"/>
    <w:rsid w:val="00933D2F"/>
    <w:rsid w:val="0093408C"/>
    <w:rsid w:val="009346ED"/>
    <w:rsid w:val="00935560"/>
    <w:rsid w:val="00935842"/>
    <w:rsid w:val="00935C15"/>
    <w:rsid w:val="0093625A"/>
    <w:rsid w:val="00936719"/>
    <w:rsid w:val="0093675E"/>
    <w:rsid w:val="009371E5"/>
    <w:rsid w:val="00940A1A"/>
    <w:rsid w:val="009415EF"/>
    <w:rsid w:val="00941F76"/>
    <w:rsid w:val="0094294A"/>
    <w:rsid w:val="00943253"/>
    <w:rsid w:val="009435B9"/>
    <w:rsid w:val="009435C5"/>
    <w:rsid w:val="00944007"/>
    <w:rsid w:val="00944C17"/>
    <w:rsid w:val="00944DDA"/>
    <w:rsid w:val="00945DB4"/>
    <w:rsid w:val="00945FEF"/>
    <w:rsid w:val="009467DA"/>
    <w:rsid w:val="0094747C"/>
    <w:rsid w:val="009474A6"/>
    <w:rsid w:val="009474B4"/>
    <w:rsid w:val="00947D77"/>
    <w:rsid w:val="00950608"/>
    <w:rsid w:val="00950953"/>
    <w:rsid w:val="00950F60"/>
    <w:rsid w:val="00952D8F"/>
    <w:rsid w:val="00954B12"/>
    <w:rsid w:val="009556B9"/>
    <w:rsid w:val="00955AC8"/>
    <w:rsid w:val="00955EF0"/>
    <w:rsid w:val="00956EF7"/>
    <w:rsid w:val="0095716A"/>
    <w:rsid w:val="009575CE"/>
    <w:rsid w:val="009579CD"/>
    <w:rsid w:val="00957A10"/>
    <w:rsid w:val="009601DF"/>
    <w:rsid w:val="00961CB1"/>
    <w:rsid w:val="00961FDF"/>
    <w:rsid w:val="00962D44"/>
    <w:rsid w:val="00962F60"/>
    <w:rsid w:val="00963F22"/>
    <w:rsid w:val="009642BF"/>
    <w:rsid w:val="0096492D"/>
    <w:rsid w:val="00965285"/>
    <w:rsid w:val="009652CE"/>
    <w:rsid w:val="0096586E"/>
    <w:rsid w:val="00965D27"/>
    <w:rsid w:val="0096627C"/>
    <w:rsid w:val="00967730"/>
    <w:rsid w:val="00967CE9"/>
    <w:rsid w:val="009709F7"/>
    <w:rsid w:val="0097122E"/>
    <w:rsid w:val="009718BD"/>
    <w:rsid w:val="00971C81"/>
    <w:rsid w:val="00972794"/>
    <w:rsid w:val="0097365C"/>
    <w:rsid w:val="00974958"/>
    <w:rsid w:val="00974C40"/>
    <w:rsid w:val="009757A3"/>
    <w:rsid w:val="00975F24"/>
    <w:rsid w:val="00975F80"/>
    <w:rsid w:val="0097652C"/>
    <w:rsid w:val="00976BE3"/>
    <w:rsid w:val="0097745D"/>
    <w:rsid w:val="009776E5"/>
    <w:rsid w:val="00977C4D"/>
    <w:rsid w:val="009814A0"/>
    <w:rsid w:val="00982300"/>
    <w:rsid w:val="00982724"/>
    <w:rsid w:val="00982AF5"/>
    <w:rsid w:val="00982FB4"/>
    <w:rsid w:val="00983D5C"/>
    <w:rsid w:val="009842BF"/>
    <w:rsid w:val="009848F5"/>
    <w:rsid w:val="00985128"/>
    <w:rsid w:val="009855EC"/>
    <w:rsid w:val="00986437"/>
    <w:rsid w:val="00986988"/>
    <w:rsid w:val="00986E03"/>
    <w:rsid w:val="00987224"/>
    <w:rsid w:val="009876AE"/>
    <w:rsid w:val="00987903"/>
    <w:rsid w:val="0099032A"/>
    <w:rsid w:val="009906C6"/>
    <w:rsid w:val="009906FF"/>
    <w:rsid w:val="00990F21"/>
    <w:rsid w:val="00991099"/>
    <w:rsid w:val="009911D6"/>
    <w:rsid w:val="00991AAA"/>
    <w:rsid w:val="009925C4"/>
    <w:rsid w:val="00992D9F"/>
    <w:rsid w:val="009937A9"/>
    <w:rsid w:val="00993F81"/>
    <w:rsid w:val="0099401D"/>
    <w:rsid w:val="0099593B"/>
    <w:rsid w:val="00995BC8"/>
    <w:rsid w:val="00995D41"/>
    <w:rsid w:val="009964C6"/>
    <w:rsid w:val="00997ADC"/>
    <w:rsid w:val="009A0AB2"/>
    <w:rsid w:val="009A0CA0"/>
    <w:rsid w:val="009A1034"/>
    <w:rsid w:val="009A1A68"/>
    <w:rsid w:val="009A1E13"/>
    <w:rsid w:val="009A1F3C"/>
    <w:rsid w:val="009A31DC"/>
    <w:rsid w:val="009A4ACD"/>
    <w:rsid w:val="009A4D3A"/>
    <w:rsid w:val="009A53A7"/>
    <w:rsid w:val="009A58EE"/>
    <w:rsid w:val="009A5AB7"/>
    <w:rsid w:val="009A61EE"/>
    <w:rsid w:val="009A6C41"/>
    <w:rsid w:val="009A6F0D"/>
    <w:rsid w:val="009A7809"/>
    <w:rsid w:val="009A7AA1"/>
    <w:rsid w:val="009A7C33"/>
    <w:rsid w:val="009B03D5"/>
    <w:rsid w:val="009B04C3"/>
    <w:rsid w:val="009B0F04"/>
    <w:rsid w:val="009B1AE7"/>
    <w:rsid w:val="009B3B1F"/>
    <w:rsid w:val="009B46A3"/>
    <w:rsid w:val="009B4B9C"/>
    <w:rsid w:val="009B5285"/>
    <w:rsid w:val="009B675C"/>
    <w:rsid w:val="009B7597"/>
    <w:rsid w:val="009B7E67"/>
    <w:rsid w:val="009C00A0"/>
    <w:rsid w:val="009C0134"/>
    <w:rsid w:val="009C08A8"/>
    <w:rsid w:val="009C116D"/>
    <w:rsid w:val="009C19CB"/>
    <w:rsid w:val="009C1E3C"/>
    <w:rsid w:val="009C32C6"/>
    <w:rsid w:val="009C3317"/>
    <w:rsid w:val="009C379B"/>
    <w:rsid w:val="009C3D2F"/>
    <w:rsid w:val="009C439D"/>
    <w:rsid w:val="009C5425"/>
    <w:rsid w:val="009C5BDD"/>
    <w:rsid w:val="009C5CE4"/>
    <w:rsid w:val="009C6975"/>
    <w:rsid w:val="009C6C86"/>
    <w:rsid w:val="009C7EFA"/>
    <w:rsid w:val="009D0A4A"/>
    <w:rsid w:val="009D11F2"/>
    <w:rsid w:val="009D1238"/>
    <w:rsid w:val="009D155E"/>
    <w:rsid w:val="009D17CB"/>
    <w:rsid w:val="009D2060"/>
    <w:rsid w:val="009D2A93"/>
    <w:rsid w:val="009D34F8"/>
    <w:rsid w:val="009D4798"/>
    <w:rsid w:val="009D4F4F"/>
    <w:rsid w:val="009D5B11"/>
    <w:rsid w:val="009D5EB7"/>
    <w:rsid w:val="009D60E5"/>
    <w:rsid w:val="009D629C"/>
    <w:rsid w:val="009D67AA"/>
    <w:rsid w:val="009D688E"/>
    <w:rsid w:val="009D74DF"/>
    <w:rsid w:val="009D79A3"/>
    <w:rsid w:val="009E00F0"/>
    <w:rsid w:val="009E08E0"/>
    <w:rsid w:val="009E0B1D"/>
    <w:rsid w:val="009E17C6"/>
    <w:rsid w:val="009E20F5"/>
    <w:rsid w:val="009E2347"/>
    <w:rsid w:val="009E2670"/>
    <w:rsid w:val="009E28A9"/>
    <w:rsid w:val="009E2946"/>
    <w:rsid w:val="009E2DC5"/>
    <w:rsid w:val="009E2FAF"/>
    <w:rsid w:val="009E38A2"/>
    <w:rsid w:val="009E3E3B"/>
    <w:rsid w:val="009E43AE"/>
    <w:rsid w:val="009E44EF"/>
    <w:rsid w:val="009E6577"/>
    <w:rsid w:val="009E6B5A"/>
    <w:rsid w:val="009E7408"/>
    <w:rsid w:val="009F1EA1"/>
    <w:rsid w:val="009F3638"/>
    <w:rsid w:val="009F36FE"/>
    <w:rsid w:val="009F4234"/>
    <w:rsid w:val="009F4A1D"/>
    <w:rsid w:val="009F51EE"/>
    <w:rsid w:val="009F5595"/>
    <w:rsid w:val="009F577B"/>
    <w:rsid w:val="009F582A"/>
    <w:rsid w:val="009F5D19"/>
    <w:rsid w:val="009F6230"/>
    <w:rsid w:val="009F6ACB"/>
    <w:rsid w:val="009F75E8"/>
    <w:rsid w:val="009F76FF"/>
    <w:rsid w:val="009F7B35"/>
    <w:rsid w:val="009F7E8D"/>
    <w:rsid w:val="00A00C3D"/>
    <w:rsid w:val="00A011AA"/>
    <w:rsid w:val="00A026E9"/>
    <w:rsid w:val="00A027CF"/>
    <w:rsid w:val="00A02D3F"/>
    <w:rsid w:val="00A04D6A"/>
    <w:rsid w:val="00A057C9"/>
    <w:rsid w:val="00A05C3D"/>
    <w:rsid w:val="00A0699D"/>
    <w:rsid w:val="00A07566"/>
    <w:rsid w:val="00A07573"/>
    <w:rsid w:val="00A07A13"/>
    <w:rsid w:val="00A07D3F"/>
    <w:rsid w:val="00A10ACA"/>
    <w:rsid w:val="00A11E85"/>
    <w:rsid w:val="00A12D1F"/>
    <w:rsid w:val="00A13EF8"/>
    <w:rsid w:val="00A1421E"/>
    <w:rsid w:val="00A147F0"/>
    <w:rsid w:val="00A14EA9"/>
    <w:rsid w:val="00A1535A"/>
    <w:rsid w:val="00A16B39"/>
    <w:rsid w:val="00A16B6D"/>
    <w:rsid w:val="00A17A94"/>
    <w:rsid w:val="00A20185"/>
    <w:rsid w:val="00A20AB5"/>
    <w:rsid w:val="00A20BDF"/>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27CD6"/>
    <w:rsid w:val="00A30554"/>
    <w:rsid w:val="00A3077C"/>
    <w:rsid w:val="00A30B34"/>
    <w:rsid w:val="00A31712"/>
    <w:rsid w:val="00A317EC"/>
    <w:rsid w:val="00A31A70"/>
    <w:rsid w:val="00A324EC"/>
    <w:rsid w:val="00A32BDD"/>
    <w:rsid w:val="00A32CFA"/>
    <w:rsid w:val="00A32E69"/>
    <w:rsid w:val="00A3326A"/>
    <w:rsid w:val="00A335A1"/>
    <w:rsid w:val="00A335C2"/>
    <w:rsid w:val="00A33D2B"/>
    <w:rsid w:val="00A3580C"/>
    <w:rsid w:val="00A3598B"/>
    <w:rsid w:val="00A37377"/>
    <w:rsid w:val="00A37418"/>
    <w:rsid w:val="00A37770"/>
    <w:rsid w:val="00A40A03"/>
    <w:rsid w:val="00A4105E"/>
    <w:rsid w:val="00A41B27"/>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6C83"/>
    <w:rsid w:val="00A4728D"/>
    <w:rsid w:val="00A47C29"/>
    <w:rsid w:val="00A501A8"/>
    <w:rsid w:val="00A50BD9"/>
    <w:rsid w:val="00A51725"/>
    <w:rsid w:val="00A52228"/>
    <w:rsid w:val="00A533D3"/>
    <w:rsid w:val="00A53D38"/>
    <w:rsid w:val="00A54A63"/>
    <w:rsid w:val="00A5518B"/>
    <w:rsid w:val="00A579F0"/>
    <w:rsid w:val="00A57A9E"/>
    <w:rsid w:val="00A57B24"/>
    <w:rsid w:val="00A57C06"/>
    <w:rsid w:val="00A57DE7"/>
    <w:rsid w:val="00A603C4"/>
    <w:rsid w:val="00A604F1"/>
    <w:rsid w:val="00A60D2E"/>
    <w:rsid w:val="00A60E47"/>
    <w:rsid w:val="00A6188A"/>
    <w:rsid w:val="00A61BCF"/>
    <w:rsid w:val="00A6255A"/>
    <w:rsid w:val="00A62D98"/>
    <w:rsid w:val="00A63298"/>
    <w:rsid w:val="00A63990"/>
    <w:rsid w:val="00A64B7D"/>
    <w:rsid w:val="00A64CDD"/>
    <w:rsid w:val="00A65195"/>
    <w:rsid w:val="00A65970"/>
    <w:rsid w:val="00A669C0"/>
    <w:rsid w:val="00A679BD"/>
    <w:rsid w:val="00A70C9E"/>
    <w:rsid w:val="00A719CB"/>
    <w:rsid w:val="00A725AE"/>
    <w:rsid w:val="00A725DF"/>
    <w:rsid w:val="00A72A01"/>
    <w:rsid w:val="00A72ACB"/>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32DE"/>
    <w:rsid w:val="00A842DD"/>
    <w:rsid w:val="00A8438D"/>
    <w:rsid w:val="00A8489B"/>
    <w:rsid w:val="00A84CE5"/>
    <w:rsid w:val="00A85045"/>
    <w:rsid w:val="00A85ECC"/>
    <w:rsid w:val="00A8648C"/>
    <w:rsid w:val="00A8686E"/>
    <w:rsid w:val="00A909AC"/>
    <w:rsid w:val="00A909C6"/>
    <w:rsid w:val="00A915D7"/>
    <w:rsid w:val="00A9193F"/>
    <w:rsid w:val="00A91EB5"/>
    <w:rsid w:val="00A932D1"/>
    <w:rsid w:val="00A93F60"/>
    <w:rsid w:val="00A942D6"/>
    <w:rsid w:val="00A944E6"/>
    <w:rsid w:val="00A94543"/>
    <w:rsid w:val="00A947D1"/>
    <w:rsid w:val="00A949BE"/>
    <w:rsid w:val="00A9558C"/>
    <w:rsid w:val="00A958CD"/>
    <w:rsid w:val="00A95A81"/>
    <w:rsid w:val="00A95E38"/>
    <w:rsid w:val="00A9635D"/>
    <w:rsid w:val="00A96ADD"/>
    <w:rsid w:val="00A96F15"/>
    <w:rsid w:val="00A9722B"/>
    <w:rsid w:val="00A975CB"/>
    <w:rsid w:val="00AA0E02"/>
    <w:rsid w:val="00AA0E7F"/>
    <w:rsid w:val="00AA19ED"/>
    <w:rsid w:val="00AA20CA"/>
    <w:rsid w:val="00AA22FC"/>
    <w:rsid w:val="00AA2C88"/>
    <w:rsid w:val="00AA2F34"/>
    <w:rsid w:val="00AA3095"/>
    <w:rsid w:val="00AA334D"/>
    <w:rsid w:val="00AA3C66"/>
    <w:rsid w:val="00AA4D7A"/>
    <w:rsid w:val="00AA4DDC"/>
    <w:rsid w:val="00AA5C83"/>
    <w:rsid w:val="00AA5F36"/>
    <w:rsid w:val="00AA63C7"/>
    <w:rsid w:val="00AA6601"/>
    <w:rsid w:val="00AA6643"/>
    <w:rsid w:val="00AA679E"/>
    <w:rsid w:val="00AA6E17"/>
    <w:rsid w:val="00AA7EF8"/>
    <w:rsid w:val="00AA7F3B"/>
    <w:rsid w:val="00AB0417"/>
    <w:rsid w:val="00AB04B8"/>
    <w:rsid w:val="00AB2DE6"/>
    <w:rsid w:val="00AB3107"/>
    <w:rsid w:val="00AB35F6"/>
    <w:rsid w:val="00AB366D"/>
    <w:rsid w:val="00AB3803"/>
    <w:rsid w:val="00AB3AEC"/>
    <w:rsid w:val="00AB43E7"/>
    <w:rsid w:val="00AB49EE"/>
    <w:rsid w:val="00AB4E53"/>
    <w:rsid w:val="00AB5917"/>
    <w:rsid w:val="00AB6AD6"/>
    <w:rsid w:val="00AB711E"/>
    <w:rsid w:val="00AB79F8"/>
    <w:rsid w:val="00AB7B22"/>
    <w:rsid w:val="00AC0D73"/>
    <w:rsid w:val="00AC16C8"/>
    <w:rsid w:val="00AC29FD"/>
    <w:rsid w:val="00AC356D"/>
    <w:rsid w:val="00AC3944"/>
    <w:rsid w:val="00AC4064"/>
    <w:rsid w:val="00AC48DD"/>
    <w:rsid w:val="00AC6D51"/>
    <w:rsid w:val="00AC7648"/>
    <w:rsid w:val="00AC796A"/>
    <w:rsid w:val="00AD0468"/>
    <w:rsid w:val="00AD119B"/>
    <w:rsid w:val="00AD191D"/>
    <w:rsid w:val="00AD1C72"/>
    <w:rsid w:val="00AD1D8B"/>
    <w:rsid w:val="00AD2900"/>
    <w:rsid w:val="00AD3168"/>
    <w:rsid w:val="00AD4305"/>
    <w:rsid w:val="00AD590C"/>
    <w:rsid w:val="00AD5B81"/>
    <w:rsid w:val="00AD5CF2"/>
    <w:rsid w:val="00AD7B31"/>
    <w:rsid w:val="00AD7D1C"/>
    <w:rsid w:val="00AE044D"/>
    <w:rsid w:val="00AE0B22"/>
    <w:rsid w:val="00AE1F84"/>
    <w:rsid w:val="00AE213C"/>
    <w:rsid w:val="00AE250B"/>
    <w:rsid w:val="00AE2B85"/>
    <w:rsid w:val="00AE35C1"/>
    <w:rsid w:val="00AE3FF4"/>
    <w:rsid w:val="00AE4D06"/>
    <w:rsid w:val="00AE57E1"/>
    <w:rsid w:val="00AE5FE3"/>
    <w:rsid w:val="00AE673E"/>
    <w:rsid w:val="00AE6A18"/>
    <w:rsid w:val="00AE6C22"/>
    <w:rsid w:val="00AE7183"/>
    <w:rsid w:val="00AE7A03"/>
    <w:rsid w:val="00AE7F55"/>
    <w:rsid w:val="00AF022B"/>
    <w:rsid w:val="00AF05A6"/>
    <w:rsid w:val="00AF12FF"/>
    <w:rsid w:val="00AF13EB"/>
    <w:rsid w:val="00AF2294"/>
    <w:rsid w:val="00AF2EFE"/>
    <w:rsid w:val="00AF3C07"/>
    <w:rsid w:val="00AF449E"/>
    <w:rsid w:val="00AF4A76"/>
    <w:rsid w:val="00AF4FC2"/>
    <w:rsid w:val="00AF5526"/>
    <w:rsid w:val="00AF5DD8"/>
    <w:rsid w:val="00AF5E4E"/>
    <w:rsid w:val="00AF6990"/>
    <w:rsid w:val="00AF6B84"/>
    <w:rsid w:val="00AF7B47"/>
    <w:rsid w:val="00AF7E79"/>
    <w:rsid w:val="00B004BE"/>
    <w:rsid w:val="00B0113B"/>
    <w:rsid w:val="00B01C51"/>
    <w:rsid w:val="00B01F21"/>
    <w:rsid w:val="00B02524"/>
    <w:rsid w:val="00B04689"/>
    <w:rsid w:val="00B04B93"/>
    <w:rsid w:val="00B058AE"/>
    <w:rsid w:val="00B06307"/>
    <w:rsid w:val="00B064CC"/>
    <w:rsid w:val="00B0684F"/>
    <w:rsid w:val="00B070BA"/>
    <w:rsid w:val="00B07633"/>
    <w:rsid w:val="00B07B31"/>
    <w:rsid w:val="00B07F29"/>
    <w:rsid w:val="00B10B47"/>
    <w:rsid w:val="00B10F1E"/>
    <w:rsid w:val="00B1240C"/>
    <w:rsid w:val="00B13158"/>
    <w:rsid w:val="00B1380A"/>
    <w:rsid w:val="00B13B4F"/>
    <w:rsid w:val="00B13D07"/>
    <w:rsid w:val="00B1435B"/>
    <w:rsid w:val="00B1632A"/>
    <w:rsid w:val="00B16D15"/>
    <w:rsid w:val="00B16D45"/>
    <w:rsid w:val="00B16FFB"/>
    <w:rsid w:val="00B1712F"/>
    <w:rsid w:val="00B2016E"/>
    <w:rsid w:val="00B20300"/>
    <w:rsid w:val="00B22060"/>
    <w:rsid w:val="00B22104"/>
    <w:rsid w:val="00B223AD"/>
    <w:rsid w:val="00B22617"/>
    <w:rsid w:val="00B227EA"/>
    <w:rsid w:val="00B231CC"/>
    <w:rsid w:val="00B23306"/>
    <w:rsid w:val="00B23E94"/>
    <w:rsid w:val="00B25193"/>
    <w:rsid w:val="00B25D00"/>
    <w:rsid w:val="00B25F1E"/>
    <w:rsid w:val="00B25F7B"/>
    <w:rsid w:val="00B26599"/>
    <w:rsid w:val="00B3022A"/>
    <w:rsid w:val="00B3040B"/>
    <w:rsid w:val="00B305B6"/>
    <w:rsid w:val="00B30655"/>
    <w:rsid w:val="00B3074B"/>
    <w:rsid w:val="00B3094F"/>
    <w:rsid w:val="00B30B28"/>
    <w:rsid w:val="00B31106"/>
    <w:rsid w:val="00B31BFE"/>
    <w:rsid w:val="00B3216A"/>
    <w:rsid w:val="00B32204"/>
    <w:rsid w:val="00B32F90"/>
    <w:rsid w:val="00B33091"/>
    <w:rsid w:val="00B337C8"/>
    <w:rsid w:val="00B33ADC"/>
    <w:rsid w:val="00B347DE"/>
    <w:rsid w:val="00B36F8D"/>
    <w:rsid w:val="00B37185"/>
    <w:rsid w:val="00B40158"/>
    <w:rsid w:val="00B4040D"/>
    <w:rsid w:val="00B41722"/>
    <w:rsid w:val="00B42137"/>
    <w:rsid w:val="00B42F2D"/>
    <w:rsid w:val="00B42FCC"/>
    <w:rsid w:val="00B437D7"/>
    <w:rsid w:val="00B44388"/>
    <w:rsid w:val="00B45939"/>
    <w:rsid w:val="00B45BAE"/>
    <w:rsid w:val="00B4658A"/>
    <w:rsid w:val="00B47F88"/>
    <w:rsid w:val="00B50718"/>
    <w:rsid w:val="00B50931"/>
    <w:rsid w:val="00B50C7B"/>
    <w:rsid w:val="00B50D1A"/>
    <w:rsid w:val="00B50F16"/>
    <w:rsid w:val="00B516BB"/>
    <w:rsid w:val="00B51788"/>
    <w:rsid w:val="00B537D7"/>
    <w:rsid w:val="00B53C7E"/>
    <w:rsid w:val="00B53D2C"/>
    <w:rsid w:val="00B53DA1"/>
    <w:rsid w:val="00B540E3"/>
    <w:rsid w:val="00B54A3E"/>
    <w:rsid w:val="00B555E0"/>
    <w:rsid w:val="00B562D0"/>
    <w:rsid w:val="00B566F6"/>
    <w:rsid w:val="00B56BEC"/>
    <w:rsid w:val="00B57E73"/>
    <w:rsid w:val="00B61139"/>
    <w:rsid w:val="00B612E2"/>
    <w:rsid w:val="00B62219"/>
    <w:rsid w:val="00B623E5"/>
    <w:rsid w:val="00B62457"/>
    <w:rsid w:val="00B624E9"/>
    <w:rsid w:val="00B634C9"/>
    <w:rsid w:val="00B641A2"/>
    <w:rsid w:val="00B64E20"/>
    <w:rsid w:val="00B6632C"/>
    <w:rsid w:val="00B66AB3"/>
    <w:rsid w:val="00B67550"/>
    <w:rsid w:val="00B70033"/>
    <w:rsid w:val="00B7009E"/>
    <w:rsid w:val="00B70441"/>
    <w:rsid w:val="00B704FE"/>
    <w:rsid w:val="00B705F6"/>
    <w:rsid w:val="00B70794"/>
    <w:rsid w:val="00B70E12"/>
    <w:rsid w:val="00B71156"/>
    <w:rsid w:val="00B727B1"/>
    <w:rsid w:val="00B72E91"/>
    <w:rsid w:val="00B7371B"/>
    <w:rsid w:val="00B7377A"/>
    <w:rsid w:val="00B75F36"/>
    <w:rsid w:val="00B760E9"/>
    <w:rsid w:val="00B7667C"/>
    <w:rsid w:val="00B770AF"/>
    <w:rsid w:val="00B7729E"/>
    <w:rsid w:val="00B77960"/>
    <w:rsid w:val="00B779E2"/>
    <w:rsid w:val="00B77B7E"/>
    <w:rsid w:val="00B80318"/>
    <w:rsid w:val="00B810EA"/>
    <w:rsid w:val="00B81A4B"/>
    <w:rsid w:val="00B825E0"/>
    <w:rsid w:val="00B82843"/>
    <w:rsid w:val="00B82DCE"/>
    <w:rsid w:val="00B83279"/>
    <w:rsid w:val="00B8466F"/>
    <w:rsid w:val="00B85087"/>
    <w:rsid w:val="00B853FA"/>
    <w:rsid w:val="00B85EC6"/>
    <w:rsid w:val="00B86592"/>
    <w:rsid w:val="00B872AF"/>
    <w:rsid w:val="00B90564"/>
    <w:rsid w:val="00B906CF"/>
    <w:rsid w:val="00B90D0C"/>
    <w:rsid w:val="00B91129"/>
    <w:rsid w:val="00B9181C"/>
    <w:rsid w:val="00B9248C"/>
    <w:rsid w:val="00B92DB5"/>
    <w:rsid w:val="00B93455"/>
    <w:rsid w:val="00B93990"/>
    <w:rsid w:val="00B9428C"/>
    <w:rsid w:val="00B942F3"/>
    <w:rsid w:val="00B94363"/>
    <w:rsid w:val="00B946B1"/>
    <w:rsid w:val="00B9506A"/>
    <w:rsid w:val="00B95B3F"/>
    <w:rsid w:val="00B96ABA"/>
    <w:rsid w:val="00BA0409"/>
    <w:rsid w:val="00BA0B29"/>
    <w:rsid w:val="00BA1243"/>
    <w:rsid w:val="00BA27E4"/>
    <w:rsid w:val="00BA2AC7"/>
    <w:rsid w:val="00BA3CE0"/>
    <w:rsid w:val="00BA3D5E"/>
    <w:rsid w:val="00BA4BF2"/>
    <w:rsid w:val="00BA5126"/>
    <w:rsid w:val="00BA54E2"/>
    <w:rsid w:val="00BA6461"/>
    <w:rsid w:val="00BB01AE"/>
    <w:rsid w:val="00BB0578"/>
    <w:rsid w:val="00BB0DE7"/>
    <w:rsid w:val="00BB15AC"/>
    <w:rsid w:val="00BB17B0"/>
    <w:rsid w:val="00BB1E20"/>
    <w:rsid w:val="00BB2CA0"/>
    <w:rsid w:val="00BB3137"/>
    <w:rsid w:val="00BB52AA"/>
    <w:rsid w:val="00BB7147"/>
    <w:rsid w:val="00BB71DC"/>
    <w:rsid w:val="00BB797D"/>
    <w:rsid w:val="00BC0B88"/>
    <w:rsid w:val="00BC155A"/>
    <w:rsid w:val="00BC2728"/>
    <w:rsid w:val="00BC37E9"/>
    <w:rsid w:val="00BC3837"/>
    <w:rsid w:val="00BC3D30"/>
    <w:rsid w:val="00BC4327"/>
    <w:rsid w:val="00BC6CD9"/>
    <w:rsid w:val="00BD05B7"/>
    <w:rsid w:val="00BD0CFB"/>
    <w:rsid w:val="00BD1880"/>
    <w:rsid w:val="00BD2587"/>
    <w:rsid w:val="00BD265B"/>
    <w:rsid w:val="00BD26B4"/>
    <w:rsid w:val="00BD2D66"/>
    <w:rsid w:val="00BD2D84"/>
    <w:rsid w:val="00BD366C"/>
    <w:rsid w:val="00BD380F"/>
    <w:rsid w:val="00BD3F71"/>
    <w:rsid w:val="00BD43A5"/>
    <w:rsid w:val="00BD43A7"/>
    <w:rsid w:val="00BD44E1"/>
    <w:rsid w:val="00BD467A"/>
    <w:rsid w:val="00BD486F"/>
    <w:rsid w:val="00BD4A54"/>
    <w:rsid w:val="00BD4C6F"/>
    <w:rsid w:val="00BD5721"/>
    <w:rsid w:val="00BD606A"/>
    <w:rsid w:val="00BD7044"/>
    <w:rsid w:val="00BD7431"/>
    <w:rsid w:val="00BD79C8"/>
    <w:rsid w:val="00BE0E64"/>
    <w:rsid w:val="00BE1466"/>
    <w:rsid w:val="00BE1CB2"/>
    <w:rsid w:val="00BE23C0"/>
    <w:rsid w:val="00BE30B2"/>
    <w:rsid w:val="00BE3D5B"/>
    <w:rsid w:val="00BE414A"/>
    <w:rsid w:val="00BE48C2"/>
    <w:rsid w:val="00BE4B1E"/>
    <w:rsid w:val="00BE4FBD"/>
    <w:rsid w:val="00BE5265"/>
    <w:rsid w:val="00BE606C"/>
    <w:rsid w:val="00BE6ACC"/>
    <w:rsid w:val="00BE6CEA"/>
    <w:rsid w:val="00BE6DE7"/>
    <w:rsid w:val="00BE75EE"/>
    <w:rsid w:val="00BE7661"/>
    <w:rsid w:val="00BE7C31"/>
    <w:rsid w:val="00BE7D64"/>
    <w:rsid w:val="00BF0503"/>
    <w:rsid w:val="00BF1597"/>
    <w:rsid w:val="00BF4F45"/>
    <w:rsid w:val="00BF5D45"/>
    <w:rsid w:val="00BF5DB0"/>
    <w:rsid w:val="00BF71CF"/>
    <w:rsid w:val="00BF7401"/>
    <w:rsid w:val="00BF7C49"/>
    <w:rsid w:val="00BF7FFC"/>
    <w:rsid w:val="00C0034E"/>
    <w:rsid w:val="00C00421"/>
    <w:rsid w:val="00C004DC"/>
    <w:rsid w:val="00C009AF"/>
    <w:rsid w:val="00C009BC"/>
    <w:rsid w:val="00C00FC7"/>
    <w:rsid w:val="00C017F4"/>
    <w:rsid w:val="00C02492"/>
    <w:rsid w:val="00C02502"/>
    <w:rsid w:val="00C025E7"/>
    <w:rsid w:val="00C043C3"/>
    <w:rsid w:val="00C04FED"/>
    <w:rsid w:val="00C05B96"/>
    <w:rsid w:val="00C063FA"/>
    <w:rsid w:val="00C06836"/>
    <w:rsid w:val="00C070F8"/>
    <w:rsid w:val="00C10C5D"/>
    <w:rsid w:val="00C1178D"/>
    <w:rsid w:val="00C12B2E"/>
    <w:rsid w:val="00C12C46"/>
    <w:rsid w:val="00C12D64"/>
    <w:rsid w:val="00C12ECE"/>
    <w:rsid w:val="00C13692"/>
    <w:rsid w:val="00C1454D"/>
    <w:rsid w:val="00C15A3A"/>
    <w:rsid w:val="00C15A85"/>
    <w:rsid w:val="00C1630E"/>
    <w:rsid w:val="00C1779A"/>
    <w:rsid w:val="00C20C40"/>
    <w:rsid w:val="00C226F6"/>
    <w:rsid w:val="00C22D05"/>
    <w:rsid w:val="00C241DF"/>
    <w:rsid w:val="00C25803"/>
    <w:rsid w:val="00C265F8"/>
    <w:rsid w:val="00C26911"/>
    <w:rsid w:val="00C2748E"/>
    <w:rsid w:val="00C278D8"/>
    <w:rsid w:val="00C27C2F"/>
    <w:rsid w:val="00C309C5"/>
    <w:rsid w:val="00C30E31"/>
    <w:rsid w:val="00C3143C"/>
    <w:rsid w:val="00C32264"/>
    <w:rsid w:val="00C326D3"/>
    <w:rsid w:val="00C32853"/>
    <w:rsid w:val="00C33584"/>
    <w:rsid w:val="00C33954"/>
    <w:rsid w:val="00C339A0"/>
    <w:rsid w:val="00C33D83"/>
    <w:rsid w:val="00C34A36"/>
    <w:rsid w:val="00C34F87"/>
    <w:rsid w:val="00C356FE"/>
    <w:rsid w:val="00C358D3"/>
    <w:rsid w:val="00C35B82"/>
    <w:rsid w:val="00C362D5"/>
    <w:rsid w:val="00C3637D"/>
    <w:rsid w:val="00C364A0"/>
    <w:rsid w:val="00C37611"/>
    <w:rsid w:val="00C376CA"/>
    <w:rsid w:val="00C37C9B"/>
    <w:rsid w:val="00C40322"/>
    <w:rsid w:val="00C40722"/>
    <w:rsid w:val="00C40B43"/>
    <w:rsid w:val="00C40E25"/>
    <w:rsid w:val="00C41AEE"/>
    <w:rsid w:val="00C41AFD"/>
    <w:rsid w:val="00C421F6"/>
    <w:rsid w:val="00C425AA"/>
    <w:rsid w:val="00C42D4C"/>
    <w:rsid w:val="00C432C5"/>
    <w:rsid w:val="00C43DD4"/>
    <w:rsid w:val="00C44468"/>
    <w:rsid w:val="00C44E3B"/>
    <w:rsid w:val="00C4599B"/>
    <w:rsid w:val="00C46905"/>
    <w:rsid w:val="00C46C50"/>
    <w:rsid w:val="00C46F08"/>
    <w:rsid w:val="00C46F42"/>
    <w:rsid w:val="00C47503"/>
    <w:rsid w:val="00C4797C"/>
    <w:rsid w:val="00C500B0"/>
    <w:rsid w:val="00C511DA"/>
    <w:rsid w:val="00C51B8F"/>
    <w:rsid w:val="00C525A6"/>
    <w:rsid w:val="00C5263A"/>
    <w:rsid w:val="00C52B31"/>
    <w:rsid w:val="00C53E43"/>
    <w:rsid w:val="00C54057"/>
    <w:rsid w:val="00C54423"/>
    <w:rsid w:val="00C55392"/>
    <w:rsid w:val="00C5564B"/>
    <w:rsid w:val="00C56042"/>
    <w:rsid w:val="00C56B47"/>
    <w:rsid w:val="00C5700B"/>
    <w:rsid w:val="00C5702D"/>
    <w:rsid w:val="00C574EF"/>
    <w:rsid w:val="00C579A2"/>
    <w:rsid w:val="00C603A0"/>
    <w:rsid w:val="00C60527"/>
    <w:rsid w:val="00C60682"/>
    <w:rsid w:val="00C60E31"/>
    <w:rsid w:val="00C60FD6"/>
    <w:rsid w:val="00C6182B"/>
    <w:rsid w:val="00C62989"/>
    <w:rsid w:val="00C635B5"/>
    <w:rsid w:val="00C6363F"/>
    <w:rsid w:val="00C636AA"/>
    <w:rsid w:val="00C63F6E"/>
    <w:rsid w:val="00C6450D"/>
    <w:rsid w:val="00C64ECA"/>
    <w:rsid w:val="00C6707C"/>
    <w:rsid w:val="00C671DA"/>
    <w:rsid w:val="00C67519"/>
    <w:rsid w:val="00C67F9A"/>
    <w:rsid w:val="00C7044C"/>
    <w:rsid w:val="00C70582"/>
    <w:rsid w:val="00C70805"/>
    <w:rsid w:val="00C7302E"/>
    <w:rsid w:val="00C735BB"/>
    <w:rsid w:val="00C74F8C"/>
    <w:rsid w:val="00C75C12"/>
    <w:rsid w:val="00C75CF5"/>
    <w:rsid w:val="00C7721B"/>
    <w:rsid w:val="00C80362"/>
    <w:rsid w:val="00C8068C"/>
    <w:rsid w:val="00C80768"/>
    <w:rsid w:val="00C81727"/>
    <w:rsid w:val="00C83496"/>
    <w:rsid w:val="00C83BFD"/>
    <w:rsid w:val="00C83DE2"/>
    <w:rsid w:val="00C83EE6"/>
    <w:rsid w:val="00C83F20"/>
    <w:rsid w:val="00C845F4"/>
    <w:rsid w:val="00C848B8"/>
    <w:rsid w:val="00C84964"/>
    <w:rsid w:val="00C84CE2"/>
    <w:rsid w:val="00C84F05"/>
    <w:rsid w:val="00C84FE7"/>
    <w:rsid w:val="00C84FEF"/>
    <w:rsid w:val="00C85370"/>
    <w:rsid w:val="00C865A1"/>
    <w:rsid w:val="00C866C5"/>
    <w:rsid w:val="00C9083D"/>
    <w:rsid w:val="00C908A3"/>
    <w:rsid w:val="00C90FAA"/>
    <w:rsid w:val="00C91798"/>
    <w:rsid w:val="00C93B4D"/>
    <w:rsid w:val="00C93D87"/>
    <w:rsid w:val="00C94237"/>
    <w:rsid w:val="00C957B4"/>
    <w:rsid w:val="00C95BBB"/>
    <w:rsid w:val="00C95F2A"/>
    <w:rsid w:val="00C96CC7"/>
    <w:rsid w:val="00C97C80"/>
    <w:rsid w:val="00C97D18"/>
    <w:rsid w:val="00C97F64"/>
    <w:rsid w:val="00CA0862"/>
    <w:rsid w:val="00CA11B0"/>
    <w:rsid w:val="00CA305F"/>
    <w:rsid w:val="00CA3730"/>
    <w:rsid w:val="00CA49F5"/>
    <w:rsid w:val="00CA5C6A"/>
    <w:rsid w:val="00CA5F8E"/>
    <w:rsid w:val="00CA640B"/>
    <w:rsid w:val="00CA710E"/>
    <w:rsid w:val="00CA72AA"/>
    <w:rsid w:val="00CA747E"/>
    <w:rsid w:val="00CA773F"/>
    <w:rsid w:val="00CA7B14"/>
    <w:rsid w:val="00CB055C"/>
    <w:rsid w:val="00CB13F7"/>
    <w:rsid w:val="00CB2781"/>
    <w:rsid w:val="00CB2C80"/>
    <w:rsid w:val="00CB418D"/>
    <w:rsid w:val="00CB4324"/>
    <w:rsid w:val="00CB5CBF"/>
    <w:rsid w:val="00CB6151"/>
    <w:rsid w:val="00CB63F2"/>
    <w:rsid w:val="00CB71A2"/>
    <w:rsid w:val="00CB7885"/>
    <w:rsid w:val="00CC0940"/>
    <w:rsid w:val="00CC0E2A"/>
    <w:rsid w:val="00CC0FED"/>
    <w:rsid w:val="00CC1345"/>
    <w:rsid w:val="00CC1ACD"/>
    <w:rsid w:val="00CC1B95"/>
    <w:rsid w:val="00CC203A"/>
    <w:rsid w:val="00CC3A9B"/>
    <w:rsid w:val="00CC3B11"/>
    <w:rsid w:val="00CC4641"/>
    <w:rsid w:val="00CC4745"/>
    <w:rsid w:val="00CC5491"/>
    <w:rsid w:val="00CC5AFE"/>
    <w:rsid w:val="00CC6058"/>
    <w:rsid w:val="00CC66B1"/>
    <w:rsid w:val="00CC68DA"/>
    <w:rsid w:val="00CC7048"/>
    <w:rsid w:val="00CC7EB9"/>
    <w:rsid w:val="00CD0628"/>
    <w:rsid w:val="00CD077B"/>
    <w:rsid w:val="00CD1AC5"/>
    <w:rsid w:val="00CD31B9"/>
    <w:rsid w:val="00CD48EF"/>
    <w:rsid w:val="00CD4C58"/>
    <w:rsid w:val="00CD5237"/>
    <w:rsid w:val="00CD67F4"/>
    <w:rsid w:val="00CD6916"/>
    <w:rsid w:val="00CD6ADA"/>
    <w:rsid w:val="00CD7C4A"/>
    <w:rsid w:val="00CD7F2B"/>
    <w:rsid w:val="00CE10E5"/>
    <w:rsid w:val="00CE1F11"/>
    <w:rsid w:val="00CE20EB"/>
    <w:rsid w:val="00CE23D2"/>
    <w:rsid w:val="00CE27AA"/>
    <w:rsid w:val="00CE2CC9"/>
    <w:rsid w:val="00CE2DF6"/>
    <w:rsid w:val="00CE3796"/>
    <w:rsid w:val="00CE4709"/>
    <w:rsid w:val="00CE5509"/>
    <w:rsid w:val="00CE5619"/>
    <w:rsid w:val="00CE5DE5"/>
    <w:rsid w:val="00CE5E3B"/>
    <w:rsid w:val="00CE68A6"/>
    <w:rsid w:val="00CE6B34"/>
    <w:rsid w:val="00CF01A7"/>
    <w:rsid w:val="00CF07AF"/>
    <w:rsid w:val="00CF0FF6"/>
    <w:rsid w:val="00CF172F"/>
    <w:rsid w:val="00CF1F8A"/>
    <w:rsid w:val="00CF23B4"/>
    <w:rsid w:val="00CF3026"/>
    <w:rsid w:val="00CF3924"/>
    <w:rsid w:val="00CF4E0E"/>
    <w:rsid w:val="00CF6303"/>
    <w:rsid w:val="00CF6826"/>
    <w:rsid w:val="00CF739E"/>
    <w:rsid w:val="00D0172C"/>
    <w:rsid w:val="00D01ACC"/>
    <w:rsid w:val="00D027ED"/>
    <w:rsid w:val="00D028E3"/>
    <w:rsid w:val="00D038B3"/>
    <w:rsid w:val="00D03934"/>
    <w:rsid w:val="00D048CF"/>
    <w:rsid w:val="00D06ECA"/>
    <w:rsid w:val="00D113BF"/>
    <w:rsid w:val="00D113ED"/>
    <w:rsid w:val="00D1241A"/>
    <w:rsid w:val="00D12C54"/>
    <w:rsid w:val="00D12DB6"/>
    <w:rsid w:val="00D138D2"/>
    <w:rsid w:val="00D13F27"/>
    <w:rsid w:val="00D14162"/>
    <w:rsid w:val="00D14209"/>
    <w:rsid w:val="00D147CD"/>
    <w:rsid w:val="00D148ED"/>
    <w:rsid w:val="00D14D90"/>
    <w:rsid w:val="00D15366"/>
    <w:rsid w:val="00D15E90"/>
    <w:rsid w:val="00D16192"/>
    <w:rsid w:val="00D16A02"/>
    <w:rsid w:val="00D17D57"/>
    <w:rsid w:val="00D20D67"/>
    <w:rsid w:val="00D21917"/>
    <w:rsid w:val="00D2209A"/>
    <w:rsid w:val="00D221BC"/>
    <w:rsid w:val="00D22276"/>
    <w:rsid w:val="00D22965"/>
    <w:rsid w:val="00D23F00"/>
    <w:rsid w:val="00D24444"/>
    <w:rsid w:val="00D24D1A"/>
    <w:rsid w:val="00D24E58"/>
    <w:rsid w:val="00D252B0"/>
    <w:rsid w:val="00D268A0"/>
    <w:rsid w:val="00D2736B"/>
    <w:rsid w:val="00D30B35"/>
    <w:rsid w:val="00D31B14"/>
    <w:rsid w:val="00D32F13"/>
    <w:rsid w:val="00D3354E"/>
    <w:rsid w:val="00D33750"/>
    <w:rsid w:val="00D3389C"/>
    <w:rsid w:val="00D34519"/>
    <w:rsid w:val="00D3530F"/>
    <w:rsid w:val="00D355C1"/>
    <w:rsid w:val="00D35855"/>
    <w:rsid w:val="00D35948"/>
    <w:rsid w:val="00D35B73"/>
    <w:rsid w:val="00D36331"/>
    <w:rsid w:val="00D363BD"/>
    <w:rsid w:val="00D36D53"/>
    <w:rsid w:val="00D36EB0"/>
    <w:rsid w:val="00D377B7"/>
    <w:rsid w:val="00D40700"/>
    <w:rsid w:val="00D40A5F"/>
    <w:rsid w:val="00D40F00"/>
    <w:rsid w:val="00D4108D"/>
    <w:rsid w:val="00D41341"/>
    <w:rsid w:val="00D41E36"/>
    <w:rsid w:val="00D425C8"/>
    <w:rsid w:val="00D42821"/>
    <w:rsid w:val="00D42835"/>
    <w:rsid w:val="00D42E8F"/>
    <w:rsid w:val="00D455A6"/>
    <w:rsid w:val="00D456D7"/>
    <w:rsid w:val="00D46DF4"/>
    <w:rsid w:val="00D46EC6"/>
    <w:rsid w:val="00D46F37"/>
    <w:rsid w:val="00D507D6"/>
    <w:rsid w:val="00D51166"/>
    <w:rsid w:val="00D51B62"/>
    <w:rsid w:val="00D52151"/>
    <w:rsid w:val="00D5233A"/>
    <w:rsid w:val="00D5269D"/>
    <w:rsid w:val="00D533BA"/>
    <w:rsid w:val="00D53792"/>
    <w:rsid w:val="00D5387D"/>
    <w:rsid w:val="00D55875"/>
    <w:rsid w:val="00D563F1"/>
    <w:rsid w:val="00D5650E"/>
    <w:rsid w:val="00D5704D"/>
    <w:rsid w:val="00D61038"/>
    <w:rsid w:val="00D624C4"/>
    <w:rsid w:val="00D62E92"/>
    <w:rsid w:val="00D648F3"/>
    <w:rsid w:val="00D649C6"/>
    <w:rsid w:val="00D64F32"/>
    <w:rsid w:val="00D66CB4"/>
    <w:rsid w:val="00D70415"/>
    <w:rsid w:val="00D70DC6"/>
    <w:rsid w:val="00D70EC9"/>
    <w:rsid w:val="00D712F0"/>
    <w:rsid w:val="00D71E4E"/>
    <w:rsid w:val="00D7296B"/>
    <w:rsid w:val="00D72A12"/>
    <w:rsid w:val="00D72A4F"/>
    <w:rsid w:val="00D73DC7"/>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A43"/>
    <w:rsid w:val="00D83B3B"/>
    <w:rsid w:val="00D83CB3"/>
    <w:rsid w:val="00D8434D"/>
    <w:rsid w:val="00D846B2"/>
    <w:rsid w:val="00D84882"/>
    <w:rsid w:val="00D853F5"/>
    <w:rsid w:val="00D8615A"/>
    <w:rsid w:val="00D8636E"/>
    <w:rsid w:val="00D86437"/>
    <w:rsid w:val="00D86990"/>
    <w:rsid w:val="00D869AC"/>
    <w:rsid w:val="00D87B14"/>
    <w:rsid w:val="00D90253"/>
    <w:rsid w:val="00D906C6"/>
    <w:rsid w:val="00D92947"/>
    <w:rsid w:val="00D92C3A"/>
    <w:rsid w:val="00D92EF2"/>
    <w:rsid w:val="00D9366E"/>
    <w:rsid w:val="00D93728"/>
    <w:rsid w:val="00D93E18"/>
    <w:rsid w:val="00D95C38"/>
    <w:rsid w:val="00D95EF1"/>
    <w:rsid w:val="00D9681C"/>
    <w:rsid w:val="00D96B2A"/>
    <w:rsid w:val="00D97316"/>
    <w:rsid w:val="00D973C6"/>
    <w:rsid w:val="00D97773"/>
    <w:rsid w:val="00D977B0"/>
    <w:rsid w:val="00D97CE8"/>
    <w:rsid w:val="00D97F2E"/>
    <w:rsid w:val="00DA0745"/>
    <w:rsid w:val="00DA14AD"/>
    <w:rsid w:val="00DA1858"/>
    <w:rsid w:val="00DA1A51"/>
    <w:rsid w:val="00DA20C2"/>
    <w:rsid w:val="00DA2325"/>
    <w:rsid w:val="00DA25F4"/>
    <w:rsid w:val="00DA33A1"/>
    <w:rsid w:val="00DA39CC"/>
    <w:rsid w:val="00DA3E40"/>
    <w:rsid w:val="00DA4146"/>
    <w:rsid w:val="00DA4E09"/>
    <w:rsid w:val="00DA531A"/>
    <w:rsid w:val="00DA7495"/>
    <w:rsid w:val="00DB0153"/>
    <w:rsid w:val="00DB09D0"/>
    <w:rsid w:val="00DB0B51"/>
    <w:rsid w:val="00DB1EBA"/>
    <w:rsid w:val="00DB26E5"/>
    <w:rsid w:val="00DB282A"/>
    <w:rsid w:val="00DB2DCA"/>
    <w:rsid w:val="00DB2FA8"/>
    <w:rsid w:val="00DB2FB6"/>
    <w:rsid w:val="00DB3312"/>
    <w:rsid w:val="00DB49C3"/>
    <w:rsid w:val="00DB52BF"/>
    <w:rsid w:val="00DB56B1"/>
    <w:rsid w:val="00DB619F"/>
    <w:rsid w:val="00DB61B1"/>
    <w:rsid w:val="00DB7124"/>
    <w:rsid w:val="00DB72E2"/>
    <w:rsid w:val="00DC0101"/>
    <w:rsid w:val="00DC027C"/>
    <w:rsid w:val="00DC0712"/>
    <w:rsid w:val="00DC0EEA"/>
    <w:rsid w:val="00DC1C67"/>
    <w:rsid w:val="00DC1CFF"/>
    <w:rsid w:val="00DC2678"/>
    <w:rsid w:val="00DC2853"/>
    <w:rsid w:val="00DC2E5C"/>
    <w:rsid w:val="00DC3119"/>
    <w:rsid w:val="00DC38F1"/>
    <w:rsid w:val="00DC3FA3"/>
    <w:rsid w:val="00DC3FB9"/>
    <w:rsid w:val="00DC4A04"/>
    <w:rsid w:val="00DC5449"/>
    <w:rsid w:val="00DC5576"/>
    <w:rsid w:val="00DC5778"/>
    <w:rsid w:val="00DC5D83"/>
    <w:rsid w:val="00DC62B2"/>
    <w:rsid w:val="00DC738E"/>
    <w:rsid w:val="00DD00A0"/>
    <w:rsid w:val="00DD0CE1"/>
    <w:rsid w:val="00DD1A3C"/>
    <w:rsid w:val="00DD1BC6"/>
    <w:rsid w:val="00DD218D"/>
    <w:rsid w:val="00DD2C5D"/>
    <w:rsid w:val="00DD327F"/>
    <w:rsid w:val="00DD3AA6"/>
    <w:rsid w:val="00DD3B9A"/>
    <w:rsid w:val="00DD3C02"/>
    <w:rsid w:val="00DD403F"/>
    <w:rsid w:val="00DD4E93"/>
    <w:rsid w:val="00DD5735"/>
    <w:rsid w:val="00DD68FF"/>
    <w:rsid w:val="00DD7AB4"/>
    <w:rsid w:val="00DE0602"/>
    <w:rsid w:val="00DE0605"/>
    <w:rsid w:val="00DE177D"/>
    <w:rsid w:val="00DE243E"/>
    <w:rsid w:val="00DE285F"/>
    <w:rsid w:val="00DE28D6"/>
    <w:rsid w:val="00DE2C8F"/>
    <w:rsid w:val="00DE3178"/>
    <w:rsid w:val="00DE3207"/>
    <w:rsid w:val="00DE4444"/>
    <w:rsid w:val="00DE4487"/>
    <w:rsid w:val="00DE4CA3"/>
    <w:rsid w:val="00DE627A"/>
    <w:rsid w:val="00DE64EE"/>
    <w:rsid w:val="00DE775B"/>
    <w:rsid w:val="00DE7A11"/>
    <w:rsid w:val="00DE7C42"/>
    <w:rsid w:val="00DE7CD7"/>
    <w:rsid w:val="00DF018B"/>
    <w:rsid w:val="00DF0886"/>
    <w:rsid w:val="00DF1373"/>
    <w:rsid w:val="00DF15EE"/>
    <w:rsid w:val="00DF1A55"/>
    <w:rsid w:val="00DF1FD6"/>
    <w:rsid w:val="00DF2D06"/>
    <w:rsid w:val="00DF2FBB"/>
    <w:rsid w:val="00DF370B"/>
    <w:rsid w:val="00DF3F06"/>
    <w:rsid w:val="00DF6042"/>
    <w:rsid w:val="00DF6152"/>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6CA"/>
    <w:rsid w:val="00E0778D"/>
    <w:rsid w:val="00E07B78"/>
    <w:rsid w:val="00E07FC2"/>
    <w:rsid w:val="00E10AE4"/>
    <w:rsid w:val="00E10C42"/>
    <w:rsid w:val="00E11055"/>
    <w:rsid w:val="00E11E63"/>
    <w:rsid w:val="00E11F33"/>
    <w:rsid w:val="00E13216"/>
    <w:rsid w:val="00E132AA"/>
    <w:rsid w:val="00E13E3D"/>
    <w:rsid w:val="00E145C6"/>
    <w:rsid w:val="00E14C9E"/>
    <w:rsid w:val="00E15592"/>
    <w:rsid w:val="00E15D92"/>
    <w:rsid w:val="00E15FB0"/>
    <w:rsid w:val="00E16440"/>
    <w:rsid w:val="00E173E2"/>
    <w:rsid w:val="00E2006F"/>
    <w:rsid w:val="00E20169"/>
    <w:rsid w:val="00E21914"/>
    <w:rsid w:val="00E24057"/>
    <w:rsid w:val="00E245D2"/>
    <w:rsid w:val="00E249B7"/>
    <w:rsid w:val="00E24E84"/>
    <w:rsid w:val="00E2506F"/>
    <w:rsid w:val="00E254DF"/>
    <w:rsid w:val="00E25E93"/>
    <w:rsid w:val="00E26553"/>
    <w:rsid w:val="00E27363"/>
    <w:rsid w:val="00E27680"/>
    <w:rsid w:val="00E27E10"/>
    <w:rsid w:val="00E30C44"/>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5ACA"/>
    <w:rsid w:val="00E3661E"/>
    <w:rsid w:val="00E36718"/>
    <w:rsid w:val="00E367F9"/>
    <w:rsid w:val="00E369C8"/>
    <w:rsid w:val="00E4164F"/>
    <w:rsid w:val="00E42E09"/>
    <w:rsid w:val="00E42E62"/>
    <w:rsid w:val="00E4313B"/>
    <w:rsid w:val="00E44DC9"/>
    <w:rsid w:val="00E457A8"/>
    <w:rsid w:val="00E458E1"/>
    <w:rsid w:val="00E45E6B"/>
    <w:rsid w:val="00E466BC"/>
    <w:rsid w:val="00E46AAE"/>
    <w:rsid w:val="00E46E8C"/>
    <w:rsid w:val="00E47432"/>
    <w:rsid w:val="00E50B23"/>
    <w:rsid w:val="00E51014"/>
    <w:rsid w:val="00E51F4E"/>
    <w:rsid w:val="00E51FFC"/>
    <w:rsid w:val="00E540E3"/>
    <w:rsid w:val="00E545DE"/>
    <w:rsid w:val="00E54F45"/>
    <w:rsid w:val="00E550A9"/>
    <w:rsid w:val="00E56577"/>
    <w:rsid w:val="00E57150"/>
    <w:rsid w:val="00E5725D"/>
    <w:rsid w:val="00E572FB"/>
    <w:rsid w:val="00E57724"/>
    <w:rsid w:val="00E618A0"/>
    <w:rsid w:val="00E61CFC"/>
    <w:rsid w:val="00E61DF9"/>
    <w:rsid w:val="00E63B1D"/>
    <w:rsid w:val="00E63FAD"/>
    <w:rsid w:val="00E64763"/>
    <w:rsid w:val="00E652E3"/>
    <w:rsid w:val="00E65669"/>
    <w:rsid w:val="00E65953"/>
    <w:rsid w:val="00E664AD"/>
    <w:rsid w:val="00E673AA"/>
    <w:rsid w:val="00E67A80"/>
    <w:rsid w:val="00E706A7"/>
    <w:rsid w:val="00E70950"/>
    <w:rsid w:val="00E70B8B"/>
    <w:rsid w:val="00E70E80"/>
    <w:rsid w:val="00E71474"/>
    <w:rsid w:val="00E71E64"/>
    <w:rsid w:val="00E7241C"/>
    <w:rsid w:val="00E7283F"/>
    <w:rsid w:val="00E729DC"/>
    <w:rsid w:val="00E72FCB"/>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40B7"/>
    <w:rsid w:val="00E84EF5"/>
    <w:rsid w:val="00E850DB"/>
    <w:rsid w:val="00E86CA9"/>
    <w:rsid w:val="00E87277"/>
    <w:rsid w:val="00E87D01"/>
    <w:rsid w:val="00E87E00"/>
    <w:rsid w:val="00E902BC"/>
    <w:rsid w:val="00E907F6"/>
    <w:rsid w:val="00E90C76"/>
    <w:rsid w:val="00E90DDC"/>
    <w:rsid w:val="00E90E81"/>
    <w:rsid w:val="00E9167A"/>
    <w:rsid w:val="00E91B73"/>
    <w:rsid w:val="00E93A8E"/>
    <w:rsid w:val="00E93EC2"/>
    <w:rsid w:val="00E940C7"/>
    <w:rsid w:val="00E94334"/>
    <w:rsid w:val="00E9473D"/>
    <w:rsid w:val="00E952BC"/>
    <w:rsid w:val="00E95565"/>
    <w:rsid w:val="00E9594D"/>
    <w:rsid w:val="00E959A2"/>
    <w:rsid w:val="00E95A59"/>
    <w:rsid w:val="00E9732D"/>
    <w:rsid w:val="00E97B08"/>
    <w:rsid w:val="00E97DF1"/>
    <w:rsid w:val="00EA0A5C"/>
    <w:rsid w:val="00EA1DBA"/>
    <w:rsid w:val="00EA2B6F"/>
    <w:rsid w:val="00EA2CFF"/>
    <w:rsid w:val="00EA2F39"/>
    <w:rsid w:val="00EA2F7D"/>
    <w:rsid w:val="00EA3502"/>
    <w:rsid w:val="00EA3C0B"/>
    <w:rsid w:val="00EA6CAB"/>
    <w:rsid w:val="00EA6FDB"/>
    <w:rsid w:val="00EA7DBE"/>
    <w:rsid w:val="00EB002E"/>
    <w:rsid w:val="00EB1F74"/>
    <w:rsid w:val="00EB3198"/>
    <w:rsid w:val="00EB4539"/>
    <w:rsid w:val="00EB47FA"/>
    <w:rsid w:val="00EB494A"/>
    <w:rsid w:val="00EB4D83"/>
    <w:rsid w:val="00EB61A0"/>
    <w:rsid w:val="00EB7454"/>
    <w:rsid w:val="00EB772D"/>
    <w:rsid w:val="00EB7DC1"/>
    <w:rsid w:val="00EB7E26"/>
    <w:rsid w:val="00EC09C8"/>
    <w:rsid w:val="00EC16B4"/>
    <w:rsid w:val="00EC2F19"/>
    <w:rsid w:val="00EC393C"/>
    <w:rsid w:val="00EC3BAC"/>
    <w:rsid w:val="00EC42BE"/>
    <w:rsid w:val="00EC45A6"/>
    <w:rsid w:val="00EC53E0"/>
    <w:rsid w:val="00EC5F78"/>
    <w:rsid w:val="00EC6C32"/>
    <w:rsid w:val="00EC7094"/>
    <w:rsid w:val="00EC7153"/>
    <w:rsid w:val="00ED1461"/>
    <w:rsid w:val="00ED234A"/>
    <w:rsid w:val="00ED37BC"/>
    <w:rsid w:val="00ED390D"/>
    <w:rsid w:val="00ED3E7C"/>
    <w:rsid w:val="00ED3EF2"/>
    <w:rsid w:val="00ED4179"/>
    <w:rsid w:val="00ED6E46"/>
    <w:rsid w:val="00EE0370"/>
    <w:rsid w:val="00EE1339"/>
    <w:rsid w:val="00EE229E"/>
    <w:rsid w:val="00EE28B8"/>
    <w:rsid w:val="00EE3C42"/>
    <w:rsid w:val="00EE3F58"/>
    <w:rsid w:val="00EE4501"/>
    <w:rsid w:val="00EE4CF5"/>
    <w:rsid w:val="00EE4DFA"/>
    <w:rsid w:val="00EE54FC"/>
    <w:rsid w:val="00EE55A6"/>
    <w:rsid w:val="00EE7D97"/>
    <w:rsid w:val="00EF09C3"/>
    <w:rsid w:val="00EF0AE9"/>
    <w:rsid w:val="00EF224C"/>
    <w:rsid w:val="00EF2E63"/>
    <w:rsid w:val="00EF3A77"/>
    <w:rsid w:val="00EF3C3A"/>
    <w:rsid w:val="00EF4075"/>
    <w:rsid w:val="00EF4868"/>
    <w:rsid w:val="00EF4D0D"/>
    <w:rsid w:val="00EF525A"/>
    <w:rsid w:val="00EF5757"/>
    <w:rsid w:val="00EF662A"/>
    <w:rsid w:val="00EF6B38"/>
    <w:rsid w:val="00EF6B6B"/>
    <w:rsid w:val="00EF703D"/>
    <w:rsid w:val="00EF78C7"/>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CD8"/>
    <w:rsid w:val="00F07D63"/>
    <w:rsid w:val="00F07DF4"/>
    <w:rsid w:val="00F1165C"/>
    <w:rsid w:val="00F117E1"/>
    <w:rsid w:val="00F12F0A"/>
    <w:rsid w:val="00F134A2"/>
    <w:rsid w:val="00F13A2F"/>
    <w:rsid w:val="00F14012"/>
    <w:rsid w:val="00F14891"/>
    <w:rsid w:val="00F14A72"/>
    <w:rsid w:val="00F14C12"/>
    <w:rsid w:val="00F14D22"/>
    <w:rsid w:val="00F14F4F"/>
    <w:rsid w:val="00F14FD4"/>
    <w:rsid w:val="00F15020"/>
    <w:rsid w:val="00F1520F"/>
    <w:rsid w:val="00F160D8"/>
    <w:rsid w:val="00F1703C"/>
    <w:rsid w:val="00F17CAE"/>
    <w:rsid w:val="00F17FC1"/>
    <w:rsid w:val="00F2021C"/>
    <w:rsid w:val="00F204E4"/>
    <w:rsid w:val="00F208D2"/>
    <w:rsid w:val="00F20952"/>
    <w:rsid w:val="00F20C99"/>
    <w:rsid w:val="00F2110D"/>
    <w:rsid w:val="00F21271"/>
    <w:rsid w:val="00F21C5E"/>
    <w:rsid w:val="00F21ED3"/>
    <w:rsid w:val="00F2207B"/>
    <w:rsid w:val="00F222C3"/>
    <w:rsid w:val="00F227ED"/>
    <w:rsid w:val="00F23633"/>
    <w:rsid w:val="00F23A5F"/>
    <w:rsid w:val="00F240FF"/>
    <w:rsid w:val="00F24179"/>
    <w:rsid w:val="00F24709"/>
    <w:rsid w:val="00F248AD"/>
    <w:rsid w:val="00F25114"/>
    <w:rsid w:val="00F25B29"/>
    <w:rsid w:val="00F266E9"/>
    <w:rsid w:val="00F269C0"/>
    <w:rsid w:val="00F26A2F"/>
    <w:rsid w:val="00F27281"/>
    <w:rsid w:val="00F276D1"/>
    <w:rsid w:val="00F27B9F"/>
    <w:rsid w:val="00F30011"/>
    <w:rsid w:val="00F306D4"/>
    <w:rsid w:val="00F31115"/>
    <w:rsid w:val="00F332EF"/>
    <w:rsid w:val="00F3361C"/>
    <w:rsid w:val="00F338BC"/>
    <w:rsid w:val="00F34553"/>
    <w:rsid w:val="00F358B7"/>
    <w:rsid w:val="00F35A68"/>
    <w:rsid w:val="00F36433"/>
    <w:rsid w:val="00F36C7C"/>
    <w:rsid w:val="00F36ED1"/>
    <w:rsid w:val="00F36F53"/>
    <w:rsid w:val="00F41236"/>
    <w:rsid w:val="00F41317"/>
    <w:rsid w:val="00F4204E"/>
    <w:rsid w:val="00F427DB"/>
    <w:rsid w:val="00F428D1"/>
    <w:rsid w:val="00F4294C"/>
    <w:rsid w:val="00F4301C"/>
    <w:rsid w:val="00F4328F"/>
    <w:rsid w:val="00F43C11"/>
    <w:rsid w:val="00F45139"/>
    <w:rsid w:val="00F46867"/>
    <w:rsid w:val="00F46B31"/>
    <w:rsid w:val="00F515C9"/>
    <w:rsid w:val="00F518E1"/>
    <w:rsid w:val="00F52410"/>
    <w:rsid w:val="00F53565"/>
    <w:rsid w:val="00F537B1"/>
    <w:rsid w:val="00F541A9"/>
    <w:rsid w:val="00F557D2"/>
    <w:rsid w:val="00F56E82"/>
    <w:rsid w:val="00F57874"/>
    <w:rsid w:val="00F57B6D"/>
    <w:rsid w:val="00F60639"/>
    <w:rsid w:val="00F6098C"/>
    <w:rsid w:val="00F614A0"/>
    <w:rsid w:val="00F629D4"/>
    <w:rsid w:val="00F62CCC"/>
    <w:rsid w:val="00F62F3F"/>
    <w:rsid w:val="00F63F97"/>
    <w:rsid w:val="00F640F2"/>
    <w:rsid w:val="00F65557"/>
    <w:rsid w:val="00F659DA"/>
    <w:rsid w:val="00F65D50"/>
    <w:rsid w:val="00F67C36"/>
    <w:rsid w:val="00F70472"/>
    <w:rsid w:val="00F70A62"/>
    <w:rsid w:val="00F70C44"/>
    <w:rsid w:val="00F7119B"/>
    <w:rsid w:val="00F72801"/>
    <w:rsid w:val="00F73008"/>
    <w:rsid w:val="00F73DBA"/>
    <w:rsid w:val="00F73EE1"/>
    <w:rsid w:val="00F7417A"/>
    <w:rsid w:val="00F74A3F"/>
    <w:rsid w:val="00F757CE"/>
    <w:rsid w:val="00F76DAC"/>
    <w:rsid w:val="00F8017D"/>
    <w:rsid w:val="00F80872"/>
    <w:rsid w:val="00F80A18"/>
    <w:rsid w:val="00F81A1E"/>
    <w:rsid w:val="00F81D67"/>
    <w:rsid w:val="00F8303D"/>
    <w:rsid w:val="00F83EC4"/>
    <w:rsid w:val="00F8450A"/>
    <w:rsid w:val="00F845E0"/>
    <w:rsid w:val="00F84CB8"/>
    <w:rsid w:val="00F85215"/>
    <w:rsid w:val="00F85A70"/>
    <w:rsid w:val="00F87BCC"/>
    <w:rsid w:val="00F90AA4"/>
    <w:rsid w:val="00F9133E"/>
    <w:rsid w:val="00F92BDE"/>
    <w:rsid w:val="00F92D08"/>
    <w:rsid w:val="00F934CD"/>
    <w:rsid w:val="00F93EC7"/>
    <w:rsid w:val="00F940F9"/>
    <w:rsid w:val="00F942FF"/>
    <w:rsid w:val="00F94982"/>
    <w:rsid w:val="00F95516"/>
    <w:rsid w:val="00F95D6F"/>
    <w:rsid w:val="00F963AE"/>
    <w:rsid w:val="00F97362"/>
    <w:rsid w:val="00F97DF4"/>
    <w:rsid w:val="00F97F2A"/>
    <w:rsid w:val="00FA0047"/>
    <w:rsid w:val="00FA082F"/>
    <w:rsid w:val="00FA13D6"/>
    <w:rsid w:val="00FA1D61"/>
    <w:rsid w:val="00FA1FBA"/>
    <w:rsid w:val="00FA2418"/>
    <w:rsid w:val="00FA2527"/>
    <w:rsid w:val="00FA3A4E"/>
    <w:rsid w:val="00FA3B8E"/>
    <w:rsid w:val="00FA3F95"/>
    <w:rsid w:val="00FA59F3"/>
    <w:rsid w:val="00FA6AE6"/>
    <w:rsid w:val="00FA6D3C"/>
    <w:rsid w:val="00FA7722"/>
    <w:rsid w:val="00FB06A9"/>
    <w:rsid w:val="00FB1DDD"/>
    <w:rsid w:val="00FB28BF"/>
    <w:rsid w:val="00FB33C3"/>
    <w:rsid w:val="00FB4015"/>
    <w:rsid w:val="00FB4CC7"/>
    <w:rsid w:val="00FB50E3"/>
    <w:rsid w:val="00FB561B"/>
    <w:rsid w:val="00FB58B2"/>
    <w:rsid w:val="00FB6011"/>
    <w:rsid w:val="00FB737C"/>
    <w:rsid w:val="00FC0BE0"/>
    <w:rsid w:val="00FC0DC9"/>
    <w:rsid w:val="00FC12A1"/>
    <w:rsid w:val="00FC1626"/>
    <w:rsid w:val="00FC23E8"/>
    <w:rsid w:val="00FC25E2"/>
    <w:rsid w:val="00FC28B1"/>
    <w:rsid w:val="00FC2CB8"/>
    <w:rsid w:val="00FC3BD4"/>
    <w:rsid w:val="00FC4074"/>
    <w:rsid w:val="00FC4FDE"/>
    <w:rsid w:val="00FC5713"/>
    <w:rsid w:val="00FC59BD"/>
    <w:rsid w:val="00FC5AD3"/>
    <w:rsid w:val="00FC70B9"/>
    <w:rsid w:val="00FC7C84"/>
    <w:rsid w:val="00FD0DCA"/>
    <w:rsid w:val="00FD0E82"/>
    <w:rsid w:val="00FD118A"/>
    <w:rsid w:val="00FD1544"/>
    <w:rsid w:val="00FD21E1"/>
    <w:rsid w:val="00FD23B7"/>
    <w:rsid w:val="00FD3C39"/>
    <w:rsid w:val="00FD3CC8"/>
    <w:rsid w:val="00FD4EBA"/>
    <w:rsid w:val="00FD50B2"/>
    <w:rsid w:val="00FD5399"/>
    <w:rsid w:val="00FD54DF"/>
    <w:rsid w:val="00FD5C4C"/>
    <w:rsid w:val="00FD66B7"/>
    <w:rsid w:val="00FD6EB8"/>
    <w:rsid w:val="00FD702C"/>
    <w:rsid w:val="00FD7323"/>
    <w:rsid w:val="00FD7B7E"/>
    <w:rsid w:val="00FD7D43"/>
    <w:rsid w:val="00FE0647"/>
    <w:rsid w:val="00FE1208"/>
    <w:rsid w:val="00FE15C4"/>
    <w:rsid w:val="00FE24CE"/>
    <w:rsid w:val="00FE3897"/>
    <w:rsid w:val="00FE3D92"/>
    <w:rsid w:val="00FE460B"/>
    <w:rsid w:val="00FE4ACD"/>
    <w:rsid w:val="00FE5AE2"/>
    <w:rsid w:val="00FE5D1D"/>
    <w:rsid w:val="00FE5D63"/>
    <w:rsid w:val="00FE6BDB"/>
    <w:rsid w:val="00FE7608"/>
    <w:rsid w:val="00FE7CCE"/>
    <w:rsid w:val="00FE7D89"/>
    <w:rsid w:val="00FE7EAE"/>
    <w:rsid w:val="00FF0E67"/>
    <w:rsid w:val="00FF1533"/>
    <w:rsid w:val="00FF191B"/>
    <w:rsid w:val="00FF1C7F"/>
    <w:rsid w:val="00FF3593"/>
    <w:rsid w:val="00FF3BFD"/>
    <w:rsid w:val="00FF3FF5"/>
    <w:rsid w:val="00FF4F15"/>
    <w:rsid w:val="00FF5189"/>
    <w:rsid w:val="00FF5DFE"/>
    <w:rsid w:val="00FF62F7"/>
    <w:rsid w:val="00FF6559"/>
    <w:rsid w:val="00FF6B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DD79FA"/>
  <w14:defaultImageDpi w14:val="96"/>
  <w15:docId w15:val="{97704EFC-3452-4F1E-8FBF-959C9BFE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23"/>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uiPriority w:val="9"/>
    <w:qFormat/>
    <w:rsid w:val="00847421"/>
    <w:pPr>
      <w:numPr>
        <w:numId w:val="3"/>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3"/>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
    <w:qFormat/>
    <w:rsid w:val="00C54423"/>
    <w:pPr>
      <w:numPr>
        <w:ilvl w:val="2"/>
        <w:numId w:val="3"/>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uiPriority w:val="9"/>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uiPriority w:val="9"/>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Arial" w:hAnsi="Arial"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
    <w:locked/>
    <w:rsid w:val="001F7A02"/>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uiPriority w:val="9"/>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uiPriority w:val="9"/>
    <w:locked/>
    <w:rsid w:val="001D1079"/>
    <w:rPr>
      <w:rFonts w:ascii="Arial" w:eastAsia="STZhongsong" w:hAnsi="Arial"/>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Char"/>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rPr>
      <w:rFonts w:ascii="Calibri" w:hAnsi="Calibri"/>
    </w:rPr>
  </w:style>
  <w:style w:type="paragraph" w:styleId="TOC4">
    <w:name w:val="toc 4"/>
    <w:basedOn w:val="Normal"/>
    <w:uiPriority w:val="39"/>
    <w:rsid w:val="00C54423"/>
    <w:pPr>
      <w:ind w:left="400"/>
    </w:pPr>
    <w:rPr>
      <w:rFonts w:ascii="Calibri" w:hAnsi="Calibri"/>
    </w:rPr>
  </w:style>
  <w:style w:type="paragraph" w:styleId="TOC5">
    <w:name w:val="toc 5"/>
    <w:basedOn w:val="Normal"/>
    <w:uiPriority w:val="39"/>
    <w:rsid w:val="00C54423"/>
    <w:pPr>
      <w:ind w:left="600"/>
    </w:pPr>
    <w:rPr>
      <w:rFonts w:ascii="Calibri" w:hAnsi="Calibri"/>
    </w:rPr>
  </w:style>
  <w:style w:type="paragraph" w:styleId="TOC6">
    <w:name w:val="toc 6"/>
    <w:basedOn w:val="Normal"/>
    <w:uiPriority w:val="39"/>
    <w:rsid w:val="00C54423"/>
    <w:pPr>
      <w:ind w:left="800"/>
    </w:pPr>
    <w:rPr>
      <w:rFonts w:ascii="Calibri" w:hAnsi="Calibri"/>
    </w:rPr>
  </w:style>
  <w:style w:type="paragraph" w:styleId="TOC7">
    <w:name w:val="toc 7"/>
    <w:basedOn w:val="Normal"/>
    <w:uiPriority w:val="39"/>
    <w:rsid w:val="00C54423"/>
    <w:pPr>
      <w:ind w:left="1000"/>
    </w:pPr>
    <w:rPr>
      <w:rFonts w:ascii="Calibri" w:hAnsi="Calibri"/>
    </w:rPr>
  </w:style>
  <w:style w:type="paragraph" w:styleId="TOC8">
    <w:name w:val="toc 8"/>
    <w:basedOn w:val="Normal"/>
    <w:uiPriority w:val="39"/>
    <w:rsid w:val="00C54423"/>
    <w:pPr>
      <w:ind w:left="1200"/>
    </w:pPr>
    <w:rPr>
      <w:rFonts w:ascii="Calibri" w:hAnsi="Calibri"/>
    </w:rPr>
  </w:style>
  <w:style w:type="paragraph" w:styleId="TOC9">
    <w:name w:val="toc 9"/>
    <w:basedOn w:val="Normal"/>
    <w:uiPriority w:val="39"/>
    <w:rsid w:val="00C54423"/>
    <w:pPr>
      <w:ind w:left="1400"/>
    </w:pPr>
    <w:rPr>
      <w:rFonts w:ascii="Calibri" w:hAnsi="Calibri"/>
    </w:r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C54423"/>
    <w:pPr>
      <w:spacing w:after="0"/>
    </w:pPr>
    <w:rPr>
      <w:rFonts w:ascii="Tahoma" w:hAnsi="Tahoma" w:cs="Tahoma"/>
      <w:sz w:val="16"/>
      <w:szCs w:val="16"/>
    </w:rPr>
  </w:style>
  <w:style w:type="character" w:customStyle="1" w:styleId="BalloonTextChar">
    <w:name w:val="Balloon Text Char"/>
    <w:link w:val="BalloonText"/>
    <w:uiPriority w:val="99"/>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iPriority w:val="99"/>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uiPriority w:val="99"/>
    <w:rsid w:val="00C54423"/>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uiPriority w:val="99"/>
    <w:locked/>
    <w:rsid w:val="001721A1"/>
    <w:rPr>
      <w:rFonts w:ascii="Arial" w:hAnsi="Arial"/>
      <w:sz w:val="22"/>
      <w:szCs w:val="22"/>
      <w:lang w:eastAsia="zh-CN"/>
    </w:rPr>
  </w:style>
  <w:style w:type="paragraph" w:customStyle="1" w:styleId="MarginText">
    <w:name w:val="Margin Text"/>
    <w:basedOn w:val="Normal"/>
    <w:link w:val="MarginTextChar"/>
    <w:rsid w:val="00C54423"/>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SimSun-ExtB" w:eastAsia="Times New Roman" w:hAnsi="SimSun-ExtB"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SimSun-ExtB" w:eastAsia="Times New Roman" w:hAnsi="SimSun-ExtB"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SimSun-ExtB" w:eastAsia="Times New Roman" w:hAnsi="SimSun-ExtB"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SimSun-ExtB" w:eastAsia="Times New Roman" w:hAnsi="SimSun-ExtB"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SimSun-ExtB" w:eastAsia="Times New Roman" w:hAnsi="SimSun-ExtB"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SimSun-ExtB" w:eastAsia="Times New Roman" w:hAnsi="SimSun-ExtB"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SimSun-ExtB" w:eastAsia="Times New Roman" w:hAnsi="SimSun-ExtB"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SimSun-ExtB" w:eastAsia="Times New Roman" w:hAnsi="SimSun-ExtB"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SimSun-ExtB" w:eastAsia="Times New Roman" w:hAnsi="SimSun-ExtB"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847421"/>
    <w:pPr>
      <w:numPr>
        <w:numId w:val="7"/>
      </w:numPr>
      <w:tabs>
        <w:tab w:val="left" w:pos="142"/>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BF71CF"/>
    <w:pPr>
      <w:numPr>
        <w:ilvl w:val="2"/>
        <w:numId w:val="7"/>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847421"/>
    <w:pPr>
      <w:numPr>
        <w:ilvl w:val="3"/>
      </w:numPr>
      <w:tabs>
        <w:tab w:val="left" w:pos="2552"/>
      </w:tabs>
    </w:pPr>
  </w:style>
  <w:style w:type="character" w:customStyle="1" w:styleId="GPSL4numberedclauseChar">
    <w:name w:val="GPS L4 numbered clause Char"/>
    <w:link w:val="GPSL4numberedclause"/>
    <w:locked/>
    <w:rsid w:val="00E94334"/>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847421"/>
    <w:pPr>
      <w:numPr>
        <w:ilvl w:val="4"/>
      </w:numPr>
      <w:tabs>
        <w:tab w:val="left" w:pos="3119"/>
      </w:tabs>
    </w:pPr>
  </w:style>
  <w:style w:type="paragraph" w:customStyle="1" w:styleId="GPSL2NumberedBoldHeading">
    <w:name w:val="GPS L2 Numbered Bold Heading"/>
    <w:basedOn w:val="Normal"/>
    <w:link w:val="GPSL2NumberedBoldHeadingChar"/>
    <w:qFormat/>
    <w:rsid w:val="001647FD"/>
    <w:pPr>
      <w:numPr>
        <w:ilvl w:val="1"/>
        <w:numId w:val="7"/>
      </w:numPr>
      <w:tabs>
        <w:tab w:val="left" w:pos="1134"/>
      </w:tabs>
      <w:overflowPunct/>
      <w:autoSpaceDE/>
      <w:autoSpaceDN/>
      <w:spacing w:before="120" w:after="120"/>
      <w:textAlignment w:val="auto"/>
    </w:pPr>
    <w:rPr>
      <w:lang w:eastAsia="zh-CN"/>
    </w:rPr>
  </w:style>
  <w:style w:type="paragraph" w:customStyle="1" w:styleId="GPSL6numbered">
    <w:name w:val="GPS L6 numbered"/>
    <w:basedOn w:val="GPSL5numberedclause"/>
    <w:qFormat/>
    <w:rsid w:val="00847421"/>
    <w:pPr>
      <w:numPr>
        <w:ilvl w:val="5"/>
      </w:numPr>
      <w:tabs>
        <w:tab w:val="left" w:pos="3686"/>
      </w:tabs>
    </w:pPr>
  </w:style>
  <w:style w:type="character" w:customStyle="1" w:styleId="GPSL3numberedclauseChar">
    <w:name w:val="GPS L3 numbered clause Char"/>
    <w:link w:val="GPSL3numberedclause"/>
    <w:locked/>
    <w:rsid w:val="00BF71CF"/>
    <w:rPr>
      <w:rFonts w:ascii="Arial" w:hAnsi="Arial" w:cs="Arial"/>
      <w:sz w:val="22"/>
      <w:szCs w:val="22"/>
      <w:lang w:eastAsia="zh-CN"/>
    </w:rPr>
  </w:style>
  <w:style w:type="character" w:customStyle="1" w:styleId="GPSL5numberedclauseChar">
    <w:name w:val="GPS L5 numbered clause Char"/>
    <w:link w:val="GPSL5numberedclause"/>
    <w:locked/>
    <w:rsid w:val="00745672"/>
    <w:rPr>
      <w:rFonts w:ascii="Arial" w:hAnsi="Arial" w:cs="Arial"/>
      <w:sz w:val="22"/>
      <w:szCs w:val="22"/>
      <w:lang w:eastAsia="zh-CN"/>
    </w:rPr>
  </w:style>
  <w:style w:type="character" w:customStyle="1" w:styleId="GPSL2NumberedBoldHeadingChar">
    <w:name w:val="GPS L2 Numbered Bold Heading Char"/>
    <w:link w:val="GPSL2NumberedBoldHeading"/>
    <w:locked/>
    <w:rsid w:val="001647FD"/>
    <w:rPr>
      <w:rFonts w:ascii="Arial" w:hAnsi="Arial" w:cs="Arial"/>
      <w:sz w:val="22"/>
      <w:szCs w:val="22"/>
      <w:lang w:eastAsia="zh-CN"/>
    </w:rPr>
  </w:style>
  <w:style w:type="paragraph" w:customStyle="1" w:styleId="GPsDefinition">
    <w:name w:val="GPs Definition"/>
    <w:basedOn w:val="Normal"/>
    <w:qFormat/>
    <w:rsid w:val="00847421"/>
    <w:pPr>
      <w:numPr>
        <w:numId w:val="5"/>
      </w:numPr>
      <w:tabs>
        <w:tab w:val="left" w:pos="175"/>
      </w:tabs>
      <w:spacing w:after="120"/>
    </w:pPr>
  </w:style>
  <w:style w:type="paragraph" w:customStyle="1" w:styleId="GPSDefinitionL1Guidance">
    <w:name w:val="GPS Definition L1 Guidance"/>
    <w:basedOn w:val="GPsDefinition"/>
    <w:qFormat/>
    <w:rsid w:val="00847421"/>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847421"/>
    <w:pPr>
      <w:spacing w:before="240" w:after="120"/>
      <w:ind w:left="426"/>
    </w:pPr>
    <w:rPr>
      <w:b/>
      <w:i/>
    </w:rPr>
  </w:style>
  <w:style w:type="paragraph" w:customStyle="1" w:styleId="GPSL1numberedclausenonbold">
    <w:name w:val="GPS L1 numbered clause non bold"/>
    <w:basedOn w:val="GPSL1CLAUSEHEADING"/>
    <w:qFormat/>
    <w:rsid w:val="00847421"/>
    <w:pPr>
      <w:numPr>
        <w:numId w:val="0"/>
      </w:numPr>
    </w:pPr>
    <w:rPr>
      <w:b w:val="0"/>
    </w:rPr>
  </w:style>
  <w:style w:type="paragraph" w:customStyle="1" w:styleId="GPSL1SCHEDULEHeading">
    <w:name w:val="GPS L1 SCHEDULE Heading"/>
    <w:basedOn w:val="GPSL1CLAUSEHEADING"/>
    <w:link w:val="GPSL1SCHEDULEHeadingChar"/>
    <w:qFormat/>
    <w:rsid w:val="00847421"/>
    <w:pPr>
      <w:outlineLvl w:val="9"/>
    </w:pPr>
  </w:style>
  <w:style w:type="paragraph" w:customStyle="1" w:styleId="GPSL2Guidance">
    <w:name w:val="GPS L2 Guidance"/>
    <w:basedOn w:val="Normal"/>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C54423"/>
    <w:pPr>
      <w:numPr>
        <w:numId w:val="6"/>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847421"/>
    <w:pPr>
      <w:tabs>
        <w:tab w:val="left" w:pos="3402"/>
      </w:tabs>
      <w:spacing w:after="220"/>
      <w:ind w:left="1134"/>
    </w:pPr>
    <w:rPr>
      <w:szCs w:val="24"/>
    </w:rPr>
  </w:style>
  <w:style w:type="paragraph" w:customStyle="1" w:styleId="GPSL3Guidance">
    <w:name w:val="GPS L3 Guidance"/>
    <w:basedOn w:val="GPSL3numberedclause"/>
    <w:link w:val="GPSL3GuidanceChar"/>
    <w:qFormat/>
    <w:rsid w:val="00847421"/>
    <w:pPr>
      <w:numPr>
        <w:ilvl w:val="0"/>
        <w:numId w:val="0"/>
      </w:numPr>
      <w:ind w:left="1985"/>
    </w:pPr>
    <w:rPr>
      <w:b/>
      <w:i/>
    </w:rPr>
  </w:style>
  <w:style w:type="paragraph" w:customStyle="1" w:styleId="GPSL3Indent">
    <w:name w:val="GPS L3 Indent"/>
    <w:basedOn w:val="Normal"/>
    <w:link w:val="GPSL3IndentChar"/>
    <w:rsid w:val="00847421"/>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qFormat/>
    <w:rsid w:val="00847421"/>
    <w:pPr>
      <w:numPr>
        <w:ilvl w:val="0"/>
        <w:numId w:val="0"/>
      </w:numPr>
      <w:ind w:left="3119"/>
    </w:pPr>
  </w:style>
  <w:style w:type="paragraph" w:customStyle="1" w:styleId="GPSL5Guidance">
    <w:name w:val="GPS L5 Guidance"/>
    <w:basedOn w:val="GPSL5numberedclause"/>
    <w:qFormat/>
    <w:rsid w:val="00847421"/>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847421"/>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847421"/>
    <w:pPr>
      <w:outlineLvl w:val="1"/>
    </w:pPr>
  </w:style>
  <w:style w:type="paragraph" w:customStyle="1" w:styleId="GPSSchPart">
    <w:name w:val="GPS Sch Part"/>
    <w:basedOn w:val="GPSSchAnnexname"/>
    <w:qFormat/>
    <w:rsid w:val="00847421"/>
    <w:pPr>
      <w:spacing w:before="240"/>
      <w:outlineLvl w:val="9"/>
    </w:pPr>
  </w:style>
  <w:style w:type="paragraph" w:customStyle="1" w:styleId="GPSSectionHeading">
    <w:name w:val="GPS Section Heading"/>
    <w:basedOn w:val="Normal"/>
    <w:qFormat/>
    <w:rsid w:val="00847421"/>
    <w:pPr>
      <w:numPr>
        <w:numId w:val="8"/>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C54423"/>
    <w:pPr>
      <w:jc w:val="center"/>
    </w:pPr>
    <w:rPr>
      <w:rFonts w:ascii="Arial Bold" w:hAnsi="Arial Bold"/>
      <w:b/>
      <w:caps/>
    </w:rPr>
  </w:style>
  <w:style w:type="paragraph" w:customStyle="1" w:styleId="GPSRecitals">
    <w:name w:val="GPS Recitals"/>
    <w:basedOn w:val="Normal"/>
    <w:link w:val="GPSRecitalsChar"/>
    <w:qFormat/>
    <w:rsid w:val="00847421"/>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847421"/>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Arial" w:hAnsi="Arial"/>
      <w:sz w:val="22"/>
      <w:szCs w:val="22"/>
      <w:lang w:eastAsia="zh-CN"/>
    </w:rPr>
  </w:style>
  <w:style w:type="paragraph" w:customStyle="1" w:styleId="GPSL2Numbered">
    <w:name w:val="GPS L2 Numbered"/>
    <w:basedOn w:val="GPSL2NumberedBoldHeading"/>
    <w:link w:val="GPSL2NumberedChar"/>
    <w:qFormat/>
    <w:rsid w:val="001647FD"/>
    <w:pPr>
      <w:tabs>
        <w:tab w:val="left" w:pos="709"/>
      </w:tabs>
    </w:pPr>
  </w:style>
  <w:style w:type="character" w:customStyle="1" w:styleId="GPSL2NumberedChar">
    <w:name w:val="GPS L2 Numbered Char"/>
    <w:link w:val="GPSL2Numbered"/>
    <w:locked/>
    <w:rsid w:val="001647FD"/>
    <w:rPr>
      <w:rFonts w:ascii="Arial" w:hAnsi="Arial" w:cs="Arial"/>
      <w:sz w:val="22"/>
      <w:szCs w:val="22"/>
      <w:lang w:eastAsia="zh-CN"/>
    </w:rPr>
  </w:style>
  <w:style w:type="paragraph" w:customStyle="1" w:styleId="GPSL4Guidance">
    <w:name w:val="GPS L4 Guidance"/>
    <w:basedOn w:val="GPSL3Guidance"/>
    <w:link w:val="GPSL4GuidanceChar"/>
    <w:qFormat/>
    <w:rsid w:val="00847421"/>
  </w:style>
  <w:style w:type="paragraph" w:customStyle="1" w:styleId="GPSL3Boldnotnumbered">
    <w:name w:val="GPS L3 Bold not numbered"/>
    <w:basedOn w:val="GPSL3Indent"/>
    <w:link w:val="GPSL3BoldnotnumberedChar"/>
    <w:rsid w:val="00847421"/>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847421"/>
    <w:pPr>
      <w:numPr>
        <w:numId w:val="9"/>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847421"/>
    <w:pPr>
      <w:numPr>
        <w:numId w:val="10"/>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847421"/>
    <w:pPr>
      <w:numPr>
        <w:numId w:val="0"/>
      </w:numPr>
      <w:ind w:left="709"/>
    </w:pPr>
  </w:style>
  <w:style w:type="character" w:customStyle="1" w:styleId="GPSL1CLAUSEHEADINGChar">
    <w:name w:val="GPS L1 CLAUSE HEADING Char"/>
    <w:link w:val="GPSL1CLAUSEHEADING"/>
    <w:locked/>
    <w:rsid w:val="00E94334"/>
    <w:rPr>
      <w:rFonts w:ascii="Arial Bold" w:eastAsia="STZhongsong" w:hAnsi="Arial Bold" w:cs="Arial"/>
      <w:b/>
      <w:caps/>
      <w:sz w:val="22"/>
      <w:szCs w:val="22"/>
      <w:lang w:eastAsia="zh-CN"/>
    </w:rPr>
  </w:style>
  <w:style w:type="character" w:customStyle="1" w:styleId="GPSL1SCHEDULEHeadingChar">
    <w:name w:val="GPS L1 SCHEDULE Heading Char"/>
    <w:link w:val="GPSL1SCHEDULEHeading"/>
    <w:locked/>
    <w:rsid w:val="00A31A70"/>
    <w:rPr>
      <w:rFonts w:ascii="Arial Bold" w:eastAsia="STZhongsong" w:hAnsi="Arial Bold"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Arial" w:hAnsi="Arial"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uiPriority w:val="99"/>
    <w:semiHidden/>
    <w:unhideWhenUsed/>
    <w:locked/>
    <w:rsid w:val="00C54423"/>
    <w:rPr>
      <w:b/>
      <w:bCs/>
    </w:rPr>
  </w:style>
  <w:style w:type="character" w:customStyle="1" w:styleId="CommentSubjectChar">
    <w:name w:val="Comment Subject Char"/>
    <w:link w:val="CommentSubject"/>
    <w:uiPriority w:val="99"/>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Arial" w:hAnsi="Arial" w:cs="Arial"/>
      <w:sz w:val="22"/>
      <w:szCs w:val="22"/>
      <w:lang w:eastAsia="en-US"/>
    </w:rPr>
  </w:style>
  <w:style w:type="character" w:customStyle="1" w:styleId="GPSDefinitionL3Char">
    <w:name w:val="GPS Definition L3 Char"/>
    <w:link w:val="GPSDefinitionL3"/>
    <w:locked/>
    <w:rsid w:val="00F65557"/>
    <w:rPr>
      <w:rFonts w:ascii="Arial" w:hAnsi="Arial"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837F9A"/>
    <w:rPr>
      <w:rFonts w:ascii="Arial" w:hAnsi="Arial"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847421"/>
    <w:pPr>
      <w:tabs>
        <w:tab w:val="decimal" w:pos="360"/>
      </w:tabs>
      <w:overflowPunct/>
      <w:autoSpaceDE/>
      <w:autoSpaceDN/>
      <w:adjustRightInd/>
      <w:spacing w:after="200" w:line="276" w:lineRule="auto"/>
      <w:jc w:val="left"/>
      <w:textAlignment w:val="auto"/>
    </w:pPr>
    <w:rPr>
      <w:rFonts w:ascii="Calibri" w:hAnsi="Calibri" w:cs="Times New Roman"/>
      <w:lang w:val="en-US"/>
    </w:rPr>
  </w:style>
  <w:style w:type="paragraph" w:styleId="FootnoteText">
    <w:name w:val="footnote text"/>
    <w:basedOn w:val="Normal"/>
    <w:link w:val="FootnoteTextChar"/>
    <w:uiPriority w:val="99"/>
    <w:unhideWhenUsed/>
    <w:locked/>
    <w:rsid w:val="00847421"/>
    <w:pPr>
      <w:overflowPunct/>
      <w:autoSpaceDE/>
      <w:autoSpaceDN/>
      <w:adjustRightInd/>
      <w:spacing w:after="0"/>
      <w:jc w:val="left"/>
      <w:textAlignment w:val="auto"/>
    </w:pPr>
    <w:rPr>
      <w:rFonts w:ascii="Calibri" w:hAnsi="Calibri" w:cs="Times New Roman"/>
      <w:sz w:val="20"/>
      <w:szCs w:val="20"/>
      <w:lang w:val="en-US"/>
    </w:rPr>
  </w:style>
  <w:style w:type="character" w:customStyle="1" w:styleId="FootnoteTextChar">
    <w:name w:val="Footnote Text Char"/>
    <w:link w:val="FootnoteText"/>
    <w:uiPriority w:val="99"/>
    <w:locked/>
    <w:rsid w:val="007A2D3C"/>
    <w:rPr>
      <w:rFonts w:ascii="Calibri" w:hAnsi="Calibri"/>
      <w:lang w:val="en-US" w:eastAsia="en-US"/>
    </w:rPr>
  </w:style>
  <w:style w:type="character" w:styleId="SubtleEmphasis">
    <w:name w:val="Subtle Emphasis"/>
    <w:uiPriority w:val="19"/>
    <w:qFormat/>
    <w:rsid w:val="00847421"/>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semiHidden/>
    <w:unhideWhenUsed/>
    <w:locked/>
    <w:rsid w:val="00714E08"/>
    <w:rPr>
      <w:vertAlign w:val="superscript"/>
    </w:rPr>
  </w:style>
  <w:style w:type="paragraph" w:styleId="ListParagraph">
    <w:name w:val="List Paragraph"/>
    <w:basedOn w:val="Normal"/>
    <w:link w:val="ListParagraphChar"/>
    <w:uiPriority w:val="34"/>
    <w:qFormat/>
    <w:rsid w:val="00E74ACB"/>
    <w:pPr>
      <w:overflowPunct/>
      <w:autoSpaceDE/>
      <w:autoSpaceDN/>
      <w:adjustRightInd/>
      <w:spacing w:after="200" w:line="276" w:lineRule="auto"/>
      <w:ind w:left="720"/>
      <w:jc w:val="left"/>
      <w:textAlignment w:val="auto"/>
    </w:pPr>
    <w:rPr>
      <w:rFonts w:ascii="Calibri" w:hAnsi="Calibri"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847421"/>
  </w:style>
  <w:style w:type="numbering" w:styleId="111111">
    <w:name w:val="Outline List 2"/>
    <w:basedOn w:val="NoList"/>
    <w:unhideWhenUsed/>
    <w:pPr>
      <w:numPr>
        <w:numId w:val="4"/>
      </w:numPr>
    </w:pPr>
  </w:style>
  <w:style w:type="character" w:customStyle="1" w:styleId="hvr">
    <w:name w:val="hvr"/>
    <w:basedOn w:val="DefaultParagraphFont"/>
    <w:rsid w:val="00847421"/>
  </w:style>
  <w:style w:type="character" w:customStyle="1" w:styleId="st">
    <w:name w:val="st"/>
    <w:basedOn w:val="DefaultParagraphFont"/>
    <w:rsid w:val="00847421"/>
  </w:style>
  <w:style w:type="character" w:customStyle="1" w:styleId="txt31">
    <w:name w:val="txt31"/>
    <w:basedOn w:val="DefaultParagraphFont"/>
    <w:rsid w:val="00847421"/>
    <w:rPr>
      <w:sz w:val="20"/>
      <w:szCs w:val="20"/>
    </w:rPr>
  </w:style>
  <w:style w:type="paragraph" w:customStyle="1" w:styleId="Style7">
    <w:name w:val="Style7"/>
    <w:basedOn w:val="Heading1"/>
    <w:next w:val="Normal"/>
    <w:link w:val="Style7Char"/>
    <w:qFormat/>
    <w:rsid w:val="002A0ED9"/>
    <w:pPr>
      <w:keepNext/>
      <w:numPr>
        <w:numId w:val="16"/>
      </w:numPr>
      <w:overflowPunct w:val="0"/>
      <w:autoSpaceDE w:val="0"/>
      <w:autoSpaceDN w:val="0"/>
      <w:spacing w:before="240" w:after="120"/>
      <w:textAlignment w:val="baseline"/>
    </w:pPr>
    <w:rPr>
      <w:caps/>
      <w:sz w:val="20"/>
      <w:szCs w:val="24"/>
    </w:rPr>
  </w:style>
  <w:style w:type="character" w:customStyle="1" w:styleId="GPSL3GuidanceChar">
    <w:name w:val="GPS L3 Guidance Char"/>
    <w:link w:val="GPSL3Guidance"/>
    <w:rsid w:val="002320FD"/>
    <w:rPr>
      <w:rFonts w:ascii="Arial" w:hAnsi="Arial" w:cs="Arial"/>
      <w:b/>
      <w:i/>
      <w:sz w:val="22"/>
      <w:szCs w:val="22"/>
      <w:lang w:eastAsia="zh-CN"/>
    </w:rPr>
  </w:style>
  <w:style w:type="table" w:customStyle="1" w:styleId="TableGrid0">
    <w:name w:val="TableGrid"/>
    <w:rsid w:val="005B19B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strongcentred">
    <w:name w:val="body strong centred"/>
    <w:basedOn w:val="Normal"/>
    <w:rsid w:val="00805FFF"/>
    <w:pPr>
      <w:overflowPunct/>
      <w:autoSpaceDE/>
      <w:autoSpaceDN/>
      <w:adjustRightInd/>
      <w:spacing w:after="120"/>
      <w:jc w:val="center"/>
      <w:textAlignment w:val="auto"/>
    </w:pPr>
    <w:rPr>
      <w:rFonts w:eastAsia="SimSun" w:cs="Times New Roman"/>
      <w:b/>
      <w:sz w:val="20"/>
      <w:lang w:eastAsia="en-GB"/>
    </w:rPr>
  </w:style>
  <w:style w:type="paragraph" w:styleId="BodyTextIndent2">
    <w:name w:val="Body Text Indent 2"/>
    <w:basedOn w:val="Normal"/>
    <w:link w:val="BodyTextIndent2Char"/>
    <w:uiPriority w:val="99"/>
    <w:unhideWhenUsed/>
    <w:locked/>
    <w:rsid w:val="00805FFF"/>
    <w:pPr>
      <w:overflowPunct/>
      <w:autoSpaceDE/>
      <w:autoSpaceDN/>
      <w:adjustRightInd/>
      <w:spacing w:after="120" w:line="480" w:lineRule="auto"/>
      <w:ind w:left="283"/>
      <w:jc w:val="left"/>
      <w:textAlignment w:val="auto"/>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805FFF"/>
    <w:rPr>
      <w:rFonts w:asciiTheme="minorHAnsi" w:eastAsiaTheme="minorEastAsia" w:hAnsiTheme="minorHAnsi" w:cstheme="minorBidi"/>
      <w:sz w:val="22"/>
      <w:szCs w:val="22"/>
    </w:rPr>
  </w:style>
  <w:style w:type="paragraph" w:styleId="BodyTextIndent3">
    <w:name w:val="Body Text Indent 3"/>
    <w:basedOn w:val="Normal"/>
    <w:link w:val="BodyTextIndent3Char"/>
    <w:uiPriority w:val="99"/>
    <w:semiHidden/>
    <w:unhideWhenUsed/>
    <w:locked/>
    <w:rsid w:val="00805FFF"/>
    <w:pPr>
      <w:overflowPunct/>
      <w:autoSpaceDE/>
      <w:autoSpaceDN/>
      <w:adjustRightInd/>
      <w:spacing w:after="120" w:line="276" w:lineRule="auto"/>
      <w:ind w:left="283"/>
      <w:jc w:val="left"/>
      <w:textAlignment w:val="auto"/>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uiPriority w:val="99"/>
    <w:semiHidden/>
    <w:rsid w:val="00805FFF"/>
    <w:rPr>
      <w:rFonts w:asciiTheme="minorHAnsi" w:eastAsiaTheme="minorEastAsia" w:hAnsiTheme="minorHAnsi" w:cstheme="minorBidi"/>
      <w:sz w:val="16"/>
      <w:szCs w:val="16"/>
    </w:rPr>
  </w:style>
  <w:style w:type="paragraph" w:styleId="ListNumber">
    <w:name w:val="List Number"/>
    <w:basedOn w:val="Normal"/>
    <w:locked/>
    <w:rsid w:val="00805FFF"/>
    <w:pPr>
      <w:tabs>
        <w:tab w:val="num" w:pos="1209"/>
      </w:tabs>
      <w:overflowPunct/>
      <w:autoSpaceDE/>
      <w:autoSpaceDN/>
      <w:adjustRightInd/>
      <w:spacing w:after="0"/>
      <w:ind w:left="360" w:hanging="360"/>
      <w:jc w:val="left"/>
      <w:textAlignment w:val="auto"/>
    </w:pPr>
    <w:rPr>
      <w:rFonts w:eastAsia="SimSun" w:cs="Times New Roman"/>
      <w:szCs w:val="24"/>
      <w:lang w:eastAsia="zh-CN"/>
    </w:rPr>
  </w:style>
  <w:style w:type="paragraph" w:customStyle="1" w:styleId="Default">
    <w:name w:val="Default"/>
    <w:rsid w:val="00805FFF"/>
    <w:pPr>
      <w:autoSpaceDE w:val="0"/>
      <w:autoSpaceDN w:val="0"/>
      <w:adjustRightInd w:val="0"/>
    </w:pPr>
    <w:rPr>
      <w:rFonts w:ascii="Arial" w:eastAsiaTheme="minorEastAsia" w:hAnsi="Arial" w:cs="Arial"/>
      <w:color w:val="000000"/>
      <w:sz w:val="24"/>
      <w:szCs w:val="24"/>
    </w:rPr>
  </w:style>
  <w:style w:type="paragraph" w:customStyle="1" w:styleId="DefinitionNumbering1TCs1">
    <w:name w:val="Definition Numbering 1 T&amp;Cs1"/>
    <w:basedOn w:val="Normal"/>
    <w:rsid w:val="00805FFF"/>
    <w:pPr>
      <w:overflowPunct/>
      <w:autoSpaceDE/>
      <w:autoSpaceDN/>
      <w:adjustRightInd/>
      <w:textAlignment w:val="auto"/>
    </w:pPr>
    <w:rPr>
      <w:rFonts w:eastAsiaTheme="minorEastAsia"/>
      <w:lang w:val="en-US" w:eastAsia="en-GB"/>
    </w:rPr>
  </w:style>
  <w:style w:type="numbering" w:customStyle="1" w:styleId="NoList1">
    <w:name w:val="No List1"/>
    <w:next w:val="NoList"/>
    <w:uiPriority w:val="99"/>
    <w:semiHidden/>
    <w:unhideWhenUsed/>
    <w:rsid w:val="00805FFF"/>
  </w:style>
  <w:style w:type="table" w:customStyle="1" w:styleId="TableGrid10">
    <w:name w:val="Table Grid1"/>
    <w:basedOn w:val="TableNormal"/>
    <w:next w:val="TableGrid"/>
    <w:uiPriority w:val="59"/>
    <w:rsid w:val="00805FF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805FFF"/>
    <w:pPr>
      <w:adjustRightInd/>
      <w:spacing w:before="240" w:after="120"/>
      <w:jc w:val="left"/>
      <w:textAlignment w:val="auto"/>
    </w:pPr>
    <w:rPr>
      <w:rFonts w:eastAsia="Calibri"/>
      <w:sz w:val="20"/>
      <w:szCs w:val="20"/>
      <w:lang w:eastAsia="en-GB"/>
    </w:rPr>
  </w:style>
  <w:style w:type="numbering" w:customStyle="1" w:styleId="Style1">
    <w:name w:val="Style1"/>
    <w:uiPriority w:val="99"/>
    <w:rsid w:val="00805FFF"/>
    <w:pPr>
      <w:numPr>
        <w:numId w:val="21"/>
      </w:numPr>
    </w:pPr>
  </w:style>
  <w:style w:type="numbering" w:customStyle="1" w:styleId="Style2">
    <w:name w:val="Style2"/>
    <w:uiPriority w:val="99"/>
    <w:rsid w:val="00805FFF"/>
    <w:pPr>
      <w:numPr>
        <w:numId w:val="22"/>
      </w:numPr>
    </w:pPr>
  </w:style>
  <w:style w:type="numbering" w:customStyle="1" w:styleId="Style3">
    <w:name w:val="Style3"/>
    <w:uiPriority w:val="99"/>
    <w:rsid w:val="00805FFF"/>
    <w:pPr>
      <w:numPr>
        <w:numId w:val="23"/>
      </w:numPr>
    </w:pPr>
  </w:style>
  <w:style w:type="paragraph" w:styleId="ListBullet">
    <w:name w:val="List Bullet"/>
    <w:basedOn w:val="Normal"/>
    <w:uiPriority w:val="99"/>
    <w:unhideWhenUsed/>
    <w:locked/>
    <w:rsid w:val="00805FFF"/>
    <w:pPr>
      <w:numPr>
        <w:numId w:val="24"/>
      </w:numPr>
      <w:overflowPunct/>
      <w:autoSpaceDE/>
      <w:autoSpaceDN/>
      <w:adjustRightInd/>
      <w:spacing w:after="200" w:line="276" w:lineRule="auto"/>
      <w:contextualSpacing/>
      <w:jc w:val="left"/>
      <w:textAlignment w:val="auto"/>
    </w:pPr>
    <w:rPr>
      <w:rFonts w:ascii="Calibri" w:eastAsia="Calibri" w:hAnsi="Calibri" w:cs="Times New Roman"/>
      <w:lang w:eastAsia="en-GB"/>
    </w:rPr>
  </w:style>
  <w:style w:type="paragraph" w:customStyle="1" w:styleId="Style4">
    <w:name w:val="Style4"/>
    <w:basedOn w:val="ListParagraph"/>
    <w:link w:val="Style4Char"/>
    <w:qFormat/>
    <w:rsid w:val="00805FFF"/>
    <w:pPr>
      <w:spacing w:after="0" w:line="240" w:lineRule="auto"/>
      <w:ind w:left="851" w:hanging="851"/>
      <w:contextualSpacing/>
    </w:pPr>
    <w:rPr>
      <w:rFonts w:eastAsia="Calibri" w:cs="Arial"/>
    </w:rPr>
  </w:style>
  <w:style w:type="character" w:customStyle="1" w:styleId="ListParagraphChar">
    <w:name w:val="List Paragraph Char"/>
    <w:basedOn w:val="DefaultParagraphFont"/>
    <w:link w:val="ListParagraph"/>
    <w:uiPriority w:val="34"/>
    <w:rsid w:val="00805FFF"/>
    <w:rPr>
      <w:rFonts w:ascii="Calibri" w:hAnsi="Calibri"/>
      <w:sz w:val="22"/>
      <w:szCs w:val="22"/>
      <w:lang w:eastAsia="en-US"/>
    </w:rPr>
  </w:style>
  <w:style w:type="character" w:customStyle="1" w:styleId="Style4Char">
    <w:name w:val="Style4 Char"/>
    <w:basedOn w:val="ListParagraphChar"/>
    <w:link w:val="Style4"/>
    <w:rsid w:val="00805FFF"/>
    <w:rPr>
      <w:rFonts w:ascii="Calibri" w:eastAsia="Calibri" w:hAnsi="Calibri" w:cs="Arial"/>
      <w:sz w:val="22"/>
      <w:szCs w:val="22"/>
      <w:lang w:eastAsia="en-US"/>
    </w:rPr>
  </w:style>
  <w:style w:type="paragraph" w:customStyle="1" w:styleId="Style5">
    <w:name w:val="Style5"/>
    <w:basedOn w:val="ListParagraph"/>
    <w:next w:val="GPSL4numberedclause"/>
    <w:link w:val="Style5Char"/>
    <w:qFormat/>
    <w:rsid w:val="00805FFF"/>
    <w:pPr>
      <w:numPr>
        <w:ilvl w:val="3"/>
        <w:numId w:val="25"/>
      </w:numPr>
      <w:spacing w:after="0" w:line="240" w:lineRule="auto"/>
      <w:contextualSpacing/>
    </w:pPr>
    <w:rPr>
      <w:rFonts w:eastAsia="Calibri"/>
      <w:szCs w:val="24"/>
    </w:rPr>
  </w:style>
  <w:style w:type="character" w:customStyle="1" w:styleId="Style5Char">
    <w:name w:val="Style5 Char"/>
    <w:basedOn w:val="ListParagraphChar"/>
    <w:link w:val="Style5"/>
    <w:rsid w:val="00805FFF"/>
    <w:rPr>
      <w:rFonts w:ascii="Calibri" w:eastAsia="Calibri" w:hAnsi="Calibri"/>
      <w:sz w:val="22"/>
      <w:szCs w:val="24"/>
      <w:lang w:eastAsia="en-US"/>
    </w:rPr>
  </w:style>
  <w:style w:type="paragraph" w:customStyle="1" w:styleId="Style6">
    <w:name w:val="Style6"/>
    <w:basedOn w:val="GPSL3numberedclause"/>
    <w:next w:val="GPSL4numberedclause"/>
    <w:link w:val="Style6Char"/>
    <w:qFormat/>
    <w:rsid w:val="00805FFF"/>
    <w:pPr>
      <w:numPr>
        <w:numId w:val="6"/>
      </w:numPr>
      <w:tabs>
        <w:tab w:val="clear" w:pos="1985"/>
        <w:tab w:val="left" w:pos="2127"/>
      </w:tabs>
    </w:pPr>
  </w:style>
  <w:style w:type="numbering" w:customStyle="1" w:styleId="SMList1">
    <w:name w:val="SM List 1"/>
    <w:uiPriority w:val="99"/>
    <w:rsid w:val="00805FFF"/>
    <w:pPr>
      <w:numPr>
        <w:numId w:val="26"/>
      </w:numPr>
    </w:pPr>
  </w:style>
  <w:style w:type="character" w:customStyle="1" w:styleId="Style6Char">
    <w:name w:val="Style6 Char"/>
    <w:basedOn w:val="DefaultParagraphFont"/>
    <w:link w:val="Style6"/>
    <w:rsid w:val="00805FFF"/>
    <w:rPr>
      <w:rFonts w:ascii="Arial" w:hAnsi="Arial" w:cs="Arial"/>
      <w:sz w:val="22"/>
      <w:szCs w:val="22"/>
      <w:lang w:eastAsia="zh-CN"/>
    </w:rPr>
  </w:style>
  <w:style w:type="paragraph" w:customStyle="1" w:styleId="SM123">
    <w:name w:val="SM 123"/>
    <w:basedOn w:val="Heading3"/>
    <w:link w:val="SM123Char"/>
    <w:qFormat/>
    <w:rsid w:val="00805FFF"/>
    <w:pPr>
      <w:tabs>
        <w:tab w:val="clear" w:pos="2127"/>
      </w:tabs>
      <w:spacing w:after="120"/>
      <w:ind w:left="1004" w:hanging="720"/>
    </w:pPr>
    <w:rPr>
      <w:b/>
      <w:szCs w:val="22"/>
    </w:rPr>
  </w:style>
  <w:style w:type="paragraph" w:customStyle="1" w:styleId="SM1234">
    <w:name w:val="SM1234"/>
    <w:basedOn w:val="Heading4"/>
    <w:link w:val="SM1234Char"/>
    <w:qFormat/>
    <w:rsid w:val="00805FFF"/>
    <w:pPr>
      <w:tabs>
        <w:tab w:val="clear" w:pos="1418"/>
        <w:tab w:val="clear" w:pos="2127"/>
        <w:tab w:val="clear" w:pos="3119"/>
      </w:tabs>
      <w:spacing w:after="120"/>
      <w:ind w:left="2424" w:hanging="864"/>
    </w:pPr>
    <w:rPr>
      <w:szCs w:val="22"/>
    </w:rPr>
  </w:style>
  <w:style w:type="character" w:customStyle="1" w:styleId="SM123Char">
    <w:name w:val="SM 123 Char"/>
    <w:basedOn w:val="DefaultParagraphFont"/>
    <w:link w:val="SM123"/>
    <w:rsid w:val="00805FFF"/>
    <w:rPr>
      <w:rFonts w:ascii="Arial" w:eastAsia="STZhongsong" w:hAnsi="Arial"/>
      <w:b/>
      <w:sz w:val="22"/>
      <w:szCs w:val="22"/>
      <w:lang w:eastAsia="zh-CN"/>
    </w:rPr>
  </w:style>
  <w:style w:type="paragraph" w:customStyle="1" w:styleId="SM12">
    <w:name w:val="SM12"/>
    <w:basedOn w:val="Heading2"/>
    <w:link w:val="SM12Char"/>
    <w:qFormat/>
    <w:rsid w:val="00805FFF"/>
    <w:pPr>
      <w:pBdr>
        <w:top w:val="single" w:sz="4" w:space="1" w:color="auto"/>
        <w:left w:val="single" w:sz="4" w:space="4" w:color="auto"/>
        <w:bottom w:val="single" w:sz="4" w:space="1" w:color="auto"/>
        <w:right w:val="single" w:sz="4" w:space="4" w:color="auto"/>
      </w:pBdr>
      <w:tabs>
        <w:tab w:val="clear" w:pos="1418"/>
        <w:tab w:val="left" w:pos="851"/>
      </w:tabs>
      <w:spacing w:after="120"/>
      <w:ind w:left="718" w:hanging="576"/>
    </w:pPr>
    <w:rPr>
      <w:rFonts w:eastAsia="STZhongsong" w:cs="Times New Roman"/>
      <w:b/>
    </w:rPr>
  </w:style>
  <w:style w:type="character" w:customStyle="1" w:styleId="SM1234Char">
    <w:name w:val="SM1234 Char"/>
    <w:basedOn w:val="DefaultParagraphFont"/>
    <w:link w:val="SM1234"/>
    <w:rsid w:val="00805FFF"/>
    <w:rPr>
      <w:rFonts w:ascii="Arial" w:eastAsia="STZhongsong" w:hAnsi="Arial"/>
      <w:sz w:val="22"/>
      <w:szCs w:val="22"/>
      <w:lang w:eastAsia="zh-CN"/>
    </w:rPr>
  </w:style>
  <w:style w:type="paragraph" w:customStyle="1" w:styleId="SM1">
    <w:name w:val="SM 1"/>
    <w:basedOn w:val="GPSL1CLAUSEHEADING"/>
    <w:link w:val="SM1Char"/>
    <w:qFormat/>
    <w:rsid w:val="00805FFF"/>
    <w:pPr>
      <w:numPr>
        <w:numId w:val="29"/>
      </w:numPr>
      <w:tabs>
        <w:tab w:val="clear" w:pos="142"/>
        <w:tab w:val="left" w:pos="567"/>
      </w:tabs>
    </w:pPr>
    <w:rPr>
      <w:b w:val="0"/>
      <w:sz w:val="28"/>
      <w:szCs w:val="28"/>
      <w:u w:val="single"/>
    </w:rPr>
  </w:style>
  <w:style w:type="character" w:customStyle="1" w:styleId="SM12Char">
    <w:name w:val="SM12 Char"/>
    <w:basedOn w:val="DefaultParagraphFont"/>
    <w:link w:val="SM12"/>
    <w:rsid w:val="00805FFF"/>
    <w:rPr>
      <w:rFonts w:ascii="Arial" w:eastAsia="STZhongsong" w:hAnsi="Arial"/>
      <w:b/>
      <w:sz w:val="22"/>
      <w:szCs w:val="22"/>
      <w:lang w:eastAsia="zh-CN"/>
    </w:rPr>
  </w:style>
  <w:style w:type="character" w:customStyle="1" w:styleId="SM1Char">
    <w:name w:val="SM 1 Char"/>
    <w:basedOn w:val="GPSL1CLAUSEHEADINGChar"/>
    <w:link w:val="SM1"/>
    <w:rsid w:val="00805FFF"/>
    <w:rPr>
      <w:rFonts w:ascii="Arial Bold" w:eastAsia="STZhongsong" w:hAnsi="Arial Bold" w:cs="Arial"/>
      <w:b w:val="0"/>
      <w:caps/>
      <w:sz w:val="28"/>
      <w:szCs w:val="28"/>
      <w:u w:val="single"/>
      <w:lang w:eastAsia="zh-CN"/>
    </w:rPr>
  </w:style>
  <w:style w:type="character" w:customStyle="1" w:styleId="Bullet1ArialChar">
    <w:name w:val="Bullet 1 Arial Char"/>
    <w:basedOn w:val="DefaultParagraphFont"/>
    <w:link w:val="Bullet1Arial"/>
    <w:locked/>
    <w:rsid w:val="00805FFF"/>
    <w:rPr>
      <w:rFonts w:ascii="Arial" w:hAnsi="Arial" w:cs="Arial"/>
      <w:szCs w:val="24"/>
      <w:lang w:eastAsia="en-US"/>
    </w:rPr>
  </w:style>
  <w:style w:type="paragraph" w:customStyle="1" w:styleId="Bullet1Arial">
    <w:name w:val="Bullet 1 Arial"/>
    <w:basedOn w:val="Normal"/>
    <w:next w:val="Normal"/>
    <w:link w:val="Bullet1ArialChar"/>
    <w:rsid w:val="00805FFF"/>
    <w:pPr>
      <w:tabs>
        <w:tab w:val="num" w:pos="360"/>
      </w:tabs>
      <w:overflowPunct/>
      <w:autoSpaceDE/>
      <w:autoSpaceDN/>
      <w:adjustRightInd/>
      <w:spacing w:before="120" w:after="120"/>
      <w:ind w:left="360" w:hanging="360"/>
      <w:jc w:val="left"/>
      <w:textAlignment w:val="auto"/>
    </w:pPr>
    <w:rPr>
      <w:sz w:val="20"/>
      <w:szCs w:val="24"/>
    </w:rPr>
  </w:style>
  <w:style w:type="paragraph" w:customStyle="1" w:styleId="Style8">
    <w:name w:val="Style8"/>
    <w:basedOn w:val="Heading2"/>
    <w:link w:val="Style8Char"/>
    <w:qFormat/>
    <w:rsid w:val="00805FFF"/>
    <w:pPr>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jc w:val="left"/>
    </w:pPr>
    <w:rPr>
      <w:rFonts w:eastAsia="STZhongsong"/>
      <w:b/>
    </w:rPr>
  </w:style>
  <w:style w:type="character" w:customStyle="1" w:styleId="Style7Char">
    <w:name w:val="Style7 Char"/>
    <w:basedOn w:val="DefaultParagraphFont"/>
    <w:link w:val="Style7"/>
    <w:rsid w:val="00805FFF"/>
    <w:rPr>
      <w:rFonts w:ascii="Arial" w:eastAsia="STZhongsong" w:hAnsi="Arial" w:cs="Arial"/>
      <w:b/>
      <w:caps/>
      <w:szCs w:val="24"/>
      <w:lang w:eastAsia="zh-CN"/>
    </w:rPr>
  </w:style>
  <w:style w:type="paragraph" w:customStyle="1" w:styleId="Style9">
    <w:name w:val="Style9"/>
    <w:basedOn w:val="ListParagraph"/>
    <w:link w:val="Style9Char"/>
    <w:qFormat/>
    <w:rsid w:val="00805FFF"/>
    <w:pPr>
      <w:numPr>
        <w:ilvl w:val="1"/>
        <w:numId w:val="27"/>
      </w:numPr>
      <w:spacing w:before="120" w:after="120" w:line="240" w:lineRule="auto"/>
      <w:jc w:val="both"/>
    </w:pPr>
    <w:rPr>
      <w:rFonts w:ascii="Arial" w:hAnsi="Arial" w:cs="Arial"/>
      <w:lang w:eastAsia="zh-CN"/>
    </w:rPr>
  </w:style>
  <w:style w:type="character" w:customStyle="1" w:styleId="Style8Char">
    <w:name w:val="Style8 Char"/>
    <w:basedOn w:val="DefaultParagraphFont"/>
    <w:link w:val="Style8"/>
    <w:rsid w:val="00805FFF"/>
    <w:rPr>
      <w:rFonts w:ascii="Arial" w:eastAsia="STZhongsong" w:hAnsi="Arial" w:cs="Arial"/>
      <w:b/>
      <w:sz w:val="22"/>
      <w:szCs w:val="22"/>
      <w:shd w:val="clear" w:color="auto" w:fill="DBE5F1" w:themeFill="accent1" w:themeFillTint="33"/>
      <w:lang w:eastAsia="zh-CN"/>
    </w:rPr>
  </w:style>
  <w:style w:type="character" w:styleId="Emphasis">
    <w:name w:val="Emphasis"/>
    <w:uiPriority w:val="20"/>
    <w:qFormat/>
    <w:locked/>
    <w:rsid w:val="00805FFF"/>
    <w:rPr>
      <w:i/>
      <w:iCs/>
    </w:rPr>
  </w:style>
  <w:style w:type="character" w:customStyle="1" w:styleId="Style9Char">
    <w:name w:val="Style9 Char"/>
    <w:basedOn w:val="ListParagraphChar"/>
    <w:link w:val="Style9"/>
    <w:rsid w:val="00805FFF"/>
    <w:rPr>
      <w:rFonts w:ascii="Arial" w:hAnsi="Arial" w:cs="Arial"/>
      <w:sz w:val="22"/>
      <w:szCs w:val="22"/>
      <w:lang w:eastAsia="zh-CN"/>
    </w:rPr>
  </w:style>
  <w:style w:type="paragraph" w:customStyle="1" w:styleId="SM11">
    <w:name w:val="SM 1.1"/>
    <w:basedOn w:val="Style9"/>
    <w:link w:val="SM11Char"/>
    <w:qFormat/>
    <w:rsid w:val="00805FFF"/>
  </w:style>
  <w:style w:type="paragraph" w:customStyle="1" w:styleId="SM111">
    <w:name w:val="SM 1.1.1"/>
    <w:basedOn w:val="Heading3"/>
    <w:link w:val="SM111Char"/>
    <w:qFormat/>
    <w:rsid w:val="00805FFF"/>
    <w:pPr>
      <w:tabs>
        <w:tab w:val="clear" w:pos="2127"/>
      </w:tabs>
      <w:spacing w:after="120"/>
      <w:ind w:left="1004" w:hanging="720"/>
      <w:jc w:val="left"/>
    </w:pPr>
    <w:rPr>
      <w:rFonts w:cs="Arial"/>
      <w:szCs w:val="22"/>
    </w:rPr>
  </w:style>
  <w:style w:type="character" w:customStyle="1" w:styleId="SM11Char">
    <w:name w:val="SM 1.1 Char"/>
    <w:basedOn w:val="Style9Char"/>
    <w:link w:val="SM11"/>
    <w:rsid w:val="00805FFF"/>
    <w:rPr>
      <w:rFonts w:ascii="Arial" w:hAnsi="Arial" w:cs="Arial"/>
      <w:sz w:val="22"/>
      <w:szCs w:val="22"/>
      <w:lang w:eastAsia="zh-CN"/>
    </w:rPr>
  </w:style>
  <w:style w:type="character" w:customStyle="1" w:styleId="SM111Char">
    <w:name w:val="SM 1.1.1 Char"/>
    <w:basedOn w:val="DefaultParagraphFont"/>
    <w:link w:val="SM111"/>
    <w:rsid w:val="00805FFF"/>
    <w:rPr>
      <w:rFonts w:ascii="Arial" w:eastAsia="STZhongsong" w:hAnsi="Arial" w:cs="Arial"/>
      <w:sz w:val="22"/>
      <w:szCs w:val="22"/>
      <w:lang w:eastAsia="zh-CN"/>
    </w:rPr>
  </w:style>
  <w:style w:type="table" w:customStyle="1" w:styleId="TableGrid20">
    <w:name w:val="Table Grid2"/>
    <w:basedOn w:val="TableNormal"/>
    <w:next w:val="TableGrid"/>
    <w:uiPriority w:val="59"/>
    <w:rsid w:val="00805FFF"/>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805FFF"/>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805FFF"/>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er">
    <w:name w:val="Schedule Header"/>
    <w:basedOn w:val="Normal"/>
    <w:next w:val="Normal"/>
    <w:rsid w:val="00805FFF"/>
    <w:pPr>
      <w:overflowPunct/>
      <w:autoSpaceDE/>
      <w:autoSpaceDN/>
      <w:adjustRightInd/>
      <w:jc w:val="center"/>
      <w:textAlignment w:val="auto"/>
    </w:pPr>
    <w:rPr>
      <w:rFonts w:cs="Times New Roman"/>
      <w:b/>
      <w:caps/>
      <w:szCs w:val="20"/>
      <w:u w:val="single"/>
    </w:rPr>
  </w:style>
  <w:style w:type="character" w:customStyle="1" w:styleId="apple-converted-space">
    <w:name w:val="apple-converted-space"/>
    <w:basedOn w:val="DefaultParagraphFont"/>
    <w:rsid w:val="00805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0632913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74545075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nrcpd.org.uk/" TargetMode="External"/><Relationship Id="rId21" Type="http://schemas.openxmlformats.org/officeDocument/2006/relationships/hyperlink" Target="http://uk.ask.com/wiki/Education_in_England?qsrc=470" TargetMode="External"/><Relationship Id="rId42" Type="http://schemas.openxmlformats.org/officeDocument/2006/relationships/hyperlink" Target="https://www.gov.uk/government/publications/cyber-essentials-scheme-overview" TargetMode="External"/><Relationship Id="rId47" Type="http://schemas.openxmlformats.org/officeDocument/2006/relationships/hyperlink" Target="http://www.nrpsi.org.uk/for-clients-of-interpreters/code-of-professional-conduct.html" TargetMode="External"/><Relationship Id="rId63" Type="http://schemas.openxmlformats.org/officeDocument/2006/relationships/hyperlink" Target="https://www.gov.uk/government/publications/government-digital-strategy"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clarioncall.net/communication-professionals-working-deaf-people" TargetMode="External"/><Relationship Id="rId29" Type="http://schemas.openxmlformats.org/officeDocument/2006/relationships/hyperlink" Target="http://www.iti.org.uk/attachments/article/154/Code%20of%20Conduct%20-%20individual.pdf" TargetMode="Externa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hyperlink" Target="http://www.nrpsi.org.uk" TargetMode="External"/><Relationship Id="rId32" Type="http://schemas.openxmlformats.org/officeDocument/2006/relationships/hyperlink" Target="http://www.sasli.co.uk/" TargetMode="External"/><Relationship Id="rId37" Type="http://schemas.openxmlformats.org/officeDocument/2006/relationships/hyperlink" Target="https://www.gov.uk/dbs-update-service" TargetMode="External"/><Relationship Id="rId40" Type="http://schemas.openxmlformats.org/officeDocument/2006/relationships/hyperlink" Target="https://www.gov.uk/government/collections/government-security" TargetMode="External"/><Relationship Id="rId45" Type="http://schemas.openxmlformats.org/officeDocument/2006/relationships/hyperlink" Target="http://www.nrpsi.org.uk/for-clients-of-interpreters/code-of-professional-conduct.html" TargetMode="External"/><Relationship Id="rId53" Type="http://schemas.openxmlformats.org/officeDocument/2006/relationships/hyperlink" Target="http://www.sasli.co.uk/" TargetMode="External"/><Relationship Id="rId58" Type="http://schemas.openxmlformats.org/officeDocument/2006/relationships/image" Target="media/image1.emf"/><Relationship Id="rId66" Type="http://schemas.openxmlformats.org/officeDocument/2006/relationships/image" Target="media/image5.png"/><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3.emf"/><Relationship Id="rId19" Type="http://schemas.openxmlformats.org/officeDocument/2006/relationships/hyperlink" Target="http://www.nrpsi.org.uk" TargetMode="External"/><Relationship Id="rId14" Type="http://schemas.openxmlformats.org/officeDocument/2006/relationships/hyperlink" Target="http://en.wikipedia.org/wiki/Human" TargetMode="External"/><Relationship Id="rId22" Type="http://schemas.openxmlformats.org/officeDocument/2006/relationships/hyperlink" Target="http://uk.ask.com/wiki/Education_in_Northern_Ireland?qsrc=470" TargetMode="External"/><Relationship Id="rId27" Type="http://schemas.openxmlformats.org/officeDocument/2006/relationships/hyperlink" Target="http://www.nrpsi.org.uk/for-clients-of-interpreters/code-of-professional-conduct.html" TargetMode="External"/><Relationship Id="rId30" Type="http://schemas.openxmlformats.org/officeDocument/2006/relationships/hyperlink" Target="http://www.nrpsi.org.uk" TargetMode="External"/><Relationship Id="rId35" Type="http://schemas.openxmlformats.org/officeDocument/2006/relationships/hyperlink" Target="https://www.gov.uk/government/uploads/system/uploads/attachment_data/file/143669/handling-dbs-cert.pdf" TargetMode="External"/><Relationship Id="rId43" Type="http://schemas.openxmlformats.org/officeDocument/2006/relationships/hyperlink" Target="http://www.nrcpd.org.uk/" TargetMode="External"/><Relationship Id="rId48" Type="http://schemas.openxmlformats.org/officeDocument/2006/relationships/hyperlink" Target="http://www.nrpsi.org.uk/for-clients-of-interpreters/code-of-professional-conduct.html" TargetMode="External"/><Relationship Id="rId56" Type="http://schemas.openxmlformats.org/officeDocument/2006/relationships/header" Target="header1.xml"/><Relationship Id="rId64" Type="http://schemas.openxmlformats.org/officeDocument/2006/relationships/image" Target="media/image4.emf"/><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www.nrcpd.org.uk/page.php?content=59" TargetMode="External"/><Relationship Id="rId72"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yperlink" Target="http://gps.cabinetoffice.gov.uk/i-am-supplier/management-information/admin-fees" TargetMode="External"/><Relationship Id="rId17" Type="http://schemas.openxmlformats.org/officeDocument/2006/relationships/hyperlink" Target="https://miso.ccs.cabinetoffice.gov.uk" TargetMode="External"/><Relationship Id="rId25" Type="http://schemas.openxmlformats.org/officeDocument/2006/relationships/hyperlink" Target="http://www.nrcpd.org.uk" TargetMode="External"/><Relationship Id="rId33" Type="http://schemas.openxmlformats.org/officeDocument/2006/relationships/hyperlink" Target="https://www.gov.uk/government/publications/government-baseline-personnel-security-standard" TargetMode="External"/><Relationship Id="rId38" Type="http://schemas.openxmlformats.org/officeDocument/2006/relationships/hyperlink" Target="https://www.gov.uk/government/publications/dbs-update-service-employer-guide" TargetMode="External"/><Relationship Id="rId46" Type="http://schemas.openxmlformats.org/officeDocument/2006/relationships/hyperlink" Target="https://www.gov.uk/government/publications/government-security-classifications" TargetMode="External"/><Relationship Id="rId59" Type="http://schemas.openxmlformats.org/officeDocument/2006/relationships/image" Target="media/image2.png"/><Relationship Id="rId67" Type="http://schemas.openxmlformats.org/officeDocument/2006/relationships/image" Target="media/image6.png"/><Relationship Id="rId20" Type="http://schemas.openxmlformats.org/officeDocument/2006/relationships/hyperlink" Target="http://uk.ask.com/wiki/Course_credit?qsrc=470" TargetMode="External"/><Relationship Id="rId41" Type="http://schemas.openxmlformats.org/officeDocument/2006/relationships/hyperlink" Target="https://www.cyberstreetwise.com/cyberessentials/files/requirements.pdf" TargetMode="External"/><Relationship Id="rId54" Type="http://schemas.openxmlformats.org/officeDocument/2006/relationships/hyperlink" Target="http://www.nrcpd.org.uk" TargetMode="External"/><Relationship Id="rId62" Type="http://schemas.openxmlformats.org/officeDocument/2006/relationships/hyperlink" Target="http://ons.gov.uk/ons/rel/cpi/consumer-price-indices/may-2015/ref-table-cpi.xls" TargetMode="External"/><Relationship Id="rId70" Type="http://schemas.openxmlformats.org/officeDocument/2006/relationships/footer" Target="footer2.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n.wikipedia.org/wiki/Communication" TargetMode="External"/><Relationship Id="rId23" Type="http://schemas.openxmlformats.org/officeDocument/2006/relationships/hyperlink" Target="http://uk.ask.com/wiki/Education_in_Wales?qsrc=470" TargetMode="External"/><Relationship Id="rId28" Type="http://schemas.openxmlformats.org/officeDocument/2006/relationships/hyperlink" Target="http://www.sasli.co.uk/" TargetMode="External"/><Relationship Id="rId36" Type="http://schemas.openxmlformats.org/officeDocument/2006/relationships/hyperlink" Target="https://www.gov.uk/government/publications/dbs-update-service-employer-guide" TargetMode="External"/><Relationship Id="rId49" Type="http://schemas.openxmlformats.org/officeDocument/2006/relationships/hyperlink" Target="http://www.nrcpd.org.uk/page.php?content=59"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nrcpd.org.uk/" TargetMode="External"/><Relationship Id="rId44" Type="http://schemas.openxmlformats.org/officeDocument/2006/relationships/hyperlink" Target="http://www.iti.org.uk/attachments/article/154/Code%20of%20Conduct%20-%20individual.pdf" TargetMode="External"/><Relationship Id="rId52" Type="http://schemas.openxmlformats.org/officeDocument/2006/relationships/hyperlink" Target="http://www.nrcpd.org.uk" TargetMode="External"/><Relationship Id="rId60" Type="http://schemas.openxmlformats.org/officeDocument/2006/relationships/hyperlink" Target="file:///C:\Users\hennesseyc\AppData\Local\Microsoft\Windows\Temporary%20Internet%20Files\Content.Outlook\D1AI7KOT\Managed%20Service%20Provider%20Pricing%20V1%209.xlsx" TargetMode="External"/><Relationship Id="rId65" Type="http://schemas.openxmlformats.org/officeDocument/2006/relationships/oleObject" Target="embeddings/Microsoft_Excel_97-2003_Worksheet1.xls"/><Relationship Id="rId73"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ons.gov.uk/ons/rel/cpi/consumer-price-indices/may-2015/ref-table-cpi.xls" TargetMode="External"/><Relationship Id="rId18" Type="http://schemas.openxmlformats.org/officeDocument/2006/relationships/hyperlink" Target="http://www.nrcpd.org.uk" TargetMode="External"/><Relationship Id="rId39" Type="http://schemas.openxmlformats.org/officeDocument/2006/relationships/hyperlink" Target="https://www.gov.uk/government/publications/security-policy-framework/hmg-security-policy-framework" TargetMode="External"/><Relationship Id="rId34" Type="http://schemas.openxmlformats.org/officeDocument/2006/relationships/hyperlink" Target="https://www.gov.uk/government/uploads/system/uploads/attachment_data/file/367514/Security_Requirements_for_List_X_Contractors.pdf" TargetMode="External"/><Relationship Id="rId50" Type="http://schemas.openxmlformats.org/officeDocument/2006/relationships/hyperlink" Target="http://www.sasli.co.uk/" TargetMode="External"/><Relationship Id="rId55" Type="http://schemas.openxmlformats.org/officeDocument/2006/relationships/hyperlink" Target="http://www.sasli.co.uk/"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B67A6C3BE1D4691751305A7AFC6D1" ma:contentTypeVersion="0" ma:contentTypeDescription="Create a new document." ma:contentTypeScope="" ma:versionID="bd8e0911d880824ab47a3365a9c1dae1">
  <xsd:schema xmlns:xsd="http://www.w3.org/2001/XMLSchema" xmlns:xs="http://www.w3.org/2001/XMLSchema" xmlns:p="http://schemas.microsoft.com/office/2006/metadata/properties" targetNamespace="http://schemas.microsoft.com/office/2006/metadata/properties" ma:root="true" ma:fieldsID="88f533b421178351348edfb97fb29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D5CBC-96B8-4B97-9057-19B980CC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3.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4.xml><?xml version="1.0" encoding="utf-8"?>
<ds:datastoreItem xmlns:ds="http://schemas.openxmlformats.org/officeDocument/2006/customXml" ds:itemID="{992E887A-0965-413E-8A9A-F1244D94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204</Pages>
  <Words>64694</Words>
  <Characters>368761</Characters>
  <Application>Microsoft Office Word</Application>
  <DocSecurity>0</DocSecurity>
  <Lines>3073</Lines>
  <Paragraphs>865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432590</CharactersWithSpaces>
  <SharedDoc>false</SharedDoc>
  <HLinks>
    <vt:vector size="564" baseType="variant">
      <vt:variant>
        <vt:i4>196627</vt:i4>
      </vt:variant>
      <vt:variant>
        <vt:i4>1534</vt:i4>
      </vt:variant>
      <vt:variant>
        <vt:i4>0</vt:i4>
      </vt:variant>
      <vt:variant>
        <vt:i4>5</vt:i4>
      </vt:variant>
      <vt:variant>
        <vt:lpwstr>http://gps.cabinetoffice.gov.uk/about-government-procurement-service/operational-delivery/supplier-management</vt:lpwstr>
      </vt:variant>
      <vt:variant>
        <vt:lpwstr/>
      </vt:variant>
      <vt:variant>
        <vt:i4>6160402</vt:i4>
      </vt:variant>
      <vt:variant>
        <vt:i4>1310</vt:i4>
      </vt:variant>
      <vt:variant>
        <vt:i4>0</vt:i4>
      </vt:variant>
      <vt:variant>
        <vt:i4>5</vt:i4>
      </vt:variant>
      <vt:variant>
        <vt:lpwstr>https://miso.buyingsolutions.gov.uk/</vt:lpwstr>
      </vt:variant>
      <vt:variant>
        <vt:lpwstr/>
      </vt:variant>
      <vt:variant>
        <vt:i4>4259863</vt:i4>
      </vt:variant>
      <vt:variant>
        <vt:i4>1280</vt:i4>
      </vt:variant>
      <vt:variant>
        <vt:i4>0</vt:i4>
      </vt:variant>
      <vt:variant>
        <vt:i4>5</vt:i4>
      </vt:variant>
      <vt:variant>
        <vt:lpwstr>http://www.statistics.gov.uk/instantfigures.asp)</vt:lpwstr>
      </vt:variant>
      <vt:variant>
        <vt:lpwstr/>
      </vt:variant>
      <vt:variant>
        <vt:i4>7209016</vt:i4>
      </vt:variant>
      <vt:variant>
        <vt:i4>1268</vt:i4>
      </vt:variant>
      <vt:variant>
        <vt:i4>0</vt:i4>
      </vt:variant>
      <vt:variant>
        <vt:i4>5</vt:i4>
      </vt:variant>
      <vt:variant>
        <vt:lpwstr>http://gps.cabinetoffice.gov.uk/i-am-supplier/management-information/admin-fees</vt:lpwstr>
      </vt:variant>
      <vt:variant>
        <vt:lpwstr/>
      </vt:variant>
      <vt:variant>
        <vt:i4>1114166</vt:i4>
      </vt:variant>
      <vt:variant>
        <vt:i4>536</vt:i4>
      </vt:variant>
      <vt:variant>
        <vt:i4>0</vt:i4>
      </vt:variant>
      <vt:variant>
        <vt:i4>5</vt:i4>
      </vt:variant>
      <vt:variant>
        <vt:lpwstr/>
      </vt:variant>
      <vt:variant>
        <vt:lpwstr>_Toc414632536</vt:lpwstr>
      </vt:variant>
      <vt:variant>
        <vt:i4>1114166</vt:i4>
      </vt:variant>
      <vt:variant>
        <vt:i4>530</vt:i4>
      </vt:variant>
      <vt:variant>
        <vt:i4>0</vt:i4>
      </vt:variant>
      <vt:variant>
        <vt:i4>5</vt:i4>
      </vt:variant>
      <vt:variant>
        <vt:lpwstr/>
      </vt:variant>
      <vt:variant>
        <vt:lpwstr>_Toc414632535</vt:lpwstr>
      </vt:variant>
      <vt:variant>
        <vt:i4>1114166</vt:i4>
      </vt:variant>
      <vt:variant>
        <vt:i4>524</vt:i4>
      </vt:variant>
      <vt:variant>
        <vt:i4>0</vt:i4>
      </vt:variant>
      <vt:variant>
        <vt:i4>5</vt:i4>
      </vt:variant>
      <vt:variant>
        <vt:lpwstr/>
      </vt:variant>
      <vt:variant>
        <vt:lpwstr>_Toc414632534</vt:lpwstr>
      </vt:variant>
      <vt:variant>
        <vt:i4>1114166</vt:i4>
      </vt:variant>
      <vt:variant>
        <vt:i4>518</vt:i4>
      </vt:variant>
      <vt:variant>
        <vt:i4>0</vt:i4>
      </vt:variant>
      <vt:variant>
        <vt:i4>5</vt:i4>
      </vt:variant>
      <vt:variant>
        <vt:lpwstr/>
      </vt:variant>
      <vt:variant>
        <vt:lpwstr>_Toc414632533</vt:lpwstr>
      </vt:variant>
      <vt:variant>
        <vt:i4>1114166</vt:i4>
      </vt:variant>
      <vt:variant>
        <vt:i4>512</vt:i4>
      </vt:variant>
      <vt:variant>
        <vt:i4>0</vt:i4>
      </vt:variant>
      <vt:variant>
        <vt:i4>5</vt:i4>
      </vt:variant>
      <vt:variant>
        <vt:lpwstr/>
      </vt:variant>
      <vt:variant>
        <vt:lpwstr>_Toc414632532</vt:lpwstr>
      </vt:variant>
      <vt:variant>
        <vt:i4>1114166</vt:i4>
      </vt:variant>
      <vt:variant>
        <vt:i4>506</vt:i4>
      </vt:variant>
      <vt:variant>
        <vt:i4>0</vt:i4>
      </vt:variant>
      <vt:variant>
        <vt:i4>5</vt:i4>
      </vt:variant>
      <vt:variant>
        <vt:lpwstr/>
      </vt:variant>
      <vt:variant>
        <vt:lpwstr>_Toc414632531</vt:lpwstr>
      </vt:variant>
      <vt:variant>
        <vt:i4>1114166</vt:i4>
      </vt:variant>
      <vt:variant>
        <vt:i4>500</vt:i4>
      </vt:variant>
      <vt:variant>
        <vt:i4>0</vt:i4>
      </vt:variant>
      <vt:variant>
        <vt:i4>5</vt:i4>
      </vt:variant>
      <vt:variant>
        <vt:lpwstr/>
      </vt:variant>
      <vt:variant>
        <vt:lpwstr>_Toc414632530</vt:lpwstr>
      </vt:variant>
      <vt:variant>
        <vt:i4>1048630</vt:i4>
      </vt:variant>
      <vt:variant>
        <vt:i4>494</vt:i4>
      </vt:variant>
      <vt:variant>
        <vt:i4>0</vt:i4>
      </vt:variant>
      <vt:variant>
        <vt:i4>5</vt:i4>
      </vt:variant>
      <vt:variant>
        <vt:lpwstr/>
      </vt:variant>
      <vt:variant>
        <vt:lpwstr>_Toc414632529</vt:lpwstr>
      </vt:variant>
      <vt:variant>
        <vt:i4>1048630</vt:i4>
      </vt:variant>
      <vt:variant>
        <vt:i4>488</vt:i4>
      </vt:variant>
      <vt:variant>
        <vt:i4>0</vt:i4>
      </vt:variant>
      <vt:variant>
        <vt:i4>5</vt:i4>
      </vt:variant>
      <vt:variant>
        <vt:lpwstr/>
      </vt:variant>
      <vt:variant>
        <vt:lpwstr>_Toc414632528</vt:lpwstr>
      </vt:variant>
      <vt:variant>
        <vt:i4>1048630</vt:i4>
      </vt:variant>
      <vt:variant>
        <vt:i4>482</vt:i4>
      </vt:variant>
      <vt:variant>
        <vt:i4>0</vt:i4>
      </vt:variant>
      <vt:variant>
        <vt:i4>5</vt:i4>
      </vt:variant>
      <vt:variant>
        <vt:lpwstr/>
      </vt:variant>
      <vt:variant>
        <vt:lpwstr>_Toc414632527</vt:lpwstr>
      </vt:variant>
      <vt:variant>
        <vt:i4>1048630</vt:i4>
      </vt:variant>
      <vt:variant>
        <vt:i4>476</vt:i4>
      </vt:variant>
      <vt:variant>
        <vt:i4>0</vt:i4>
      </vt:variant>
      <vt:variant>
        <vt:i4>5</vt:i4>
      </vt:variant>
      <vt:variant>
        <vt:lpwstr/>
      </vt:variant>
      <vt:variant>
        <vt:lpwstr>_Toc414632526</vt:lpwstr>
      </vt:variant>
      <vt:variant>
        <vt:i4>1048630</vt:i4>
      </vt:variant>
      <vt:variant>
        <vt:i4>470</vt:i4>
      </vt:variant>
      <vt:variant>
        <vt:i4>0</vt:i4>
      </vt:variant>
      <vt:variant>
        <vt:i4>5</vt:i4>
      </vt:variant>
      <vt:variant>
        <vt:lpwstr/>
      </vt:variant>
      <vt:variant>
        <vt:lpwstr>_Toc414632525</vt:lpwstr>
      </vt:variant>
      <vt:variant>
        <vt:i4>1048630</vt:i4>
      </vt:variant>
      <vt:variant>
        <vt:i4>464</vt:i4>
      </vt:variant>
      <vt:variant>
        <vt:i4>0</vt:i4>
      </vt:variant>
      <vt:variant>
        <vt:i4>5</vt:i4>
      </vt:variant>
      <vt:variant>
        <vt:lpwstr/>
      </vt:variant>
      <vt:variant>
        <vt:lpwstr>_Toc414632524</vt:lpwstr>
      </vt:variant>
      <vt:variant>
        <vt:i4>1048630</vt:i4>
      </vt:variant>
      <vt:variant>
        <vt:i4>458</vt:i4>
      </vt:variant>
      <vt:variant>
        <vt:i4>0</vt:i4>
      </vt:variant>
      <vt:variant>
        <vt:i4>5</vt:i4>
      </vt:variant>
      <vt:variant>
        <vt:lpwstr/>
      </vt:variant>
      <vt:variant>
        <vt:lpwstr>_Toc414632523</vt:lpwstr>
      </vt:variant>
      <vt:variant>
        <vt:i4>1048630</vt:i4>
      </vt:variant>
      <vt:variant>
        <vt:i4>452</vt:i4>
      </vt:variant>
      <vt:variant>
        <vt:i4>0</vt:i4>
      </vt:variant>
      <vt:variant>
        <vt:i4>5</vt:i4>
      </vt:variant>
      <vt:variant>
        <vt:lpwstr/>
      </vt:variant>
      <vt:variant>
        <vt:lpwstr>_Toc414632522</vt:lpwstr>
      </vt:variant>
      <vt:variant>
        <vt:i4>1048630</vt:i4>
      </vt:variant>
      <vt:variant>
        <vt:i4>446</vt:i4>
      </vt:variant>
      <vt:variant>
        <vt:i4>0</vt:i4>
      </vt:variant>
      <vt:variant>
        <vt:i4>5</vt:i4>
      </vt:variant>
      <vt:variant>
        <vt:lpwstr/>
      </vt:variant>
      <vt:variant>
        <vt:lpwstr>_Toc414632521</vt:lpwstr>
      </vt:variant>
      <vt:variant>
        <vt:i4>1048630</vt:i4>
      </vt:variant>
      <vt:variant>
        <vt:i4>440</vt:i4>
      </vt:variant>
      <vt:variant>
        <vt:i4>0</vt:i4>
      </vt:variant>
      <vt:variant>
        <vt:i4>5</vt:i4>
      </vt:variant>
      <vt:variant>
        <vt:lpwstr/>
      </vt:variant>
      <vt:variant>
        <vt:lpwstr>_Toc414632520</vt:lpwstr>
      </vt:variant>
      <vt:variant>
        <vt:i4>1245238</vt:i4>
      </vt:variant>
      <vt:variant>
        <vt:i4>434</vt:i4>
      </vt:variant>
      <vt:variant>
        <vt:i4>0</vt:i4>
      </vt:variant>
      <vt:variant>
        <vt:i4>5</vt:i4>
      </vt:variant>
      <vt:variant>
        <vt:lpwstr/>
      </vt:variant>
      <vt:variant>
        <vt:lpwstr>_Toc414632519</vt:lpwstr>
      </vt:variant>
      <vt:variant>
        <vt:i4>1245238</vt:i4>
      </vt:variant>
      <vt:variant>
        <vt:i4>428</vt:i4>
      </vt:variant>
      <vt:variant>
        <vt:i4>0</vt:i4>
      </vt:variant>
      <vt:variant>
        <vt:i4>5</vt:i4>
      </vt:variant>
      <vt:variant>
        <vt:lpwstr/>
      </vt:variant>
      <vt:variant>
        <vt:lpwstr>_Toc414632518</vt:lpwstr>
      </vt:variant>
      <vt:variant>
        <vt:i4>1245238</vt:i4>
      </vt:variant>
      <vt:variant>
        <vt:i4>422</vt:i4>
      </vt:variant>
      <vt:variant>
        <vt:i4>0</vt:i4>
      </vt:variant>
      <vt:variant>
        <vt:i4>5</vt:i4>
      </vt:variant>
      <vt:variant>
        <vt:lpwstr/>
      </vt:variant>
      <vt:variant>
        <vt:lpwstr>_Toc414632517</vt:lpwstr>
      </vt:variant>
      <vt:variant>
        <vt:i4>1245238</vt:i4>
      </vt:variant>
      <vt:variant>
        <vt:i4>416</vt:i4>
      </vt:variant>
      <vt:variant>
        <vt:i4>0</vt:i4>
      </vt:variant>
      <vt:variant>
        <vt:i4>5</vt:i4>
      </vt:variant>
      <vt:variant>
        <vt:lpwstr/>
      </vt:variant>
      <vt:variant>
        <vt:lpwstr>_Toc414632516</vt:lpwstr>
      </vt:variant>
      <vt:variant>
        <vt:i4>1245238</vt:i4>
      </vt:variant>
      <vt:variant>
        <vt:i4>410</vt:i4>
      </vt:variant>
      <vt:variant>
        <vt:i4>0</vt:i4>
      </vt:variant>
      <vt:variant>
        <vt:i4>5</vt:i4>
      </vt:variant>
      <vt:variant>
        <vt:lpwstr/>
      </vt:variant>
      <vt:variant>
        <vt:lpwstr>_Toc414632515</vt:lpwstr>
      </vt:variant>
      <vt:variant>
        <vt:i4>1245238</vt:i4>
      </vt:variant>
      <vt:variant>
        <vt:i4>404</vt:i4>
      </vt:variant>
      <vt:variant>
        <vt:i4>0</vt:i4>
      </vt:variant>
      <vt:variant>
        <vt:i4>5</vt:i4>
      </vt:variant>
      <vt:variant>
        <vt:lpwstr/>
      </vt:variant>
      <vt:variant>
        <vt:lpwstr>_Toc414632514</vt:lpwstr>
      </vt:variant>
      <vt:variant>
        <vt:i4>1245238</vt:i4>
      </vt:variant>
      <vt:variant>
        <vt:i4>398</vt:i4>
      </vt:variant>
      <vt:variant>
        <vt:i4>0</vt:i4>
      </vt:variant>
      <vt:variant>
        <vt:i4>5</vt:i4>
      </vt:variant>
      <vt:variant>
        <vt:lpwstr/>
      </vt:variant>
      <vt:variant>
        <vt:lpwstr>_Toc414632513</vt:lpwstr>
      </vt:variant>
      <vt:variant>
        <vt:i4>1245238</vt:i4>
      </vt:variant>
      <vt:variant>
        <vt:i4>392</vt:i4>
      </vt:variant>
      <vt:variant>
        <vt:i4>0</vt:i4>
      </vt:variant>
      <vt:variant>
        <vt:i4>5</vt:i4>
      </vt:variant>
      <vt:variant>
        <vt:lpwstr/>
      </vt:variant>
      <vt:variant>
        <vt:lpwstr>_Toc414632512</vt:lpwstr>
      </vt:variant>
      <vt:variant>
        <vt:i4>1245238</vt:i4>
      </vt:variant>
      <vt:variant>
        <vt:i4>386</vt:i4>
      </vt:variant>
      <vt:variant>
        <vt:i4>0</vt:i4>
      </vt:variant>
      <vt:variant>
        <vt:i4>5</vt:i4>
      </vt:variant>
      <vt:variant>
        <vt:lpwstr/>
      </vt:variant>
      <vt:variant>
        <vt:lpwstr>_Toc414632511</vt:lpwstr>
      </vt:variant>
      <vt:variant>
        <vt:i4>1245238</vt:i4>
      </vt:variant>
      <vt:variant>
        <vt:i4>380</vt:i4>
      </vt:variant>
      <vt:variant>
        <vt:i4>0</vt:i4>
      </vt:variant>
      <vt:variant>
        <vt:i4>5</vt:i4>
      </vt:variant>
      <vt:variant>
        <vt:lpwstr/>
      </vt:variant>
      <vt:variant>
        <vt:lpwstr>_Toc414632510</vt:lpwstr>
      </vt:variant>
      <vt:variant>
        <vt:i4>1179702</vt:i4>
      </vt:variant>
      <vt:variant>
        <vt:i4>374</vt:i4>
      </vt:variant>
      <vt:variant>
        <vt:i4>0</vt:i4>
      </vt:variant>
      <vt:variant>
        <vt:i4>5</vt:i4>
      </vt:variant>
      <vt:variant>
        <vt:lpwstr/>
      </vt:variant>
      <vt:variant>
        <vt:lpwstr>_Toc414632509</vt:lpwstr>
      </vt:variant>
      <vt:variant>
        <vt:i4>1179702</vt:i4>
      </vt:variant>
      <vt:variant>
        <vt:i4>368</vt:i4>
      </vt:variant>
      <vt:variant>
        <vt:i4>0</vt:i4>
      </vt:variant>
      <vt:variant>
        <vt:i4>5</vt:i4>
      </vt:variant>
      <vt:variant>
        <vt:lpwstr/>
      </vt:variant>
      <vt:variant>
        <vt:lpwstr>_Toc414632508</vt:lpwstr>
      </vt:variant>
      <vt:variant>
        <vt:i4>1179702</vt:i4>
      </vt:variant>
      <vt:variant>
        <vt:i4>362</vt:i4>
      </vt:variant>
      <vt:variant>
        <vt:i4>0</vt:i4>
      </vt:variant>
      <vt:variant>
        <vt:i4>5</vt:i4>
      </vt:variant>
      <vt:variant>
        <vt:lpwstr/>
      </vt:variant>
      <vt:variant>
        <vt:lpwstr>_Toc414632507</vt:lpwstr>
      </vt:variant>
      <vt:variant>
        <vt:i4>1179702</vt:i4>
      </vt:variant>
      <vt:variant>
        <vt:i4>356</vt:i4>
      </vt:variant>
      <vt:variant>
        <vt:i4>0</vt:i4>
      </vt:variant>
      <vt:variant>
        <vt:i4>5</vt:i4>
      </vt:variant>
      <vt:variant>
        <vt:lpwstr/>
      </vt:variant>
      <vt:variant>
        <vt:lpwstr>_Toc414632506</vt:lpwstr>
      </vt:variant>
      <vt:variant>
        <vt:i4>1179702</vt:i4>
      </vt:variant>
      <vt:variant>
        <vt:i4>350</vt:i4>
      </vt:variant>
      <vt:variant>
        <vt:i4>0</vt:i4>
      </vt:variant>
      <vt:variant>
        <vt:i4>5</vt:i4>
      </vt:variant>
      <vt:variant>
        <vt:lpwstr/>
      </vt:variant>
      <vt:variant>
        <vt:lpwstr>_Toc414632505</vt:lpwstr>
      </vt:variant>
      <vt:variant>
        <vt:i4>1179702</vt:i4>
      </vt:variant>
      <vt:variant>
        <vt:i4>344</vt:i4>
      </vt:variant>
      <vt:variant>
        <vt:i4>0</vt:i4>
      </vt:variant>
      <vt:variant>
        <vt:i4>5</vt:i4>
      </vt:variant>
      <vt:variant>
        <vt:lpwstr/>
      </vt:variant>
      <vt:variant>
        <vt:lpwstr>_Toc414632504</vt:lpwstr>
      </vt:variant>
      <vt:variant>
        <vt:i4>1179702</vt:i4>
      </vt:variant>
      <vt:variant>
        <vt:i4>338</vt:i4>
      </vt:variant>
      <vt:variant>
        <vt:i4>0</vt:i4>
      </vt:variant>
      <vt:variant>
        <vt:i4>5</vt:i4>
      </vt:variant>
      <vt:variant>
        <vt:lpwstr/>
      </vt:variant>
      <vt:variant>
        <vt:lpwstr>_Toc414632503</vt:lpwstr>
      </vt:variant>
      <vt:variant>
        <vt:i4>1179702</vt:i4>
      </vt:variant>
      <vt:variant>
        <vt:i4>332</vt:i4>
      </vt:variant>
      <vt:variant>
        <vt:i4>0</vt:i4>
      </vt:variant>
      <vt:variant>
        <vt:i4>5</vt:i4>
      </vt:variant>
      <vt:variant>
        <vt:lpwstr/>
      </vt:variant>
      <vt:variant>
        <vt:lpwstr>_Toc414632502</vt:lpwstr>
      </vt:variant>
      <vt:variant>
        <vt:i4>1179702</vt:i4>
      </vt:variant>
      <vt:variant>
        <vt:i4>326</vt:i4>
      </vt:variant>
      <vt:variant>
        <vt:i4>0</vt:i4>
      </vt:variant>
      <vt:variant>
        <vt:i4>5</vt:i4>
      </vt:variant>
      <vt:variant>
        <vt:lpwstr/>
      </vt:variant>
      <vt:variant>
        <vt:lpwstr>_Toc414632501</vt:lpwstr>
      </vt:variant>
      <vt:variant>
        <vt:i4>1179702</vt:i4>
      </vt:variant>
      <vt:variant>
        <vt:i4>320</vt:i4>
      </vt:variant>
      <vt:variant>
        <vt:i4>0</vt:i4>
      </vt:variant>
      <vt:variant>
        <vt:i4>5</vt:i4>
      </vt:variant>
      <vt:variant>
        <vt:lpwstr/>
      </vt:variant>
      <vt:variant>
        <vt:lpwstr>_Toc414632500</vt:lpwstr>
      </vt:variant>
      <vt:variant>
        <vt:i4>1769527</vt:i4>
      </vt:variant>
      <vt:variant>
        <vt:i4>314</vt:i4>
      </vt:variant>
      <vt:variant>
        <vt:i4>0</vt:i4>
      </vt:variant>
      <vt:variant>
        <vt:i4>5</vt:i4>
      </vt:variant>
      <vt:variant>
        <vt:lpwstr/>
      </vt:variant>
      <vt:variant>
        <vt:lpwstr>_Toc414632499</vt:lpwstr>
      </vt:variant>
      <vt:variant>
        <vt:i4>1769527</vt:i4>
      </vt:variant>
      <vt:variant>
        <vt:i4>308</vt:i4>
      </vt:variant>
      <vt:variant>
        <vt:i4>0</vt:i4>
      </vt:variant>
      <vt:variant>
        <vt:i4>5</vt:i4>
      </vt:variant>
      <vt:variant>
        <vt:lpwstr/>
      </vt:variant>
      <vt:variant>
        <vt:lpwstr>_Toc414632498</vt:lpwstr>
      </vt:variant>
      <vt:variant>
        <vt:i4>1769527</vt:i4>
      </vt:variant>
      <vt:variant>
        <vt:i4>302</vt:i4>
      </vt:variant>
      <vt:variant>
        <vt:i4>0</vt:i4>
      </vt:variant>
      <vt:variant>
        <vt:i4>5</vt:i4>
      </vt:variant>
      <vt:variant>
        <vt:lpwstr/>
      </vt:variant>
      <vt:variant>
        <vt:lpwstr>_Toc414632497</vt:lpwstr>
      </vt:variant>
      <vt:variant>
        <vt:i4>1769527</vt:i4>
      </vt:variant>
      <vt:variant>
        <vt:i4>296</vt:i4>
      </vt:variant>
      <vt:variant>
        <vt:i4>0</vt:i4>
      </vt:variant>
      <vt:variant>
        <vt:i4>5</vt:i4>
      </vt:variant>
      <vt:variant>
        <vt:lpwstr/>
      </vt:variant>
      <vt:variant>
        <vt:lpwstr>_Toc414632496</vt:lpwstr>
      </vt:variant>
      <vt:variant>
        <vt:i4>1769527</vt:i4>
      </vt:variant>
      <vt:variant>
        <vt:i4>290</vt:i4>
      </vt:variant>
      <vt:variant>
        <vt:i4>0</vt:i4>
      </vt:variant>
      <vt:variant>
        <vt:i4>5</vt:i4>
      </vt:variant>
      <vt:variant>
        <vt:lpwstr/>
      </vt:variant>
      <vt:variant>
        <vt:lpwstr>_Toc414632495</vt:lpwstr>
      </vt:variant>
      <vt:variant>
        <vt:i4>1769527</vt:i4>
      </vt:variant>
      <vt:variant>
        <vt:i4>284</vt:i4>
      </vt:variant>
      <vt:variant>
        <vt:i4>0</vt:i4>
      </vt:variant>
      <vt:variant>
        <vt:i4>5</vt:i4>
      </vt:variant>
      <vt:variant>
        <vt:lpwstr/>
      </vt:variant>
      <vt:variant>
        <vt:lpwstr>_Toc414632494</vt:lpwstr>
      </vt:variant>
      <vt:variant>
        <vt:i4>1769527</vt:i4>
      </vt:variant>
      <vt:variant>
        <vt:i4>278</vt:i4>
      </vt:variant>
      <vt:variant>
        <vt:i4>0</vt:i4>
      </vt:variant>
      <vt:variant>
        <vt:i4>5</vt:i4>
      </vt:variant>
      <vt:variant>
        <vt:lpwstr/>
      </vt:variant>
      <vt:variant>
        <vt:lpwstr>_Toc414632493</vt:lpwstr>
      </vt:variant>
      <vt:variant>
        <vt:i4>1769527</vt:i4>
      </vt:variant>
      <vt:variant>
        <vt:i4>272</vt:i4>
      </vt:variant>
      <vt:variant>
        <vt:i4>0</vt:i4>
      </vt:variant>
      <vt:variant>
        <vt:i4>5</vt:i4>
      </vt:variant>
      <vt:variant>
        <vt:lpwstr/>
      </vt:variant>
      <vt:variant>
        <vt:lpwstr>_Toc414632492</vt:lpwstr>
      </vt:variant>
      <vt:variant>
        <vt:i4>1769527</vt:i4>
      </vt:variant>
      <vt:variant>
        <vt:i4>266</vt:i4>
      </vt:variant>
      <vt:variant>
        <vt:i4>0</vt:i4>
      </vt:variant>
      <vt:variant>
        <vt:i4>5</vt:i4>
      </vt:variant>
      <vt:variant>
        <vt:lpwstr/>
      </vt:variant>
      <vt:variant>
        <vt:lpwstr>_Toc414632491</vt:lpwstr>
      </vt:variant>
      <vt:variant>
        <vt:i4>1769527</vt:i4>
      </vt:variant>
      <vt:variant>
        <vt:i4>260</vt:i4>
      </vt:variant>
      <vt:variant>
        <vt:i4>0</vt:i4>
      </vt:variant>
      <vt:variant>
        <vt:i4>5</vt:i4>
      </vt:variant>
      <vt:variant>
        <vt:lpwstr/>
      </vt:variant>
      <vt:variant>
        <vt:lpwstr>_Toc414632490</vt:lpwstr>
      </vt:variant>
      <vt:variant>
        <vt:i4>1703991</vt:i4>
      </vt:variant>
      <vt:variant>
        <vt:i4>254</vt:i4>
      </vt:variant>
      <vt:variant>
        <vt:i4>0</vt:i4>
      </vt:variant>
      <vt:variant>
        <vt:i4>5</vt:i4>
      </vt:variant>
      <vt:variant>
        <vt:lpwstr/>
      </vt:variant>
      <vt:variant>
        <vt:lpwstr>_Toc414632489</vt:lpwstr>
      </vt:variant>
      <vt:variant>
        <vt:i4>1703991</vt:i4>
      </vt:variant>
      <vt:variant>
        <vt:i4>248</vt:i4>
      </vt:variant>
      <vt:variant>
        <vt:i4>0</vt:i4>
      </vt:variant>
      <vt:variant>
        <vt:i4>5</vt:i4>
      </vt:variant>
      <vt:variant>
        <vt:lpwstr/>
      </vt:variant>
      <vt:variant>
        <vt:lpwstr>_Toc414632488</vt:lpwstr>
      </vt:variant>
      <vt:variant>
        <vt:i4>1703991</vt:i4>
      </vt:variant>
      <vt:variant>
        <vt:i4>242</vt:i4>
      </vt:variant>
      <vt:variant>
        <vt:i4>0</vt:i4>
      </vt:variant>
      <vt:variant>
        <vt:i4>5</vt:i4>
      </vt:variant>
      <vt:variant>
        <vt:lpwstr/>
      </vt:variant>
      <vt:variant>
        <vt:lpwstr>_Toc414632487</vt:lpwstr>
      </vt:variant>
      <vt:variant>
        <vt:i4>1703991</vt:i4>
      </vt:variant>
      <vt:variant>
        <vt:i4>236</vt:i4>
      </vt:variant>
      <vt:variant>
        <vt:i4>0</vt:i4>
      </vt:variant>
      <vt:variant>
        <vt:i4>5</vt:i4>
      </vt:variant>
      <vt:variant>
        <vt:lpwstr/>
      </vt:variant>
      <vt:variant>
        <vt:lpwstr>_Toc414632486</vt:lpwstr>
      </vt:variant>
      <vt:variant>
        <vt:i4>1703991</vt:i4>
      </vt:variant>
      <vt:variant>
        <vt:i4>230</vt:i4>
      </vt:variant>
      <vt:variant>
        <vt:i4>0</vt:i4>
      </vt:variant>
      <vt:variant>
        <vt:i4>5</vt:i4>
      </vt:variant>
      <vt:variant>
        <vt:lpwstr/>
      </vt:variant>
      <vt:variant>
        <vt:lpwstr>_Toc414632485</vt:lpwstr>
      </vt:variant>
      <vt:variant>
        <vt:i4>1703991</vt:i4>
      </vt:variant>
      <vt:variant>
        <vt:i4>224</vt:i4>
      </vt:variant>
      <vt:variant>
        <vt:i4>0</vt:i4>
      </vt:variant>
      <vt:variant>
        <vt:i4>5</vt:i4>
      </vt:variant>
      <vt:variant>
        <vt:lpwstr/>
      </vt:variant>
      <vt:variant>
        <vt:lpwstr>_Toc414632484</vt:lpwstr>
      </vt:variant>
      <vt:variant>
        <vt:i4>1703991</vt:i4>
      </vt:variant>
      <vt:variant>
        <vt:i4>218</vt:i4>
      </vt:variant>
      <vt:variant>
        <vt:i4>0</vt:i4>
      </vt:variant>
      <vt:variant>
        <vt:i4>5</vt:i4>
      </vt:variant>
      <vt:variant>
        <vt:lpwstr/>
      </vt:variant>
      <vt:variant>
        <vt:lpwstr>_Toc414632483</vt:lpwstr>
      </vt:variant>
      <vt:variant>
        <vt:i4>1703991</vt:i4>
      </vt:variant>
      <vt:variant>
        <vt:i4>212</vt:i4>
      </vt:variant>
      <vt:variant>
        <vt:i4>0</vt:i4>
      </vt:variant>
      <vt:variant>
        <vt:i4>5</vt:i4>
      </vt:variant>
      <vt:variant>
        <vt:lpwstr/>
      </vt:variant>
      <vt:variant>
        <vt:lpwstr>_Toc414632482</vt:lpwstr>
      </vt:variant>
      <vt:variant>
        <vt:i4>1703991</vt:i4>
      </vt:variant>
      <vt:variant>
        <vt:i4>206</vt:i4>
      </vt:variant>
      <vt:variant>
        <vt:i4>0</vt:i4>
      </vt:variant>
      <vt:variant>
        <vt:i4>5</vt:i4>
      </vt:variant>
      <vt:variant>
        <vt:lpwstr/>
      </vt:variant>
      <vt:variant>
        <vt:lpwstr>_Toc414632481</vt:lpwstr>
      </vt:variant>
      <vt:variant>
        <vt:i4>1703991</vt:i4>
      </vt:variant>
      <vt:variant>
        <vt:i4>200</vt:i4>
      </vt:variant>
      <vt:variant>
        <vt:i4>0</vt:i4>
      </vt:variant>
      <vt:variant>
        <vt:i4>5</vt:i4>
      </vt:variant>
      <vt:variant>
        <vt:lpwstr/>
      </vt:variant>
      <vt:variant>
        <vt:lpwstr>_Toc414632480</vt:lpwstr>
      </vt:variant>
      <vt:variant>
        <vt:i4>1376311</vt:i4>
      </vt:variant>
      <vt:variant>
        <vt:i4>194</vt:i4>
      </vt:variant>
      <vt:variant>
        <vt:i4>0</vt:i4>
      </vt:variant>
      <vt:variant>
        <vt:i4>5</vt:i4>
      </vt:variant>
      <vt:variant>
        <vt:lpwstr/>
      </vt:variant>
      <vt:variant>
        <vt:lpwstr>_Toc414632479</vt:lpwstr>
      </vt:variant>
      <vt:variant>
        <vt:i4>1376311</vt:i4>
      </vt:variant>
      <vt:variant>
        <vt:i4>188</vt:i4>
      </vt:variant>
      <vt:variant>
        <vt:i4>0</vt:i4>
      </vt:variant>
      <vt:variant>
        <vt:i4>5</vt:i4>
      </vt:variant>
      <vt:variant>
        <vt:lpwstr/>
      </vt:variant>
      <vt:variant>
        <vt:lpwstr>_Toc414632478</vt:lpwstr>
      </vt:variant>
      <vt:variant>
        <vt:i4>1376311</vt:i4>
      </vt:variant>
      <vt:variant>
        <vt:i4>182</vt:i4>
      </vt:variant>
      <vt:variant>
        <vt:i4>0</vt:i4>
      </vt:variant>
      <vt:variant>
        <vt:i4>5</vt:i4>
      </vt:variant>
      <vt:variant>
        <vt:lpwstr/>
      </vt:variant>
      <vt:variant>
        <vt:lpwstr>_Toc414632477</vt:lpwstr>
      </vt:variant>
      <vt:variant>
        <vt:i4>1376311</vt:i4>
      </vt:variant>
      <vt:variant>
        <vt:i4>176</vt:i4>
      </vt:variant>
      <vt:variant>
        <vt:i4>0</vt:i4>
      </vt:variant>
      <vt:variant>
        <vt:i4>5</vt:i4>
      </vt:variant>
      <vt:variant>
        <vt:lpwstr/>
      </vt:variant>
      <vt:variant>
        <vt:lpwstr>_Toc414632476</vt:lpwstr>
      </vt:variant>
      <vt:variant>
        <vt:i4>1376311</vt:i4>
      </vt:variant>
      <vt:variant>
        <vt:i4>170</vt:i4>
      </vt:variant>
      <vt:variant>
        <vt:i4>0</vt:i4>
      </vt:variant>
      <vt:variant>
        <vt:i4>5</vt:i4>
      </vt:variant>
      <vt:variant>
        <vt:lpwstr/>
      </vt:variant>
      <vt:variant>
        <vt:lpwstr>_Toc414632475</vt:lpwstr>
      </vt:variant>
      <vt:variant>
        <vt:i4>1376311</vt:i4>
      </vt:variant>
      <vt:variant>
        <vt:i4>164</vt:i4>
      </vt:variant>
      <vt:variant>
        <vt:i4>0</vt:i4>
      </vt:variant>
      <vt:variant>
        <vt:i4>5</vt:i4>
      </vt:variant>
      <vt:variant>
        <vt:lpwstr/>
      </vt:variant>
      <vt:variant>
        <vt:lpwstr>_Toc414632474</vt:lpwstr>
      </vt:variant>
      <vt:variant>
        <vt:i4>1376311</vt:i4>
      </vt:variant>
      <vt:variant>
        <vt:i4>158</vt:i4>
      </vt:variant>
      <vt:variant>
        <vt:i4>0</vt:i4>
      </vt:variant>
      <vt:variant>
        <vt:i4>5</vt:i4>
      </vt:variant>
      <vt:variant>
        <vt:lpwstr/>
      </vt:variant>
      <vt:variant>
        <vt:lpwstr>_Toc414632473</vt:lpwstr>
      </vt:variant>
      <vt:variant>
        <vt:i4>1376311</vt:i4>
      </vt:variant>
      <vt:variant>
        <vt:i4>152</vt:i4>
      </vt:variant>
      <vt:variant>
        <vt:i4>0</vt:i4>
      </vt:variant>
      <vt:variant>
        <vt:i4>5</vt:i4>
      </vt:variant>
      <vt:variant>
        <vt:lpwstr/>
      </vt:variant>
      <vt:variant>
        <vt:lpwstr>_Toc414632472</vt:lpwstr>
      </vt:variant>
      <vt:variant>
        <vt:i4>1376311</vt:i4>
      </vt:variant>
      <vt:variant>
        <vt:i4>146</vt:i4>
      </vt:variant>
      <vt:variant>
        <vt:i4>0</vt:i4>
      </vt:variant>
      <vt:variant>
        <vt:i4>5</vt:i4>
      </vt:variant>
      <vt:variant>
        <vt:lpwstr/>
      </vt:variant>
      <vt:variant>
        <vt:lpwstr>_Toc414632471</vt:lpwstr>
      </vt:variant>
      <vt:variant>
        <vt:i4>1376311</vt:i4>
      </vt:variant>
      <vt:variant>
        <vt:i4>140</vt:i4>
      </vt:variant>
      <vt:variant>
        <vt:i4>0</vt:i4>
      </vt:variant>
      <vt:variant>
        <vt:i4>5</vt:i4>
      </vt:variant>
      <vt:variant>
        <vt:lpwstr/>
      </vt:variant>
      <vt:variant>
        <vt:lpwstr>_Toc414632470</vt:lpwstr>
      </vt:variant>
      <vt:variant>
        <vt:i4>1310775</vt:i4>
      </vt:variant>
      <vt:variant>
        <vt:i4>134</vt:i4>
      </vt:variant>
      <vt:variant>
        <vt:i4>0</vt:i4>
      </vt:variant>
      <vt:variant>
        <vt:i4>5</vt:i4>
      </vt:variant>
      <vt:variant>
        <vt:lpwstr/>
      </vt:variant>
      <vt:variant>
        <vt:lpwstr>_Toc414632469</vt:lpwstr>
      </vt:variant>
      <vt:variant>
        <vt:i4>1310775</vt:i4>
      </vt:variant>
      <vt:variant>
        <vt:i4>128</vt:i4>
      </vt:variant>
      <vt:variant>
        <vt:i4>0</vt:i4>
      </vt:variant>
      <vt:variant>
        <vt:i4>5</vt:i4>
      </vt:variant>
      <vt:variant>
        <vt:lpwstr/>
      </vt:variant>
      <vt:variant>
        <vt:lpwstr>_Toc414632468</vt:lpwstr>
      </vt:variant>
      <vt:variant>
        <vt:i4>1310775</vt:i4>
      </vt:variant>
      <vt:variant>
        <vt:i4>122</vt:i4>
      </vt:variant>
      <vt:variant>
        <vt:i4>0</vt:i4>
      </vt:variant>
      <vt:variant>
        <vt:i4>5</vt:i4>
      </vt:variant>
      <vt:variant>
        <vt:lpwstr/>
      </vt:variant>
      <vt:variant>
        <vt:lpwstr>_Toc414632467</vt:lpwstr>
      </vt:variant>
      <vt:variant>
        <vt:i4>1310775</vt:i4>
      </vt:variant>
      <vt:variant>
        <vt:i4>116</vt:i4>
      </vt:variant>
      <vt:variant>
        <vt:i4>0</vt:i4>
      </vt:variant>
      <vt:variant>
        <vt:i4>5</vt:i4>
      </vt:variant>
      <vt:variant>
        <vt:lpwstr/>
      </vt:variant>
      <vt:variant>
        <vt:lpwstr>_Toc414632466</vt:lpwstr>
      </vt:variant>
      <vt:variant>
        <vt:i4>1310775</vt:i4>
      </vt:variant>
      <vt:variant>
        <vt:i4>110</vt:i4>
      </vt:variant>
      <vt:variant>
        <vt:i4>0</vt:i4>
      </vt:variant>
      <vt:variant>
        <vt:i4>5</vt:i4>
      </vt:variant>
      <vt:variant>
        <vt:lpwstr/>
      </vt:variant>
      <vt:variant>
        <vt:lpwstr>_Toc414632465</vt:lpwstr>
      </vt:variant>
      <vt:variant>
        <vt:i4>1310775</vt:i4>
      </vt:variant>
      <vt:variant>
        <vt:i4>104</vt:i4>
      </vt:variant>
      <vt:variant>
        <vt:i4>0</vt:i4>
      </vt:variant>
      <vt:variant>
        <vt:i4>5</vt:i4>
      </vt:variant>
      <vt:variant>
        <vt:lpwstr/>
      </vt:variant>
      <vt:variant>
        <vt:lpwstr>_Toc414632464</vt:lpwstr>
      </vt:variant>
      <vt:variant>
        <vt:i4>1310775</vt:i4>
      </vt:variant>
      <vt:variant>
        <vt:i4>98</vt:i4>
      </vt:variant>
      <vt:variant>
        <vt:i4>0</vt:i4>
      </vt:variant>
      <vt:variant>
        <vt:i4>5</vt:i4>
      </vt:variant>
      <vt:variant>
        <vt:lpwstr/>
      </vt:variant>
      <vt:variant>
        <vt:lpwstr>_Toc414632463</vt:lpwstr>
      </vt:variant>
      <vt:variant>
        <vt:i4>1310775</vt:i4>
      </vt:variant>
      <vt:variant>
        <vt:i4>92</vt:i4>
      </vt:variant>
      <vt:variant>
        <vt:i4>0</vt:i4>
      </vt:variant>
      <vt:variant>
        <vt:i4>5</vt:i4>
      </vt:variant>
      <vt:variant>
        <vt:lpwstr/>
      </vt:variant>
      <vt:variant>
        <vt:lpwstr>_Toc414632462</vt:lpwstr>
      </vt:variant>
      <vt:variant>
        <vt:i4>1310775</vt:i4>
      </vt:variant>
      <vt:variant>
        <vt:i4>86</vt:i4>
      </vt:variant>
      <vt:variant>
        <vt:i4>0</vt:i4>
      </vt:variant>
      <vt:variant>
        <vt:i4>5</vt:i4>
      </vt:variant>
      <vt:variant>
        <vt:lpwstr/>
      </vt:variant>
      <vt:variant>
        <vt:lpwstr>_Toc414632461</vt:lpwstr>
      </vt:variant>
      <vt:variant>
        <vt:i4>1310775</vt:i4>
      </vt:variant>
      <vt:variant>
        <vt:i4>80</vt:i4>
      </vt:variant>
      <vt:variant>
        <vt:i4>0</vt:i4>
      </vt:variant>
      <vt:variant>
        <vt:i4>5</vt:i4>
      </vt:variant>
      <vt:variant>
        <vt:lpwstr/>
      </vt:variant>
      <vt:variant>
        <vt:lpwstr>_Toc414632460</vt:lpwstr>
      </vt:variant>
      <vt:variant>
        <vt:i4>1507383</vt:i4>
      </vt:variant>
      <vt:variant>
        <vt:i4>74</vt:i4>
      </vt:variant>
      <vt:variant>
        <vt:i4>0</vt:i4>
      </vt:variant>
      <vt:variant>
        <vt:i4>5</vt:i4>
      </vt:variant>
      <vt:variant>
        <vt:lpwstr/>
      </vt:variant>
      <vt:variant>
        <vt:lpwstr>_Toc414632459</vt:lpwstr>
      </vt:variant>
      <vt:variant>
        <vt:i4>1507383</vt:i4>
      </vt:variant>
      <vt:variant>
        <vt:i4>68</vt:i4>
      </vt:variant>
      <vt:variant>
        <vt:i4>0</vt:i4>
      </vt:variant>
      <vt:variant>
        <vt:i4>5</vt:i4>
      </vt:variant>
      <vt:variant>
        <vt:lpwstr/>
      </vt:variant>
      <vt:variant>
        <vt:lpwstr>_Toc414632458</vt:lpwstr>
      </vt:variant>
      <vt:variant>
        <vt:i4>1507383</vt:i4>
      </vt:variant>
      <vt:variant>
        <vt:i4>62</vt:i4>
      </vt:variant>
      <vt:variant>
        <vt:i4>0</vt:i4>
      </vt:variant>
      <vt:variant>
        <vt:i4>5</vt:i4>
      </vt:variant>
      <vt:variant>
        <vt:lpwstr/>
      </vt:variant>
      <vt:variant>
        <vt:lpwstr>_Toc414632457</vt:lpwstr>
      </vt:variant>
      <vt:variant>
        <vt:i4>1507383</vt:i4>
      </vt:variant>
      <vt:variant>
        <vt:i4>56</vt:i4>
      </vt:variant>
      <vt:variant>
        <vt:i4>0</vt:i4>
      </vt:variant>
      <vt:variant>
        <vt:i4>5</vt:i4>
      </vt:variant>
      <vt:variant>
        <vt:lpwstr/>
      </vt:variant>
      <vt:variant>
        <vt:lpwstr>_Toc414632456</vt:lpwstr>
      </vt:variant>
      <vt:variant>
        <vt:i4>1507383</vt:i4>
      </vt:variant>
      <vt:variant>
        <vt:i4>50</vt:i4>
      </vt:variant>
      <vt:variant>
        <vt:i4>0</vt:i4>
      </vt:variant>
      <vt:variant>
        <vt:i4>5</vt:i4>
      </vt:variant>
      <vt:variant>
        <vt:lpwstr/>
      </vt:variant>
      <vt:variant>
        <vt:lpwstr>_Toc414632455</vt:lpwstr>
      </vt:variant>
      <vt:variant>
        <vt:i4>1507383</vt:i4>
      </vt:variant>
      <vt:variant>
        <vt:i4>44</vt:i4>
      </vt:variant>
      <vt:variant>
        <vt:i4>0</vt:i4>
      </vt:variant>
      <vt:variant>
        <vt:i4>5</vt:i4>
      </vt:variant>
      <vt:variant>
        <vt:lpwstr/>
      </vt:variant>
      <vt:variant>
        <vt:lpwstr>_Toc414632454</vt:lpwstr>
      </vt:variant>
      <vt:variant>
        <vt:i4>1507383</vt:i4>
      </vt:variant>
      <vt:variant>
        <vt:i4>38</vt:i4>
      </vt:variant>
      <vt:variant>
        <vt:i4>0</vt:i4>
      </vt:variant>
      <vt:variant>
        <vt:i4>5</vt:i4>
      </vt:variant>
      <vt:variant>
        <vt:lpwstr/>
      </vt:variant>
      <vt:variant>
        <vt:lpwstr>_Toc414632453</vt:lpwstr>
      </vt:variant>
      <vt:variant>
        <vt:i4>1507383</vt:i4>
      </vt:variant>
      <vt:variant>
        <vt:i4>32</vt:i4>
      </vt:variant>
      <vt:variant>
        <vt:i4>0</vt:i4>
      </vt:variant>
      <vt:variant>
        <vt:i4>5</vt:i4>
      </vt:variant>
      <vt:variant>
        <vt:lpwstr/>
      </vt:variant>
      <vt:variant>
        <vt:lpwstr>_Toc414632452</vt:lpwstr>
      </vt:variant>
      <vt:variant>
        <vt:i4>1507383</vt:i4>
      </vt:variant>
      <vt:variant>
        <vt:i4>26</vt:i4>
      </vt:variant>
      <vt:variant>
        <vt:i4>0</vt:i4>
      </vt:variant>
      <vt:variant>
        <vt:i4>5</vt:i4>
      </vt:variant>
      <vt:variant>
        <vt:lpwstr/>
      </vt:variant>
      <vt:variant>
        <vt:lpwstr>_Toc414632451</vt:lpwstr>
      </vt:variant>
      <vt:variant>
        <vt:i4>1507383</vt:i4>
      </vt:variant>
      <vt:variant>
        <vt:i4>20</vt:i4>
      </vt:variant>
      <vt:variant>
        <vt:i4>0</vt:i4>
      </vt:variant>
      <vt:variant>
        <vt:i4>5</vt:i4>
      </vt:variant>
      <vt:variant>
        <vt:lpwstr/>
      </vt:variant>
      <vt:variant>
        <vt:lpwstr>_Toc414632450</vt:lpwstr>
      </vt:variant>
      <vt:variant>
        <vt:i4>1441847</vt:i4>
      </vt:variant>
      <vt:variant>
        <vt:i4>14</vt:i4>
      </vt:variant>
      <vt:variant>
        <vt:i4>0</vt:i4>
      </vt:variant>
      <vt:variant>
        <vt:i4>5</vt:i4>
      </vt:variant>
      <vt:variant>
        <vt:lpwstr/>
      </vt:variant>
      <vt:variant>
        <vt:lpwstr>_Toc414632449</vt:lpwstr>
      </vt:variant>
      <vt:variant>
        <vt:i4>1441847</vt:i4>
      </vt:variant>
      <vt:variant>
        <vt:i4>8</vt:i4>
      </vt:variant>
      <vt:variant>
        <vt:i4>0</vt:i4>
      </vt:variant>
      <vt:variant>
        <vt:i4>5</vt:i4>
      </vt:variant>
      <vt:variant>
        <vt:lpwstr/>
      </vt:variant>
      <vt:variant>
        <vt:lpwstr>_Toc414632448</vt:lpwstr>
      </vt:variant>
      <vt:variant>
        <vt:i4>1441847</vt:i4>
      </vt:variant>
      <vt:variant>
        <vt:i4>2</vt:i4>
      </vt:variant>
      <vt:variant>
        <vt:i4>0</vt:i4>
      </vt:variant>
      <vt:variant>
        <vt:i4>5</vt:i4>
      </vt:variant>
      <vt:variant>
        <vt:lpwstr/>
      </vt:variant>
      <vt:variant>
        <vt:lpwstr>_Toc414632447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Pugh</dc:creator>
  <cp:lastModifiedBy>Sarah Morris</cp:lastModifiedBy>
  <cp:revision>3</cp:revision>
  <cp:lastPrinted>2016-03-21T09:29:00Z</cp:lastPrinted>
  <dcterms:created xsi:type="dcterms:W3CDTF">2016-04-22T13:06:00Z</dcterms:created>
  <dcterms:modified xsi:type="dcterms:W3CDTF">2016-04-22T13:18:00Z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0x0101001B5B67A6C3BE1D4691751305A7AFC6D1</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