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B300F" w14:textId="77777777" w:rsidR="00861EA1" w:rsidRPr="0096653A" w:rsidRDefault="002A2E28">
      <w:pPr>
        <w:pStyle w:val="Title"/>
        <w:rPr>
          <w:rFonts w:ascii="Segoe UI" w:hAnsi="Segoe UI" w:cs="Segoe UI"/>
        </w:rPr>
      </w:pPr>
      <w:r w:rsidRPr="0096653A">
        <w:rPr>
          <w:rFonts w:ascii="Segoe UI" w:hAnsi="Segoe UI" w:cs="Segoe UI"/>
          <w:color w:val="30849B"/>
        </w:rPr>
        <w:t>Invitation</w:t>
      </w:r>
      <w:r w:rsidRPr="0096653A">
        <w:rPr>
          <w:rFonts w:ascii="Segoe UI" w:hAnsi="Segoe UI" w:cs="Segoe UI"/>
          <w:color w:val="30849B"/>
          <w:spacing w:val="-6"/>
        </w:rPr>
        <w:t xml:space="preserve"> </w:t>
      </w:r>
      <w:r w:rsidRPr="0096653A">
        <w:rPr>
          <w:rFonts w:ascii="Segoe UI" w:hAnsi="Segoe UI" w:cs="Segoe UI"/>
          <w:color w:val="30849B"/>
        </w:rPr>
        <w:t>to</w:t>
      </w:r>
      <w:r w:rsidRPr="0096653A">
        <w:rPr>
          <w:rFonts w:ascii="Segoe UI" w:hAnsi="Segoe UI" w:cs="Segoe UI"/>
          <w:color w:val="30849B"/>
          <w:spacing w:val="-7"/>
        </w:rPr>
        <w:t xml:space="preserve"> </w:t>
      </w:r>
      <w:r w:rsidRPr="0096653A">
        <w:rPr>
          <w:rFonts w:ascii="Segoe UI" w:hAnsi="Segoe UI" w:cs="Segoe UI"/>
          <w:color w:val="30849B"/>
        </w:rPr>
        <w:t>Tender</w:t>
      </w:r>
    </w:p>
    <w:p w14:paraId="327220A9" w14:textId="5EE264C1" w:rsidR="006228F3" w:rsidRDefault="002A2E28">
      <w:pPr>
        <w:spacing w:before="416" w:line="242" w:lineRule="auto"/>
        <w:ind w:left="520" w:right="1068"/>
        <w:rPr>
          <w:b/>
          <w:color w:val="404040"/>
          <w:sz w:val="28"/>
          <w:szCs w:val="20"/>
        </w:rPr>
      </w:pPr>
      <w:r w:rsidRPr="0096653A">
        <w:rPr>
          <w:b/>
          <w:color w:val="404040"/>
          <w:sz w:val="28"/>
          <w:szCs w:val="20"/>
        </w:rPr>
        <w:t xml:space="preserve">Commission for </w:t>
      </w:r>
      <w:r w:rsidR="00407C4F">
        <w:rPr>
          <w:b/>
          <w:color w:val="404040"/>
          <w:sz w:val="28"/>
          <w:szCs w:val="20"/>
        </w:rPr>
        <w:t>Project Manager/ Quantity Surveyor</w:t>
      </w:r>
      <w:r w:rsidR="00521E0D" w:rsidRPr="0096653A">
        <w:rPr>
          <w:b/>
          <w:color w:val="404040"/>
          <w:sz w:val="28"/>
          <w:szCs w:val="20"/>
        </w:rPr>
        <w:t xml:space="preserve"> </w:t>
      </w:r>
      <w:r w:rsidR="00DA2CB0" w:rsidRPr="0096653A">
        <w:rPr>
          <w:b/>
          <w:color w:val="404040"/>
          <w:sz w:val="28"/>
          <w:szCs w:val="20"/>
        </w:rPr>
        <w:t>Consultanc</w:t>
      </w:r>
      <w:r w:rsidR="005D4CDD" w:rsidRPr="0096653A">
        <w:rPr>
          <w:b/>
          <w:color w:val="404040"/>
          <w:sz w:val="28"/>
          <w:szCs w:val="20"/>
        </w:rPr>
        <w:t xml:space="preserve">y </w:t>
      </w:r>
      <w:r w:rsidRPr="0096653A">
        <w:rPr>
          <w:b/>
          <w:color w:val="404040"/>
          <w:sz w:val="28"/>
          <w:szCs w:val="20"/>
        </w:rPr>
        <w:t>Services</w:t>
      </w:r>
      <w:r w:rsidRPr="0096653A">
        <w:rPr>
          <w:b/>
          <w:color w:val="404040"/>
          <w:spacing w:val="-3"/>
          <w:sz w:val="28"/>
          <w:szCs w:val="20"/>
        </w:rPr>
        <w:t xml:space="preserve"> </w:t>
      </w:r>
      <w:r w:rsidRPr="0096653A">
        <w:rPr>
          <w:b/>
          <w:color w:val="404040"/>
          <w:sz w:val="28"/>
          <w:szCs w:val="20"/>
        </w:rPr>
        <w:t>for</w:t>
      </w:r>
      <w:r w:rsidRPr="0096653A">
        <w:rPr>
          <w:b/>
          <w:color w:val="404040"/>
          <w:spacing w:val="3"/>
          <w:sz w:val="28"/>
          <w:szCs w:val="20"/>
        </w:rPr>
        <w:t xml:space="preserve"> </w:t>
      </w:r>
      <w:r w:rsidRPr="0096653A">
        <w:rPr>
          <w:b/>
          <w:color w:val="404040"/>
          <w:sz w:val="28"/>
          <w:szCs w:val="20"/>
        </w:rPr>
        <w:t>the</w:t>
      </w:r>
      <w:r w:rsidRPr="0096653A">
        <w:rPr>
          <w:b/>
          <w:color w:val="404040"/>
          <w:spacing w:val="-1"/>
          <w:sz w:val="28"/>
          <w:szCs w:val="20"/>
        </w:rPr>
        <w:t xml:space="preserve"> </w:t>
      </w:r>
      <w:r w:rsidRPr="0096653A">
        <w:rPr>
          <w:b/>
          <w:color w:val="404040"/>
          <w:sz w:val="28"/>
          <w:szCs w:val="20"/>
        </w:rPr>
        <w:t>Town</w:t>
      </w:r>
      <w:r w:rsidRPr="0096653A">
        <w:rPr>
          <w:b/>
          <w:color w:val="404040"/>
          <w:spacing w:val="-4"/>
          <w:sz w:val="28"/>
          <w:szCs w:val="20"/>
        </w:rPr>
        <w:t xml:space="preserve"> </w:t>
      </w:r>
      <w:r w:rsidRPr="0096653A">
        <w:rPr>
          <w:b/>
          <w:color w:val="404040"/>
          <w:sz w:val="28"/>
          <w:szCs w:val="20"/>
        </w:rPr>
        <w:t>Hall</w:t>
      </w:r>
      <w:r w:rsidRPr="0096653A">
        <w:rPr>
          <w:b/>
          <w:color w:val="404040"/>
          <w:spacing w:val="-2"/>
          <w:sz w:val="28"/>
          <w:szCs w:val="20"/>
        </w:rPr>
        <w:t xml:space="preserve"> </w:t>
      </w:r>
      <w:r w:rsidRPr="0096653A">
        <w:rPr>
          <w:b/>
          <w:color w:val="404040"/>
          <w:sz w:val="28"/>
          <w:szCs w:val="20"/>
        </w:rPr>
        <w:t>Transformation</w:t>
      </w:r>
      <w:r w:rsidRPr="0096653A">
        <w:rPr>
          <w:b/>
          <w:color w:val="404040"/>
          <w:spacing w:val="-5"/>
          <w:sz w:val="28"/>
          <w:szCs w:val="20"/>
        </w:rPr>
        <w:t xml:space="preserve"> </w:t>
      </w:r>
      <w:r w:rsidRPr="0096653A">
        <w:rPr>
          <w:b/>
          <w:color w:val="404040"/>
          <w:sz w:val="28"/>
          <w:szCs w:val="20"/>
        </w:rPr>
        <w:t>Project</w:t>
      </w:r>
      <w:r w:rsidR="00F1712B" w:rsidRPr="0096653A">
        <w:rPr>
          <w:b/>
          <w:color w:val="404040"/>
          <w:sz w:val="28"/>
          <w:szCs w:val="20"/>
        </w:rPr>
        <w:t xml:space="preserve"> </w:t>
      </w:r>
    </w:p>
    <w:p w14:paraId="487FB74B" w14:textId="5354322A" w:rsidR="00861EA1" w:rsidRPr="0096653A" w:rsidRDefault="00F1712B">
      <w:pPr>
        <w:spacing w:before="416" w:line="242" w:lineRule="auto"/>
        <w:ind w:left="520" w:right="1068"/>
        <w:rPr>
          <w:b/>
          <w:sz w:val="32"/>
        </w:rPr>
      </w:pPr>
      <w:r w:rsidRPr="0096653A">
        <w:rPr>
          <w:b/>
          <w:color w:val="404040"/>
          <w:sz w:val="28"/>
          <w:szCs w:val="20"/>
        </w:rPr>
        <w:t xml:space="preserve">(RIBA </w:t>
      </w:r>
      <w:r w:rsidR="006228F3">
        <w:rPr>
          <w:b/>
          <w:color w:val="404040"/>
          <w:sz w:val="28"/>
          <w:szCs w:val="20"/>
        </w:rPr>
        <w:t xml:space="preserve">work stage </w:t>
      </w:r>
      <w:r w:rsidRPr="0096653A">
        <w:rPr>
          <w:b/>
          <w:color w:val="404040"/>
          <w:sz w:val="28"/>
          <w:szCs w:val="20"/>
        </w:rPr>
        <w:t>4</w:t>
      </w:r>
      <w:r w:rsidR="003D4131">
        <w:rPr>
          <w:b/>
          <w:color w:val="404040"/>
          <w:sz w:val="28"/>
          <w:szCs w:val="20"/>
        </w:rPr>
        <w:t>:</w:t>
      </w:r>
      <w:r w:rsidRPr="0096653A">
        <w:rPr>
          <w:b/>
          <w:color w:val="404040"/>
          <w:sz w:val="28"/>
          <w:szCs w:val="20"/>
        </w:rPr>
        <w:t xml:space="preserve"> </w:t>
      </w:r>
      <w:r w:rsidR="00407C4F">
        <w:rPr>
          <w:b/>
          <w:color w:val="404040"/>
          <w:sz w:val="28"/>
          <w:szCs w:val="20"/>
        </w:rPr>
        <w:t>Contractor Procurement Action</w:t>
      </w:r>
      <w:r w:rsidR="006228F3">
        <w:rPr>
          <w:b/>
          <w:color w:val="404040"/>
          <w:sz w:val="28"/>
          <w:szCs w:val="20"/>
        </w:rPr>
        <w:t>+ RIBA work stages 5 &amp; 6</w:t>
      </w:r>
      <w:r w:rsidR="003D4131">
        <w:rPr>
          <w:b/>
          <w:color w:val="404040"/>
          <w:sz w:val="28"/>
          <w:szCs w:val="20"/>
        </w:rPr>
        <w:t>: construction &amp; handover</w:t>
      </w:r>
      <w:r w:rsidRPr="0096653A">
        <w:rPr>
          <w:b/>
          <w:color w:val="404040"/>
          <w:sz w:val="28"/>
          <w:szCs w:val="20"/>
        </w:rPr>
        <w:t>)</w:t>
      </w:r>
    </w:p>
    <w:p w14:paraId="66A79E39" w14:textId="121A90F1" w:rsidR="00861EA1" w:rsidRPr="0096653A" w:rsidRDefault="001106DA">
      <w:pPr>
        <w:pStyle w:val="Heading1"/>
        <w:spacing w:before="264"/>
        <w:ind w:left="520"/>
        <w:rPr>
          <w:rFonts w:ascii="Segoe UI" w:hAnsi="Segoe UI" w:cs="Segoe UI"/>
        </w:rPr>
      </w:pPr>
      <w:r>
        <w:rPr>
          <w:rFonts w:ascii="Segoe UI" w:hAnsi="Segoe UI" w:cs="Segoe UI"/>
          <w:color w:val="30849B"/>
        </w:rPr>
        <w:t>July</w:t>
      </w:r>
      <w:r w:rsidR="002A2E28" w:rsidRPr="0096653A">
        <w:rPr>
          <w:rFonts w:ascii="Segoe UI" w:hAnsi="Segoe UI" w:cs="Segoe UI"/>
          <w:color w:val="30849B"/>
          <w:spacing w:val="-5"/>
        </w:rPr>
        <w:t xml:space="preserve"> </w:t>
      </w:r>
      <w:r w:rsidR="002A2E28" w:rsidRPr="0096653A">
        <w:rPr>
          <w:rFonts w:ascii="Segoe UI" w:hAnsi="Segoe UI" w:cs="Segoe UI"/>
          <w:color w:val="30849B"/>
        </w:rPr>
        <w:t>202</w:t>
      </w:r>
      <w:r>
        <w:rPr>
          <w:rFonts w:ascii="Segoe UI" w:hAnsi="Segoe UI" w:cs="Segoe UI"/>
          <w:color w:val="30849B"/>
        </w:rPr>
        <w:t>2</w:t>
      </w:r>
    </w:p>
    <w:p w14:paraId="476DD2B7" w14:textId="77777777" w:rsidR="00861EA1" w:rsidRPr="0096653A" w:rsidRDefault="00861EA1">
      <w:pPr>
        <w:pStyle w:val="BodyText"/>
        <w:rPr>
          <w:b/>
        </w:rPr>
      </w:pPr>
    </w:p>
    <w:p w14:paraId="5B39806F" w14:textId="77777777" w:rsidR="00861EA1" w:rsidRPr="0096653A" w:rsidRDefault="002A2E28">
      <w:pPr>
        <w:pStyle w:val="BodyText"/>
        <w:spacing w:before="10"/>
        <w:rPr>
          <w:b/>
          <w:sz w:val="24"/>
        </w:rPr>
      </w:pPr>
      <w:r w:rsidRPr="0096653A">
        <w:rPr>
          <w:noProof/>
        </w:rPr>
        <w:drawing>
          <wp:anchor distT="0" distB="0" distL="0" distR="0" simplePos="0" relativeHeight="251658240" behindDoc="0" locked="0" layoutInCell="1" allowOverlap="1" wp14:anchorId="3B787BC1" wp14:editId="183077BA">
            <wp:simplePos x="0" y="0"/>
            <wp:positionH relativeFrom="page">
              <wp:posOffset>685800</wp:posOffset>
            </wp:positionH>
            <wp:positionV relativeFrom="paragraph">
              <wp:posOffset>206817</wp:posOffset>
            </wp:positionV>
            <wp:extent cx="6115212" cy="35976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115212" cy="3597687"/>
                    </a:xfrm>
                    <a:prstGeom prst="rect">
                      <a:avLst/>
                    </a:prstGeom>
                  </pic:spPr>
                </pic:pic>
              </a:graphicData>
            </a:graphic>
          </wp:anchor>
        </w:drawing>
      </w:r>
    </w:p>
    <w:p w14:paraId="480106E1" w14:textId="77777777" w:rsidR="00861EA1" w:rsidRPr="0096653A" w:rsidRDefault="00861EA1">
      <w:pPr>
        <w:rPr>
          <w:sz w:val="24"/>
        </w:rPr>
        <w:sectPr w:rsidR="00861EA1" w:rsidRPr="0096653A">
          <w:type w:val="continuous"/>
          <w:pgSz w:w="11910" w:h="16840"/>
          <w:pgMar w:top="1380" w:right="620" w:bottom="280" w:left="560" w:header="720" w:footer="720" w:gutter="0"/>
          <w:cols w:space="720"/>
        </w:sectPr>
      </w:pPr>
    </w:p>
    <w:p w14:paraId="6A71B66F" w14:textId="4A27F6C8" w:rsidR="00861EA1" w:rsidRPr="0096653A" w:rsidRDefault="002A2E28">
      <w:pPr>
        <w:pStyle w:val="Heading2"/>
        <w:spacing w:before="83" w:line="237" w:lineRule="auto"/>
        <w:ind w:right="1136"/>
      </w:pPr>
      <w:r w:rsidRPr="0096653A">
        <w:lastRenderedPageBreak/>
        <w:t>Midsomer Norton High Street Heritage Action Zone: Town Hall Transformation Project –</w:t>
      </w:r>
      <w:r w:rsidR="0025544B">
        <w:t xml:space="preserve"> </w:t>
      </w:r>
      <w:r w:rsidR="00407C4F">
        <w:t>Project Manager/ Quantity Surveyor</w:t>
      </w:r>
      <w:r w:rsidR="0025544B">
        <w:t xml:space="preserve"> </w:t>
      </w:r>
      <w:r w:rsidRPr="0096653A">
        <w:t>Consultancy</w:t>
      </w:r>
      <w:r w:rsidRPr="0096653A">
        <w:rPr>
          <w:spacing w:val="-2"/>
        </w:rPr>
        <w:t xml:space="preserve"> </w:t>
      </w:r>
      <w:r w:rsidRPr="0096653A">
        <w:t>Tender</w:t>
      </w:r>
      <w:r w:rsidRPr="0096653A">
        <w:rPr>
          <w:spacing w:val="2"/>
        </w:rPr>
        <w:t xml:space="preserve"> </w:t>
      </w:r>
      <w:r w:rsidRPr="0096653A">
        <w:t>Brief</w:t>
      </w:r>
    </w:p>
    <w:p w14:paraId="2770B238" w14:textId="782DAB96" w:rsidR="00861EA1" w:rsidRPr="0096653A" w:rsidRDefault="002A2E28">
      <w:pPr>
        <w:spacing w:before="231"/>
        <w:ind w:left="520"/>
        <w:rPr>
          <w:b/>
          <w:sz w:val="20"/>
        </w:rPr>
      </w:pPr>
      <w:r w:rsidRPr="0096653A">
        <w:rPr>
          <w:b/>
          <w:color w:val="404040"/>
          <w:sz w:val="20"/>
        </w:rPr>
        <w:t>SECTION 1</w:t>
      </w:r>
      <w:r w:rsidRPr="0096653A">
        <w:rPr>
          <w:b/>
          <w:color w:val="404040"/>
          <w:spacing w:val="-3"/>
          <w:sz w:val="20"/>
        </w:rPr>
        <w:t xml:space="preserve"> </w:t>
      </w:r>
      <w:r w:rsidRPr="0096653A">
        <w:rPr>
          <w:b/>
          <w:color w:val="404040"/>
          <w:sz w:val="20"/>
        </w:rPr>
        <w:t>–</w:t>
      </w:r>
      <w:r w:rsidRPr="0096653A">
        <w:rPr>
          <w:b/>
          <w:color w:val="404040"/>
          <w:spacing w:val="2"/>
          <w:sz w:val="20"/>
        </w:rPr>
        <w:t xml:space="preserve"> </w:t>
      </w:r>
      <w:r w:rsidR="0033034C" w:rsidRPr="0096653A">
        <w:rPr>
          <w:b/>
          <w:sz w:val="20"/>
        </w:rPr>
        <w:t>TENDER SUMMARY AND SCOPE</w:t>
      </w:r>
    </w:p>
    <w:p w14:paraId="3F1F9F82" w14:textId="77777777" w:rsidR="00861EA1" w:rsidRPr="0096653A" w:rsidRDefault="00861EA1">
      <w:pPr>
        <w:pStyle w:val="BodyText"/>
        <w:spacing w:before="2"/>
      </w:pPr>
    </w:p>
    <w:p w14:paraId="1859349C" w14:textId="0829DEF9" w:rsidR="00BC72CF" w:rsidRPr="0096653A" w:rsidRDefault="002A2E28" w:rsidP="00BC72CF">
      <w:pPr>
        <w:pStyle w:val="ListParagraph"/>
        <w:numPr>
          <w:ilvl w:val="1"/>
          <w:numId w:val="20"/>
        </w:numPr>
        <w:tabs>
          <w:tab w:val="left" w:pos="897"/>
        </w:tabs>
        <w:ind w:left="896" w:right="437"/>
        <w:jc w:val="both"/>
        <w:rPr>
          <w:sz w:val="20"/>
        </w:rPr>
      </w:pPr>
      <w:r w:rsidRPr="0096653A">
        <w:rPr>
          <w:sz w:val="20"/>
        </w:rPr>
        <w:t>Following a successful grant funding bid awarded in August 2020, Midsomer Norton’s High Street has</w:t>
      </w:r>
      <w:r w:rsidRPr="0096653A">
        <w:rPr>
          <w:spacing w:val="1"/>
          <w:sz w:val="20"/>
        </w:rPr>
        <w:t xml:space="preserve"> </w:t>
      </w:r>
      <w:r w:rsidRPr="0096653A">
        <w:rPr>
          <w:sz w:val="20"/>
        </w:rPr>
        <w:t xml:space="preserve">been designated as a High Street Heritage Action Zone (HSHAZ) and </w:t>
      </w:r>
      <w:r w:rsidR="0025544B" w:rsidRPr="0096653A">
        <w:rPr>
          <w:sz w:val="20"/>
        </w:rPr>
        <w:t xml:space="preserve">awarded </w:t>
      </w:r>
      <w:r w:rsidR="0025544B">
        <w:rPr>
          <w:sz w:val="20"/>
        </w:rPr>
        <w:t>funding</w:t>
      </w:r>
      <w:r w:rsidR="003D4131">
        <w:rPr>
          <w:sz w:val="20"/>
        </w:rPr>
        <w:t xml:space="preserve"> </w:t>
      </w:r>
      <w:r w:rsidR="0033034C" w:rsidRPr="0096653A">
        <w:rPr>
          <w:sz w:val="20"/>
        </w:rPr>
        <w:t>from Historic England and the West of England Combined Authority</w:t>
      </w:r>
      <w:r w:rsidRPr="0096653A">
        <w:rPr>
          <w:sz w:val="20"/>
        </w:rPr>
        <w:t>. The HSHAZ project aims to deliver transformative change to the High Street</w:t>
      </w:r>
      <w:r w:rsidR="0033034C" w:rsidRPr="0096653A">
        <w:rPr>
          <w:sz w:val="20"/>
        </w:rPr>
        <w:t xml:space="preserve"> through several projects</w:t>
      </w:r>
      <w:r w:rsidRPr="0096653A">
        <w:rPr>
          <w:sz w:val="20"/>
        </w:rPr>
        <w:t xml:space="preserve"> </w:t>
      </w:r>
      <w:r w:rsidR="0033034C" w:rsidRPr="0096653A">
        <w:rPr>
          <w:sz w:val="20"/>
        </w:rPr>
        <w:t>including the redevelopment of the Grade II-listed Town Hall.</w:t>
      </w:r>
      <w:r w:rsidR="00BC72CF" w:rsidRPr="0096653A">
        <w:rPr>
          <w:sz w:val="20"/>
        </w:rPr>
        <w:t xml:space="preserve"> </w:t>
      </w:r>
    </w:p>
    <w:p w14:paraId="184E7313" w14:textId="77777777" w:rsidR="00BC72CF" w:rsidRPr="0096653A" w:rsidRDefault="00BC72CF" w:rsidP="00BC72CF">
      <w:pPr>
        <w:pStyle w:val="ListParagraph"/>
        <w:tabs>
          <w:tab w:val="left" w:pos="897"/>
        </w:tabs>
        <w:ind w:right="437" w:firstLine="0"/>
        <w:jc w:val="left"/>
        <w:rPr>
          <w:sz w:val="20"/>
        </w:rPr>
      </w:pPr>
    </w:p>
    <w:p w14:paraId="09467F8B" w14:textId="3143FD05" w:rsidR="00BC72CF" w:rsidRPr="0096653A" w:rsidRDefault="00AB22F1" w:rsidP="00BC72CF">
      <w:pPr>
        <w:pStyle w:val="ListParagraph"/>
        <w:numPr>
          <w:ilvl w:val="1"/>
          <w:numId w:val="20"/>
        </w:numPr>
        <w:tabs>
          <w:tab w:val="left" w:pos="897"/>
        </w:tabs>
        <w:ind w:left="896" w:right="437"/>
        <w:jc w:val="both"/>
        <w:rPr>
          <w:sz w:val="20"/>
        </w:rPr>
      </w:pPr>
      <w:r w:rsidRPr="0096653A">
        <w:rPr>
          <w:sz w:val="20"/>
        </w:rPr>
        <w:t>Built in 1859, the Town Hall had various community uses through the C19 and C20 which resulted in the loss of the original market hall at ground floor through subdivision and the creation</w:t>
      </w:r>
      <w:r w:rsidRPr="0096653A">
        <w:rPr>
          <w:spacing w:val="15"/>
          <w:sz w:val="20"/>
        </w:rPr>
        <w:t xml:space="preserve"> </w:t>
      </w:r>
      <w:r w:rsidRPr="0096653A">
        <w:rPr>
          <w:sz w:val="20"/>
        </w:rPr>
        <w:t>small</w:t>
      </w:r>
      <w:r w:rsidRPr="0096653A">
        <w:rPr>
          <w:spacing w:val="15"/>
          <w:sz w:val="20"/>
        </w:rPr>
        <w:t xml:space="preserve"> </w:t>
      </w:r>
      <w:r w:rsidRPr="0096653A">
        <w:rPr>
          <w:sz w:val="20"/>
        </w:rPr>
        <w:t>rooms,</w:t>
      </w:r>
      <w:r w:rsidRPr="0096653A">
        <w:rPr>
          <w:spacing w:val="13"/>
          <w:sz w:val="20"/>
        </w:rPr>
        <w:t xml:space="preserve"> </w:t>
      </w:r>
      <w:r w:rsidRPr="0096653A">
        <w:rPr>
          <w:sz w:val="20"/>
        </w:rPr>
        <w:t>internal</w:t>
      </w:r>
      <w:r w:rsidRPr="0096653A">
        <w:rPr>
          <w:spacing w:val="15"/>
          <w:sz w:val="20"/>
        </w:rPr>
        <w:t xml:space="preserve"> </w:t>
      </w:r>
      <w:r w:rsidRPr="0096653A">
        <w:rPr>
          <w:sz w:val="20"/>
        </w:rPr>
        <w:t>hallways</w:t>
      </w:r>
      <w:r w:rsidRPr="0096653A">
        <w:rPr>
          <w:spacing w:val="18"/>
          <w:sz w:val="20"/>
        </w:rPr>
        <w:t xml:space="preserve"> </w:t>
      </w:r>
      <w:r w:rsidRPr="0096653A">
        <w:rPr>
          <w:sz w:val="20"/>
        </w:rPr>
        <w:t>and</w:t>
      </w:r>
      <w:r w:rsidRPr="0096653A">
        <w:rPr>
          <w:spacing w:val="19"/>
          <w:sz w:val="20"/>
        </w:rPr>
        <w:t xml:space="preserve"> </w:t>
      </w:r>
      <w:r w:rsidRPr="0096653A">
        <w:rPr>
          <w:sz w:val="20"/>
        </w:rPr>
        <w:t>circulation</w:t>
      </w:r>
      <w:r w:rsidRPr="0096653A">
        <w:rPr>
          <w:spacing w:val="14"/>
          <w:sz w:val="20"/>
        </w:rPr>
        <w:t xml:space="preserve"> </w:t>
      </w:r>
      <w:r w:rsidRPr="0096653A">
        <w:rPr>
          <w:sz w:val="20"/>
        </w:rPr>
        <w:t>spaces.</w:t>
      </w:r>
      <w:r w:rsidR="00BC72CF" w:rsidRPr="0096653A">
        <w:rPr>
          <w:sz w:val="20"/>
        </w:rPr>
        <w:t xml:space="preserve"> These spaces lack</w:t>
      </w:r>
      <w:r w:rsidRPr="0096653A">
        <w:rPr>
          <w:spacing w:val="13"/>
          <w:sz w:val="20"/>
        </w:rPr>
        <w:t xml:space="preserve"> </w:t>
      </w:r>
      <w:r w:rsidRPr="0096653A">
        <w:rPr>
          <w:sz w:val="20"/>
        </w:rPr>
        <w:t>flexibilit</w:t>
      </w:r>
      <w:r w:rsidR="00BC72CF" w:rsidRPr="0096653A">
        <w:rPr>
          <w:sz w:val="20"/>
        </w:rPr>
        <w:t>y and a</w:t>
      </w:r>
      <w:r w:rsidRPr="0096653A">
        <w:rPr>
          <w:sz w:val="20"/>
        </w:rPr>
        <w:t xml:space="preserve">re now </w:t>
      </w:r>
      <w:r w:rsidR="00BC72CF" w:rsidRPr="0096653A">
        <w:rPr>
          <w:sz w:val="20"/>
        </w:rPr>
        <w:t xml:space="preserve">considered </w:t>
      </w:r>
      <w:r w:rsidRPr="0096653A">
        <w:rPr>
          <w:sz w:val="20"/>
        </w:rPr>
        <w:t>unfit</w:t>
      </w:r>
      <w:r w:rsidRPr="0096653A">
        <w:rPr>
          <w:spacing w:val="-4"/>
          <w:sz w:val="20"/>
        </w:rPr>
        <w:t xml:space="preserve"> </w:t>
      </w:r>
      <w:r w:rsidRPr="0096653A">
        <w:rPr>
          <w:sz w:val="20"/>
        </w:rPr>
        <w:t>for</w:t>
      </w:r>
      <w:r w:rsidRPr="0096653A">
        <w:rPr>
          <w:spacing w:val="-5"/>
          <w:sz w:val="20"/>
        </w:rPr>
        <w:t xml:space="preserve"> </w:t>
      </w:r>
      <w:r w:rsidRPr="0096653A">
        <w:rPr>
          <w:sz w:val="20"/>
        </w:rPr>
        <w:t>purpose.</w:t>
      </w:r>
      <w:r w:rsidR="00BC72CF" w:rsidRPr="0096653A">
        <w:rPr>
          <w:sz w:val="20"/>
        </w:rPr>
        <w:t xml:space="preserve"> </w:t>
      </w:r>
    </w:p>
    <w:p w14:paraId="0430D386" w14:textId="77777777" w:rsidR="00BC72CF" w:rsidRPr="0096653A" w:rsidRDefault="00BC72CF" w:rsidP="00BC72CF">
      <w:pPr>
        <w:pStyle w:val="ListParagraph"/>
        <w:tabs>
          <w:tab w:val="left" w:pos="897"/>
        </w:tabs>
        <w:ind w:right="437" w:firstLine="0"/>
        <w:jc w:val="left"/>
        <w:rPr>
          <w:sz w:val="20"/>
        </w:rPr>
      </w:pPr>
    </w:p>
    <w:p w14:paraId="35D1AA6D" w14:textId="5A67556D" w:rsidR="0025544B" w:rsidRDefault="00BC72CF" w:rsidP="0025544B">
      <w:pPr>
        <w:pStyle w:val="ListParagraph"/>
        <w:numPr>
          <w:ilvl w:val="1"/>
          <w:numId w:val="20"/>
        </w:numPr>
        <w:tabs>
          <w:tab w:val="left" w:pos="897"/>
        </w:tabs>
        <w:ind w:left="896" w:right="437"/>
        <w:jc w:val="both"/>
        <w:rPr>
          <w:sz w:val="20"/>
        </w:rPr>
      </w:pPr>
      <w:r w:rsidRPr="0096653A">
        <w:rPr>
          <w:sz w:val="20"/>
        </w:rPr>
        <w:t xml:space="preserve">Phase 1 of the Town Hall Transformation Project is to reinstate the original </w:t>
      </w:r>
      <w:proofErr w:type="gramStart"/>
      <w:r w:rsidRPr="0096653A">
        <w:rPr>
          <w:sz w:val="20"/>
        </w:rPr>
        <w:t>open-plan</w:t>
      </w:r>
      <w:proofErr w:type="gramEnd"/>
      <w:r w:rsidRPr="0096653A">
        <w:rPr>
          <w:sz w:val="20"/>
        </w:rPr>
        <w:t xml:space="preserve"> ‘market hall’ at ground floor to provide a location for markets and civic, community,</w:t>
      </w:r>
      <w:r w:rsidRPr="0096653A">
        <w:rPr>
          <w:spacing w:val="1"/>
          <w:sz w:val="20"/>
        </w:rPr>
        <w:t xml:space="preserve"> </w:t>
      </w:r>
      <w:r w:rsidRPr="0096653A">
        <w:rPr>
          <w:sz w:val="20"/>
        </w:rPr>
        <w:t>arts and cultural events and activities.</w:t>
      </w:r>
      <w:r w:rsidR="002D6B2D">
        <w:rPr>
          <w:sz w:val="20"/>
        </w:rPr>
        <w:t xml:space="preserve"> Phase 1 will also include ancillary spaces within the ground and first floors. </w:t>
      </w:r>
      <w:r w:rsidR="0025544B">
        <w:rPr>
          <w:sz w:val="20"/>
        </w:rPr>
        <w:t xml:space="preserve"> </w:t>
      </w:r>
    </w:p>
    <w:p w14:paraId="2C452230" w14:textId="77777777" w:rsidR="0025544B" w:rsidRDefault="0025544B" w:rsidP="0025544B">
      <w:pPr>
        <w:pStyle w:val="ListParagraph"/>
        <w:tabs>
          <w:tab w:val="left" w:pos="897"/>
        </w:tabs>
        <w:ind w:right="437" w:firstLine="0"/>
        <w:jc w:val="left"/>
        <w:rPr>
          <w:sz w:val="20"/>
        </w:rPr>
      </w:pPr>
    </w:p>
    <w:p w14:paraId="044526CB" w14:textId="3DCBED09" w:rsidR="0033034C" w:rsidRPr="0025544B" w:rsidRDefault="0025544B" w:rsidP="0025544B">
      <w:pPr>
        <w:pStyle w:val="ListParagraph"/>
        <w:numPr>
          <w:ilvl w:val="1"/>
          <w:numId w:val="20"/>
        </w:numPr>
        <w:tabs>
          <w:tab w:val="left" w:pos="897"/>
        </w:tabs>
        <w:ind w:left="896" w:right="437"/>
        <w:jc w:val="both"/>
        <w:rPr>
          <w:sz w:val="20"/>
        </w:rPr>
      </w:pPr>
      <w:r w:rsidRPr="0025544B">
        <w:rPr>
          <w:sz w:val="20"/>
        </w:rPr>
        <w:tab/>
      </w:r>
      <w:r w:rsidR="00DB6E48" w:rsidRPr="0025544B">
        <w:rPr>
          <w:sz w:val="20"/>
        </w:rPr>
        <w:t>Phase 2 of the project will include works to the existing upper floors as well</w:t>
      </w:r>
      <w:r w:rsidR="00564C26" w:rsidRPr="0025544B">
        <w:rPr>
          <w:sz w:val="20"/>
        </w:rPr>
        <w:t xml:space="preserve"> as</w:t>
      </w:r>
      <w:r w:rsidR="00DB6E48" w:rsidRPr="0025544B">
        <w:rPr>
          <w:sz w:val="20"/>
        </w:rPr>
        <w:t xml:space="preserve"> </w:t>
      </w:r>
      <w:r w:rsidR="00FC4CF5" w:rsidRPr="0025544B">
        <w:rPr>
          <w:sz w:val="20"/>
        </w:rPr>
        <w:t>the</w:t>
      </w:r>
      <w:r w:rsidR="00FC4CF5" w:rsidRPr="0025544B">
        <w:rPr>
          <w:spacing w:val="-1"/>
          <w:sz w:val="20"/>
        </w:rPr>
        <w:t xml:space="preserve"> </w:t>
      </w:r>
      <w:r w:rsidR="00FC4CF5" w:rsidRPr="0025544B">
        <w:rPr>
          <w:sz w:val="20"/>
        </w:rPr>
        <w:t>construction</w:t>
      </w:r>
      <w:r w:rsidR="00FC4CF5" w:rsidRPr="0025544B">
        <w:rPr>
          <w:spacing w:val="-3"/>
          <w:sz w:val="20"/>
        </w:rPr>
        <w:t xml:space="preserve"> </w:t>
      </w:r>
      <w:r w:rsidR="00FC4CF5" w:rsidRPr="0025544B">
        <w:rPr>
          <w:sz w:val="20"/>
        </w:rPr>
        <w:t xml:space="preserve">of </w:t>
      </w:r>
      <w:r w:rsidR="00DB6E48" w:rsidRPr="0025544B">
        <w:rPr>
          <w:sz w:val="20"/>
        </w:rPr>
        <w:t xml:space="preserve">an extension to accommodate </w:t>
      </w:r>
      <w:r w:rsidR="00FC4CF5" w:rsidRPr="0025544B">
        <w:rPr>
          <w:sz w:val="20"/>
        </w:rPr>
        <w:t>meeting</w:t>
      </w:r>
      <w:r w:rsidR="00FC4CF5" w:rsidRPr="0025544B">
        <w:rPr>
          <w:spacing w:val="2"/>
          <w:sz w:val="20"/>
        </w:rPr>
        <w:t xml:space="preserve"> </w:t>
      </w:r>
      <w:r w:rsidR="00FC4CF5" w:rsidRPr="0025544B">
        <w:rPr>
          <w:sz w:val="20"/>
        </w:rPr>
        <w:t>rooms,</w:t>
      </w:r>
      <w:r w:rsidR="00FC4CF5" w:rsidRPr="0025544B">
        <w:rPr>
          <w:spacing w:val="-5"/>
          <w:sz w:val="20"/>
        </w:rPr>
        <w:t xml:space="preserve"> </w:t>
      </w:r>
      <w:r w:rsidR="00FC4CF5" w:rsidRPr="0025544B">
        <w:rPr>
          <w:sz w:val="20"/>
        </w:rPr>
        <w:t>offices,</w:t>
      </w:r>
      <w:r w:rsidR="00FC4CF5" w:rsidRPr="0025544B">
        <w:rPr>
          <w:spacing w:val="6"/>
          <w:sz w:val="20"/>
        </w:rPr>
        <w:t xml:space="preserve"> </w:t>
      </w:r>
      <w:r w:rsidR="00FC4CF5" w:rsidRPr="0025544B">
        <w:rPr>
          <w:sz w:val="20"/>
        </w:rPr>
        <w:t>a</w:t>
      </w:r>
      <w:r w:rsidR="00FC4CF5" w:rsidRPr="0025544B">
        <w:rPr>
          <w:spacing w:val="2"/>
          <w:sz w:val="20"/>
        </w:rPr>
        <w:t xml:space="preserve"> </w:t>
      </w:r>
      <w:r w:rsidR="00FC4CF5" w:rsidRPr="0025544B">
        <w:rPr>
          <w:sz w:val="20"/>
        </w:rPr>
        <w:t>café</w:t>
      </w:r>
      <w:r w:rsidR="00FC4CF5" w:rsidRPr="0025544B">
        <w:rPr>
          <w:spacing w:val="-2"/>
          <w:sz w:val="20"/>
        </w:rPr>
        <w:t xml:space="preserve"> </w:t>
      </w:r>
      <w:proofErr w:type="gramStart"/>
      <w:r w:rsidR="00FC4CF5" w:rsidRPr="0025544B">
        <w:rPr>
          <w:sz w:val="20"/>
        </w:rPr>
        <w:t>bar</w:t>
      </w:r>
      <w:proofErr w:type="gramEnd"/>
      <w:r w:rsidR="00FC4CF5" w:rsidRPr="0025544B">
        <w:rPr>
          <w:spacing w:val="2"/>
          <w:sz w:val="20"/>
        </w:rPr>
        <w:t xml:space="preserve"> </w:t>
      </w:r>
      <w:r w:rsidR="00FC4CF5" w:rsidRPr="0025544B">
        <w:rPr>
          <w:sz w:val="20"/>
        </w:rPr>
        <w:t>and</w:t>
      </w:r>
      <w:r w:rsidR="00FC4CF5" w:rsidRPr="0025544B">
        <w:rPr>
          <w:spacing w:val="1"/>
          <w:sz w:val="20"/>
        </w:rPr>
        <w:t xml:space="preserve"> </w:t>
      </w:r>
      <w:r w:rsidR="00FC4CF5" w:rsidRPr="0025544B">
        <w:rPr>
          <w:sz w:val="20"/>
        </w:rPr>
        <w:t>catering</w:t>
      </w:r>
      <w:r w:rsidR="00FC4CF5" w:rsidRPr="0025544B">
        <w:rPr>
          <w:spacing w:val="1"/>
          <w:sz w:val="20"/>
        </w:rPr>
        <w:t xml:space="preserve"> </w:t>
      </w:r>
      <w:r w:rsidR="00FC4CF5" w:rsidRPr="0025544B">
        <w:rPr>
          <w:sz w:val="20"/>
        </w:rPr>
        <w:t>facilities</w:t>
      </w:r>
      <w:r w:rsidR="00FC4CF5" w:rsidRPr="0025544B">
        <w:rPr>
          <w:spacing w:val="8"/>
          <w:sz w:val="20"/>
        </w:rPr>
        <w:t xml:space="preserve"> </w:t>
      </w:r>
      <w:r w:rsidR="00FC4CF5" w:rsidRPr="0025544B">
        <w:rPr>
          <w:sz w:val="20"/>
        </w:rPr>
        <w:t>to</w:t>
      </w:r>
      <w:r w:rsidR="00FC4CF5" w:rsidRPr="0025544B">
        <w:rPr>
          <w:spacing w:val="1"/>
          <w:sz w:val="20"/>
        </w:rPr>
        <w:t xml:space="preserve"> </w:t>
      </w:r>
      <w:r w:rsidR="00FC4CF5" w:rsidRPr="0025544B">
        <w:rPr>
          <w:sz w:val="20"/>
        </w:rPr>
        <w:t>the rear</w:t>
      </w:r>
      <w:r w:rsidR="00FC4CF5" w:rsidRPr="0025544B">
        <w:rPr>
          <w:spacing w:val="2"/>
          <w:sz w:val="20"/>
        </w:rPr>
        <w:t xml:space="preserve"> </w:t>
      </w:r>
      <w:r w:rsidR="00FC4CF5" w:rsidRPr="0025544B">
        <w:rPr>
          <w:sz w:val="20"/>
        </w:rPr>
        <w:t>of</w:t>
      </w:r>
      <w:r w:rsidR="00FC4CF5" w:rsidRPr="0025544B">
        <w:rPr>
          <w:spacing w:val="2"/>
          <w:sz w:val="20"/>
        </w:rPr>
        <w:t xml:space="preserve"> </w:t>
      </w:r>
      <w:r w:rsidR="00FC4CF5" w:rsidRPr="0025544B">
        <w:rPr>
          <w:sz w:val="20"/>
        </w:rPr>
        <w:t>the building</w:t>
      </w:r>
      <w:r w:rsidR="00564C26" w:rsidRPr="0025544B">
        <w:rPr>
          <w:sz w:val="20"/>
        </w:rPr>
        <w:t xml:space="preserve">. </w:t>
      </w:r>
      <w:r>
        <w:rPr>
          <w:sz w:val="20"/>
        </w:rPr>
        <w:t xml:space="preserve">Phase 2 </w:t>
      </w:r>
      <w:r w:rsidR="004F4298" w:rsidRPr="0025544B">
        <w:rPr>
          <w:sz w:val="20"/>
        </w:rPr>
        <w:t xml:space="preserve">is subject to </w:t>
      </w:r>
      <w:r w:rsidR="00564C26" w:rsidRPr="0025544B">
        <w:rPr>
          <w:sz w:val="20"/>
        </w:rPr>
        <w:t>agreement</w:t>
      </w:r>
      <w:r w:rsidR="004F4298" w:rsidRPr="0025544B">
        <w:rPr>
          <w:sz w:val="20"/>
        </w:rPr>
        <w:t xml:space="preserve"> of additional funding and</w:t>
      </w:r>
      <w:r>
        <w:rPr>
          <w:sz w:val="20"/>
        </w:rPr>
        <w:t xml:space="preserve"> is not within the scope of the present Brief.</w:t>
      </w:r>
    </w:p>
    <w:p w14:paraId="2284CDF0" w14:textId="77777777" w:rsidR="0025544B" w:rsidRPr="0096653A" w:rsidRDefault="0025544B" w:rsidP="0025544B">
      <w:pPr>
        <w:tabs>
          <w:tab w:val="left" w:pos="897"/>
        </w:tabs>
        <w:ind w:left="720" w:right="437"/>
      </w:pPr>
    </w:p>
    <w:p w14:paraId="529991D3" w14:textId="1EFD5D97" w:rsidR="00777031" w:rsidRPr="00400536" w:rsidRDefault="0033034C" w:rsidP="00777031">
      <w:pPr>
        <w:pStyle w:val="ListParagraph"/>
        <w:numPr>
          <w:ilvl w:val="1"/>
          <w:numId w:val="20"/>
        </w:numPr>
        <w:tabs>
          <w:tab w:val="left" w:pos="897"/>
        </w:tabs>
        <w:ind w:left="896" w:right="443"/>
        <w:jc w:val="both"/>
        <w:rPr>
          <w:b/>
          <w:sz w:val="20"/>
        </w:rPr>
      </w:pPr>
      <w:r w:rsidRPr="0096653A">
        <w:rPr>
          <w:sz w:val="20"/>
        </w:rPr>
        <w:t>Midsomer Norton Town Council and the Town Trust have already secured planning and listed building</w:t>
      </w:r>
      <w:r w:rsidRPr="0096653A">
        <w:rPr>
          <w:spacing w:val="-52"/>
          <w:sz w:val="20"/>
        </w:rPr>
        <w:t xml:space="preserve"> </w:t>
      </w:r>
      <w:r w:rsidRPr="0096653A">
        <w:rPr>
          <w:sz w:val="20"/>
        </w:rPr>
        <w:t>consent</w:t>
      </w:r>
      <w:r w:rsidR="007D0C3C" w:rsidRPr="0096653A">
        <w:rPr>
          <w:sz w:val="20"/>
        </w:rPr>
        <w:t xml:space="preserve"> for these works (</w:t>
      </w:r>
      <w:r w:rsidR="00407C4F" w:rsidRPr="00407C4F">
        <w:rPr>
          <w:sz w:val="20"/>
        </w:rPr>
        <w:t>21/00914/FUL</w:t>
      </w:r>
      <w:r w:rsidR="00407C4F">
        <w:rPr>
          <w:sz w:val="20"/>
        </w:rPr>
        <w:t xml:space="preserve"> and </w:t>
      </w:r>
      <w:r w:rsidR="00407C4F" w:rsidRPr="00407C4F">
        <w:rPr>
          <w:sz w:val="20"/>
        </w:rPr>
        <w:t>21/00915/LBA</w:t>
      </w:r>
      <w:r w:rsidR="007D0C3C" w:rsidRPr="0096653A">
        <w:rPr>
          <w:sz w:val="20"/>
        </w:rPr>
        <w:t xml:space="preserve">) which are </w:t>
      </w:r>
      <w:r w:rsidR="00FC4CF5" w:rsidRPr="0096653A">
        <w:rPr>
          <w:sz w:val="20"/>
        </w:rPr>
        <w:t>being</w:t>
      </w:r>
      <w:r w:rsidR="007D0C3C" w:rsidRPr="0096653A">
        <w:rPr>
          <w:sz w:val="20"/>
        </w:rPr>
        <w:t xml:space="preserve"> progressed to detailed design.</w:t>
      </w:r>
      <w:r w:rsidR="00FC4CF5" w:rsidRPr="0096653A">
        <w:rPr>
          <w:sz w:val="20"/>
        </w:rPr>
        <w:t xml:space="preserve"> </w:t>
      </w:r>
      <w:r w:rsidR="00DB6E48">
        <w:rPr>
          <w:bCs/>
          <w:sz w:val="20"/>
        </w:rPr>
        <w:t xml:space="preserve"> We now wish to appoint an appropriately qualified and experienced </w:t>
      </w:r>
      <w:r w:rsidR="00107326">
        <w:rPr>
          <w:bCs/>
          <w:sz w:val="20"/>
        </w:rPr>
        <w:t>Project Manager/ Quantity Surveyor</w:t>
      </w:r>
      <w:r w:rsidR="00DB6E48">
        <w:rPr>
          <w:bCs/>
          <w:sz w:val="20"/>
        </w:rPr>
        <w:t xml:space="preserve"> to</w:t>
      </w:r>
      <w:r w:rsidR="0025544B">
        <w:rPr>
          <w:bCs/>
          <w:sz w:val="20"/>
        </w:rPr>
        <w:t xml:space="preserve"> deliver the project from RIBA 4 (Principal Contractor procurement) through to RIBA 6 (completion and handover)</w:t>
      </w:r>
      <w:r w:rsidR="004F4298">
        <w:rPr>
          <w:bCs/>
          <w:sz w:val="20"/>
        </w:rPr>
        <w:t>.</w:t>
      </w:r>
    </w:p>
    <w:p w14:paraId="7BCFEE1B" w14:textId="77777777" w:rsidR="00400536" w:rsidRPr="00400536" w:rsidRDefault="00400536" w:rsidP="00400536">
      <w:pPr>
        <w:pStyle w:val="ListParagraph"/>
        <w:rPr>
          <w:b/>
          <w:sz w:val="20"/>
        </w:rPr>
      </w:pPr>
    </w:p>
    <w:p w14:paraId="78FC22CC" w14:textId="02AC1DA0" w:rsidR="00400536" w:rsidRPr="00400536" w:rsidRDefault="00400536" w:rsidP="00777031">
      <w:pPr>
        <w:pStyle w:val="ListParagraph"/>
        <w:numPr>
          <w:ilvl w:val="1"/>
          <w:numId w:val="20"/>
        </w:numPr>
        <w:tabs>
          <w:tab w:val="left" w:pos="897"/>
        </w:tabs>
        <w:ind w:left="896" w:right="443"/>
        <w:jc w:val="both"/>
        <w:rPr>
          <w:bCs/>
          <w:sz w:val="20"/>
        </w:rPr>
      </w:pPr>
      <w:r w:rsidRPr="00400536">
        <w:rPr>
          <w:bCs/>
          <w:sz w:val="20"/>
        </w:rPr>
        <w:t xml:space="preserve">The Project Manager/ Quantity Surveyor will be expected to tender the appointment &amp; coordinate with the </w:t>
      </w:r>
      <w:proofErr w:type="gramStart"/>
      <w:r w:rsidRPr="00400536">
        <w:rPr>
          <w:bCs/>
          <w:sz w:val="20"/>
        </w:rPr>
        <w:t>separately-appointed</w:t>
      </w:r>
      <w:proofErr w:type="gramEnd"/>
      <w:r w:rsidRPr="00400536">
        <w:rPr>
          <w:bCs/>
          <w:sz w:val="20"/>
        </w:rPr>
        <w:t xml:space="preserve"> Mechanical &amp; Electrical Engineer, Structural Engineer, and Architect/ Contract Administrator.</w:t>
      </w:r>
    </w:p>
    <w:p w14:paraId="7E8C5781" w14:textId="77777777" w:rsidR="00400536" w:rsidRPr="00400536" w:rsidRDefault="00400536" w:rsidP="00400536">
      <w:pPr>
        <w:tabs>
          <w:tab w:val="left" w:pos="897"/>
        </w:tabs>
        <w:ind w:right="443"/>
        <w:rPr>
          <w:bCs/>
          <w:sz w:val="20"/>
        </w:rPr>
      </w:pPr>
    </w:p>
    <w:p w14:paraId="32582ACB" w14:textId="63332049" w:rsidR="0025544B" w:rsidRDefault="0025544B" w:rsidP="00FC4CF5">
      <w:pPr>
        <w:pStyle w:val="ListParagraph"/>
        <w:numPr>
          <w:ilvl w:val="1"/>
          <w:numId w:val="20"/>
        </w:numPr>
        <w:tabs>
          <w:tab w:val="left" w:pos="897"/>
        </w:tabs>
        <w:ind w:left="896" w:right="443"/>
        <w:jc w:val="both"/>
        <w:rPr>
          <w:b/>
          <w:sz w:val="20"/>
        </w:rPr>
      </w:pPr>
      <w:r>
        <w:rPr>
          <w:b/>
          <w:sz w:val="20"/>
        </w:rPr>
        <w:t xml:space="preserve">Please note that Phase </w:t>
      </w:r>
      <w:r w:rsidR="008A4B5A">
        <w:rPr>
          <w:b/>
          <w:sz w:val="20"/>
        </w:rPr>
        <w:t>2</w:t>
      </w:r>
      <w:r>
        <w:rPr>
          <w:b/>
          <w:sz w:val="20"/>
        </w:rPr>
        <w:t xml:space="preserve"> funding is secured up to </w:t>
      </w:r>
      <w:r w:rsidR="008A4B5A">
        <w:rPr>
          <w:b/>
          <w:sz w:val="20"/>
        </w:rPr>
        <w:t>RIBA 4.</w:t>
      </w:r>
      <w:r>
        <w:rPr>
          <w:b/>
          <w:sz w:val="20"/>
        </w:rPr>
        <w:t xml:space="preserve"> </w:t>
      </w:r>
      <w:proofErr w:type="gramStart"/>
      <w:r>
        <w:rPr>
          <w:b/>
          <w:sz w:val="20"/>
        </w:rPr>
        <w:t>Progress onto RIBA 5-6,</w:t>
      </w:r>
      <w:proofErr w:type="gramEnd"/>
      <w:r>
        <w:rPr>
          <w:b/>
          <w:sz w:val="20"/>
        </w:rPr>
        <w:t xml:space="preserve"> is subject to further fundraising being secured therefore there is effectively a break-clause</w:t>
      </w:r>
      <w:r w:rsidR="008A4B5A">
        <w:rPr>
          <w:b/>
          <w:sz w:val="20"/>
        </w:rPr>
        <w:t xml:space="preserve"> which the client can implement at the end of RIBA 4.</w:t>
      </w:r>
      <w:r>
        <w:rPr>
          <w:b/>
          <w:sz w:val="20"/>
        </w:rPr>
        <w:t xml:space="preserve"> This appointment will only</w:t>
      </w:r>
      <w:r w:rsidR="008A4B5A">
        <w:rPr>
          <w:b/>
          <w:sz w:val="20"/>
        </w:rPr>
        <w:t xml:space="preserve"> </w:t>
      </w:r>
      <w:r>
        <w:rPr>
          <w:b/>
          <w:sz w:val="20"/>
        </w:rPr>
        <w:t>continue after</w:t>
      </w:r>
      <w:r w:rsidR="00400536">
        <w:rPr>
          <w:b/>
          <w:sz w:val="20"/>
        </w:rPr>
        <w:t xml:space="preserve"> RIBA 4 subject to </w:t>
      </w:r>
      <w:r>
        <w:rPr>
          <w:b/>
          <w:sz w:val="20"/>
        </w:rPr>
        <w:t>a) the satisfactory delivery of the scope of this appointment, and b) sufficient funding to enable a contract to be entered into with the successful Principal Contractor.</w:t>
      </w:r>
    </w:p>
    <w:p w14:paraId="32C341E2" w14:textId="77777777" w:rsidR="003052CB" w:rsidRDefault="003052CB" w:rsidP="003052CB">
      <w:pPr>
        <w:pStyle w:val="ListParagraph"/>
        <w:tabs>
          <w:tab w:val="left" w:pos="897"/>
        </w:tabs>
        <w:ind w:right="443" w:firstLine="0"/>
        <w:jc w:val="left"/>
        <w:rPr>
          <w:b/>
          <w:sz w:val="20"/>
        </w:rPr>
      </w:pPr>
    </w:p>
    <w:p w14:paraId="5F491C77" w14:textId="286EBAE1" w:rsidR="003052CB" w:rsidRPr="003052CB" w:rsidRDefault="003052CB" w:rsidP="00FC4CF5">
      <w:pPr>
        <w:pStyle w:val="ListParagraph"/>
        <w:numPr>
          <w:ilvl w:val="1"/>
          <w:numId w:val="20"/>
        </w:numPr>
        <w:tabs>
          <w:tab w:val="left" w:pos="897"/>
        </w:tabs>
        <w:ind w:left="896" w:right="443"/>
        <w:jc w:val="both"/>
        <w:rPr>
          <w:bCs/>
          <w:sz w:val="20"/>
        </w:rPr>
      </w:pPr>
      <w:r w:rsidRPr="003052CB">
        <w:rPr>
          <w:bCs/>
          <w:sz w:val="20"/>
        </w:rPr>
        <w:t>The construction programme is TBC pending appointment of the Principal Contractor, but it is envisaged that it will be c.</w:t>
      </w:r>
      <w:r w:rsidR="00400536">
        <w:rPr>
          <w:bCs/>
          <w:sz w:val="20"/>
        </w:rPr>
        <w:t>12</w:t>
      </w:r>
      <w:r w:rsidRPr="003052CB">
        <w:rPr>
          <w:bCs/>
          <w:sz w:val="20"/>
        </w:rPr>
        <w:t xml:space="preserve"> months.</w:t>
      </w:r>
      <w:r w:rsidR="00107326">
        <w:rPr>
          <w:bCs/>
          <w:sz w:val="20"/>
        </w:rPr>
        <w:t xml:space="preserve"> </w:t>
      </w:r>
      <w:bookmarkStart w:id="0" w:name="_Hlk84328592"/>
      <w:r w:rsidR="00107326">
        <w:rPr>
          <w:bCs/>
          <w:sz w:val="20"/>
        </w:rPr>
        <w:t xml:space="preserve">The value of </w:t>
      </w:r>
      <w:r w:rsidR="00220C8B">
        <w:rPr>
          <w:bCs/>
          <w:sz w:val="20"/>
        </w:rPr>
        <w:t xml:space="preserve">Phase </w:t>
      </w:r>
      <w:r w:rsidR="00400536">
        <w:rPr>
          <w:bCs/>
          <w:sz w:val="20"/>
        </w:rPr>
        <w:t>2</w:t>
      </w:r>
      <w:r w:rsidR="00220C8B">
        <w:rPr>
          <w:bCs/>
          <w:sz w:val="20"/>
        </w:rPr>
        <w:t xml:space="preserve"> </w:t>
      </w:r>
      <w:r w:rsidR="00107326">
        <w:rPr>
          <w:bCs/>
          <w:sz w:val="20"/>
        </w:rPr>
        <w:t xml:space="preserve">construction works is estimated </w:t>
      </w:r>
      <w:r w:rsidR="00107326" w:rsidRPr="00C21FCD">
        <w:rPr>
          <w:bCs/>
          <w:sz w:val="20"/>
        </w:rPr>
        <w:t xml:space="preserve">at </w:t>
      </w:r>
      <w:r w:rsidR="00220C8B" w:rsidRPr="00C21FCD">
        <w:rPr>
          <w:bCs/>
          <w:sz w:val="20"/>
        </w:rPr>
        <w:t>£</w:t>
      </w:r>
      <w:r w:rsidR="00C21FCD" w:rsidRPr="00C21FCD">
        <w:rPr>
          <w:bCs/>
          <w:sz w:val="20"/>
        </w:rPr>
        <w:t>1,132,048</w:t>
      </w:r>
      <w:r w:rsidR="00220C8B" w:rsidRPr="00C21FCD">
        <w:rPr>
          <w:bCs/>
          <w:sz w:val="20"/>
        </w:rPr>
        <w:t>.</w:t>
      </w:r>
    </w:p>
    <w:bookmarkEnd w:id="0"/>
    <w:p w14:paraId="22010454" w14:textId="77777777" w:rsidR="004F4298" w:rsidRPr="0025544B" w:rsidRDefault="004F4298" w:rsidP="0025544B">
      <w:pPr>
        <w:pStyle w:val="ListParagraph"/>
        <w:rPr>
          <w:bCs/>
          <w:sz w:val="20"/>
        </w:rPr>
      </w:pPr>
    </w:p>
    <w:p w14:paraId="18116198" w14:textId="4851B694" w:rsidR="006C2A1D" w:rsidRPr="0096653A" w:rsidRDefault="006C2A1D" w:rsidP="006C2A1D">
      <w:pPr>
        <w:pStyle w:val="ListParagraph"/>
        <w:numPr>
          <w:ilvl w:val="0"/>
          <w:numId w:val="20"/>
        </w:numPr>
        <w:tabs>
          <w:tab w:val="left" w:pos="897"/>
        </w:tabs>
        <w:ind w:right="443"/>
        <w:jc w:val="both"/>
        <w:rPr>
          <w:sz w:val="20"/>
        </w:rPr>
        <w:sectPr w:rsidR="006C2A1D" w:rsidRPr="0096653A">
          <w:footerReference w:type="default" r:id="rId9"/>
          <w:pgSz w:w="11910" w:h="16840"/>
          <w:pgMar w:top="1360" w:right="620" w:bottom="1160" w:left="560" w:header="0" w:footer="970" w:gutter="0"/>
          <w:pgNumType w:start="2"/>
          <w:cols w:space="720"/>
        </w:sectPr>
      </w:pPr>
    </w:p>
    <w:p w14:paraId="61ADFF9C" w14:textId="77777777" w:rsidR="00192FFA" w:rsidRPr="00192FFA" w:rsidRDefault="00192FFA" w:rsidP="00192FFA">
      <w:pPr>
        <w:spacing w:before="231"/>
        <w:ind w:left="520"/>
        <w:rPr>
          <w:b/>
          <w:color w:val="404040"/>
          <w:sz w:val="20"/>
        </w:rPr>
      </w:pPr>
      <w:r w:rsidRPr="00192FFA">
        <w:rPr>
          <w:b/>
          <w:color w:val="404040"/>
          <w:sz w:val="20"/>
        </w:rPr>
        <w:lastRenderedPageBreak/>
        <w:t>Project Manager Scope of Works</w:t>
      </w:r>
    </w:p>
    <w:p w14:paraId="6B33E5E7" w14:textId="77777777" w:rsidR="00192FFA" w:rsidRPr="00ED467C" w:rsidRDefault="00192FFA" w:rsidP="00192FFA">
      <w:pPr>
        <w:spacing w:before="231"/>
        <w:ind w:left="520"/>
        <w:rPr>
          <w:bCs/>
          <w:color w:val="404040"/>
          <w:sz w:val="20"/>
        </w:rPr>
      </w:pPr>
      <w:r w:rsidRPr="00ED467C">
        <w:rPr>
          <w:bCs/>
          <w:color w:val="404040"/>
          <w:sz w:val="20"/>
        </w:rPr>
        <w:t>1 Attend Client, design, Project, construction and other meetings as provided under this Appointment.</w:t>
      </w:r>
    </w:p>
    <w:p w14:paraId="4107ADC7" w14:textId="77777777" w:rsidR="00192FFA" w:rsidRPr="00ED467C" w:rsidRDefault="00192FFA" w:rsidP="00192FFA">
      <w:pPr>
        <w:spacing w:before="231"/>
        <w:ind w:left="520"/>
        <w:rPr>
          <w:bCs/>
          <w:color w:val="404040"/>
          <w:sz w:val="20"/>
        </w:rPr>
      </w:pPr>
      <w:r w:rsidRPr="00ED467C">
        <w:rPr>
          <w:bCs/>
          <w:color w:val="404040"/>
          <w:sz w:val="20"/>
        </w:rPr>
        <w:t>2 Convene and chair all principal Project meetings.</w:t>
      </w:r>
    </w:p>
    <w:p w14:paraId="5EA283A2" w14:textId="77777777" w:rsidR="00192FFA" w:rsidRPr="00ED467C" w:rsidRDefault="00192FFA" w:rsidP="00192FFA">
      <w:pPr>
        <w:spacing w:before="231"/>
        <w:ind w:left="520"/>
        <w:rPr>
          <w:bCs/>
          <w:color w:val="404040"/>
          <w:sz w:val="20"/>
        </w:rPr>
      </w:pPr>
      <w:r w:rsidRPr="00ED467C">
        <w:rPr>
          <w:bCs/>
          <w:color w:val="404040"/>
          <w:sz w:val="20"/>
        </w:rPr>
        <w:t xml:space="preserve">3 Prepare and maintain a Project execution plan, identifying the roles and responsibilities </w:t>
      </w:r>
      <w:proofErr w:type="gramStart"/>
      <w:r w:rsidRPr="00ED467C">
        <w:rPr>
          <w:bCs/>
          <w:color w:val="404040"/>
          <w:sz w:val="20"/>
        </w:rPr>
        <w:t>of  the</w:t>
      </w:r>
      <w:proofErr w:type="gramEnd"/>
      <w:r w:rsidRPr="00ED467C">
        <w:rPr>
          <w:bCs/>
          <w:color w:val="404040"/>
          <w:sz w:val="20"/>
        </w:rPr>
        <w:t xml:space="preserve"> Client, the Professional Team, the Contractor and subcontractors, suppliers and any client directly procured contracts.</w:t>
      </w:r>
    </w:p>
    <w:p w14:paraId="1BA0BD9D" w14:textId="77777777" w:rsidR="00192FFA" w:rsidRPr="00ED467C" w:rsidRDefault="00192FFA" w:rsidP="00192FFA">
      <w:pPr>
        <w:spacing w:before="231"/>
        <w:ind w:left="520"/>
        <w:rPr>
          <w:bCs/>
          <w:color w:val="404040"/>
          <w:sz w:val="20"/>
        </w:rPr>
      </w:pPr>
      <w:r w:rsidRPr="00ED467C">
        <w:rPr>
          <w:bCs/>
          <w:color w:val="404040"/>
          <w:sz w:val="20"/>
        </w:rPr>
        <w:t>4 Issue instructions, on behalf of the Client, to the Professional Team and Contractor in accordance with the terms of their appointments/the Building Contract.</w:t>
      </w:r>
    </w:p>
    <w:p w14:paraId="0096E8C3" w14:textId="77777777" w:rsidR="00192FFA" w:rsidRPr="00ED467C" w:rsidRDefault="00192FFA" w:rsidP="00192FFA">
      <w:pPr>
        <w:spacing w:before="231"/>
        <w:ind w:left="520"/>
        <w:rPr>
          <w:bCs/>
          <w:color w:val="404040"/>
          <w:sz w:val="20"/>
        </w:rPr>
      </w:pPr>
      <w:r w:rsidRPr="00ED467C">
        <w:rPr>
          <w:bCs/>
          <w:color w:val="404040"/>
          <w:sz w:val="20"/>
        </w:rPr>
        <w:t>5 Manage and monitor the performance of the Professional Team and the Contractor. Report to the Client.</w:t>
      </w:r>
    </w:p>
    <w:p w14:paraId="386C2136" w14:textId="77777777" w:rsidR="00192FFA" w:rsidRPr="00ED467C" w:rsidRDefault="00192FFA" w:rsidP="00192FFA">
      <w:pPr>
        <w:spacing w:before="231"/>
        <w:ind w:left="520"/>
        <w:rPr>
          <w:bCs/>
          <w:color w:val="404040"/>
          <w:sz w:val="20"/>
        </w:rPr>
      </w:pPr>
      <w:r w:rsidRPr="00ED467C">
        <w:rPr>
          <w:bCs/>
          <w:color w:val="404040"/>
          <w:sz w:val="20"/>
        </w:rPr>
        <w:t>6 Check applications for payment from the Professional Team.  Recommend payments to the Client.</w:t>
      </w:r>
    </w:p>
    <w:p w14:paraId="2742DA14" w14:textId="77777777" w:rsidR="00192FFA" w:rsidRPr="00ED467C" w:rsidRDefault="00192FFA" w:rsidP="00192FFA">
      <w:pPr>
        <w:spacing w:before="231"/>
        <w:ind w:left="520"/>
        <w:rPr>
          <w:bCs/>
          <w:color w:val="404040"/>
          <w:sz w:val="20"/>
        </w:rPr>
      </w:pPr>
      <w:r w:rsidRPr="00ED467C">
        <w:rPr>
          <w:bCs/>
          <w:color w:val="404040"/>
          <w:sz w:val="20"/>
        </w:rPr>
        <w:t>7 Check other invoices related to the Project (other than formal instructions raised under construction contracts). Recommend payments to the Client.</w:t>
      </w:r>
    </w:p>
    <w:p w14:paraId="4AB4FED1" w14:textId="77777777" w:rsidR="00192FFA" w:rsidRPr="00ED467C" w:rsidRDefault="00192FFA" w:rsidP="00192FFA">
      <w:pPr>
        <w:spacing w:before="231"/>
        <w:ind w:left="520"/>
        <w:rPr>
          <w:bCs/>
          <w:color w:val="404040"/>
          <w:sz w:val="20"/>
        </w:rPr>
      </w:pPr>
      <w:r w:rsidRPr="00ED467C">
        <w:rPr>
          <w:bCs/>
          <w:color w:val="404040"/>
          <w:sz w:val="20"/>
        </w:rPr>
        <w:t>8 Liaise with the Professional Team, prepare and manage the Programme for the design, procurement and construction of the Project. Monitor actual against planned progress, identifying corrective actions/recommendations.</w:t>
      </w:r>
    </w:p>
    <w:p w14:paraId="1CA071B1" w14:textId="77777777" w:rsidR="00192FFA" w:rsidRPr="00ED467C" w:rsidRDefault="00192FFA" w:rsidP="00192FFA">
      <w:pPr>
        <w:spacing w:before="231"/>
        <w:ind w:left="520"/>
        <w:rPr>
          <w:bCs/>
          <w:color w:val="404040"/>
          <w:sz w:val="20"/>
        </w:rPr>
      </w:pPr>
      <w:r w:rsidRPr="00ED467C">
        <w:rPr>
          <w:bCs/>
          <w:color w:val="404040"/>
          <w:sz w:val="20"/>
        </w:rPr>
        <w:t xml:space="preserve">9 Liaise with the Professional Team and prepare regular quality, progress and cost reports. Advise the Client of any decisions required and obtain </w:t>
      </w:r>
      <w:proofErr w:type="spellStart"/>
      <w:r w:rsidRPr="00ED467C">
        <w:rPr>
          <w:bCs/>
          <w:color w:val="404040"/>
          <w:sz w:val="20"/>
        </w:rPr>
        <w:t>authorisation</w:t>
      </w:r>
      <w:proofErr w:type="spellEnd"/>
      <w:r w:rsidRPr="00ED467C">
        <w:rPr>
          <w:bCs/>
          <w:color w:val="404040"/>
          <w:sz w:val="20"/>
        </w:rPr>
        <w:t>.</w:t>
      </w:r>
    </w:p>
    <w:p w14:paraId="52365E01" w14:textId="77777777" w:rsidR="00192FFA" w:rsidRPr="00ED467C" w:rsidRDefault="00192FFA" w:rsidP="00192FFA">
      <w:pPr>
        <w:spacing w:before="231"/>
        <w:ind w:left="520"/>
        <w:rPr>
          <w:bCs/>
          <w:color w:val="404040"/>
          <w:sz w:val="20"/>
        </w:rPr>
      </w:pPr>
      <w:r w:rsidRPr="00ED467C">
        <w:rPr>
          <w:bCs/>
          <w:color w:val="404040"/>
          <w:sz w:val="20"/>
        </w:rPr>
        <w:t xml:space="preserve">10 Establish and implement change control procedures, addressing Project, design and construction change. </w:t>
      </w:r>
    </w:p>
    <w:p w14:paraId="0AC129E1" w14:textId="77777777" w:rsidR="00192FFA" w:rsidRPr="00ED467C" w:rsidRDefault="00192FFA" w:rsidP="00192FFA">
      <w:pPr>
        <w:spacing w:before="231"/>
        <w:ind w:left="520"/>
        <w:rPr>
          <w:bCs/>
          <w:color w:val="404040"/>
          <w:sz w:val="20"/>
        </w:rPr>
      </w:pPr>
      <w:r w:rsidRPr="00ED467C">
        <w:rPr>
          <w:bCs/>
          <w:color w:val="404040"/>
          <w:sz w:val="20"/>
        </w:rPr>
        <w:t>11 Manage and lead the procurement process, including post-tender interviews.</w:t>
      </w:r>
    </w:p>
    <w:p w14:paraId="2F70443A" w14:textId="77777777" w:rsidR="00192FFA" w:rsidRPr="00ED467C" w:rsidRDefault="00192FFA" w:rsidP="00192FFA">
      <w:pPr>
        <w:spacing w:before="231"/>
        <w:ind w:left="520"/>
        <w:rPr>
          <w:bCs/>
          <w:color w:val="404040"/>
          <w:sz w:val="20"/>
        </w:rPr>
      </w:pPr>
      <w:r w:rsidRPr="00ED467C">
        <w:rPr>
          <w:bCs/>
          <w:color w:val="404040"/>
          <w:sz w:val="20"/>
        </w:rPr>
        <w:t>12 Liaise with the Professional Team and prepare a tender report. Prepare recommendations for the Client’s approval.</w:t>
      </w:r>
    </w:p>
    <w:p w14:paraId="00F63459" w14:textId="77777777" w:rsidR="00192FFA" w:rsidRPr="00ED467C" w:rsidRDefault="00192FFA" w:rsidP="00192FFA">
      <w:pPr>
        <w:spacing w:before="231"/>
        <w:ind w:left="520"/>
        <w:rPr>
          <w:bCs/>
          <w:color w:val="404040"/>
          <w:sz w:val="20"/>
        </w:rPr>
      </w:pPr>
      <w:r w:rsidRPr="00ED467C">
        <w:rPr>
          <w:bCs/>
          <w:color w:val="404040"/>
          <w:sz w:val="20"/>
        </w:rPr>
        <w:t>13 Conduct negotiations with tenderers. Obtain documentation from the Professional Team to confirm adjustments to the tender sum. Prepare recommendations for the Client’s approval.</w:t>
      </w:r>
    </w:p>
    <w:p w14:paraId="0042F48E" w14:textId="77777777" w:rsidR="00192FFA" w:rsidRPr="00ED467C" w:rsidRDefault="00192FFA" w:rsidP="00192FFA">
      <w:pPr>
        <w:spacing w:before="231"/>
        <w:ind w:left="520"/>
        <w:rPr>
          <w:bCs/>
          <w:color w:val="404040"/>
          <w:sz w:val="20"/>
        </w:rPr>
      </w:pPr>
      <w:r w:rsidRPr="00ED467C">
        <w:rPr>
          <w:bCs/>
          <w:color w:val="404040"/>
          <w:sz w:val="20"/>
        </w:rPr>
        <w:t>14 Obtain confirmation that required insurances are in place prior to commencement of works on the Site.</w:t>
      </w:r>
    </w:p>
    <w:p w14:paraId="23ACA43C" w14:textId="77777777" w:rsidR="00192FFA" w:rsidRPr="00ED467C" w:rsidRDefault="00192FFA" w:rsidP="00192FFA">
      <w:pPr>
        <w:spacing w:before="231"/>
        <w:ind w:left="520"/>
        <w:rPr>
          <w:bCs/>
          <w:color w:val="404040"/>
          <w:sz w:val="20"/>
        </w:rPr>
      </w:pPr>
      <w:r w:rsidRPr="00ED467C">
        <w:rPr>
          <w:bCs/>
          <w:color w:val="404040"/>
          <w:sz w:val="20"/>
        </w:rPr>
        <w:t xml:space="preserve">15 Obtain </w:t>
      </w:r>
      <w:proofErr w:type="spellStart"/>
      <w:r w:rsidRPr="00ED467C">
        <w:rPr>
          <w:bCs/>
          <w:color w:val="404040"/>
          <w:sz w:val="20"/>
        </w:rPr>
        <w:t>authorisation</w:t>
      </w:r>
      <w:proofErr w:type="spellEnd"/>
      <w:r w:rsidRPr="00ED467C">
        <w:rPr>
          <w:bCs/>
          <w:color w:val="404040"/>
          <w:sz w:val="20"/>
        </w:rPr>
        <w:t xml:space="preserve"> from the Client for additional costs where the Consultant’s limit of authority is exceeded.</w:t>
      </w:r>
    </w:p>
    <w:p w14:paraId="31255D10" w14:textId="77777777" w:rsidR="00192FFA" w:rsidRPr="00ED467C" w:rsidRDefault="00192FFA" w:rsidP="00192FFA">
      <w:pPr>
        <w:spacing w:before="231"/>
        <w:ind w:left="520"/>
        <w:rPr>
          <w:bCs/>
          <w:color w:val="404040"/>
          <w:sz w:val="20"/>
        </w:rPr>
      </w:pPr>
      <w:r w:rsidRPr="00ED467C">
        <w:rPr>
          <w:bCs/>
          <w:color w:val="404040"/>
          <w:sz w:val="20"/>
        </w:rPr>
        <w:t>16 Undertake regular Site inspections. Obtain progress and quality reports from Site staff representing the Client, the Professional Team and the Contractor.</w:t>
      </w:r>
    </w:p>
    <w:p w14:paraId="016FF2ED" w14:textId="77777777" w:rsidR="00192FFA" w:rsidRPr="00ED467C" w:rsidRDefault="00192FFA" w:rsidP="00192FFA">
      <w:pPr>
        <w:spacing w:before="231"/>
        <w:ind w:left="520"/>
        <w:rPr>
          <w:bCs/>
          <w:color w:val="404040"/>
          <w:sz w:val="20"/>
        </w:rPr>
      </w:pPr>
      <w:r w:rsidRPr="00ED467C">
        <w:rPr>
          <w:bCs/>
          <w:color w:val="404040"/>
          <w:sz w:val="20"/>
        </w:rPr>
        <w:t>17 Agree all test certificates and statutory and non-statutory approvals required from the Professional Team and the Contractor. Prepare recommendations for the Client’s approval.</w:t>
      </w:r>
    </w:p>
    <w:p w14:paraId="3EC725D8" w14:textId="77777777" w:rsidR="00192FFA" w:rsidRPr="00ED467C" w:rsidRDefault="00192FFA" w:rsidP="00192FFA">
      <w:pPr>
        <w:spacing w:before="231"/>
        <w:ind w:left="520"/>
        <w:rPr>
          <w:bCs/>
          <w:color w:val="404040"/>
          <w:sz w:val="20"/>
        </w:rPr>
      </w:pPr>
      <w:r w:rsidRPr="00ED467C">
        <w:rPr>
          <w:bCs/>
          <w:color w:val="404040"/>
          <w:sz w:val="20"/>
        </w:rPr>
        <w:t xml:space="preserve">18 Liaise with the Client, the Professional Team and the Contractor and prepare and maintain a handover plan, </w:t>
      </w:r>
      <w:proofErr w:type="gramStart"/>
      <w:r w:rsidRPr="00ED467C">
        <w:rPr>
          <w:bCs/>
          <w:color w:val="404040"/>
          <w:sz w:val="20"/>
        </w:rPr>
        <w:t>or  similar</w:t>
      </w:r>
      <w:proofErr w:type="gramEnd"/>
      <w:r w:rsidRPr="00ED467C">
        <w:rPr>
          <w:bCs/>
          <w:color w:val="404040"/>
          <w:sz w:val="20"/>
        </w:rPr>
        <w:t xml:space="preserve"> management tool, identifying the roles and responsibilities of each.</w:t>
      </w:r>
    </w:p>
    <w:p w14:paraId="7903AEB3" w14:textId="77777777" w:rsidR="00192FFA" w:rsidRPr="00ED467C" w:rsidRDefault="00192FFA" w:rsidP="00192FFA">
      <w:pPr>
        <w:spacing w:before="231"/>
        <w:ind w:left="520"/>
        <w:rPr>
          <w:bCs/>
          <w:color w:val="404040"/>
          <w:sz w:val="20"/>
        </w:rPr>
      </w:pPr>
      <w:r w:rsidRPr="00ED467C">
        <w:rPr>
          <w:bCs/>
          <w:color w:val="404040"/>
          <w:sz w:val="20"/>
        </w:rPr>
        <w:t xml:space="preserve">19 Facilitate agreement to the final account or similar financial statement from the parties to the Building Contract. </w:t>
      </w:r>
    </w:p>
    <w:p w14:paraId="1D520F87" w14:textId="77777777" w:rsidR="00192FFA" w:rsidRPr="00192FFA" w:rsidRDefault="00192FFA" w:rsidP="00192FFA">
      <w:pPr>
        <w:spacing w:before="231"/>
        <w:ind w:left="520"/>
        <w:rPr>
          <w:b/>
          <w:color w:val="404040"/>
          <w:sz w:val="20"/>
        </w:rPr>
      </w:pPr>
    </w:p>
    <w:p w14:paraId="702A6350" w14:textId="77777777" w:rsidR="00192FFA" w:rsidRPr="00192FFA" w:rsidRDefault="00192FFA" w:rsidP="00192FFA">
      <w:pPr>
        <w:spacing w:before="231"/>
        <w:ind w:left="520"/>
        <w:rPr>
          <w:b/>
          <w:color w:val="404040"/>
          <w:sz w:val="20"/>
        </w:rPr>
      </w:pPr>
    </w:p>
    <w:p w14:paraId="2530F9E3" w14:textId="77777777" w:rsidR="00192FFA" w:rsidRPr="00192FFA" w:rsidRDefault="00192FFA" w:rsidP="00192FFA">
      <w:pPr>
        <w:spacing w:before="231"/>
        <w:ind w:left="520"/>
        <w:rPr>
          <w:b/>
          <w:color w:val="404040"/>
          <w:sz w:val="20"/>
        </w:rPr>
      </w:pPr>
      <w:r w:rsidRPr="00192FFA">
        <w:rPr>
          <w:b/>
          <w:color w:val="404040"/>
          <w:sz w:val="20"/>
        </w:rPr>
        <w:lastRenderedPageBreak/>
        <w:t>Quantity Surveyor Scope of Works</w:t>
      </w:r>
    </w:p>
    <w:p w14:paraId="62EF3CD3" w14:textId="77777777" w:rsidR="00192FFA" w:rsidRPr="00ED467C" w:rsidRDefault="00192FFA" w:rsidP="00192FFA">
      <w:pPr>
        <w:spacing w:before="231"/>
        <w:ind w:left="520"/>
        <w:rPr>
          <w:bCs/>
          <w:color w:val="404040"/>
          <w:sz w:val="20"/>
        </w:rPr>
      </w:pPr>
      <w:r w:rsidRPr="00ED467C">
        <w:rPr>
          <w:bCs/>
          <w:color w:val="404040"/>
          <w:sz w:val="20"/>
        </w:rPr>
        <w:t>1 Prepare, maintain and develop a cost plan and forecast.</w:t>
      </w:r>
    </w:p>
    <w:p w14:paraId="0EFD4FCF" w14:textId="77777777" w:rsidR="00192FFA" w:rsidRPr="00ED467C" w:rsidRDefault="00192FFA" w:rsidP="00192FFA">
      <w:pPr>
        <w:spacing w:before="231"/>
        <w:ind w:left="520"/>
        <w:rPr>
          <w:bCs/>
          <w:color w:val="404040"/>
          <w:sz w:val="20"/>
        </w:rPr>
      </w:pPr>
      <w:r w:rsidRPr="00ED467C">
        <w:rPr>
          <w:bCs/>
          <w:color w:val="404040"/>
          <w:sz w:val="20"/>
        </w:rPr>
        <w:t>2 Advise on the cost of the Professional Team’s proposals periodically as the design proceeds, including effects of alternative forms of design, procurement and construction, etc. Advise on any cost variances to the allowances contained in the cost plan. Advise the Client on the likely effect of market conditions.</w:t>
      </w:r>
    </w:p>
    <w:p w14:paraId="26EB73EB" w14:textId="77777777" w:rsidR="00192FFA" w:rsidRPr="00ED467C" w:rsidRDefault="00192FFA" w:rsidP="00192FFA">
      <w:pPr>
        <w:spacing w:before="231"/>
        <w:ind w:left="520"/>
        <w:rPr>
          <w:bCs/>
          <w:color w:val="404040"/>
          <w:sz w:val="20"/>
        </w:rPr>
      </w:pPr>
      <w:r w:rsidRPr="00ED467C">
        <w:rPr>
          <w:bCs/>
          <w:color w:val="404040"/>
          <w:sz w:val="20"/>
        </w:rPr>
        <w:t xml:space="preserve">3 Prior to starting works on-site, confirm the scope of </w:t>
      </w:r>
      <w:proofErr w:type="gramStart"/>
      <w:r w:rsidRPr="00ED467C">
        <w:rPr>
          <w:bCs/>
          <w:color w:val="404040"/>
          <w:sz w:val="20"/>
        </w:rPr>
        <w:t>the  Building</w:t>
      </w:r>
      <w:proofErr w:type="gramEnd"/>
      <w:r w:rsidRPr="00ED467C">
        <w:rPr>
          <w:bCs/>
          <w:color w:val="404040"/>
          <w:sz w:val="20"/>
        </w:rPr>
        <w:t xml:space="preserve"> Contract(s) to the Client and advise on additional  works required by third parties.</w:t>
      </w:r>
    </w:p>
    <w:p w14:paraId="31CACF4B" w14:textId="77777777" w:rsidR="00192FFA" w:rsidRPr="00ED467C" w:rsidRDefault="00192FFA" w:rsidP="00192FFA">
      <w:pPr>
        <w:spacing w:before="231"/>
        <w:ind w:left="520"/>
        <w:rPr>
          <w:bCs/>
          <w:color w:val="404040"/>
          <w:sz w:val="20"/>
        </w:rPr>
      </w:pPr>
      <w:r w:rsidRPr="00ED467C">
        <w:rPr>
          <w:bCs/>
          <w:color w:val="404040"/>
          <w:sz w:val="20"/>
        </w:rPr>
        <w:t xml:space="preserve">4 Liaise with the Client’s insurance advisers and advise on construction related insurances (excluding </w:t>
      </w:r>
      <w:proofErr w:type="gramStart"/>
      <w:r w:rsidRPr="00ED467C">
        <w:rPr>
          <w:bCs/>
          <w:color w:val="404040"/>
          <w:sz w:val="20"/>
        </w:rPr>
        <w:t>the  administration</w:t>
      </w:r>
      <w:proofErr w:type="gramEnd"/>
      <w:r w:rsidRPr="00ED467C">
        <w:rPr>
          <w:bCs/>
          <w:color w:val="404040"/>
          <w:sz w:val="20"/>
        </w:rPr>
        <w:t xml:space="preserve"> of claims).</w:t>
      </w:r>
    </w:p>
    <w:p w14:paraId="4C7F50AE" w14:textId="77777777" w:rsidR="00192FFA" w:rsidRPr="00ED467C" w:rsidRDefault="00192FFA" w:rsidP="00192FFA">
      <w:pPr>
        <w:spacing w:before="231"/>
        <w:ind w:left="520"/>
        <w:rPr>
          <w:bCs/>
          <w:color w:val="404040"/>
          <w:sz w:val="20"/>
        </w:rPr>
      </w:pPr>
      <w:r w:rsidRPr="00ED467C">
        <w:rPr>
          <w:bCs/>
          <w:color w:val="404040"/>
          <w:sz w:val="20"/>
        </w:rPr>
        <w:t>5 Liaise with the Client’s legal advisers and advise on warranties/third party rights, etc. Liaise with the Client’s legal advisers and advise on bonds for performance and other purposes.</w:t>
      </w:r>
    </w:p>
    <w:p w14:paraId="4B46F448" w14:textId="77777777" w:rsidR="00192FFA" w:rsidRPr="00ED467C" w:rsidRDefault="00192FFA" w:rsidP="00192FFA">
      <w:pPr>
        <w:spacing w:before="231"/>
        <w:ind w:left="520"/>
        <w:rPr>
          <w:bCs/>
          <w:color w:val="404040"/>
          <w:sz w:val="20"/>
        </w:rPr>
      </w:pPr>
      <w:r w:rsidRPr="00ED467C">
        <w:rPr>
          <w:bCs/>
          <w:color w:val="404040"/>
          <w:sz w:val="20"/>
        </w:rPr>
        <w:t xml:space="preserve">6 Liaise with the Client’s legal advisers and advise on the use and/or amendment of construction industry standard </w:t>
      </w:r>
      <w:proofErr w:type="gramStart"/>
      <w:r w:rsidRPr="00ED467C">
        <w:rPr>
          <w:bCs/>
          <w:color w:val="404040"/>
          <w:sz w:val="20"/>
        </w:rPr>
        <w:t>forms  of</w:t>
      </w:r>
      <w:proofErr w:type="gramEnd"/>
      <w:r w:rsidRPr="00ED467C">
        <w:rPr>
          <w:bCs/>
          <w:color w:val="404040"/>
          <w:sz w:val="20"/>
        </w:rPr>
        <w:t xml:space="preserve"> Building Contract or contribute to drafting of particular Client requirements.</w:t>
      </w:r>
    </w:p>
    <w:p w14:paraId="7C165C86" w14:textId="77777777" w:rsidR="00192FFA" w:rsidRPr="00ED467C" w:rsidRDefault="00192FFA" w:rsidP="00192FFA">
      <w:pPr>
        <w:spacing w:before="231"/>
        <w:ind w:left="520"/>
        <w:rPr>
          <w:bCs/>
          <w:color w:val="404040"/>
          <w:sz w:val="20"/>
        </w:rPr>
      </w:pPr>
      <w:r w:rsidRPr="00ED467C">
        <w:rPr>
          <w:bCs/>
          <w:color w:val="404040"/>
          <w:sz w:val="20"/>
        </w:rPr>
        <w:t>7 Advise on the rights and obligations of the parties to the Building Contract.</w:t>
      </w:r>
    </w:p>
    <w:p w14:paraId="00E86FE1" w14:textId="77777777" w:rsidR="00192FFA" w:rsidRPr="00ED467C" w:rsidRDefault="00192FFA" w:rsidP="00192FFA">
      <w:pPr>
        <w:spacing w:before="231"/>
        <w:ind w:left="520"/>
        <w:rPr>
          <w:bCs/>
          <w:color w:val="404040"/>
          <w:sz w:val="20"/>
        </w:rPr>
      </w:pPr>
      <w:r w:rsidRPr="00ED467C">
        <w:rPr>
          <w:bCs/>
          <w:color w:val="404040"/>
          <w:sz w:val="20"/>
        </w:rPr>
        <w:t>8 Advise on tendering and contractual procurement options.  Prepare recommendations for the Client’s approval.</w:t>
      </w:r>
    </w:p>
    <w:p w14:paraId="7018AD21" w14:textId="77777777" w:rsidR="00192FFA" w:rsidRPr="00ED467C" w:rsidRDefault="00192FFA" w:rsidP="00192FFA">
      <w:pPr>
        <w:spacing w:before="231"/>
        <w:ind w:left="520"/>
        <w:rPr>
          <w:bCs/>
          <w:color w:val="404040"/>
          <w:sz w:val="20"/>
        </w:rPr>
      </w:pPr>
      <w:r w:rsidRPr="00ED467C">
        <w:rPr>
          <w:bCs/>
          <w:color w:val="404040"/>
          <w:sz w:val="20"/>
        </w:rPr>
        <w:t xml:space="preserve">9 Obtain tender drawings and specifications from the Client and the Professional Team. </w:t>
      </w:r>
    </w:p>
    <w:p w14:paraId="7DB6B323" w14:textId="6C2AEF2A"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0</w:t>
      </w:r>
      <w:r w:rsidRPr="00ED467C">
        <w:rPr>
          <w:bCs/>
          <w:color w:val="404040"/>
          <w:sz w:val="20"/>
        </w:rPr>
        <w:t xml:space="preserve"> Liaise with the Client and the Professional Team and prepare tender documentation.</w:t>
      </w:r>
    </w:p>
    <w:p w14:paraId="65033D86" w14:textId="4C89C0BD"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1</w:t>
      </w:r>
      <w:r w:rsidRPr="00ED467C">
        <w:rPr>
          <w:bCs/>
          <w:color w:val="404040"/>
          <w:sz w:val="20"/>
        </w:rPr>
        <w:t xml:space="preserve"> Prepare bills of quantities for inclusion in tender.</w:t>
      </w:r>
    </w:p>
    <w:p w14:paraId="485C289A" w14:textId="663830F6"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2</w:t>
      </w:r>
      <w:r w:rsidRPr="00ED467C">
        <w:rPr>
          <w:bCs/>
          <w:color w:val="404040"/>
          <w:sz w:val="20"/>
        </w:rPr>
        <w:t xml:space="preserve"> Prepare schedules of rates, activity schedules or other pricing documents, for inclusion in tender </w:t>
      </w:r>
      <w:proofErr w:type="gramStart"/>
      <w:r w:rsidRPr="00ED467C">
        <w:rPr>
          <w:bCs/>
          <w:color w:val="404040"/>
          <w:sz w:val="20"/>
        </w:rPr>
        <w:t>documents  (</w:t>
      </w:r>
      <w:proofErr w:type="gramEnd"/>
      <w:r w:rsidRPr="00ED467C">
        <w:rPr>
          <w:bCs/>
          <w:color w:val="404040"/>
          <w:sz w:val="20"/>
        </w:rPr>
        <w:t>excludes MEP bills of quantities).</w:t>
      </w:r>
    </w:p>
    <w:p w14:paraId="128E7D81" w14:textId="67F095D7"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3</w:t>
      </w:r>
      <w:r w:rsidRPr="00ED467C">
        <w:rPr>
          <w:bCs/>
          <w:color w:val="404040"/>
          <w:sz w:val="20"/>
        </w:rPr>
        <w:t xml:space="preserve"> Advise on suitable tenderers for the works required on the Project. Prepare recommendations for the Client’s approval.</w:t>
      </w:r>
    </w:p>
    <w:p w14:paraId="7F71845E" w14:textId="07C3D02C"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4</w:t>
      </w:r>
      <w:r w:rsidRPr="00ED467C">
        <w:rPr>
          <w:bCs/>
          <w:color w:val="404040"/>
          <w:sz w:val="20"/>
        </w:rPr>
        <w:t xml:space="preserve"> Investigate prospective tenderers for the Building Contract(</w:t>
      </w:r>
      <w:proofErr w:type="gramStart"/>
      <w:r w:rsidRPr="00ED467C">
        <w:rPr>
          <w:bCs/>
          <w:color w:val="404040"/>
          <w:sz w:val="20"/>
        </w:rPr>
        <w:t>s)  r</w:t>
      </w:r>
      <w:proofErr w:type="gramEnd"/>
      <w:r w:rsidRPr="00ED467C">
        <w:rPr>
          <w:bCs/>
          <w:color w:val="404040"/>
          <w:sz w:val="20"/>
        </w:rPr>
        <w:t xml:space="preserve"> subcontract(s) and advise the Client on their financial  status and technical competence. Prepare recommendations for the Client’s approval.</w:t>
      </w:r>
    </w:p>
    <w:p w14:paraId="40F0076E" w14:textId="20B77551"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5</w:t>
      </w:r>
      <w:r w:rsidRPr="00ED467C">
        <w:rPr>
          <w:bCs/>
          <w:color w:val="404040"/>
          <w:sz w:val="20"/>
        </w:rPr>
        <w:t xml:space="preserve"> Attend and participate in interviews of prospective tenderers for the works required on the Project.</w:t>
      </w:r>
    </w:p>
    <w:p w14:paraId="5359D569" w14:textId="5EFD5DC3"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6</w:t>
      </w:r>
      <w:r w:rsidRPr="00ED467C">
        <w:rPr>
          <w:bCs/>
          <w:color w:val="404040"/>
          <w:sz w:val="20"/>
        </w:rPr>
        <w:t xml:space="preserve"> Arrange delivery of tender documents to selected tenderers for the works required on the Project.</w:t>
      </w:r>
    </w:p>
    <w:p w14:paraId="385CFDCE" w14:textId="2FD0C029"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7</w:t>
      </w:r>
      <w:r w:rsidRPr="00ED467C">
        <w:rPr>
          <w:bCs/>
          <w:color w:val="404040"/>
          <w:sz w:val="20"/>
        </w:rPr>
        <w:t xml:space="preserve"> Liaise with the Professional Team and advise on errors, omissions, exclusions, qualifications and inconsistencies between the tender documents and the tenders received.  Prepare recommendations for the Client’s approval.</w:t>
      </w:r>
    </w:p>
    <w:p w14:paraId="62818773" w14:textId="3B2283B4"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8</w:t>
      </w:r>
      <w:r w:rsidRPr="00ED467C">
        <w:rPr>
          <w:bCs/>
          <w:color w:val="404040"/>
          <w:sz w:val="20"/>
        </w:rPr>
        <w:t xml:space="preserve"> Comment on the tenderers’ design and construction </w:t>
      </w:r>
      <w:proofErr w:type="spellStart"/>
      <w:r w:rsidRPr="00ED467C">
        <w:rPr>
          <w:bCs/>
          <w:color w:val="404040"/>
          <w:sz w:val="20"/>
        </w:rPr>
        <w:t>programmes</w:t>
      </w:r>
      <w:proofErr w:type="spellEnd"/>
      <w:r w:rsidRPr="00ED467C">
        <w:rPr>
          <w:bCs/>
          <w:color w:val="404040"/>
          <w:sz w:val="20"/>
        </w:rPr>
        <w:t xml:space="preserve"> and method statements.</w:t>
      </w:r>
    </w:p>
    <w:p w14:paraId="1E3628C9" w14:textId="5E041007" w:rsidR="00192FFA" w:rsidRPr="00ED467C" w:rsidRDefault="00192FFA" w:rsidP="00192FFA">
      <w:pPr>
        <w:spacing w:before="231"/>
        <w:ind w:left="520"/>
        <w:rPr>
          <w:bCs/>
          <w:color w:val="404040"/>
          <w:sz w:val="20"/>
        </w:rPr>
      </w:pPr>
      <w:r w:rsidRPr="00ED467C">
        <w:rPr>
          <w:bCs/>
          <w:color w:val="404040"/>
          <w:sz w:val="20"/>
        </w:rPr>
        <w:t>1</w:t>
      </w:r>
      <w:r w:rsidR="00ED467C">
        <w:rPr>
          <w:bCs/>
          <w:color w:val="404040"/>
          <w:sz w:val="20"/>
        </w:rPr>
        <w:t>9</w:t>
      </w:r>
      <w:r w:rsidRPr="00ED467C">
        <w:rPr>
          <w:bCs/>
          <w:color w:val="404040"/>
          <w:sz w:val="20"/>
        </w:rPr>
        <w:t xml:space="preserve"> Liaise with the Professional Team and prepare a tender report. Prepare recommendations for the Client’s approval.</w:t>
      </w:r>
    </w:p>
    <w:p w14:paraId="1EC770FA" w14:textId="22071E5E" w:rsidR="00192FFA" w:rsidRPr="00ED467C" w:rsidRDefault="00ED467C" w:rsidP="00192FFA">
      <w:pPr>
        <w:spacing w:before="231"/>
        <w:ind w:left="520"/>
        <w:rPr>
          <w:bCs/>
          <w:color w:val="404040"/>
          <w:sz w:val="20"/>
        </w:rPr>
      </w:pPr>
      <w:r>
        <w:rPr>
          <w:bCs/>
          <w:color w:val="404040"/>
          <w:sz w:val="20"/>
        </w:rPr>
        <w:t>20</w:t>
      </w:r>
      <w:r w:rsidR="00192FFA" w:rsidRPr="00ED467C">
        <w:rPr>
          <w:bCs/>
          <w:color w:val="404040"/>
          <w:sz w:val="20"/>
        </w:rPr>
        <w:t xml:space="preserve"> Conduct negotiations with tenderers. Prepare documentation to confirm adjustments to the tender sums. Prepare recommendations for the Client’s approval.</w:t>
      </w:r>
    </w:p>
    <w:p w14:paraId="6445E502" w14:textId="49D3EEE4" w:rsidR="00192FFA" w:rsidRPr="00ED467C" w:rsidRDefault="00ED467C" w:rsidP="00192FFA">
      <w:pPr>
        <w:spacing w:before="231"/>
        <w:ind w:left="520"/>
        <w:rPr>
          <w:bCs/>
          <w:color w:val="404040"/>
          <w:sz w:val="20"/>
        </w:rPr>
      </w:pPr>
      <w:r>
        <w:rPr>
          <w:bCs/>
          <w:color w:val="404040"/>
          <w:sz w:val="20"/>
        </w:rPr>
        <w:t>21</w:t>
      </w:r>
      <w:r w:rsidR="00192FFA" w:rsidRPr="00ED467C">
        <w:rPr>
          <w:bCs/>
          <w:color w:val="404040"/>
          <w:sz w:val="20"/>
        </w:rPr>
        <w:t xml:space="preserve"> Obtain confirmation from the Contractor that required Contractor or subcontractor insurances are in place prior to commencement of works on the Site.</w:t>
      </w:r>
    </w:p>
    <w:p w14:paraId="686F74C9" w14:textId="4601B803" w:rsidR="00192FFA" w:rsidRPr="00ED467C" w:rsidRDefault="00ED467C" w:rsidP="00192FFA">
      <w:pPr>
        <w:spacing w:before="231"/>
        <w:ind w:left="520"/>
        <w:rPr>
          <w:bCs/>
          <w:color w:val="404040"/>
          <w:sz w:val="20"/>
        </w:rPr>
      </w:pPr>
      <w:r>
        <w:rPr>
          <w:bCs/>
          <w:color w:val="404040"/>
          <w:sz w:val="20"/>
        </w:rPr>
        <w:lastRenderedPageBreak/>
        <w:t xml:space="preserve">22 </w:t>
      </w:r>
      <w:r w:rsidR="00192FFA" w:rsidRPr="00ED467C">
        <w:rPr>
          <w:bCs/>
          <w:color w:val="404040"/>
          <w:sz w:val="20"/>
        </w:rPr>
        <w:t>Obtain contract drawings and specifications from the Client and the Professional Team. Liaise with the Client’s legal advisers, prepare the contract documents and deliver to the Client and the Contractor for completion.</w:t>
      </w:r>
    </w:p>
    <w:p w14:paraId="16E034EA" w14:textId="580B367A" w:rsidR="00192FFA" w:rsidRPr="00ED467C" w:rsidRDefault="00ED467C" w:rsidP="00192FFA">
      <w:pPr>
        <w:spacing w:before="231"/>
        <w:ind w:left="520"/>
        <w:rPr>
          <w:bCs/>
          <w:color w:val="404040"/>
          <w:sz w:val="20"/>
        </w:rPr>
      </w:pPr>
      <w:r>
        <w:rPr>
          <w:bCs/>
          <w:color w:val="404040"/>
          <w:sz w:val="20"/>
        </w:rPr>
        <w:t>23</w:t>
      </w:r>
      <w:r w:rsidR="00192FFA" w:rsidRPr="00ED467C">
        <w:rPr>
          <w:bCs/>
          <w:color w:val="404040"/>
          <w:sz w:val="20"/>
        </w:rPr>
        <w:t xml:space="preserve"> Visit the Site periodically and assess the progress of the Project for interim payment purposes.</w:t>
      </w:r>
    </w:p>
    <w:p w14:paraId="325AAC15" w14:textId="460BD3C2" w:rsidR="00192FFA" w:rsidRPr="00ED467C" w:rsidRDefault="00ED467C" w:rsidP="00192FFA">
      <w:pPr>
        <w:spacing w:before="231"/>
        <w:ind w:left="520"/>
        <w:rPr>
          <w:bCs/>
          <w:color w:val="404040"/>
          <w:sz w:val="20"/>
        </w:rPr>
      </w:pPr>
      <w:r>
        <w:rPr>
          <w:bCs/>
          <w:color w:val="404040"/>
          <w:sz w:val="20"/>
        </w:rPr>
        <w:t>24</w:t>
      </w:r>
      <w:r w:rsidR="00192FFA" w:rsidRPr="00ED467C">
        <w:rPr>
          <w:bCs/>
          <w:color w:val="404040"/>
          <w:sz w:val="20"/>
        </w:rPr>
        <w:t xml:space="preserve"> Advise on the cost of variations to the works prior to the issue of instructions under the Building Contract.</w:t>
      </w:r>
    </w:p>
    <w:p w14:paraId="5B886882" w14:textId="6F204DB9" w:rsidR="00192FFA" w:rsidRPr="00ED467C" w:rsidRDefault="00ED467C" w:rsidP="00192FFA">
      <w:pPr>
        <w:spacing w:before="231"/>
        <w:ind w:left="520"/>
        <w:rPr>
          <w:bCs/>
          <w:color w:val="404040"/>
          <w:sz w:val="20"/>
        </w:rPr>
      </w:pPr>
      <w:r>
        <w:rPr>
          <w:bCs/>
          <w:color w:val="404040"/>
          <w:sz w:val="20"/>
        </w:rPr>
        <w:t>25</w:t>
      </w:r>
      <w:r w:rsidR="00192FFA" w:rsidRPr="00ED467C">
        <w:rPr>
          <w:bCs/>
          <w:color w:val="404040"/>
          <w:sz w:val="20"/>
        </w:rPr>
        <w:t xml:space="preserve"> Agree the cost of instructions, excluding loss and expense claims, issued under the Building Contract.</w:t>
      </w:r>
    </w:p>
    <w:p w14:paraId="1B1E3CFD" w14:textId="2615495D" w:rsidR="00192FFA" w:rsidRPr="00ED467C" w:rsidRDefault="00ED467C" w:rsidP="00192FFA">
      <w:pPr>
        <w:spacing w:before="231"/>
        <w:ind w:left="520"/>
        <w:rPr>
          <w:bCs/>
          <w:color w:val="404040"/>
          <w:sz w:val="20"/>
        </w:rPr>
      </w:pPr>
      <w:r>
        <w:rPr>
          <w:bCs/>
          <w:color w:val="404040"/>
          <w:sz w:val="20"/>
        </w:rPr>
        <w:t>26</w:t>
      </w:r>
      <w:r w:rsidR="00192FFA" w:rsidRPr="00ED467C">
        <w:rPr>
          <w:bCs/>
          <w:color w:val="404040"/>
          <w:sz w:val="20"/>
        </w:rPr>
        <w:t xml:space="preserve"> Advise on the rights and obligations of the parties to the Building Contract.</w:t>
      </w:r>
    </w:p>
    <w:p w14:paraId="72166FC1" w14:textId="31A3C44B" w:rsidR="00192FFA" w:rsidRPr="00ED467C" w:rsidRDefault="00ED467C" w:rsidP="00192FFA">
      <w:pPr>
        <w:spacing w:before="231"/>
        <w:ind w:left="520"/>
        <w:rPr>
          <w:bCs/>
          <w:color w:val="404040"/>
          <w:sz w:val="20"/>
        </w:rPr>
      </w:pPr>
      <w:r>
        <w:rPr>
          <w:bCs/>
          <w:color w:val="404040"/>
          <w:sz w:val="20"/>
        </w:rPr>
        <w:t>27</w:t>
      </w:r>
      <w:r w:rsidR="00192FFA" w:rsidRPr="00ED467C">
        <w:rPr>
          <w:bCs/>
          <w:color w:val="404040"/>
          <w:sz w:val="20"/>
        </w:rPr>
        <w:t xml:space="preserve"> Prepare recommendations for interim payments to the Contractor and the release of retention funds.</w:t>
      </w:r>
    </w:p>
    <w:p w14:paraId="61CA21A4" w14:textId="7E24AC7E" w:rsidR="00192FFA" w:rsidRPr="00ED467C" w:rsidRDefault="00ED467C" w:rsidP="00192FFA">
      <w:pPr>
        <w:spacing w:before="231"/>
        <w:ind w:left="520"/>
        <w:rPr>
          <w:bCs/>
          <w:color w:val="404040"/>
          <w:sz w:val="20"/>
        </w:rPr>
      </w:pPr>
      <w:r>
        <w:rPr>
          <w:bCs/>
          <w:color w:val="404040"/>
          <w:sz w:val="20"/>
        </w:rPr>
        <w:t>28</w:t>
      </w:r>
      <w:r w:rsidR="00192FFA" w:rsidRPr="00ED467C">
        <w:rPr>
          <w:bCs/>
          <w:color w:val="404040"/>
          <w:sz w:val="20"/>
        </w:rPr>
        <w:t xml:space="preserve"> Advise the Client in regard to payment notices, pay less notices and other similar notices of default.</w:t>
      </w:r>
    </w:p>
    <w:p w14:paraId="22798B63" w14:textId="2BC5D564" w:rsidR="00192FFA" w:rsidRPr="00ED467C" w:rsidRDefault="00ED467C" w:rsidP="00ED467C">
      <w:pPr>
        <w:spacing w:before="231"/>
        <w:ind w:firstLine="520"/>
        <w:rPr>
          <w:bCs/>
          <w:color w:val="404040"/>
          <w:sz w:val="20"/>
        </w:rPr>
      </w:pPr>
      <w:r>
        <w:rPr>
          <w:bCs/>
          <w:color w:val="404040"/>
          <w:sz w:val="20"/>
        </w:rPr>
        <w:t>29</w:t>
      </w:r>
      <w:r w:rsidR="00192FFA" w:rsidRPr="00ED467C">
        <w:rPr>
          <w:bCs/>
          <w:color w:val="404040"/>
          <w:sz w:val="20"/>
        </w:rPr>
        <w:t xml:space="preserve"> Prepare for issue payment notices, pay less notices and other similar notices of default.</w:t>
      </w:r>
    </w:p>
    <w:p w14:paraId="2BE523A4" w14:textId="403D37EA" w:rsidR="00192FFA" w:rsidRPr="00ED467C" w:rsidRDefault="00ED467C" w:rsidP="00192FFA">
      <w:pPr>
        <w:spacing w:before="231"/>
        <w:ind w:left="520"/>
        <w:rPr>
          <w:bCs/>
          <w:color w:val="404040"/>
          <w:sz w:val="20"/>
        </w:rPr>
      </w:pPr>
      <w:r>
        <w:rPr>
          <w:bCs/>
          <w:color w:val="404040"/>
          <w:sz w:val="20"/>
        </w:rPr>
        <w:t xml:space="preserve">30 </w:t>
      </w:r>
      <w:r w:rsidR="00192FFA" w:rsidRPr="00ED467C">
        <w:rPr>
          <w:bCs/>
          <w:color w:val="404040"/>
          <w:sz w:val="20"/>
        </w:rPr>
        <w:t>Prepare the final account or similar financial statement. Facilitate agreement to the final account or similar financial statement from the parties to the Building Contract. For the purposes of this clause the final account or similar financial statement excludes the assessment of loss and expense claims.</w:t>
      </w:r>
    </w:p>
    <w:p w14:paraId="109519C8" w14:textId="35D7319C" w:rsidR="00192FFA" w:rsidRPr="00ED467C" w:rsidRDefault="00ED467C" w:rsidP="00ED467C">
      <w:pPr>
        <w:spacing w:before="231"/>
        <w:ind w:firstLine="520"/>
        <w:rPr>
          <w:bCs/>
          <w:color w:val="404040"/>
          <w:sz w:val="20"/>
        </w:rPr>
      </w:pPr>
      <w:r>
        <w:rPr>
          <w:bCs/>
          <w:color w:val="404040"/>
          <w:sz w:val="20"/>
        </w:rPr>
        <w:t xml:space="preserve">31 </w:t>
      </w:r>
      <w:r w:rsidR="00192FFA" w:rsidRPr="00ED467C">
        <w:rPr>
          <w:bCs/>
          <w:color w:val="404040"/>
          <w:sz w:val="20"/>
        </w:rPr>
        <w:t>Where relevant, prepare recommendations for the payment of liquidated asset damages.</w:t>
      </w:r>
    </w:p>
    <w:p w14:paraId="5727649A" w14:textId="430AC0E8" w:rsidR="00192FFA" w:rsidRDefault="00192FFA" w:rsidP="00BC72CF">
      <w:pPr>
        <w:spacing w:before="231"/>
        <w:ind w:left="520"/>
        <w:rPr>
          <w:b/>
          <w:color w:val="404040"/>
          <w:sz w:val="20"/>
        </w:rPr>
      </w:pPr>
    </w:p>
    <w:p w14:paraId="0E97676A" w14:textId="61670CE5" w:rsidR="00192FFA" w:rsidRDefault="00192FFA" w:rsidP="00BC72CF">
      <w:pPr>
        <w:spacing w:before="231"/>
        <w:ind w:left="520"/>
        <w:rPr>
          <w:b/>
          <w:color w:val="404040"/>
          <w:sz w:val="20"/>
        </w:rPr>
      </w:pPr>
    </w:p>
    <w:p w14:paraId="4966A0A8" w14:textId="012E235A" w:rsidR="00192FFA" w:rsidRDefault="00192FFA" w:rsidP="00BC72CF">
      <w:pPr>
        <w:spacing w:before="231"/>
        <w:ind w:left="520"/>
        <w:rPr>
          <w:b/>
          <w:color w:val="404040"/>
          <w:sz w:val="20"/>
        </w:rPr>
      </w:pPr>
    </w:p>
    <w:p w14:paraId="620EF0C3" w14:textId="7237441A" w:rsidR="00192FFA" w:rsidRDefault="00192FFA" w:rsidP="00BC72CF">
      <w:pPr>
        <w:spacing w:before="231"/>
        <w:ind w:left="520"/>
        <w:rPr>
          <w:b/>
          <w:color w:val="404040"/>
          <w:sz w:val="20"/>
        </w:rPr>
      </w:pPr>
    </w:p>
    <w:p w14:paraId="4D3C87E4" w14:textId="263605C7" w:rsidR="00192FFA" w:rsidRDefault="00192FFA" w:rsidP="00BC72CF">
      <w:pPr>
        <w:spacing w:before="231"/>
        <w:ind w:left="520"/>
        <w:rPr>
          <w:b/>
          <w:color w:val="404040"/>
          <w:sz w:val="20"/>
        </w:rPr>
      </w:pPr>
    </w:p>
    <w:p w14:paraId="018875DE" w14:textId="6B1E7F91" w:rsidR="00192FFA" w:rsidRDefault="00192FFA" w:rsidP="00BC72CF">
      <w:pPr>
        <w:spacing w:before="231"/>
        <w:ind w:left="520"/>
        <w:rPr>
          <w:b/>
          <w:color w:val="404040"/>
          <w:sz w:val="20"/>
        </w:rPr>
      </w:pPr>
    </w:p>
    <w:p w14:paraId="0C10C72E" w14:textId="7AB5E522" w:rsidR="00192FFA" w:rsidRDefault="00192FFA" w:rsidP="00BC72CF">
      <w:pPr>
        <w:spacing w:before="231"/>
        <w:ind w:left="520"/>
        <w:rPr>
          <w:b/>
          <w:color w:val="404040"/>
          <w:sz w:val="20"/>
        </w:rPr>
      </w:pPr>
    </w:p>
    <w:p w14:paraId="2F2436C0" w14:textId="1B551EB9" w:rsidR="00192FFA" w:rsidRDefault="00192FFA" w:rsidP="00BC72CF">
      <w:pPr>
        <w:spacing w:before="231"/>
        <w:ind w:left="520"/>
        <w:rPr>
          <w:b/>
          <w:color w:val="404040"/>
          <w:sz w:val="20"/>
        </w:rPr>
      </w:pPr>
    </w:p>
    <w:p w14:paraId="2B8850D0" w14:textId="77777777" w:rsidR="00192FFA" w:rsidRDefault="00192FFA" w:rsidP="00BC72CF">
      <w:pPr>
        <w:spacing w:before="231"/>
        <w:ind w:left="520"/>
        <w:rPr>
          <w:b/>
          <w:color w:val="404040"/>
          <w:sz w:val="20"/>
        </w:rPr>
      </w:pPr>
    </w:p>
    <w:p w14:paraId="6E6C080E" w14:textId="77777777" w:rsidR="00192FFA" w:rsidRDefault="00192FFA" w:rsidP="00BC72CF">
      <w:pPr>
        <w:spacing w:before="231"/>
        <w:ind w:left="520"/>
        <w:rPr>
          <w:b/>
          <w:color w:val="404040"/>
          <w:sz w:val="20"/>
        </w:rPr>
      </w:pPr>
    </w:p>
    <w:p w14:paraId="1874B789" w14:textId="77777777" w:rsidR="00192FFA" w:rsidRDefault="00192FFA" w:rsidP="00BC72CF">
      <w:pPr>
        <w:spacing w:before="231"/>
        <w:ind w:left="520"/>
        <w:rPr>
          <w:b/>
          <w:color w:val="404040"/>
          <w:sz w:val="20"/>
        </w:rPr>
      </w:pPr>
    </w:p>
    <w:p w14:paraId="4C3385DC" w14:textId="1B9708DD" w:rsidR="00192FFA" w:rsidRDefault="00192FFA" w:rsidP="00BC72CF">
      <w:pPr>
        <w:spacing w:before="231"/>
        <w:ind w:left="520"/>
        <w:rPr>
          <w:b/>
          <w:color w:val="404040"/>
          <w:sz w:val="20"/>
        </w:rPr>
      </w:pPr>
    </w:p>
    <w:p w14:paraId="0C3BBBF0" w14:textId="6AA59BC2" w:rsidR="00ED467C" w:rsidRDefault="00ED467C" w:rsidP="00BC72CF">
      <w:pPr>
        <w:spacing w:before="231"/>
        <w:ind w:left="520"/>
        <w:rPr>
          <w:b/>
          <w:color w:val="404040"/>
          <w:sz w:val="20"/>
        </w:rPr>
      </w:pPr>
    </w:p>
    <w:p w14:paraId="6E555CCE" w14:textId="5BD64A4A" w:rsidR="00ED467C" w:rsidRDefault="00ED467C" w:rsidP="00BC72CF">
      <w:pPr>
        <w:spacing w:before="231"/>
        <w:ind w:left="520"/>
        <w:rPr>
          <w:b/>
          <w:color w:val="404040"/>
          <w:sz w:val="20"/>
        </w:rPr>
      </w:pPr>
    </w:p>
    <w:p w14:paraId="46ECD1AC" w14:textId="063496B1" w:rsidR="00ED467C" w:rsidRDefault="00ED467C" w:rsidP="00BC72CF">
      <w:pPr>
        <w:spacing w:before="231"/>
        <w:ind w:left="520"/>
        <w:rPr>
          <w:b/>
          <w:color w:val="404040"/>
          <w:sz w:val="20"/>
        </w:rPr>
      </w:pPr>
    </w:p>
    <w:p w14:paraId="2A85CAA9" w14:textId="77777777" w:rsidR="00ED467C" w:rsidRDefault="00ED467C" w:rsidP="00BC72CF">
      <w:pPr>
        <w:spacing w:before="231"/>
        <w:ind w:left="520"/>
        <w:rPr>
          <w:b/>
          <w:color w:val="404040"/>
          <w:sz w:val="20"/>
        </w:rPr>
      </w:pPr>
    </w:p>
    <w:p w14:paraId="62BB2A84" w14:textId="77777777" w:rsidR="00192FFA" w:rsidRDefault="00192FFA" w:rsidP="00BC72CF">
      <w:pPr>
        <w:spacing w:before="231"/>
        <w:ind w:left="520"/>
        <w:rPr>
          <w:b/>
          <w:color w:val="404040"/>
          <w:sz w:val="20"/>
        </w:rPr>
      </w:pPr>
    </w:p>
    <w:p w14:paraId="77C99274" w14:textId="6FA331D2" w:rsidR="00BC72CF" w:rsidRPr="0096653A" w:rsidRDefault="00BC72CF" w:rsidP="00BC72CF">
      <w:pPr>
        <w:spacing w:before="231"/>
        <w:ind w:left="520"/>
        <w:rPr>
          <w:b/>
          <w:sz w:val="20"/>
        </w:rPr>
      </w:pPr>
      <w:r w:rsidRPr="0096653A">
        <w:rPr>
          <w:b/>
          <w:color w:val="404040"/>
          <w:sz w:val="20"/>
        </w:rPr>
        <w:lastRenderedPageBreak/>
        <w:t>SECTION 2</w:t>
      </w:r>
      <w:r w:rsidRPr="0096653A">
        <w:rPr>
          <w:b/>
          <w:color w:val="404040"/>
          <w:spacing w:val="-3"/>
          <w:sz w:val="20"/>
        </w:rPr>
        <w:t xml:space="preserve"> </w:t>
      </w:r>
      <w:r w:rsidRPr="0096653A">
        <w:rPr>
          <w:b/>
          <w:color w:val="404040"/>
          <w:sz w:val="20"/>
        </w:rPr>
        <w:t>–</w:t>
      </w:r>
      <w:r w:rsidRPr="0096653A">
        <w:rPr>
          <w:b/>
          <w:color w:val="404040"/>
          <w:spacing w:val="2"/>
          <w:sz w:val="20"/>
        </w:rPr>
        <w:t xml:space="preserve"> </w:t>
      </w:r>
      <w:r w:rsidRPr="0096653A">
        <w:rPr>
          <w:b/>
          <w:sz w:val="20"/>
        </w:rPr>
        <w:t>TENDER DETAILS</w:t>
      </w:r>
    </w:p>
    <w:p w14:paraId="112C9E82" w14:textId="77777777" w:rsidR="00BC72CF" w:rsidRPr="0096653A" w:rsidRDefault="00BC72CF" w:rsidP="00BC72CF">
      <w:pPr>
        <w:pStyle w:val="ListParagraph"/>
        <w:tabs>
          <w:tab w:val="left" w:pos="897"/>
        </w:tabs>
        <w:spacing w:line="237" w:lineRule="auto"/>
        <w:ind w:right="442" w:firstLine="0"/>
        <w:jc w:val="left"/>
        <w:rPr>
          <w:sz w:val="20"/>
        </w:rPr>
      </w:pPr>
    </w:p>
    <w:p w14:paraId="3F3A7FAF" w14:textId="77777777" w:rsidR="00FF4972" w:rsidRPr="0096653A" w:rsidRDefault="00FF4972" w:rsidP="00FF4972">
      <w:pPr>
        <w:pStyle w:val="BodyText"/>
        <w:spacing w:before="6"/>
        <w:rPr>
          <w:color w:val="FF0000"/>
        </w:rPr>
      </w:pPr>
    </w:p>
    <w:p w14:paraId="76C082DF" w14:textId="77777777" w:rsidR="00521E0D" w:rsidRPr="0096653A" w:rsidRDefault="00521E0D" w:rsidP="00521E0D">
      <w:pPr>
        <w:pStyle w:val="BodyText"/>
        <w:spacing w:before="5"/>
      </w:pPr>
    </w:p>
    <w:tbl>
      <w:tblPr>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4"/>
        <w:gridCol w:w="3122"/>
      </w:tblGrid>
      <w:tr w:rsidR="00521E0D" w:rsidRPr="0096653A" w14:paraId="361E3AA5" w14:textId="77777777" w:rsidTr="0083531F">
        <w:trPr>
          <w:trHeight w:val="534"/>
        </w:trPr>
        <w:tc>
          <w:tcPr>
            <w:tcW w:w="6404" w:type="dxa"/>
          </w:tcPr>
          <w:p w14:paraId="52698BF6" w14:textId="77777777" w:rsidR="00521E0D" w:rsidRPr="00FF1308" w:rsidRDefault="00521E0D" w:rsidP="0083531F">
            <w:pPr>
              <w:pStyle w:val="TableParagraph"/>
              <w:spacing w:line="265" w:lineRule="exact"/>
              <w:ind w:left="115"/>
              <w:rPr>
                <w:b/>
                <w:sz w:val="20"/>
              </w:rPr>
            </w:pPr>
            <w:r w:rsidRPr="00FF1308">
              <w:rPr>
                <w:b/>
                <w:sz w:val="20"/>
              </w:rPr>
              <w:t>Indicative</w:t>
            </w:r>
            <w:r w:rsidRPr="00FF1308">
              <w:rPr>
                <w:b/>
                <w:spacing w:val="2"/>
                <w:sz w:val="20"/>
              </w:rPr>
              <w:t xml:space="preserve"> </w:t>
            </w:r>
            <w:r w:rsidRPr="00FF1308">
              <w:rPr>
                <w:b/>
                <w:sz w:val="20"/>
              </w:rPr>
              <w:t>Output</w:t>
            </w:r>
          </w:p>
        </w:tc>
        <w:tc>
          <w:tcPr>
            <w:tcW w:w="3122" w:type="dxa"/>
          </w:tcPr>
          <w:p w14:paraId="362B4C63" w14:textId="77777777" w:rsidR="00521E0D" w:rsidRPr="00FF1308" w:rsidRDefault="00521E0D" w:rsidP="0083531F">
            <w:pPr>
              <w:pStyle w:val="TableParagraph"/>
              <w:spacing w:line="265" w:lineRule="exact"/>
              <w:ind w:left="107"/>
              <w:rPr>
                <w:b/>
                <w:sz w:val="20"/>
              </w:rPr>
            </w:pPr>
            <w:r w:rsidRPr="00FF1308">
              <w:rPr>
                <w:b/>
                <w:sz w:val="20"/>
              </w:rPr>
              <w:t>Indicative Timeframe</w:t>
            </w:r>
          </w:p>
        </w:tc>
      </w:tr>
      <w:tr w:rsidR="00521E0D" w:rsidRPr="0096653A" w14:paraId="63CB47E9" w14:textId="77777777" w:rsidTr="0083531F">
        <w:trPr>
          <w:trHeight w:val="1590"/>
        </w:trPr>
        <w:tc>
          <w:tcPr>
            <w:tcW w:w="6404" w:type="dxa"/>
          </w:tcPr>
          <w:p w14:paraId="479D9124" w14:textId="19ACF53F" w:rsidR="00521E0D" w:rsidRPr="00FF1308" w:rsidRDefault="00704610" w:rsidP="0083531F">
            <w:pPr>
              <w:pStyle w:val="TableParagraph"/>
              <w:ind w:left="115" w:right="83"/>
              <w:jc w:val="both"/>
              <w:rPr>
                <w:sz w:val="20"/>
              </w:rPr>
            </w:pPr>
            <w:r w:rsidRPr="00FF1308">
              <w:rPr>
                <w:sz w:val="20"/>
              </w:rPr>
              <w:t>With the Quantity Surveyor and Project Manager, undertak</w:t>
            </w:r>
            <w:r w:rsidR="00777031" w:rsidRPr="00FF1308">
              <w:rPr>
                <w:sz w:val="20"/>
              </w:rPr>
              <w:t>e</w:t>
            </w:r>
            <w:r w:rsidRPr="00FF1308">
              <w:rPr>
                <w:sz w:val="20"/>
              </w:rPr>
              <w:t xml:space="preserve"> the preparation, issue and evaluation of the Principal Contractor Invitation to Tender</w:t>
            </w:r>
            <w:r w:rsidR="00521E0D" w:rsidRPr="00FF1308">
              <w:rPr>
                <w:sz w:val="20"/>
              </w:rPr>
              <w:t>.</w:t>
            </w:r>
            <w:r w:rsidRPr="00FF1308">
              <w:rPr>
                <w:sz w:val="20"/>
              </w:rPr>
              <w:t xml:space="preserve"> NB it is anticipated that the contract will be JCT Standard (TBC).</w:t>
            </w:r>
          </w:p>
        </w:tc>
        <w:tc>
          <w:tcPr>
            <w:tcW w:w="3122" w:type="dxa"/>
          </w:tcPr>
          <w:p w14:paraId="02D5EBFF" w14:textId="6AA6C6B3" w:rsidR="00521E0D" w:rsidRPr="00FF1308" w:rsidRDefault="00777031" w:rsidP="00777031">
            <w:pPr>
              <w:pStyle w:val="TableParagraph"/>
              <w:spacing w:line="265" w:lineRule="exact"/>
              <w:rPr>
                <w:sz w:val="20"/>
              </w:rPr>
            </w:pPr>
            <w:r w:rsidRPr="00FF1308">
              <w:rPr>
                <w:sz w:val="20"/>
              </w:rPr>
              <w:t xml:space="preserve">Issue by </w:t>
            </w:r>
            <w:proofErr w:type="spellStart"/>
            <w:r w:rsidR="00413C8D" w:rsidRPr="00FF1308">
              <w:rPr>
                <w:sz w:val="20"/>
              </w:rPr>
              <w:t>Mid January</w:t>
            </w:r>
            <w:proofErr w:type="spellEnd"/>
            <w:r w:rsidRPr="00FF1308">
              <w:rPr>
                <w:sz w:val="20"/>
              </w:rPr>
              <w:t xml:space="preserve"> 202</w:t>
            </w:r>
            <w:r w:rsidR="00413C8D" w:rsidRPr="00FF1308">
              <w:rPr>
                <w:sz w:val="20"/>
              </w:rPr>
              <w:t>3</w:t>
            </w:r>
            <w:r w:rsidRPr="00FF1308">
              <w:rPr>
                <w:sz w:val="20"/>
              </w:rPr>
              <w:t xml:space="preserve">, appointment by </w:t>
            </w:r>
            <w:r w:rsidR="00413C8D" w:rsidRPr="00FF1308">
              <w:rPr>
                <w:sz w:val="20"/>
              </w:rPr>
              <w:t>Mid</w:t>
            </w:r>
            <w:r w:rsidRPr="00FF1308">
              <w:rPr>
                <w:sz w:val="20"/>
              </w:rPr>
              <w:t xml:space="preserve"> Ma</w:t>
            </w:r>
            <w:r w:rsidR="00413C8D" w:rsidRPr="00FF1308">
              <w:rPr>
                <w:sz w:val="20"/>
              </w:rPr>
              <w:t>y</w:t>
            </w:r>
            <w:r w:rsidRPr="00FF1308">
              <w:rPr>
                <w:sz w:val="20"/>
              </w:rPr>
              <w:t xml:space="preserve"> 202</w:t>
            </w:r>
            <w:r w:rsidR="00413C8D" w:rsidRPr="00FF1308">
              <w:rPr>
                <w:sz w:val="20"/>
              </w:rPr>
              <w:t>3</w:t>
            </w:r>
          </w:p>
        </w:tc>
      </w:tr>
      <w:tr w:rsidR="00521E0D" w:rsidRPr="0096653A" w14:paraId="5E0269C7" w14:textId="77777777" w:rsidTr="0083531F">
        <w:trPr>
          <w:trHeight w:val="1335"/>
        </w:trPr>
        <w:tc>
          <w:tcPr>
            <w:tcW w:w="6404" w:type="dxa"/>
          </w:tcPr>
          <w:p w14:paraId="223930FB" w14:textId="769A81A6" w:rsidR="00521E0D" w:rsidRPr="00FF1308" w:rsidRDefault="00107326" w:rsidP="00107326">
            <w:pPr>
              <w:pStyle w:val="TableParagraph"/>
              <w:ind w:right="85"/>
              <w:jc w:val="both"/>
              <w:rPr>
                <w:sz w:val="20"/>
              </w:rPr>
            </w:pPr>
            <w:r w:rsidRPr="00FF1308">
              <w:rPr>
                <w:sz w:val="20"/>
              </w:rPr>
              <w:t>Provide all Quantity Surveying works as required to deliver</w:t>
            </w:r>
            <w:r w:rsidR="00777031" w:rsidRPr="00FF1308">
              <w:rPr>
                <w:sz w:val="20"/>
              </w:rPr>
              <w:t xml:space="preserve"> Phase </w:t>
            </w:r>
            <w:r w:rsidR="00413C8D" w:rsidRPr="00FF1308">
              <w:rPr>
                <w:sz w:val="20"/>
              </w:rPr>
              <w:t>2</w:t>
            </w:r>
            <w:r w:rsidR="00777031" w:rsidRPr="00FF1308">
              <w:rPr>
                <w:sz w:val="20"/>
              </w:rPr>
              <w:t xml:space="preserve"> RIBA 5-6.</w:t>
            </w:r>
          </w:p>
        </w:tc>
        <w:tc>
          <w:tcPr>
            <w:tcW w:w="3122" w:type="dxa"/>
          </w:tcPr>
          <w:p w14:paraId="0718D079" w14:textId="5EF0441C" w:rsidR="00521E0D" w:rsidRPr="00FF1308" w:rsidRDefault="00FF1308" w:rsidP="003052CB">
            <w:pPr>
              <w:pStyle w:val="TableParagraph"/>
              <w:ind w:right="88"/>
              <w:jc w:val="both"/>
              <w:rPr>
                <w:sz w:val="20"/>
              </w:rPr>
            </w:pPr>
            <w:r>
              <w:rPr>
                <w:sz w:val="20"/>
              </w:rPr>
              <w:t xml:space="preserve"> </w:t>
            </w:r>
            <w:r w:rsidR="003052CB" w:rsidRPr="00FF1308">
              <w:rPr>
                <w:sz w:val="20"/>
              </w:rPr>
              <w:t>Ma</w:t>
            </w:r>
            <w:r w:rsidR="00B16181" w:rsidRPr="00FF1308">
              <w:rPr>
                <w:sz w:val="20"/>
              </w:rPr>
              <w:t>y 202</w:t>
            </w:r>
            <w:r>
              <w:rPr>
                <w:sz w:val="20"/>
              </w:rPr>
              <w:t>3</w:t>
            </w:r>
            <w:r w:rsidR="003052CB" w:rsidRPr="00FF1308">
              <w:rPr>
                <w:sz w:val="20"/>
              </w:rPr>
              <w:t xml:space="preserve"> – </w:t>
            </w:r>
            <w:r w:rsidR="00B16181" w:rsidRPr="00FF1308">
              <w:rPr>
                <w:sz w:val="20"/>
              </w:rPr>
              <w:t>May</w:t>
            </w:r>
            <w:r w:rsidR="003052CB" w:rsidRPr="00FF1308">
              <w:rPr>
                <w:sz w:val="20"/>
              </w:rPr>
              <w:t xml:space="preserve"> 202</w:t>
            </w:r>
            <w:r w:rsidR="00B16181" w:rsidRPr="00FF1308">
              <w:rPr>
                <w:sz w:val="20"/>
              </w:rPr>
              <w:t>4</w:t>
            </w:r>
          </w:p>
        </w:tc>
      </w:tr>
      <w:tr w:rsidR="007C19DD" w:rsidRPr="0096653A" w14:paraId="4E10C550" w14:textId="77777777" w:rsidTr="0083531F">
        <w:trPr>
          <w:trHeight w:val="1335"/>
        </w:trPr>
        <w:tc>
          <w:tcPr>
            <w:tcW w:w="6404" w:type="dxa"/>
          </w:tcPr>
          <w:p w14:paraId="17EC0E42" w14:textId="4E376680" w:rsidR="007C19DD" w:rsidRPr="00FF1308" w:rsidRDefault="00107326" w:rsidP="00777031">
            <w:pPr>
              <w:ind w:left="113" w:right="85"/>
            </w:pPr>
            <w:r w:rsidRPr="00FF1308">
              <w:t>Provide Project Management services as specified during works on site RIBA 5-6.</w:t>
            </w:r>
          </w:p>
        </w:tc>
        <w:tc>
          <w:tcPr>
            <w:tcW w:w="3122" w:type="dxa"/>
          </w:tcPr>
          <w:p w14:paraId="55EBB1CC" w14:textId="36E73530" w:rsidR="007C19DD" w:rsidRPr="00FF1308" w:rsidRDefault="00B16181" w:rsidP="007C19DD">
            <w:pPr>
              <w:pStyle w:val="TableParagraph"/>
              <w:ind w:left="107" w:right="88"/>
              <w:jc w:val="both"/>
              <w:rPr>
                <w:sz w:val="20"/>
              </w:rPr>
            </w:pPr>
            <w:r w:rsidRPr="00FF1308">
              <w:rPr>
                <w:sz w:val="20"/>
              </w:rPr>
              <w:t>May 202</w:t>
            </w:r>
            <w:r w:rsidR="00FF1308">
              <w:rPr>
                <w:sz w:val="20"/>
              </w:rPr>
              <w:t>3</w:t>
            </w:r>
            <w:r w:rsidRPr="00FF1308">
              <w:rPr>
                <w:sz w:val="20"/>
              </w:rPr>
              <w:t xml:space="preserve"> – May 2024</w:t>
            </w:r>
          </w:p>
        </w:tc>
      </w:tr>
    </w:tbl>
    <w:p w14:paraId="72540D6D" w14:textId="49ED8895" w:rsidR="00335087" w:rsidRDefault="00335087" w:rsidP="00FA027B">
      <w:pPr>
        <w:pStyle w:val="ListParagraph"/>
        <w:tabs>
          <w:tab w:val="left" w:pos="897"/>
        </w:tabs>
        <w:ind w:left="897" w:right="448" w:firstLine="0"/>
        <w:jc w:val="left"/>
        <w:rPr>
          <w:b/>
          <w:sz w:val="20"/>
        </w:rPr>
      </w:pPr>
    </w:p>
    <w:p w14:paraId="389DA780" w14:textId="71790557" w:rsidR="00335087" w:rsidRDefault="00335087">
      <w:pPr>
        <w:rPr>
          <w:b/>
          <w:sz w:val="20"/>
        </w:rPr>
      </w:pPr>
      <w:r>
        <w:rPr>
          <w:b/>
          <w:sz w:val="20"/>
        </w:rPr>
        <w:br w:type="page"/>
      </w:r>
      <w:r w:rsidR="00FF1308">
        <w:rPr>
          <w:b/>
          <w:sz w:val="20"/>
        </w:rPr>
        <w:lastRenderedPageBreak/>
        <w:t xml:space="preserve"> </w:t>
      </w:r>
    </w:p>
    <w:p w14:paraId="20111208" w14:textId="77777777" w:rsidR="00FA027B" w:rsidRPr="0096653A" w:rsidRDefault="00FA027B" w:rsidP="00FA027B">
      <w:pPr>
        <w:pStyle w:val="ListParagraph"/>
        <w:tabs>
          <w:tab w:val="left" w:pos="897"/>
        </w:tabs>
        <w:ind w:left="897" w:right="448" w:firstLine="0"/>
        <w:jc w:val="left"/>
        <w:rPr>
          <w:b/>
          <w:sz w:val="20"/>
        </w:rPr>
      </w:pPr>
    </w:p>
    <w:p w14:paraId="00DB14EB" w14:textId="7CE77CB1" w:rsidR="006C2A1D" w:rsidRPr="00B60A9B" w:rsidRDefault="006A7BE9" w:rsidP="00FA027B">
      <w:pPr>
        <w:pStyle w:val="ListParagraph"/>
        <w:numPr>
          <w:ilvl w:val="1"/>
          <w:numId w:val="21"/>
        </w:numPr>
        <w:tabs>
          <w:tab w:val="left" w:pos="897"/>
        </w:tabs>
        <w:ind w:right="448"/>
        <w:rPr>
          <w:bCs/>
          <w:sz w:val="20"/>
        </w:rPr>
      </w:pPr>
      <w:r w:rsidRPr="00B60A9B">
        <w:rPr>
          <w:bCs/>
          <w:spacing w:val="1"/>
          <w:sz w:val="20"/>
        </w:rPr>
        <w:t xml:space="preserve">Should any tender wish to </w:t>
      </w:r>
      <w:r w:rsidR="003052CB" w:rsidRPr="00B60A9B">
        <w:rPr>
          <w:bCs/>
          <w:spacing w:val="1"/>
          <w:sz w:val="20"/>
        </w:rPr>
        <w:t>suggest adjustments</w:t>
      </w:r>
      <w:r w:rsidRPr="00B60A9B">
        <w:rPr>
          <w:bCs/>
          <w:sz w:val="20"/>
        </w:rPr>
        <w:t xml:space="preserve"> to</w:t>
      </w:r>
      <w:r w:rsidR="00521E0D" w:rsidRPr="00B60A9B">
        <w:rPr>
          <w:bCs/>
          <w:spacing w:val="1"/>
          <w:sz w:val="20"/>
        </w:rPr>
        <w:t xml:space="preserve"> </w:t>
      </w:r>
      <w:r w:rsidR="00521E0D" w:rsidRPr="00B60A9B">
        <w:rPr>
          <w:bCs/>
          <w:sz w:val="20"/>
        </w:rPr>
        <w:t>these</w:t>
      </w:r>
      <w:r w:rsidR="00521E0D" w:rsidRPr="00B60A9B">
        <w:rPr>
          <w:bCs/>
          <w:spacing w:val="1"/>
          <w:sz w:val="20"/>
        </w:rPr>
        <w:t xml:space="preserve"> </w:t>
      </w:r>
      <w:r w:rsidR="00521E0D" w:rsidRPr="00B60A9B">
        <w:rPr>
          <w:bCs/>
          <w:sz w:val="20"/>
        </w:rPr>
        <w:t>outputs</w:t>
      </w:r>
      <w:r w:rsidR="00521E0D" w:rsidRPr="00B60A9B">
        <w:rPr>
          <w:bCs/>
          <w:spacing w:val="1"/>
          <w:sz w:val="20"/>
        </w:rPr>
        <w:t xml:space="preserve"> </w:t>
      </w:r>
      <w:r w:rsidR="00521E0D" w:rsidRPr="00B60A9B">
        <w:rPr>
          <w:bCs/>
          <w:sz w:val="20"/>
        </w:rPr>
        <w:t>and</w:t>
      </w:r>
      <w:r w:rsidR="00521E0D" w:rsidRPr="00B60A9B">
        <w:rPr>
          <w:bCs/>
          <w:spacing w:val="1"/>
          <w:sz w:val="20"/>
        </w:rPr>
        <w:t xml:space="preserve"> </w:t>
      </w:r>
      <w:r w:rsidR="00521E0D" w:rsidRPr="00B60A9B">
        <w:rPr>
          <w:bCs/>
          <w:sz w:val="20"/>
        </w:rPr>
        <w:t>timeframes</w:t>
      </w:r>
      <w:r w:rsidR="00521E0D" w:rsidRPr="00B60A9B">
        <w:rPr>
          <w:bCs/>
          <w:spacing w:val="1"/>
          <w:sz w:val="20"/>
        </w:rPr>
        <w:t xml:space="preserve"> </w:t>
      </w:r>
      <w:r w:rsidR="00521E0D" w:rsidRPr="00B60A9B">
        <w:rPr>
          <w:bCs/>
          <w:sz w:val="20"/>
        </w:rPr>
        <w:t>a short</w:t>
      </w:r>
      <w:r w:rsidR="00521E0D" w:rsidRPr="00B60A9B">
        <w:rPr>
          <w:bCs/>
          <w:spacing w:val="1"/>
          <w:sz w:val="20"/>
        </w:rPr>
        <w:t xml:space="preserve"> </w:t>
      </w:r>
      <w:r w:rsidR="00521E0D" w:rsidRPr="00B60A9B">
        <w:rPr>
          <w:bCs/>
          <w:sz w:val="20"/>
        </w:rPr>
        <w:t>explanation</w:t>
      </w:r>
      <w:r w:rsidR="00521E0D" w:rsidRPr="00B60A9B">
        <w:rPr>
          <w:bCs/>
          <w:spacing w:val="1"/>
          <w:sz w:val="20"/>
        </w:rPr>
        <w:t xml:space="preserve"> </w:t>
      </w:r>
      <w:r w:rsidR="00521E0D" w:rsidRPr="00B60A9B">
        <w:rPr>
          <w:bCs/>
          <w:sz w:val="20"/>
        </w:rPr>
        <w:t>for</w:t>
      </w:r>
      <w:r w:rsidR="00521E0D" w:rsidRPr="00B60A9B">
        <w:rPr>
          <w:bCs/>
          <w:spacing w:val="1"/>
          <w:sz w:val="20"/>
        </w:rPr>
        <w:t xml:space="preserve"> </w:t>
      </w:r>
      <w:r w:rsidR="00521E0D" w:rsidRPr="00B60A9B">
        <w:rPr>
          <w:bCs/>
          <w:sz w:val="20"/>
        </w:rPr>
        <w:t>adjustments</w:t>
      </w:r>
      <w:r w:rsidR="00521E0D" w:rsidRPr="00B60A9B">
        <w:rPr>
          <w:bCs/>
          <w:spacing w:val="1"/>
          <w:sz w:val="20"/>
        </w:rPr>
        <w:t xml:space="preserve"> </w:t>
      </w:r>
      <w:r w:rsidR="00521E0D" w:rsidRPr="00B60A9B">
        <w:rPr>
          <w:bCs/>
          <w:sz w:val="20"/>
        </w:rPr>
        <w:t>and</w:t>
      </w:r>
      <w:r w:rsidR="00521E0D" w:rsidRPr="00B60A9B">
        <w:rPr>
          <w:bCs/>
          <w:spacing w:val="4"/>
          <w:sz w:val="20"/>
        </w:rPr>
        <w:t xml:space="preserve"> </w:t>
      </w:r>
      <w:r w:rsidR="00521E0D" w:rsidRPr="00B60A9B">
        <w:rPr>
          <w:bCs/>
          <w:sz w:val="20"/>
        </w:rPr>
        <w:t>revised</w:t>
      </w:r>
      <w:r w:rsidR="00521E0D" w:rsidRPr="00B60A9B">
        <w:rPr>
          <w:bCs/>
          <w:spacing w:val="3"/>
          <w:sz w:val="20"/>
        </w:rPr>
        <w:t xml:space="preserve"> </w:t>
      </w:r>
      <w:r w:rsidR="00521E0D" w:rsidRPr="00B60A9B">
        <w:rPr>
          <w:bCs/>
          <w:sz w:val="20"/>
        </w:rPr>
        <w:t>programme</w:t>
      </w:r>
      <w:r w:rsidR="00521E0D" w:rsidRPr="00B60A9B">
        <w:rPr>
          <w:bCs/>
          <w:spacing w:val="4"/>
          <w:sz w:val="20"/>
        </w:rPr>
        <w:t xml:space="preserve"> </w:t>
      </w:r>
      <w:r w:rsidR="00521E0D" w:rsidRPr="00B60A9B">
        <w:rPr>
          <w:bCs/>
          <w:sz w:val="20"/>
        </w:rPr>
        <w:t>suggestions</w:t>
      </w:r>
      <w:r w:rsidRPr="00B60A9B">
        <w:rPr>
          <w:bCs/>
          <w:sz w:val="20"/>
        </w:rPr>
        <w:t xml:space="preserve"> should be included to explain the benefits of any proposed amendments</w:t>
      </w:r>
      <w:r w:rsidR="00521E0D" w:rsidRPr="00B60A9B">
        <w:rPr>
          <w:bCs/>
          <w:sz w:val="20"/>
        </w:rPr>
        <w:t>.</w:t>
      </w:r>
    </w:p>
    <w:p w14:paraId="6B326DDE" w14:textId="77777777" w:rsidR="006C2A1D" w:rsidRPr="00B60A9B" w:rsidRDefault="006C2A1D" w:rsidP="006C2A1D">
      <w:pPr>
        <w:pStyle w:val="ListParagraph"/>
        <w:tabs>
          <w:tab w:val="left" w:pos="897"/>
        </w:tabs>
        <w:ind w:right="448" w:firstLine="0"/>
        <w:jc w:val="left"/>
        <w:rPr>
          <w:bCs/>
          <w:sz w:val="20"/>
        </w:rPr>
      </w:pPr>
    </w:p>
    <w:p w14:paraId="4B9FD812" w14:textId="53ED1CBD" w:rsidR="00FA027B" w:rsidRPr="00B60A9B" w:rsidRDefault="006C2A1D" w:rsidP="00FA027B">
      <w:pPr>
        <w:pStyle w:val="ListParagraph"/>
        <w:numPr>
          <w:ilvl w:val="1"/>
          <w:numId w:val="21"/>
        </w:numPr>
        <w:tabs>
          <w:tab w:val="left" w:pos="897"/>
        </w:tabs>
        <w:ind w:left="896" w:right="448"/>
        <w:rPr>
          <w:bCs/>
          <w:sz w:val="20"/>
        </w:rPr>
      </w:pPr>
      <w:r w:rsidRPr="00B60A9B">
        <w:rPr>
          <w:bCs/>
          <w:sz w:val="20"/>
        </w:rPr>
        <w:t xml:space="preserve">This is a contract for </w:t>
      </w:r>
      <w:r w:rsidR="00FE4BD0" w:rsidRPr="00B60A9B">
        <w:rPr>
          <w:bCs/>
          <w:sz w:val="20"/>
        </w:rPr>
        <w:t xml:space="preserve">design and consultancy </w:t>
      </w:r>
      <w:r w:rsidRPr="00B60A9B">
        <w:rPr>
          <w:bCs/>
          <w:sz w:val="20"/>
        </w:rPr>
        <w:t>services. The Fee Proposal should</w:t>
      </w:r>
      <w:r w:rsidRPr="00B60A9B">
        <w:rPr>
          <w:bCs/>
          <w:spacing w:val="1"/>
          <w:sz w:val="20"/>
        </w:rPr>
        <w:t xml:space="preserve"> </w:t>
      </w:r>
      <w:r w:rsidRPr="00B60A9B">
        <w:rPr>
          <w:bCs/>
          <w:sz w:val="20"/>
        </w:rPr>
        <w:t xml:space="preserve">include a detailed and </w:t>
      </w:r>
      <w:proofErr w:type="spellStart"/>
      <w:r w:rsidRPr="00B60A9B">
        <w:rPr>
          <w:bCs/>
          <w:sz w:val="20"/>
        </w:rPr>
        <w:t>itemised</w:t>
      </w:r>
      <w:proofErr w:type="spellEnd"/>
      <w:r w:rsidRPr="00B60A9B">
        <w:rPr>
          <w:bCs/>
          <w:sz w:val="20"/>
        </w:rPr>
        <w:t xml:space="preserve"> breakdown for each element alongside an outline methodology of</w:t>
      </w:r>
      <w:r w:rsidRPr="00B60A9B">
        <w:rPr>
          <w:bCs/>
          <w:spacing w:val="1"/>
          <w:sz w:val="20"/>
        </w:rPr>
        <w:t xml:space="preserve"> </w:t>
      </w:r>
      <w:r w:rsidRPr="00B60A9B">
        <w:rPr>
          <w:bCs/>
          <w:sz w:val="20"/>
        </w:rPr>
        <w:t>how</w:t>
      </w:r>
      <w:r w:rsidRPr="00B60A9B">
        <w:rPr>
          <w:bCs/>
          <w:spacing w:val="1"/>
          <w:sz w:val="20"/>
        </w:rPr>
        <w:t xml:space="preserve"> </w:t>
      </w:r>
      <w:r w:rsidRPr="00B60A9B">
        <w:rPr>
          <w:bCs/>
          <w:sz w:val="20"/>
        </w:rPr>
        <w:t>you</w:t>
      </w:r>
      <w:r w:rsidRPr="00B60A9B">
        <w:rPr>
          <w:bCs/>
          <w:spacing w:val="1"/>
          <w:sz w:val="20"/>
        </w:rPr>
        <w:t xml:space="preserve"> </w:t>
      </w:r>
      <w:r w:rsidRPr="00B60A9B">
        <w:rPr>
          <w:bCs/>
          <w:sz w:val="20"/>
        </w:rPr>
        <w:t>would</w:t>
      </w:r>
      <w:r w:rsidRPr="00B60A9B">
        <w:rPr>
          <w:bCs/>
          <w:spacing w:val="1"/>
          <w:sz w:val="20"/>
        </w:rPr>
        <w:t xml:space="preserve"> </w:t>
      </w:r>
      <w:r w:rsidRPr="00B60A9B">
        <w:rPr>
          <w:bCs/>
          <w:sz w:val="20"/>
        </w:rPr>
        <w:t>approach</w:t>
      </w:r>
      <w:r w:rsidRPr="00B60A9B">
        <w:rPr>
          <w:bCs/>
          <w:spacing w:val="1"/>
          <w:sz w:val="20"/>
        </w:rPr>
        <w:t xml:space="preserve"> </w:t>
      </w:r>
      <w:r w:rsidRPr="00B60A9B">
        <w:rPr>
          <w:bCs/>
          <w:sz w:val="20"/>
        </w:rPr>
        <w:t>the</w:t>
      </w:r>
      <w:r w:rsidRPr="00B60A9B">
        <w:rPr>
          <w:bCs/>
          <w:spacing w:val="1"/>
          <w:sz w:val="20"/>
        </w:rPr>
        <w:t xml:space="preserve"> </w:t>
      </w:r>
      <w:r w:rsidRPr="00B60A9B">
        <w:rPr>
          <w:bCs/>
          <w:sz w:val="20"/>
        </w:rPr>
        <w:t>project.</w:t>
      </w:r>
      <w:r w:rsidRPr="00B60A9B">
        <w:rPr>
          <w:bCs/>
          <w:spacing w:val="1"/>
          <w:sz w:val="20"/>
        </w:rPr>
        <w:t xml:space="preserve"> </w:t>
      </w:r>
      <w:r w:rsidRPr="00B60A9B">
        <w:rPr>
          <w:bCs/>
          <w:sz w:val="20"/>
        </w:rPr>
        <w:t>Details</w:t>
      </w:r>
      <w:r w:rsidRPr="00B60A9B">
        <w:rPr>
          <w:bCs/>
          <w:spacing w:val="1"/>
          <w:sz w:val="20"/>
        </w:rPr>
        <w:t xml:space="preserve"> </w:t>
      </w:r>
      <w:r w:rsidRPr="00B60A9B">
        <w:rPr>
          <w:bCs/>
          <w:sz w:val="20"/>
        </w:rPr>
        <w:t>of</w:t>
      </w:r>
      <w:r w:rsidRPr="00B60A9B">
        <w:rPr>
          <w:bCs/>
          <w:spacing w:val="1"/>
          <w:sz w:val="20"/>
        </w:rPr>
        <w:t xml:space="preserve"> </w:t>
      </w:r>
      <w:r w:rsidRPr="00B60A9B">
        <w:rPr>
          <w:bCs/>
          <w:sz w:val="20"/>
        </w:rPr>
        <w:t>who</w:t>
      </w:r>
      <w:r w:rsidRPr="00B60A9B">
        <w:rPr>
          <w:bCs/>
          <w:spacing w:val="1"/>
          <w:sz w:val="20"/>
        </w:rPr>
        <w:t xml:space="preserve"> </w:t>
      </w:r>
      <w:r w:rsidRPr="00B60A9B">
        <w:rPr>
          <w:bCs/>
          <w:sz w:val="20"/>
        </w:rPr>
        <w:t>will</w:t>
      </w:r>
      <w:r w:rsidRPr="00B60A9B">
        <w:rPr>
          <w:bCs/>
          <w:spacing w:val="1"/>
          <w:sz w:val="20"/>
        </w:rPr>
        <w:t xml:space="preserve"> </w:t>
      </w:r>
      <w:r w:rsidRPr="00B60A9B">
        <w:rPr>
          <w:bCs/>
          <w:sz w:val="20"/>
        </w:rPr>
        <w:t>be</w:t>
      </w:r>
      <w:r w:rsidRPr="00B60A9B">
        <w:rPr>
          <w:bCs/>
          <w:spacing w:val="1"/>
          <w:sz w:val="20"/>
        </w:rPr>
        <w:t xml:space="preserve"> </w:t>
      </w:r>
      <w:r w:rsidRPr="00B60A9B">
        <w:rPr>
          <w:bCs/>
          <w:sz w:val="20"/>
        </w:rPr>
        <w:t>working</w:t>
      </w:r>
      <w:r w:rsidRPr="00B60A9B">
        <w:rPr>
          <w:bCs/>
          <w:spacing w:val="1"/>
          <w:sz w:val="20"/>
        </w:rPr>
        <w:t xml:space="preserve"> </w:t>
      </w:r>
      <w:r w:rsidRPr="00B60A9B">
        <w:rPr>
          <w:bCs/>
          <w:sz w:val="20"/>
        </w:rPr>
        <w:t>on</w:t>
      </w:r>
      <w:r w:rsidRPr="00B60A9B">
        <w:rPr>
          <w:bCs/>
          <w:spacing w:val="1"/>
          <w:sz w:val="20"/>
        </w:rPr>
        <w:t xml:space="preserve"> </w:t>
      </w:r>
      <w:r w:rsidRPr="00B60A9B">
        <w:rPr>
          <w:bCs/>
          <w:sz w:val="20"/>
        </w:rPr>
        <w:t>the</w:t>
      </w:r>
      <w:r w:rsidRPr="00B60A9B">
        <w:rPr>
          <w:bCs/>
          <w:spacing w:val="1"/>
          <w:sz w:val="20"/>
        </w:rPr>
        <w:t xml:space="preserve"> </w:t>
      </w:r>
      <w:r w:rsidRPr="00B60A9B">
        <w:rPr>
          <w:bCs/>
          <w:sz w:val="20"/>
        </w:rPr>
        <w:t>project,</w:t>
      </w:r>
      <w:r w:rsidRPr="00B60A9B">
        <w:rPr>
          <w:bCs/>
          <w:spacing w:val="1"/>
          <w:sz w:val="20"/>
        </w:rPr>
        <w:t xml:space="preserve"> </w:t>
      </w:r>
      <w:r w:rsidRPr="00B60A9B">
        <w:rPr>
          <w:bCs/>
          <w:sz w:val="20"/>
        </w:rPr>
        <w:t>their</w:t>
      </w:r>
      <w:r w:rsidRPr="00B60A9B">
        <w:rPr>
          <w:bCs/>
          <w:spacing w:val="1"/>
          <w:sz w:val="20"/>
        </w:rPr>
        <w:t xml:space="preserve"> </w:t>
      </w:r>
      <w:r w:rsidRPr="00B60A9B">
        <w:rPr>
          <w:bCs/>
          <w:sz w:val="20"/>
        </w:rPr>
        <w:t>experience, day</w:t>
      </w:r>
      <w:r w:rsidRPr="00B60A9B">
        <w:rPr>
          <w:bCs/>
          <w:spacing w:val="-5"/>
          <w:sz w:val="20"/>
        </w:rPr>
        <w:t xml:space="preserve"> </w:t>
      </w:r>
      <w:r w:rsidRPr="00B60A9B">
        <w:rPr>
          <w:bCs/>
          <w:sz w:val="20"/>
        </w:rPr>
        <w:t>rate</w:t>
      </w:r>
      <w:r w:rsidRPr="00B60A9B">
        <w:rPr>
          <w:bCs/>
          <w:spacing w:val="2"/>
          <w:sz w:val="20"/>
        </w:rPr>
        <w:t xml:space="preserve"> </w:t>
      </w:r>
      <w:r w:rsidRPr="00B60A9B">
        <w:rPr>
          <w:bCs/>
          <w:sz w:val="20"/>
        </w:rPr>
        <w:t>and</w:t>
      </w:r>
      <w:r w:rsidRPr="00B60A9B">
        <w:rPr>
          <w:bCs/>
          <w:spacing w:val="2"/>
          <w:sz w:val="20"/>
        </w:rPr>
        <w:t xml:space="preserve"> </w:t>
      </w:r>
      <w:r w:rsidRPr="00B60A9B">
        <w:rPr>
          <w:bCs/>
          <w:sz w:val="20"/>
        </w:rPr>
        <w:t>schedule</w:t>
      </w:r>
      <w:r w:rsidRPr="00B60A9B">
        <w:rPr>
          <w:bCs/>
          <w:spacing w:val="2"/>
          <w:sz w:val="20"/>
        </w:rPr>
        <w:t xml:space="preserve"> </w:t>
      </w:r>
      <w:r w:rsidRPr="00B60A9B">
        <w:rPr>
          <w:bCs/>
          <w:sz w:val="20"/>
        </w:rPr>
        <w:t>of</w:t>
      </w:r>
      <w:r w:rsidRPr="00B60A9B">
        <w:rPr>
          <w:bCs/>
          <w:spacing w:val="-7"/>
          <w:sz w:val="20"/>
        </w:rPr>
        <w:t xml:space="preserve"> </w:t>
      </w:r>
      <w:r w:rsidRPr="00B60A9B">
        <w:rPr>
          <w:bCs/>
          <w:sz w:val="20"/>
        </w:rPr>
        <w:t>time</w:t>
      </w:r>
      <w:r w:rsidRPr="00B60A9B">
        <w:rPr>
          <w:bCs/>
          <w:spacing w:val="2"/>
          <w:sz w:val="20"/>
        </w:rPr>
        <w:t xml:space="preserve"> </w:t>
      </w:r>
      <w:r w:rsidRPr="00B60A9B">
        <w:rPr>
          <w:bCs/>
          <w:sz w:val="20"/>
        </w:rPr>
        <w:t>committed</w:t>
      </w:r>
      <w:r w:rsidRPr="00B60A9B">
        <w:rPr>
          <w:bCs/>
          <w:spacing w:val="2"/>
          <w:sz w:val="20"/>
        </w:rPr>
        <w:t xml:space="preserve"> </w:t>
      </w:r>
      <w:r w:rsidRPr="00B60A9B">
        <w:rPr>
          <w:bCs/>
          <w:sz w:val="20"/>
        </w:rPr>
        <w:t>to</w:t>
      </w:r>
      <w:r w:rsidRPr="00B60A9B">
        <w:rPr>
          <w:bCs/>
          <w:spacing w:val="-3"/>
          <w:sz w:val="20"/>
        </w:rPr>
        <w:t xml:space="preserve"> </w:t>
      </w:r>
      <w:r w:rsidRPr="00B60A9B">
        <w:rPr>
          <w:bCs/>
          <w:sz w:val="20"/>
        </w:rPr>
        <w:t>key</w:t>
      </w:r>
      <w:r w:rsidRPr="00B60A9B">
        <w:rPr>
          <w:bCs/>
          <w:spacing w:val="-5"/>
          <w:sz w:val="20"/>
        </w:rPr>
        <w:t xml:space="preserve"> </w:t>
      </w:r>
      <w:r w:rsidRPr="00B60A9B">
        <w:rPr>
          <w:bCs/>
          <w:sz w:val="20"/>
        </w:rPr>
        <w:t>tasks</w:t>
      </w:r>
      <w:r w:rsidRPr="00B60A9B">
        <w:rPr>
          <w:bCs/>
          <w:spacing w:val="-2"/>
          <w:sz w:val="20"/>
        </w:rPr>
        <w:t xml:space="preserve"> </w:t>
      </w:r>
      <w:r w:rsidRPr="00B60A9B">
        <w:rPr>
          <w:bCs/>
          <w:sz w:val="20"/>
        </w:rPr>
        <w:t>should</w:t>
      </w:r>
      <w:r w:rsidRPr="00B60A9B">
        <w:rPr>
          <w:bCs/>
          <w:spacing w:val="2"/>
          <w:sz w:val="20"/>
        </w:rPr>
        <w:t xml:space="preserve"> </w:t>
      </w:r>
      <w:r w:rsidRPr="00B60A9B">
        <w:rPr>
          <w:bCs/>
          <w:sz w:val="20"/>
        </w:rPr>
        <w:t>also</w:t>
      </w:r>
      <w:r w:rsidRPr="00B60A9B">
        <w:rPr>
          <w:bCs/>
          <w:spacing w:val="-4"/>
          <w:sz w:val="20"/>
        </w:rPr>
        <w:t xml:space="preserve"> </w:t>
      </w:r>
      <w:r w:rsidRPr="00B60A9B">
        <w:rPr>
          <w:bCs/>
          <w:sz w:val="20"/>
        </w:rPr>
        <w:t>be</w:t>
      </w:r>
      <w:r w:rsidRPr="00B60A9B">
        <w:rPr>
          <w:bCs/>
          <w:spacing w:val="2"/>
          <w:sz w:val="20"/>
        </w:rPr>
        <w:t xml:space="preserve"> </w:t>
      </w:r>
      <w:r w:rsidRPr="00B60A9B">
        <w:rPr>
          <w:bCs/>
          <w:sz w:val="20"/>
        </w:rPr>
        <w:t>submitted.</w:t>
      </w:r>
    </w:p>
    <w:p w14:paraId="4E311982" w14:textId="77777777" w:rsidR="00FA027B" w:rsidRPr="0096653A" w:rsidRDefault="00FA027B" w:rsidP="00FA027B">
      <w:pPr>
        <w:pStyle w:val="ListParagraph"/>
        <w:rPr>
          <w:b/>
          <w:bCs/>
          <w:sz w:val="20"/>
        </w:rPr>
      </w:pPr>
    </w:p>
    <w:p w14:paraId="44841426" w14:textId="5D675627" w:rsidR="00FA027B" w:rsidRPr="0096653A" w:rsidRDefault="002A2E28" w:rsidP="00FA027B">
      <w:pPr>
        <w:pStyle w:val="ListParagraph"/>
        <w:numPr>
          <w:ilvl w:val="1"/>
          <w:numId w:val="21"/>
        </w:numPr>
        <w:tabs>
          <w:tab w:val="left" w:pos="897"/>
        </w:tabs>
        <w:ind w:left="896" w:right="448"/>
        <w:rPr>
          <w:b/>
          <w:sz w:val="20"/>
        </w:rPr>
      </w:pPr>
      <w:r w:rsidRPr="0096653A">
        <w:rPr>
          <w:sz w:val="20"/>
        </w:rPr>
        <w:t>The consultancy appointment will be made by</w:t>
      </w:r>
      <w:r w:rsidR="00B60A9B">
        <w:rPr>
          <w:sz w:val="20"/>
        </w:rPr>
        <w:t xml:space="preserve"> Midsomer Norton Town Council</w:t>
      </w:r>
      <w:r w:rsidRPr="0096653A">
        <w:rPr>
          <w:sz w:val="20"/>
        </w:rPr>
        <w:t xml:space="preserve"> in close</w:t>
      </w:r>
      <w:r w:rsidR="00521E0D" w:rsidRPr="0096653A">
        <w:rPr>
          <w:spacing w:val="1"/>
          <w:sz w:val="20"/>
        </w:rPr>
        <w:t xml:space="preserve"> </w:t>
      </w:r>
      <w:r w:rsidRPr="0096653A">
        <w:rPr>
          <w:sz w:val="20"/>
        </w:rPr>
        <w:t>partnership with the Town Trust</w:t>
      </w:r>
      <w:r w:rsidR="00B60A9B">
        <w:rPr>
          <w:sz w:val="20"/>
        </w:rPr>
        <w:t xml:space="preserve"> </w:t>
      </w:r>
      <w:r w:rsidRPr="0096653A">
        <w:rPr>
          <w:sz w:val="20"/>
        </w:rPr>
        <w:t xml:space="preserve">and other stakeholders. </w:t>
      </w:r>
    </w:p>
    <w:p w14:paraId="1A05C9BA" w14:textId="77777777" w:rsidR="00FA027B" w:rsidRPr="0096653A" w:rsidRDefault="00FA027B" w:rsidP="00FA027B">
      <w:pPr>
        <w:pStyle w:val="ListParagraph"/>
        <w:rPr>
          <w:sz w:val="20"/>
        </w:rPr>
      </w:pPr>
    </w:p>
    <w:p w14:paraId="1255DDCA" w14:textId="5C0EB914" w:rsidR="00FA027B" w:rsidRPr="0096653A" w:rsidRDefault="002A2E28" w:rsidP="00FA027B">
      <w:pPr>
        <w:pStyle w:val="ListParagraph"/>
        <w:numPr>
          <w:ilvl w:val="1"/>
          <w:numId w:val="21"/>
        </w:numPr>
        <w:tabs>
          <w:tab w:val="left" w:pos="897"/>
        </w:tabs>
        <w:ind w:left="896" w:right="448"/>
        <w:rPr>
          <w:b/>
          <w:sz w:val="20"/>
        </w:rPr>
      </w:pPr>
      <w:r w:rsidRPr="0096653A">
        <w:rPr>
          <w:sz w:val="20"/>
        </w:rPr>
        <w:t>As a key community building, the Town Hall received over 40,000</w:t>
      </w:r>
      <w:r w:rsidRPr="0096653A">
        <w:rPr>
          <w:spacing w:val="1"/>
          <w:sz w:val="20"/>
        </w:rPr>
        <w:t xml:space="preserve"> </w:t>
      </w:r>
      <w:r w:rsidRPr="0096653A">
        <w:rPr>
          <w:sz w:val="20"/>
        </w:rPr>
        <w:t>visits a year before the Covid-19</w:t>
      </w:r>
      <w:r w:rsidRPr="0096653A">
        <w:rPr>
          <w:spacing w:val="1"/>
          <w:sz w:val="20"/>
        </w:rPr>
        <w:t xml:space="preserve"> </w:t>
      </w:r>
      <w:r w:rsidRPr="0096653A">
        <w:rPr>
          <w:sz w:val="20"/>
        </w:rPr>
        <w:t>pandemic.</w:t>
      </w:r>
      <w:r w:rsidRPr="0096653A">
        <w:rPr>
          <w:spacing w:val="1"/>
          <w:sz w:val="20"/>
        </w:rPr>
        <w:t xml:space="preserve"> </w:t>
      </w:r>
      <w:r w:rsidRPr="0096653A">
        <w:rPr>
          <w:sz w:val="20"/>
        </w:rPr>
        <w:t>So,</w:t>
      </w:r>
      <w:r w:rsidRPr="0096653A">
        <w:rPr>
          <w:spacing w:val="1"/>
          <w:sz w:val="20"/>
        </w:rPr>
        <w:t xml:space="preserve"> </w:t>
      </w:r>
      <w:r w:rsidRPr="0096653A">
        <w:rPr>
          <w:sz w:val="20"/>
        </w:rPr>
        <w:t>in</w:t>
      </w:r>
      <w:r w:rsidRPr="0096653A">
        <w:rPr>
          <w:spacing w:val="1"/>
          <w:sz w:val="20"/>
        </w:rPr>
        <w:t xml:space="preserve"> </w:t>
      </w:r>
      <w:r w:rsidRPr="0096653A">
        <w:rPr>
          <w:sz w:val="20"/>
        </w:rPr>
        <w:t>considering</w:t>
      </w:r>
      <w:r w:rsidRPr="0096653A">
        <w:rPr>
          <w:spacing w:val="1"/>
          <w:sz w:val="20"/>
        </w:rPr>
        <w:t xml:space="preserve"> </w:t>
      </w:r>
      <w:r w:rsidR="004F32C1" w:rsidRPr="0096653A">
        <w:rPr>
          <w:sz w:val="20"/>
        </w:rPr>
        <w:t xml:space="preserve">the </w:t>
      </w:r>
      <w:r w:rsidR="003052CB">
        <w:rPr>
          <w:sz w:val="20"/>
        </w:rPr>
        <w:t xml:space="preserve">Architect/ Contractor </w:t>
      </w:r>
      <w:proofErr w:type="spellStart"/>
      <w:r w:rsidR="003052CB">
        <w:rPr>
          <w:sz w:val="20"/>
        </w:rPr>
        <w:t>Adminsitrator</w:t>
      </w:r>
      <w:proofErr w:type="spellEnd"/>
      <w:r w:rsidR="004F32C1" w:rsidRPr="0096653A">
        <w:rPr>
          <w:sz w:val="20"/>
        </w:rPr>
        <w:t xml:space="preserve"> input</w:t>
      </w:r>
      <w:r w:rsidR="004F32C1" w:rsidRPr="0096653A">
        <w:rPr>
          <w:spacing w:val="1"/>
          <w:sz w:val="20"/>
        </w:rPr>
        <w:t>s (and wider works) for</w:t>
      </w:r>
      <w:r w:rsidRPr="0096653A">
        <w:rPr>
          <w:spacing w:val="1"/>
          <w:sz w:val="20"/>
        </w:rPr>
        <w:t xml:space="preserve"> </w:t>
      </w:r>
      <w:r w:rsidR="00FE4BD0">
        <w:rPr>
          <w:spacing w:val="1"/>
          <w:sz w:val="20"/>
        </w:rPr>
        <w:t xml:space="preserve">each </w:t>
      </w:r>
      <w:r w:rsidRPr="0096653A">
        <w:rPr>
          <w:sz w:val="20"/>
        </w:rPr>
        <w:t>Phase,</w:t>
      </w:r>
      <w:r w:rsidR="004F32C1" w:rsidRPr="0096653A">
        <w:rPr>
          <w:spacing w:val="1"/>
          <w:sz w:val="20"/>
        </w:rPr>
        <w:t xml:space="preserve"> </w:t>
      </w:r>
      <w:r w:rsidR="00FF4972" w:rsidRPr="0096653A">
        <w:rPr>
          <w:sz w:val="20"/>
        </w:rPr>
        <w:t>the appointed consultant and/or subconsultants should be mindful</w:t>
      </w:r>
      <w:r w:rsidRPr="0096653A">
        <w:rPr>
          <w:sz w:val="20"/>
        </w:rPr>
        <w:t xml:space="preserve"> </w:t>
      </w:r>
      <w:r w:rsidR="00FF4972" w:rsidRPr="0096653A">
        <w:rPr>
          <w:sz w:val="20"/>
        </w:rPr>
        <w:t>of the project phasing</w:t>
      </w:r>
      <w:r w:rsidR="004F32C1" w:rsidRPr="0096653A">
        <w:rPr>
          <w:sz w:val="20"/>
        </w:rPr>
        <w:t xml:space="preserve"> and ensuring the work of Town Hall users can continue at the</w:t>
      </w:r>
      <w:r w:rsidR="004F32C1" w:rsidRPr="0096653A">
        <w:rPr>
          <w:spacing w:val="1"/>
          <w:sz w:val="20"/>
        </w:rPr>
        <w:t xml:space="preserve"> </w:t>
      </w:r>
      <w:r w:rsidR="004F32C1" w:rsidRPr="0096653A">
        <w:rPr>
          <w:sz w:val="20"/>
        </w:rPr>
        <w:t xml:space="preserve">same time. </w:t>
      </w:r>
    </w:p>
    <w:p w14:paraId="032A55A5" w14:textId="77777777" w:rsidR="00FA027B" w:rsidRPr="0096653A" w:rsidRDefault="00FA027B" w:rsidP="00FA027B">
      <w:pPr>
        <w:pStyle w:val="ListParagraph"/>
        <w:rPr>
          <w:sz w:val="20"/>
        </w:rPr>
      </w:pPr>
    </w:p>
    <w:p w14:paraId="26B1E193" w14:textId="5A4395E8" w:rsidR="00861EA1" w:rsidRPr="0096653A" w:rsidRDefault="002A2E28">
      <w:pPr>
        <w:pStyle w:val="Heading2"/>
        <w:spacing w:before="105"/>
      </w:pPr>
      <w:r w:rsidRPr="0096653A">
        <w:rPr>
          <w:color w:val="404040"/>
        </w:rPr>
        <w:t>SECTION</w:t>
      </w:r>
      <w:r w:rsidRPr="0096653A">
        <w:rPr>
          <w:color w:val="404040"/>
          <w:spacing w:val="1"/>
        </w:rPr>
        <w:t xml:space="preserve"> </w:t>
      </w:r>
      <w:r w:rsidRPr="0096653A">
        <w:rPr>
          <w:color w:val="404040"/>
        </w:rPr>
        <w:t>3</w:t>
      </w:r>
      <w:r w:rsidRPr="0096653A">
        <w:rPr>
          <w:color w:val="404040"/>
          <w:spacing w:val="-2"/>
        </w:rPr>
        <w:t xml:space="preserve"> </w:t>
      </w:r>
      <w:r w:rsidRPr="0096653A">
        <w:rPr>
          <w:color w:val="404040"/>
        </w:rPr>
        <w:t>–TENDER EVALUATION</w:t>
      </w:r>
    </w:p>
    <w:p w14:paraId="11278A8A" w14:textId="77777777" w:rsidR="00861EA1" w:rsidRPr="0096653A" w:rsidRDefault="00861EA1">
      <w:pPr>
        <w:pStyle w:val="BodyText"/>
        <w:spacing w:before="4"/>
        <w:rPr>
          <w:b/>
        </w:rPr>
      </w:pPr>
    </w:p>
    <w:p w14:paraId="09AEC850" w14:textId="77777777" w:rsidR="00861EA1" w:rsidRPr="0096653A" w:rsidRDefault="00861EA1">
      <w:pPr>
        <w:pStyle w:val="BodyText"/>
        <w:spacing w:before="1"/>
      </w:pPr>
    </w:p>
    <w:p w14:paraId="11475D7D" w14:textId="12386497" w:rsidR="00861EA1" w:rsidRPr="0096653A" w:rsidRDefault="002A2E28">
      <w:pPr>
        <w:pStyle w:val="ListParagraph"/>
        <w:numPr>
          <w:ilvl w:val="1"/>
          <w:numId w:val="18"/>
        </w:numPr>
        <w:tabs>
          <w:tab w:val="left" w:pos="897"/>
        </w:tabs>
        <w:spacing w:line="237" w:lineRule="auto"/>
        <w:ind w:left="896" w:right="446"/>
        <w:jc w:val="both"/>
        <w:rPr>
          <w:sz w:val="20"/>
        </w:rPr>
      </w:pPr>
      <w:r w:rsidRPr="0096653A">
        <w:rPr>
          <w:sz w:val="20"/>
        </w:rPr>
        <w:t>The tenders will be considered using quality</w:t>
      </w:r>
      <w:r w:rsidR="002A16BA" w:rsidRPr="0096653A">
        <w:rPr>
          <w:sz w:val="20"/>
        </w:rPr>
        <w:t xml:space="preserve"> and</w:t>
      </w:r>
      <w:r w:rsidRPr="0096653A">
        <w:rPr>
          <w:sz w:val="20"/>
        </w:rPr>
        <w:t xml:space="preserve"> competency </w:t>
      </w:r>
      <w:r w:rsidR="002A16BA" w:rsidRPr="0096653A">
        <w:rPr>
          <w:sz w:val="20"/>
        </w:rPr>
        <w:t xml:space="preserve">criteria </w:t>
      </w:r>
      <w:r w:rsidRPr="0096653A">
        <w:rPr>
          <w:sz w:val="20"/>
        </w:rPr>
        <w:t>and cost criteria on a 70:30 basis. The following</w:t>
      </w:r>
      <w:r w:rsidRPr="0096653A">
        <w:rPr>
          <w:spacing w:val="1"/>
          <w:sz w:val="20"/>
        </w:rPr>
        <w:t xml:space="preserve"> </w:t>
      </w:r>
      <w:r w:rsidRPr="0096653A">
        <w:rPr>
          <w:sz w:val="20"/>
        </w:rPr>
        <w:t>quality</w:t>
      </w:r>
      <w:r w:rsidRPr="0096653A">
        <w:rPr>
          <w:spacing w:val="1"/>
          <w:sz w:val="20"/>
        </w:rPr>
        <w:t xml:space="preserve"> </w:t>
      </w:r>
      <w:r w:rsidRPr="0096653A">
        <w:rPr>
          <w:sz w:val="20"/>
        </w:rPr>
        <w:t>and</w:t>
      </w:r>
      <w:r w:rsidRPr="0096653A">
        <w:rPr>
          <w:spacing w:val="-5"/>
          <w:sz w:val="20"/>
        </w:rPr>
        <w:t xml:space="preserve"> </w:t>
      </w:r>
      <w:r w:rsidRPr="0096653A">
        <w:rPr>
          <w:sz w:val="20"/>
        </w:rPr>
        <w:t>competency</w:t>
      </w:r>
      <w:r w:rsidRPr="0096653A">
        <w:rPr>
          <w:spacing w:val="2"/>
          <w:sz w:val="20"/>
        </w:rPr>
        <w:t xml:space="preserve"> </w:t>
      </w:r>
      <w:r w:rsidRPr="0096653A">
        <w:rPr>
          <w:sz w:val="20"/>
        </w:rPr>
        <w:t>criteria</w:t>
      </w:r>
      <w:r w:rsidRPr="0096653A">
        <w:rPr>
          <w:spacing w:val="-6"/>
          <w:sz w:val="20"/>
        </w:rPr>
        <w:t xml:space="preserve"> </w:t>
      </w:r>
      <w:r w:rsidRPr="0096653A">
        <w:rPr>
          <w:sz w:val="20"/>
        </w:rPr>
        <w:t>will be</w:t>
      </w:r>
      <w:r w:rsidRPr="0096653A">
        <w:rPr>
          <w:spacing w:val="1"/>
          <w:sz w:val="20"/>
        </w:rPr>
        <w:t xml:space="preserve"> </w:t>
      </w:r>
      <w:r w:rsidRPr="0096653A">
        <w:rPr>
          <w:sz w:val="20"/>
        </w:rPr>
        <w:t>used</w:t>
      </w:r>
      <w:r w:rsidRPr="0096653A">
        <w:rPr>
          <w:spacing w:val="-6"/>
          <w:sz w:val="20"/>
        </w:rPr>
        <w:t xml:space="preserve"> </w:t>
      </w:r>
      <w:r w:rsidRPr="0096653A">
        <w:rPr>
          <w:sz w:val="20"/>
        </w:rPr>
        <w:t>to</w:t>
      </w:r>
      <w:r w:rsidRPr="0096653A">
        <w:rPr>
          <w:spacing w:val="-5"/>
          <w:sz w:val="20"/>
        </w:rPr>
        <w:t xml:space="preserve"> </w:t>
      </w:r>
      <w:r w:rsidRPr="0096653A">
        <w:rPr>
          <w:sz w:val="20"/>
        </w:rPr>
        <w:t>assess</w:t>
      </w:r>
      <w:r w:rsidRPr="0096653A">
        <w:rPr>
          <w:spacing w:val="-4"/>
          <w:sz w:val="20"/>
        </w:rPr>
        <w:t xml:space="preserve"> </w:t>
      </w:r>
      <w:r w:rsidRPr="0096653A">
        <w:rPr>
          <w:sz w:val="20"/>
        </w:rPr>
        <w:t>the tenders</w:t>
      </w:r>
      <w:r w:rsidRPr="0096653A">
        <w:rPr>
          <w:spacing w:val="-3"/>
          <w:sz w:val="20"/>
        </w:rPr>
        <w:t xml:space="preserve"> </w:t>
      </w:r>
      <w:r w:rsidRPr="0096653A">
        <w:rPr>
          <w:sz w:val="20"/>
        </w:rPr>
        <w:t>(70%):</w:t>
      </w:r>
    </w:p>
    <w:p w14:paraId="79DA2F44" w14:textId="77777777" w:rsidR="00861EA1" w:rsidRPr="0096653A" w:rsidRDefault="00861EA1">
      <w:pPr>
        <w:pStyle w:val="BodyText"/>
        <w:spacing w:before="5"/>
      </w:pPr>
    </w:p>
    <w:p w14:paraId="6BED8395" w14:textId="003C4236" w:rsidR="00861EA1" w:rsidRPr="0096653A" w:rsidRDefault="002A2E28" w:rsidP="002A16BA">
      <w:pPr>
        <w:pStyle w:val="ListParagraph"/>
        <w:numPr>
          <w:ilvl w:val="2"/>
          <w:numId w:val="18"/>
        </w:numPr>
        <w:tabs>
          <w:tab w:val="left" w:pos="1961"/>
          <w:tab w:val="left" w:pos="1962"/>
        </w:tabs>
        <w:spacing w:before="39"/>
        <w:ind w:hanging="361"/>
        <w:jc w:val="left"/>
        <w:rPr>
          <w:sz w:val="20"/>
        </w:rPr>
      </w:pPr>
      <w:r w:rsidRPr="0096653A">
        <w:rPr>
          <w:sz w:val="20"/>
        </w:rPr>
        <w:t xml:space="preserve">Comprehensive understanding of </w:t>
      </w:r>
      <w:r w:rsidR="00107326">
        <w:rPr>
          <w:sz w:val="20"/>
        </w:rPr>
        <w:t>Project Manager/ Quantity Surveyor</w:t>
      </w:r>
      <w:r w:rsidR="003052CB">
        <w:rPr>
          <w:sz w:val="20"/>
        </w:rPr>
        <w:t xml:space="preserve"> </w:t>
      </w:r>
      <w:r w:rsidRPr="0096653A">
        <w:rPr>
          <w:sz w:val="20"/>
        </w:rPr>
        <w:t>processes, planning and delivery for construction</w:t>
      </w:r>
      <w:r w:rsidR="00F1712B" w:rsidRPr="0096653A">
        <w:rPr>
          <w:sz w:val="20"/>
        </w:rPr>
        <w:t xml:space="preserve"> </w:t>
      </w:r>
      <w:r w:rsidRPr="0096653A">
        <w:rPr>
          <w:sz w:val="20"/>
        </w:rPr>
        <w:t>projects within listed buildings (</w:t>
      </w:r>
      <w:r w:rsidR="002A16BA" w:rsidRPr="0096653A">
        <w:rPr>
          <w:sz w:val="20"/>
        </w:rPr>
        <w:t>30</w:t>
      </w:r>
      <w:r w:rsidRPr="0096653A">
        <w:rPr>
          <w:sz w:val="20"/>
        </w:rPr>
        <w:t>%)</w:t>
      </w:r>
    </w:p>
    <w:p w14:paraId="11DDEE7B" w14:textId="46F279FA" w:rsidR="00861EA1" w:rsidRPr="0096653A" w:rsidRDefault="00861EA1" w:rsidP="002A16BA">
      <w:pPr>
        <w:pStyle w:val="BodyText"/>
        <w:spacing w:before="38"/>
        <w:rPr>
          <w:szCs w:val="22"/>
        </w:rPr>
      </w:pPr>
    </w:p>
    <w:p w14:paraId="24EBF45F" w14:textId="70C74707" w:rsidR="002A16BA" w:rsidRPr="0096653A" w:rsidRDefault="002A16BA" w:rsidP="002A16BA">
      <w:pPr>
        <w:pStyle w:val="ListParagraph"/>
        <w:numPr>
          <w:ilvl w:val="2"/>
          <w:numId w:val="18"/>
        </w:numPr>
        <w:tabs>
          <w:tab w:val="left" w:pos="1961"/>
          <w:tab w:val="left" w:pos="1962"/>
        </w:tabs>
        <w:ind w:hanging="361"/>
        <w:jc w:val="left"/>
        <w:rPr>
          <w:sz w:val="20"/>
        </w:rPr>
      </w:pPr>
      <w:r w:rsidRPr="0096653A">
        <w:rPr>
          <w:sz w:val="20"/>
        </w:rPr>
        <w:t xml:space="preserve">Experience of successfully providing </w:t>
      </w:r>
      <w:r w:rsidR="00107326">
        <w:rPr>
          <w:sz w:val="20"/>
        </w:rPr>
        <w:t>Project Manager/ Quantity Surveyor</w:t>
      </w:r>
      <w:r w:rsidR="003052CB" w:rsidRPr="003052CB">
        <w:rPr>
          <w:sz w:val="20"/>
        </w:rPr>
        <w:t xml:space="preserve"> </w:t>
      </w:r>
      <w:r w:rsidRPr="0096653A">
        <w:rPr>
          <w:sz w:val="20"/>
        </w:rPr>
        <w:t>consultancy to design teams and project stakeholders for phased and grant-funded schemes (20%)</w:t>
      </w:r>
    </w:p>
    <w:p w14:paraId="08CB52E5" w14:textId="3266A734" w:rsidR="00861EA1" w:rsidRPr="0096653A" w:rsidRDefault="00861EA1" w:rsidP="002A16BA">
      <w:pPr>
        <w:pStyle w:val="BodyText"/>
        <w:spacing w:before="38"/>
        <w:rPr>
          <w:szCs w:val="22"/>
        </w:rPr>
      </w:pPr>
    </w:p>
    <w:p w14:paraId="4848F007" w14:textId="1B7B4CC3" w:rsidR="007A5AB5" w:rsidRDefault="002A2E28" w:rsidP="002A16BA">
      <w:pPr>
        <w:pStyle w:val="ListParagraph"/>
        <w:numPr>
          <w:ilvl w:val="2"/>
          <w:numId w:val="18"/>
        </w:numPr>
        <w:tabs>
          <w:tab w:val="left" w:pos="1961"/>
          <w:tab w:val="left" w:pos="1962"/>
        </w:tabs>
        <w:ind w:hanging="361"/>
        <w:jc w:val="left"/>
        <w:rPr>
          <w:sz w:val="20"/>
        </w:rPr>
      </w:pPr>
      <w:r w:rsidRPr="0096653A">
        <w:rPr>
          <w:sz w:val="20"/>
        </w:rPr>
        <w:t>Demonstrable ability and capacity to deliver the project on time and within budget (</w:t>
      </w:r>
      <w:r w:rsidR="00F1712B" w:rsidRPr="0096653A">
        <w:rPr>
          <w:sz w:val="20"/>
        </w:rPr>
        <w:t>2</w:t>
      </w:r>
      <w:r w:rsidRPr="0096653A">
        <w:rPr>
          <w:sz w:val="20"/>
        </w:rPr>
        <w:t>0%)</w:t>
      </w:r>
      <w:r w:rsidR="003052CB">
        <w:rPr>
          <w:sz w:val="20"/>
        </w:rPr>
        <w:t xml:space="preserve">  </w:t>
      </w:r>
    </w:p>
    <w:p w14:paraId="0382635E" w14:textId="77777777" w:rsidR="003052CB" w:rsidRPr="003052CB" w:rsidRDefault="003052CB" w:rsidP="003052CB">
      <w:pPr>
        <w:pStyle w:val="ListParagraph"/>
        <w:rPr>
          <w:sz w:val="20"/>
        </w:rPr>
      </w:pPr>
    </w:p>
    <w:p w14:paraId="643C9739" w14:textId="3BA7C6C0" w:rsidR="003052CB" w:rsidRDefault="003052CB" w:rsidP="003052CB">
      <w:pPr>
        <w:pStyle w:val="ListParagraph"/>
        <w:tabs>
          <w:tab w:val="left" w:pos="1961"/>
          <w:tab w:val="left" w:pos="1962"/>
        </w:tabs>
        <w:ind w:left="1961" w:firstLine="0"/>
        <w:jc w:val="left"/>
        <w:rPr>
          <w:sz w:val="20"/>
        </w:rPr>
      </w:pPr>
    </w:p>
    <w:p w14:paraId="7A10A420" w14:textId="09EF9C39" w:rsidR="00861EA1" w:rsidRPr="0096653A" w:rsidRDefault="002A2E28">
      <w:pPr>
        <w:pStyle w:val="Heading2"/>
      </w:pPr>
      <w:r w:rsidRPr="0096653A">
        <w:t>SECTION FOUR</w:t>
      </w:r>
      <w:r w:rsidRPr="0096653A">
        <w:rPr>
          <w:spacing w:val="-3"/>
        </w:rPr>
        <w:t xml:space="preserve"> </w:t>
      </w:r>
      <w:r w:rsidRPr="0096653A">
        <w:t>–</w:t>
      </w:r>
      <w:r w:rsidRPr="0096653A">
        <w:rPr>
          <w:spacing w:val="-4"/>
        </w:rPr>
        <w:t xml:space="preserve"> </w:t>
      </w:r>
      <w:r w:rsidRPr="0096653A">
        <w:t>ADDITIONAL INFORMATION</w:t>
      </w:r>
    </w:p>
    <w:p w14:paraId="6B755132" w14:textId="77777777" w:rsidR="00861EA1" w:rsidRPr="0096653A" w:rsidRDefault="00861EA1">
      <w:pPr>
        <w:pStyle w:val="BodyText"/>
        <w:spacing w:before="4"/>
        <w:rPr>
          <w:b/>
        </w:rPr>
      </w:pPr>
    </w:p>
    <w:p w14:paraId="0EB8DB09" w14:textId="631332C5" w:rsidR="00861EA1" w:rsidRPr="0096653A" w:rsidRDefault="00E35346" w:rsidP="00E35346">
      <w:pPr>
        <w:pStyle w:val="ListParagraph"/>
        <w:numPr>
          <w:ilvl w:val="1"/>
          <w:numId w:val="17"/>
        </w:numPr>
        <w:tabs>
          <w:tab w:val="left" w:pos="897"/>
        </w:tabs>
        <w:ind w:left="896" w:right="441"/>
        <w:jc w:val="both"/>
        <w:rPr>
          <w:sz w:val="20"/>
        </w:rPr>
      </w:pPr>
      <w:r w:rsidRPr="0096653A">
        <w:rPr>
          <w:sz w:val="20"/>
        </w:rPr>
        <w:t xml:space="preserve">Alongside the PM and QS, the </w:t>
      </w:r>
      <w:r w:rsidR="00B60A9B">
        <w:rPr>
          <w:sz w:val="20"/>
        </w:rPr>
        <w:t>Town Clerk</w:t>
      </w:r>
      <w:r w:rsidR="002A2E28" w:rsidRPr="0096653A">
        <w:rPr>
          <w:sz w:val="20"/>
        </w:rPr>
        <w:t xml:space="preserve"> will support</w:t>
      </w:r>
      <w:r w:rsidR="002A2E28" w:rsidRPr="0096653A">
        <w:rPr>
          <w:spacing w:val="1"/>
          <w:sz w:val="20"/>
        </w:rPr>
        <w:t xml:space="preserve"> </w:t>
      </w:r>
      <w:r w:rsidR="002A2E28" w:rsidRPr="0096653A">
        <w:rPr>
          <w:sz w:val="20"/>
        </w:rPr>
        <w:t xml:space="preserve">the appointed </w:t>
      </w:r>
      <w:r w:rsidR="009346B9">
        <w:rPr>
          <w:sz w:val="20"/>
        </w:rPr>
        <w:t>consultant</w:t>
      </w:r>
      <w:r w:rsidR="003052CB">
        <w:rPr>
          <w:sz w:val="20"/>
        </w:rPr>
        <w:t xml:space="preserve"> </w:t>
      </w:r>
      <w:r w:rsidR="002A2E28" w:rsidRPr="0096653A">
        <w:rPr>
          <w:sz w:val="20"/>
        </w:rPr>
        <w:t>as far as possible and</w:t>
      </w:r>
      <w:r w:rsidR="002A2E28" w:rsidRPr="0096653A">
        <w:rPr>
          <w:spacing w:val="1"/>
          <w:sz w:val="20"/>
        </w:rPr>
        <w:t xml:space="preserve"> </w:t>
      </w:r>
      <w:r w:rsidR="002A2E28" w:rsidRPr="0096653A">
        <w:rPr>
          <w:sz w:val="20"/>
        </w:rPr>
        <w:t>continue</w:t>
      </w:r>
      <w:r w:rsidR="002A2E28" w:rsidRPr="0096653A">
        <w:rPr>
          <w:spacing w:val="1"/>
          <w:sz w:val="20"/>
        </w:rPr>
        <w:t xml:space="preserve"> </w:t>
      </w:r>
      <w:r w:rsidR="002A2E28" w:rsidRPr="0096653A">
        <w:rPr>
          <w:sz w:val="20"/>
        </w:rPr>
        <w:t>to</w:t>
      </w:r>
      <w:r w:rsidR="002A2E28" w:rsidRPr="0096653A">
        <w:rPr>
          <w:spacing w:val="1"/>
          <w:sz w:val="20"/>
        </w:rPr>
        <w:t xml:space="preserve"> </w:t>
      </w:r>
      <w:r w:rsidR="002A2E28" w:rsidRPr="0096653A">
        <w:rPr>
          <w:sz w:val="20"/>
        </w:rPr>
        <w:t>lead</w:t>
      </w:r>
      <w:r w:rsidR="002A2E28" w:rsidRPr="0096653A">
        <w:rPr>
          <w:spacing w:val="1"/>
          <w:sz w:val="20"/>
        </w:rPr>
        <w:t xml:space="preserve"> </w:t>
      </w:r>
      <w:r w:rsidR="002A2E28" w:rsidRPr="0096653A">
        <w:rPr>
          <w:sz w:val="20"/>
        </w:rPr>
        <w:t>on</w:t>
      </w:r>
      <w:r w:rsidR="002A2E28" w:rsidRPr="0096653A">
        <w:rPr>
          <w:spacing w:val="1"/>
          <w:sz w:val="20"/>
        </w:rPr>
        <w:t xml:space="preserve"> </w:t>
      </w:r>
      <w:r w:rsidR="002A2E28" w:rsidRPr="0096653A">
        <w:rPr>
          <w:sz w:val="20"/>
        </w:rPr>
        <w:t>aspects</w:t>
      </w:r>
      <w:r w:rsidR="002A2E28" w:rsidRPr="0096653A">
        <w:rPr>
          <w:spacing w:val="1"/>
          <w:sz w:val="20"/>
        </w:rPr>
        <w:t xml:space="preserve"> </w:t>
      </w:r>
      <w:r w:rsidR="002A2E28" w:rsidRPr="0096653A">
        <w:rPr>
          <w:sz w:val="20"/>
        </w:rPr>
        <w:t>relating</w:t>
      </w:r>
      <w:r w:rsidR="002A2E28" w:rsidRPr="0096653A">
        <w:rPr>
          <w:spacing w:val="1"/>
          <w:sz w:val="20"/>
        </w:rPr>
        <w:t xml:space="preserve"> </w:t>
      </w:r>
      <w:r w:rsidR="002A2E28" w:rsidRPr="0096653A">
        <w:rPr>
          <w:sz w:val="20"/>
        </w:rPr>
        <w:t>to</w:t>
      </w:r>
      <w:r w:rsidR="002A2E28" w:rsidRPr="0096653A">
        <w:rPr>
          <w:spacing w:val="1"/>
          <w:sz w:val="20"/>
        </w:rPr>
        <w:t xml:space="preserve"> </w:t>
      </w:r>
      <w:r w:rsidR="002A2E28" w:rsidRPr="0096653A">
        <w:rPr>
          <w:sz w:val="20"/>
        </w:rPr>
        <w:t>the</w:t>
      </w:r>
      <w:r w:rsidR="002A2E28" w:rsidRPr="0096653A">
        <w:rPr>
          <w:spacing w:val="1"/>
          <w:sz w:val="20"/>
        </w:rPr>
        <w:t xml:space="preserve"> </w:t>
      </w:r>
      <w:r w:rsidR="002A2E28" w:rsidRPr="0096653A">
        <w:rPr>
          <w:sz w:val="20"/>
        </w:rPr>
        <w:t>wider</w:t>
      </w:r>
      <w:r w:rsidR="002A2E28" w:rsidRPr="0096653A">
        <w:rPr>
          <w:spacing w:val="1"/>
          <w:sz w:val="20"/>
        </w:rPr>
        <w:t xml:space="preserve"> </w:t>
      </w:r>
      <w:r w:rsidR="002A2E28" w:rsidRPr="0096653A">
        <w:rPr>
          <w:sz w:val="20"/>
        </w:rPr>
        <w:t>project,</w:t>
      </w:r>
      <w:r w:rsidR="002A2E28" w:rsidRPr="0096653A">
        <w:rPr>
          <w:spacing w:val="1"/>
          <w:sz w:val="20"/>
        </w:rPr>
        <w:t xml:space="preserve"> </w:t>
      </w:r>
      <w:r w:rsidR="002A2E28" w:rsidRPr="0096653A">
        <w:rPr>
          <w:sz w:val="20"/>
        </w:rPr>
        <w:t>including</w:t>
      </w:r>
      <w:r w:rsidR="002A2E28" w:rsidRPr="0096653A">
        <w:rPr>
          <w:spacing w:val="1"/>
          <w:sz w:val="20"/>
        </w:rPr>
        <w:t xml:space="preserve"> </w:t>
      </w:r>
      <w:r w:rsidR="002A2E28" w:rsidRPr="0096653A">
        <w:rPr>
          <w:sz w:val="20"/>
        </w:rPr>
        <w:t>day-to-day</w:t>
      </w:r>
      <w:r w:rsidR="002A2E28" w:rsidRPr="0096653A">
        <w:rPr>
          <w:spacing w:val="1"/>
          <w:sz w:val="20"/>
        </w:rPr>
        <w:t xml:space="preserve"> </w:t>
      </w:r>
      <w:r w:rsidR="002A2E28" w:rsidRPr="0096653A">
        <w:rPr>
          <w:sz w:val="20"/>
        </w:rPr>
        <w:t>management</w:t>
      </w:r>
      <w:r w:rsidR="002A2E28" w:rsidRPr="0096653A">
        <w:rPr>
          <w:spacing w:val="1"/>
          <w:sz w:val="20"/>
        </w:rPr>
        <w:t xml:space="preserve"> </w:t>
      </w:r>
      <w:r w:rsidR="002A2E28" w:rsidRPr="0096653A">
        <w:rPr>
          <w:sz w:val="20"/>
        </w:rPr>
        <w:t>responsibilities</w:t>
      </w:r>
      <w:r w:rsidR="002A2E28" w:rsidRPr="0096653A">
        <w:rPr>
          <w:spacing w:val="-5"/>
          <w:sz w:val="20"/>
        </w:rPr>
        <w:t xml:space="preserve"> </w:t>
      </w:r>
      <w:r w:rsidR="002A2E28" w:rsidRPr="0096653A">
        <w:rPr>
          <w:sz w:val="20"/>
        </w:rPr>
        <w:t>and</w:t>
      </w:r>
      <w:r w:rsidR="002A2E28" w:rsidRPr="0096653A">
        <w:rPr>
          <w:spacing w:val="3"/>
          <w:sz w:val="20"/>
        </w:rPr>
        <w:t xml:space="preserve"> </w:t>
      </w:r>
      <w:r w:rsidR="002A2E28" w:rsidRPr="0096653A">
        <w:rPr>
          <w:sz w:val="20"/>
        </w:rPr>
        <w:t>liaison</w:t>
      </w:r>
      <w:r w:rsidR="002A2E28" w:rsidRPr="0096653A">
        <w:rPr>
          <w:spacing w:val="-2"/>
          <w:sz w:val="20"/>
        </w:rPr>
        <w:t xml:space="preserve"> </w:t>
      </w:r>
      <w:r w:rsidR="002A2E28" w:rsidRPr="0096653A">
        <w:rPr>
          <w:sz w:val="20"/>
        </w:rPr>
        <w:t>with</w:t>
      </w:r>
      <w:r w:rsidR="002A2E28" w:rsidRPr="0096653A">
        <w:rPr>
          <w:spacing w:val="-8"/>
          <w:sz w:val="20"/>
        </w:rPr>
        <w:t xml:space="preserve"> </w:t>
      </w:r>
      <w:r w:rsidR="002A2E28" w:rsidRPr="0096653A">
        <w:rPr>
          <w:sz w:val="20"/>
        </w:rPr>
        <w:t>project</w:t>
      </w:r>
      <w:r w:rsidR="002A2E28" w:rsidRPr="0096653A">
        <w:rPr>
          <w:spacing w:val="-3"/>
          <w:sz w:val="20"/>
        </w:rPr>
        <w:t xml:space="preserve"> </w:t>
      </w:r>
      <w:r w:rsidR="002A2E28" w:rsidRPr="0096653A">
        <w:rPr>
          <w:sz w:val="20"/>
        </w:rPr>
        <w:t>stakeholders</w:t>
      </w:r>
      <w:r w:rsidR="002A2E28" w:rsidRPr="0096653A">
        <w:rPr>
          <w:spacing w:val="3"/>
          <w:sz w:val="20"/>
        </w:rPr>
        <w:t xml:space="preserve"> </w:t>
      </w:r>
      <w:r w:rsidR="002A2E28" w:rsidRPr="0096653A">
        <w:rPr>
          <w:sz w:val="20"/>
        </w:rPr>
        <w:t>and</w:t>
      </w:r>
      <w:r w:rsidR="002A2E28" w:rsidRPr="0096653A">
        <w:rPr>
          <w:spacing w:val="3"/>
          <w:sz w:val="20"/>
        </w:rPr>
        <w:t xml:space="preserve"> </w:t>
      </w:r>
      <w:r w:rsidR="002A2E28" w:rsidRPr="0096653A">
        <w:rPr>
          <w:sz w:val="20"/>
        </w:rPr>
        <w:t>appointed</w:t>
      </w:r>
      <w:r w:rsidR="002A2E28" w:rsidRPr="0096653A">
        <w:rPr>
          <w:spacing w:val="3"/>
          <w:sz w:val="20"/>
        </w:rPr>
        <w:t xml:space="preserve"> </w:t>
      </w:r>
      <w:r w:rsidR="002A2E28" w:rsidRPr="0096653A">
        <w:rPr>
          <w:sz w:val="20"/>
        </w:rPr>
        <w:t>professionals.</w:t>
      </w:r>
    </w:p>
    <w:p w14:paraId="64B7A316" w14:textId="77777777" w:rsidR="00861EA1" w:rsidRPr="0096653A" w:rsidRDefault="00861EA1">
      <w:pPr>
        <w:pStyle w:val="BodyText"/>
        <w:spacing w:before="10"/>
        <w:rPr>
          <w:sz w:val="19"/>
        </w:rPr>
      </w:pPr>
    </w:p>
    <w:p w14:paraId="74B53AB1" w14:textId="55D69535" w:rsidR="00695389" w:rsidRPr="0096653A" w:rsidRDefault="002A2E28" w:rsidP="00695389">
      <w:pPr>
        <w:pStyle w:val="ListParagraph"/>
        <w:numPr>
          <w:ilvl w:val="1"/>
          <w:numId w:val="17"/>
        </w:numPr>
        <w:tabs>
          <w:tab w:val="left" w:pos="897"/>
        </w:tabs>
        <w:ind w:left="896" w:right="449"/>
        <w:jc w:val="both"/>
        <w:rPr>
          <w:sz w:val="20"/>
        </w:rPr>
      </w:pPr>
      <w:r w:rsidRPr="0096653A">
        <w:rPr>
          <w:sz w:val="20"/>
        </w:rPr>
        <w:t>Alongside day-to-day discussions with the project team</w:t>
      </w:r>
      <w:r w:rsidR="005808D2" w:rsidRPr="0096653A">
        <w:rPr>
          <w:sz w:val="20"/>
        </w:rPr>
        <w:t>,</w:t>
      </w:r>
      <w:r w:rsidR="005D70B6" w:rsidRPr="0096653A">
        <w:rPr>
          <w:sz w:val="20"/>
        </w:rPr>
        <w:t xml:space="preserve"> the appointed </w:t>
      </w:r>
      <w:r w:rsidR="009346B9">
        <w:rPr>
          <w:sz w:val="20"/>
        </w:rPr>
        <w:t xml:space="preserve">consultant </w:t>
      </w:r>
      <w:r w:rsidR="005D70B6" w:rsidRPr="0096653A">
        <w:rPr>
          <w:sz w:val="20"/>
        </w:rPr>
        <w:t>will be expected to attend</w:t>
      </w:r>
      <w:r w:rsidR="005808D2" w:rsidRPr="0096653A">
        <w:rPr>
          <w:sz w:val="20"/>
        </w:rPr>
        <w:t xml:space="preserve"> a fortnightly Client Design Team Meeting chaired by the Project Manager</w:t>
      </w:r>
      <w:r w:rsidR="005D70B6" w:rsidRPr="0096653A">
        <w:rPr>
          <w:sz w:val="20"/>
        </w:rPr>
        <w:t xml:space="preserve"> and liaison</w:t>
      </w:r>
      <w:r w:rsidR="005D70B6" w:rsidRPr="0096653A">
        <w:rPr>
          <w:spacing w:val="-9"/>
          <w:sz w:val="20"/>
        </w:rPr>
        <w:t xml:space="preserve"> </w:t>
      </w:r>
      <w:r w:rsidR="005D70B6" w:rsidRPr="0096653A">
        <w:rPr>
          <w:sz w:val="20"/>
        </w:rPr>
        <w:t>meetings</w:t>
      </w:r>
      <w:r w:rsidR="005D70B6" w:rsidRPr="0096653A">
        <w:rPr>
          <w:spacing w:val="2"/>
          <w:sz w:val="20"/>
        </w:rPr>
        <w:t xml:space="preserve"> </w:t>
      </w:r>
      <w:r w:rsidR="005D70B6" w:rsidRPr="0096653A">
        <w:rPr>
          <w:sz w:val="20"/>
        </w:rPr>
        <w:t>as</w:t>
      </w:r>
      <w:r w:rsidR="005D70B6" w:rsidRPr="0096653A">
        <w:rPr>
          <w:spacing w:val="2"/>
          <w:sz w:val="20"/>
        </w:rPr>
        <w:t xml:space="preserve"> </w:t>
      </w:r>
      <w:r w:rsidR="005D70B6" w:rsidRPr="0096653A">
        <w:rPr>
          <w:sz w:val="20"/>
        </w:rPr>
        <w:t>required</w:t>
      </w:r>
      <w:r w:rsidR="005D70B6" w:rsidRPr="0096653A">
        <w:rPr>
          <w:spacing w:val="2"/>
          <w:sz w:val="20"/>
        </w:rPr>
        <w:t xml:space="preserve"> </w:t>
      </w:r>
      <w:r w:rsidR="005D70B6" w:rsidRPr="0096653A">
        <w:rPr>
          <w:sz w:val="20"/>
        </w:rPr>
        <w:t>to</w:t>
      </w:r>
      <w:r w:rsidR="005D70B6" w:rsidRPr="0096653A">
        <w:rPr>
          <w:spacing w:val="3"/>
          <w:sz w:val="20"/>
        </w:rPr>
        <w:t xml:space="preserve"> </w:t>
      </w:r>
      <w:r w:rsidR="005D70B6" w:rsidRPr="0096653A">
        <w:rPr>
          <w:sz w:val="20"/>
        </w:rPr>
        <w:t>meet</w:t>
      </w:r>
      <w:r w:rsidR="005D70B6" w:rsidRPr="0096653A">
        <w:rPr>
          <w:spacing w:val="4"/>
          <w:sz w:val="20"/>
        </w:rPr>
        <w:t xml:space="preserve"> </w:t>
      </w:r>
      <w:r w:rsidR="005D70B6" w:rsidRPr="0096653A">
        <w:rPr>
          <w:sz w:val="20"/>
        </w:rPr>
        <w:t>the</w:t>
      </w:r>
      <w:r w:rsidR="005D70B6" w:rsidRPr="0096653A">
        <w:rPr>
          <w:spacing w:val="-9"/>
          <w:sz w:val="20"/>
        </w:rPr>
        <w:t xml:space="preserve"> </w:t>
      </w:r>
      <w:r w:rsidR="005D70B6" w:rsidRPr="0096653A">
        <w:rPr>
          <w:sz w:val="20"/>
        </w:rPr>
        <w:t>project</w:t>
      </w:r>
      <w:r w:rsidR="005D70B6" w:rsidRPr="0096653A">
        <w:rPr>
          <w:spacing w:val="4"/>
          <w:sz w:val="20"/>
        </w:rPr>
        <w:t xml:space="preserve"> </w:t>
      </w:r>
      <w:r w:rsidR="005D70B6" w:rsidRPr="0096653A">
        <w:rPr>
          <w:sz w:val="20"/>
        </w:rPr>
        <w:t xml:space="preserve">programme. This may include meetings with </w:t>
      </w:r>
      <w:r w:rsidR="00AF175D" w:rsidRPr="0096653A">
        <w:rPr>
          <w:sz w:val="20"/>
        </w:rPr>
        <w:t>the Town Council and Town Trust</w:t>
      </w:r>
      <w:r w:rsidR="00111450">
        <w:rPr>
          <w:sz w:val="20"/>
        </w:rPr>
        <w:t xml:space="preserve">. </w:t>
      </w:r>
      <w:r w:rsidR="00AF175D" w:rsidRPr="0096653A">
        <w:rPr>
          <w:sz w:val="20"/>
        </w:rPr>
        <w:t>As such, there will be opportunities to seek</w:t>
      </w:r>
      <w:r w:rsidR="00AF175D" w:rsidRPr="0096653A">
        <w:rPr>
          <w:spacing w:val="1"/>
          <w:sz w:val="20"/>
        </w:rPr>
        <w:t xml:space="preserve"> </w:t>
      </w:r>
      <w:r w:rsidR="00AF175D" w:rsidRPr="0096653A">
        <w:rPr>
          <w:sz w:val="20"/>
        </w:rPr>
        <w:t>feedback</w:t>
      </w:r>
      <w:r w:rsidR="00AF175D" w:rsidRPr="0096653A">
        <w:rPr>
          <w:spacing w:val="-4"/>
          <w:sz w:val="20"/>
        </w:rPr>
        <w:t xml:space="preserve"> </w:t>
      </w:r>
      <w:r w:rsidR="00AF175D" w:rsidRPr="0096653A">
        <w:rPr>
          <w:sz w:val="20"/>
        </w:rPr>
        <w:t>and</w:t>
      </w:r>
      <w:r w:rsidR="00AF175D" w:rsidRPr="0096653A">
        <w:rPr>
          <w:spacing w:val="-5"/>
          <w:sz w:val="20"/>
        </w:rPr>
        <w:t xml:space="preserve"> </w:t>
      </w:r>
      <w:r w:rsidR="00AF175D" w:rsidRPr="0096653A">
        <w:rPr>
          <w:sz w:val="20"/>
        </w:rPr>
        <w:t>input</w:t>
      </w:r>
      <w:r w:rsidR="00AF175D" w:rsidRPr="0096653A">
        <w:rPr>
          <w:spacing w:val="5"/>
          <w:sz w:val="20"/>
        </w:rPr>
        <w:t xml:space="preserve"> </w:t>
      </w:r>
      <w:r w:rsidR="00AF175D" w:rsidRPr="0096653A">
        <w:rPr>
          <w:sz w:val="20"/>
        </w:rPr>
        <w:t>from</w:t>
      </w:r>
      <w:r w:rsidR="00AF175D" w:rsidRPr="0096653A">
        <w:rPr>
          <w:spacing w:val="4"/>
          <w:sz w:val="20"/>
        </w:rPr>
        <w:t xml:space="preserve"> </w:t>
      </w:r>
      <w:r w:rsidR="00AF175D" w:rsidRPr="0096653A">
        <w:rPr>
          <w:sz w:val="20"/>
        </w:rPr>
        <w:t>th</w:t>
      </w:r>
      <w:r w:rsidR="00111450">
        <w:rPr>
          <w:sz w:val="20"/>
        </w:rPr>
        <w:t>ese groups</w:t>
      </w:r>
      <w:r w:rsidR="00AF175D" w:rsidRPr="0096653A">
        <w:rPr>
          <w:spacing w:val="3"/>
          <w:sz w:val="20"/>
        </w:rPr>
        <w:t xml:space="preserve"> </w:t>
      </w:r>
      <w:r w:rsidR="00AF175D" w:rsidRPr="0096653A">
        <w:rPr>
          <w:sz w:val="20"/>
        </w:rPr>
        <w:t>at</w:t>
      </w:r>
      <w:r w:rsidR="00AF175D" w:rsidRPr="0096653A">
        <w:rPr>
          <w:spacing w:val="5"/>
          <w:sz w:val="20"/>
        </w:rPr>
        <w:t xml:space="preserve"> </w:t>
      </w:r>
      <w:r w:rsidR="00AF175D" w:rsidRPr="0096653A">
        <w:rPr>
          <w:sz w:val="20"/>
        </w:rPr>
        <w:t>key</w:t>
      </w:r>
      <w:r w:rsidR="00AF175D" w:rsidRPr="0096653A">
        <w:rPr>
          <w:spacing w:val="-1"/>
          <w:sz w:val="20"/>
        </w:rPr>
        <w:t xml:space="preserve"> </w:t>
      </w:r>
      <w:r w:rsidR="00AF175D" w:rsidRPr="0096653A">
        <w:rPr>
          <w:sz w:val="20"/>
        </w:rPr>
        <w:t>milestones.</w:t>
      </w:r>
    </w:p>
    <w:p w14:paraId="0AC9A46A" w14:textId="77777777" w:rsidR="00695389" w:rsidRPr="0096653A" w:rsidRDefault="00695389" w:rsidP="00695389">
      <w:pPr>
        <w:pStyle w:val="ListParagraph"/>
        <w:tabs>
          <w:tab w:val="left" w:pos="897"/>
        </w:tabs>
        <w:ind w:right="449" w:firstLine="0"/>
        <w:rPr>
          <w:sz w:val="20"/>
        </w:rPr>
      </w:pPr>
    </w:p>
    <w:p w14:paraId="22E38334" w14:textId="77777777" w:rsidR="00E81A96" w:rsidRDefault="00E81A96" w:rsidP="00E81A96">
      <w:pPr>
        <w:pStyle w:val="ListParagraph"/>
        <w:numPr>
          <w:ilvl w:val="1"/>
          <w:numId w:val="24"/>
        </w:numPr>
        <w:tabs>
          <w:tab w:val="left" w:pos="897"/>
        </w:tabs>
        <w:rPr>
          <w:sz w:val="20"/>
        </w:rPr>
      </w:pPr>
      <w:r>
        <w:rPr>
          <w:sz w:val="20"/>
        </w:rPr>
        <w:t>B</w:t>
      </w:r>
      <w:r w:rsidRPr="0096653A">
        <w:rPr>
          <w:sz w:val="20"/>
        </w:rPr>
        <w:t>ackground</w:t>
      </w:r>
      <w:r w:rsidRPr="0096653A">
        <w:rPr>
          <w:spacing w:val="1"/>
          <w:sz w:val="20"/>
        </w:rPr>
        <w:t xml:space="preserve"> </w:t>
      </w:r>
      <w:r w:rsidRPr="0096653A">
        <w:rPr>
          <w:sz w:val="20"/>
        </w:rPr>
        <w:t>documents</w:t>
      </w:r>
      <w:r w:rsidRPr="0096653A">
        <w:rPr>
          <w:spacing w:val="-2"/>
          <w:sz w:val="20"/>
        </w:rPr>
        <w:t xml:space="preserve"> </w:t>
      </w:r>
      <w:r>
        <w:rPr>
          <w:spacing w:val="-2"/>
          <w:sz w:val="20"/>
        </w:rPr>
        <w:t xml:space="preserve">for context </w:t>
      </w:r>
      <w:r w:rsidRPr="0096653A">
        <w:rPr>
          <w:sz w:val="20"/>
        </w:rPr>
        <w:t>and</w:t>
      </w:r>
      <w:r w:rsidRPr="0096653A">
        <w:rPr>
          <w:spacing w:val="1"/>
          <w:sz w:val="20"/>
        </w:rPr>
        <w:t xml:space="preserve"> </w:t>
      </w:r>
      <w:r w:rsidRPr="0096653A">
        <w:rPr>
          <w:sz w:val="20"/>
        </w:rPr>
        <w:t>information</w:t>
      </w:r>
      <w:r w:rsidRPr="0096653A">
        <w:rPr>
          <w:spacing w:val="-3"/>
          <w:sz w:val="20"/>
        </w:rPr>
        <w:t xml:space="preserve"> </w:t>
      </w:r>
      <w:r>
        <w:rPr>
          <w:sz w:val="20"/>
        </w:rPr>
        <w:t>can be found</w:t>
      </w:r>
      <w:r w:rsidRPr="0096653A">
        <w:rPr>
          <w:sz w:val="20"/>
        </w:rPr>
        <w:t>:</w:t>
      </w:r>
      <w:r>
        <w:rPr>
          <w:sz w:val="20"/>
        </w:rPr>
        <w:t xml:space="preserve"> </w:t>
      </w:r>
      <w:hyperlink r:id="rId10" w:anchor="details_Section" w:history="1">
        <w:r w:rsidRPr="001441AB">
          <w:rPr>
            <w:rStyle w:val="Hyperlink"/>
            <w:sz w:val="20"/>
          </w:rPr>
          <w:t>https://www.bathnes.gov.uk/webforms/planning/details.html?refval=21%2F00915%2FLBA#details_Section</w:t>
        </w:r>
      </w:hyperlink>
      <w:r>
        <w:rPr>
          <w:sz w:val="20"/>
        </w:rPr>
        <w:t xml:space="preserve"> and </w:t>
      </w:r>
      <w:hyperlink r:id="rId11" w:anchor="details" w:history="1">
        <w:r w:rsidRPr="001441AB">
          <w:rPr>
            <w:rStyle w:val="Hyperlink"/>
            <w:sz w:val="20"/>
          </w:rPr>
          <w:t>https://www.bathnes.gov.uk/webforms/planning/details.html?refval=21%2F00914%2FFUL#details</w:t>
        </w:r>
      </w:hyperlink>
    </w:p>
    <w:p w14:paraId="16BF72E2" w14:textId="77777777" w:rsidR="00861EA1" w:rsidRPr="0096653A" w:rsidRDefault="00861EA1">
      <w:pPr>
        <w:pStyle w:val="BodyText"/>
      </w:pPr>
    </w:p>
    <w:p w14:paraId="256858B4" w14:textId="425AD844" w:rsidR="00861EA1" w:rsidRPr="00E81A96" w:rsidRDefault="00861EA1" w:rsidP="00E81A96">
      <w:pPr>
        <w:pStyle w:val="ListParagraph"/>
        <w:tabs>
          <w:tab w:val="left" w:pos="897"/>
        </w:tabs>
        <w:spacing w:before="10" w:line="237" w:lineRule="auto"/>
        <w:ind w:left="897" w:firstLine="0"/>
        <w:rPr>
          <w:sz w:val="20"/>
        </w:rPr>
        <w:sectPr w:rsidR="00861EA1" w:rsidRPr="00E81A96">
          <w:pgSz w:w="11910" w:h="16840"/>
          <w:pgMar w:top="1360" w:right="620" w:bottom="1240" w:left="560" w:header="0" w:footer="970" w:gutter="0"/>
          <w:cols w:space="720"/>
        </w:sectPr>
      </w:pPr>
    </w:p>
    <w:p w14:paraId="2F1FBB6C" w14:textId="12B8757D" w:rsidR="00861EA1" w:rsidRPr="0096653A" w:rsidRDefault="002A2E28">
      <w:pPr>
        <w:pStyle w:val="Heading2"/>
      </w:pPr>
      <w:r w:rsidRPr="0096653A">
        <w:lastRenderedPageBreak/>
        <w:t>SECTION FIVE</w:t>
      </w:r>
      <w:r w:rsidRPr="0096653A">
        <w:rPr>
          <w:spacing w:val="-4"/>
        </w:rPr>
        <w:t xml:space="preserve"> </w:t>
      </w:r>
      <w:r w:rsidRPr="0096653A">
        <w:t>-</w:t>
      </w:r>
      <w:r w:rsidRPr="0096653A">
        <w:rPr>
          <w:spacing w:val="-1"/>
        </w:rPr>
        <w:t xml:space="preserve"> </w:t>
      </w:r>
      <w:r w:rsidRPr="0096653A">
        <w:t>PRO</w:t>
      </w:r>
      <w:r w:rsidR="005808D2" w:rsidRPr="0096653A">
        <w:t>CUREMENT</w:t>
      </w:r>
      <w:r w:rsidRPr="0096653A">
        <w:rPr>
          <w:spacing w:val="1"/>
        </w:rPr>
        <w:t xml:space="preserve"> </w:t>
      </w:r>
      <w:r w:rsidRPr="0096653A">
        <w:t>PROGRAMME</w:t>
      </w:r>
    </w:p>
    <w:p w14:paraId="6F65E364" w14:textId="77777777" w:rsidR="00861EA1" w:rsidRPr="0096653A" w:rsidRDefault="00861EA1">
      <w:pPr>
        <w:pStyle w:val="BodyText"/>
        <w:spacing w:before="6"/>
        <w:rPr>
          <w:b/>
        </w:rPr>
      </w:pPr>
    </w:p>
    <w:p w14:paraId="32D16645" w14:textId="24A2D134" w:rsidR="00861EA1" w:rsidRDefault="002A2E28">
      <w:pPr>
        <w:pStyle w:val="ListParagraph"/>
        <w:numPr>
          <w:ilvl w:val="1"/>
          <w:numId w:val="16"/>
        </w:numPr>
        <w:tabs>
          <w:tab w:val="left" w:pos="897"/>
        </w:tabs>
        <w:spacing w:line="237" w:lineRule="auto"/>
        <w:ind w:left="896" w:right="445"/>
        <w:jc w:val="both"/>
        <w:rPr>
          <w:sz w:val="20"/>
        </w:rPr>
      </w:pPr>
      <w:r w:rsidRPr="0096653A">
        <w:rPr>
          <w:sz w:val="20"/>
        </w:rPr>
        <w:t xml:space="preserve">The indicative timetable for procurement </w:t>
      </w:r>
      <w:r w:rsidR="005808D2" w:rsidRPr="0096653A">
        <w:rPr>
          <w:sz w:val="20"/>
        </w:rPr>
        <w:t xml:space="preserve">is </w:t>
      </w:r>
      <w:r w:rsidRPr="0096653A">
        <w:rPr>
          <w:sz w:val="20"/>
        </w:rPr>
        <w:t>set out below. This is intended to guid</w:t>
      </w:r>
      <w:r w:rsidR="00D51A39" w:rsidRPr="0096653A">
        <w:rPr>
          <w:sz w:val="20"/>
        </w:rPr>
        <w:t>e the</w:t>
      </w:r>
      <w:r w:rsidRPr="0096653A">
        <w:rPr>
          <w:spacing w:val="1"/>
          <w:sz w:val="20"/>
        </w:rPr>
        <w:t xml:space="preserve"> </w:t>
      </w:r>
      <w:r w:rsidR="00D51A39" w:rsidRPr="0096653A">
        <w:rPr>
          <w:sz w:val="20"/>
        </w:rPr>
        <w:t>engineering inputs</w:t>
      </w:r>
      <w:r w:rsidRPr="0096653A">
        <w:rPr>
          <w:spacing w:val="1"/>
          <w:sz w:val="20"/>
        </w:rPr>
        <w:t xml:space="preserve"> </w:t>
      </w:r>
      <w:r w:rsidRPr="0096653A">
        <w:rPr>
          <w:sz w:val="20"/>
        </w:rPr>
        <w:t>and</w:t>
      </w:r>
      <w:r w:rsidR="00D51A39" w:rsidRPr="0096653A">
        <w:rPr>
          <w:sz w:val="20"/>
        </w:rPr>
        <w:t>,</w:t>
      </w:r>
      <w:r w:rsidRPr="0096653A">
        <w:rPr>
          <w:spacing w:val="1"/>
          <w:sz w:val="20"/>
        </w:rPr>
        <w:t xml:space="preserve"> </w:t>
      </w:r>
      <w:r w:rsidRPr="0096653A">
        <w:rPr>
          <w:sz w:val="20"/>
        </w:rPr>
        <w:t>whilst</w:t>
      </w:r>
      <w:r w:rsidRPr="0096653A">
        <w:rPr>
          <w:spacing w:val="1"/>
          <w:sz w:val="20"/>
        </w:rPr>
        <w:t xml:space="preserve"> </w:t>
      </w:r>
      <w:r w:rsidRPr="0096653A">
        <w:rPr>
          <w:sz w:val="20"/>
        </w:rPr>
        <w:t>the</w:t>
      </w:r>
      <w:r w:rsidRPr="0096653A">
        <w:rPr>
          <w:spacing w:val="1"/>
          <w:sz w:val="20"/>
        </w:rPr>
        <w:t xml:space="preserve"> </w:t>
      </w:r>
      <w:r w:rsidRPr="0096653A">
        <w:rPr>
          <w:sz w:val="20"/>
        </w:rPr>
        <w:t>Council</w:t>
      </w:r>
      <w:r w:rsidRPr="0096653A">
        <w:rPr>
          <w:spacing w:val="1"/>
          <w:sz w:val="20"/>
        </w:rPr>
        <w:t xml:space="preserve"> </w:t>
      </w:r>
      <w:r w:rsidRPr="0096653A">
        <w:rPr>
          <w:sz w:val="20"/>
        </w:rPr>
        <w:t>does</w:t>
      </w:r>
      <w:r w:rsidRPr="0096653A">
        <w:rPr>
          <w:spacing w:val="1"/>
          <w:sz w:val="20"/>
        </w:rPr>
        <w:t xml:space="preserve"> </w:t>
      </w:r>
      <w:r w:rsidRPr="0096653A">
        <w:rPr>
          <w:sz w:val="20"/>
        </w:rPr>
        <w:t>not</w:t>
      </w:r>
      <w:r w:rsidRPr="0096653A">
        <w:rPr>
          <w:spacing w:val="1"/>
          <w:sz w:val="20"/>
        </w:rPr>
        <w:t xml:space="preserve"> </w:t>
      </w:r>
      <w:r w:rsidRPr="0096653A">
        <w:rPr>
          <w:sz w:val="20"/>
        </w:rPr>
        <w:t>wish</w:t>
      </w:r>
      <w:r w:rsidRPr="0096653A">
        <w:rPr>
          <w:spacing w:val="1"/>
          <w:sz w:val="20"/>
        </w:rPr>
        <w:t xml:space="preserve"> </w:t>
      </w:r>
      <w:r w:rsidRPr="0096653A">
        <w:rPr>
          <w:sz w:val="20"/>
        </w:rPr>
        <w:t>deviate from</w:t>
      </w:r>
      <w:r w:rsidRPr="0096653A">
        <w:rPr>
          <w:spacing w:val="1"/>
          <w:sz w:val="20"/>
        </w:rPr>
        <w:t xml:space="preserve"> </w:t>
      </w:r>
      <w:r w:rsidRPr="0096653A">
        <w:rPr>
          <w:sz w:val="20"/>
        </w:rPr>
        <w:t>this</w:t>
      </w:r>
      <w:r w:rsidRPr="0096653A">
        <w:rPr>
          <w:spacing w:val="1"/>
          <w:sz w:val="20"/>
        </w:rPr>
        <w:t xml:space="preserve"> </w:t>
      </w:r>
      <w:r w:rsidRPr="0096653A">
        <w:rPr>
          <w:sz w:val="20"/>
        </w:rPr>
        <w:t>unnecessarily, it</w:t>
      </w:r>
      <w:r w:rsidRPr="0096653A">
        <w:rPr>
          <w:spacing w:val="1"/>
          <w:sz w:val="20"/>
        </w:rPr>
        <w:t xml:space="preserve"> </w:t>
      </w:r>
      <w:r w:rsidRPr="0096653A">
        <w:rPr>
          <w:sz w:val="20"/>
        </w:rPr>
        <w:t>is</w:t>
      </w:r>
      <w:r w:rsidRPr="0096653A">
        <w:rPr>
          <w:spacing w:val="1"/>
          <w:sz w:val="20"/>
        </w:rPr>
        <w:t xml:space="preserve"> </w:t>
      </w:r>
      <w:proofErr w:type="spellStart"/>
      <w:r w:rsidRPr="0096653A">
        <w:rPr>
          <w:sz w:val="20"/>
        </w:rPr>
        <w:t>recognised</w:t>
      </w:r>
      <w:proofErr w:type="spellEnd"/>
      <w:r w:rsidRPr="0096653A">
        <w:rPr>
          <w:spacing w:val="1"/>
          <w:sz w:val="20"/>
        </w:rPr>
        <w:t xml:space="preserve"> </w:t>
      </w:r>
      <w:r w:rsidRPr="0096653A">
        <w:rPr>
          <w:sz w:val="20"/>
        </w:rPr>
        <w:t>that</w:t>
      </w:r>
      <w:r w:rsidRPr="0096653A">
        <w:rPr>
          <w:spacing w:val="-3"/>
          <w:sz w:val="20"/>
        </w:rPr>
        <w:t xml:space="preserve"> </w:t>
      </w:r>
      <w:r w:rsidRPr="0096653A">
        <w:rPr>
          <w:sz w:val="20"/>
        </w:rPr>
        <w:t>this</w:t>
      </w:r>
      <w:r w:rsidRPr="0096653A">
        <w:rPr>
          <w:spacing w:val="3"/>
          <w:sz w:val="20"/>
        </w:rPr>
        <w:t xml:space="preserve"> </w:t>
      </w:r>
      <w:r w:rsidRPr="0096653A">
        <w:rPr>
          <w:sz w:val="20"/>
        </w:rPr>
        <w:t>will naturally</w:t>
      </w:r>
      <w:r w:rsidRPr="0096653A">
        <w:rPr>
          <w:spacing w:val="-1"/>
          <w:sz w:val="20"/>
        </w:rPr>
        <w:t xml:space="preserve"> </w:t>
      </w:r>
      <w:r w:rsidRPr="0096653A">
        <w:rPr>
          <w:sz w:val="20"/>
        </w:rPr>
        <w:t>change and</w:t>
      </w:r>
      <w:r w:rsidRPr="0096653A">
        <w:rPr>
          <w:spacing w:val="-5"/>
          <w:sz w:val="20"/>
        </w:rPr>
        <w:t xml:space="preserve"> </w:t>
      </w:r>
      <w:r w:rsidRPr="0096653A">
        <w:rPr>
          <w:sz w:val="20"/>
        </w:rPr>
        <w:t>develop</w:t>
      </w:r>
      <w:r w:rsidRPr="0096653A">
        <w:rPr>
          <w:spacing w:val="-5"/>
          <w:sz w:val="20"/>
        </w:rPr>
        <w:t xml:space="preserve"> </w:t>
      </w:r>
      <w:r w:rsidRPr="0096653A">
        <w:rPr>
          <w:sz w:val="20"/>
        </w:rPr>
        <w:t>as</w:t>
      </w:r>
      <w:r w:rsidRPr="0096653A">
        <w:rPr>
          <w:spacing w:val="-4"/>
          <w:sz w:val="20"/>
        </w:rPr>
        <w:t xml:space="preserve"> </w:t>
      </w:r>
      <w:r w:rsidRPr="0096653A">
        <w:rPr>
          <w:sz w:val="20"/>
        </w:rPr>
        <w:t>the</w:t>
      </w:r>
      <w:r w:rsidRPr="0096653A">
        <w:rPr>
          <w:spacing w:val="-1"/>
          <w:sz w:val="20"/>
        </w:rPr>
        <w:t xml:space="preserve"> </w:t>
      </w:r>
      <w:r w:rsidRPr="0096653A">
        <w:rPr>
          <w:sz w:val="20"/>
        </w:rPr>
        <w:t>commission</w:t>
      </w:r>
      <w:r w:rsidRPr="0096653A">
        <w:rPr>
          <w:spacing w:val="-8"/>
          <w:sz w:val="20"/>
        </w:rPr>
        <w:t xml:space="preserve"> </w:t>
      </w:r>
      <w:r w:rsidRPr="0096653A">
        <w:rPr>
          <w:sz w:val="20"/>
        </w:rPr>
        <w:t>progresses.</w:t>
      </w:r>
      <w:r w:rsidR="005808D2" w:rsidRPr="0096653A">
        <w:rPr>
          <w:sz w:val="20"/>
        </w:rPr>
        <w:t xml:space="preserve"> It should however be noted that that timescale is challenging and that the detailed design needs to be prepared by </w:t>
      </w:r>
      <w:r w:rsidR="00111450">
        <w:rPr>
          <w:sz w:val="20"/>
        </w:rPr>
        <w:t>December 2022</w:t>
      </w:r>
      <w:r w:rsidR="003547B1">
        <w:rPr>
          <w:sz w:val="20"/>
        </w:rPr>
        <w:t xml:space="preserve"> at the</w:t>
      </w:r>
      <w:r w:rsidR="005808D2" w:rsidRPr="0096653A">
        <w:rPr>
          <w:sz w:val="20"/>
        </w:rPr>
        <w:t xml:space="preserve"> latest.</w:t>
      </w:r>
    </w:p>
    <w:p w14:paraId="1265A4EA" w14:textId="6EA9468B" w:rsidR="006A7C75" w:rsidRDefault="006A7C75" w:rsidP="006A7C75">
      <w:pPr>
        <w:tabs>
          <w:tab w:val="left" w:pos="897"/>
        </w:tabs>
        <w:spacing w:line="237" w:lineRule="auto"/>
        <w:ind w:right="445"/>
        <w:rPr>
          <w:sz w:val="20"/>
        </w:rPr>
      </w:pPr>
    </w:p>
    <w:p w14:paraId="6F042D91" w14:textId="26AD425F" w:rsidR="006A7C75" w:rsidRPr="0025544B" w:rsidRDefault="006A7C75" w:rsidP="0025544B">
      <w:pPr>
        <w:tabs>
          <w:tab w:val="left" w:pos="897"/>
        </w:tabs>
        <w:spacing w:line="237" w:lineRule="auto"/>
        <w:ind w:left="519" w:right="445"/>
        <w:rPr>
          <w:b/>
          <w:bCs/>
          <w:sz w:val="20"/>
        </w:rPr>
      </w:pPr>
      <w:r w:rsidRPr="0025544B">
        <w:rPr>
          <w:b/>
          <w:bCs/>
          <w:sz w:val="20"/>
        </w:rPr>
        <w:t>Please note that all dates are aspirational and reflect the current understanding of works required. As such they are subject to change as the project progresses</w:t>
      </w:r>
      <w:r w:rsidR="00A27BE4">
        <w:rPr>
          <w:b/>
          <w:bCs/>
          <w:sz w:val="20"/>
        </w:rPr>
        <w:t xml:space="preserve"> and are subject to fundraising.</w:t>
      </w:r>
    </w:p>
    <w:p w14:paraId="264D311F" w14:textId="77777777" w:rsidR="00861EA1" w:rsidRPr="0096653A" w:rsidRDefault="00861EA1">
      <w:pPr>
        <w:pStyle w:val="BodyText"/>
        <w:spacing w:before="6"/>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6236"/>
      </w:tblGrid>
      <w:tr w:rsidR="00861EA1" w:rsidRPr="0096653A" w14:paraId="1B87E4E5" w14:textId="77777777">
        <w:trPr>
          <w:trHeight w:val="798"/>
        </w:trPr>
        <w:tc>
          <w:tcPr>
            <w:tcW w:w="2906" w:type="dxa"/>
            <w:shd w:val="clear" w:color="auto" w:fill="B8CCE3"/>
          </w:tcPr>
          <w:p w14:paraId="7A6233BF" w14:textId="77777777" w:rsidR="00861EA1" w:rsidRPr="0096653A" w:rsidRDefault="00861EA1">
            <w:pPr>
              <w:pStyle w:val="TableParagraph"/>
              <w:spacing w:before="10"/>
              <w:rPr>
                <w:sz w:val="19"/>
              </w:rPr>
            </w:pPr>
          </w:p>
          <w:p w14:paraId="24681D26" w14:textId="77777777" w:rsidR="00861EA1" w:rsidRPr="0096653A" w:rsidRDefault="002A2E28">
            <w:pPr>
              <w:pStyle w:val="TableParagraph"/>
              <w:ind w:left="107"/>
              <w:rPr>
                <w:b/>
                <w:sz w:val="20"/>
              </w:rPr>
            </w:pPr>
            <w:r w:rsidRPr="0096653A">
              <w:rPr>
                <w:b/>
                <w:color w:val="404040"/>
                <w:sz w:val="20"/>
              </w:rPr>
              <w:t>Date</w:t>
            </w:r>
            <w:r w:rsidRPr="0096653A">
              <w:rPr>
                <w:b/>
                <w:color w:val="404040"/>
                <w:spacing w:val="1"/>
                <w:sz w:val="20"/>
              </w:rPr>
              <w:t xml:space="preserve"> </w:t>
            </w:r>
            <w:r w:rsidRPr="0096653A">
              <w:rPr>
                <w:b/>
                <w:color w:val="404040"/>
                <w:sz w:val="20"/>
              </w:rPr>
              <w:t>or</w:t>
            </w:r>
            <w:r w:rsidRPr="0096653A">
              <w:rPr>
                <w:b/>
                <w:color w:val="404040"/>
                <w:spacing w:val="-2"/>
                <w:sz w:val="20"/>
              </w:rPr>
              <w:t xml:space="preserve"> </w:t>
            </w:r>
            <w:r w:rsidRPr="0096653A">
              <w:rPr>
                <w:b/>
                <w:color w:val="404040"/>
                <w:sz w:val="20"/>
              </w:rPr>
              <w:t>Target</w:t>
            </w:r>
            <w:r w:rsidRPr="0096653A">
              <w:rPr>
                <w:b/>
                <w:color w:val="404040"/>
                <w:spacing w:val="-1"/>
                <w:sz w:val="20"/>
              </w:rPr>
              <w:t xml:space="preserve"> </w:t>
            </w:r>
            <w:r w:rsidRPr="0096653A">
              <w:rPr>
                <w:b/>
                <w:color w:val="404040"/>
                <w:sz w:val="20"/>
              </w:rPr>
              <w:t>Date</w:t>
            </w:r>
          </w:p>
        </w:tc>
        <w:tc>
          <w:tcPr>
            <w:tcW w:w="6236" w:type="dxa"/>
            <w:shd w:val="clear" w:color="auto" w:fill="B8CCE3"/>
          </w:tcPr>
          <w:p w14:paraId="493310E6" w14:textId="77777777" w:rsidR="00861EA1" w:rsidRPr="0096653A" w:rsidRDefault="00861EA1">
            <w:pPr>
              <w:pStyle w:val="TableParagraph"/>
              <w:spacing w:before="10"/>
              <w:rPr>
                <w:sz w:val="19"/>
              </w:rPr>
            </w:pPr>
          </w:p>
          <w:p w14:paraId="471C1614" w14:textId="77777777" w:rsidR="00861EA1" w:rsidRPr="0096653A" w:rsidRDefault="002A2E28">
            <w:pPr>
              <w:pStyle w:val="TableParagraph"/>
              <w:ind w:left="114"/>
              <w:rPr>
                <w:b/>
                <w:sz w:val="20"/>
              </w:rPr>
            </w:pPr>
            <w:r w:rsidRPr="0096653A">
              <w:rPr>
                <w:b/>
                <w:color w:val="404040"/>
                <w:sz w:val="20"/>
              </w:rPr>
              <w:t>Activity</w:t>
            </w:r>
          </w:p>
        </w:tc>
      </w:tr>
      <w:tr w:rsidR="00861EA1" w:rsidRPr="0096653A" w14:paraId="6DFC2C6F" w14:textId="77777777">
        <w:trPr>
          <w:trHeight w:val="262"/>
        </w:trPr>
        <w:tc>
          <w:tcPr>
            <w:tcW w:w="2906" w:type="dxa"/>
          </w:tcPr>
          <w:p w14:paraId="4764E0AF" w14:textId="47332AE1" w:rsidR="00861EA1" w:rsidRPr="0096653A" w:rsidRDefault="001519F8" w:rsidP="003052CB">
            <w:pPr>
              <w:pStyle w:val="TableParagraph"/>
              <w:spacing w:line="242" w:lineRule="exact"/>
              <w:rPr>
                <w:b/>
                <w:sz w:val="20"/>
              </w:rPr>
            </w:pPr>
            <w:r>
              <w:rPr>
                <w:b/>
                <w:color w:val="404040"/>
                <w:sz w:val="20"/>
              </w:rPr>
              <w:t>Wednesday 20</w:t>
            </w:r>
            <w:r w:rsidRPr="001519F8">
              <w:rPr>
                <w:b/>
                <w:color w:val="404040"/>
                <w:sz w:val="20"/>
                <w:vertAlign w:val="superscript"/>
              </w:rPr>
              <w:t>th</w:t>
            </w:r>
            <w:r>
              <w:rPr>
                <w:b/>
                <w:color w:val="404040"/>
                <w:sz w:val="20"/>
              </w:rPr>
              <w:t xml:space="preserve"> July 2022</w:t>
            </w:r>
          </w:p>
        </w:tc>
        <w:tc>
          <w:tcPr>
            <w:tcW w:w="6236" w:type="dxa"/>
          </w:tcPr>
          <w:p w14:paraId="758D9BA9" w14:textId="77777777" w:rsidR="00861EA1" w:rsidRDefault="002A2E28">
            <w:pPr>
              <w:pStyle w:val="TableParagraph"/>
              <w:spacing w:line="242" w:lineRule="exact"/>
              <w:ind w:left="114"/>
              <w:rPr>
                <w:color w:val="404040"/>
                <w:sz w:val="20"/>
              </w:rPr>
            </w:pPr>
            <w:r w:rsidRPr="0096653A">
              <w:rPr>
                <w:color w:val="404040"/>
                <w:sz w:val="20"/>
              </w:rPr>
              <w:t>Tender Brief</w:t>
            </w:r>
            <w:r w:rsidRPr="0096653A">
              <w:rPr>
                <w:color w:val="404040"/>
                <w:spacing w:val="1"/>
                <w:sz w:val="20"/>
              </w:rPr>
              <w:t xml:space="preserve"> </w:t>
            </w:r>
            <w:r w:rsidRPr="0096653A">
              <w:rPr>
                <w:color w:val="404040"/>
                <w:sz w:val="20"/>
              </w:rPr>
              <w:t>issued</w:t>
            </w:r>
          </w:p>
          <w:p w14:paraId="040C7BF6" w14:textId="26E9E1F1" w:rsidR="002C5C2B" w:rsidRPr="0096653A" w:rsidRDefault="002C5C2B">
            <w:pPr>
              <w:pStyle w:val="TableParagraph"/>
              <w:spacing w:line="242" w:lineRule="exact"/>
              <w:ind w:left="114"/>
              <w:rPr>
                <w:sz w:val="20"/>
              </w:rPr>
            </w:pPr>
          </w:p>
        </w:tc>
      </w:tr>
      <w:tr w:rsidR="00861EA1" w:rsidRPr="0096653A" w14:paraId="5DB2B972" w14:textId="77777777">
        <w:trPr>
          <w:trHeight w:val="534"/>
        </w:trPr>
        <w:tc>
          <w:tcPr>
            <w:tcW w:w="2906" w:type="dxa"/>
          </w:tcPr>
          <w:p w14:paraId="7E4194A2" w14:textId="11B48D41" w:rsidR="00861EA1" w:rsidRPr="0096653A" w:rsidRDefault="001519F8" w:rsidP="003052CB">
            <w:pPr>
              <w:pStyle w:val="TableParagraph"/>
              <w:spacing w:line="265" w:lineRule="exact"/>
              <w:rPr>
                <w:b/>
                <w:sz w:val="20"/>
              </w:rPr>
            </w:pPr>
            <w:r>
              <w:rPr>
                <w:b/>
                <w:color w:val="404040"/>
                <w:sz w:val="20"/>
              </w:rPr>
              <w:t>Friday 19</w:t>
            </w:r>
            <w:r w:rsidRPr="001519F8">
              <w:rPr>
                <w:b/>
                <w:color w:val="404040"/>
                <w:sz w:val="20"/>
                <w:vertAlign w:val="superscript"/>
              </w:rPr>
              <w:t>th</w:t>
            </w:r>
            <w:r>
              <w:rPr>
                <w:b/>
                <w:color w:val="404040"/>
                <w:sz w:val="20"/>
              </w:rPr>
              <w:t xml:space="preserve"> August 2022</w:t>
            </w:r>
          </w:p>
          <w:p w14:paraId="34F003DD" w14:textId="4DD41935" w:rsidR="00861EA1" w:rsidRPr="0096653A" w:rsidRDefault="00861EA1">
            <w:pPr>
              <w:pStyle w:val="TableParagraph"/>
              <w:spacing w:before="6" w:line="243" w:lineRule="exact"/>
              <w:ind w:left="107"/>
              <w:rPr>
                <w:b/>
                <w:sz w:val="20"/>
              </w:rPr>
            </w:pPr>
          </w:p>
        </w:tc>
        <w:tc>
          <w:tcPr>
            <w:tcW w:w="6236" w:type="dxa"/>
          </w:tcPr>
          <w:p w14:paraId="76D0F63F" w14:textId="77777777" w:rsidR="00861EA1" w:rsidRPr="0096653A" w:rsidRDefault="002A2E28">
            <w:pPr>
              <w:pStyle w:val="TableParagraph"/>
              <w:spacing w:line="265" w:lineRule="exact"/>
              <w:ind w:left="114"/>
              <w:rPr>
                <w:sz w:val="20"/>
              </w:rPr>
            </w:pPr>
            <w:r w:rsidRPr="0096653A">
              <w:rPr>
                <w:color w:val="404040"/>
                <w:sz w:val="20"/>
              </w:rPr>
              <w:t>Closing</w:t>
            </w:r>
            <w:r w:rsidRPr="0096653A">
              <w:rPr>
                <w:color w:val="404040"/>
                <w:spacing w:val="28"/>
                <w:sz w:val="20"/>
              </w:rPr>
              <w:t xml:space="preserve"> </w:t>
            </w:r>
            <w:r w:rsidRPr="0096653A">
              <w:rPr>
                <w:color w:val="404040"/>
                <w:sz w:val="20"/>
              </w:rPr>
              <w:t>date</w:t>
            </w:r>
            <w:r w:rsidRPr="0096653A">
              <w:rPr>
                <w:color w:val="404040"/>
                <w:spacing w:val="78"/>
                <w:sz w:val="20"/>
              </w:rPr>
              <w:t xml:space="preserve"> </w:t>
            </w:r>
            <w:r w:rsidRPr="0096653A">
              <w:rPr>
                <w:color w:val="404040"/>
                <w:sz w:val="20"/>
              </w:rPr>
              <w:t>and</w:t>
            </w:r>
            <w:r w:rsidRPr="0096653A">
              <w:rPr>
                <w:color w:val="404040"/>
                <w:spacing w:val="74"/>
                <w:sz w:val="20"/>
              </w:rPr>
              <w:t xml:space="preserve"> </w:t>
            </w:r>
            <w:r w:rsidRPr="0096653A">
              <w:rPr>
                <w:color w:val="404040"/>
                <w:sz w:val="20"/>
              </w:rPr>
              <w:t>time</w:t>
            </w:r>
            <w:r w:rsidRPr="0096653A">
              <w:rPr>
                <w:color w:val="404040"/>
                <w:spacing w:val="79"/>
                <w:sz w:val="20"/>
              </w:rPr>
              <w:t xml:space="preserve"> </w:t>
            </w:r>
            <w:r w:rsidRPr="0096653A">
              <w:rPr>
                <w:color w:val="404040"/>
                <w:sz w:val="20"/>
              </w:rPr>
              <w:t>for</w:t>
            </w:r>
            <w:r w:rsidRPr="0096653A">
              <w:rPr>
                <w:color w:val="404040"/>
                <w:spacing w:val="82"/>
                <w:sz w:val="20"/>
              </w:rPr>
              <w:t xml:space="preserve"> </w:t>
            </w:r>
            <w:r w:rsidRPr="0096653A">
              <w:rPr>
                <w:color w:val="404040"/>
                <w:sz w:val="20"/>
              </w:rPr>
              <w:t>receipt</w:t>
            </w:r>
            <w:r w:rsidRPr="0096653A">
              <w:rPr>
                <w:color w:val="404040"/>
                <w:spacing w:val="83"/>
                <w:sz w:val="20"/>
              </w:rPr>
              <w:t xml:space="preserve"> </w:t>
            </w:r>
            <w:r w:rsidRPr="0096653A">
              <w:rPr>
                <w:color w:val="404040"/>
                <w:sz w:val="20"/>
              </w:rPr>
              <w:t>of</w:t>
            </w:r>
            <w:r w:rsidRPr="0096653A">
              <w:rPr>
                <w:color w:val="404040"/>
                <w:spacing w:val="81"/>
                <w:sz w:val="20"/>
              </w:rPr>
              <w:t xml:space="preserve"> </w:t>
            </w:r>
            <w:r w:rsidRPr="0096653A">
              <w:rPr>
                <w:color w:val="404040"/>
                <w:sz w:val="20"/>
              </w:rPr>
              <w:t>Fee</w:t>
            </w:r>
            <w:r w:rsidRPr="0096653A">
              <w:rPr>
                <w:color w:val="404040"/>
                <w:spacing w:val="79"/>
                <w:sz w:val="20"/>
              </w:rPr>
              <w:t xml:space="preserve"> </w:t>
            </w:r>
            <w:r w:rsidRPr="0096653A">
              <w:rPr>
                <w:color w:val="404040"/>
                <w:sz w:val="20"/>
              </w:rPr>
              <w:t>Proposals</w:t>
            </w:r>
            <w:r w:rsidRPr="0096653A">
              <w:rPr>
                <w:color w:val="404040"/>
                <w:spacing w:val="82"/>
                <w:sz w:val="20"/>
              </w:rPr>
              <w:t xml:space="preserve"> </w:t>
            </w:r>
            <w:r w:rsidRPr="0096653A">
              <w:rPr>
                <w:color w:val="404040"/>
                <w:sz w:val="20"/>
              </w:rPr>
              <w:t>including</w:t>
            </w:r>
          </w:p>
          <w:p w14:paraId="241C8379" w14:textId="77777777" w:rsidR="00861EA1" w:rsidRDefault="002A2E28">
            <w:pPr>
              <w:pStyle w:val="TableParagraph"/>
              <w:spacing w:before="6" w:line="243" w:lineRule="exact"/>
              <w:ind w:left="114"/>
              <w:rPr>
                <w:sz w:val="20"/>
              </w:rPr>
            </w:pPr>
            <w:r w:rsidRPr="0096653A">
              <w:rPr>
                <w:sz w:val="20"/>
              </w:rPr>
              <w:t>breakdown of</w:t>
            </w:r>
            <w:r w:rsidRPr="0096653A">
              <w:rPr>
                <w:spacing w:val="-5"/>
                <w:sz w:val="20"/>
              </w:rPr>
              <w:t xml:space="preserve"> </w:t>
            </w:r>
            <w:r w:rsidRPr="0096653A">
              <w:rPr>
                <w:sz w:val="20"/>
              </w:rPr>
              <w:t>costs</w:t>
            </w:r>
            <w:r w:rsidRPr="0096653A">
              <w:rPr>
                <w:spacing w:val="4"/>
                <w:sz w:val="20"/>
              </w:rPr>
              <w:t xml:space="preserve"> </w:t>
            </w:r>
            <w:r w:rsidRPr="0096653A">
              <w:rPr>
                <w:sz w:val="20"/>
              </w:rPr>
              <w:t>and</w:t>
            </w:r>
            <w:r w:rsidRPr="0096653A">
              <w:rPr>
                <w:spacing w:val="-4"/>
                <w:sz w:val="20"/>
              </w:rPr>
              <w:t xml:space="preserve"> </w:t>
            </w:r>
            <w:r w:rsidRPr="0096653A">
              <w:rPr>
                <w:sz w:val="20"/>
              </w:rPr>
              <w:t>any</w:t>
            </w:r>
            <w:r w:rsidRPr="0096653A">
              <w:rPr>
                <w:spacing w:val="1"/>
                <w:sz w:val="20"/>
              </w:rPr>
              <w:t xml:space="preserve"> </w:t>
            </w:r>
            <w:r w:rsidRPr="0096653A">
              <w:rPr>
                <w:sz w:val="20"/>
              </w:rPr>
              <w:t>relevant</w:t>
            </w:r>
            <w:r w:rsidRPr="0096653A">
              <w:rPr>
                <w:spacing w:val="-2"/>
                <w:sz w:val="20"/>
              </w:rPr>
              <w:t xml:space="preserve"> </w:t>
            </w:r>
            <w:r w:rsidRPr="0096653A">
              <w:rPr>
                <w:sz w:val="20"/>
              </w:rPr>
              <w:t>examples</w:t>
            </w:r>
            <w:r w:rsidRPr="0096653A">
              <w:rPr>
                <w:spacing w:val="-3"/>
                <w:sz w:val="20"/>
              </w:rPr>
              <w:t xml:space="preserve"> </w:t>
            </w:r>
            <w:r w:rsidRPr="0096653A">
              <w:rPr>
                <w:sz w:val="20"/>
              </w:rPr>
              <w:t>of</w:t>
            </w:r>
            <w:r w:rsidRPr="0096653A">
              <w:rPr>
                <w:spacing w:val="-5"/>
                <w:sz w:val="20"/>
              </w:rPr>
              <w:t xml:space="preserve"> </w:t>
            </w:r>
            <w:r w:rsidRPr="0096653A">
              <w:rPr>
                <w:sz w:val="20"/>
              </w:rPr>
              <w:t>similar</w:t>
            </w:r>
            <w:r w:rsidRPr="0096653A">
              <w:rPr>
                <w:spacing w:val="-4"/>
                <w:sz w:val="20"/>
              </w:rPr>
              <w:t xml:space="preserve"> </w:t>
            </w:r>
            <w:r w:rsidRPr="0096653A">
              <w:rPr>
                <w:sz w:val="20"/>
              </w:rPr>
              <w:t>work</w:t>
            </w:r>
          </w:p>
          <w:p w14:paraId="4983BB3C" w14:textId="54999CAD" w:rsidR="002C5C2B" w:rsidRPr="0096653A" w:rsidRDefault="002C5C2B">
            <w:pPr>
              <w:pStyle w:val="TableParagraph"/>
              <w:spacing w:before="6" w:line="243" w:lineRule="exact"/>
              <w:ind w:left="114"/>
              <w:rPr>
                <w:sz w:val="20"/>
              </w:rPr>
            </w:pPr>
          </w:p>
        </w:tc>
      </w:tr>
      <w:tr w:rsidR="00861EA1" w:rsidRPr="0096653A" w14:paraId="6DBC5118" w14:textId="77777777">
        <w:trPr>
          <w:trHeight w:val="534"/>
        </w:trPr>
        <w:tc>
          <w:tcPr>
            <w:tcW w:w="2906" w:type="dxa"/>
          </w:tcPr>
          <w:p w14:paraId="2C8143A6" w14:textId="74836396" w:rsidR="00861EA1" w:rsidRPr="0096653A" w:rsidRDefault="001519F8" w:rsidP="002C5C2B">
            <w:pPr>
              <w:pStyle w:val="TableParagraph"/>
              <w:spacing w:line="266" w:lineRule="exact"/>
              <w:rPr>
                <w:b/>
                <w:sz w:val="20"/>
              </w:rPr>
            </w:pPr>
            <w:r>
              <w:rPr>
                <w:b/>
                <w:sz w:val="20"/>
              </w:rPr>
              <w:t>Friday 26</w:t>
            </w:r>
            <w:r w:rsidRPr="001519F8">
              <w:rPr>
                <w:b/>
                <w:sz w:val="20"/>
                <w:vertAlign w:val="superscript"/>
              </w:rPr>
              <w:t>th</w:t>
            </w:r>
            <w:r>
              <w:rPr>
                <w:b/>
                <w:sz w:val="20"/>
              </w:rPr>
              <w:t xml:space="preserve"> August 2022</w:t>
            </w:r>
          </w:p>
        </w:tc>
        <w:tc>
          <w:tcPr>
            <w:tcW w:w="6236" w:type="dxa"/>
          </w:tcPr>
          <w:p w14:paraId="2FC33092" w14:textId="77777777" w:rsidR="00861EA1" w:rsidRDefault="002A2E28">
            <w:pPr>
              <w:pStyle w:val="TableParagraph"/>
              <w:tabs>
                <w:tab w:val="left" w:pos="1393"/>
                <w:tab w:val="left" w:pos="2656"/>
                <w:tab w:val="left" w:pos="3599"/>
                <w:tab w:val="left" w:pos="4742"/>
                <w:tab w:val="left" w:pos="5797"/>
              </w:tabs>
              <w:spacing w:line="264" w:lineRule="exact"/>
              <w:ind w:left="114" w:right="92"/>
              <w:rPr>
                <w:color w:val="404040"/>
                <w:sz w:val="20"/>
              </w:rPr>
            </w:pPr>
            <w:r w:rsidRPr="0096653A">
              <w:rPr>
                <w:color w:val="404040"/>
                <w:sz w:val="20"/>
              </w:rPr>
              <w:t>Consultant</w:t>
            </w:r>
            <w:r w:rsidRPr="0096653A">
              <w:rPr>
                <w:color w:val="404040"/>
                <w:sz w:val="20"/>
              </w:rPr>
              <w:tab/>
              <w:t>appointed,</w:t>
            </w:r>
            <w:r w:rsidRPr="0096653A">
              <w:rPr>
                <w:color w:val="404040"/>
                <w:sz w:val="20"/>
              </w:rPr>
              <w:tab/>
              <w:t>project</w:t>
            </w:r>
            <w:r w:rsidRPr="0096653A">
              <w:rPr>
                <w:color w:val="404040"/>
                <w:sz w:val="20"/>
              </w:rPr>
              <w:tab/>
              <w:t>inception</w:t>
            </w:r>
            <w:r w:rsidRPr="0096653A">
              <w:rPr>
                <w:color w:val="404040"/>
                <w:sz w:val="20"/>
              </w:rPr>
              <w:tab/>
              <w:t>meeting</w:t>
            </w:r>
            <w:r w:rsidRPr="0096653A">
              <w:rPr>
                <w:color w:val="404040"/>
                <w:sz w:val="20"/>
              </w:rPr>
              <w:tab/>
            </w:r>
            <w:r w:rsidRPr="0096653A">
              <w:rPr>
                <w:color w:val="404040"/>
                <w:spacing w:val="-1"/>
                <w:sz w:val="20"/>
              </w:rPr>
              <w:t>and</w:t>
            </w:r>
            <w:r w:rsidRPr="0096653A">
              <w:rPr>
                <w:color w:val="404040"/>
                <w:spacing w:val="-52"/>
                <w:sz w:val="20"/>
              </w:rPr>
              <w:t xml:space="preserve"> </w:t>
            </w:r>
            <w:r w:rsidRPr="0096653A">
              <w:rPr>
                <w:color w:val="404040"/>
                <w:sz w:val="20"/>
              </w:rPr>
              <w:t>commencement</w:t>
            </w:r>
            <w:r w:rsidRPr="0096653A">
              <w:rPr>
                <w:color w:val="404040"/>
                <w:spacing w:val="4"/>
                <w:sz w:val="20"/>
              </w:rPr>
              <w:t xml:space="preserve"> </w:t>
            </w:r>
            <w:r w:rsidRPr="0096653A">
              <w:rPr>
                <w:color w:val="404040"/>
                <w:sz w:val="20"/>
              </w:rPr>
              <w:t>of</w:t>
            </w:r>
            <w:r w:rsidRPr="0096653A">
              <w:rPr>
                <w:color w:val="404040"/>
                <w:spacing w:val="-3"/>
                <w:sz w:val="20"/>
              </w:rPr>
              <w:t xml:space="preserve"> </w:t>
            </w:r>
            <w:r w:rsidRPr="0096653A">
              <w:rPr>
                <w:color w:val="404040"/>
                <w:sz w:val="20"/>
              </w:rPr>
              <w:t>outputs.</w:t>
            </w:r>
            <w:r w:rsidRPr="0096653A">
              <w:rPr>
                <w:color w:val="404040"/>
                <w:spacing w:val="-11"/>
                <w:sz w:val="20"/>
              </w:rPr>
              <w:t xml:space="preserve"> </w:t>
            </w:r>
            <w:r w:rsidRPr="0096653A">
              <w:rPr>
                <w:color w:val="404040"/>
                <w:sz w:val="20"/>
              </w:rPr>
              <w:t>Contract</w:t>
            </w:r>
            <w:r w:rsidRPr="0096653A">
              <w:rPr>
                <w:color w:val="404040"/>
                <w:spacing w:val="5"/>
                <w:sz w:val="20"/>
              </w:rPr>
              <w:t xml:space="preserve"> </w:t>
            </w:r>
            <w:r w:rsidRPr="0096653A">
              <w:rPr>
                <w:color w:val="404040"/>
                <w:sz w:val="20"/>
              </w:rPr>
              <w:t>signed.</w:t>
            </w:r>
          </w:p>
          <w:p w14:paraId="760D0D18" w14:textId="74EC7EA3" w:rsidR="002C5C2B" w:rsidRPr="0096653A" w:rsidRDefault="002C5C2B">
            <w:pPr>
              <w:pStyle w:val="TableParagraph"/>
              <w:tabs>
                <w:tab w:val="left" w:pos="1393"/>
                <w:tab w:val="left" w:pos="2656"/>
                <w:tab w:val="left" w:pos="3599"/>
                <w:tab w:val="left" w:pos="4742"/>
                <w:tab w:val="left" w:pos="5797"/>
              </w:tabs>
              <w:spacing w:line="264" w:lineRule="exact"/>
              <w:ind w:left="114" w:right="92"/>
              <w:rPr>
                <w:sz w:val="20"/>
              </w:rPr>
            </w:pPr>
          </w:p>
        </w:tc>
      </w:tr>
      <w:tr w:rsidR="004271D5" w:rsidRPr="0096653A" w14:paraId="3E2B2663" w14:textId="77777777">
        <w:trPr>
          <w:trHeight w:val="534"/>
        </w:trPr>
        <w:tc>
          <w:tcPr>
            <w:tcW w:w="2906" w:type="dxa"/>
          </w:tcPr>
          <w:p w14:paraId="6B089595" w14:textId="246A7FA7" w:rsidR="004271D5" w:rsidRPr="0096653A" w:rsidRDefault="001519F8" w:rsidP="001519F8">
            <w:pPr>
              <w:pStyle w:val="TableParagraph"/>
              <w:spacing w:line="266" w:lineRule="exact"/>
              <w:rPr>
                <w:b/>
                <w:color w:val="404040"/>
                <w:sz w:val="20"/>
              </w:rPr>
            </w:pPr>
            <w:r>
              <w:rPr>
                <w:b/>
                <w:color w:val="404040"/>
                <w:sz w:val="20"/>
              </w:rPr>
              <w:t xml:space="preserve">End </w:t>
            </w:r>
            <w:r w:rsidR="002C5C2B">
              <w:rPr>
                <w:b/>
                <w:color w:val="404040"/>
                <w:sz w:val="20"/>
              </w:rPr>
              <w:t>December</w:t>
            </w:r>
            <w:r w:rsidR="00111450">
              <w:rPr>
                <w:b/>
                <w:color w:val="404040"/>
                <w:sz w:val="20"/>
              </w:rPr>
              <w:t xml:space="preserve"> 2022</w:t>
            </w:r>
          </w:p>
        </w:tc>
        <w:tc>
          <w:tcPr>
            <w:tcW w:w="6236" w:type="dxa"/>
          </w:tcPr>
          <w:p w14:paraId="435F6825" w14:textId="4206495C" w:rsidR="004271D5" w:rsidRPr="0096653A" w:rsidRDefault="001519F8" w:rsidP="0025544B">
            <w:pPr>
              <w:pStyle w:val="BodyText"/>
              <w:spacing w:before="5"/>
              <w:rPr>
                <w:color w:val="404040"/>
              </w:rPr>
            </w:pPr>
            <w:r>
              <w:rPr>
                <w:color w:val="404040"/>
              </w:rPr>
              <w:t xml:space="preserve"> </w:t>
            </w:r>
            <w:r w:rsidR="00075538">
              <w:rPr>
                <w:color w:val="404040"/>
              </w:rPr>
              <w:t xml:space="preserve">Completion of detailed design for Phase </w:t>
            </w:r>
            <w:r>
              <w:rPr>
                <w:color w:val="404040"/>
              </w:rPr>
              <w:t>2</w:t>
            </w:r>
          </w:p>
        </w:tc>
      </w:tr>
      <w:tr w:rsidR="004271D5" w:rsidRPr="0096653A" w14:paraId="12D9CB63" w14:textId="77777777">
        <w:trPr>
          <w:trHeight w:val="534"/>
        </w:trPr>
        <w:tc>
          <w:tcPr>
            <w:tcW w:w="2906" w:type="dxa"/>
          </w:tcPr>
          <w:p w14:paraId="7378E84C" w14:textId="71950C5B" w:rsidR="004271D5" w:rsidRPr="0096653A" w:rsidRDefault="001519F8" w:rsidP="002C5C2B">
            <w:pPr>
              <w:pStyle w:val="TableParagraph"/>
              <w:spacing w:line="266" w:lineRule="exact"/>
              <w:rPr>
                <w:b/>
                <w:color w:val="404040"/>
                <w:sz w:val="20"/>
              </w:rPr>
            </w:pPr>
            <w:r>
              <w:rPr>
                <w:b/>
                <w:color w:val="404040"/>
                <w:sz w:val="20"/>
              </w:rPr>
              <w:t>March</w:t>
            </w:r>
            <w:r w:rsidR="00A27BE4">
              <w:rPr>
                <w:b/>
                <w:color w:val="404040"/>
                <w:sz w:val="20"/>
              </w:rPr>
              <w:t xml:space="preserve"> </w:t>
            </w:r>
            <w:r w:rsidR="002C5C2B">
              <w:rPr>
                <w:b/>
                <w:color w:val="404040"/>
                <w:sz w:val="20"/>
              </w:rPr>
              <w:t xml:space="preserve">– </w:t>
            </w:r>
            <w:r>
              <w:rPr>
                <w:b/>
                <w:color w:val="404040"/>
                <w:sz w:val="20"/>
              </w:rPr>
              <w:t>April</w:t>
            </w:r>
            <w:r w:rsidR="002C5C2B">
              <w:rPr>
                <w:b/>
                <w:color w:val="404040"/>
                <w:sz w:val="20"/>
              </w:rPr>
              <w:t xml:space="preserve"> </w:t>
            </w:r>
            <w:r w:rsidR="00A27BE4">
              <w:rPr>
                <w:b/>
                <w:color w:val="404040"/>
                <w:sz w:val="20"/>
              </w:rPr>
              <w:t>202</w:t>
            </w:r>
            <w:r>
              <w:rPr>
                <w:b/>
                <w:color w:val="404040"/>
                <w:sz w:val="20"/>
              </w:rPr>
              <w:t>3</w:t>
            </w:r>
          </w:p>
        </w:tc>
        <w:tc>
          <w:tcPr>
            <w:tcW w:w="6236" w:type="dxa"/>
          </w:tcPr>
          <w:p w14:paraId="0074908B" w14:textId="6D611F9A" w:rsidR="004271D5" w:rsidRPr="0096653A" w:rsidRDefault="00A27BE4">
            <w:pPr>
              <w:pStyle w:val="TableParagraph"/>
              <w:tabs>
                <w:tab w:val="left" w:pos="1393"/>
                <w:tab w:val="left" w:pos="2656"/>
                <w:tab w:val="left" w:pos="3599"/>
                <w:tab w:val="left" w:pos="4742"/>
                <w:tab w:val="left" w:pos="5797"/>
              </w:tabs>
              <w:spacing w:line="264" w:lineRule="exact"/>
              <w:ind w:left="114" w:right="92"/>
              <w:rPr>
                <w:color w:val="404040"/>
                <w:sz w:val="20"/>
              </w:rPr>
            </w:pPr>
            <w:r>
              <w:rPr>
                <w:color w:val="404040"/>
                <w:sz w:val="20"/>
              </w:rPr>
              <w:t xml:space="preserve">Phase </w:t>
            </w:r>
            <w:r w:rsidR="001519F8">
              <w:rPr>
                <w:color w:val="404040"/>
                <w:sz w:val="20"/>
              </w:rPr>
              <w:t>2</w:t>
            </w:r>
            <w:r>
              <w:rPr>
                <w:color w:val="404040"/>
                <w:sz w:val="20"/>
              </w:rPr>
              <w:t xml:space="preserve"> - Contractor procurement</w:t>
            </w:r>
          </w:p>
        </w:tc>
      </w:tr>
      <w:tr w:rsidR="00E24DA0" w:rsidRPr="0096653A" w14:paraId="3385BF4B" w14:textId="77777777">
        <w:trPr>
          <w:trHeight w:val="534"/>
        </w:trPr>
        <w:tc>
          <w:tcPr>
            <w:tcW w:w="2906" w:type="dxa"/>
          </w:tcPr>
          <w:p w14:paraId="2B7D3CC8" w14:textId="16916892" w:rsidR="00E24DA0" w:rsidRPr="0096653A" w:rsidRDefault="002C5C2B" w:rsidP="002C5C2B">
            <w:pPr>
              <w:pStyle w:val="TableParagraph"/>
              <w:spacing w:line="266" w:lineRule="exact"/>
              <w:rPr>
                <w:b/>
                <w:color w:val="404040"/>
                <w:sz w:val="20"/>
              </w:rPr>
            </w:pPr>
            <w:r>
              <w:rPr>
                <w:b/>
                <w:color w:val="404040"/>
                <w:sz w:val="20"/>
              </w:rPr>
              <w:t>Ma</w:t>
            </w:r>
            <w:r w:rsidR="001519F8">
              <w:rPr>
                <w:b/>
                <w:color w:val="404040"/>
                <w:sz w:val="20"/>
              </w:rPr>
              <w:t xml:space="preserve">y </w:t>
            </w:r>
            <w:r w:rsidR="00A27BE4">
              <w:rPr>
                <w:b/>
                <w:color w:val="404040"/>
                <w:sz w:val="20"/>
              </w:rPr>
              <w:t>202</w:t>
            </w:r>
            <w:r w:rsidR="001519F8">
              <w:rPr>
                <w:b/>
                <w:color w:val="404040"/>
                <w:sz w:val="20"/>
              </w:rPr>
              <w:t>3</w:t>
            </w:r>
          </w:p>
        </w:tc>
        <w:tc>
          <w:tcPr>
            <w:tcW w:w="6236" w:type="dxa"/>
          </w:tcPr>
          <w:p w14:paraId="7E919ECB" w14:textId="0420A00B" w:rsidR="00E24DA0" w:rsidRPr="0096653A" w:rsidRDefault="002C5C2B" w:rsidP="002C5C2B">
            <w:pPr>
              <w:pStyle w:val="TableParagraph"/>
              <w:tabs>
                <w:tab w:val="left" w:pos="1393"/>
                <w:tab w:val="left" w:pos="2656"/>
                <w:tab w:val="left" w:pos="3599"/>
                <w:tab w:val="left" w:pos="4742"/>
                <w:tab w:val="left" w:pos="5797"/>
              </w:tabs>
              <w:spacing w:line="264" w:lineRule="exact"/>
              <w:ind w:right="92"/>
              <w:rPr>
                <w:color w:val="404040"/>
                <w:sz w:val="20"/>
              </w:rPr>
            </w:pPr>
            <w:r>
              <w:rPr>
                <w:color w:val="404040"/>
                <w:sz w:val="20"/>
              </w:rPr>
              <w:t>Principal Contractor appointed pending successful fundraising</w:t>
            </w:r>
          </w:p>
        </w:tc>
      </w:tr>
      <w:tr w:rsidR="002C5C2B" w:rsidRPr="0096653A" w14:paraId="539EB73A" w14:textId="77777777" w:rsidTr="0099502C">
        <w:trPr>
          <w:trHeight w:val="534"/>
        </w:trPr>
        <w:tc>
          <w:tcPr>
            <w:tcW w:w="9142" w:type="dxa"/>
            <w:gridSpan w:val="2"/>
          </w:tcPr>
          <w:p w14:paraId="5862713B" w14:textId="3D0CF24B" w:rsidR="002C5C2B" w:rsidRDefault="002C5C2B" w:rsidP="002C5C2B">
            <w:pPr>
              <w:pStyle w:val="TableParagraph"/>
              <w:tabs>
                <w:tab w:val="left" w:pos="1393"/>
                <w:tab w:val="left" w:pos="2656"/>
                <w:tab w:val="left" w:pos="3599"/>
                <w:tab w:val="left" w:pos="4742"/>
                <w:tab w:val="left" w:pos="5797"/>
              </w:tabs>
              <w:spacing w:line="264" w:lineRule="exact"/>
              <w:ind w:right="92"/>
              <w:jc w:val="center"/>
              <w:rPr>
                <w:color w:val="404040"/>
                <w:sz w:val="20"/>
              </w:rPr>
            </w:pPr>
            <w:r>
              <w:rPr>
                <w:color w:val="404040"/>
                <w:sz w:val="20"/>
              </w:rPr>
              <w:t>BREAK CLAUSE – WORK PROGRESSES TO RIBA 5 DEPENDANT ON FUNDING</w:t>
            </w:r>
          </w:p>
        </w:tc>
      </w:tr>
      <w:tr w:rsidR="00E24DA0" w:rsidRPr="0096653A" w14:paraId="593ED3A2" w14:textId="77777777">
        <w:trPr>
          <w:trHeight w:val="534"/>
        </w:trPr>
        <w:tc>
          <w:tcPr>
            <w:tcW w:w="2906" w:type="dxa"/>
          </w:tcPr>
          <w:p w14:paraId="244543DB" w14:textId="4EB39E09" w:rsidR="00E24DA0" w:rsidRPr="0096653A" w:rsidRDefault="001519F8" w:rsidP="002C5C2B">
            <w:pPr>
              <w:pStyle w:val="TableParagraph"/>
              <w:spacing w:line="266" w:lineRule="exact"/>
              <w:rPr>
                <w:b/>
                <w:color w:val="404040"/>
                <w:sz w:val="20"/>
              </w:rPr>
            </w:pPr>
            <w:r>
              <w:rPr>
                <w:b/>
                <w:color w:val="404040"/>
                <w:sz w:val="20"/>
              </w:rPr>
              <w:t>May 2023</w:t>
            </w:r>
            <w:r w:rsidR="002C5C2B">
              <w:rPr>
                <w:b/>
                <w:color w:val="404040"/>
                <w:sz w:val="20"/>
              </w:rPr>
              <w:t xml:space="preserve"> – </w:t>
            </w:r>
            <w:r>
              <w:rPr>
                <w:b/>
                <w:color w:val="404040"/>
                <w:sz w:val="20"/>
              </w:rPr>
              <w:t xml:space="preserve">May </w:t>
            </w:r>
            <w:r w:rsidR="002C5C2B">
              <w:rPr>
                <w:b/>
                <w:color w:val="404040"/>
                <w:sz w:val="20"/>
              </w:rPr>
              <w:t>202</w:t>
            </w:r>
            <w:r>
              <w:rPr>
                <w:b/>
                <w:color w:val="404040"/>
                <w:sz w:val="20"/>
              </w:rPr>
              <w:t>4</w:t>
            </w:r>
          </w:p>
        </w:tc>
        <w:tc>
          <w:tcPr>
            <w:tcW w:w="6236" w:type="dxa"/>
          </w:tcPr>
          <w:p w14:paraId="1048F07E" w14:textId="427F4CF1" w:rsidR="00E24DA0" w:rsidRPr="0096653A" w:rsidRDefault="002C5C2B" w:rsidP="002C5C2B">
            <w:pPr>
              <w:pStyle w:val="TableParagraph"/>
              <w:tabs>
                <w:tab w:val="left" w:pos="1393"/>
                <w:tab w:val="left" w:pos="2656"/>
                <w:tab w:val="left" w:pos="3599"/>
                <w:tab w:val="left" w:pos="4742"/>
                <w:tab w:val="left" w:pos="5797"/>
              </w:tabs>
              <w:spacing w:line="264" w:lineRule="exact"/>
              <w:ind w:right="92"/>
              <w:rPr>
                <w:color w:val="404040"/>
                <w:sz w:val="20"/>
              </w:rPr>
            </w:pPr>
            <w:r>
              <w:rPr>
                <w:color w:val="404040"/>
                <w:sz w:val="20"/>
              </w:rPr>
              <w:t>Works on Site</w:t>
            </w:r>
          </w:p>
        </w:tc>
      </w:tr>
    </w:tbl>
    <w:p w14:paraId="32A78E48" w14:textId="77777777" w:rsidR="00861EA1" w:rsidRPr="0096653A" w:rsidRDefault="00861EA1">
      <w:pPr>
        <w:pStyle w:val="BodyText"/>
      </w:pPr>
    </w:p>
    <w:p w14:paraId="429A9D32" w14:textId="77777777" w:rsidR="00861EA1" w:rsidRPr="0096653A" w:rsidRDefault="00861EA1">
      <w:pPr>
        <w:jc w:val="both"/>
        <w:rPr>
          <w:sz w:val="20"/>
        </w:rPr>
        <w:sectPr w:rsidR="00861EA1" w:rsidRPr="0096653A">
          <w:pgSz w:w="11910" w:h="16840"/>
          <w:pgMar w:top="1360" w:right="620" w:bottom="1240" w:left="560" w:header="0" w:footer="970" w:gutter="0"/>
          <w:cols w:space="720"/>
        </w:sectPr>
      </w:pPr>
    </w:p>
    <w:p w14:paraId="408D68CC" w14:textId="77777777" w:rsidR="00861EA1" w:rsidRPr="0096653A" w:rsidRDefault="002A2E28">
      <w:pPr>
        <w:pStyle w:val="Heading2"/>
      </w:pPr>
      <w:r w:rsidRPr="0096653A">
        <w:lastRenderedPageBreak/>
        <w:t>SECTION SIX</w:t>
      </w:r>
      <w:r w:rsidRPr="0096653A">
        <w:rPr>
          <w:spacing w:val="-4"/>
        </w:rPr>
        <w:t xml:space="preserve"> </w:t>
      </w:r>
      <w:r w:rsidRPr="0096653A">
        <w:t>-</w:t>
      </w:r>
      <w:r w:rsidRPr="0096653A">
        <w:rPr>
          <w:spacing w:val="-3"/>
        </w:rPr>
        <w:t xml:space="preserve"> </w:t>
      </w:r>
      <w:r w:rsidRPr="0096653A">
        <w:t>SUBMISSION</w:t>
      </w:r>
      <w:r w:rsidRPr="0096653A">
        <w:rPr>
          <w:spacing w:val="-1"/>
        </w:rPr>
        <w:t xml:space="preserve"> </w:t>
      </w:r>
      <w:r w:rsidRPr="0096653A">
        <w:t>OF</w:t>
      </w:r>
      <w:r w:rsidRPr="0096653A">
        <w:rPr>
          <w:spacing w:val="-3"/>
        </w:rPr>
        <w:t xml:space="preserve"> </w:t>
      </w:r>
      <w:r w:rsidRPr="0096653A">
        <w:t>FEE</w:t>
      </w:r>
      <w:r w:rsidRPr="0096653A">
        <w:rPr>
          <w:spacing w:val="-5"/>
        </w:rPr>
        <w:t xml:space="preserve"> </w:t>
      </w:r>
      <w:r w:rsidRPr="0096653A">
        <w:t>PROPOSAL</w:t>
      </w:r>
      <w:r w:rsidRPr="0096653A">
        <w:rPr>
          <w:spacing w:val="-1"/>
        </w:rPr>
        <w:t xml:space="preserve"> </w:t>
      </w:r>
      <w:r w:rsidRPr="0096653A">
        <w:t>AND</w:t>
      </w:r>
      <w:r w:rsidRPr="0096653A">
        <w:rPr>
          <w:spacing w:val="-5"/>
        </w:rPr>
        <w:t xml:space="preserve"> </w:t>
      </w:r>
      <w:r w:rsidRPr="0096653A">
        <w:t>COST BREAKDOWN</w:t>
      </w:r>
      <w:r w:rsidRPr="0096653A">
        <w:rPr>
          <w:spacing w:val="-1"/>
        </w:rPr>
        <w:t xml:space="preserve"> </w:t>
      </w:r>
      <w:r w:rsidRPr="0096653A">
        <w:t>FOR</w:t>
      </w:r>
      <w:r w:rsidRPr="0096653A">
        <w:rPr>
          <w:spacing w:val="-5"/>
        </w:rPr>
        <w:t xml:space="preserve"> </w:t>
      </w:r>
      <w:r w:rsidRPr="0096653A">
        <w:t>TENDER</w:t>
      </w:r>
    </w:p>
    <w:p w14:paraId="0BFA2797" w14:textId="77777777" w:rsidR="00861EA1" w:rsidRPr="0096653A" w:rsidRDefault="00861EA1">
      <w:pPr>
        <w:pStyle w:val="BodyText"/>
        <w:spacing w:before="4"/>
        <w:rPr>
          <w:b/>
        </w:rPr>
      </w:pPr>
    </w:p>
    <w:p w14:paraId="16CD784A" w14:textId="68AF10A6" w:rsidR="00861EA1" w:rsidRPr="00111450" w:rsidRDefault="002A2E28">
      <w:pPr>
        <w:pStyle w:val="ListParagraph"/>
        <w:numPr>
          <w:ilvl w:val="1"/>
          <w:numId w:val="15"/>
        </w:numPr>
        <w:tabs>
          <w:tab w:val="left" w:pos="897"/>
        </w:tabs>
        <w:spacing w:line="265" w:lineRule="exact"/>
        <w:jc w:val="both"/>
        <w:rPr>
          <w:sz w:val="20"/>
        </w:rPr>
      </w:pPr>
      <w:r w:rsidRPr="00111450">
        <w:rPr>
          <w:sz w:val="20"/>
        </w:rPr>
        <w:t>Please submit</w:t>
      </w:r>
      <w:r w:rsidRPr="00111450">
        <w:rPr>
          <w:spacing w:val="-1"/>
          <w:sz w:val="20"/>
        </w:rPr>
        <w:t xml:space="preserve"> </w:t>
      </w:r>
      <w:r w:rsidRPr="00111450">
        <w:rPr>
          <w:sz w:val="20"/>
        </w:rPr>
        <w:t>by</w:t>
      </w:r>
      <w:r w:rsidRPr="00111450">
        <w:rPr>
          <w:spacing w:val="1"/>
          <w:sz w:val="20"/>
        </w:rPr>
        <w:t xml:space="preserve"> </w:t>
      </w:r>
      <w:r w:rsidRPr="00111450">
        <w:rPr>
          <w:sz w:val="20"/>
        </w:rPr>
        <w:t>1</w:t>
      </w:r>
      <w:r w:rsidR="00955042" w:rsidRPr="00111450">
        <w:rPr>
          <w:sz w:val="20"/>
        </w:rPr>
        <w:t>0</w:t>
      </w:r>
      <w:r w:rsidRPr="00111450">
        <w:rPr>
          <w:sz w:val="20"/>
        </w:rPr>
        <w:t>:00</w:t>
      </w:r>
      <w:r w:rsidR="00955042" w:rsidRPr="00111450">
        <w:rPr>
          <w:sz w:val="20"/>
        </w:rPr>
        <w:t>am</w:t>
      </w:r>
      <w:r w:rsidRPr="00111450">
        <w:rPr>
          <w:spacing w:val="5"/>
          <w:sz w:val="20"/>
        </w:rPr>
        <w:t xml:space="preserve"> </w:t>
      </w:r>
      <w:r w:rsidRPr="00111450">
        <w:rPr>
          <w:sz w:val="20"/>
        </w:rPr>
        <w:t>on</w:t>
      </w:r>
      <w:r w:rsidRPr="00111450">
        <w:rPr>
          <w:spacing w:val="-8"/>
          <w:sz w:val="20"/>
        </w:rPr>
        <w:t xml:space="preserve"> </w:t>
      </w:r>
      <w:r w:rsidR="00765053" w:rsidRPr="00111450">
        <w:rPr>
          <w:sz w:val="20"/>
        </w:rPr>
        <w:t>Friday</w:t>
      </w:r>
      <w:r w:rsidR="002C5C2B" w:rsidRPr="00111450">
        <w:rPr>
          <w:sz w:val="20"/>
        </w:rPr>
        <w:t xml:space="preserve"> </w:t>
      </w:r>
      <w:r w:rsidR="00765053" w:rsidRPr="00111450">
        <w:rPr>
          <w:sz w:val="20"/>
        </w:rPr>
        <w:t>19</w:t>
      </w:r>
      <w:r w:rsidR="002C5C2B" w:rsidRPr="00111450">
        <w:rPr>
          <w:sz w:val="20"/>
          <w:vertAlign w:val="superscript"/>
        </w:rPr>
        <w:t>th</w:t>
      </w:r>
      <w:r w:rsidR="002C5C2B" w:rsidRPr="00111450">
        <w:rPr>
          <w:sz w:val="20"/>
        </w:rPr>
        <w:t xml:space="preserve"> </w:t>
      </w:r>
      <w:r w:rsidR="00765053" w:rsidRPr="00111450">
        <w:rPr>
          <w:sz w:val="20"/>
        </w:rPr>
        <w:t>August</w:t>
      </w:r>
      <w:r w:rsidRPr="00111450">
        <w:rPr>
          <w:sz w:val="20"/>
        </w:rPr>
        <w:t>:</w:t>
      </w:r>
    </w:p>
    <w:p w14:paraId="335BCD8E" w14:textId="77777777" w:rsidR="002C5C2B" w:rsidRPr="0096653A" w:rsidRDefault="002C5C2B" w:rsidP="002C5C2B">
      <w:pPr>
        <w:pStyle w:val="ListParagraph"/>
        <w:tabs>
          <w:tab w:val="left" w:pos="897"/>
        </w:tabs>
        <w:spacing w:line="265" w:lineRule="exact"/>
        <w:ind w:left="897" w:firstLine="0"/>
        <w:jc w:val="left"/>
        <w:rPr>
          <w:sz w:val="20"/>
        </w:rPr>
      </w:pPr>
    </w:p>
    <w:p w14:paraId="03270669" w14:textId="77777777" w:rsidR="00650F71" w:rsidRPr="0096653A" w:rsidRDefault="002A2E28">
      <w:pPr>
        <w:pStyle w:val="ListParagraph"/>
        <w:numPr>
          <w:ilvl w:val="2"/>
          <w:numId w:val="15"/>
        </w:numPr>
        <w:tabs>
          <w:tab w:val="left" w:pos="1257"/>
        </w:tabs>
        <w:ind w:left="1256" w:right="444"/>
        <w:rPr>
          <w:b/>
          <w:bCs/>
          <w:sz w:val="20"/>
        </w:rPr>
      </w:pPr>
      <w:r w:rsidRPr="0096653A">
        <w:rPr>
          <w:b/>
          <w:bCs/>
          <w:sz w:val="20"/>
        </w:rPr>
        <w:t xml:space="preserve">A Fee Proposal. </w:t>
      </w:r>
    </w:p>
    <w:p w14:paraId="638C7DB5" w14:textId="308F726B" w:rsidR="00861EA1" w:rsidRPr="0096653A" w:rsidRDefault="002A2E28" w:rsidP="00650F71">
      <w:pPr>
        <w:pStyle w:val="ListParagraph"/>
        <w:tabs>
          <w:tab w:val="left" w:pos="1257"/>
        </w:tabs>
        <w:ind w:left="1256" w:right="444" w:firstLine="0"/>
        <w:jc w:val="left"/>
        <w:rPr>
          <w:sz w:val="20"/>
        </w:rPr>
      </w:pPr>
      <w:r w:rsidRPr="0096653A">
        <w:rPr>
          <w:sz w:val="20"/>
        </w:rPr>
        <w:t xml:space="preserve">This should include a detailed and </w:t>
      </w:r>
      <w:proofErr w:type="spellStart"/>
      <w:r w:rsidRPr="0096653A">
        <w:rPr>
          <w:sz w:val="20"/>
        </w:rPr>
        <w:t>itemised</w:t>
      </w:r>
      <w:proofErr w:type="spellEnd"/>
      <w:r w:rsidRPr="0096653A">
        <w:rPr>
          <w:sz w:val="20"/>
        </w:rPr>
        <w:t xml:space="preserve"> breakdown for each element</w:t>
      </w:r>
      <w:r w:rsidR="00650F71" w:rsidRPr="0096653A">
        <w:rPr>
          <w:sz w:val="20"/>
        </w:rPr>
        <w:t xml:space="preserve"> (referenced against the activity schedule) </w:t>
      </w:r>
      <w:r w:rsidRPr="0096653A">
        <w:rPr>
          <w:sz w:val="20"/>
        </w:rPr>
        <w:t xml:space="preserve">alongside </w:t>
      </w:r>
      <w:proofErr w:type="gramStart"/>
      <w:r w:rsidR="00650F71" w:rsidRPr="0096653A">
        <w:rPr>
          <w:sz w:val="20"/>
        </w:rPr>
        <w:t xml:space="preserve">an </w:t>
      </w:r>
      <w:r w:rsidRPr="0096653A">
        <w:rPr>
          <w:spacing w:val="-52"/>
          <w:sz w:val="20"/>
        </w:rPr>
        <w:t xml:space="preserve"> </w:t>
      </w:r>
      <w:r w:rsidRPr="0096653A">
        <w:rPr>
          <w:sz w:val="20"/>
        </w:rPr>
        <w:t>outline</w:t>
      </w:r>
      <w:proofErr w:type="gramEnd"/>
      <w:r w:rsidRPr="0096653A">
        <w:rPr>
          <w:sz w:val="20"/>
        </w:rPr>
        <w:t xml:space="preserve"> methodology of how you would approach the project. Details of who will be working on the</w:t>
      </w:r>
      <w:r w:rsidRPr="0096653A">
        <w:rPr>
          <w:spacing w:val="1"/>
          <w:sz w:val="20"/>
        </w:rPr>
        <w:t xml:space="preserve"> </w:t>
      </w:r>
      <w:r w:rsidRPr="0096653A">
        <w:rPr>
          <w:sz w:val="20"/>
        </w:rPr>
        <w:t>project, their experience, day rate and schedule of time committed to key tasks</w:t>
      </w:r>
      <w:r w:rsidRPr="0096653A">
        <w:rPr>
          <w:spacing w:val="1"/>
          <w:sz w:val="20"/>
        </w:rPr>
        <w:t xml:space="preserve"> </w:t>
      </w:r>
      <w:r w:rsidRPr="0096653A">
        <w:rPr>
          <w:sz w:val="20"/>
        </w:rPr>
        <w:t>should also be</w:t>
      </w:r>
      <w:r w:rsidRPr="0096653A">
        <w:rPr>
          <w:spacing w:val="1"/>
          <w:sz w:val="20"/>
        </w:rPr>
        <w:t xml:space="preserve"> </w:t>
      </w:r>
      <w:r w:rsidRPr="0096653A">
        <w:rPr>
          <w:sz w:val="20"/>
        </w:rPr>
        <w:t>submitted;</w:t>
      </w:r>
    </w:p>
    <w:p w14:paraId="1FBF65E4" w14:textId="47804FE6" w:rsidR="00861EA1" w:rsidRPr="0096653A" w:rsidRDefault="002A2E28">
      <w:pPr>
        <w:pStyle w:val="ListParagraph"/>
        <w:numPr>
          <w:ilvl w:val="2"/>
          <w:numId w:val="15"/>
        </w:numPr>
        <w:tabs>
          <w:tab w:val="left" w:pos="1257"/>
        </w:tabs>
        <w:spacing w:line="265" w:lineRule="exact"/>
        <w:ind w:hanging="361"/>
        <w:rPr>
          <w:b/>
          <w:bCs/>
          <w:sz w:val="20"/>
        </w:rPr>
      </w:pPr>
      <w:r w:rsidRPr="0096653A">
        <w:rPr>
          <w:b/>
          <w:bCs/>
          <w:sz w:val="20"/>
        </w:rPr>
        <w:t>Any</w:t>
      </w:r>
      <w:r w:rsidRPr="0096653A">
        <w:rPr>
          <w:b/>
          <w:bCs/>
          <w:spacing w:val="-1"/>
          <w:sz w:val="20"/>
        </w:rPr>
        <w:t xml:space="preserve"> </w:t>
      </w:r>
      <w:r w:rsidRPr="0096653A">
        <w:rPr>
          <w:b/>
          <w:bCs/>
          <w:sz w:val="20"/>
        </w:rPr>
        <w:t>relevant</w:t>
      </w:r>
      <w:r w:rsidRPr="0096653A">
        <w:rPr>
          <w:b/>
          <w:bCs/>
          <w:spacing w:val="3"/>
          <w:sz w:val="20"/>
        </w:rPr>
        <w:t xml:space="preserve"> </w:t>
      </w:r>
      <w:r w:rsidRPr="0096653A">
        <w:rPr>
          <w:b/>
          <w:bCs/>
          <w:sz w:val="20"/>
        </w:rPr>
        <w:t>examples</w:t>
      </w:r>
      <w:r w:rsidRPr="0096653A">
        <w:rPr>
          <w:b/>
          <w:bCs/>
          <w:spacing w:val="-4"/>
          <w:sz w:val="20"/>
        </w:rPr>
        <w:t xml:space="preserve"> </w:t>
      </w:r>
      <w:r w:rsidRPr="0096653A">
        <w:rPr>
          <w:b/>
          <w:bCs/>
          <w:sz w:val="20"/>
        </w:rPr>
        <w:t>of</w:t>
      </w:r>
      <w:r w:rsidRPr="0096653A">
        <w:rPr>
          <w:b/>
          <w:bCs/>
          <w:spacing w:val="-7"/>
          <w:sz w:val="20"/>
        </w:rPr>
        <w:t xml:space="preserve"> </w:t>
      </w:r>
      <w:r w:rsidRPr="0096653A">
        <w:rPr>
          <w:b/>
          <w:bCs/>
          <w:sz w:val="20"/>
        </w:rPr>
        <w:t>similar</w:t>
      </w:r>
      <w:r w:rsidRPr="0096653A">
        <w:rPr>
          <w:b/>
          <w:bCs/>
          <w:spacing w:val="2"/>
          <w:sz w:val="20"/>
        </w:rPr>
        <w:t xml:space="preserve"> </w:t>
      </w:r>
      <w:r w:rsidR="00650F71" w:rsidRPr="0096653A">
        <w:rPr>
          <w:b/>
          <w:bCs/>
          <w:spacing w:val="2"/>
          <w:sz w:val="20"/>
        </w:rPr>
        <w:t xml:space="preserve">project </w:t>
      </w:r>
      <w:r w:rsidRPr="0096653A">
        <w:rPr>
          <w:b/>
          <w:bCs/>
          <w:sz w:val="20"/>
        </w:rPr>
        <w:t>work;</w:t>
      </w:r>
    </w:p>
    <w:p w14:paraId="0CB4AD34" w14:textId="77777777" w:rsidR="00861EA1" w:rsidRPr="0096653A" w:rsidRDefault="002A2E28">
      <w:pPr>
        <w:pStyle w:val="ListParagraph"/>
        <w:numPr>
          <w:ilvl w:val="2"/>
          <w:numId w:val="15"/>
        </w:numPr>
        <w:tabs>
          <w:tab w:val="left" w:pos="1257"/>
        </w:tabs>
        <w:spacing w:line="265" w:lineRule="exact"/>
        <w:ind w:hanging="361"/>
        <w:rPr>
          <w:b/>
          <w:bCs/>
          <w:sz w:val="20"/>
        </w:rPr>
      </w:pPr>
      <w:r w:rsidRPr="0096653A">
        <w:rPr>
          <w:b/>
          <w:bCs/>
          <w:sz w:val="20"/>
        </w:rPr>
        <w:t>A Supplier</w:t>
      </w:r>
      <w:r w:rsidRPr="0096653A">
        <w:rPr>
          <w:b/>
          <w:bCs/>
          <w:spacing w:val="2"/>
          <w:sz w:val="20"/>
        </w:rPr>
        <w:t xml:space="preserve"> </w:t>
      </w:r>
      <w:r w:rsidRPr="0096653A">
        <w:rPr>
          <w:b/>
          <w:bCs/>
          <w:sz w:val="20"/>
        </w:rPr>
        <w:t>Questionnaire and</w:t>
      </w:r>
      <w:r w:rsidRPr="0096653A">
        <w:rPr>
          <w:b/>
          <w:bCs/>
          <w:spacing w:val="-5"/>
          <w:sz w:val="20"/>
        </w:rPr>
        <w:t xml:space="preserve"> </w:t>
      </w:r>
      <w:r w:rsidRPr="0096653A">
        <w:rPr>
          <w:b/>
          <w:bCs/>
          <w:sz w:val="20"/>
        </w:rPr>
        <w:t>Non-Collusion</w:t>
      </w:r>
      <w:r w:rsidRPr="0096653A">
        <w:rPr>
          <w:b/>
          <w:bCs/>
          <w:spacing w:val="-8"/>
          <w:sz w:val="20"/>
        </w:rPr>
        <w:t xml:space="preserve"> </w:t>
      </w:r>
      <w:r w:rsidRPr="0096653A">
        <w:rPr>
          <w:b/>
          <w:bCs/>
          <w:sz w:val="20"/>
        </w:rPr>
        <w:t>Certificate</w:t>
      </w:r>
      <w:r w:rsidRPr="0096653A">
        <w:rPr>
          <w:b/>
          <w:bCs/>
          <w:spacing w:val="1"/>
          <w:sz w:val="20"/>
        </w:rPr>
        <w:t xml:space="preserve"> </w:t>
      </w:r>
      <w:r w:rsidRPr="0096653A">
        <w:rPr>
          <w:b/>
          <w:bCs/>
          <w:sz w:val="20"/>
        </w:rPr>
        <w:t>(see</w:t>
      </w:r>
      <w:r w:rsidRPr="0096653A">
        <w:rPr>
          <w:b/>
          <w:bCs/>
          <w:spacing w:val="-1"/>
          <w:sz w:val="20"/>
        </w:rPr>
        <w:t xml:space="preserve"> </w:t>
      </w:r>
      <w:r w:rsidRPr="0096653A">
        <w:rPr>
          <w:b/>
          <w:bCs/>
          <w:sz w:val="20"/>
        </w:rPr>
        <w:t>Appendices</w:t>
      </w:r>
      <w:r w:rsidRPr="0096653A">
        <w:rPr>
          <w:b/>
          <w:bCs/>
          <w:spacing w:val="-5"/>
          <w:sz w:val="20"/>
        </w:rPr>
        <w:t xml:space="preserve"> </w:t>
      </w:r>
      <w:r w:rsidRPr="0096653A">
        <w:rPr>
          <w:b/>
          <w:bCs/>
          <w:sz w:val="20"/>
        </w:rPr>
        <w:t>1</w:t>
      </w:r>
      <w:r w:rsidRPr="0096653A">
        <w:rPr>
          <w:b/>
          <w:bCs/>
          <w:spacing w:val="5"/>
          <w:sz w:val="20"/>
        </w:rPr>
        <w:t xml:space="preserve"> </w:t>
      </w:r>
      <w:r w:rsidRPr="0096653A">
        <w:rPr>
          <w:b/>
          <w:bCs/>
          <w:sz w:val="20"/>
        </w:rPr>
        <w:t>and</w:t>
      </w:r>
      <w:r w:rsidRPr="0096653A">
        <w:rPr>
          <w:b/>
          <w:bCs/>
          <w:spacing w:val="-5"/>
          <w:sz w:val="20"/>
        </w:rPr>
        <w:t xml:space="preserve"> </w:t>
      </w:r>
      <w:r w:rsidRPr="0096653A">
        <w:rPr>
          <w:b/>
          <w:bCs/>
          <w:sz w:val="20"/>
        </w:rPr>
        <w:t>2).</w:t>
      </w:r>
    </w:p>
    <w:p w14:paraId="0A656169" w14:textId="77777777" w:rsidR="00861EA1" w:rsidRPr="0096653A" w:rsidRDefault="00861EA1">
      <w:pPr>
        <w:pStyle w:val="BodyText"/>
        <w:spacing w:before="5"/>
      </w:pPr>
    </w:p>
    <w:p w14:paraId="6E56B17D" w14:textId="7DA71690" w:rsidR="00861EA1" w:rsidRPr="0096653A" w:rsidRDefault="002A2E28">
      <w:pPr>
        <w:pStyle w:val="ListParagraph"/>
        <w:numPr>
          <w:ilvl w:val="1"/>
          <w:numId w:val="15"/>
        </w:numPr>
        <w:tabs>
          <w:tab w:val="left" w:pos="897"/>
        </w:tabs>
        <w:spacing w:before="1" w:line="237" w:lineRule="auto"/>
        <w:ind w:left="896" w:right="902"/>
        <w:rPr>
          <w:sz w:val="20"/>
        </w:rPr>
      </w:pPr>
      <w:r w:rsidRPr="0096653A">
        <w:rPr>
          <w:sz w:val="20"/>
        </w:rPr>
        <w:t xml:space="preserve">These documents should be submitted </w:t>
      </w:r>
      <w:r w:rsidR="000D617D" w:rsidRPr="0096653A">
        <w:rPr>
          <w:sz w:val="20"/>
        </w:rPr>
        <w:t xml:space="preserve">by email </w:t>
      </w:r>
      <w:r w:rsidRPr="0096653A">
        <w:rPr>
          <w:sz w:val="20"/>
        </w:rPr>
        <w:t xml:space="preserve">to </w:t>
      </w:r>
      <w:r w:rsidR="00765053">
        <w:rPr>
          <w:sz w:val="20"/>
        </w:rPr>
        <w:t xml:space="preserve">Donna Ford </w:t>
      </w:r>
      <w:r w:rsidR="00111450">
        <w:rPr>
          <w:sz w:val="20"/>
        </w:rPr>
        <w:t>– Town Clerk (</w:t>
      </w:r>
      <w:hyperlink r:id="rId12" w:history="1">
        <w:r w:rsidR="00111450" w:rsidRPr="00BE4BE0">
          <w:rPr>
            <w:rStyle w:val="Hyperlink"/>
            <w:sz w:val="20"/>
          </w:rPr>
          <w:t>townclerk@midsomernortontowncouncil.co.uk</w:t>
        </w:r>
      </w:hyperlink>
      <w:r w:rsidR="00C4502B" w:rsidRPr="0096653A">
        <w:rPr>
          <w:sz w:val="20"/>
        </w:rPr>
        <w:t>)</w:t>
      </w:r>
      <w:r w:rsidR="00111450">
        <w:rPr>
          <w:sz w:val="20"/>
        </w:rPr>
        <w:t xml:space="preserve"> </w:t>
      </w:r>
    </w:p>
    <w:p w14:paraId="0EE3F908" w14:textId="77777777" w:rsidR="00861EA1" w:rsidRPr="0096653A" w:rsidRDefault="00861EA1">
      <w:pPr>
        <w:pStyle w:val="BodyText"/>
        <w:spacing w:before="10"/>
        <w:rPr>
          <w:sz w:val="19"/>
        </w:rPr>
      </w:pPr>
    </w:p>
    <w:p w14:paraId="5AD55BAE" w14:textId="63AFA5C2" w:rsidR="00861EA1" w:rsidRPr="0096653A" w:rsidRDefault="002A2E28">
      <w:pPr>
        <w:pStyle w:val="ListParagraph"/>
        <w:numPr>
          <w:ilvl w:val="1"/>
          <w:numId w:val="15"/>
        </w:numPr>
        <w:tabs>
          <w:tab w:val="left" w:pos="897"/>
        </w:tabs>
        <w:spacing w:line="242" w:lineRule="auto"/>
        <w:ind w:left="896" w:right="448"/>
        <w:jc w:val="both"/>
        <w:rPr>
          <w:sz w:val="20"/>
        </w:rPr>
      </w:pPr>
      <w:r w:rsidRPr="0096653A">
        <w:rPr>
          <w:sz w:val="20"/>
        </w:rPr>
        <w:t>Further to information provided within this tender brief,</w:t>
      </w:r>
      <w:r w:rsidR="00765053">
        <w:rPr>
          <w:sz w:val="20"/>
        </w:rPr>
        <w:t xml:space="preserve"> </w:t>
      </w:r>
      <w:r w:rsidR="002655A7" w:rsidRPr="0096653A">
        <w:rPr>
          <w:sz w:val="20"/>
        </w:rPr>
        <w:t xml:space="preserve">the </w:t>
      </w:r>
      <w:r w:rsidRPr="0096653A">
        <w:rPr>
          <w:sz w:val="20"/>
        </w:rPr>
        <w:t xml:space="preserve">Town </w:t>
      </w:r>
      <w:r w:rsidR="00485109">
        <w:rPr>
          <w:sz w:val="20"/>
        </w:rPr>
        <w:t>Council</w:t>
      </w:r>
      <w:r w:rsidRPr="0096653A">
        <w:rPr>
          <w:sz w:val="20"/>
        </w:rPr>
        <w:t xml:space="preserve"> and Town </w:t>
      </w:r>
      <w:r w:rsidR="00485109">
        <w:rPr>
          <w:sz w:val="20"/>
        </w:rPr>
        <w:t>Trust</w:t>
      </w:r>
      <w:r w:rsidRPr="0096653A">
        <w:rPr>
          <w:sz w:val="20"/>
        </w:rPr>
        <w:t xml:space="preserve"> will</w:t>
      </w:r>
      <w:r w:rsidRPr="0096653A">
        <w:rPr>
          <w:spacing w:val="1"/>
          <w:sz w:val="20"/>
        </w:rPr>
        <w:t xml:space="preserve"> </w:t>
      </w:r>
      <w:r w:rsidRPr="0096653A">
        <w:rPr>
          <w:sz w:val="20"/>
        </w:rPr>
        <w:t>supply additional background information if requested and reasonably required to assist potential and</w:t>
      </w:r>
      <w:r w:rsidRPr="0096653A">
        <w:rPr>
          <w:spacing w:val="1"/>
          <w:sz w:val="20"/>
        </w:rPr>
        <w:t xml:space="preserve"> </w:t>
      </w:r>
      <w:r w:rsidRPr="0096653A">
        <w:rPr>
          <w:sz w:val="20"/>
        </w:rPr>
        <w:t>appointed</w:t>
      </w:r>
      <w:r w:rsidRPr="0096653A">
        <w:rPr>
          <w:spacing w:val="1"/>
          <w:sz w:val="20"/>
        </w:rPr>
        <w:t xml:space="preserve"> </w:t>
      </w:r>
      <w:r w:rsidRPr="0096653A">
        <w:rPr>
          <w:sz w:val="20"/>
        </w:rPr>
        <w:t>consultants.</w:t>
      </w:r>
      <w:r w:rsidRPr="0096653A">
        <w:rPr>
          <w:spacing w:val="-3"/>
          <w:sz w:val="20"/>
        </w:rPr>
        <w:t xml:space="preserve"> </w:t>
      </w:r>
      <w:r w:rsidRPr="0096653A">
        <w:rPr>
          <w:sz w:val="20"/>
        </w:rPr>
        <w:t>This</w:t>
      </w:r>
      <w:r w:rsidRPr="0096653A">
        <w:rPr>
          <w:spacing w:val="-5"/>
          <w:sz w:val="20"/>
        </w:rPr>
        <w:t xml:space="preserve"> </w:t>
      </w:r>
      <w:r w:rsidRPr="0096653A">
        <w:rPr>
          <w:sz w:val="20"/>
        </w:rPr>
        <w:t>may include</w:t>
      </w:r>
      <w:r w:rsidRPr="0096653A">
        <w:rPr>
          <w:spacing w:val="-8"/>
          <w:sz w:val="20"/>
        </w:rPr>
        <w:t xml:space="preserve"> </w:t>
      </w:r>
      <w:r w:rsidRPr="0096653A">
        <w:rPr>
          <w:sz w:val="20"/>
        </w:rPr>
        <w:t>the following:</w:t>
      </w:r>
    </w:p>
    <w:p w14:paraId="462B0FC2" w14:textId="77777777" w:rsidR="00861EA1" w:rsidRPr="0096653A" w:rsidRDefault="00861EA1">
      <w:pPr>
        <w:pStyle w:val="BodyText"/>
        <w:spacing w:before="6"/>
        <w:rPr>
          <w:sz w:val="19"/>
        </w:rPr>
      </w:pPr>
    </w:p>
    <w:p w14:paraId="7D084E61" w14:textId="17BA3BC2" w:rsidR="00861EA1" w:rsidRPr="0096653A" w:rsidRDefault="002A2E28">
      <w:pPr>
        <w:pStyle w:val="ListParagraph"/>
        <w:numPr>
          <w:ilvl w:val="2"/>
          <w:numId w:val="15"/>
        </w:numPr>
        <w:tabs>
          <w:tab w:val="left" w:pos="1257"/>
        </w:tabs>
        <w:spacing w:line="242" w:lineRule="auto"/>
        <w:ind w:left="1256" w:right="447"/>
        <w:rPr>
          <w:sz w:val="20"/>
        </w:rPr>
      </w:pPr>
      <w:r w:rsidRPr="0096653A">
        <w:rPr>
          <w:sz w:val="20"/>
        </w:rPr>
        <w:t>Background information including records of past planning permissions, planning policy documentation, listed building consents and any other relevant information contained within the</w:t>
      </w:r>
      <w:r w:rsidR="00BD2EE6" w:rsidRPr="0096653A">
        <w:rPr>
          <w:sz w:val="20"/>
        </w:rPr>
        <w:t xml:space="preserve"> </w:t>
      </w:r>
      <w:r w:rsidRPr="0096653A">
        <w:rPr>
          <w:sz w:val="20"/>
        </w:rPr>
        <w:t>planning</w:t>
      </w:r>
      <w:r w:rsidR="00BD2EE6" w:rsidRPr="0096653A">
        <w:rPr>
          <w:sz w:val="20"/>
        </w:rPr>
        <w:t>,</w:t>
      </w:r>
      <w:r w:rsidRPr="0096653A">
        <w:rPr>
          <w:sz w:val="20"/>
        </w:rPr>
        <w:t xml:space="preserve"> archival </w:t>
      </w:r>
      <w:r w:rsidR="00BD2EE6" w:rsidRPr="0096653A">
        <w:rPr>
          <w:sz w:val="20"/>
        </w:rPr>
        <w:t xml:space="preserve">or Town Council </w:t>
      </w:r>
      <w:r w:rsidRPr="0096653A">
        <w:rPr>
          <w:sz w:val="20"/>
        </w:rPr>
        <w:t>records;</w:t>
      </w:r>
    </w:p>
    <w:p w14:paraId="42B3D553" w14:textId="486A4726" w:rsidR="00861EA1" w:rsidRPr="0096653A" w:rsidRDefault="002A2E28">
      <w:pPr>
        <w:pStyle w:val="ListParagraph"/>
        <w:numPr>
          <w:ilvl w:val="2"/>
          <w:numId w:val="15"/>
        </w:numPr>
        <w:tabs>
          <w:tab w:val="left" w:pos="1257"/>
        </w:tabs>
        <w:spacing w:line="237" w:lineRule="auto"/>
        <w:ind w:left="1256" w:right="447"/>
        <w:rPr>
          <w:sz w:val="20"/>
        </w:rPr>
      </w:pPr>
      <w:r w:rsidRPr="0096653A">
        <w:rPr>
          <w:sz w:val="20"/>
        </w:rPr>
        <w:t>Previously published and unpublished documents including available technical information from internal teams, contractors and external consultants</w:t>
      </w:r>
      <w:r w:rsidR="00CD5C44">
        <w:rPr>
          <w:sz w:val="20"/>
        </w:rPr>
        <w:t>.</w:t>
      </w:r>
    </w:p>
    <w:p w14:paraId="4432925B" w14:textId="77777777" w:rsidR="00861EA1" w:rsidRPr="0096653A" w:rsidRDefault="00861EA1">
      <w:pPr>
        <w:pStyle w:val="BodyText"/>
        <w:spacing w:before="10"/>
        <w:rPr>
          <w:sz w:val="19"/>
        </w:rPr>
      </w:pPr>
    </w:p>
    <w:p w14:paraId="6325956F" w14:textId="77777777" w:rsidR="00861EA1" w:rsidRPr="0096653A" w:rsidRDefault="002A2E28">
      <w:pPr>
        <w:pStyle w:val="Heading2"/>
        <w:spacing w:before="0"/>
      </w:pPr>
      <w:r w:rsidRPr="0096653A">
        <w:t>Appendices</w:t>
      </w:r>
    </w:p>
    <w:p w14:paraId="33E29E23" w14:textId="77777777" w:rsidR="00861EA1" w:rsidRPr="0096653A" w:rsidRDefault="00861EA1">
      <w:pPr>
        <w:pStyle w:val="BodyText"/>
        <w:spacing w:before="3"/>
        <w:rPr>
          <w:b/>
        </w:rPr>
      </w:pPr>
    </w:p>
    <w:p w14:paraId="17D98440" w14:textId="77777777" w:rsidR="00861EA1" w:rsidRPr="0096653A" w:rsidRDefault="002A2E28">
      <w:pPr>
        <w:pStyle w:val="BodyText"/>
        <w:spacing w:before="1" w:line="265" w:lineRule="exact"/>
        <w:ind w:left="520"/>
        <w:jc w:val="both"/>
      </w:pPr>
      <w:r w:rsidRPr="0096653A">
        <w:t>1.0</w:t>
      </w:r>
      <w:r w:rsidRPr="0096653A">
        <w:rPr>
          <w:spacing w:val="42"/>
        </w:rPr>
        <w:t xml:space="preserve"> </w:t>
      </w:r>
      <w:r w:rsidRPr="0096653A">
        <w:t>Supplier Questionnaire</w:t>
      </w:r>
    </w:p>
    <w:p w14:paraId="0EB3556F" w14:textId="77777777" w:rsidR="00861EA1" w:rsidRPr="0096653A" w:rsidRDefault="002A2E28">
      <w:pPr>
        <w:pStyle w:val="BodyText"/>
        <w:spacing w:line="265" w:lineRule="exact"/>
        <w:ind w:left="520"/>
        <w:jc w:val="both"/>
      </w:pPr>
      <w:r w:rsidRPr="0096653A">
        <w:t>2.0</w:t>
      </w:r>
      <w:r w:rsidRPr="0096653A">
        <w:rPr>
          <w:spacing w:val="44"/>
        </w:rPr>
        <w:t xml:space="preserve"> </w:t>
      </w:r>
      <w:r w:rsidRPr="0096653A">
        <w:t>Non-Collusion</w:t>
      </w:r>
      <w:r w:rsidRPr="0096653A">
        <w:rPr>
          <w:spacing w:val="-2"/>
        </w:rPr>
        <w:t xml:space="preserve"> </w:t>
      </w:r>
      <w:r w:rsidRPr="0096653A">
        <w:t>Certificate</w:t>
      </w:r>
    </w:p>
    <w:p w14:paraId="10E1300F" w14:textId="77777777" w:rsidR="00861EA1" w:rsidRPr="0096653A" w:rsidRDefault="00861EA1">
      <w:pPr>
        <w:spacing w:line="265" w:lineRule="exact"/>
        <w:jc w:val="both"/>
        <w:sectPr w:rsidR="00861EA1" w:rsidRPr="0096653A">
          <w:pgSz w:w="11910" w:h="16840"/>
          <w:pgMar w:top="1360" w:right="620" w:bottom="1240" w:left="560" w:header="0" w:footer="970" w:gutter="0"/>
          <w:cols w:space="720"/>
        </w:sectPr>
      </w:pPr>
    </w:p>
    <w:p w14:paraId="29FD73C9" w14:textId="77777777" w:rsidR="00861EA1" w:rsidRPr="0096653A" w:rsidRDefault="002A2E28">
      <w:pPr>
        <w:pStyle w:val="Heading2"/>
      </w:pPr>
      <w:r w:rsidRPr="0096653A">
        <w:rPr>
          <w:color w:val="404040"/>
        </w:rPr>
        <w:lastRenderedPageBreak/>
        <w:t>APPENDIX</w:t>
      </w:r>
      <w:r w:rsidRPr="0096653A">
        <w:rPr>
          <w:color w:val="404040"/>
          <w:spacing w:val="-3"/>
        </w:rPr>
        <w:t xml:space="preserve"> </w:t>
      </w:r>
      <w:r w:rsidRPr="0096653A">
        <w:rPr>
          <w:color w:val="404040"/>
        </w:rPr>
        <w:t>1</w:t>
      </w:r>
      <w:r w:rsidRPr="0096653A">
        <w:rPr>
          <w:color w:val="404040"/>
          <w:spacing w:val="-5"/>
        </w:rPr>
        <w:t xml:space="preserve"> </w:t>
      </w:r>
      <w:r w:rsidRPr="0096653A">
        <w:rPr>
          <w:color w:val="404040"/>
        </w:rPr>
        <w:t>–</w:t>
      </w:r>
      <w:r w:rsidRPr="0096653A">
        <w:rPr>
          <w:color w:val="404040"/>
          <w:spacing w:val="3"/>
        </w:rPr>
        <w:t xml:space="preserve"> </w:t>
      </w:r>
      <w:r w:rsidRPr="0096653A">
        <w:rPr>
          <w:color w:val="404040"/>
        </w:rPr>
        <w:t>SUPPLIER</w:t>
      </w:r>
      <w:r w:rsidRPr="0096653A">
        <w:rPr>
          <w:color w:val="404040"/>
          <w:spacing w:val="-2"/>
        </w:rPr>
        <w:t xml:space="preserve"> </w:t>
      </w:r>
      <w:r w:rsidRPr="0096653A">
        <w:rPr>
          <w:color w:val="404040"/>
        </w:rPr>
        <w:t>QUESTIONNAIRE</w:t>
      </w:r>
    </w:p>
    <w:p w14:paraId="7B4FB2AB" w14:textId="77777777" w:rsidR="00861EA1" w:rsidRPr="0096653A" w:rsidRDefault="00861EA1">
      <w:pPr>
        <w:pStyle w:val="BodyText"/>
        <w:spacing w:before="6"/>
        <w:rPr>
          <w:b/>
        </w:rPr>
      </w:pPr>
    </w:p>
    <w:p w14:paraId="3B86435B" w14:textId="77777777" w:rsidR="00861EA1" w:rsidRPr="0096653A" w:rsidRDefault="002A2E28">
      <w:pPr>
        <w:pStyle w:val="BodyText"/>
        <w:spacing w:line="237" w:lineRule="auto"/>
        <w:ind w:left="520" w:right="492"/>
      </w:pPr>
      <w:r w:rsidRPr="0096653A">
        <w:rPr>
          <w:color w:val="404040"/>
        </w:rPr>
        <w:t>The purpose of the Questionnaire is to enable the Council to assess supplier suitability for providing goods</w:t>
      </w:r>
      <w:r w:rsidRPr="0096653A">
        <w:rPr>
          <w:color w:val="404040"/>
          <w:spacing w:val="-52"/>
        </w:rPr>
        <w:t xml:space="preserve"> </w:t>
      </w:r>
      <w:r w:rsidRPr="0096653A">
        <w:rPr>
          <w:color w:val="404040"/>
        </w:rPr>
        <w:t>and</w:t>
      </w:r>
      <w:r w:rsidRPr="0096653A">
        <w:rPr>
          <w:color w:val="404040"/>
          <w:spacing w:val="4"/>
        </w:rPr>
        <w:t xml:space="preserve"> </w:t>
      </w:r>
      <w:r w:rsidRPr="0096653A">
        <w:rPr>
          <w:color w:val="404040"/>
        </w:rPr>
        <w:t>services.</w:t>
      </w:r>
    </w:p>
    <w:p w14:paraId="28D2D001" w14:textId="77777777" w:rsidR="00861EA1" w:rsidRPr="0096653A" w:rsidRDefault="00861EA1">
      <w:pPr>
        <w:pStyle w:val="BodyText"/>
        <w:spacing w:before="11"/>
        <w:rPr>
          <w:sz w:val="19"/>
        </w:rPr>
      </w:pPr>
    </w:p>
    <w:p w14:paraId="3A8276F4" w14:textId="77777777" w:rsidR="00861EA1" w:rsidRPr="0096653A" w:rsidRDefault="002A2E28">
      <w:pPr>
        <w:pStyle w:val="Heading2"/>
        <w:spacing w:before="0"/>
        <w:ind w:left="1241"/>
      </w:pPr>
      <w:r w:rsidRPr="0096653A">
        <w:rPr>
          <w:color w:val="404040"/>
        </w:rPr>
        <w:t>Notes</w:t>
      </w:r>
      <w:r w:rsidRPr="0096653A">
        <w:rPr>
          <w:color w:val="404040"/>
          <w:spacing w:val="-2"/>
        </w:rPr>
        <w:t xml:space="preserve"> </w:t>
      </w:r>
      <w:r w:rsidRPr="0096653A">
        <w:rPr>
          <w:color w:val="404040"/>
        </w:rPr>
        <w:t>for completion</w:t>
      </w:r>
    </w:p>
    <w:p w14:paraId="3A1A3825" w14:textId="77777777" w:rsidR="00861EA1" w:rsidRPr="0096653A" w:rsidRDefault="00861EA1">
      <w:pPr>
        <w:pStyle w:val="BodyText"/>
        <w:spacing w:before="4"/>
        <w:rPr>
          <w:b/>
        </w:rPr>
      </w:pPr>
    </w:p>
    <w:p w14:paraId="1AE8C48D" w14:textId="77777777" w:rsidR="00861EA1" w:rsidRPr="0096653A" w:rsidRDefault="002A2E28">
      <w:pPr>
        <w:pStyle w:val="BodyText"/>
        <w:tabs>
          <w:tab w:val="left" w:pos="1240"/>
        </w:tabs>
        <w:ind w:left="1241" w:right="442" w:hanging="721"/>
        <w:jc w:val="both"/>
      </w:pPr>
      <w:proofErr w:type="spellStart"/>
      <w:proofErr w:type="gramStart"/>
      <w:r w:rsidRPr="0096653A">
        <w:rPr>
          <w:color w:val="404040"/>
        </w:rPr>
        <w:t>i</w:t>
      </w:r>
      <w:proofErr w:type="spellEnd"/>
      <w:r w:rsidRPr="0096653A">
        <w:rPr>
          <w:color w:val="404040"/>
        </w:rPr>
        <w:t>.</w:t>
      </w:r>
      <w:proofErr w:type="gramEnd"/>
      <w:r w:rsidRPr="0096653A">
        <w:rPr>
          <w:color w:val="404040"/>
        </w:rPr>
        <w:tab/>
        <w:t>Please ensure that all questions are completed in full, and in the format requested. Failure to do so</w:t>
      </w:r>
      <w:r w:rsidRPr="0096653A">
        <w:rPr>
          <w:color w:val="404040"/>
          <w:spacing w:val="1"/>
        </w:rPr>
        <w:t xml:space="preserve"> </w:t>
      </w:r>
      <w:r w:rsidRPr="0096653A">
        <w:rPr>
          <w:color w:val="404040"/>
        </w:rPr>
        <w:t>may</w:t>
      </w:r>
      <w:r w:rsidRPr="0096653A">
        <w:rPr>
          <w:color w:val="404040"/>
          <w:spacing w:val="-1"/>
        </w:rPr>
        <w:t xml:space="preserve"> </w:t>
      </w:r>
      <w:r w:rsidRPr="0096653A">
        <w:rPr>
          <w:color w:val="404040"/>
        </w:rPr>
        <w:t>result</w:t>
      </w:r>
      <w:r w:rsidRPr="0096653A">
        <w:rPr>
          <w:color w:val="404040"/>
          <w:spacing w:val="5"/>
        </w:rPr>
        <w:t xml:space="preserve"> </w:t>
      </w:r>
      <w:r w:rsidRPr="0096653A">
        <w:rPr>
          <w:color w:val="404040"/>
        </w:rPr>
        <w:t>in</w:t>
      </w:r>
      <w:r w:rsidRPr="0096653A">
        <w:rPr>
          <w:color w:val="404040"/>
          <w:spacing w:val="-2"/>
        </w:rPr>
        <w:t xml:space="preserve"> </w:t>
      </w:r>
      <w:r w:rsidRPr="0096653A">
        <w:rPr>
          <w:color w:val="404040"/>
        </w:rPr>
        <w:t>your</w:t>
      </w:r>
      <w:r w:rsidRPr="0096653A">
        <w:rPr>
          <w:color w:val="404040"/>
          <w:spacing w:val="-5"/>
        </w:rPr>
        <w:t xml:space="preserve"> </w:t>
      </w:r>
      <w:r w:rsidRPr="0096653A">
        <w:rPr>
          <w:color w:val="404040"/>
        </w:rPr>
        <w:t>submission</w:t>
      </w:r>
      <w:r w:rsidRPr="0096653A">
        <w:rPr>
          <w:color w:val="404040"/>
          <w:spacing w:val="-8"/>
        </w:rPr>
        <w:t xml:space="preserve"> </w:t>
      </w:r>
      <w:r w:rsidRPr="0096653A">
        <w:rPr>
          <w:color w:val="404040"/>
        </w:rPr>
        <w:t>being</w:t>
      </w:r>
      <w:r w:rsidRPr="0096653A">
        <w:rPr>
          <w:color w:val="404040"/>
          <w:spacing w:val="2"/>
        </w:rPr>
        <w:t xml:space="preserve"> </w:t>
      </w:r>
      <w:r w:rsidRPr="0096653A">
        <w:rPr>
          <w:color w:val="404040"/>
        </w:rPr>
        <w:t>disqualified.</w:t>
      </w:r>
      <w:r w:rsidRPr="0096653A">
        <w:rPr>
          <w:color w:val="404040"/>
          <w:spacing w:val="-2"/>
        </w:rPr>
        <w:t xml:space="preserve"> </w:t>
      </w:r>
      <w:r w:rsidRPr="0096653A">
        <w:rPr>
          <w:color w:val="404040"/>
        </w:rPr>
        <w:t>If</w:t>
      </w:r>
      <w:r w:rsidRPr="0096653A">
        <w:rPr>
          <w:color w:val="404040"/>
          <w:spacing w:val="-7"/>
        </w:rPr>
        <w:t xml:space="preserve"> </w:t>
      </w:r>
      <w:r w:rsidRPr="0096653A">
        <w:rPr>
          <w:color w:val="404040"/>
        </w:rPr>
        <w:t>it</w:t>
      </w:r>
      <w:r w:rsidRPr="0096653A">
        <w:rPr>
          <w:color w:val="404040"/>
          <w:spacing w:val="3"/>
        </w:rPr>
        <w:t xml:space="preserve"> </w:t>
      </w:r>
      <w:r w:rsidRPr="0096653A">
        <w:rPr>
          <w:color w:val="404040"/>
        </w:rPr>
        <w:t>does</w:t>
      </w:r>
      <w:r w:rsidRPr="0096653A">
        <w:rPr>
          <w:color w:val="404040"/>
          <w:spacing w:val="2"/>
        </w:rPr>
        <w:t xml:space="preserve"> </w:t>
      </w:r>
      <w:r w:rsidRPr="0096653A">
        <w:rPr>
          <w:color w:val="404040"/>
        </w:rPr>
        <w:t>not</w:t>
      </w:r>
      <w:r w:rsidRPr="0096653A">
        <w:rPr>
          <w:color w:val="404040"/>
          <w:spacing w:val="4"/>
        </w:rPr>
        <w:t xml:space="preserve"> </w:t>
      </w:r>
      <w:r w:rsidRPr="0096653A">
        <w:rPr>
          <w:color w:val="404040"/>
        </w:rPr>
        <w:t>apply</w:t>
      </w:r>
      <w:r w:rsidRPr="0096653A">
        <w:rPr>
          <w:color w:val="404040"/>
          <w:spacing w:val="-9"/>
        </w:rPr>
        <w:t xml:space="preserve"> </w:t>
      </w:r>
      <w:r w:rsidRPr="0096653A">
        <w:rPr>
          <w:color w:val="404040"/>
        </w:rPr>
        <w:t>to</w:t>
      </w:r>
      <w:r w:rsidRPr="0096653A">
        <w:rPr>
          <w:color w:val="404040"/>
          <w:spacing w:val="3"/>
        </w:rPr>
        <w:t xml:space="preserve"> </w:t>
      </w:r>
      <w:r w:rsidRPr="0096653A">
        <w:rPr>
          <w:color w:val="404040"/>
        </w:rPr>
        <w:t>you,</w:t>
      </w:r>
      <w:r w:rsidRPr="0096653A">
        <w:rPr>
          <w:color w:val="404040"/>
          <w:spacing w:val="-4"/>
        </w:rPr>
        <w:t xml:space="preserve"> </w:t>
      </w:r>
      <w:r w:rsidRPr="0096653A">
        <w:rPr>
          <w:color w:val="404040"/>
        </w:rPr>
        <w:t>please state</w:t>
      </w:r>
      <w:r w:rsidRPr="0096653A">
        <w:rPr>
          <w:color w:val="404040"/>
          <w:spacing w:val="-1"/>
        </w:rPr>
        <w:t xml:space="preserve"> </w:t>
      </w:r>
      <w:r w:rsidRPr="0096653A">
        <w:rPr>
          <w:color w:val="404040"/>
        </w:rPr>
        <w:t>clearly ‘N/A’.</w:t>
      </w:r>
    </w:p>
    <w:p w14:paraId="6EC91848" w14:textId="77777777" w:rsidR="00861EA1" w:rsidRPr="0096653A" w:rsidRDefault="00861EA1">
      <w:pPr>
        <w:pStyle w:val="BodyText"/>
        <w:spacing w:before="4"/>
      </w:pPr>
    </w:p>
    <w:p w14:paraId="33B571CD" w14:textId="77777777" w:rsidR="00861EA1" w:rsidRPr="0096653A" w:rsidRDefault="002A2E28">
      <w:pPr>
        <w:pStyle w:val="BodyText"/>
        <w:tabs>
          <w:tab w:val="left" w:pos="1240"/>
        </w:tabs>
        <w:spacing w:before="1" w:line="237" w:lineRule="auto"/>
        <w:ind w:left="1241" w:right="439" w:hanging="721"/>
      </w:pPr>
      <w:r w:rsidRPr="0096653A">
        <w:rPr>
          <w:color w:val="404040"/>
        </w:rPr>
        <w:t>ii</w:t>
      </w:r>
      <w:r w:rsidRPr="0096653A">
        <w:rPr>
          <w:color w:val="404040"/>
        </w:rPr>
        <w:tab/>
        <w:t>Should</w:t>
      </w:r>
      <w:r w:rsidRPr="0096653A">
        <w:rPr>
          <w:color w:val="404040"/>
          <w:spacing w:val="35"/>
        </w:rPr>
        <w:t xml:space="preserve"> </w:t>
      </w:r>
      <w:r w:rsidRPr="0096653A">
        <w:rPr>
          <w:color w:val="404040"/>
        </w:rPr>
        <w:t>you</w:t>
      </w:r>
      <w:r w:rsidRPr="0096653A">
        <w:rPr>
          <w:color w:val="404040"/>
          <w:spacing w:val="33"/>
        </w:rPr>
        <w:t xml:space="preserve"> </w:t>
      </w:r>
      <w:r w:rsidRPr="0096653A">
        <w:rPr>
          <w:color w:val="404040"/>
        </w:rPr>
        <w:t>need</w:t>
      </w:r>
      <w:r w:rsidRPr="0096653A">
        <w:rPr>
          <w:color w:val="404040"/>
          <w:spacing w:val="37"/>
        </w:rPr>
        <w:t xml:space="preserve"> </w:t>
      </w:r>
      <w:r w:rsidRPr="0096653A">
        <w:rPr>
          <w:color w:val="404040"/>
        </w:rPr>
        <w:t>to</w:t>
      </w:r>
      <w:r w:rsidRPr="0096653A">
        <w:rPr>
          <w:color w:val="404040"/>
          <w:spacing w:val="36"/>
        </w:rPr>
        <w:t xml:space="preserve"> </w:t>
      </w:r>
      <w:r w:rsidRPr="0096653A">
        <w:rPr>
          <w:color w:val="404040"/>
        </w:rPr>
        <w:t>provide</w:t>
      </w:r>
      <w:r w:rsidRPr="0096653A">
        <w:rPr>
          <w:color w:val="404040"/>
          <w:spacing w:val="35"/>
        </w:rPr>
        <w:t xml:space="preserve"> </w:t>
      </w:r>
      <w:r w:rsidRPr="0096653A">
        <w:rPr>
          <w:color w:val="404040"/>
        </w:rPr>
        <w:t>additional</w:t>
      </w:r>
      <w:r w:rsidRPr="0096653A">
        <w:rPr>
          <w:color w:val="404040"/>
          <w:spacing w:val="34"/>
        </w:rPr>
        <w:t xml:space="preserve"> </w:t>
      </w:r>
      <w:r w:rsidRPr="0096653A">
        <w:rPr>
          <w:color w:val="404040"/>
        </w:rPr>
        <w:t>Appendices</w:t>
      </w:r>
      <w:r w:rsidRPr="0096653A">
        <w:rPr>
          <w:color w:val="404040"/>
          <w:spacing w:val="38"/>
        </w:rPr>
        <w:t xml:space="preserve"> </w:t>
      </w:r>
      <w:r w:rsidRPr="0096653A">
        <w:rPr>
          <w:color w:val="404040"/>
        </w:rPr>
        <w:t>in</w:t>
      </w:r>
      <w:r w:rsidRPr="0096653A">
        <w:rPr>
          <w:color w:val="404040"/>
          <w:spacing w:val="33"/>
        </w:rPr>
        <w:t xml:space="preserve"> </w:t>
      </w:r>
      <w:r w:rsidRPr="0096653A">
        <w:rPr>
          <w:color w:val="404040"/>
        </w:rPr>
        <w:t>response</w:t>
      </w:r>
      <w:r w:rsidRPr="0096653A">
        <w:rPr>
          <w:color w:val="404040"/>
          <w:spacing w:val="25"/>
        </w:rPr>
        <w:t xml:space="preserve"> </w:t>
      </w:r>
      <w:r w:rsidRPr="0096653A">
        <w:rPr>
          <w:color w:val="404040"/>
        </w:rPr>
        <w:t>to</w:t>
      </w:r>
      <w:r w:rsidRPr="0096653A">
        <w:rPr>
          <w:color w:val="404040"/>
          <w:spacing w:val="37"/>
        </w:rPr>
        <w:t xml:space="preserve"> </w:t>
      </w:r>
      <w:r w:rsidRPr="0096653A">
        <w:rPr>
          <w:color w:val="404040"/>
        </w:rPr>
        <w:t>the</w:t>
      </w:r>
      <w:r w:rsidRPr="0096653A">
        <w:rPr>
          <w:color w:val="404040"/>
          <w:spacing w:val="33"/>
        </w:rPr>
        <w:t xml:space="preserve"> </w:t>
      </w:r>
      <w:r w:rsidRPr="0096653A">
        <w:rPr>
          <w:color w:val="404040"/>
        </w:rPr>
        <w:t>questions,</w:t>
      </w:r>
      <w:r w:rsidRPr="0096653A">
        <w:rPr>
          <w:color w:val="404040"/>
          <w:spacing w:val="32"/>
        </w:rPr>
        <w:t xml:space="preserve"> </w:t>
      </w:r>
      <w:r w:rsidRPr="0096653A">
        <w:rPr>
          <w:color w:val="404040"/>
        </w:rPr>
        <w:t>these</w:t>
      </w:r>
      <w:r w:rsidRPr="0096653A">
        <w:rPr>
          <w:color w:val="404040"/>
          <w:spacing w:val="25"/>
        </w:rPr>
        <w:t xml:space="preserve"> </w:t>
      </w:r>
      <w:r w:rsidRPr="0096653A">
        <w:rPr>
          <w:color w:val="404040"/>
        </w:rPr>
        <w:t>should</w:t>
      </w:r>
      <w:r w:rsidRPr="0096653A">
        <w:rPr>
          <w:color w:val="404040"/>
          <w:spacing w:val="37"/>
        </w:rPr>
        <w:t xml:space="preserve"> </w:t>
      </w:r>
      <w:r w:rsidRPr="0096653A">
        <w:rPr>
          <w:color w:val="404040"/>
        </w:rPr>
        <w:t>be</w:t>
      </w:r>
      <w:r w:rsidRPr="0096653A">
        <w:rPr>
          <w:color w:val="404040"/>
          <w:spacing w:val="-52"/>
        </w:rPr>
        <w:t xml:space="preserve"> </w:t>
      </w:r>
      <w:r w:rsidRPr="0096653A">
        <w:rPr>
          <w:color w:val="404040"/>
        </w:rPr>
        <w:t>numbered</w:t>
      </w:r>
      <w:r w:rsidRPr="0096653A">
        <w:rPr>
          <w:color w:val="404040"/>
          <w:spacing w:val="-5"/>
        </w:rPr>
        <w:t xml:space="preserve"> </w:t>
      </w:r>
      <w:r w:rsidRPr="0096653A">
        <w:rPr>
          <w:color w:val="404040"/>
        </w:rPr>
        <w:t>clearly</w:t>
      </w:r>
      <w:r w:rsidRPr="0096653A">
        <w:rPr>
          <w:color w:val="404040"/>
          <w:spacing w:val="1"/>
        </w:rPr>
        <w:t xml:space="preserve"> </w:t>
      </w:r>
      <w:r w:rsidRPr="0096653A">
        <w:rPr>
          <w:color w:val="404040"/>
        </w:rPr>
        <w:t>and</w:t>
      </w:r>
      <w:r w:rsidRPr="0096653A">
        <w:rPr>
          <w:color w:val="404040"/>
          <w:spacing w:val="-5"/>
        </w:rPr>
        <w:t xml:space="preserve"> </w:t>
      </w:r>
      <w:r w:rsidRPr="0096653A">
        <w:rPr>
          <w:color w:val="404040"/>
        </w:rPr>
        <w:t>listed</w:t>
      </w:r>
      <w:r w:rsidRPr="0096653A">
        <w:rPr>
          <w:color w:val="404040"/>
          <w:spacing w:val="4"/>
        </w:rPr>
        <w:t xml:space="preserve"> </w:t>
      </w:r>
      <w:r w:rsidRPr="0096653A">
        <w:rPr>
          <w:color w:val="404040"/>
        </w:rPr>
        <w:t>as</w:t>
      </w:r>
      <w:r w:rsidRPr="0096653A">
        <w:rPr>
          <w:color w:val="404040"/>
          <w:spacing w:val="-4"/>
        </w:rPr>
        <w:t xml:space="preserve"> </w:t>
      </w:r>
      <w:r w:rsidRPr="0096653A">
        <w:rPr>
          <w:color w:val="404040"/>
        </w:rPr>
        <w:t>part</w:t>
      </w:r>
      <w:r w:rsidRPr="0096653A">
        <w:rPr>
          <w:color w:val="404040"/>
          <w:spacing w:val="6"/>
        </w:rPr>
        <w:t xml:space="preserve"> </w:t>
      </w:r>
      <w:r w:rsidRPr="0096653A">
        <w:rPr>
          <w:color w:val="404040"/>
        </w:rPr>
        <w:t>of</w:t>
      </w:r>
      <w:r w:rsidRPr="0096653A">
        <w:rPr>
          <w:color w:val="404040"/>
          <w:spacing w:val="2"/>
        </w:rPr>
        <w:t xml:space="preserve"> </w:t>
      </w:r>
      <w:r w:rsidRPr="0096653A">
        <w:rPr>
          <w:color w:val="404040"/>
        </w:rPr>
        <w:t>your</w:t>
      </w:r>
      <w:r w:rsidRPr="0096653A">
        <w:rPr>
          <w:color w:val="404040"/>
          <w:spacing w:val="-5"/>
        </w:rPr>
        <w:t xml:space="preserve"> </w:t>
      </w:r>
      <w:r w:rsidRPr="0096653A">
        <w:rPr>
          <w:color w:val="404040"/>
        </w:rPr>
        <w:t>declaration.</w:t>
      </w:r>
    </w:p>
    <w:p w14:paraId="52DB91D3" w14:textId="77777777" w:rsidR="00861EA1" w:rsidRPr="0096653A" w:rsidRDefault="00861EA1">
      <w:pPr>
        <w:pStyle w:val="BodyText"/>
        <w:spacing w:before="10"/>
        <w:rPr>
          <w:sz w:val="19"/>
        </w:rPr>
      </w:pPr>
    </w:p>
    <w:p w14:paraId="4C762903" w14:textId="77777777" w:rsidR="00861EA1" w:rsidRPr="0096653A" w:rsidRDefault="002A2E28">
      <w:pPr>
        <w:pStyle w:val="ListParagraph"/>
        <w:numPr>
          <w:ilvl w:val="0"/>
          <w:numId w:val="14"/>
        </w:numPr>
        <w:tabs>
          <w:tab w:val="left" w:pos="1241"/>
        </w:tabs>
        <w:spacing w:line="244" w:lineRule="auto"/>
        <w:ind w:right="451"/>
        <w:jc w:val="both"/>
        <w:rPr>
          <w:sz w:val="20"/>
        </w:rPr>
      </w:pPr>
      <w:r w:rsidRPr="0096653A">
        <w:rPr>
          <w:color w:val="404040"/>
          <w:sz w:val="20"/>
        </w:rPr>
        <w:t>Please</w:t>
      </w:r>
      <w:r w:rsidRPr="0096653A">
        <w:rPr>
          <w:color w:val="404040"/>
          <w:spacing w:val="1"/>
          <w:sz w:val="20"/>
        </w:rPr>
        <w:t xml:space="preserve"> </w:t>
      </w:r>
      <w:r w:rsidRPr="0096653A">
        <w:rPr>
          <w:color w:val="404040"/>
          <w:sz w:val="20"/>
        </w:rPr>
        <w:t>return</w:t>
      </w:r>
      <w:r w:rsidRPr="0096653A">
        <w:rPr>
          <w:color w:val="404040"/>
          <w:spacing w:val="1"/>
          <w:sz w:val="20"/>
        </w:rPr>
        <w:t xml:space="preserve"> </w:t>
      </w:r>
      <w:r w:rsidRPr="0096653A">
        <w:rPr>
          <w:color w:val="404040"/>
          <w:sz w:val="20"/>
        </w:rPr>
        <w:t>a</w:t>
      </w:r>
      <w:r w:rsidRPr="0096653A">
        <w:rPr>
          <w:color w:val="404040"/>
          <w:spacing w:val="1"/>
          <w:sz w:val="20"/>
        </w:rPr>
        <w:t xml:space="preserve"> </w:t>
      </w:r>
      <w:r w:rsidRPr="0096653A">
        <w:rPr>
          <w:color w:val="404040"/>
          <w:sz w:val="20"/>
        </w:rPr>
        <w:t>completed</w:t>
      </w:r>
      <w:r w:rsidRPr="0096653A">
        <w:rPr>
          <w:color w:val="404040"/>
          <w:spacing w:val="1"/>
          <w:sz w:val="20"/>
        </w:rPr>
        <w:t xml:space="preserve"> </w:t>
      </w:r>
      <w:r w:rsidRPr="0096653A">
        <w:rPr>
          <w:color w:val="404040"/>
          <w:sz w:val="20"/>
        </w:rPr>
        <w:t>version</w:t>
      </w:r>
      <w:r w:rsidRPr="0096653A">
        <w:rPr>
          <w:color w:val="404040"/>
          <w:spacing w:val="1"/>
          <w:sz w:val="20"/>
        </w:rPr>
        <w:t xml:space="preserve"> </w:t>
      </w:r>
      <w:r w:rsidRPr="0096653A">
        <w:rPr>
          <w:color w:val="404040"/>
          <w:sz w:val="20"/>
        </w:rPr>
        <w:t>of this</w:t>
      </w:r>
      <w:r w:rsidRPr="0096653A">
        <w:rPr>
          <w:color w:val="404040"/>
          <w:spacing w:val="1"/>
          <w:sz w:val="20"/>
        </w:rPr>
        <w:t xml:space="preserve"> </w:t>
      </w:r>
      <w:r w:rsidRPr="0096653A">
        <w:rPr>
          <w:color w:val="404040"/>
          <w:sz w:val="20"/>
        </w:rPr>
        <w:t>document</w:t>
      </w:r>
      <w:r w:rsidRPr="0096653A">
        <w:rPr>
          <w:color w:val="404040"/>
          <w:spacing w:val="1"/>
          <w:sz w:val="20"/>
        </w:rPr>
        <w:t xml:space="preserve"> </w:t>
      </w:r>
      <w:r w:rsidRPr="0096653A">
        <w:rPr>
          <w:color w:val="404040"/>
          <w:sz w:val="20"/>
        </w:rPr>
        <w:t>with</w:t>
      </w:r>
      <w:r w:rsidRPr="0096653A">
        <w:rPr>
          <w:color w:val="404040"/>
          <w:spacing w:val="1"/>
          <w:sz w:val="20"/>
        </w:rPr>
        <w:t xml:space="preserve"> </w:t>
      </w:r>
      <w:r w:rsidRPr="0096653A">
        <w:rPr>
          <w:color w:val="404040"/>
          <w:sz w:val="20"/>
        </w:rPr>
        <w:t>your</w:t>
      </w:r>
      <w:r w:rsidRPr="0096653A">
        <w:rPr>
          <w:color w:val="404040"/>
          <w:spacing w:val="1"/>
          <w:sz w:val="20"/>
        </w:rPr>
        <w:t xml:space="preserve"> </w:t>
      </w:r>
      <w:r w:rsidRPr="0096653A">
        <w:rPr>
          <w:color w:val="404040"/>
          <w:sz w:val="20"/>
        </w:rPr>
        <w:t>Quote</w:t>
      </w:r>
      <w:r w:rsidRPr="0096653A">
        <w:rPr>
          <w:color w:val="404040"/>
          <w:spacing w:val="1"/>
          <w:sz w:val="20"/>
        </w:rPr>
        <w:t xml:space="preserve"> </w:t>
      </w:r>
      <w:r w:rsidRPr="0096653A">
        <w:rPr>
          <w:color w:val="404040"/>
          <w:sz w:val="20"/>
        </w:rPr>
        <w:t>submission</w:t>
      </w:r>
      <w:r w:rsidRPr="0096653A">
        <w:rPr>
          <w:color w:val="404040"/>
          <w:spacing w:val="1"/>
          <w:sz w:val="20"/>
        </w:rPr>
        <w:t xml:space="preserve"> </w:t>
      </w:r>
      <w:r w:rsidRPr="0096653A">
        <w:rPr>
          <w:color w:val="404040"/>
          <w:sz w:val="20"/>
        </w:rPr>
        <w:t>using</w:t>
      </w:r>
      <w:r w:rsidRPr="0096653A">
        <w:rPr>
          <w:color w:val="404040"/>
          <w:spacing w:val="1"/>
          <w:sz w:val="20"/>
        </w:rPr>
        <w:t xml:space="preserve"> </w:t>
      </w:r>
      <w:r w:rsidRPr="0096653A">
        <w:rPr>
          <w:color w:val="404040"/>
          <w:sz w:val="20"/>
        </w:rPr>
        <w:t>the</w:t>
      </w:r>
      <w:r w:rsidRPr="0096653A">
        <w:rPr>
          <w:color w:val="404040"/>
          <w:spacing w:val="1"/>
          <w:sz w:val="20"/>
        </w:rPr>
        <w:t xml:space="preserve"> </w:t>
      </w:r>
      <w:r w:rsidRPr="0096653A">
        <w:rPr>
          <w:color w:val="404040"/>
          <w:sz w:val="20"/>
        </w:rPr>
        <w:t>e-</w:t>
      </w:r>
      <w:r w:rsidRPr="0096653A">
        <w:rPr>
          <w:color w:val="404040"/>
          <w:spacing w:val="1"/>
          <w:sz w:val="20"/>
        </w:rPr>
        <w:t xml:space="preserve"> </w:t>
      </w:r>
      <w:r w:rsidRPr="0096653A">
        <w:rPr>
          <w:color w:val="404040"/>
          <w:sz w:val="20"/>
        </w:rPr>
        <w:t>procurement</w:t>
      </w:r>
      <w:r w:rsidRPr="0096653A">
        <w:rPr>
          <w:color w:val="404040"/>
          <w:spacing w:val="-2"/>
          <w:sz w:val="20"/>
        </w:rPr>
        <w:t xml:space="preserve"> </w:t>
      </w:r>
      <w:r w:rsidRPr="0096653A">
        <w:rPr>
          <w:color w:val="404040"/>
          <w:sz w:val="20"/>
        </w:rPr>
        <w:t>system.</w:t>
      </w:r>
    </w:p>
    <w:p w14:paraId="6C103E5D" w14:textId="77777777" w:rsidR="00861EA1" w:rsidRPr="0096653A" w:rsidRDefault="00861EA1">
      <w:pPr>
        <w:pStyle w:val="BodyText"/>
        <w:spacing w:before="5"/>
        <w:rPr>
          <w:sz w:val="19"/>
        </w:rPr>
      </w:pPr>
    </w:p>
    <w:p w14:paraId="463573AA" w14:textId="77777777" w:rsidR="00861EA1" w:rsidRPr="0096653A" w:rsidRDefault="002A2E28">
      <w:pPr>
        <w:pStyle w:val="Heading2"/>
        <w:spacing w:before="1"/>
        <w:ind w:left="1241"/>
      </w:pPr>
      <w:r w:rsidRPr="0096653A">
        <w:rPr>
          <w:color w:val="404040"/>
        </w:rPr>
        <w:t>Verification</w:t>
      </w:r>
      <w:r w:rsidRPr="0096653A">
        <w:rPr>
          <w:color w:val="404040"/>
          <w:spacing w:val="-3"/>
        </w:rPr>
        <w:t xml:space="preserve"> </w:t>
      </w:r>
      <w:r w:rsidRPr="0096653A">
        <w:rPr>
          <w:color w:val="404040"/>
        </w:rPr>
        <w:t>of Information</w:t>
      </w:r>
      <w:r w:rsidRPr="0096653A">
        <w:rPr>
          <w:color w:val="404040"/>
          <w:spacing w:val="-3"/>
        </w:rPr>
        <w:t xml:space="preserve"> </w:t>
      </w:r>
      <w:r w:rsidRPr="0096653A">
        <w:rPr>
          <w:color w:val="404040"/>
        </w:rPr>
        <w:t>Provided</w:t>
      </w:r>
    </w:p>
    <w:p w14:paraId="0BA32098" w14:textId="77777777" w:rsidR="00861EA1" w:rsidRPr="0096653A" w:rsidRDefault="00861EA1">
      <w:pPr>
        <w:pStyle w:val="BodyText"/>
        <w:spacing w:before="5"/>
        <w:rPr>
          <w:b/>
        </w:rPr>
      </w:pPr>
    </w:p>
    <w:p w14:paraId="0C2626E9" w14:textId="77777777" w:rsidR="00861EA1" w:rsidRPr="0096653A" w:rsidRDefault="002A2E28">
      <w:pPr>
        <w:pStyle w:val="ListParagraph"/>
        <w:numPr>
          <w:ilvl w:val="0"/>
          <w:numId w:val="14"/>
        </w:numPr>
        <w:tabs>
          <w:tab w:val="left" w:pos="1241"/>
        </w:tabs>
        <w:spacing w:before="1" w:line="237" w:lineRule="auto"/>
        <w:ind w:right="106"/>
        <w:jc w:val="both"/>
        <w:rPr>
          <w:sz w:val="20"/>
        </w:rPr>
      </w:pPr>
      <w:r w:rsidRPr="0096653A">
        <w:rPr>
          <w:color w:val="404040"/>
          <w:sz w:val="20"/>
        </w:rPr>
        <w:t>Whilst reserving the right to request information at any time throughout the procurement process, the</w:t>
      </w:r>
      <w:r w:rsidRPr="0096653A">
        <w:rPr>
          <w:color w:val="404040"/>
          <w:spacing w:val="1"/>
          <w:sz w:val="20"/>
        </w:rPr>
        <w:t xml:space="preserve"> </w:t>
      </w:r>
      <w:r w:rsidRPr="0096653A">
        <w:rPr>
          <w:color w:val="404040"/>
          <w:sz w:val="20"/>
        </w:rPr>
        <w:t>Council may enable the Supplier to self-certify that there are no mandatory/ discretionary grounds for</w:t>
      </w:r>
      <w:r w:rsidRPr="0096653A">
        <w:rPr>
          <w:color w:val="404040"/>
          <w:spacing w:val="1"/>
          <w:sz w:val="20"/>
        </w:rPr>
        <w:t xml:space="preserve"> </w:t>
      </w:r>
      <w:r w:rsidRPr="0096653A">
        <w:rPr>
          <w:color w:val="404040"/>
          <w:sz w:val="20"/>
        </w:rPr>
        <w:t>excluding their organisation. The Council will request evidence from the winning Contractor only after the</w:t>
      </w:r>
      <w:r w:rsidRPr="0096653A">
        <w:rPr>
          <w:color w:val="404040"/>
          <w:spacing w:val="1"/>
          <w:sz w:val="20"/>
        </w:rPr>
        <w:t xml:space="preserve"> </w:t>
      </w:r>
      <w:r w:rsidRPr="0096653A">
        <w:rPr>
          <w:color w:val="404040"/>
          <w:sz w:val="20"/>
        </w:rPr>
        <w:t>final Quote</w:t>
      </w:r>
      <w:r w:rsidRPr="0096653A">
        <w:rPr>
          <w:color w:val="404040"/>
          <w:spacing w:val="1"/>
          <w:sz w:val="20"/>
        </w:rPr>
        <w:t xml:space="preserve"> </w:t>
      </w:r>
      <w:r w:rsidRPr="0096653A">
        <w:rPr>
          <w:color w:val="404040"/>
          <w:sz w:val="20"/>
        </w:rPr>
        <w:t>evaluation</w:t>
      </w:r>
      <w:r w:rsidRPr="0096653A">
        <w:rPr>
          <w:color w:val="404040"/>
          <w:spacing w:val="-7"/>
          <w:sz w:val="20"/>
        </w:rPr>
        <w:t xml:space="preserve"> </w:t>
      </w:r>
      <w:r w:rsidRPr="0096653A">
        <w:rPr>
          <w:color w:val="404040"/>
          <w:sz w:val="20"/>
        </w:rPr>
        <w:t>decision.</w:t>
      </w:r>
    </w:p>
    <w:p w14:paraId="2EAF7B42" w14:textId="77777777" w:rsidR="00861EA1" w:rsidRPr="0096653A" w:rsidRDefault="00861EA1">
      <w:pPr>
        <w:pStyle w:val="BodyText"/>
        <w:spacing w:before="6"/>
      </w:pPr>
    </w:p>
    <w:p w14:paraId="1D1858D0" w14:textId="77777777" w:rsidR="00861EA1" w:rsidRPr="0096653A" w:rsidRDefault="002A2E28">
      <w:pPr>
        <w:pStyle w:val="Heading2"/>
        <w:spacing w:before="1"/>
        <w:ind w:left="1241"/>
      </w:pPr>
      <w:r w:rsidRPr="0096653A">
        <w:rPr>
          <w:color w:val="404040"/>
        </w:rPr>
        <w:t>Sub-contracting</w:t>
      </w:r>
      <w:r w:rsidRPr="0096653A">
        <w:rPr>
          <w:color w:val="404040"/>
          <w:spacing w:val="3"/>
        </w:rPr>
        <w:t xml:space="preserve"> </w:t>
      </w:r>
      <w:r w:rsidRPr="0096653A">
        <w:rPr>
          <w:color w:val="404040"/>
        </w:rPr>
        <w:t>arrangements</w:t>
      </w:r>
    </w:p>
    <w:p w14:paraId="4A13E221" w14:textId="77777777" w:rsidR="00861EA1" w:rsidRPr="0096653A" w:rsidRDefault="00861EA1">
      <w:pPr>
        <w:pStyle w:val="BodyText"/>
        <w:spacing w:before="9"/>
        <w:rPr>
          <w:b/>
          <w:sz w:val="19"/>
        </w:rPr>
      </w:pPr>
    </w:p>
    <w:p w14:paraId="77D6D929" w14:textId="77777777" w:rsidR="00861EA1" w:rsidRPr="0096653A" w:rsidRDefault="002A2E28">
      <w:pPr>
        <w:pStyle w:val="ListParagraph"/>
        <w:numPr>
          <w:ilvl w:val="0"/>
          <w:numId w:val="14"/>
        </w:numPr>
        <w:tabs>
          <w:tab w:val="left" w:pos="1240"/>
          <w:tab w:val="left" w:pos="1241"/>
        </w:tabs>
        <w:spacing w:line="242" w:lineRule="auto"/>
        <w:ind w:right="103"/>
        <w:jc w:val="both"/>
        <w:rPr>
          <w:sz w:val="20"/>
        </w:rPr>
      </w:pPr>
      <w:r w:rsidRPr="0096653A">
        <w:rPr>
          <w:color w:val="404040"/>
          <w:sz w:val="20"/>
        </w:rPr>
        <w:t>The Supplier should advise in a separate appendix the names of sub-contractors, the percentage of work</w:t>
      </w:r>
      <w:r w:rsidRPr="0096653A">
        <w:rPr>
          <w:color w:val="404040"/>
          <w:spacing w:val="1"/>
          <w:sz w:val="20"/>
        </w:rPr>
        <w:t xml:space="preserve"> </w:t>
      </w:r>
      <w:r w:rsidRPr="0096653A">
        <w:rPr>
          <w:color w:val="404040"/>
          <w:sz w:val="20"/>
        </w:rPr>
        <w:t>being delivered by each sub-contractor and the key contract deliverables each sub-contractor will be</w:t>
      </w:r>
      <w:r w:rsidRPr="0096653A">
        <w:rPr>
          <w:color w:val="404040"/>
          <w:spacing w:val="1"/>
          <w:sz w:val="20"/>
        </w:rPr>
        <w:t xml:space="preserve"> </w:t>
      </w:r>
      <w:r w:rsidRPr="0096653A">
        <w:rPr>
          <w:color w:val="404040"/>
          <w:sz w:val="20"/>
        </w:rPr>
        <w:t>responsible</w:t>
      </w:r>
      <w:r w:rsidRPr="0096653A">
        <w:rPr>
          <w:color w:val="404040"/>
          <w:spacing w:val="1"/>
          <w:sz w:val="20"/>
        </w:rPr>
        <w:t xml:space="preserve"> </w:t>
      </w:r>
      <w:r w:rsidRPr="0096653A">
        <w:rPr>
          <w:color w:val="404040"/>
          <w:sz w:val="20"/>
        </w:rPr>
        <w:t>for.</w:t>
      </w:r>
    </w:p>
    <w:p w14:paraId="0855FD8C" w14:textId="77777777" w:rsidR="00861EA1" w:rsidRPr="0096653A" w:rsidRDefault="00861EA1">
      <w:pPr>
        <w:pStyle w:val="BodyText"/>
        <w:spacing w:before="6"/>
        <w:rPr>
          <w:sz w:val="19"/>
        </w:rPr>
      </w:pPr>
    </w:p>
    <w:p w14:paraId="65EC9CE1" w14:textId="77777777" w:rsidR="00861EA1" w:rsidRPr="0096653A" w:rsidRDefault="002A2E28">
      <w:pPr>
        <w:pStyle w:val="Heading2"/>
        <w:spacing w:before="0"/>
        <w:ind w:left="1241"/>
      </w:pPr>
      <w:r w:rsidRPr="0096653A">
        <w:rPr>
          <w:color w:val="404040"/>
        </w:rPr>
        <w:t>Confidentiality</w:t>
      </w:r>
    </w:p>
    <w:p w14:paraId="414B4658" w14:textId="77777777" w:rsidR="00861EA1" w:rsidRPr="0096653A" w:rsidRDefault="00861EA1">
      <w:pPr>
        <w:pStyle w:val="BodyText"/>
        <w:spacing w:before="6"/>
        <w:rPr>
          <w:b/>
        </w:rPr>
      </w:pPr>
    </w:p>
    <w:p w14:paraId="7FD6794E" w14:textId="77777777" w:rsidR="00861EA1" w:rsidRPr="0096653A" w:rsidRDefault="002A2E28">
      <w:pPr>
        <w:pStyle w:val="ListParagraph"/>
        <w:numPr>
          <w:ilvl w:val="0"/>
          <w:numId w:val="14"/>
        </w:numPr>
        <w:tabs>
          <w:tab w:val="left" w:pos="1241"/>
        </w:tabs>
        <w:spacing w:line="237" w:lineRule="auto"/>
        <w:ind w:right="441"/>
        <w:jc w:val="both"/>
        <w:rPr>
          <w:sz w:val="20"/>
        </w:rPr>
      </w:pPr>
      <w:r w:rsidRPr="0096653A">
        <w:rPr>
          <w:color w:val="404040"/>
          <w:sz w:val="20"/>
        </w:rPr>
        <w:t>The Council reserves the right to contact the named customer contact in section 6 regarding the</w:t>
      </w:r>
      <w:r w:rsidRPr="0096653A">
        <w:rPr>
          <w:color w:val="404040"/>
          <w:spacing w:val="1"/>
          <w:sz w:val="20"/>
        </w:rPr>
        <w:t xml:space="preserve"> </w:t>
      </w:r>
      <w:r w:rsidRPr="0096653A">
        <w:rPr>
          <w:color w:val="404040"/>
          <w:sz w:val="20"/>
        </w:rPr>
        <w:t>contracts included in section 6. The named customer contact does not owe the Council any duty of</w:t>
      </w:r>
      <w:r w:rsidRPr="0096653A">
        <w:rPr>
          <w:color w:val="404040"/>
          <w:spacing w:val="1"/>
          <w:sz w:val="20"/>
        </w:rPr>
        <w:t xml:space="preserve"> </w:t>
      </w:r>
      <w:r w:rsidRPr="0096653A">
        <w:rPr>
          <w:color w:val="404040"/>
          <w:sz w:val="20"/>
        </w:rPr>
        <w:t>care or</w:t>
      </w:r>
      <w:r w:rsidRPr="0096653A">
        <w:rPr>
          <w:color w:val="404040"/>
          <w:spacing w:val="2"/>
          <w:sz w:val="20"/>
        </w:rPr>
        <w:t xml:space="preserve"> </w:t>
      </w:r>
      <w:r w:rsidRPr="0096653A">
        <w:rPr>
          <w:color w:val="404040"/>
          <w:sz w:val="20"/>
        </w:rPr>
        <w:t>have any</w:t>
      </w:r>
      <w:r w:rsidRPr="0096653A">
        <w:rPr>
          <w:color w:val="404040"/>
          <w:spacing w:val="-1"/>
          <w:sz w:val="20"/>
        </w:rPr>
        <w:t xml:space="preserve"> </w:t>
      </w:r>
      <w:r w:rsidRPr="0096653A">
        <w:rPr>
          <w:color w:val="404040"/>
          <w:sz w:val="20"/>
        </w:rPr>
        <w:t>legal liability,</w:t>
      </w:r>
      <w:r w:rsidRPr="0096653A">
        <w:rPr>
          <w:color w:val="404040"/>
          <w:spacing w:val="-3"/>
          <w:sz w:val="20"/>
        </w:rPr>
        <w:t xml:space="preserve"> </w:t>
      </w:r>
      <w:r w:rsidRPr="0096653A">
        <w:rPr>
          <w:color w:val="404040"/>
          <w:sz w:val="20"/>
        </w:rPr>
        <w:t>except</w:t>
      </w:r>
      <w:r w:rsidRPr="0096653A">
        <w:rPr>
          <w:color w:val="404040"/>
          <w:spacing w:val="6"/>
          <w:sz w:val="20"/>
        </w:rPr>
        <w:t xml:space="preserve"> </w:t>
      </w:r>
      <w:r w:rsidRPr="0096653A">
        <w:rPr>
          <w:color w:val="404040"/>
          <w:sz w:val="20"/>
        </w:rPr>
        <w:t>for</w:t>
      </w:r>
      <w:r w:rsidRPr="0096653A">
        <w:rPr>
          <w:color w:val="404040"/>
          <w:spacing w:val="2"/>
          <w:sz w:val="20"/>
        </w:rPr>
        <w:t xml:space="preserve"> </w:t>
      </w:r>
      <w:r w:rsidRPr="0096653A">
        <w:rPr>
          <w:color w:val="404040"/>
          <w:sz w:val="20"/>
        </w:rPr>
        <w:t>any</w:t>
      </w:r>
      <w:r w:rsidRPr="0096653A">
        <w:rPr>
          <w:color w:val="404040"/>
          <w:spacing w:val="-8"/>
          <w:sz w:val="20"/>
        </w:rPr>
        <w:t xml:space="preserve"> </w:t>
      </w:r>
      <w:r w:rsidRPr="0096653A">
        <w:rPr>
          <w:color w:val="404040"/>
          <w:sz w:val="20"/>
        </w:rPr>
        <w:t>deceitful or</w:t>
      </w:r>
      <w:r w:rsidRPr="0096653A">
        <w:rPr>
          <w:color w:val="404040"/>
          <w:spacing w:val="-6"/>
          <w:sz w:val="20"/>
        </w:rPr>
        <w:t xml:space="preserve"> </w:t>
      </w:r>
      <w:r w:rsidRPr="0096653A">
        <w:rPr>
          <w:color w:val="404040"/>
          <w:sz w:val="20"/>
        </w:rPr>
        <w:t>maliciously</w:t>
      </w:r>
      <w:r w:rsidRPr="0096653A">
        <w:rPr>
          <w:color w:val="404040"/>
          <w:spacing w:val="1"/>
          <w:sz w:val="20"/>
        </w:rPr>
        <w:t xml:space="preserve"> </w:t>
      </w:r>
      <w:r w:rsidRPr="0096653A">
        <w:rPr>
          <w:color w:val="404040"/>
          <w:sz w:val="20"/>
        </w:rPr>
        <w:t>false statements</w:t>
      </w:r>
      <w:r w:rsidRPr="0096653A">
        <w:rPr>
          <w:color w:val="404040"/>
          <w:spacing w:val="4"/>
          <w:sz w:val="20"/>
        </w:rPr>
        <w:t xml:space="preserve"> </w:t>
      </w:r>
      <w:r w:rsidRPr="0096653A">
        <w:rPr>
          <w:color w:val="404040"/>
          <w:sz w:val="20"/>
        </w:rPr>
        <w:t>of</w:t>
      </w:r>
      <w:r w:rsidRPr="0096653A">
        <w:rPr>
          <w:color w:val="404040"/>
          <w:spacing w:val="-7"/>
          <w:sz w:val="20"/>
        </w:rPr>
        <w:t xml:space="preserve"> </w:t>
      </w:r>
      <w:r w:rsidRPr="0096653A">
        <w:rPr>
          <w:color w:val="404040"/>
          <w:sz w:val="20"/>
        </w:rPr>
        <w:t>fact.</w:t>
      </w:r>
    </w:p>
    <w:p w14:paraId="61F88F48" w14:textId="77777777" w:rsidR="00861EA1" w:rsidRPr="0096653A" w:rsidRDefault="00861EA1">
      <w:pPr>
        <w:pStyle w:val="BodyText"/>
        <w:spacing w:before="6"/>
      </w:pPr>
    </w:p>
    <w:p w14:paraId="179DB75E" w14:textId="77777777" w:rsidR="00861EA1" w:rsidRPr="0096653A" w:rsidRDefault="002A2E28">
      <w:pPr>
        <w:pStyle w:val="ListParagraph"/>
        <w:numPr>
          <w:ilvl w:val="0"/>
          <w:numId w:val="14"/>
        </w:numPr>
        <w:tabs>
          <w:tab w:val="left" w:pos="1241"/>
        </w:tabs>
        <w:ind w:right="442"/>
        <w:jc w:val="both"/>
        <w:rPr>
          <w:sz w:val="20"/>
        </w:rPr>
      </w:pPr>
      <w:r w:rsidRPr="0096653A">
        <w:rPr>
          <w:color w:val="404040"/>
          <w:sz w:val="20"/>
        </w:rPr>
        <w:t>The Council confirms that</w:t>
      </w:r>
      <w:r w:rsidRPr="0096653A">
        <w:rPr>
          <w:color w:val="404040"/>
          <w:spacing w:val="1"/>
          <w:sz w:val="20"/>
        </w:rPr>
        <w:t xml:space="preserve"> </w:t>
      </w:r>
      <w:r w:rsidRPr="0096653A">
        <w:rPr>
          <w:color w:val="404040"/>
          <w:sz w:val="20"/>
        </w:rPr>
        <w:t>it will keep confidential and will not disclose to any third parties any</w:t>
      </w:r>
      <w:r w:rsidRPr="0096653A">
        <w:rPr>
          <w:color w:val="404040"/>
          <w:spacing w:val="1"/>
          <w:sz w:val="20"/>
        </w:rPr>
        <w:t xml:space="preserve"> </w:t>
      </w:r>
      <w:r w:rsidRPr="0096653A">
        <w:rPr>
          <w:color w:val="404040"/>
          <w:sz w:val="20"/>
        </w:rPr>
        <w:t>information obtained</w:t>
      </w:r>
      <w:r w:rsidRPr="0096653A">
        <w:rPr>
          <w:color w:val="404040"/>
          <w:spacing w:val="1"/>
          <w:sz w:val="20"/>
        </w:rPr>
        <w:t xml:space="preserve"> </w:t>
      </w:r>
      <w:r w:rsidRPr="0096653A">
        <w:rPr>
          <w:color w:val="404040"/>
          <w:sz w:val="20"/>
        </w:rPr>
        <w:t>from</w:t>
      </w:r>
      <w:r w:rsidRPr="0096653A">
        <w:rPr>
          <w:color w:val="404040"/>
          <w:spacing w:val="1"/>
          <w:sz w:val="20"/>
        </w:rPr>
        <w:t xml:space="preserve"> </w:t>
      </w:r>
      <w:r w:rsidRPr="0096653A">
        <w:rPr>
          <w:color w:val="404040"/>
          <w:sz w:val="20"/>
        </w:rPr>
        <w:t>a</w:t>
      </w:r>
      <w:r w:rsidRPr="0096653A">
        <w:rPr>
          <w:color w:val="404040"/>
          <w:spacing w:val="1"/>
          <w:sz w:val="20"/>
        </w:rPr>
        <w:t xml:space="preserve"> </w:t>
      </w:r>
      <w:r w:rsidRPr="0096653A">
        <w:rPr>
          <w:color w:val="404040"/>
          <w:sz w:val="20"/>
        </w:rPr>
        <w:t>named customer contact,</w:t>
      </w:r>
      <w:r w:rsidRPr="0096653A">
        <w:rPr>
          <w:color w:val="404040"/>
          <w:spacing w:val="1"/>
          <w:sz w:val="20"/>
        </w:rPr>
        <w:t xml:space="preserve"> </w:t>
      </w:r>
      <w:r w:rsidRPr="0096653A">
        <w:rPr>
          <w:color w:val="404040"/>
          <w:sz w:val="20"/>
        </w:rPr>
        <w:t>other</w:t>
      </w:r>
      <w:r w:rsidRPr="0096653A">
        <w:rPr>
          <w:color w:val="404040"/>
          <w:spacing w:val="1"/>
          <w:sz w:val="20"/>
        </w:rPr>
        <w:t xml:space="preserve"> </w:t>
      </w:r>
      <w:r w:rsidRPr="0096653A">
        <w:rPr>
          <w:color w:val="404040"/>
          <w:sz w:val="20"/>
        </w:rPr>
        <w:t>than</w:t>
      </w:r>
      <w:r w:rsidRPr="0096653A">
        <w:rPr>
          <w:color w:val="404040"/>
          <w:spacing w:val="1"/>
          <w:sz w:val="20"/>
        </w:rPr>
        <w:t xml:space="preserve"> </w:t>
      </w:r>
      <w:r w:rsidRPr="0096653A">
        <w:rPr>
          <w:color w:val="404040"/>
          <w:sz w:val="20"/>
        </w:rPr>
        <w:t>to</w:t>
      </w:r>
      <w:r w:rsidRPr="0096653A">
        <w:rPr>
          <w:color w:val="404040"/>
          <w:spacing w:val="1"/>
          <w:sz w:val="20"/>
        </w:rPr>
        <w:t xml:space="preserve"> </w:t>
      </w:r>
      <w:r w:rsidRPr="0096653A">
        <w:rPr>
          <w:color w:val="404040"/>
          <w:sz w:val="20"/>
        </w:rPr>
        <w:t>the Cabinet</w:t>
      </w:r>
      <w:r w:rsidRPr="0096653A">
        <w:rPr>
          <w:color w:val="404040"/>
          <w:spacing w:val="1"/>
          <w:sz w:val="20"/>
        </w:rPr>
        <w:t xml:space="preserve"> </w:t>
      </w:r>
      <w:r w:rsidRPr="0096653A">
        <w:rPr>
          <w:color w:val="404040"/>
          <w:sz w:val="20"/>
        </w:rPr>
        <w:t>Office</w:t>
      </w:r>
      <w:r w:rsidRPr="0096653A">
        <w:rPr>
          <w:color w:val="404040"/>
          <w:spacing w:val="1"/>
          <w:sz w:val="20"/>
        </w:rPr>
        <w:t xml:space="preserve"> </w:t>
      </w:r>
      <w:r w:rsidRPr="0096653A">
        <w:rPr>
          <w:color w:val="404040"/>
          <w:sz w:val="20"/>
        </w:rPr>
        <w:t>and/or</w:t>
      </w:r>
      <w:r w:rsidRPr="0096653A">
        <w:rPr>
          <w:color w:val="404040"/>
          <w:spacing w:val="1"/>
          <w:sz w:val="20"/>
        </w:rPr>
        <w:t xml:space="preserve"> </w:t>
      </w:r>
      <w:r w:rsidRPr="0096653A">
        <w:rPr>
          <w:color w:val="404040"/>
          <w:sz w:val="20"/>
        </w:rPr>
        <w:t>contracting</w:t>
      </w:r>
      <w:r w:rsidRPr="0096653A">
        <w:rPr>
          <w:color w:val="404040"/>
          <w:spacing w:val="4"/>
          <w:sz w:val="20"/>
        </w:rPr>
        <w:t xml:space="preserve"> </w:t>
      </w:r>
      <w:r w:rsidRPr="0096653A">
        <w:rPr>
          <w:color w:val="404040"/>
          <w:sz w:val="20"/>
        </w:rPr>
        <w:t>authorities</w:t>
      </w:r>
      <w:r w:rsidRPr="0096653A">
        <w:rPr>
          <w:color w:val="404040"/>
          <w:spacing w:val="6"/>
          <w:sz w:val="20"/>
        </w:rPr>
        <w:t xml:space="preserve"> </w:t>
      </w:r>
      <w:r w:rsidRPr="0096653A">
        <w:rPr>
          <w:color w:val="404040"/>
          <w:sz w:val="20"/>
        </w:rPr>
        <w:t>defined</w:t>
      </w:r>
      <w:r w:rsidRPr="0096653A">
        <w:rPr>
          <w:color w:val="404040"/>
          <w:spacing w:val="-6"/>
          <w:sz w:val="20"/>
        </w:rPr>
        <w:t xml:space="preserve"> </w:t>
      </w:r>
      <w:r w:rsidRPr="0096653A">
        <w:rPr>
          <w:color w:val="404040"/>
          <w:sz w:val="20"/>
        </w:rPr>
        <w:t>by the Public</w:t>
      </w:r>
      <w:r w:rsidRPr="0096653A">
        <w:rPr>
          <w:color w:val="404040"/>
          <w:spacing w:val="-3"/>
          <w:sz w:val="20"/>
        </w:rPr>
        <w:t xml:space="preserve"> </w:t>
      </w:r>
      <w:r w:rsidRPr="0096653A">
        <w:rPr>
          <w:color w:val="404040"/>
          <w:sz w:val="20"/>
        </w:rPr>
        <w:t>Contract</w:t>
      </w:r>
      <w:r w:rsidRPr="0096653A">
        <w:rPr>
          <w:color w:val="404040"/>
          <w:spacing w:val="6"/>
          <w:sz w:val="20"/>
        </w:rPr>
        <w:t xml:space="preserve"> </w:t>
      </w:r>
      <w:r w:rsidRPr="0096653A">
        <w:rPr>
          <w:color w:val="404040"/>
          <w:sz w:val="20"/>
        </w:rPr>
        <w:t>Regulations.</w:t>
      </w:r>
    </w:p>
    <w:p w14:paraId="18904E71" w14:textId="77777777" w:rsidR="00861EA1" w:rsidRPr="0096653A" w:rsidRDefault="00861EA1">
      <w:pPr>
        <w:jc w:val="both"/>
        <w:rPr>
          <w:sz w:val="20"/>
        </w:rPr>
        <w:sectPr w:rsidR="00861EA1" w:rsidRPr="0096653A">
          <w:pgSz w:w="11910" w:h="16840"/>
          <w:pgMar w:top="1360" w:right="620" w:bottom="1240" w:left="560" w:header="0" w:footer="970" w:gutter="0"/>
          <w:cols w:space="720"/>
        </w:sect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2193"/>
        <w:gridCol w:w="363"/>
        <w:gridCol w:w="3781"/>
      </w:tblGrid>
      <w:tr w:rsidR="00861EA1" w:rsidRPr="0096653A" w14:paraId="46889D4A" w14:textId="77777777">
        <w:trPr>
          <w:trHeight w:val="342"/>
        </w:trPr>
        <w:tc>
          <w:tcPr>
            <w:tcW w:w="3554" w:type="dxa"/>
          </w:tcPr>
          <w:p w14:paraId="731E0EDA" w14:textId="77777777" w:rsidR="00861EA1" w:rsidRPr="0096653A" w:rsidRDefault="002A2E28">
            <w:pPr>
              <w:pStyle w:val="TableParagraph"/>
              <w:spacing w:line="206" w:lineRule="exact"/>
              <w:ind w:left="127"/>
              <w:rPr>
                <w:b/>
                <w:sz w:val="18"/>
              </w:rPr>
            </w:pPr>
            <w:r w:rsidRPr="0096653A">
              <w:rPr>
                <w:b/>
                <w:color w:val="404040"/>
                <w:sz w:val="18"/>
              </w:rPr>
              <w:lastRenderedPageBreak/>
              <w:t>2.1</w:t>
            </w:r>
            <w:r w:rsidRPr="0096653A">
              <w:rPr>
                <w:b/>
                <w:color w:val="404040"/>
                <w:spacing w:val="3"/>
                <w:sz w:val="18"/>
              </w:rPr>
              <w:t xml:space="preserve"> </w:t>
            </w:r>
            <w:r w:rsidRPr="0096653A">
              <w:rPr>
                <w:b/>
                <w:color w:val="404040"/>
                <w:sz w:val="18"/>
              </w:rPr>
              <w:t>Supplier</w:t>
            </w:r>
            <w:r w:rsidRPr="0096653A">
              <w:rPr>
                <w:b/>
                <w:color w:val="404040"/>
                <w:spacing w:val="-5"/>
                <w:sz w:val="18"/>
              </w:rPr>
              <w:t xml:space="preserve"> </w:t>
            </w:r>
            <w:r w:rsidRPr="0096653A">
              <w:rPr>
                <w:b/>
                <w:color w:val="404040"/>
                <w:sz w:val="18"/>
              </w:rPr>
              <w:t>Details</w:t>
            </w:r>
          </w:p>
        </w:tc>
        <w:tc>
          <w:tcPr>
            <w:tcW w:w="6337" w:type="dxa"/>
            <w:gridSpan w:val="3"/>
          </w:tcPr>
          <w:p w14:paraId="632CBE2D" w14:textId="77777777" w:rsidR="00861EA1" w:rsidRPr="0096653A" w:rsidRDefault="002A2E28">
            <w:pPr>
              <w:pStyle w:val="TableParagraph"/>
              <w:spacing w:line="206" w:lineRule="exact"/>
              <w:ind w:left="2831" w:right="2804"/>
              <w:jc w:val="center"/>
              <w:rPr>
                <w:b/>
                <w:sz w:val="18"/>
              </w:rPr>
            </w:pPr>
            <w:r w:rsidRPr="0096653A">
              <w:rPr>
                <w:b/>
                <w:color w:val="404040"/>
                <w:sz w:val="18"/>
              </w:rPr>
              <w:t>Answer</w:t>
            </w:r>
          </w:p>
        </w:tc>
      </w:tr>
      <w:tr w:rsidR="00861EA1" w:rsidRPr="0096653A" w14:paraId="6C6A101B" w14:textId="77777777">
        <w:trPr>
          <w:trHeight w:val="678"/>
        </w:trPr>
        <w:tc>
          <w:tcPr>
            <w:tcW w:w="3554" w:type="dxa"/>
          </w:tcPr>
          <w:p w14:paraId="0206EAAA" w14:textId="77777777" w:rsidR="00861EA1" w:rsidRPr="0096653A" w:rsidRDefault="002A2E28">
            <w:pPr>
              <w:pStyle w:val="TableParagraph"/>
              <w:spacing w:before="54"/>
              <w:ind w:left="127"/>
              <w:rPr>
                <w:sz w:val="18"/>
              </w:rPr>
            </w:pPr>
            <w:r w:rsidRPr="0096653A">
              <w:rPr>
                <w:color w:val="404040"/>
                <w:sz w:val="18"/>
              </w:rPr>
              <w:t>Full</w:t>
            </w:r>
            <w:r w:rsidRPr="0096653A">
              <w:rPr>
                <w:color w:val="404040"/>
                <w:spacing w:val="-4"/>
                <w:sz w:val="18"/>
              </w:rPr>
              <w:t xml:space="preserve"> </w:t>
            </w:r>
            <w:r w:rsidRPr="0096653A">
              <w:rPr>
                <w:color w:val="404040"/>
                <w:sz w:val="18"/>
              </w:rPr>
              <w:t>name</w:t>
            </w:r>
            <w:r w:rsidRPr="0096653A">
              <w:rPr>
                <w:color w:val="404040"/>
                <w:spacing w:val="-1"/>
                <w:sz w:val="18"/>
              </w:rPr>
              <w:t xml:space="preserve"> </w:t>
            </w:r>
            <w:r w:rsidRPr="0096653A">
              <w:rPr>
                <w:color w:val="404040"/>
                <w:sz w:val="18"/>
              </w:rPr>
              <w:t>and</w:t>
            </w:r>
            <w:r w:rsidRPr="0096653A">
              <w:rPr>
                <w:color w:val="404040"/>
                <w:spacing w:val="-9"/>
                <w:sz w:val="18"/>
              </w:rPr>
              <w:t xml:space="preserve"> </w:t>
            </w:r>
            <w:r w:rsidRPr="0096653A">
              <w:rPr>
                <w:color w:val="404040"/>
                <w:sz w:val="18"/>
              </w:rPr>
              <w:t>address</w:t>
            </w:r>
            <w:r w:rsidRPr="0096653A">
              <w:rPr>
                <w:color w:val="404040"/>
                <w:spacing w:val="3"/>
                <w:sz w:val="18"/>
              </w:rPr>
              <w:t xml:space="preserve"> </w:t>
            </w:r>
            <w:r w:rsidRPr="0096653A">
              <w:rPr>
                <w:color w:val="404040"/>
                <w:sz w:val="18"/>
              </w:rPr>
              <w:t>of</w:t>
            </w:r>
            <w:r w:rsidRPr="0096653A">
              <w:rPr>
                <w:color w:val="404040"/>
                <w:spacing w:val="1"/>
                <w:sz w:val="18"/>
              </w:rPr>
              <w:t xml:space="preserve"> </w:t>
            </w:r>
            <w:r w:rsidRPr="0096653A">
              <w:rPr>
                <w:color w:val="404040"/>
                <w:sz w:val="18"/>
              </w:rPr>
              <w:t>the</w:t>
            </w:r>
            <w:r w:rsidRPr="0096653A">
              <w:rPr>
                <w:color w:val="404040"/>
                <w:spacing w:val="-1"/>
                <w:sz w:val="18"/>
              </w:rPr>
              <w:t xml:space="preserve"> </w:t>
            </w:r>
            <w:r w:rsidRPr="0096653A">
              <w:rPr>
                <w:color w:val="404040"/>
                <w:sz w:val="18"/>
              </w:rPr>
              <w:t>Supplier</w:t>
            </w:r>
          </w:p>
        </w:tc>
        <w:tc>
          <w:tcPr>
            <w:tcW w:w="6337" w:type="dxa"/>
            <w:gridSpan w:val="3"/>
          </w:tcPr>
          <w:p w14:paraId="5E6539DF" w14:textId="77777777" w:rsidR="00861EA1" w:rsidRPr="0096653A" w:rsidRDefault="00861EA1">
            <w:pPr>
              <w:pStyle w:val="TableParagraph"/>
              <w:rPr>
                <w:sz w:val="18"/>
              </w:rPr>
            </w:pPr>
          </w:p>
        </w:tc>
      </w:tr>
      <w:tr w:rsidR="00861EA1" w:rsidRPr="0096653A" w14:paraId="781F3540" w14:textId="77777777">
        <w:trPr>
          <w:trHeight w:val="414"/>
        </w:trPr>
        <w:tc>
          <w:tcPr>
            <w:tcW w:w="3554" w:type="dxa"/>
          </w:tcPr>
          <w:p w14:paraId="3BF8C276" w14:textId="77777777" w:rsidR="00861EA1" w:rsidRPr="0096653A" w:rsidRDefault="002A2E28">
            <w:pPr>
              <w:pStyle w:val="TableParagraph"/>
              <w:spacing w:line="206" w:lineRule="exact"/>
              <w:ind w:left="127"/>
              <w:rPr>
                <w:sz w:val="18"/>
              </w:rPr>
            </w:pPr>
            <w:r w:rsidRPr="0096653A">
              <w:rPr>
                <w:color w:val="404040"/>
                <w:sz w:val="18"/>
              </w:rPr>
              <w:t>Registered</w:t>
            </w:r>
            <w:r w:rsidRPr="0096653A">
              <w:rPr>
                <w:color w:val="404040"/>
                <w:spacing w:val="-11"/>
                <w:sz w:val="18"/>
              </w:rPr>
              <w:t xml:space="preserve"> </w:t>
            </w:r>
            <w:r w:rsidRPr="0096653A">
              <w:rPr>
                <w:color w:val="404040"/>
                <w:sz w:val="18"/>
              </w:rPr>
              <w:t>company/charity</w:t>
            </w:r>
            <w:r w:rsidRPr="0096653A">
              <w:rPr>
                <w:color w:val="404040"/>
                <w:spacing w:val="-1"/>
                <w:sz w:val="18"/>
              </w:rPr>
              <w:t xml:space="preserve"> </w:t>
            </w:r>
            <w:r w:rsidRPr="0096653A">
              <w:rPr>
                <w:color w:val="404040"/>
                <w:sz w:val="18"/>
              </w:rPr>
              <w:t>number</w:t>
            </w:r>
          </w:p>
        </w:tc>
        <w:tc>
          <w:tcPr>
            <w:tcW w:w="6337" w:type="dxa"/>
            <w:gridSpan w:val="3"/>
          </w:tcPr>
          <w:p w14:paraId="5148FD03" w14:textId="77777777" w:rsidR="00861EA1" w:rsidRPr="0096653A" w:rsidRDefault="00861EA1">
            <w:pPr>
              <w:pStyle w:val="TableParagraph"/>
              <w:rPr>
                <w:sz w:val="18"/>
              </w:rPr>
            </w:pPr>
          </w:p>
        </w:tc>
      </w:tr>
      <w:tr w:rsidR="00861EA1" w:rsidRPr="0096653A" w14:paraId="0E69474C" w14:textId="77777777">
        <w:trPr>
          <w:trHeight w:val="413"/>
        </w:trPr>
        <w:tc>
          <w:tcPr>
            <w:tcW w:w="3554" w:type="dxa"/>
          </w:tcPr>
          <w:p w14:paraId="604ADE4C" w14:textId="77777777" w:rsidR="00861EA1" w:rsidRPr="0096653A" w:rsidRDefault="002A2E28">
            <w:pPr>
              <w:pStyle w:val="TableParagraph"/>
              <w:spacing w:line="205" w:lineRule="exact"/>
              <w:ind w:left="127"/>
              <w:rPr>
                <w:sz w:val="18"/>
              </w:rPr>
            </w:pPr>
            <w:r w:rsidRPr="0096653A">
              <w:rPr>
                <w:color w:val="404040"/>
                <w:sz w:val="18"/>
              </w:rPr>
              <w:t>Registered</w:t>
            </w:r>
            <w:r w:rsidRPr="0096653A">
              <w:rPr>
                <w:color w:val="404040"/>
                <w:spacing w:val="-1"/>
                <w:sz w:val="18"/>
              </w:rPr>
              <w:t xml:space="preserve"> </w:t>
            </w:r>
            <w:r w:rsidRPr="0096653A">
              <w:rPr>
                <w:color w:val="404040"/>
                <w:sz w:val="18"/>
              </w:rPr>
              <w:t>VAT</w:t>
            </w:r>
            <w:r w:rsidRPr="0096653A">
              <w:rPr>
                <w:color w:val="404040"/>
                <w:spacing w:val="-5"/>
                <w:sz w:val="18"/>
              </w:rPr>
              <w:t xml:space="preserve"> </w:t>
            </w:r>
            <w:r w:rsidRPr="0096653A">
              <w:rPr>
                <w:color w:val="404040"/>
                <w:sz w:val="18"/>
              </w:rPr>
              <w:t>number</w:t>
            </w:r>
          </w:p>
        </w:tc>
        <w:tc>
          <w:tcPr>
            <w:tcW w:w="6337" w:type="dxa"/>
            <w:gridSpan w:val="3"/>
          </w:tcPr>
          <w:p w14:paraId="333EE1CD" w14:textId="77777777" w:rsidR="00861EA1" w:rsidRPr="0096653A" w:rsidRDefault="00861EA1">
            <w:pPr>
              <w:pStyle w:val="TableParagraph"/>
              <w:rPr>
                <w:sz w:val="18"/>
              </w:rPr>
            </w:pPr>
          </w:p>
        </w:tc>
      </w:tr>
      <w:tr w:rsidR="00861EA1" w:rsidRPr="0096653A" w14:paraId="223CC29E" w14:textId="77777777">
        <w:trPr>
          <w:trHeight w:val="414"/>
        </w:trPr>
        <w:tc>
          <w:tcPr>
            <w:tcW w:w="3554" w:type="dxa"/>
          </w:tcPr>
          <w:p w14:paraId="77E0EF92" w14:textId="77777777" w:rsidR="00861EA1" w:rsidRPr="0096653A" w:rsidRDefault="002A2E28">
            <w:pPr>
              <w:pStyle w:val="TableParagraph"/>
              <w:spacing w:line="205" w:lineRule="exact"/>
              <w:ind w:left="127"/>
              <w:rPr>
                <w:sz w:val="18"/>
              </w:rPr>
            </w:pPr>
            <w:r w:rsidRPr="0096653A">
              <w:rPr>
                <w:color w:val="404040"/>
                <w:sz w:val="18"/>
              </w:rPr>
              <w:t>Name</w:t>
            </w:r>
            <w:r w:rsidRPr="0096653A">
              <w:rPr>
                <w:color w:val="404040"/>
                <w:spacing w:val="-1"/>
                <w:sz w:val="18"/>
              </w:rPr>
              <w:t xml:space="preserve"> </w:t>
            </w:r>
            <w:r w:rsidRPr="0096653A">
              <w:rPr>
                <w:color w:val="404040"/>
                <w:sz w:val="18"/>
              </w:rPr>
              <w:t>of</w:t>
            </w:r>
            <w:r w:rsidRPr="0096653A">
              <w:rPr>
                <w:color w:val="404040"/>
                <w:spacing w:val="2"/>
                <w:sz w:val="18"/>
              </w:rPr>
              <w:t xml:space="preserve"> </w:t>
            </w:r>
            <w:r w:rsidRPr="0096653A">
              <w:rPr>
                <w:color w:val="404040"/>
                <w:sz w:val="18"/>
              </w:rPr>
              <w:t>parent</w:t>
            </w:r>
            <w:r w:rsidRPr="0096653A">
              <w:rPr>
                <w:color w:val="404040"/>
                <w:spacing w:val="-5"/>
                <w:sz w:val="18"/>
              </w:rPr>
              <w:t xml:space="preserve"> </w:t>
            </w:r>
            <w:r w:rsidRPr="0096653A">
              <w:rPr>
                <w:color w:val="404040"/>
                <w:sz w:val="18"/>
              </w:rPr>
              <w:t>company</w:t>
            </w:r>
          </w:p>
        </w:tc>
        <w:tc>
          <w:tcPr>
            <w:tcW w:w="6337" w:type="dxa"/>
            <w:gridSpan w:val="3"/>
          </w:tcPr>
          <w:p w14:paraId="0B53A064" w14:textId="77777777" w:rsidR="00861EA1" w:rsidRPr="0096653A" w:rsidRDefault="00861EA1">
            <w:pPr>
              <w:pStyle w:val="TableParagraph"/>
              <w:rPr>
                <w:sz w:val="18"/>
              </w:rPr>
            </w:pPr>
          </w:p>
        </w:tc>
      </w:tr>
      <w:tr w:rsidR="00861EA1" w:rsidRPr="0096653A" w14:paraId="7DF99F2E" w14:textId="77777777">
        <w:trPr>
          <w:trHeight w:val="414"/>
        </w:trPr>
        <w:tc>
          <w:tcPr>
            <w:tcW w:w="3554" w:type="dxa"/>
            <w:vMerge w:val="restart"/>
          </w:tcPr>
          <w:p w14:paraId="1002FA46" w14:textId="77777777" w:rsidR="00861EA1" w:rsidRPr="0096653A" w:rsidRDefault="00861EA1">
            <w:pPr>
              <w:pStyle w:val="TableParagraph"/>
              <w:spacing w:before="6"/>
              <w:rPr>
                <w:sz w:val="15"/>
              </w:rPr>
            </w:pPr>
          </w:p>
          <w:p w14:paraId="5D47FEDC" w14:textId="77777777" w:rsidR="00861EA1" w:rsidRPr="0096653A" w:rsidRDefault="002A2E28">
            <w:pPr>
              <w:pStyle w:val="TableParagraph"/>
              <w:ind w:left="127" w:right="425"/>
              <w:rPr>
                <w:sz w:val="18"/>
              </w:rPr>
            </w:pPr>
            <w:r w:rsidRPr="0096653A">
              <w:rPr>
                <w:color w:val="404040"/>
                <w:sz w:val="18"/>
              </w:rPr>
              <w:t>Please mark ‘X’ in the relevant box to</w:t>
            </w:r>
            <w:r w:rsidRPr="0096653A">
              <w:rPr>
                <w:color w:val="404040"/>
                <w:spacing w:val="-47"/>
                <w:sz w:val="18"/>
              </w:rPr>
              <w:t xml:space="preserve"> </w:t>
            </w:r>
            <w:r w:rsidRPr="0096653A">
              <w:rPr>
                <w:color w:val="404040"/>
                <w:sz w:val="18"/>
              </w:rPr>
              <w:t>indicate</w:t>
            </w:r>
            <w:r w:rsidRPr="0096653A">
              <w:rPr>
                <w:color w:val="404040"/>
                <w:spacing w:val="-7"/>
                <w:sz w:val="18"/>
              </w:rPr>
              <w:t xml:space="preserve"> </w:t>
            </w:r>
            <w:r w:rsidRPr="0096653A">
              <w:rPr>
                <w:color w:val="404040"/>
                <w:sz w:val="18"/>
              </w:rPr>
              <w:t>your</w:t>
            </w:r>
            <w:r w:rsidRPr="0096653A">
              <w:rPr>
                <w:color w:val="404040"/>
                <w:spacing w:val="1"/>
                <w:sz w:val="18"/>
              </w:rPr>
              <w:t xml:space="preserve"> </w:t>
            </w:r>
            <w:r w:rsidRPr="0096653A">
              <w:rPr>
                <w:color w:val="404040"/>
                <w:sz w:val="18"/>
              </w:rPr>
              <w:t>trading</w:t>
            </w:r>
            <w:r w:rsidRPr="0096653A">
              <w:rPr>
                <w:color w:val="404040"/>
                <w:spacing w:val="-8"/>
                <w:sz w:val="18"/>
              </w:rPr>
              <w:t xml:space="preserve"> </w:t>
            </w:r>
            <w:r w:rsidRPr="0096653A">
              <w:rPr>
                <w:color w:val="404040"/>
                <w:sz w:val="18"/>
              </w:rPr>
              <w:t>status</w:t>
            </w:r>
          </w:p>
        </w:tc>
        <w:tc>
          <w:tcPr>
            <w:tcW w:w="2193" w:type="dxa"/>
          </w:tcPr>
          <w:p w14:paraId="2E0916F0" w14:textId="77777777" w:rsidR="00861EA1" w:rsidRPr="0096653A" w:rsidRDefault="002A2E28">
            <w:pPr>
              <w:pStyle w:val="TableParagraph"/>
              <w:spacing w:line="208" w:lineRule="exact"/>
              <w:ind w:left="119" w:right="703"/>
              <w:rPr>
                <w:sz w:val="18"/>
              </w:rPr>
            </w:pPr>
            <w:proofErr w:type="spellStart"/>
            <w:r w:rsidRPr="0096653A">
              <w:rPr>
                <w:color w:val="404040"/>
                <w:sz w:val="18"/>
              </w:rPr>
              <w:t>i</w:t>
            </w:r>
            <w:proofErr w:type="spellEnd"/>
            <w:r w:rsidRPr="0096653A">
              <w:rPr>
                <w:color w:val="404040"/>
                <w:sz w:val="18"/>
              </w:rPr>
              <w:t>) a public limited</w:t>
            </w:r>
            <w:r w:rsidRPr="0096653A">
              <w:rPr>
                <w:color w:val="404040"/>
                <w:spacing w:val="-47"/>
                <w:sz w:val="18"/>
              </w:rPr>
              <w:t xml:space="preserve"> </w:t>
            </w:r>
            <w:r w:rsidRPr="0096653A">
              <w:rPr>
                <w:color w:val="404040"/>
                <w:sz w:val="18"/>
              </w:rPr>
              <w:t>company</w:t>
            </w:r>
          </w:p>
        </w:tc>
        <w:tc>
          <w:tcPr>
            <w:tcW w:w="4144" w:type="dxa"/>
            <w:gridSpan w:val="2"/>
          </w:tcPr>
          <w:p w14:paraId="2DC1C6F0" w14:textId="77777777" w:rsidR="00861EA1" w:rsidRPr="0096653A" w:rsidRDefault="002A2E28">
            <w:pPr>
              <w:pStyle w:val="TableParagraph"/>
              <w:numPr>
                <w:ilvl w:val="0"/>
                <w:numId w:val="13"/>
              </w:numPr>
              <w:tabs>
                <w:tab w:val="left" w:pos="417"/>
              </w:tabs>
              <w:spacing w:line="207" w:lineRule="exact"/>
              <w:ind w:hanging="250"/>
              <w:rPr>
                <w:sz w:val="18"/>
              </w:rPr>
            </w:pPr>
            <w:r w:rsidRPr="0096653A">
              <w:rPr>
                <w:color w:val="404040"/>
                <w:sz w:val="18"/>
              </w:rPr>
              <w:t>Yes</w:t>
            </w:r>
          </w:p>
        </w:tc>
      </w:tr>
      <w:tr w:rsidR="00861EA1" w:rsidRPr="0096653A" w14:paraId="6EB8D259" w14:textId="77777777">
        <w:trPr>
          <w:trHeight w:val="483"/>
        </w:trPr>
        <w:tc>
          <w:tcPr>
            <w:tcW w:w="3554" w:type="dxa"/>
            <w:vMerge/>
            <w:tcBorders>
              <w:top w:val="nil"/>
            </w:tcBorders>
          </w:tcPr>
          <w:p w14:paraId="6C5C982D" w14:textId="77777777" w:rsidR="00861EA1" w:rsidRPr="0096653A" w:rsidRDefault="00861EA1">
            <w:pPr>
              <w:rPr>
                <w:sz w:val="2"/>
                <w:szCs w:val="2"/>
              </w:rPr>
            </w:pPr>
          </w:p>
        </w:tc>
        <w:tc>
          <w:tcPr>
            <w:tcW w:w="2193" w:type="dxa"/>
          </w:tcPr>
          <w:p w14:paraId="3746E8EA" w14:textId="77777777" w:rsidR="00861EA1" w:rsidRPr="0096653A" w:rsidRDefault="002A2E28">
            <w:pPr>
              <w:pStyle w:val="TableParagraph"/>
              <w:spacing w:before="4"/>
              <w:ind w:left="119"/>
              <w:rPr>
                <w:sz w:val="18"/>
              </w:rPr>
            </w:pPr>
            <w:r w:rsidRPr="0096653A">
              <w:rPr>
                <w:color w:val="404040"/>
                <w:sz w:val="18"/>
              </w:rPr>
              <w:t>ii) a limited</w:t>
            </w:r>
            <w:r w:rsidRPr="0096653A">
              <w:rPr>
                <w:color w:val="404040"/>
                <w:spacing w:val="-7"/>
                <w:sz w:val="18"/>
              </w:rPr>
              <w:t xml:space="preserve"> </w:t>
            </w:r>
            <w:r w:rsidRPr="0096653A">
              <w:rPr>
                <w:color w:val="404040"/>
                <w:sz w:val="18"/>
              </w:rPr>
              <w:t>company</w:t>
            </w:r>
          </w:p>
        </w:tc>
        <w:tc>
          <w:tcPr>
            <w:tcW w:w="4144" w:type="dxa"/>
            <w:gridSpan w:val="2"/>
          </w:tcPr>
          <w:p w14:paraId="36622882" w14:textId="77777777" w:rsidR="00861EA1" w:rsidRPr="0096653A" w:rsidRDefault="002A2E28">
            <w:pPr>
              <w:pStyle w:val="TableParagraph"/>
              <w:numPr>
                <w:ilvl w:val="0"/>
                <w:numId w:val="12"/>
              </w:numPr>
              <w:tabs>
                <w:tab w:val="left" w:pos="417"/>
              </w:tabs>
              <w:spacing w:before="2"/>
              <w:ind w:hanging="250"/>
              <w:rPr>
                <w:sz w:val="18"/>
              </w:rPr>
            </w:pPr>
            <w:r w:rsidRPr="0096653A">
              <w:rPr>
                <w:color w:val="404040"/>
                <w:sz w:val="18"/>
              </w:rPr>
              <w:t>Yes</w:t>
            </w:r>
          </w:p>
        </w:tc>
      </w:tr>
      <w:tr w:rsidR="00861EA1" w:rsidRPr="0096653A" w14:paraId="6340BCD9" w14:textId="77777777">
        <w:trPr>
          <w:trHeight w:val="534"/>
        </w:trPr>
        <w:tc>
          <w:tcPr>
            <w:tcW w:w="3554" w:type="dxa"/>
            <w:vMerge/>
            <w:tcBorders>
              <w:top w:val="nil"/>
            </w:tcBorders>
          </w:tcPr>
          <w:p w14:paraId="436A9957" w14:textId="77777777" w:rsidR="00861EA1" w:rsidRPr="0096653A" w:rsidRDefault="00861EA1">
            <w:pPr>
              <w:rPr>
                <w:sz w:val="2"/>
                <w:szCs w:val="2"/>
              </w:rPr>
            </w:pPr>
          </w:p>
        </w:tc>
        <w:tc>
          <w:tcPr>
            <w:tcW w:w="2193" w:type="dxa"/>
          </w:tcPr>
          <w:p w14:paraId="6B8985EE" w14:textId="77777777" w:rsidR="00861EA1" w:rsidRPr="0096653A" w:rsidRDefault="002A2E28">
            <w:pPr>
              <w:pStyle w:val="TableParagraph"/>
              <w:ind w:left="119" w:right="553"/>
              <w:rPr>
                <w:sz w:val="18"/>
              </w:rPr>
            </w:pPr>
            <w:r w:rsidRPr="0096653A">
              <w:rPr>
                <w:color w:val="404040"/>
                <w:sz w:val="18"/>
              </w:rPr>
              <w:t>iii) a limited liability</w:t>
            </w:r>
            <w:r w:rsidRPr="0096653A">
              <w:rPr>
                <w:color w:val="404040"/>
                <w:spacing w:val="-47"/>
                <w:sz w:val="18"/>
              </w:rPr>
              <w:t xml:space="preserve"> </w:t>
            </w:r>
            <w:r w:rsidRPr="0096653A">
              <w:rPr>
                <w:color w:val="404040"/>
                <w:sz w:val="18"/>
              </w:rPr>
              <w:t>partnership</w:t>
            </w:r>
          </w:p>
        </w:tc>
        <w:tc>
          <w:tcPr>
            <w:tcW w:w="4144" w:type="dxa"/>
            <w:gridSpan w:val="2"/>
          </w:tcPr>
          <w:p w14:paraId="15E3E7CF" w14:textId="77777777" w:rsidR="00861EA1" w:rsidRPr="0096653A" w:rsidRDefault="002A2E28">
            <w:pPr>
              <w:pStyle w:val="TableParagraph"/>
              <w:numPr>
                <w:ilvl w:val="0"/>
                <w:numId w:val="11"/>
              </w:numPr>
              <w:tabs>
                <w:tab w:val="left" w:pos="417"/>
              </w:tabs>
              <w:spacing w:line="208" w:lineRule="exact"/>
              <w:ind w:hanging="298"/>
              <w:rPr>
                <w:sz w:val="18"/>
              </w:rPr>
            </w:pPr>
            <w:r w:rsidRPr="0096653A">
              <w:rPr>
                <w:color w:val="404040"/>
                <w:sz w:val="18"/>
              </w:rPr>
              <w:t>Yes</w:t>
            </w:r>
          </w:p>
        </w:tc>
      </w:tr>
      <w:tr w:rsidR="00861EA1" w:rsidRPr="0096653A" w14:paraId="612F35EB" w14:textId="77777777">
        <w:trPr>
          <w:trHeight w:val="541"/>
        </w:trPr>
        <w:tc>
          <w:tcPr>
            <w:tcW w:w="3554" w:type="dxa"/>
            <w:vMerge/>
            <w:tcBorders>
              <w:top w:val="nil"/>
            </w:tcBorders>
          </w:tcPr>
          <w:p w14:paraId="4599CA11" w14:textId="77777777" w:rsidR="00861EA1" w:rsidRPr="0096653A" w:rsidRDefault="00861EA1">
            <w:pPr>
              <w:rPr>
                <w:sz w:val="2"/>
                <w:szCs w:val="2"/>
              </w:rPr>
            </w:pPr>
          </w:p>
        </w:tc>
        <w:tc>
          <w:tcPr>
            <w:tcW w:w="2193" w:type="dxa"/>
          </w:tcPr>
          <w:p w14:paraId="37E9C3F8" w14:textId="77777777" w:rsidR="00861EA1" w:rsidRPr="0096653A" w:rsidRDefault="002A2E28">
            <w:pPr>
              <w:pStyle w:val="TableParagraph"/>
              <w:spacing w:before="6"/>
              <w:ind w:left="119"/>
              <w:rPr>
                <w:sz w:val="18"/>
              </w:rPr>
            </w:pPr>
            <w:r w:rsidRPr="0096653A">
              <w:rPr>
                <w:color w:val="404040"/>
                <w:sz w:val="18"/>
              </w:rPr>
              <w:t>iv)</w:t>
            </w:r>
            <w:r w:rsidRPr="0096653A">
              <w:rPr>
                <w:color w:val="404040"/>
                <w:spacing w:val="-3"/>
                <w:sz w:val="18"/>
              </w:rPr>
              <w:t xml:space="preserve"> </w:t>
            </w:r>
            <w:r w:rsidRPr="0096653A">
              <w:rPr>
                <w:color w:val="404040"/>
                <w:sz w:val="18"/>
              </w:rPr>
              <w:t>other</w:t>
            </w:r>
            <w:r w:rsidRPr="0096653A">
              <w:rPr>
                <w:color w:val="404040"/>
                <w:spacing w:val="-1"/>
                <w:sz w:val="18"/>
              </w:rPr>
              <w:t xml:space="preserve"> </w:t>
            </w:r>
            <w:r w:rsidRPr="0096653A">
              <w:rPr>
                <w:color w:val="404040"/>
                <w:sz w:val="18"/>
              </w:rPr>
              <w:t>partnership</w:t>
            </w:r>
          </w:p>
        </w:tc>
        <w:tc>
          <w:tcPr>
            <w:tcW w:w="4144" w:type="dxa"/>
            <w:gridSpan w:val="2"/>
          </w:tcPr>
          <w:p w14:paraId="1E0FDA1C" w14:textId="77777777" w:rsidR="00861EA1" w:rsidRPr="0096653A" w:rsidRDefault="002A2E28">
            <w:pPr>
              <w:pStyle w:val="TableParagraph"/>
              <w:numPr>
                <w:ilvl w:val="0"/>
                <w:numId w:val="10"/>
              </w:numPr>
              <w:tabs>
                <w:tab w:val="left" w:pos="417"/>
              </w:tabs>
              <w:spacing w:before="3"/>
              <w:ind w:hanging="298"/>
              <w:rPr>
                <w:sz w:val="18"/>
              </w:rPr>
            </w:pPr>
            <w:r w:rsidRPr="0096653A">
              <w:rPr>
                <w:color w:val="404040"/>
                <w:sz w:val="18"/>
              </w:rPr>
              <w:t>Yes</w:t>
            </w:r>
          </w:p>
        </w:tc>
      </w:tr>
      <w:tr w:rsidR="00861EA1" w:rsidRPr="0096653A" w14:paraId="37E1282B" w14:textId="77777777">
        <w:trPr>
          <w:trHeight w:val="422"/>
        </w:trPr>
        <w:tc>
          <w:tcPr>
            <w:tcW w:w="3554" w:type="dxa"/>
            <w:vMerge/>
            <w:tcBorders>
              <w:top w:val="nil"/>
            </w:tcBorders>
          </w:tcPr>
          <w:p w14:paraId="6B3458BA" w14:textId="77777777" w:rsidR="00861EA1" w:rsidRPr="0096653A" w:rsidRDefault="00861EA1">
            <w:pPr>
              <w:rPr>
                <w:sz w:val="2"/>
                <w:szCs w:val="2"/>
              </w:rPr>
            </w:pPr>
          </w:p>
        </w:tc>
        <w:tc>
          <w:tcPr>
            <w:tcW w:w="2193" w:type="dxa"/>
          </w:tcPr>
          <w:p w14:paraId="523CC809" w14:textId="77777777" w:rsidR="00861EA1" w:rsidRPr="0096653A" w:rsidRDefault="002A2E28">
            <w:pPr>
              <w:pStyle w:val="TableParagraph"/>
              <w:spacing w:line="206" w:lineRule="exact"/>
              <w:ind w:left="119"/>
              <w:rPr>
                <w:sz w:val="18"/>
              </w:rPr>
            </w:pPr>
            <w:r w:rsidRPr="0096653A">
              <w:rPr>
                <w:color w:val="404040"/>
                <w:sz w:val="18"/>
              </w:rPr>
              <w:t>v)</w:t>
            </w:r>
            <w:r w:rsidRPr="0096653A">
              <w:rPr>
                <w:color w:val="404040"/>
                <w:spacing w:val="-7"/>
                <w:sz w:val="18"/>
              </w:rPr>
              <w:t xml:space="preserve"> </w:t>
            </w:r>
            <w:r w:rsidRPr="0096653A">
              <w:rPr>
                <w:color w:val="404040"/>
                <w:sz w:val="18"/>
              </w:rPr>
              <w:t>sole</w:t>
            </w:r>
            <w:r w:rsidRPr="0096653A">
              <w:rPr>
                <w:color w:val="404040"/>
                <w:spacing w:val="2"/>
                <w:sz w:val="18"/>
              </w:rPr>
              <w:t xml:space="preserve"> </w:t>
            </w:r>
            <w:r w:rsidRPr="0096653A">
              <w:rPr>
                <w:color w:val="404040"/>
                <w:sz w:val="18"/>
              </w:rPr>
              <w:t>trader</w:t>
            </w:r>
          </w:p>
        </w:tc>
        <w:tc>
          <w:tcPr>
            <w:tcW w:w="4144" w:type="dxa"/>
            <w:gridSpan w:val="2"/>
          </w:tcPr>
          <w:p w14:paraId="00D2F3D7" w14:textId="77777777" w:rsidR="00861EA1" w:rsidRPr="0096653A" w:rsidRDefault="002A2E28">
            <w:pPr>
              <w:pStyle w:val="TableParagraph"/>
              <w:numPr>
                <w:ilvl w:val="0"/>
                <w:numId w:val="9"/>
              </w:numPr>
              <w:tabs>
                <w:tab w:val="left" w:pos="417"/>
              </w:tabs>
              <w:spacing w:line="207" w:lineRule="exact"/>
              <w:ind w:hanging="298"/>
              <w:rPr>
                <w:sz w:val="18"/>
              </w:rPr>
            </w:pPr>
            <w:r w:rsidRPr="0096653A">
              <w:rPr>
                <w:color w:val="404040"/>
                <w:sz w:val="18"/>
              </w:rPr>
              <w:t>Yes</w:t>
            </w:r>
          </w:p>
        </w:tc>
      </w:tr>
      <w:tr w:rsidR="00861EA1" w:rsidRPr="0096653A" w14:paraId="3E68E653" w14:textId="77777777">
        <w:trPr>
          <w:trHeight w:val="574"/>
        </w:trPr>
        <w:tc>
          <w:tcPr>
            <w:tcW w:w="3554" w:type="dxa"/>
            <w:vMerge/>
            <w:tcBorders>
              <w:top w:val="nil"/>
            </w:tcBorders>
          </w:tcPr>
          <w:p w14:paraId="53CEC1C7" w14:textId="77777777" w:rsidR="00861EA1" w:rsidRPr="0096653A" w:rsidRDefault="00861EA1">
            <w:pPr>
              <w:rPr>
                <w:sz w:val="2"/>
                <w:szCs w:val="2"/>
              </w:rPr>
            </w:pPr>
          </w:p>
        </w:tc>
        <w:tc>
          <w:tcPr>
            <w:tcW w:w="2193" w:type="dxa"/>
          </w:tcPr>
          <w:p w14:paraId="3DECD186" w14:textId="77777777" w:rsidR="00861EA1" w:rsidRPr="0096653A" w:rsidRDefault="002A2E28">
            <w:pPr>
              <w:pStyle w:val="TableParagraph"/>
              <w:ind w:left="119" w:right="753"/>
              <w:rPr>
                <w:sz w:val="18"/>
              </w:rPr>
            </w:pPr>
            <w:r w:rsidRPr="0096653A">
              <w:rPr>
                <w:color w:val="404040"/>
                <w:sz w:val="18"/>
              </w:rPr>
              <w:t>vi) other (please</w:t>
            </w:r>
            <w:r w:rsidRPr="0096653A">
              <w:rPr>
                <w:color w:val="404040"/>
                <w:spacing w:val="-47"/>
                <w:sz w:val="18"/>
              </w:rPr>
              <w:t xml:space="preserve"> </w:t>
            </w:r>
            <w:r w:rsidRPr="0096653A">
              <w:rPr>
                <w:color w:val="404040"/>
                <w:sz w:val="18"/>
              </w:rPr>
              <w:t>specify)</w:t>
            </w:r>
          </w:p>
        </w:tc>
        <w:tc>
          <w:tcPr>
            <w:tcW w:w="4144" w:type="dxa"/>
            <w:gridSpan w:val="2"/>
          </w:tcPr>
          <w:p w14:paraId="412EE08A" w14:textId="77777777" w:rsidR="00861EA1" w:rsidRPr="0096653A" w:rsidRDefault="002A2E28">
            <w:pPr>
              <w:pStyle w:val="TableParagraph"/>
              <w:numPr>
                <w:ilvl w:val="0"/>
                <w:numId w:val="8"/>
              </w:numPr>
              <w:tabs>
                <w:tab w:val="left" w:pos="417"/>
              </w:tabs>
              <w:spacing w:line="207" w:lineRule="exact"/>
              <w:ind w:hanging="298"/>
              <w:rPr>
                <w:sz w:val="18"/>
              </w:rPr>
            </w:pPr>
            <w:r w:rsidRPr="0096653A">
              <w:rPr>
                <w:color w:val="404040"/>
                <w:sz w:val="18"/>
              </w:rPr>
              <w:t>Yes</w:t>
            </w:r>
          </w:p>
        </w:tc>
      </w:tr>
      <w:tr w:rsidR="00861EA1" w:rsidRPr="0096653A" w14:paraId="5D207C2A" w14:textId="77777777">
        <w:trPr>
          <w:trHeight w:val="617"/>
        </w:trPr>
        <w:tc>
          <w:tcPr>
            <w:tcW w:w="3554" w:type="dxa"/>
            <w:vMerge w:val="restart"/>
            <w:tcBorders>
              <w:bottom w:val="single" w:sz="8" w:space="0" w:color="000000"/>
            </w:tcBorders>
          </w:tcPr>
          <w:p w14:paraId="5958CFF9" w14:textId="77777777" w:rsidR="00861EA1" w:rsidRPr="0096653A" w:rsidRDefault="00861EA1">
            <w:pPr>
              <w:pStyle w:val="TableParagraph"/>
              <w:spacing w:before="7"/>
              <w:rPr>
                <w:sz w:val="15"/>
              </w:rPr>
            </w:pPr>
          </w:p>
          <w:p w14:paraId="3F2F6AC9" w14:textId="77777777" w:rsidR="00861EA1" w:rsidRPr="0096653A" w:rsidRDefault="002A2E28">
            <w:pPr>
              <w:pStyle w:val="TableParagraph"/>
              <w:ind w:left="127" w:right="235"/>
              <w:rPr>
                <w:sz w:val="18"/>
              </w:rPr>
            </w:pPr>
            <w:r w:rsidRPr="0096653A">
              <w:rPr>
                <w:color w:val="404040"/>
                <w:sz w:val="18"/>
              </w:rPr>
              <w:t>Please mark ‘X’ in the relevant boxes to</w:t>
            </w:r>
            <w:r w:rsidRPr="0096653A">
              <w:rPr>
                <w:color w:val="404040"/>
                <w:spacing w:val="-47"/>
                <w:sz w:val="18"/>
              </w:rPr>
              <w:t xml:space="preserve"> </w:t>
            </w:r>
            <w:r w:rsidRPr="0096653A">
              <w:rPr>
                <w:color w:val="404040"/>
                <w:sz w:val="18"/>
              </w:rPr>
              <w:t>indicate whether any of the following</w:t>
            </w:r>
            <w:r w:rsidRPr="0096653A">
              <w:rPr>
                <w:color w:val="404040"/>
                <w:spacing w:val="1"/>
                <w:sz w:val="18"/>
              </w:rPr>
              <w:t xml:space="preserve"> </w:t>
            </w:r>
            <w:r w:rsidRPr="0096653A">
              <w:rPr>
                <w:color w:val="404040"/>
                <w:sz w:val="18"/>
              </w:rPr>
              <w:t>classifications</w:t>
            </w:r>
            <w:r w:rsidRPr="0096653A">
              <w:rPr>
                <w:color w:val="404040"/>
                <w:spacing w:val="3"/>
                <w:sz w:val="18"/>
              </w:rPr>
              <w:t xml:space="preserve"> </w:t>
            </w:r>
            <w:r w:rsidRPr="0096653A">
              <w:rPr>
                <w:color w:val="404040"/>
                <w:sz w:val="18"/>
              </w:rPr>
              <w:t>apply</w:t>
            </w:r>
            <w:r w:rsidRPr="0096653A">
              <w:rPr>
                <w:color w:val="404040"/>
                <w:spacing w:val="2"/>
                <w:sz w:val="18"/>
              </w:rPr>
              <w:t xml:space="preserve"> </w:t>
            </w:r>
            <w:r w:rsidRPr="0096653A">
              <w:rPr>
                <w:color w:val="404040"/>
                <w:sz w:val="18"/>
              </w:rPr>
              <w:t>to</w:t>
            </w:r>
            <w:r w:rsidRPr="0096653A">
              <w:rPr>
                <w:color w:val="404040"/>
                <w:spacing w:val="-8"/>
                <w:sz w:val="18"/>
              </w:rPr>
              <w:t xml:space="preserve"> </w:t>
            </w:r>
            <w:r w:rsidRPr="0096653A">
              <w:rPr>
                <w:color w:val="404040"/>
                <w:sz w:val="18"/>
              </w:rPr>
              <w:t>you</w:t>
            </w:r>
          </w:p>
        </w:tc>
        <w:tc>
          <w:tcPr>
            <w:tcW w:w="2193" w:type="dxa"/>
          </w:tcPr>
          <w:p w14:paraId="19206701" w14:textId="77777777" w:rsidR="00861EA1" w:rsidRPr="0096653A" w:rsidRDefault="002A2E28">
            <w:pPr>
              <w:pStyle w:val="TableParagraph"/>
              <w:spacing w:before="12" w:line="232" w:lineRule="auto"/>
              <w:ind w:left="119" w:right="173"/>
              <w:rPr>
                <w:sz w:val="18"/>
              </w:rPr>
            </w:pPr>
            <w:proofErr w:type="spellStart"/>
            <w:r w:rsidRPr="0096653A">
              <w:rPr>
                <w:color w:val="404040"/>
                <w:sz w:val="18"/>
              </w:rPr>
              <w:t>i</w:t>
            </w:r>
            <w:proofErr w:type="spellEnd"/>
            <w:r w:rsidRPr="0096653A">
              <w:rPr>
                <w:color w:val="404040"/>
                <w:sz w:val="18"/>
              </w:rPr>
              <w:t>)Voluntary, Community</w:t>
            </w:r>
            <w:r w:rsidRPr="0096653A">
              <w:rPr>
                <w:color w:val="404040"/>
                <w:spacing w:val="-47"/>
                <w:sz w:val="18"/>
              </w:rPr>
              <w:t xml:space="preserve"> </w:t>
            </w:r>
            <w:r w:rsidRPr="0096653A">
              <w:rPr>
                <w:color w:val="404040"/>
                <w:sz w:val="18"/>
              </w:rPr>
              <w:t>and</w:t>
            </w:r>
            <w:r w:rsidRPr="0096653A">
              <w:rPr>
                <w:color w:val="404040"/>
                <w:spacing w:val="-1"/>
                <w:sz w:val="18"/>
              </w:rPr>
              <w:t xml:space="preserve"> </w:t>
            </w:r>
            <w:r w:rsidRPr="0096653A">
              <w:rPr>
                <w:color w:val="404040"/>
                <w:sz w:val="18"/>
              </w:rPr>
              <w:t>Social</w:t>
            </w:r>
            <w:r w:rsidRPr="0096653A">
              <w:rPr>
                <w:color w:val="404040"/>
                <w:spacing w:val="-2"/>
                <w:sz w:val="18"/>
              </w:rPr>
              <w:t xml:space="preserve"> </w:t>
            </w:r>
            <w:r w:rsidRPr="0096653A">
              <w:rPr>
                <w:color w:val="404040"/>
                <w:sz w:val="18"/>
              </w:rPr>
              <w:t>Enterprise</w:t>
            </w:r>
          </w:p>
          <w:p w14:paraId="0B1C5DDE" w14:textId="77777777" w:rsidR="00861EA1" w:rsidRPr="0096653A" w:rsidRDefault="002A2E28">
            <w:pPr>
              <w:pStyle w:val="TableParagraph"/>
              <w:spacing w:before="1" w:line="183" w:lineRule="exact"/>
              <w:ind w:left="119"/>
              <w:rPr>
                <w:sz w:val="18"/>
              </w:rPr>
            </w:pPr>
            <w:r w:rsidRPr="0096653A">
              <w:rPr>
                <w:color w:val="404040"/>
                <w:sz w:val="18"/>
              </w:rPr>
              <w:t>(VCSE)</w:t>
            </w:r>
          </w:p>
        </w:tc>
        <w:tc>
          <w:tcPr>
            <w:tcW w:w="4144" w:type="dxa"/>
            <w:gridSpan w:val="2"/>
          </w:tcPr>
          <w:p w14:paraId="5A49D295" w14:textId="77777777" w:rsidR="00861EA1" w:rsidRPr="0096653A" w:rsidRDefault="002A2E28">
            <w:pPr>
              <w:pStyle w:val="TableParagraph"/>
              <w:numPr>
                <w:ilvl w:val="0"/>
                <w:numId w:val="7"/>
              </w:numPr>
              <w:tabs>
                <w:tab w:val="left" w:pos="417"/>
              </w:tabs>
              <w:spacing w:before="4"/>
              <w:ind w:hanging="298"/>
              <w:rPr>
                <w:sz w:val="18"/>
              </w:rPr>
            </w:pPr>
            <w:r w:rsidRPr="0096653A">
              <w:rPr>
                <w:color w:val="404040"/>
                <w:sz w:val="18"/>
              </w:rPr>
              <w:t>Yes</w:t>
            </w:r>
          </w:p>
        </w:tc>
      </w:tr>
      <w:tr w:rsidR="00861EA1" w:rsidRPr="0096653A" w14:paraId="664A24D4" w14:textId="77777777">
        <w:trPr>
          <w:trHeight w:val="572"/>
        </w:trPr>
        <w:tc>
          <w:tcPr>
            <w:tcW w:w="3554" w:type="dxa"/>
            <w:vMerge/>
            <w:tcBorders>
              <w:top w:val="nil"/>
              <w:bottom w:val="single" w:sz="8" w:space="0" w:color="000000"/>
            </w:tcBorders>
          </w:tcPr>
          <w:p w14:paraId="42482F86" w14:textId="77777777" w:rsidR="00861EA1" w:rsidRPr="0096653A" w:rsidRDefault="00861EA1">
            <w:pPr>
              <w:rPr>
                <w:sz w:val="2"/>
                <w:szCs w:val="2"/>
              </w:rPr>
            </w:pPr>
          </w:p>
        </w:tc>
        <w:tc>
          <w:tcPr>
            <w:tcW w:w="2193" w:type="dxa"/>
          </w:tcPr>
          <w:p w14:paraId="66540078" w14:textId="77777777" w:rsidR="00861EA1" w:rsidRPr="0096653A" w:rsidRDefault="002A2E28">
            <w:pPr>
              <w:pStyle w:val="TableParagraph"/>
              <w:ind w:left="119" w:right="498"/>
              <w:rPr>
                <w:sz w:val="18"/>
              </w:rPr>
            </w:pPr>
            <w:r w:rsidRPr="0096653A">
              <w:rPr>
                <w:color w:val="404040"/>
                <w:sz w:val="18"/>
              </w:rPr>
              <w:t>ii)</w:t>
            </w:r>
            <w:r w:rsidRPr="0096653A">
              <w:rPr>
                <w:color w:val="404040"/>
                <w:spacing w:val="2"/>
                <w:sz w:val="18"/>
              </w:rPr>
              <w:t xml:space="preserve"> </w:t>
            </w:r>
            <w:r w:rsidRPr="0096653A">
              <w:rPr>
                <w:color w:val="404040"/>
                <w:sz w:val="18"/>
              </w:rPr>
              <w:t>Small or</w:t>
            </w:r>
            <w:r w:rsidRPr="0096653A">
              <w:rPr>
                <w:color w:val="404040"/>
                <w:spacing w:val="3"/>
                <w:sz w:val="18"/>
              </w:rPr>
              <w:t xml:space="preserve"> </w:t>
            </w:r>
            <w:r w:rsidRPr="0096653A">
              <w:rPr>
                <w:color w:val="404040"/>
                <w:sz w:val="18"/>
              </w:rPr>
              <w:t>Medium</w:t>
            </w:r>
            <w:r w:rsidRPr="0096653A">
              <w:rPr>
                <w:color w:val="404040"/>
                <w:spacing w:val="-47"/>
                <w:sz w:val="18"/>
              </w:rPr>
              <w:t xml:space="preserve"> </w:t>
            </w:r>
            <w:r w:rsidRPr="0096653A">
              <w:rPr>
                <w:color w:val="404040"/>
                <w:sz w:val="18"/>
              </w:rPr>
              <w:t>Enterprise</w:t>
            </w:r>
            <w:r w:rsidRPr="0096653A">
              <w:rPr>
                <w:color w:val="404040"/>
                <w:spacing w:val="-5"/>
                <w:sz w:val="18"/>
              </w:rPr>
              <w:t xml:space="preserve"> </w:t>
            </w:r>
            <w:r w:rsidRPr="0096653A">
              <w:rPr>
                <w:color w:val="404040"/>
                <w:sz w:val="18"/>
              </w:rPr>
              <w:t>(SME)</w:t>
            </w:r>
            <w:r w:rsidRPr="0096653A">
              <w:rPr>
                <w:color w:val="404040"/>
                <w:spacing w:val="-4"/>
                <w:sz w:val="18"/>
              </w:rPr>
              <w:t xml:space="preserve"> </w:t>
            </w:r>
            <w:r w:rsidRPr="0096653A">
              <w:rPr>
                <w:color w:val="404040"/>
                <w:sz w:val="18"/>
                <w:vertAlign w:val="superscript"/>
              </w:rPr>
              <w:t>1</w:t>
            </w:r>
          </w:p>
        </w:tc>
        <w:tc>
          <w:tcPr>
            <w:tcW w:w="4144" w:type="dxa"/>
            <w:gridSpan w:val="2"/>
          </w:tcPr>
          <w:p w14:paraId="3FA2DECD" w14:textId="77777777" w:rsidR="00861EA1" w:rsidRPr="0096653A" w:rsidRDefault="002A2E28">
            <w:pPr>
              <w:pStyle w:val="TableParagraph"/>
              <w:numPr>
                <w:ilvl w:val="0"/>
                <w:numId w:val="6"/>
              </w:numPr>
              <w:tabs>
                <w:tab w:val="left" w:pos="417"/>
              </w:tabs>
              <w:spacing w:line="210" w:lineRule="exact"/>
              <w:ind w:hanging="298"/>
              <w:rPr>
                <w:sz w:val="18"/>
              </w:rPr>
            </w:pPr>
            <w:r w:rsidRPr="0096653A">
              <w:rPr>
                <w:color w:val="404040"/>
                <w:sz w:val="18"/>
              </w:rPr>
              <w:t>Yes</w:t>
            </w:r>
          </w:p>
        </w:tc>
      </w:tr>
      <w:tr w:rsidR="00861EA1" w:rsidRPr="0096653A" w14:paraId="7639BC12" w14:textId="77777777">
        <w:trPr>
          <w:trHeight w:val="572"/>
        </w:trPr>
        <w:tc>
          <w:tcPr>
            <w:tcW w:w="3554" w:type="dxa"/>
            <w:vMerge/>
            <w:tcBorders>
              <w:top w:val="nil"/>
              <w:bottom w:val="single" w:sz="8" w:space="0" w:color="000000"/>
            </w:tcBorders>
          </w:tcPr>
          <w:p w14:paraId="4573C85C" w14:textId="77777777" w:rsidR="00861EA1" w:rsidRPr="0096653A" w:rsidRDefault="00861EA1">
            <w:pPr>
              <w:rPr>
                <w:sz w:val="2"/>
                <w:szCs w:val="2"/>
              </w:rPr>
            </w:pPr>
          </w:p>
        </w:tc>
        <w:tc>
          <w:tcPr>
            <w:tcW w:w="2193" w:type="dxa"/>
          </w:tcPr>
          <w:p w14:paraId="05DA481E" w14:textId="77777777" w:rsidR="00861EA1" w:rsidRPr="0096653A" w:rsidRDefault="002A2E28">
            <w:pPr>
              <w:pStyle w:val="TableParagraph"/>
              <w:spacing w:line="200" w:lineRule="exact"/>
              <w:ind w:left="119"/>
              <w:rPr>
                <w:sz w:val="18"/>
              </w:rPr>
            </w:pPr>
            <w:r w:rsidRPr="0096653A">
              <w:rPr>
                <w:color w:val="404040"/>
                <w:sz w:val="18"/>
              </w:rPr>
              <w:t>iii)</w:t>
            </w:r>
            <w:r w:rsidRPr="0096653A">
              <w:rPr>
                <w:color w:val="404040"/>
                <w:spacing w:val="-1"/>
                <w:sz w:val="18"/>
              </w:rPr>
              <w:t xml:space="preserve"> </w:t>
            </w:r>
            <w:r w:rsidRPr="0096653A">
              <w:rPr>
                <w:color w:val="404040"/>
                <w:sz w:val="18"/>
              </w:rPr>
              <w:t>Sheltered workshop</w:t>
            </w:r>
          </w:p>
        </w:tc>
        <w:tc>
          <w:tcPr>
            <w:tcW w:w="4144" w:type="dxa"/>
            <w:gridSpan w:val="2"/>
          </w:tcPr>
          <w:p w14:paraId="220D6072" w14:textId="77777777" w:rsidR="00861EA1" w:rsidRPr="0096653A" w:rsidRDefault="002A2E28">
            <w:pPr>
              <w:pStyle w:val="TableParagraph"/>
              <w:numPr>
                <w:ilvl w:val="0"/>
                <w:numId w:val="5"/>
              </w:numPr>
              <w:tabs>
                <w:tab w:val="left" w:pos="417"/>
              </w:tabs>
              <w:spacing w:line="202" w:lineRule="exact"/>
              <w:ind w:hanging="298"/>
              <w:rPr>
                <w:sz w:val="18"/>
              </w:rPr>
            </w:pPr>
            <w:r w:rsidRPr="0096653A">
              <w:rPr>
                <w:color w:val="404040"/>
                <w:sz w:val="18"/>
              </w:rPr>
              <w:t>Yes</w:t>
            </w:r>
          </w:p>
        </w:tc>
      </w:tr>
      <w:tr w:rsidR="00861EA1" w:rsidRPr="0096653A" w14:paraId="443F1F3C" w14:textId="77777777">
        <w:trPr>
          <w:trHeight w:val="576"/>
        </w:trPr>
        <w:tc>
          <w:tcPr>
            <w:tcW w:w="3554" w:type="dxa"/>
            <w:vMerge/>
            <w:tcBorders>
              <w:top w:val="nil"/>
              <w:bottom w:val="single" w:sz="8" w:space="0" w:color="000000"/>
            </w:tcBorders>
          </w:tcPr>
          <w:p w14:paraId="1FF0E365" w14:textId="77777777" w:rsidR="00861EA1" w:rsidRPr="0096653A" w:rsidRDefault="00861EA1">
            <w:pPr>
              <w:rPr>
                <w:sz w:val="2"/>
                <w:szCs w:val="2"/>
              </w:rPr>
            </w:pPr>
          </w:p>
        </w:tc>
        <w:tc>
          <w:tcPr>
            <w:tcW w:w="2193" w:type="dxa"/>
            <w:tcBorders>
              <w:bottom w:val="single" w:sz="8" w:space="0" w:color="000000"/>
            </w:tcBorders>
          </w:tcPr>
          <w:p w14:paraId="7750600C" w14:textId="77777777" w:rsidR="00861EA1" w:rsidRPr="0096653A" w:rsidRDefault="002A2E28">
            <w:pPr>
              <w:pStyle w:val="TableParagraph"/>
              <w:spacing w:line="200" w:lineRule="exact"/>
              <w:ind w:left="119"/>
              <w:rPr>
                <w:sz w:val="18"/>
              </w:rPr>
            </w:pPr>
            <w:r w:rsidRPr="0096653A">
              <w:rPr>
                <w:color w:val="404040"/>
                <w:sz w:val="18"/>
              </w:rPr>
              <w:t>iv)</w:t>
            </w:r>
            <w:r w:rsidRPr="0096653A">
              <w:rPr>
                <w:color w:val="404040"/>
                <w:spacing w:val="-1"/>
                <w:sz w:val="18"/>
              </w:rPr>
              <w:t xml:space="preserve"> </w:t>
            </w:r>
            <w:proofErr w:type="gramStart"/>
            <w:r w:rsidRPr="0096653A">
              <w:rPr>
                <w:color w:val="404040"/>
                <w:sz w:val="18"/>
              </w:rPr>
              <w:t>Public</w:t>
            </w:r>
            <w:proofErr w:type="gramEnd"/>
            <w:r w:rsidRPr="0096653A">
              <w:rPr>
                <w:color w:val="404040"/>
                <w:spacing w:val="2"/>
                <w:sz w:val="18"/>
              </w:rPr>
              <w:t xml:space="preserve"> </w:t>
            </w:r>
            <w:r w:rsidRPr="0096653A">
              <w:rPr>
                <w:color w:val="404040"/>
                <w:sz w:val="18"/>
              </w:rPr>
              <w:t>service</w:t>
            </w:r>
            <w:r w:rsidRPr="0096653A">
              <w:rPr>
                <w:color w:val="404040"/>
                <w:spacing w:val="-1"/>
                <w:sz w:val="18"/>
              </w:rPr>
              <w:t xml:space="preserve"> </w:t>
            </w:r>
            <w:r w:rsidRPr="0096653A">
              <w:rPr>
                <w:color w:val="404040"/>
                <w:sz w:val="18"/>
              </w:rPr>
              <w:t>mutual</w:t>
            </w:r>
          </w:p>
        </w:tc>
        <w:tc>
          <w:tcPr>
            <w:tcW w:w="4144" w:type="dxa"/>
            <w:gridSpan w:val="2"/>
            <w:tcBorders>
              <w:bottom w:val="single" w:sz="8" w:space="0" w:color="000000"/>
            </w:tcBorders>
          </w:tcPr>
          <w:p w14:paraId="61819BB3" w14:textId="77777777" w:rsidR="00861EA1" w:rsidRPr="0096653A" w:rsidRDefault="002A2E28">
            <w:pPr>
              <w:pStyle w:val="TableParagraph"/>
              <w:numPr>
                <w:ilvl w:val="0"/>
                <w:numId w:val="4"/>
              </w:numPr>
              <w:tabs>
                <w:tab w:val="left" w:pos="417"/>
              </w:tabs>
              <w:spacing w:line="202" w:lineRule="exact"/>
              <w:ind w:hanging="298"/>
              <w:rPr>
                <w:sz w:val="18"/>
              </w:rPr>
            </w:pPr>
            <w:r w:rsidRPr="0096653A">
              <w:rPr>
                <w:color w:val="404040"/>
                <w:sz w:val="18"/>
              </w:rPr>
              <w:t>Yes</w:t>
            </w:r>
          </w:p>
        </w:tc>
      </w:tr>
      <w:tr w:rsidR="00861EA1" w:rsidRPr="0096653A" w14:paraId="7DB07091" w14:textId="77777777">
        <w:trPr>
          <w:trHeight w:val="700"/>
        </w:trPr>
        <w:tc>
          <w:tcPr>
            <w:tcW w:w="9891" w:type="dxa"/>
            <w:gridSpan w:val="4"/>
            <w:tcBorders>
              <w:top w:val="single" w:sz="8" w:space="0" w:color="000000"/>
              <w:left w:val="single" w:sz="8" w:space="0" w:color="000000"/>
              <w:bottom w:val="single" w:sz="8" w:space="0" w:color="000000"/>
              <w:right w:val="single" w:sz="8" w:space="0" w:color="000000"/>
            </w:tcBorders>
          </w:tcPr>
          <w:p w14:paraId="449E0847" w14:textId="77777777" w:rsidR="00861EA1" w:rsidRPr="0096653A" w:rsidRDefault="002A2E28">
            <w:pPr>
              <w:pStyle w:val="TableParagraph"/>
              <w:spacing w:line="204" w:lineRule="exact"/>
              <w:ind w:left="113"/>
              <w:rPr>
                <w:b/>
                <w:sz w:val="18"/>
              </w:rPr>
            </w:pPr>
            <w:r w:rsidRPr="0096653A">
              <w:rPr>
                <w:b/>
                <w:color w:val="404040"/>
                <w:sz w:val="18"/>
              </w:rPr>
              <w:t>Bidding model</w:t>
            </w:r>
          </w:p>
        </w:tc>
      </w:tr>
      <w:tr w:rsidR="00861EA1" w:rsidRPr="0096653A" w14:paraId="2263571C" w14:textId="77777777">
        <w:trPr>
          <w:trHeight w:val="436"/>
        </w:trPr>
        <w:tc>
          <w:tcPr>
            <w:tcW w:w="9891" w:type="dxa"/>
            <w:gridSpan w:val="4"/>
            <w:tcBorders>
              <w:top w:val="single" w:sz="8" w:space="0" w:color="000000"/>
              <w:left w:val="single" w:sz="8" w:space="0" w:color="000000"/>
              <w:bottom w:val="single" w:sz="8" w:space="0" w:color="000000"/>
              <w:right w:val="single" w:sz="8" w:space="0" w:color="000000"/>
            </w:tcBorders>
          </w:tcPr>
          <w:p w14:paraId="74DB76A4" w14:textId="77777777" w:rsidR="00861EA1" w:rsidRPr="0096653A" w:rsidRDefault="002A2E28">
            <w:pPr>
              <w:pStyle w:val="TableParagraph"/>
              <w:spacing w:line="205" w:lineRule="exact"/>
              <w:ind w:left="113"/>
              <w:rPr>
                <w:b/>
                <w:sz w:val="18"/>
              </w:rPr>
            </w:pPr>
            <w:r w:rsidRPr="0096653A">
              <w:rPr>
                <w:b/>
                <w:color w:val="404040"/>
                <w:sz w:val="18"/>
              </w:rPr>
              <w:t>Please mark ‘X’</w:t>
            </w:r>
            <w:r w:rsidRPr="0096653A">
              <w:rPr>
                <w:b/>
                <w:color w:val="404040"/>
                <w:spacing w:val="-6"/>
                <w:sz w:val="18"/>
              </w:rPr>
              <w:t xml:space="preserve"> </w:t>
            </w:r>
            <w:r w:rsidRPr="0096653A">
              <w:rPr>
                <w:b/>
                <w:color w:val="404040"/>
                <w:sz w:val="18"/>
              </w:rPr>
              <w:t>in</w:t>
            </w:r>
            <w:r w:rsidRPr="0096653A">
              <w:rPr>
                <w:b/>
                <w:color w:val="404040"/>
                <w:spacing w:val="-3"/>
                <w:sz w:val="18"/>
              </w:rPr>
              <w:t xml:space="preserve"> </w:t>
            </w:r>
            <w:r w:rsidRPr="0096653A">
              <w:rPr>
                <w:b/>
                <w:color w:val="404040"/>
                <w:sz w:val="18"/>
              </w:rPr>
              <w:t>the relevant</w:t>
            </w:r>
            <w:r w:rsidRPr="0096653A">
              <w:rPr>
                <w:b/>
                <w:color w:val="404040"/>
                <w:spacing w:val="1"/>
                <w:sz w:val="18"/>
              </w:rPr>
              <w:t xml:space="preserve"> </w:t>
            </w:r>
            <w:r w:rsidRPr="0096653A">
              <w:rPr>
                <w:b/>
                <w:color w:val="404040"/>
                <w:sz w:val="18"/>
              </w:rPr>
              <w:t>box</w:t>
            </w:r>
            <w:r w:rsidRPr="0096653A">
              <w:rPr>
                <w:b/>
                <w:color w:val="404040"/>
                <w:spacing w:val="-1"/>
                <w:sz w:val="18"/>
              </w:rPr>
              <w:t xml:space="preserve"> </w:t>
            </w:r>
            <w:r w:rsidRPr="0096653A">
              <w:rPr>
                <w:b/>
                <w:color w:val="404040"/>
                <w:sz w:val="18"/>
              </w:rPr>
              <w:t>to</w:t>
            </w:r>
            <w:r w:rsidRPr="0096653A">
              <w:rPr>
                <w:b/>
                <w:color w:val="404040"/>
                <w:spacing w:val="-3"/>
                <w:sz w:val="18"/>
              </w:rPr>
              <w:t xml:space="preserve"> </w:t>
            </w:r>
            <w:r w:rsidRPr="0096653A">
              <w:rPr>
                <w:b/>
                <w:color w:val="404040"/>
                <w:sz w:val="18"/>
              </w:rPr>
              <w:t>indicate whether</w:t>
            </w:r>
            <w:r w:rsidRPr="0096653A">
              <w:rPr>
                <w:b/>
                <w:color w:val="404040"/>
                <w:spacing w:val="-1"/>
                <w:sz w:val="18"/>
              </w:rPr>
              <w:t xml:space="preserve"> </w:t>
            </w:r>
            <w:r w:rsidRPr="0096653A">
              <w:rPr>
                <w:b/>
                <w:color w:val="404040"/>
                <w:sz w:val="18"/>
              </w:rPr>
              <w:t>you</w:t>
            </w:r>
            <w:r w:rsidRPr="0096653A">
              <w:rPr>
                <w:b/>
                <w:color w:val="404040"/>
                <w:spacing w:val="-3"/>
                <w:sz w:val="18"/>
              </w:rPr>
              <w:t xml:space="preserve"> </w:t>
            </w:r>
            <w:r w:rsidRPr="0096653A">
              <w:rPr>
                <w:b/>
                <w:color w:val="404040"/>
                <w:sz w:val="18"/>
              </w:rPr>
              <w:t>are;</w:t>
            </w:r>
          </w:p>
        </w:tc>
      </w:tr>
      <w:tr w:rsidR="00861EA1" w:rsidRPr="0096653A" w14:paraId="33019637" w14:textId="77777777">
        <w:trPr>
          <w:trHeight w:val="620"/>
        </w:trPr>
        <w:tc>
          <w:tcPr>
            <w:tcW w:w="6110" w:type="dxa"/>
            <w:gridSpan w:val="3"/>
            <w:tcBorders>
              <w:top w:val="single" w:sz="8" w:space="0" w:color="000000"/>
              <w:left w:val="single" w:sz="8" w:space="0" w:color="000000"/>
              <w:bottom w:val="single" w:sz="8" w:space="0" w:color="000000"/>
              <w:right w:val="single" w:sz="8" w:space="0" w:color="000000"/>
            </w:tcBorders>
          </w:tcPr>
          <w:p w14:paraId="58118571" w14:textId="77777777" w:rsidR="00861EA1" w:rsidRPr="0096653A" w:rsidRDefault="002A2E28">
            <w:pPr>
              <w:pStyle w:val="TableParagraph"/>
              <w:tabs>
                <w:tab w:val="left" w:pos="570"/>
              </w:tabs>
              <w:ind w:left="474" w:right="534" w:hanging="361"/>
              <w:rPr>
                <w:sz w:val="18"/>
              </w:rPr>
            </w:pPr>
            <w:r w:rsidRPr="0096653A">
              <w:rPr>
                <w:color w:val="404040"/>
                <w:sz w:val="18"/>
              </w:rPr>
              <w:t>a)</w:t>
            </w:r>
            <w:r w:rsidRPr="0096653A">
              <w:rPr>
                <w:color w:val="404040"/>
                <w:sz w:val="18"/>
              </w:rPr>
              <w:tab/>
            </w:r>
            <w:r w:rsidRPr="0096653A">
              <w:rPr>
                <w:color w:val="404040"/>
                <w:sz w:val="18"/>
              </w:rPr>
              <w:tab/>
              <w:t>Bidding as a Prime Contractor and will deliver 100% of the key</w:t>
            </w:r>
            <w:r w:rsidRPr="0096653A">
              <w:rPr>
                <w:color w:val="404040"/>
                <w:spacing w:val="-47"/>
                <w:sz w:val="18"/>
              </w:rPr>
              <w:t xml:space="preserve"> </w:t>
            </w:r>
            <w:r w:rsidRPr="0096653A">
              <w:rPr>
                <w:color w:val="404040"/>
                <w:sz w:val="18"/>
              </w:rPr>
              <w:t>contract</w:t>
            </w:r>
            <w:r w:rsidRPr="0096653A">
              <w:rPr>
                <w:color w:val="404040"/>
                <w:spacing w:val="-6"/>
                <w:sz w:val="18"/>
              </w:rPr>
              <w:t xml:space="preserve"> </w:t>
            </w:r>
            <w:r w:rsidRPr="0096653A">
              <w:rPr>
                <w:color w:val="404040"/>
                <w:sz w:val="18"/>
              </w:rPr>
              <w:t>deliverables</w:t>
            </w:r>
            <w:r w:rsidRPr="0096653A">
              <w:rPr>
                <w:color w:val="404040"/>
                <w:spacing w:val="3"/>
                <w:sz w:val="18"/>
              </w:rPr>
              <w:t xml:space="preserve"> </w:t>
            </w:r>
            <w:r w:rsidRPr="0096653A">
              <w:rPr>
                <w:color w:val="404040"/>
                <w:sz w:val="18"/>
              </w:rPr>
              <w:t>yourself</w:t>
            </w:r>
          </w:p>
        </w:tc>
        <w:tc>
          <w:tcPr>
            <w:tcW w:w="3781" w:type="dxa"/>
            <w:tcBorders>
              <w:top w:val="single" w:sz="8" w:space="0" w:color="000000"/>
              <w:left w:val="single" w:sz="8" w:space="0" w:color="000000"/>
              <w:bottom w:val="single" w:sz="8" w:space="0" w:color="000000"/>
              <w:right w:val="single" w:sz="8" w:space="0" w:color="000000"/>
            </w:tcBorders>
          </w:tcPr>
          <w:p w14:paraId="333929B3" w14:textId="77777777" w:rsidR="00861EA1" w:rsidRPr="0096653A" w:rsidRDefault="002A2E28">
            <w:pPr>
              <w:pStyle w:val="TableParagraph"/>
              <w:numPr>
                <w:ilvl w:val="0"/>
                <w:numId w:val="3"/>
              </w:numPr>
              <w:tabs>
                <w:tab w:val="left" w:pos="401"/>
              </w:tabs>
              <w:spacing w:before="3"/>
              <w:rPr>
                <w:sz w:val="18"/>
              </w:rPr>
            </w:pPr>
            <w:r w:rsidRPr="0096653A">
              <w:rPr>
                <w:color w:val="404040"/>
                <w:sz w:val="18"/>
              </w:rPr>
              <w:t>Yes</w:t>
            </w:r>
          </w:p>
        </w:tc>
      </w:tr>
      <w:tr w:rsidR="00861EA1" w:rsidRPr="0096653A" w14:paraId="706EB0B2" w14:textId="77777777">
        <w:trPr>
          <w:trHeight w:val="524"/>
        </w:trPr>
        <w:tc>
          <w:tcPr>
            <w:tcW w:w="6110" w:type="dxa"/>
            <w:gridSpan w:val="3"/>
            <w:tcBorders>
              <w:top w:val="single" w:sz="8" w:space="0" w:color="000000"/>
              <w:left w:val="single" w:sz="8" w:space="0" w:color="000000"/>
              <w:bottom w:val="single" w:sz="8" w:space="0" w:color="000000"/>
              <w:right w:val="single" w:sz="8" w:space="0" w:color="000000"/>
            </w:tcBorders>
          </w:tcPr>
          <w:p w14:paraId="5EEC7BD1" w14:textId="77777777" w:rsidR="00861EA1" w:rsidRPr="0096653A" w:rsidRDefault="002A2E28">
            <w:pPr>
              <w:pStyle w:val="TableParagraph"/>
              <w:tabs>
                <w:tab w:val="left" w:pos="570"/>
              </w:tabs>
              <w:spacing w:before="11" w:line="232" w:lineRule="auto"/>
              <w:ind w:left="474" w:right="342" w:hanging="361"/>
              <w:rPr>
                <w:sz w:val="18"/>
              </w:rPr>
            </w:pPr>
            <w:r w:rsidRPr="0096653A">
              <w:rPr>
                <w:color w:val="404040"/>
                <w:sz w:val="18"/>
              </w:rPr>
              <w:t>b)</w:t>
            </w:r>
            <w:r w:rsidRPr="0096653A">
              <w:rPr>
                <w:color w:val="404040"/>
                <w:sz w:val="18"/>
              </w:rPr>
              <w:tab/>
            </w:r>
            <w:r w:rsidRPr="0096653A">
              <w:rPr>
                <w:color w:val="404040"/>
                <w:sz w:val="18"/>
              </w:rPr>
              <w:tab/>
              <w:t>Bidding as a Prime Contractor and will use third parties to deliver</w:t>
            </w:r>
            <w:r w:rsidRPr="0096653A">
              <w:rPr>
                <w:color w:val="404040"/>
                <w:spacing w:val="-47"/>
                <w:sz w:val="18"/>
              </w:rPr>
              <w:t xml:space="preserve"> </w:t>
            </w:r>
            <w:r w:rsidRPr="0096653A">
              <w:rPr>
                <w:color w:val="404040"/>
                <w:sz w:val="18"/>
                <w:u w:val="single" w:color="404040"/>
              </w:rPr>
              <w:t>some</w:t>
            </w:r>
            <w:r w:rsidRPr="0096653A">
              <w:rPr>
                <w:color w:val="404040"/>
                <w:spacing w:val="-2"/>
                <w:sz w:val="18"/>
              </w:rPr>
              <w:t xml:space="preserve"> </w:t>
            </w:r>
            <w:r w:rsidRPr="0096653A">
              <w:rPr>
                <w:color w:val="404040"/>
                <w:sz w:val="18"/>
              </w:rPr>
              <w:t>of</w:t>
            </w:r>
            <w:r w:rsidRPr="0096653A">
              <w:rPr>
                <w:color w:val="404040"/>
                <w:spacing w:val="3"/>
                <w:sz w:val="18"/>
              </w:rPr>
              <w:t xml:space="preserve"> </w:t>
            </w:r>
            <w:r w:rsidRPr="0096653A">
              <w:rPr>
                <w:color w:val="404040"/>
                <w:sz w:val="18"/>
              </w:rPr>
              <w:t>the</w:t>
            </w:r>
            <w:r w:rsidRPr="0096653A">
              <w:rPr>
                <w:color w:val="404040"/>
                <w:spacing w:val="-9"/>
                <w:sz w:val="18"/>
              </w:rPr>
              <w:t xml:space="preserve"> </w:t>
            </w:r>
            <w:r w:rsidRPr="0096653A">
              <w:rPr>
                <w:color w:val="404040"/>
                <w:sz w:val="18"/>
              </w:rPr>
              <w:t>services</w:t>
            </w:r>
          </w:p>
        </w:tc>
        <w:tc>
          <w:tcPr>
            <w:tcW w:w="3781" w:type="dxa"/>
            <w:tcBorders>
              <w:top w:val="single" w:sz="8" w:space="0" w:color="000000"/>
              <w:left w:val="single" w:sz="8" w:space="0" w:color="000000"/>
              <w:bottom w:val="single" w:sz="8" w:space="0" w:color="000000"/>
              <w:right w:val="single" w:sz="8" w:space="0" w:color="000000"/>
            </w:tcBorders>
          </w:tcPr>
          <w:p w14:paraId="3156F7D7" w14:textId="77777777" w:rsidR="00861EA1" w:rsidRPr="0096653A" w:rsidRDefault="002A2E28">
            <w:pPr>
              <w:pStyle w:val="TableParagraph"/>
              <w:numPr>
                <w:ilvl w:val="0"/>
                <w:numId w:val="2"/>
              </w:numPr>
              <w:tabs>
                <w:tab w:val="left" w:pos="449"/>
              </w:tabs>
              <w:spacing w:before="3"/>
              <w:rPr>
                <w:sz w:val="18"/>
              </w:rPr>
            </w:pPr>
            <w:r w:rsidRPr="0096653A">
              <w:rPr>
                <w:color w:val="404040"/>
                <w:sz w:val="18"/>
              </w:rPr>
              <w:t>Yes</w:t>
            </w:r>
          </w:p>
        </w:tc>
      </w:tr>
    </w:tbl>
    <w:p w14:paraId="617D8257" w14:textId="77777777" w:rsidR="00861EA1" w:rsidRPr="0096653A" w:rsidRDefault="00861EA1">
      <w:pPr>
        <w:pStyle w:val="BodyText"/>
        <w:spacing w:before="8"/>
        <w:rPr>
          <w:sz w:val="15"/>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8085"/>
      </w:tblGrid>
      <w:tr w:rsidR="00861EA1" w:rsidRPr="0096653A" w14:paraId="008B0FC2" w14:textId="77777777">
        <w:trPr>
          <w:trHeight w:val="318"/>
        </w:trPr>
        <w:tc>
          <w:tcPr>
            <w:tcW w:w="9278" w:type="dxa"/>
            <w:gridSpan w:val="2"/>
          </w:tcPr>
          <w:p w14:paraId="26FE302E" w14:textId="77777777" w:rsidR="00861EA1" w:rsidRPr="0096653A" w:rsidRDefault="002A2E28">
            <w:pPr>
              <w:pStyle w:val="TableParagraph"/>
              <w:spacing w:line="205" w:lineRule="exact"/>
              <w:ind w:left="123"/>
              <w:rPr>
                <w:b/>
                <w:sz w:val="18"/>
              </w:rPr>
            </w:pPr>
            <w:r w:rsidRPr="0096653A">
              <w:rPr>
                <w:b/>
                <w:color w:val="404040"/>
                <w:sz w:val="18"/>
              </w:rPr>
              <w:t>2.2</w:t>
            </w:r>
            <w:r w:rsidRPr="0096653A">
              <w:rPr>
                <w:b/>
                <w:color w:val="404040"/>
                <w:spacing w:val="-2"/>
                <w:sz w:val="18"/>
              </w:rPr>
              <w:t xml:space="preserve"> </w:t>
            </w:r>
            <w:r w:rsidRPr="0096653A">
              <w:rPr>
                <w:b/>
                <w:color w:val="404040"/>
                <w:sz w:val="18"/>
              </w:rPr>
              <w:t>Contact details</w:t>
            </w:r>
          </w:p>
        </w:tc>
      </w:tr>
      <w:tr w:rsidR="00861EA1" w:rsidRPr="0096653A" w14:paraId="75A13184" w14:textId="77777777">
        <w:trPr>
          <w:trHeight w:val="205"/>
        </w:trPr>
        <w:tc>
          <w:tcPr>
            <w:tcW w:w="9278" w:type="dxa"/>
            <w:gridSpan w:val="2"/>
          </w:tcPr>
          <w:p w14:paraId="71E83E0B" w14:textId="77777777" w:rsidR="00861EA1" w:rsidRPr="0096653A" w:rsidRDefault="002A2E28">
            <w:pPr>
              <w:pStyle w:val="TableParagraph"/>
              <w:spacing w:line="186" w:lineRule="exact"/>
              <w:ind w:left="3178" w:right="3164"/>
              <w:jc w:val="center"/>
              <w:rPr>
                <w:sz w:val="18"/>
              </w:rPr>
            </w:pPr>
            <w:r w:rsidRPr="0096653A">
              <w:rPr>
                <w:color w:val="404040"/>
                <w:sz w:val="18"/>
              </w:rPr>
              <w:t>Supplier</w:t>
            </w:r>
            <w:r w:rsidRPr="0096653A">
              <w:rPr>
                <w:color w:val="404040"/>
                <w:spacing w:val="-7"/>
                <w:sz w:val="18"/>
              </w:rPr>
              <w:t xml:space="preserve"> </w:t>
            </w:r>
            <w:r w:rsidRPr="0096653A">
              <w:rPr>
                <w:color w:val="404040"/>
                <w:sz w:val="18"/>
              </w:rPr>
              <w:t>contact</w:t>
            </w:r>
            <w:r w:rsidRPr="0096653A">
              <w:rPr>
                <w:color w:val="404040"/>
                <w:spacing w:val="-5"/>
                <w:sz w:val="18"/>
              </w:rPr>
              <w:t xml:space="preserve"> </w:t>
            </w:r>
            <w:r w:rsidRPr="0096653A">
              <w:rPr>
                <w:color w:val="404040"/>
                <w:sz w:val="18"/>
              </w:rPr>
              <w:t>details</w:t>
            </w:r>
            <w:r w:rsidRPr="0096653A">
              <w:rPr>
                <w:color w:val="404040"/>
                <w:spacing w:val="-6"/>
                <w:sz w:val="18"/>
              </w:rPr>
              <w:t xml:space="preserve"> </w:t>
            </w:r>
            <w:r w:rsidRPr="0096653A">
              <w:rPr>
                <w:color w:val="404040"/>
                <w:sz w:val="18"/>
              </w:rPr>
              <w:t>for</w:t>
            </w:r>
            <w:r w:rsidRPr="0096653A">
              <w:rPr>
                <w:color w:val="404040"/>
                <w:spacing w:val="1"/>
                <w:sz w:val="18"/>
              </w:rPr>
              <w:t xml:space="preserve"> </w:t>
            </w:r>
            <w:r w:rsidRPr="0096653A">
              <w:rPr>
                <w:color w:val="404040"/>
                <w:sz w:val="18"/>
              </w:rPr>
              <w:t>enquiries</w:t>
            </w:r>
          </w:p>
        </w:tc>
      </w:tr>
      <w:tr w:rsidR="00861EA1" w:rsidRPr="0096653A" w14:paraId="1F6CC207" w14:textId="77777777">
        <w:trPr>
          <w:trHeight w:val="446"/>
        </w:trPr>
        <w:tc>
          <w:tcPr>
            <w:tcW w:w="1193" w:type="dxa"/>
          </w:tcPr>
          <w:p w14:paraId="43F5948E" w14:textId="77777777" w:rsidR="00861EA1" w:rsidRPr="0096653A" w:rsidRDefault="002A2E28">
            <w:pPr>
              <w:pStyle w:val="TableParagraph"/>
              <w:spacing w:before="6"/>
              <w:ind w:left="123"/>
              <w:rPr>
                <w:sz w:val="18"/>
              </w:rPr>
            </w:pPr>
            <w:r w:rsidRPr="0096653A">
              <w:rPr>
                <w:color w:val="404040"/>
                <w:sz w:val="18"/>
              </w:rPr>
              <w:t>Name</w:t>
            </w:r>
          </w:p>
        </w:tc>
        <w:tc>
          <w:tcPr>
            <w:tcW w:w="8085" w:type="dxa"/>
          </w:tcPr>
          <w:p w14:paraId="3F50F250" w14:textId="77777777" w:rsidR="00861EA1" w:rsidRPr="0096653A" w:rsidRDefault="00861EA1">
            <w:pPr>
              <w:pStyle w:val="TableParagraph"/>
              <w:rPr>
                <w:sz w:val="18"/>
              </w:rPr>
            </w:pPr>
          </w:p>
        </w:tc>
      </w:tr>
      <w:tr w:rsidR="00861EA1" w:rsidRPr="0096653A" w14:paraId="6DDF2B27" w14:textId="77777777">
        <w:trPr>
          <w:trHeight w:val="1374"/>
        </w:trPr>
        <w:tc>
          <w:tcPr>
            <w:tcW w:w="1193" w:type="dxa"/>
          </w:tcPr>
          <w:p w14:paraId="2A5C4DA7" w14:textId="77777777" w:rsidR="00861EA1" w:rsidRPr="0096653A" w:rsidRDefault="002A2E28">
            <w:pPr>
              <w:pStyle w:val="TableParagraph"/>
              <w:ind w:left="123" w:right="399"/>
              <w:rPr>
                <w:sz w:val="18"/>
              </w:rPr>
            </w:pPr>
            <w:r w:rsidRPr="0096653A">
              <w:rPr>
                <w:color w:val="404040"/>
                <w:sz w:val="18"/>
              </w:rPr>
              <w:t>Postal</w:t>
            </w:r>
            <w:r w:rsidRPr="0096653A">
              <w:rPr>
                <w:color w:val="404040"/>
                <w:spacing w:val="1"/>
                <w:sz w:val="18"/>
              </w:rPr>
              <w:t xml:space="preserve"> </w:t>
            </w:r>
            <w:r w:rsidRPr="0096653A">
              <w:rPr>
                <w:color w:val="404040"/>
                <w:sz w:val="18"/>
              </w:rPr>
              <w:t>address</w:t>
            </w:r>
          </w:p>
        </w:tc>
        <w:tc>
          <w:tcPr>
            <w:tcW w:w="8085" w:type="dxa"/>
          </w:tcPr>
          <w:p w14:paraId="321BC19B" w14:textId="77777777" w:rsidR="00861EA1" w:rsidRPr="0096653A" w:rsidRDefault="00861EA1">
            <w:pPr>
              <w:pStyle w:val="TableParagraph"/>
              <w:rPr>
                <w:sz w:val="18"/>
              </w:rPr>
            </w:pPr>
          </w:p>
        </w:tc>
      </w:tr>
      <w:tr w:rsidR="00861EA1" w:rsidRPr="0096653A" w14:paraId="1C6D90DD" w14:textId="77777777">
        <w:trPr>
          <w:trHeight w:val="446"/>
        </w:trPr>
        <w:tc>
          <w:tcPr>
            <w:tcW w:w="1193" w:type="dxa"/>
          </w:tcPr>
          <w:p w14:paraId="25875AD3" w14:textId="77777777" w:rsidR="00861EA1" w:rsidRPr="0096653A" w:rsidRDefault="002A2E28">
            <w:pPr>
              <w:pStyle w:val="TableParagraph"/>
              <w:spacing w:before="6"/>
              <w:ind w:left="123"/>
              <w:rPr>
                <w:sz w:val="18"/>
              </w:rPr>
            </w:pPr>
            <w:r w:rsidRPr="0096653A">
              <w:rPr>
                <w:color w:val="404040"/>
                <w:sz w:val="18"/>
              </w:rPr>
              <w:t>Phone</w:t>
            </w:r>
          </w:p>
        </w:tc>
        <w:tc>
          <w:tcPr>
            <w:tcW w:w="8085" w:type="dxa"/>
          </w:tcPr>
          <w:p w14:paraId="54B41A9B" w14:textId="77777777" w:rsidR="00861EA1" w:rsidRPr="0096653A" w:rsidRDefault="00861EA1">
            <w:pPr>
              <w:pStyle w:val="TableParagraph"/>
              <w:rPr>
                <w:sz w:val="18"/>
              </w:rPr>
            </w:pPr>
          </w:p>
        </w:tc>
      </w:tr>
    </w:tbl>
    <w:p w14:paraId="325B3EFC" w14:textId="306CCBA2" w:rsidR="00861EA1" w:rsidRPr="0096653A" w:rsidRDefault="006B653F">
      <w:pPr>
        <w:pStyle w:val="BodyText"/>
        <w:spacing w:before="7"/>
        <w:rPr>
          <w:sz w:val="29"/>
        </w:rPr>
      </w:pPr>
      <w:r w:rsidRPr="0096653A">
        <w:rPr>
          <w:noProof/>
        </w:rPr>
        <mc:AlternateContent>
          <mc:Choice Requires="wps">
            <w:drawing>
              <wp:anchor distT="0" distB="0" distL="0" distR="0" simplePos="0" relativeHeight="487589888" behindDoc="1" locked="0" layoutInCell="1" allowOverlap="1" wp14:anchorId="40BB166F" wp14:editId="49FE00AD">
                <wp:simplePos x="0" y="0"/>
                <wp:positionH relativeFrom="page">
                  <wp:posOffset>686435</wp:posOffset>
                </wp:positionH>
                <wp:positionV relativeFrom="paragraph">
                  <wp:posOffset>274320</wp:posOffset>
                </wp:positionV>
                <wp:extent cx="1830070" cy="508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15E34" id="Rectangle 3" o:spid="_x0000_s1026" style="position:absolute;margin-left:54.05pt;margin-top:21.6pt;width:144.1pt;height:.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" fillcolor="black" stroked="f">
                <w10:wrap type="topAndBottom" anchorx="page"/>
              </v:rect>
            </w:pict>
          </mc:Fallback>
        </mc:AlternateContent>
      </w:r>
    </w:p>
    <w:p w14:paraId="718C1512" w14:textId="77777777" w:rsidR="00861EA1" w:rsidRPr="0096653A" w:rsidRDefault="00861EA1">
      <w:pPr>
        <w:rPr>
          <w:sz w:val="29"/>
        </w:rPr>
        <w:sectPr w:rsidR="00861EA1" w:rsidRPr="0096653A">
          <w:pgSz w:w="11910" w:h="16840"/>
          <w:pgMar w:top="1440" w:right="620" w:bottom="1160" w:left="560" w:header="0" w:footer="970" w:gutter="0"/>
          <w:cols w:space="720"/>
        </w:sect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8085"/>
      </w:tblGrid>
      <w:tr w:rsidR="00861EA1" w:rsidRPr="0096653A" w14:paraId="623B4DAD" w14:textId="77777777">
        <w:trPr>
          <w:trHeight w:val="438"/>
        </w:trPr>
        <w:tc>
          <w:tcPr>
            <w:tcW w:w="1193" w:type="dxa"/>
          </w:tcPr>
          <w:p w14:paraId="26115757" w14:textId="77777777" w:rsidR="00861EA1" w:rsidRPr="0096653A" w:rsidRDefault="002A2E28">
            <w:pPr>
              <w:pStyle w:val="TableParagraph"/>
              <w:spacing w:line="206" w:lineRule="exact"/>
              <w:ind w:left="123"/>
              <w:rPr>
                <w:sz w:val="18"/>
              </w:rPr>
            </w:pPr>
            <w:r w:rsidRPr="0096653A">
              <w:rPr>
                <w:color w:val="404040"/>
                <w:sz w:val="18"/>
              </w:rPr>
              <w:lastRenderedPageBreak/>
              <w:t>Mobile</w:t>
            </w:r>
          </w:p>
        </w:tc>
        <w:tc>
          <w:tcPr>
            <w:tcW w:w="8085" w:type="dxa"/>
          </w:tcPr>
          <w:p w14:paraId="02506B91" w14:textId="77777777" w:rsidR="00861EA1" w:rsidRPr="0096653A" w:rsidRDefault="00861EA1">
            <w:pPr>
              <w:pStyle w:val="TableParagraph"/>
              <w:rPr>
                <w:sz w:val="18"/>
              </w:rPr>
            </w:pPr>
          </w:p>
        </w:tc>
      </w:tr>
      <w:tr w:rsidR="00861EA1" w:rsidRPr="0096653A" w14:paraId="1B49DF15" w14:textId="77777777">
        <w:trPr>
          <w:trHeight w:val="445"/>
        </w:trPr>
        <w:tc>
          <w:tcPr>
            <w:tcW w:w="1193" w:type="dxa"/>
          </w:tcPr>
          <w:p w14:paraId="181FC1F1" w14:textId="77777777" w:rsidR="00861EA1" w:rsidRPr="0096653A" w:rsidRDefault="002A2E28">
            <w:pPr>
              <w:pStyle w:val="TableParagraph"/>
              <w:spacing w:line="205" w:lineRule="exact"/>
              <w:ind w:left="123"/>
              <w:rPr>
                <w:sz w:val="18"/>
              </w:rPr>
            </w:pPr>
            <w:r w:rsidRPr="0096653A">
              <w:rPr>
                <w:color w:val="404040"/>
                <w:sz w:val="18"/>
              </w:rPr>
              <w:t>E-mail</w:t>
            </w:r>
          </w:p>
        </w:tc>
        <w:tc>
          <w:tcPr>
            <w:tcW w:w="8085" w:type="dxa"/>
          </w:tcPr>
          <w:p w14:paraId="155FE7BC" w14:textId="77777777" w:rsidR="00861EA1" w:rsidRPr="0096653A" w:rsidRDefault="00861EA1">
            <w:pPr>
              <w:pStyle w:val="TableParagraph"/>
              <w:rPr>
                <w:sz w:val="18"/>
              </w:rPr>
            </w:pPr>
          </w:p>
        </w:tc>
      </w:tr>
    </w:tbl>
    <w:p w14:paraId="7BFFDC8D" w14:textId="77777777" w:rsidR="00861EA1" w:rsidRPr="0096653A" w:rsidRDefault="00861EA1">
      <w:pPr>
        <w:pStyle w:val="BodyText"/>
      </w:pPr>
    </w:p>
    <w:p w14:paraId="21BD08B5" w14:textId="77777777" w:rsidR="00861EA1" w:rsidRPr="0096653A" w:rsidRDefault="00861EA1">
      <w:pPr>
        <w:pStyle w:val="BodyText"/>
        <w:spacing w:before="9"/>
        <w:rPr>
          <w:sz w:val="10"/>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3"/>
        <w:gridCol w:w="8089"/>
      </w:tblGrid>
      <w:tr w:rsidR="00861EA1" w:rsidRPr="0096653A" w14:paraId="0E6AEA1C" w14:textId="77777777">
        <w:trPr>
          <w:trHeight w:val="405"/>
        </w:trPr>
        <w:tc>
          <w:tcPr>
            <w:tcW w:w="1253" w:type="dxa"/>
            <w:tcBorders>
              <w:bottom w:val="single" w:sz="4" w:space="0" w:color="000000"/>
              <w:right w:val="single" w:sz="4" w:space="0" w:color="000000"/>
            </w:tcBorders>
            <w:shd w:val="clear" w:color="auto" w:fill="CCFFFF"/>
          </w:tcPr>
          <w:p w14:paraId="6C03C86A" w14:textId="77777777" w:rsidR="00861EA1" w:rsidRPr="0096653A" w:rsidRDefault="002A2E28">
            <w:pPr>
              <w:pStyle w:val="TableParagraph"/>
              <w:spacing w:before="101"/>
              <w:ind w:left="110"/>
              <w:rPr>
                <w:b/>
                <w:sz w:val="18"/>
              </w:rPr>
            </w:pPr>
            <w:r w:rsidRPr="0096653A">
              <w:rPr>
                <w:b/>
                <w:color w:val="404040"/>
                <w:sz w:val="18"/>
              </w:rPr>
              <w:t>2.3</w:t>
            </w:r>
          </w:p>
        </w:tc>
        <w:tc>
          <w:tcPr>
            <w:tcW w:w="8089" w:type="dxa"/>
            <w:tcBorders>
              <w:left w:val="single" w:sz="4" w:space="0" w:color="000000"/>
              <w:bottom w:val="single" w:sz="4" w:space="0" w:color="000000"/>
            </w:tcBorders>
            <w:shd w:val="clear" w:color="auto" w:fill="CCFFFF"/>
          </w:tcPr>
          <w:p w14:paraId="682C8158" w14:textId="77777777" w:rsidR="00861EA1" w:rsidRPr="0096653A" w:rsidRDefault="002A2E28">
            <w:pPr>
              <w:pStyle w:val="TableParagraph"/>
              <w:spacing w:before="106"/>
              <w:ind w:left="118"/>
              <w:rPr>
                <w:b/>
                <w:sz w:val="20"/>
              </w:rPr>
            </w:pPr>
            <w:r w:rsidRPr="0096653A">
              <w:rPr>
                <w:b/>
                <w:color w:val="404040"/>
                <w:sz w:val="20"/>
              </w:rPr>
              <w:t>Technical</w:t>
            </w:r>
            <w:r w:rsidRPr="0096653A">
              <w:rPr>
                <w:b/>
                <w:color w:val="404040"/>
                <w:spacing w:val="-4"/>
                <w:sz w:val="20"/>
              </w:rPr>
              <w:t xml:space="preserve"> </w:t>
            </w:r>
            <w:r w:rsidRPr="0096653A">
              <w:rPr>
                <w:b/>
                <w:color w:val="404040"/>
                <w:sz w:val="20"/>
              </w:rPr>
              <w:t>and</w:t>
            </w:r>
            <w:r w:rsidRPr="0096653A">
              <w:rPr>
                <w:b/>
                <w:color w:val="404040"/>
                <w:spacing w:val="-7"/>
                <w:sz w:val="20"/>
              </w:rPr>
              <w:t xml:space="preserve"> </w:t>
            </w:r>
            <w:r w:rsidRPr="0096653A">
              <w:rPr>
                <w:b/>
                <w:color w:val="404040"/>
                <w:sz w:val="20"/>
              </w:rPr>
              <w:t>Professional</w:t>
            </w:r>
            <w:r w:rsidRPr="0096653A">
              <w:rPr>
                <w:b/>
                <w:color w:val="404040"/>
                <w:spacing w:val="-4"/>
                <w:sz w:val="20"/>
              </w:rPr>
              <w:t xml:space="preserve"> </w:t>
            </w:r>
            <w:r w:rsidRPr="0096653A">
              <w:rPr>
                <w:b/>
                <w:color w:val="404040"/>
                <w:sz w:val="20"/>
              </w:rPr>
              <w:t>Ability</w:t>
            </w:r>
          </w:p>
        </w:tc>
      </w:tr>
      <w:tr w:rsidR="00861EA1" w:rsidRPr="0096653A" w14:paraId="7B20B600" w14:textId="77777777">
        <w:trPr>
          <w:trHeight w:val="2734"/>
        </w:trPr>
        <w:tc>
          <w:tcPr>
            <w:tcW w:w="1253" w:type="dxa"/>
            <w:tcBorders>
              <w:top w:val="single" w:sz="4" w:space="0" w:color="000000"/>
              <w:right w:val="single" w:sz="4" w:space="0" w:color="000000"/>
            </w:tcBorders>
          </w:tcPr>
          <w:p w14:paraId="36A3DF2E" w14:textId="77777777" w:rsidR="00861EA1" w:rsidRPr="0096653A" w:rsidRDefault="002A2E28">
            <w:pPr>
              <w:pStyle w:val="TableParagraph"/>
              <w:spacing w:before="6"/>
              <w:ind w:left="110"/>
              <w:rPr>
                <w:b/>
                <w:sz w:val="18"/>
              </w:rPr>
            </w:pPr>
            <w:r w:rsidRPr="0096653A">
              <w:rPr>
                <w:b/>
                <w:color w:val="404040"/>
                <w:sz w:val="18"/>
              </w:rPr>
              <w:t>a.</w:t>
            </w:r>
          </w:p>
        </w:tc>
        <w:tc>
          <w:tcPr>
            <w:tcW w:w="8089" w:type="dxa"/>
            <w:tcBorders>
              <w:top w:val="single" w:sz="4" w:space="0" w:color="000000"/>
              <w:left w:val="single" w:sz="4" w:space="0" w:color="000000"/>
            </w:tcBorders>
          </w:tcPr>
          <w:p w14:paraId="47B5CB97" w14:textId="77777777" w:rsidR="00861EA1" w:rsidRPr="0096653A" w:rsidRDefault="002A2E28">
            <w:pPr>
              <w:pStyle w:val="TableParagraph"/>
              <w:spacing w:before="6"/>
              <w:ind w:left="118"/>
              <w:rPr>
                <w:b/>
                <w:sz w:val="18"/>
              </w:rPr>
            </w:pPr>
            <w:r w:rsidRPr="0096653A">
              <w:rPr>
                <w:b/>
                <w:color w:val="404040"/>
                <w:sz w:val="18"/>
              </w:rPr>
              <w:t>Relevant experience</w:t>
            </w:r>
            <w:r w:rsidRPr="0096653A">
              <w:rPr>
                <w:b/>
                <w:color w:val="404040"/>
                <w:spacing w:val="-9"/>
                <w:sz w:val="18"/>
              </w:rPr>
              <w:t xml:space="preserve"> </w:t>
            </w:r>
            <w:r w:rsidRPr="0096653A">
              <w:rPr>
                <w:b/>
                <w:color w:val="404040"/>
                <w:sz w:val="18"/>
              </w:rPr>
              <w:t>and</w:t>
            </w:r>
            <w:r w:rsidRPr="0096653A">
              <w:rPr>
                <w:b/>
                <w:color w:val="404040"/>
                <w:spacing w:val="-2"/>
                <w:sz w:val="18"/>
              </w:rPr>
              <w:t xml:space="preserve"> </w:t>
            </w:r>
            <w:r w:rsidRPr="0096653A">
              <w:rPr>
                <w:b/>
                <w:color w:val="404040"/>
                <w:sz w:val="18"/>
              </w:rPr>
              <w:t>contract examples</w:t>
            </w:r>
          </w:p>
          <w:p w14:paraId="24503E91" w14:textId="77777777" w:rsidR="00861EA1" w:rsidRPr="0096653A" w:rsidRDefault="00861EA1">
            <w:pPr>
              <w:pStyle w:val="TableParagraph"/>
              <w:spacing w:before="2"/>
              <w:rPr>
                <w:sz w:val="15"/>
              </w:rPr>
            </w:pPr>
          </w:p>
          <w:p w14:paraId="357D0AEE" w14:textId="77777777" w:rsidR="00861EA1" w:rsidRPr="0096653A" w:rsidRDefault="002A2E28">
            <w:pPr>
              <w:pStyle w:val="TableParagraph"/>
              <w:ind w:left="118" w:right="202"/>
              <w:rPr>
                <w:sz w:val="18"/>
              </w:rPr>
            </w:pPr>
            <w:r w:rsidRPr="0096653A">
              <w:rPr>
                <w:color w:val="404040"/>
                <w:sz w:val="18"/>
              </w:rPr>
              <w:t>Please provide details of up to two contracts, in any combination from either the public or private</w:t>
            </w:r>
            <w:r w:rsidRPr="0096653A">
              <w:rPr>
                <w:color w:val="404040"/>
                <w:spacing w:val="1"/>
                <w:sz w:val="18"/>
              </w:rPr>
              <w:t xml:space="preserve"> </w:t>
            </w:r>
            <w:r w:rsidRPr="0096653A">
              <w:rPr>
                <w:color w:val="404040"/>
                <w:sz w:val="18"/>
              </w:rPr>
              <w:t>sector; voluntary, charity or social enterprise (VCSE) that are relevant to our requirement. VCSEs</w:t>
            </w:r>
            <w:r w:rsidRPr="0096653A">
              <w:rPr>
                <w:color w:val="404040"/>
                <w:spacing w:val="-47"/>
                <w:sz w:val="18"/>
              </w:rPr>
              <w:t xml:space="preserve"> </w:t>
            </w:r>
            <w:r w:rsidRPr="0096653A">
              <w:rPr>
                <w:color w:val="404040"/>
                <w:spacing w:val="-1"/>
                <w:sz w:val="18"/>
              </w:rPr>
              <w:t xml:space="preserve">may include samples </w:t>
            </w:r>
            <w:r w:rsidRPr="0096653A">
              <w:rPr>
                <w:color w:val="404040"/>
                <w:sz w:val="18"/>
              </w:rPr>
              <w:t>of grant-funded work. Contracts for supplies or services should have been</w:t>
            </w:r>
            <w:r w:rsidRPr="0096653A">
              <w:rPr>
                <w:color w:val="404040"/>
                <w:spacing w:val="1"/>
                <w:sz w:val="18"/>
              </w:rPr>
              <w:t xml:space="preserve"> </w:t>
            </w:r>
            <w:r w:rsidRPr="0096653A">
              <w:rPr>
                <w:color w:val="404040"/>
                <w:sz w:val="18"/>
              </w:rPr>
              <w:t>performed</w:t>
            </w:r>
            <w:r w:rsidRPr="0096653A">
              <w:rPr>
                <w:color w:val="404040"/>
                <w:spacing w:val="-9"/>
                <w:sz w:val="18"/>
              </w:rPr>
              <w:t xml:space="preserve"> </w:t>
            </w:r>
            <w:r w:rsidRPr="0096653A">
              <w:rPr>
                <w:color w:val="404040"/>
                <w:sz w:val="18"/>
              </w:rPr>
              <w:t>during</w:t>
            </w:r>
            <w:r w:rsidRPr="0096653A">
              <w:rPr>
                <w:color w:val="404040"/>
                <w:spacing w:val="-1"/>
                <w:sz w:val="18"/>
              </w:rPr>
              <w:t xml:space="preserve"> </w:t>
            </w:r>
            <w:r w:rsidRPr="0096653A">
              <w:rPr>
                <w:color w:val="404040"/>
                <w:sz w:val="18"/>
              </w:rPr>
              <w:t>the</w:t>
            </w:r>
            <w:r w:rsidRPr="0096653A">
              <w:rPr>
                <w:color w:val="404040"/>
                <w:spacing w:val="-1"/>
                <w:sz w:val="18"/>
              </w:rPr>
              <w:t xml:space="preserve"> </w:t>
            </w:r>
            <w:r w:rsidRPr="0096653A">
              <w:rPr>
                <w:color w:val="404040"/>
                <w:sz w:val="18"/>
              </w:rPr>
              <w:t>past</w:t>
            </w:r>
            <w:r w:rsidRPr="0096653A">
              <w:rPr>
                <w:color w:val="404040"/>
                <w:spacing w:val="-6"/>
                <w:sz w:val="18"/>
              </w:rPr>
              <w:t xml:space="preserve"> </w:t>
            </w:r>
            <w:r w:rsidRPr="0096653A">
              <w:rPr>
                <w:color w:val="404040"/>
                <w:sz w:val="18"/>
              </w:rPr>
              <w:t>three</w:t>
            </w:r>
            <w:r w:rsidRPr="0096653A">
              <w:rPr>
                <w:color w:val="404040"/>
                <w:spacing w:val="-1"/>
                <w:sz w:val="18"/>
              </w:rPr>
              <w:t xml:space="preserve"> </w:t>
            </w:r>
            <w:r w:rsidRPr="0096653A">
              <w:rPr>
                <w:color w:val="404040"/>
                <w:sz w:val="18"/>
              </w:rPr>
              <w:t>years.</w:t>
            </w:r>
          </w:p>
          <w:p w14:paraId="19192687" w14:textId="77777777" w:rsidR="00861EA1" w:rsidRPr="0096653A" w:rsidRDefault="00861EA1">
            <w:pPr>
              <w:pStyle w:val="TableParagraph"/>
              <w:spacing w:before="13"/>
              <w:rPr>
                <w:sz w:val="15"/>
              </w:rPr>
            </w:pPr>
          </w:p>
          <w:p w14:paraId="74E7C941" w14:textId="77777777" w:rsidR="00861EA1" w:rsidRPr="0096653A" w:rsidRDefault="002A2E28">
            <w:pPr>
              <w:pStyle w:val="TableParagraph"/>
              <w:ind w:left="118" w:right="131"/>
              <w:rPr>
                <w:sz w:val="18"/>
              </w:rPr>
            </w:pPr>
            <w:r w:rsidRPr="0096653A">
              <w:rPr>
                <w:color w:val="404040"/>
                <w:sz w:val="18"/>
              </w:rPr>
              <w:t>The named contact provided should be able to provide written evidence to confirm the accuracy of</w:t>
            </w:r>
            <w:r w:rsidRPr="0096653A">
              <w:rPr>
                <w:color w:val="404040"/>
                <w:spacing w:val="-48"/>
                <w:sz w:val="18"/>
              </w:rPr>
              <w:t xml:space="preserve"> </w:t>
            </w:r>
            <w:r w:rsidRPr="0096653A">
              <w:rPr>
                <w:color w:val="404040"/>
                <w:sz w:val="18"/>
              </w:rPr>
              <w:t>the</w:t>
            </w:r>
            <w:r w:rsidRPr="0096653A">
              <w:rPr>
                <w:color w:val="404040"/>
                <w:spacing w:val="-2"/>
                <w:sz w:val="18"/>
              </w:rPr>
              <w:t xml:space="preserve"> </w:t>
            </w:r>
            <w:r w:rsidRPr="0096653A">
              <w:rPr>
                <w:color w:val="404040"/>
                <w:sz w:val="18"/>
              </w:rPr>
              <w:t>information</w:t>
            </w:r>
            <w:r w:rsidRPr="0096653A">
              <w:rPr>
                <w:color w:val="404040"/>
                <w:spacing w:val="-1"/>
                <w:sz w:val="18"/>
              </w:rPr>
              <w:t xml:space="preserve"> </w:t>
            </w:r>
            <w:r w:rsidRPr="0096653A">
              <w:rPr>
                <w:color w:val="404040"/>
                <w:sz w:val="18"/>
              </w:rPr>
              <w:t>provided</w:t>
            </w:r>
            <w:r w:rsidRPr="0096653A">
              <w:rPr>
                <w:color w:val="404040"/>
                <w:spacing w:val="-1"/>
                <w:sz w:val="18"/>
              </w:rPr>
              <w:t xml:space="preserve"> </w:t>
            </w:r>
            <w:r w:rsidRPr="0096653A">
              <w:rPr>
                <w:color w:val="404040"/>
                <w:sz w:val="18"/>
              </w:rPr>
              <w:t>below.</w:t>
            </w:r>
          </w:p>
        </w:tc>
      </w:tr>
    </w:tbl>
    <w:p w14:paraId="30F313B7" w14:textId="77777777" w:rsidR="00861EA1" w:rsidRPr="0096653A" w:rsidRDefault="00861EA1">
      <w:pPr>
        <w:pStyle w:val="BodyText"/>
        <w:spacing w:before="8"/>
        <w:rPr>
          <w:sz w:val="18"/>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3"/>
        <w:gridCol w:w="3154"/>
        <w:gridCol w:w="3839"/>
      </w:tblGrid>
      <w:tr w:rsidR="00861EA1" w:rsidRPr="0096653A" w14:paraId="0BD32B71" w14:textId="77777777">
        <w:trPr>
          <w:trHeight w:val="421"/>
        </w:trPr>
        <w:tc>
          <w:tcPr>
            <w:tcW w:w="2333" w:type="dxa"/>
            <w:tcBorders>
              <w:bottom w:val="single" w:sz="4" w:space="0" w:color="000000"/>
              <w:right w:val="single" w:sz="4" w:space="0" w:color="000000"/>
            </w:tcBorders>
          </w:tcPr>
          <w:p w14:paraId="784814BD" w14:textId="77777777" w:rsidR="00861EA1" w:rsidRPr="0096653A" w:rsidRDefault="00861EA1">
            <w:pPr>
              <w:pStyle w:val="TableParagraph"/>
              <w:rPr>
                <w:sz w:val="18"/>
              </w:rPr>
            </w:pPr>
          </w:p>
        </w:tc>
        <w:tc>
          <w:tcPr>
            <w:tcW w:w="3154" w:type="dxa"/>
            <w:tcBorders>
              <w:left w:val="single" w:sz="4" w:space="0" w:color="000000"/>
              <w:bottom w:val="single" w:sz="4" w:space="0" w:color="000000"/>
              <w:right w:val="single" w:sz="4" w:space="0" w:color="000000"/>
            </w:tcBorders>
          </w:tcPr>
          <w:p w14:paraId="00509EE2" w14:textId="77777777" w:rsidR="00861EA1" w:rsidRPr="0096653A" w:rsidRDefault="002A2E28">
            <w:pPr>
              <w:pStyle w:val="TableParagraph"/>
              <w:spacing w:line="204" w:lineRule="exact"/>
              <w:ind w:left="111"/>
              <w:rPr>
                <w:b/>
                <w:sz w:val="18"/>
              </w:rPr>
            </w:pPr>
            <w:r w:rsidRPr="0096653A">
              <w:rPr>
                <w:b/>
                <w:color w:val="404040"/>
                <w:sz w:val="18"/>
              </w:rPr>
              <w:t>Contract</w:t>
            </w:r>
            <w:r w:rsidRPr="0096653A">
              <w:rPr>
                <w:b/>
                <w:color w:val="404040"/>
                <w:spacing w:val="-5"/>
                <w:sz w:val="18"/>
              </w:rPr>
              <w:t xml:space="preserve"> </w:t>
            </w:r>
            <w:r w:rsidRPr="0096653A">
              <w:rPr>
                <w:b/>
                <w:color w:val="404040"/>
                <w:sz w:val="18"/>
              </w:rPr>
              <w:t>1</w:t>
            </w:r>
          </w:p>
        </w:tc>
        <w:tc>
          <w:tcPr>
            <w:tcW w:w="3839" w:type="dxa"/>
            <w:tcBorders>
              <w:left w:val="single" w:sz="4" w:space="0" w:color="000000"/>
              <w:bottom w:val="single" w:sz="4" w:space="0" w:color="000000"/>
            </w:tcBorders>
          </w:tcPr>
          <w:p w14:paraId="2FEC0045" w14:textId="77777777" w:rsidR="00861EA1" w:rsidRPr="0096653A" w:rsidRDefault="002A2E28">
            <w:pPr>
              <w:pStyle w:val="TableParagraph"/>
              <w:spacing w:line="204" w:lineRule="exact"/>
              <w:ind w:left="111"/>
              <w:rPr>
                <w:b/>
                <w:sz w:val="18"/>
              </w:rPr>
            </w:pPr>
            <w:r w:rsidRPr="0096653A">
              <w:rPr>
                <w:b/>
                <w:color w:val="404040"/>
                <w:sz w:val="18"/>
              </w:rPr>
              <w:t>Contract</w:t>
            </w:r>
            <w:r w:rsidRPr="0096653A">
              <w:rPr>
                <w:b/>
                <w:color w:val="404040"/>
                <w:spacing w:val="-5"/>
                <w:sz w:val="18"/>
              </w:rPr>
              <w:t xml:space="preserve"> </w:t>
            </w:r>
            <w:r w:rsidRPr="0096653A">
              <w:rPr>
                <w:b/>
                <w:color w:val="404040"/>
                <w:sz w:val="18"/>
              </w:rPr>
              <w:t>2</w:t>
            </w:r>
          </w:p>
        </w:tc>
      </w:tr>
      <w:tr w:rsidR="00861EA1" w:rsidRPr="0096653A" w14:paraId="26CB511A" w14:textId="77777777">
        <w:trPr>
          <w:trHeight w:val="846"/>
        </w:trPr>
        <w:tc>
          <w:tcPr>
            <w:tcW w:w="2333" w:type="dxa"/>
            <w:tcBorders>
              <w:top w:val="single" w:sz="4" w:space="0" w:color="000000"/>
              <w:bottom w:val="single" w:sz="4" w:space="0" w:color="000000"/>
              <w:right w:val="single" w:sz="4" w:space="0" w:color="000000"/>
            </w:tcBorders>
          </w:tcPr>
          <w:p w14:paraId="3F363DC8" w14:textId="77777777" w:rsidR="00861EA1" w:rsidRPr="0096653A" w:rsidRDefault="002A2E28">
            <w:pPr>
              <w:pStyle w:val="TableParagraph"/>
              <w:ind w:left="110" w:right="617"/>
              <w:rPr>
                <w:b/>
                <w:sz w:val="18"/>
              </w:rPr>
            </w:pPr>
            <w:r w:rsidRPr="0096653A">
              <w:rPr>
                <w:b/>
                <w:color w:val="404040"/>
                <w:sz w:val="18"/>
              </w:rPr>
              <w:t>Name of customer</w:t>
            </w:r>
            <w:r w:rsidRPr="0096653A">
              <w:rPr>
                <w:b/>
                <w:color w:val="404040"/>
                <w:spacing w:val="-47"/>
                <w:sz w:val="18"/>
              </w:rPr>
              <w:t xml:space="preserve"> </w:t>
            </w:r>
            <w:r w:rsidRPr="0096653A">
              <w:rPr>
                <w:b/>
                <w:color w:val="404040"/>
                <w:sz w:val="18"/>
              </w:rPr>
              <w:t>organisation</w:t>
            </w:r>
          </w:p>
        </w:tc>
        <w:tc>
          <w:tcPr>
            <w:tcW w:w="3154" w:type="dxa"/>
            <w:tcBorders>
              <w:top w:val="single" w:sz="4" w:space="0" w:color="000000"/>
              <w:left w:val="single" w:sz="4" w:space="0" w:color="000000"/>
              <w:bottom w:val="single" w:sz="4" w:space="0" w:color="000000"/>
              <w:right w:val="single" w:sz="4" w:space="0" w:color="000000"/>
            </w:tcBorders>
          </w:tcPr>
          <w:p w14:paraId="1EECF02F" w14:textId="77777777" w:rsidR="00861EA1" w:rsidRPr="0096653A" w:rsidRDefault="00861EA1">
            <w:pPr>
              <w:pStyle w:val="TableParagraph"/>
              <w:rPr>
                <w:sz w:val="18"/>
              </w:rPr>
            </w:pPr>
          </w:p>
        </w:tc>
        <w:tc>
          <w:tcPr>
            <w:tcW w:w="3839" w:type="dxa"/>
            <w:tcBorders>
              <w:top w:val="single" w:sz="4" w:space="0" w:color="000000"/>
              <w:left w:val="single" w:sz="4" w:space="0" w:color="000000"/>
              <w:bottom w:val="single" w:sz="4" w:space="0" w:color="000000"/>
            </w:tcBorders>
          </w:tcPr>
          <w:p w14:paraId="02C6FC57" w14:textId="77777777" w:rsidR="00861EA1" w:rsidRPr="0096653A" w:rsidRDefault="00861EA1">
            <w:pPr>
              <w:pStyle w:val="TableParagraph"/>
              <w:rPr>
                <w:sz w:val="18"/>
              </w:rPr>
            </w:pPr>
          </w:p>
        </w:tc>
      </w:tr>
      <w:tr w:rsidR="00861EA1" w:rsidRPr="0096653A" w14:paraId="3F7D6CC2" w14:textId="77777777">
        <w:trPr>
          <w:trHeight w:val="422"/>
        </w:trPr>
        <w:tc>
          <w:tcPr>
            <w:tcW w:w="2333" w:type="dxa"/>
            <w:tcBorders>
              <w:top w:val="single" w:sz="4" w:space="0" w:color="000000"/>
              <w:bottom w:val="single" w:sz="4" w:space="0" w:color="000000"/>
              <w:right w:val="single" w:sz="4" w:space="0" w:color="000000"/>
            </w:tcBorders>
          </w:tcPr>
          <w:p w14:paraId="60F30E77" w14:textId="77777777" w:rsidR="00861EA1" w:rsidRPr="0096653A" w:rsidRDefault="002A2E28">
            <w:pPr>
              <w:pStyle w:val="TableParagraph"/>
              <w:spacing w:line="208" w:lineRule="exact"/>
              <w:ind w:left="110" w:right="298"/>
              <w:rPr>
                <w:b/>
                <w:sz w:val="18"/>
              </w:rPr>
            </w:pPr>
            <w:r w:rsidRPr="0096653A">
              <w:rPr>
                <w:b/>
                <w:color w:val="404040"/>
                <w:sz w:val="18"/>
              </w:rPr>
              <w:t>Point of contact in the</w:t>
            </w:r>
            <w:r w:rsidRPr="0096653A">
              <w:rPr>
                <w:b/>
                <w:color w:val="404040"/>
                <w:spacing w:val="-47"/>
                <w:sz w:val="18"/>
              </w:rPr>
              <w:t xml:space="preserve"> </w:t>
            </w:r>
            <w:r w:rsidRPr="0096653A">
              <w:rPr>
                <w:b/>
                <w:color w:val="404040"/>
                <w:sz w:val="18"/>
              </w:rPr>
              <w:t>organisation</w:t>
            </w:r>
          </w:p>
        </w:tc>
        <w:tc>
          <w:tcPr>
            <w:tcW w:w="3154" w:type="dxa"/>
            <w:tcBorders>
              <w:top w:val="single" w:sz="4" w:space="0" w:color="000000"/>
              <w:left w:val="single" w:sz="4" w:space="0" w:color="000000"/>
              <w:bottom w:val="single" w:sz="4" w:space="0" w:color="000000"/>
              <w:right w:val="single" w:sz="4" w:space="0" w:color="000000"/>
            </w:tcBorders>
          </w:tcPr>
          <w:p w14:paraId="677EC8AA" w14:textId="77777777" w:rsidR="00861EA1" w:rsidRPr="0096653A" w:rsidRDefault="00861EA1">
            <w:pPr>
              <w:pStyle w:val="TableParagraph"/>
              <w:rPr>
                <w:sz w:val="18"/>
              </w:rPr>
            </w:pPr>
          </w:p>
        </w:tc>
        <w:tc>
          <w:tcPr>
            <w:tcW w:w="3839" w:type="dxa"/>
            <w:tcBorders>
              <w:top w:val="single" w:sz="4" w:space="0" w:color="000000"/>
              <w:left w:val="single" w:sz="4" w:space="0" w:color="000000"/>
              <w:bottom w:val="single" w:sz="4" w:space="0" w:color="000000"/>
            </w:tcBorders>
          </w:tcPr>
          <w:p w14:paraId="05E50F02" w14:textId="77777777" w:rsidR="00861EA1" w:rsidRPr="0096653A" w:rsidRDefault="00861EA1">
            <w:pPr>
              <w:pStyle w:val="TableParagraph"/>
              <w:rPr>
                <w:sz w:val="18"/>
              </w:rPr>
            </w:pPr>
          </w:p>
        </w:tc>
      </w:tr>
      <w:tr w:rsidR="00861EA1" w:rsidRPr="0096653A" w14:paraId="1590EE6C" w14:textId="77777777">
        <w:trPr>
          <w:trHeight w:val="421"/>
        </w:trPr>
        <w:tc>
          <w:tcPr>
            <w:tcW w:w="2333" w:type="dxa"/>
            <w:tcBorders>
              <w:top w:val="single" w:sz="4" w:space="0" w:color="000000"/>
              <w:bottom w:val="single" w:sz="4" w:space="0" w:color="000000"/>
              <w:right w:val="single" w:sz="4" w:space="0" w:color="000000"/>
            </w:tcBorders>
          </w:tcPr>
          <w:p w14:paraId="49C22EAF" w14:textId="77777777" w:rsidR="00861EA1" w:rsidRPr="0096653A" w:rsidRDefault="002A2E28">
            <w:pPr>
              <w:pStyle w:val="TableParagraph"/>
              <w:spacing w:line="200" w:lineRule="atLeast"/>
              <w:ind w:left="110" w:right="948"/>
              <w:rPr>
                <w:b/>
                <w:sz w:val="18"/>
              </w:rPr>
            </w:pPr>
            <w:r w:rsidRPr="0096653A">
              <w:rPr>
                <w:b/>
                <w:color w:val="404040"/>
                <w:sz w:val="18"/>
              </w:rPr>
              <w:t>Position in the</w:t>
            </w:r>
            <w:r w:rsidRPr="0096653A">
              <w:rPr>
                <w:b/>
                <w:color w:val="404040"/>
                <w:spacing w:val="-47"/>
                <w:sz w:val="18"/>
              </w:rPr>
              <w:t xml:space="preserve"> </w:t>
            </w:r>
            <w:r w:rsidRPr="0096653A">
              <w:rPr>
                <w:b/>
                <w:color w:val="404040"/>
                <w:sz w:val="18"/>
              </w:rPr>
              <w:t>organisation</w:t>
            </w:r>
          </w:p>
        </w:tc>
        <w:tc>
          <w:tcPr>
            <w:tcW w:w="3154" w:type="dxa"/>
            <w:tcBorders>
              <w:top w:val="single" w:sz="4" w:space="0" w:color="000000"/>
              <w:left w:val="single" w:sz="4" w:space="0" w:color="000000"/>
              <w:bottom w:val="single" w:sz="4" w:space="0" w:color="000000"/>
              <w:right w:val="single" w:sz="4" w:space="0" w:color="000000"/>
            </w:tcBorders>
          </w:tcPr>
          <w:p w14:paraId="3985D21B" w14:textId="77777777" w:rsidR="00861EA1" w:rsidRPr="0096653A" w:rsidRDefault="00861EA1">
            <w:pPr>
              <w:pStyle w:val="TableParagraph"/>
              <w:rPr>
                <w:sz w:val="18"/>
              </w:rPr>
            </w:pPr>
          </w:p>
        </w:tc>
        <w:tc>
          <w:tcPr>
            <w:tcW w:w="3839" w:type="dxa"/>
            <w:tcBorders>
              <w:top w:val="single" w:sz="4" w:space="0" w:color="000000"/>
              <w:left w:val="single" w:sz="4" w:space="0" w:color="000000"/>
              <w:bottom w:val="single" w:sz="4" w:space="0" w:color="000000"/>
            </w:tcBorders>
          </w:tcPr>
          <w:p w14:paraId="5DDA2A2D" w14:textId="77777777" w:rsidR="00861EA1" w:rsidRPr="0096653A" w:rsidRDefault="00861EA1">
            <w:pPr>
              <w:pStyle w:val="TableParagraph"/>
              <w:rPr>
                <w:sz w:val="18"/>
              </w:rPr>
            </w:pPr>
          </w:p>
        </w:tc>
      </w:tr>
      <w:tr w:rsidR="00861EA1" w:rsidRPr="0096653A" w14:paraId="5F05C562" w14:textId="77777777">
        <w:trPr>
          <w:trHeight w:val="430"/>
        </w:trPr>
        <w:tc>
          <w:tcPr>
            <w:tcW w:w="2333" w:type="dxa"/>
            <w:tcBorders>
              <w:top w:val="single" w:sz="4" w:space="0" w:color="000000"/>
              <w:bottom w:val="single" w:sz="4" w:space="0" w:color="000000"/>
              <w:right w:val="single" w:sz="4" w:space="0" w:color="000000"/>
            </w:tcBorders>
          </w:tcPr>
          <w:p w14:paraId="74175230" w14:textId="77777777" w:rsidR="00861EA1" w:rsidRPr="0096653A" w:rsidRDefault="002A2E28">
            <w:pPr>
              <w:pStyle w:val="TableParagraph"/>
              <w:spacing w:before="6"/>
              <w:ind w:left="110"/>
              <w:rPr>
                <w:b/>
                <w:sz w:val="18"/>
              </w:rPr>
            </w:pPr>
            <w:r w:rsidRPr="0096653A">
              <w:rPr>
                <w:b/>
                <w:color w:val="404040"/>
                <w:sz w:val="18"/>
              </w:rPr>
              <w:t>E-mail</w:t>
            </w:r>
            <w:r w:rsidRPr="0096653A">
              <w:rPr>
                <w:b/>
                <w:color w:val="404040"/>
                <w:spacing w:val="-4"/>
                <w:sz w:val="18"/>
              </w:rPr>
              <w:t xml:space="preserve"> </w:t>
            </w:r>
            <w:r w:rsidRPr="0096653A">
              <w:rPr>
                <w:b/>
                <w:color w:val="404040"/>
                <w:sz w:val="18"/>
              </w:rPr>
              <w:t>address</w:t>
            </w:r>
          </w:p>
        </w:tc>
        <w:tc>
          <w:tcPr>
            <w:tcW w:w="3154" w:type="dxa"/>
            <w:tcBorders>
              <w:top w:val="single" w:sz="4" w:space="0" w:color="000000"/>
              <w:left w:val="single" w:sz="4" w:space="0" w:color="000000"/>
              <w:bottom w:val="single" w:sz="4" w:space="0" w:color="000000"/>
              <w:right w:val="single" w:sz="4" w:space="0" w:color="000000"/>
            </w:tcBorders>
          </w:tcPr>
          <w:p w14:paraId="3DB8FB0A" w14:textId="77777777" w:rsidR="00861EA1" w:rsidRPr="0096653A" w:rsidRDefault="00861EA1">
            <w:pPr>
              <w:pStyle w:val="TableParagraph"/>
              <w:rPr>
                <w:sz w:val="18"/>
              </w:rPr>
            </w:pPr>
          </w:p>
        </w:tc>
        <w:tc>
          <w:tcPr>
            <w:tcW w:w="3839" w:type="dxa"/>
            <w:tcBorders>
              <w:top w:val="single" w:sz="4" w:space="0" w:color="000000"/>
              <w:left w:val="single" w:sz="4" w:space="0" w:color="000000"/>
              <w:bottom w:val="single" w:sz="4" w:space="0" w:color="000000"/>
            </w:tcBorders>
          </w:tcPr>
          <w:p w14:paraId="7C83955B" w14:textId="77777777" w:rsidR="00861EA1" w:rsidRPr="0096653A" w:rsidRDefault="00861EA1">
            <w:pPr>
              <w:pStyle w:val="TableParagraph"/>
              <w:rPr>
                <w:sz w:val="18"/>
              </w:rPr>
            </w:pPr>
          </w:p>
        </w:tc>
      </w:tr>
      <w:tr w:rsidR="00861EA1" w:rsidRPr="0096653A" w14:paraId="61EB7D14" w14:textId="77777777">
        <w:trPr>
          <w:trHeight w:val="422"/>
        </w:trPr>
        <w:tc>
          <w:tcPr>
            <w:tcW w:w="2333" w:type="dxa"/>
            <w:tcBorders>
              <w:top w:val="single" w:sz="4" w:space="0" w:color="000000"/>
              <w:bottom w:val="single" w:sz="4" w:space="0" w:color="000000"/>
              <w:right w:val="single" w:sz="4" w:space="0" w:color="000000"/>
            </w:tcBorders>
          </w:tcPr>
          <w:p w14:paraId="7B722E38" w14:textId="77777777" w:rsidR="00861EA1" w:rsidRPr="0096653A" w:rsidRDefault="002A2E28">
            <w:pPr>
              <w:pStyle w:val="TableParagraph"/>
              <w:spacing w:line="206" w:lineRule="exact"/>
              <w:ind w:left="110"/>
              <w:rPr>
                <w:b/>
                <w:sz w:val="18"/>
              </w:rPr>
            </w:pPr>
            <w:r w:rsidRPr="0096653A">
              <w:rPr>
                <w:b/>
                <w:color w:val="404040"/>
                <w:sz w:val="18"/>
              </w:rPr>
              <w:t>Description</w:t>
            </w:r>
            <w:r w:rsidRPr="0096653A">
              <w:rPr>
                <w:b/>
                <w:color w:val="404040"/>
                <w:spacing w:val="-5"/>
                <w:sz w:val="18"/>
              </w:rPr>
              <w:t xml:space="preserve"> </w:t>
            </w:r>
            <w:r w:rsidRPr="0096653A">
              <w:rPr>
                <w:b/>
                <w:color w:val="404040"/>
                <w:sz w:val="18"/>
              </w:rPr>
              <w:t>of</w:t>
            </w:r>
            <w:r w:rsidRPr="0096653A">
              <w:rPr>
                <w:b/>
                <w:color w:val="404040"/>
                <w:spacing w:val="-1"/>
                <w:sz w:val="18"/>
              </w:rPr>
              <w:t xml:space="preserve"> </w:t>
            </w:r>
            <w:r w:rsidRPr="0096653A">
              <w:rPr>
                <w:b/>
                <w:color w:val="404040"/>
                <w:sz w:val="18"/>
              </w:rPr>
              <w:t>contract</w:t>
            </w:r>
          </w:p>
        </w:tc>
        <w:tc>
          <w:tcPr>
            <w:tcW w:w="3154" w:type="dxa"/>
            <w:tcBorders>
              <w:top w:val="single" w:sz="4" w:space="0" w:color="000000"/>
              <w:left w:val="single" w:sz="4" w:space="0" w:color="000000"/>
              <w:bottom w:val="single" w:sz="4" w:space="0" w:color="000000"/>
              <w:right w:val="single" w:sz="4" w:space="0" w:color="000000"/>
            </w:tcBorders>
          </w:tcPr>
          <w:p w14:paraId="66641094" w14:textId="77777777" w:rsidR="00861EA1" w:rsidRPr="0096653A" w:rsidRDefault="00861EA1">
            <w:pPr>
              <w:pStyle w:val="TableParagraph"/>
              <w:rPr>
                <w:sz w:val="18"/>
              </w:rPr>
            </w:pPr>
          </w:p>
        </w:tc>
        <w:tc>
          <w:tcPr>
            <w:tcW w:w="3839" w:type="dxa"/>
            <w:tcBorders>
              <w:top w:val="single" w:sz="4" w:space="0" w:color="000000"/>
              <w:left w:val="single" w:sz="4" w:space="0" w:color="000000"/>
              <w:bottom w:val="single" w:sz="4" w:space="0" w:color="000000"/>
            </w:tcBorders>
          </w:tcPr>
          <w:p w14:paraId="27DCEFE2" w14:textId="77777777" w:rsidR="00861EA1" w:rsidRPr="0096653A" w:rsidRDefault="00861EA1">
            <w:pPr>
              <w:pStyle w:val="TableParagraph"/>
              <w:rPr>
                <w:sz w:val="18"/>
              </w:rPr>
            </w:pPr>
          </w:p>
        </w:tc>
      </w:tr>
      <w:tr w:rsidR="00861EA1" w:rsidRPr="0096653A" w14:paraId="7AEC112F" w14:textId="77777777">
        <w:trPr>
          <w:trHeight w:val="421"/>
        </w:trPr>
        <w:tc>
          <w:tcPr>
            <w:tcW w:w="2333" w:type="dxa"/>
            <w:tcBorders>
              <w:top w:val="single" w:sz="4" w:space="0" w:color="000000"/>
              <w:bottom w:val="single" w:sz="4" w:space="0" w:color="000000"/>
              <w:right w:val="single" w:sz="4" w:space="0" w:color="000000"/>
            </w:tcBorders>
          </w:tcPr>
          <w:p w14:paraId="222A4926" w14:textId="77777777" w:rsidR="00861EA1" w:rsidRPr="0096653A" w:rsidRDefault="002A2E28">
            <w:pPr>
              <w:pStyle w:val="TableParagraph"/>
              <w:spacing w:before="6"/>
              <w:ind w:left="110"/>
              <w:rPr>
                <w:b/>
                <w:sz w:val="18"/>
              </w:rPr>
            </w:pPr>
            <w:r w:rsidRPr="0096653A">
              <w:rPr>
                <w:b/>
                <w:color w:val="404040"/>
                <w:sz w:val="18"/>
              </w:rPr>
              <w:t>Contract Start</w:t>
            </w:r>
            <w:r w:rsidRPr="0096653A">
              <w:rPr>
                <w:b/>
                <w:color w:val="404040"/>
                <w:spacing w:val="1"/>
                <w:sz w:val="18"/>
              </w:rPr>
              <w:t xml:space="preserve"> </w:t>
            </w:r>
            <w:r w:rsidRPr="0096653A">
              <w:rPr>
                <w:b/>
                <w:color w:val="404040"/>
                <w:sz w:val="18"/>
              </w:rPr>
              <w:t>date</w:t>
            </w:r>
          </w:p>
        </w:tc>
        <w:tc>
          <w:tcPr>
            <w:tcW w:w="3154" w:type="dxa"/>
            <w:tcBorders>
              <w:top w:val="single" w:sz="4" w:space="0" w:color="000000"/>
              <w:left w:val="single" w:sz="4" w:space="0" w:color="000000"/>
              <w:bottom w:val="single" w:sz="4" w:space="0" w:color="000000"/>
              <w:right w:val="single" w:sz="4" w:space="0" w:color="000000"/>
            </w:tcBorders>
          </w:tcPr>
          <w:p w14:paraId="4B450B53" w14:textId="77777777" w:rsidR="00861EA1" w:rsidRPr="0096653A" w:rsidRDefault="00861EA1">
            <w:pPr>
              <w:pStyle w:val="TableParagraph"/>
              <w:rPr>
                <w:sz w:val="18"/>
              </w:rPr>
            </w:pPr>
          </w:p>
        </w:tc>
        <w:tc>
          <w:tcPr>
            <w:tcW w:w="3839" w:type="dxa"/>
            <w:tcBorders>
              <w:top w:val="single" w:sz="4" w:space="0" w:color="000000"/>
              <w:left w:val="single" w:sz="4" w:space="0" w:color="000000"/>
              <w:bottom w:val="single" w:sz="4" w:space="0" w:color="000000"/>
            </w:tcBorders>
          </w:tcPr>
          <w:p w14:paraId="32D044CC" w14:textId="77777777" w:rsidR="00861EA1" w:rsidRPr="0096653A" w:rsidRDefault="00861EA1">
            <w:pPr>
              <w:pStyle w:val="TableParagraph"/>
              <w:rPr>
                <w:sz w:val="18"/>
              </w:rPr>
            </w:pPr>
          </w:p>
        </w:tc>
      </w:tr>
      <w:tr w:rsidR="00861EA1" w:rsidRPr="0096653A" w14:paraId="1055D749" w14:textId="77777777">
        <w:trPr>
          <w:trHeight w:val="430"/>
        </w:trPr>
        <w:tc>
          <w:tcPr>
            <w:tcW w:w="2333" w:type="dxa"/>
            <w:tcBorders>
              <w:top w:val="single" w:sz="4" w:space="0" w:color="000000"/>
              <w:bottom w:val="single" w:sz="4" w:space="0" w:color="000000"/>
              <w:right w:val="single" w:sz="4" w:space="0" w:color="000000"/>
            </w:tcBorders>
          </w:tcPr>
          <w:p w14:paraId="4D5C386D" w14:textId="77777777" w:rsidR="00861EA1" w:rsidRPr="0096653A" w:rsidRDefault="002A2E28">
            <w:pPr>
              <w:pStyle w:val="TableParagraph"/>
              <w:spacing w:line="210" w:lineRule="atLeast"/>
              <w:ind w:left="110" w:right="437"/>
              <w:rPr>
                <w:b/>
                <w:sz w:val="18"/>
              </w:rPr>
            </w:pPr>
            <w:r w:rsidRPr="0096653A">
              <w:rPr>
                <w:b/>
                <w:color w:val="404040"/>
                <w:sz w:val="18"/>
              </w:rPr>
              <w:t>Contract completion</w:t>
            </w:r>
            <w:r w:rsidRPr="0096653A">
              <w:rPr>
                <w:b/>
                <w:color w:val="404040"/>
                <w:spacing w:val="-47"/>
                <w:sz w:val="18"/>
              </w:rPr>
              <w:t xml:space="preserve"> </w:t>
            </w:r>
            <w:r w:rsidRPr="0096653A">
              <w:rPr>
                <w:b/>
                <w:color w:val="404040"/>
                <w:sz w:val="18"/>
              </w:rPr>
              <w:t>date</w:t>
            </w:r>
          </w:p>
        </w:tc>
        <w:tc>
          <w:tcPr>
            <w:tcW w:w="3154" w:type="dxa"/>
            <w:tcBorders>
              <w:top w:val="single" w:sz="4" w:space="0" w:color="000000"/>
              <w:left w:val="single" w:sz="4" w:space="0" w:color="000000"/>
              <w:bottom w:val="single" w:sz="4" w:space="0" w:color="000000"/>
              <w:right w:val="single" w:sz="4" w:space="0" w:color="000000"/>
            </w:tcBorders>
          </w:tcPr>
          <w:p w14:paraId="65ED8D47" w14:textId="77777777" w:rsidR="00861EA1" w:rsidRPr="0096653A" w:rsidRDefault="00861EA1">
            <w:pPr>
              <w:pStyle w:val="TableParagraph"/>
              <w:rPr>
                <w:sz w:val="18"/>
              </w:rPr>
            </w:pPr>
          </w:p>
        </w:tc>
        <w:tc>
          <w:tcPr>
            <w:tcW w:w="3839" w:type="dxa"/>
            <w:tcBorders>
              <w:top w:val="single" w:sz="4" w:space="0" w:color="000000"/>
              <w:left w:val="single" w:sz="4" w:space="0" w:color="000000"/>
              <w:bottom w:val="single" w:sz="4" w:space="0" w:color="000000"/>
            </w:tcBorders>
          </w:tcPr>
          <w:p w14:paraId="6551DB45" w14:textId="77777777" w:rsidR="00861EA1" w:rsidRPr="0096653A" w:rsidRDefault="00861EA1">
            <w:pPr>
              <w:pStyle w:val="TableParagraph"/>
              <w:rPr>
                <w:sz w:val="18"/>
              </w:rPr>
            </w:pPr>
          </w:p>
        </w:tc>
      </w:tr>
      <w:tr w:rsidR="00861EA1" w:rsidRPr="0096653A" w14:paraId="3B92CE3B" w14:textId="77777777">
        <w:trPr>
          <w:trHeight w:val="428"/>
        </w:trPr>
        <w:tc>
          <w:tcPr>
            <w:tcW w:w="2333" w:type="dxa"/>
            <w:tcBorders>
              <w:top w:val="single" w:sz="4" w:space="0" w:color="000000"/>
              <w:right w:val="single" w:sz="4" w:space="0" w:color="000000"/>
            </w:tcBorders>
          </w:tcPr>
          <w:p w14:paraId="4830D09A" w14:textId="77777777" w:rsidR="00861EA1" w:rsidRPr="0096653A" w:rsidRDefault="002A2E28">
            <w:pPr>
              <w:pStyle w:val="TableParagraph"/>
              <w:spacing w:before="9" w:line="200" w:lineRule="exact"/>
              <w:ind w:left="110" w:right="567"/>
              <w:rPr>
                <w:b/>
                <w:sz w:val="18"/>
              </w:rPr>
            </w:pPr>
            <w:r w:rsidRPr="0096653A">
              <w:rPr>
                <w:b/>
                <w:color w:val="404040"/>
                <w:sz w:val="18"/>
              </w:rPr>
              <w:t>Estimated contract</w:t>
            </w:r>
            <w:r w:rsidRPr="0096653A">
              <w:rPr>
                <w:b/>
                <w:color w:val="404040"/>
                <w:spacing w:val="-47"/>
                <w:sz w:val="18"/>
              </w:rPr>
              <w:t xml:space="preserve"> </w:t>
            </w:r>
            <w:r w:rsidRPr="0096653A">
              <w:rPr>
                <w:b/>
                <w:color w:val="404040"/>
                <w:sz w:val="18"/>
              </w:rPr>
              <w:t>value</w:t>
            </w:r>
          </w:p>
        </w:tc>
        <w:tc>
          <w:tcPr>
            <w:tcW w:w="3154" w:type="dxa"/>
            <w:tcBorders>
              <w:top w:val="single" w:sz="4" w:space="0" w:color="000000"/>
              <w:left w:val="single" w:sz="4" w:space="0" w:color="000000"/>
              <w:right w:val="single" w:sz="4" w:space="0" w:color="000000"/>
            </w:tcBorders>
          </w:tcPr>
          <w:p w14:paraId="13BF8FEC" w14:textId="77777777" w:rsidR="00861EA1" w:rsidRPr="0096653A" w:rsidRDefault="00861EA1">
            <w:pPr>
              <w:pStyle w:val="TableParagraph"/>
              <w:rPr>
                <w:sz w:val="18"/>
              </w:rPr>
            </w:pPr>
          </w:p>
        </w:tc>
        <w:tc>
          <w:tcPr>
            <w:tcW w:w="3839" w:type="dxa"/>
            <w:tcBorders>
              <w:top w:val="single" w:sz="4" w:space="0" w:color="000000"/>
              <w:left w:val="single" w:sz="4" w:space="0" w:color="000000"/>
            </w:tcBorders>
          </w:tcPr>
          <w:p w14:paraId="3700FA65" w14:textId="77777777" w:rsidR="00861EA1" w:rsidRPr="0096653A" w:rsidRDefault="00861EA1">
            <w:pPr>
              <w:pStyle w:val="TableParagraph"/>
              <w:rPr>
                <w:sz w:val="18"/>
              </w:rPr>
            </w:pPr>
          </w:p>
        </w:tc>
      </w:tr>
    </w:tbl>
    <w:p w14:paraId="09FE8999" w14:textId="77777777" w:rsidR="00861EA1" w:rsidRPr="0096653A" w:rsidRDefault="00861EA1">
      <w:pPr>
        <w:rPr>
          <w:sz w:val="18"/>
        </w:rPr>
        <w:sectPr w:rsidR="00861EA1" w:rsidRPr="0096653A">
          <w:pgSz w:w="11910" w:h="16840"/>
          <w:pgMar w:top="1440" w:right="620" w:bottom="1160" w:left="560" w:header="0" w:footer="970" w:gutter="0"/>
          <w:cols w:space="720"/>
        </w:sectPr>
      </w:pPr>
    </w:p>
    <w:p w14:paraId="04F17619" w14:textId="77777777" w:rsidR="00861EA1" w:rsidRPr="0096653A" w:rsidRDefault="002A2E28">
      <w:pPr>
        <w:pStyle w:val="Heading1"/>
        <w:rPr>
          <w:rFonts w:ascii="Segoe UI" w:hAnsi="Segoe UI" w:cs="Segoe UI"/>
        </w:rPr>
      </w:pPr>
      <w:r w:rsidRPr="0096653A">
        <w:rPr>
          <w:rFonts w:ascii="Segoe UI" w:hAnsi="Segoe UI" w:cs="Segoe UI"/>
          <w:color w:val="404040"/>
        </w:rPr>
        <w:lastRenderedPageBreak/>
        <w:t>APPENDIX</w:t>
      </w:r>
      <w:r w:rsidRPr="0096653A">
        <w:rPr>
          <w:rFonts w:ascii="Segoe UI" w:hAnsi="Segoe UI" w:cs="Segoe UI"/>
          <w:color w:val="404040"/>
          <w:spacing w:val="-1"/>
        </w:rPr>
        <w:t xml:space="preserve"> </w:t>
      </w:r>
      <w:r w:rsidRPr="0096653A">
        <w:rPr>
          <w:rFonts w:ascii="Segoe UI" w:hAnsi="Segoe UI" w:cs="Segoe UI"/>
          <w:color w:val="404040"/>
        </w:rPr>
        <w:t>2 –</w:t>
      </w:r>
      <w:r w:rsidRPr="0096653A">
        <w:rPr>
          <w:rFonts w:ascii="Segoe UI" w:hAnsi="Segoe UI" w:cs="Segoe UI"/>
          <w:color w:val="404040"/>
          <w:spacing w:val="-1"/>
        </w:rPr>
        <w:t xml:space="preserve"> </w:t>
      </w:r>
      <w:r w:rsidRPr="0096653A">
        <w:rPr>
          <w:rFonts w:ascii="Segoe UI" w:hAnsi="Segoe UI" w:cs="Segoe UI"/>
          <w:color w:val="404040"/>
        </w:rPr>
        <w:t>NON-COLLUSION</w:t>
      </w:r>
      <w:r w:rsidRPr="0096653A">
        <w:rPr>
          <w:rFonts w:ascii="Segoe UI" w:hAnsi="Segoe UI" w:cs="Segoe UI"/>
          <w:color w:val="404040"/>
          <w:spacing w:val="2"/>
        </w:rPr>
        <w:t xml:space="preserve"> </w:t>
      </w:r>
      <w:r w:rsidRPr="0096653A">
        <w:rPr>
          <w:rFonts w:ascii="Segoe UI" w:hAnsi="Segoe UI" w:cs="Segoe UI"/>
          <w:color w:val="404040"/>
        </w:rPr>
        <w:t>CERTIFICATE</w:t>
      </w:r>
    </w:p>
    <w:p w14:paraId="3E4C4372" w14:textId="77777777" w:rsidR="00861EA1" w:rsidRPr="0096653A" w:rsidRDefault="00861EA1">
      <w:pPr>
        <w:pStyle w:val="BodyText"/>
        <w:rPr>
          <w:b/>
          <w:sz w:val="26"/>
        </w:rPr>
      </w:pPr>
    </w:p>
    <w:p w14:paraId="0EC44642" w14:textId="77777777" w:rsidR="00861EA1" w:rsidRPr="0096653A" w:rsidRDefault="00861EA1">
      <w:pPr>
        <w:pStyle w:val="BodyText"/>
        <w:spacing w:before="1"/>
        <w:rPr>
          <w:b/>
          <w:sz w:val="22"/>
        </w:rPr>
      </w:pPr>
    </w:p>
    <w:p w14:paraId="1AC7FD4A" w14:textId="77777777" w:rsidR="00861EA1" w:rsidRPr="0096653A" w:rsidRDefault="002A2E28">
      <w:pPr>
        <w:pStyle w:val="BodyText"/>
        <w:spacing w:line="484" w:lineRule="auto"/>
        <w:ind w:left="128" w:right="5245"/>
      </w:pPr>
      <w:r w:rsidRPr="0096653A">
        <w:rPr>
          <w:color w:val="404040"/>
        </w:rPr>
        <w:t>I, the undersigned, in submitting the accompanying Quote to</w:t>
      </w:r>
      <w:r w:rsidRPr="0096653A">
        <w:rPr>
          <w:color w:val="404040"/>
          <w:spacing w:val="-53"/>
        </w:rPr>
        <w:t xml:space="preserve"> </w:t>
      </w:r>
      <w:r w:rsidRPr="0096653A">
        <w:rPr>
          <w:color w:val="404040"/>
        </w:rPr>
        <w:t xml:space="preserve">(Name of </w:t>
      </w:r>
      <w:proofErr w:type="gramStart"/>
      <w:r w:rsidRPr="0096653A">
        <w:rPr>
          <w:color w:val="404040"/>
        </w:rPr>
        <w:t>Client)…</w:t>
      </w:r>
      <w:proofErr w:type="gramEnd"/>
      <w:r w:rsidRPr="0096653A">
        <w:rPr>
          <w:color w:val="404040"/>
        </w:rPr>
        <w:t>……………………………………………</w:t>
      </w:r>
    </w:p>
    <w:p w14:paraId="054CB2EA" w14:textId="77777777" w:rsidR="00861EA1" w:rsidRPr="0096653A" w:rsidRDefault="002A2E28">
      <w:pPr>
        <w:pStyle w:val="BodyText"/>
        <w:spacing w:line="484" w:lineRule="auto"/>
        <w:ind w:left="128" w:right="3382"/>
      </w:pPr>
      <w:r w:rsidRPr="0096653A">
        <w:rPr>
          <w:color w:val="404040"/>
        </w:rPr>
        <w:t>………………………………………………………………………………………………</w:t>
      </w:r>
      <w:r w:rsidRPr="0096653A">
        <w:rPr>
          <w:color w:val="404040"/>
          <w:spacing w:val="-53"/>
        </w:rPr>
        <w:t xml:space="preserve"> </w:t>
      </w:r>
      <w:r w:rsidRPr="0096653A">
        <w:rPr>
          <w:color w:val="404040"/>
        </w:rPr>
        <w:t>in</w:t>
      </w:r>
      <w:r w:rsidRPr="0096653A">
        <w:rPr>
          <w:color w:val="404040"/>
          <w:spacing w:val="-1"/>
        </w:rPr>
        <w:t xml:space="preserve"> </w:t>
      </w:r>
      <w:r w:rsidRPr="0096653A">
        <w:rPr>
          <w:color w:val="404040"/>
        </w:rPr>
        <w:t>relation to (details</w:t>
      </w:r>
      <w:r w:rsidRPr="0096653A">
        <w:rPr>
          <w:color w:val="404040"/>
          <w:spacing w:val="3"/>
        </w:rPr>
        <w:t xml:space="preserve"> </w:t>
      </w:r>
      <w:r w:rsidRPr="0096653A">
        <w:rPr>
          <w:color w:val="404040"/>
        </w:rPr>
        <w:t>of</w:t>
      </w:r>
      <w:r w:rsidRPr="0096653A">
        <w:rPr>
          <w:color w:val="404040"/>
          <w:spacing w:val="-8"/>
        </w:rPr>
        <w:t xml:space="preserve"> </w:t>
      </w:r>
      <w:r w:rsidRPr="0096653A">
        <w:rPr>
          <w:color w:val="404040"/>
        </w:rPr>
        <w:t>Quote and</w:t>
      </w:r>
      <w:r w:rsidRPr="0096653A">
        <w:rPr>
          <w:color w:val="404040"/>
          <w:spacing w:val="-1"/>
        </w:rPr>
        <w:t xml:space="preserve"> </w:t>
      </w:r>
      <w:proofErr w:type="gramStart"/>
      <w:r w:rsidRPr="0096653A">
        <w:rPr>
          <w:color w:val="404040"/>
        </w:rPr>
        <w:t>reference)…</w:t>
      </w:r>
      <w:proofErr w:type="gramEnd"/>
      <w:r w:rsidRPr="0096653A">
        <w:rPr>
          <w:color w:val="404040"/>
        </w:rPr>
        <w:t>…………………………............</w:t>
      </w:r>
    </w:p>
    <w:p w14:paraId="6A7862DE" w14:textId="77777777" w:rsidR="00861EA1" w:rsidRPr="0096653A" w:rsidRDefault="002A2E28">
      <w:pPr>
        <w:pStyle w:val="BodyText"/>
        <w:spacing w:line="480" w:lineRule="auto"/>
        <w:ind w:left="128" w:right="3326"/>
      </w:pPr>
      <w:r w:rsidRPr="0096653A">
        <w:rPr>
          <w:color w:val="404040"/>
        </w:rPr>
        <w:t>……………………………………………………………………………………………….</w:t>
      </w:r>
      <w:r w:rsidRPr="0096653A">
        <w:rPr>
          <w:color w:val="404040"/>
          <w:spacing w:val="-53"/>
        </w:rPr>
        <w:t xml:space="preserve"> </w:t>
      </w:r>
      <w:r w:rsidRPr="0096653A">
        <w:rPr>
          <w:color w:val="404040"/>
        </w:rPr>
        <w:t xml:space="preserve">certify on behalf of (name of </w:t>
      </w:r>
      <w:proofErr w:type="gramStart"/>
      <w:r w:rsidRPr="0096653A">
        <w:rPr>
          <w:color w:val="404040"/>
        </w:rPr>
        <w:t>supplier)…</w:t>
      </w:r>
      <w:proofErr w:type="gramEnd"/>
      <w:r w:rsidRPr="0096653A">
        <w:rPr>
          <w:color w:val="404040"/>
        </w:rPr>
        <w:t>……………………………………………</w:t>
      </w:r>
      <w:r w:rsidRPr="0096653A">
        <w:rPr>
          <w:color w:val="404040"/>
          <w:spacing w:val="1"/>
        </w:rPr>
        <w:t xml:space="preserve"> </w:t>
      </w:r>
      <w:r w:rsidRPr="0096653A">
        <w:rPr>
          <w:color w:val="404040"/>
        </w:rPr>
        <w:t>that,</w:t>
      </w:r>
      <w:r w:rsidRPr="0096653A">
        <w:rPr>
          <w:color w:val="404040"/>
          <w:spacing w:val="1"/>
        </w:rPr>
        <w:t xml:space="preserve"> </w:t>
      </w:r>
      <w:r w:rsidRPr="0096653A">
        <w:rPr>
          <w:color w:val="404040"/>
        </w:rPr>
        <w:t>with</w:t>
      </w:r>
      <w:r w:rsidRPr="0096653A">
        <w:rPr>
          <w:color w:val="404040"/>
          <w:spacing w:val="1"/>
        </w:rPr>
        <w:t xml:space="preserve"> </w:t>
      </w:r>
      <w:r w:rsidRPr="0096653A">
        <w:rPr>
          <w:color w:val="404040"/>
        </w:rPr>
        <w:t>the exception</w:t>
      </w:r>
      <w:r w:rsidRPr="0096653A">
        <w:rPr>
          <w:color w:val="404040"/>
          <w:spacing w:val="2"/>
        </w:rPr>
        <w:t xml:space="preserve"> </w:t>
      </w:r>
      <w:r w:rsidRPr="0096653A">
        <w:rPr>
          <w:color w:val="404040"/>
        </w:rPr>
        <w:t>of</w:t>
      </w:r>
      <w:r w:rsidRPr="0096653A">
        <w:rPr>
          <w:color w:val="404040"/>
          <w:spacing w:val="-9"/>
        </w:rPr>
        <w:t xml:space="preserve"> </w:t>
      </w:r>
      <w:r w:rsidRPr="0096653A">
        <w:rPr>
          <w:color w:val="404040"/>
        </w:rPr>
        <w:t>any</w:t>
      </w:r>
      <w:r w:rsidRPr="0096653A">
        <w:rPr>
          <w:color w:val="404040"/>
          <w:spacing w:val="-3"/>
        </w:rPr>
        <w:t xml:space="preserve"> </w:t>
      </w:r>
      <w:r w:rsidRPr="0096653A">
        <w:rPr>
          <w:color w:val="404040"/>
        </w:rPr>
        <w:t>information</w:t>
      </w:r>
      <w:r w:rsidRPr="0096653A">
        <w:rPr>
          <w:color w:val="404040"/>
          <w:spacing w:val="1"/>
        </w:rPr>
        <w:t xml:space="preserve"> </w:t>
      </w:r>
      <w:r w:rsidRPr="0096653A">
        <w:rPr>
          <w:color w:val="404040"/>
        </w:rPr>
        <w:t>attached</w:t>
      </w:r>
      <w:r w:rsidRPr="0096653A">
        <w:rPr>
          <w:color w:val="404040"/>
          <w:spacing w:val="2"/>
        </w:rPr>
        <w:t xml:space="preserve"> </w:t>
      </w:r>
      <w:r w:rsidRPr="0096653A">
        <w:rPr>
          <w:color w:val="404040"/>
        </w:rPr>
        <w:t>hereto</w:t>
      </w:r>
      <w:r w:rsidRPr="0096653A">
        <w:rPr>
          <w:color w:val="404040"/>
          <w:spacing w:val="1"/>
        </w:rPr>
        <w:t xml:space="preserve"> </w:t>
      </w:r>
      <w:r w:rsidRPr="0096653A">
        <w:rPr>
          <w:color w:val="404040"/>
        </w:rPr>
        <w:t>(see</w:t>
      </w:r>
      <w:r w:rsidRPr="0096653A">
        <w:rPr>
          <w:color w:val="404040"/>
          <w:spacing w:val="-7"/>
        </w:rPr>
        <w:t xml:space="preserve"> </w:t>
      </w:r>
      <w:r w:rsidRPr="0096653A">
        <w:rPr>
          <w:color w:val="404040"/>
        </w:rPr>
        <w:t>*</w:t>
      </w:r>
      <w:r w:rsidRPr="0096653A">
        <w:rPr>
          <w:color w:val="404040"/>
          <w:spacing w:val="3"/>
        </w:rPr>
        <w:t xml:space="preserve"> </w:t>
      </w:r>
      <w:r w:rsidRPr="0096653A">
        <w:rPr>
          <w:color w:val="404040"/>
        </w:rPr>
        <w:t>below):</w:t>
      </w:r>
    </w:p>
    <w:p w14:paraId="2775D0C4" w14:textId="77777777" w:rsidR="00861EA1" w:rsidRPr="0096653A" w:rsidRDefault="002A2E28">
      <w:pPr>
        <w:pStyle w:val="ListParagraph"/>
        <w:numPr>
          <w:ilvl w:val="0"/>
          <w:numId w:val="1"/>
        </w:numPr>
        <w:tabs>
          <w:tab w:val="left" w:pos="848"/>
          <w:tab w:val="left" w:pos="849"/>
        </w:tabs>
        <w:rPr>
          <w:sz w:val="20"/>
        </w:rPr>
      </w:pPr>
      <w:r w:rsidRPr="0096653A">
        <w:rPr>
          <w:color w:val="404040"/>
          <w:sz w:val="20"/>
        </w:rPr>
        <w:t>this</w:t>
      </w:r>
      <w:r w:rsidRPr="0096653A">
        <w:rPr>
          <w:color w:val="404040"/>
          <w:spacing w:val="2"/>
          <w:sz w:val="20"/>
        </w:rPr>
        <w:t xml:space="preserve"> </w:t>
      </w:r>
      <w:r w:rsidRPr="0096653A">
        <w:rPr>
          <w:color w:val="404040"/>
          <w:sz w:val="20"/>
        </w:rPr>
        <w:t>Quote</w:t>
      </w:r>
      <w:r w:rsidRPr="0096653A">
        <w:rPr>
          <w:color w:val="404040"/>
          <w:spacing w:val="-7"/>
          <w:sz w:val="20"/>
        </w:rPr>
        <w:t xml:space="preserve"> </w:t>
      </w:r>
      <w:r w:rsidRPr="0096653A">
        <w:rPr>
          <w:color w:val="404040"/>
          <w:sz w:val="20"/>
        </w:rPr>
        <w:t>is</w:t>
      </w:r>
      <w:r w:rsidRPr="0096653A">
        <w:rPr>
          <w:color w:val="404040"/>
          <w:spacing w:val="2"/>
          <w:sz w:val="20"/>
        </w:rPr>
        <w:t xml:space="preserve"> </w:t>
      </w:r>
      <w:r w:rsidRPr="0096653A">
        <w:rPr>
          <w:color w:val="404040"/>
          <w:sz w:val="20"/>
        </w:rPr>
        <w:t>made</w:t>
      </w:r>
      <w:r w:rsidRPr="0096653A">
        <w:rPr>
          <w:color w:val="404040"/>
          <w:spacing w:val="1"/>
          <w:sz w:val="20"/>
        </w:rPr>
        <w:t xml:space="preserve"> </w:t>
      </w:r>
      <w:r w:rsidRPr="0096653A">
        <w:rPr>
          <w:color w:val="404040"/>
          <w:sz w:val="20"/>
        </w:rPr>
        <w:t>in good faith,</w:t>
      </w:r>
      <w:r w:rsidRPr="0096653A">
        <w:rPr>
          <w:color w:val="404040"/>
          <w:spacing w:val="-7"/>
          <w:sz w:val="20"/>
        </w:rPr>
        <w:t xml:space="preserve"> </w:t>
      </w:r>
      <w:r w:rsidRPr="0096653A">
        <w:rPr>
          <w:color w:val="404040"/>
          <w:sz w:val="20"/>
        </w:rPr>
        <w:t>and is</w:t>
      </w:r>
      <w:r w:rsidRPr="0096653A">
        <w:rPr>
          <w:color w:val="404040"/>
          <w:spacing w:val="3"/>
          <w:sz w:val="20"/>
        </w:rPr>
        <w:t xml:space="preserve"> </w:t>
      </w:r>
      <w:r w:rsidRPr="0096653A">
        <w:rPr>
          <w:color w:val="404040"/>
          <w:sz w:val="20"/>
        </w:rPr>
        <w:t>intended to be</w:t>
      </w:r>
      <w:r w:rsidRPr="0096653A">
        <w:rPr>
          <w:color w:val="404040"/>
          <w:spacing w:val="-9"/>
          <w:sz w:val="20"/>
        </w:rPr>
        <w:t xml:space="preserve"> </w:t>
      </w:r>
      <w:r w:rsidRPr="0096653A">
        <w:rPr>
          <w:color w:val="404040"/>
          <w:sz w:val="20"/>
        </w:rPr>
        <w:t>genuinely</w:t>
      </w:r>
      <w:r w:rsidRPr="0096653A">
        <w:rPr>
          <w:color w:val="404040"/>
          <w:spacing w:val="-3"/>
          <w:sz w:val="20"/>
        </w:rPr>
        <w:t xml:space="preserve"> </w:t>
      </w:r>
      <w:r w:rsidRPr="0096653A">
        <w:rPr>
          <w:color w:val="404040"/>
          <w:sz w:val="20"/>
        </w:rPr>
        <w:t>competitive;</w:t>
      </w:r>
    </w:p>
    <w:p w14:paraId="6DD6BB2E" w14:textId="77777777" w:rsidR="00861EA1" w:rsidRPr="0096653A" w:rsidRDefault="00861EA1">
      <w:pPr>
        <w:pStyle w:val="BodyText"/>
        <w:spacing w:before="7"/>
        <w:rPr>
          <w:sz w:val="18"/>
        </w:rPr>
      </w:pPr>
    </w:p>
    <w:p w14:paraId="61D7B497" w14:textId="77777777" w:rsidR="00861EA1" w:rsidRPr="0096653A" w:rsidRDefault="002A2E28">
      <w:pPr>
        <w:pStyle w:val="ListParagraph"/>
        <w:numPr>
          <w:ilvl w:val="0"/>
          <w:numId w:val="1"/>
        </w:numPr>
        <w:tabs>
          <w:tab w:val="left" w:pos="848"/>
          <w:tab w:val="left" w:pos="849"/>
          <w:tab w:val="left" w:pos="8221"/>
        </w:tabs>
        <w:spacing w:line="242" w:lineRule="auto"/>
        <w:ind w:right="1551"/>
        <w:rPr>
          <w:sz w:val="20"/>
        </w:rPr>
      </w:pPr>
      <w:r w:rsidRPr="0096653A">
        <w:rPr>
          <w:color w:val="404040"/>
          <w:sz w:val="20"/>
        </w:rPr>
        <w:t>the</w:t>
      </w:r>
      <w:r w:rsidRPr="0096653A">
        <w:rPr>
          <w:color w:val="404040"/>
          <w:spacing w:val="-1"/>
          <w:sz w:val="20"/>
        </w:rPr>
        <w:t xml:space="preserve"> </w:t>
      </w:r>
      <w:r w:rsidRPr="0096653A">
        <w:rPr>
          <w:color w:val="404040"/>
          <w:sz w:val="20"/>
        </w:rPr>
        <w:t>amount of</w:t>
      </w:r>
      <w:r w:rsidRPr="0096653A">
        <w:rPr>
          <w:color w:val="404040"/>
          <w:spacing w:val="-1"/>
          <w:sz w:val="20"/>
        </w:rPr>
        <w:t xml:space="preserve"> </w:t>
      </w:r>
      <w:r w:rsidRPr="0096653A">
        <w:rPr>
          <w:color w:val="404040"/>
          <w:sz w:val="20"/>
        </w:rPr>
        <w:t>this</w:t>
      </w:r>
      <w:r w:rsidRPr="0096653A">
        <w:rPr>
          <w:color w:val="404040"/>
          <w:spacing w:val="2"/>
          <w:sz w:val="20"/>
        </w:rPr>
        <w:t xml:space="preserve"> </w:t>
      </w:r>
      <w:r w:rsidRPr="0096653A">
        <w:rPr>
          <w:color w:val="404040"/>
          <w:sz w:val="20"/>
        </w:rPr>
        <w:t>Quote has</w:t>
      </w:r>
      <w:r w:rsidRPr="0096653A">
        <w:rPr>
          <w:color w:val="404040"/>
          <w:spacing w:val="2"/>
          <w:sz w:val="20"/>
        </w:rPr>
        <w:t xml:space="preserve"> </w:t>
      </w:r>
      <w:r w:rsidRPr="0096653A">
        <w:rPr>
          <w:color w:val="404040"/>
          <w:sz w:val="20"/>
        </w:rPr>
        <w:t>been</w:t>
      </w:r>
      <w:r w:rsidRPr="0096653A">
        <w:rPr>
          <w:color w:val="404040"/>
          <w:spacing w:val="-9"/>
          <w:sz w:val="20"/>
        </w:rPr>
        <w:t xml:space="preserve"> </w:t>
      </w:r>
      <w:r w:rsidRPr="0096653A">
        <w:rPr>
          <w:color w:val="404040"/>
          <w:sz w:val="20"/>
        </w:rPr>
        <w:t>arrived at</w:t>
      </w:r>
      <w:r w:rsidRPr="0096653A">
        <w:rPr>
          <w:color w:val="404040"/>
          <w:spacing w:val="-10"/>
          <w:sz w:val="20"/>
        </w:rPr>
        <w:t xml:space="preserve"> </w:t>
      </w:r>
      <w:r w:rsidRPr="0096653A">
        <w:rPr>
          <w:color w:val="404040"/>
          <w:sz w:val="20"/>
        </w:rPr>
        <w:t>independently,</w:t>
      </w:r>
      <w:r w:rsidRPr="0096653A">
        <w:rPr>
          <w:color w:val="404040"/>
          <w:spacing w:val="1"/>
          <w:sz w:val="20"/>
        </w:rPr>
        <w:t xml:space="preserve"> </w:t>
      </w:r>
      <w:r w:rsidRPr="0096653A">
        <w:rPr>
          <w:color w:val="404040"/>
          <w:sz w:val="20"/>
        </w:rPr>
        <w:t>and</w:t>
      </w:r>
      <w:r w:rsidRPr="0096653A">
        <w:rPr>
          <w:color w:val="404040"/>
          <w:spacing w:val="-1"/>
          <w:sz w:val="20"/>
        </w:rPr>
        <w:t xml:space="preserve"> </w:t>
      </w:r>
      <w:r w:rsidRPr="0096653A">
        <w:rPr>
          <w:color w:val="404040"/>
          <w:sz w:val="20"/>
        </w:rPr>
        <w:t>has</w:t>
      </w:r>
      <w:r w:rsidRPr="0096653A">
        <w:rPr>
          <w:color w:val="404040"/>
          <w:spacing w:val="2"/>
          <w:sz w:val="20"/>
        </w:rPr>
        <w:t xml:space="preserve"> </w:t>
      </w:r>
      <w:r w:rsidRPr="0096653A">
        <w:rPr>
          <w:color w:val="404040"/>
          <w:sz w:val="20"/>
        </w:rPr>
        <w:t>not</w:t>
      </w:r>
      <w:r w:rsidRPr="0096653A">
        <w:rPr>
          <w:color w:val="404040"/>
          <w:spacing w:val="-1"/>
          <w:sz w:val="20"/>
        </w:rPr>
        <w:t xml:space="preserve"> </w:t>
      </w:r>
      <w:r w:rsidRPr="0096653A">
        <w:rPr>
          <w:color w:val="404040"/>
          <w:sz w:val="20"/>
        </w:rPr>
        <w:t>been</w:t>
      </w:r>
      <w:r w:rsidRPr="0096653A">
        <w:rPr>
          <w:color w:val="404040"/>
          <w:sz w:val="20"/>
        </w:rPr>
        <w:tab/>
        <w:t>fixed,</w:t>
      </w:r>
      <w:r w:rsidRPr="0096653A">
        <w:rPr>
          <w:color w:val="404040"/>
          <w:spacing w:val="1"/>
          <w:sz w:val="20"/>
        </w:rPr>
        <w:t xml:space="preserve"> </w:t>
      </w:r>
      <w:r w:rsidRPr="0096653A">
        <w:rPr>
          <w:color w:val="404040"/>
          <w:sz w:val="20"/>
        </w:rPr>
        <w:t>adjusted or influenced by any agreement or arrangement</w:t>
      </w:r>
      <w:r w:rsidRPr="0096653A">
        <w:rPr>
          <w:color w:val="404040"/>
          <w:spacing w:val="1"/>
          <w:sz w:val="20"/>
        </w:rPr>
        <w:t xml:space="preserve"> </w:t>
      </w:r>
      <w:r w:rsidRPr="0096653A">
        <w:rPr>
          <w:color w:val="404040"/>
          <w:sz w:val="20"/>
        </w:rPr>
        <w:t>with any other undertaking, and has</w:t>
      </w:r>
      <w:r w:rsidRPr="0096653A">
        <w:rPr>
          <w:color w:val="404040"/>
          <w:spacing w:val="-53"/>
          <w:sz w:val="20"/>
        </w:rPr>
        <w:t xml:space="preserve"> </w:t>
      </w:r>
      <w:r w:rsidRPr="0096653A">
        <w:rPr>
          <w:color w:val="404040"/>
          <w:sz w:val="20"/>
        </w:rPr>
        <w:t>not</w:t>
      </w:r>
      <w:r w:rsidRPr="0096653A">
        <w:rPr>
          <w:color w:val="404040"/>
          <w:spacing w:val="-1"/>
          <w:sz w:val="20"/>
        </w:rPr>
        <w:t xml:space="preserve"> </w:t>
      </w:r>
      <w:r w:rsidRPr="0096653A">
        <w:rPr>
          <w:color w:val="404040"/>
          <w:sz w:val="20"/>
        </w:rPr>
        <w:t>been</w:t>
      </w:r>
      <w:r w:rsidRPr="0096653A">
        <w:rPr>
          <w:color w:val="404040"/>
          <w:spacing w:val="1"/>
          <w:sz w:val="20"/>
        </w:rPr>
        <w:t xml:space="preserve"> </w:t>
      </w:r>
      <w:r w:rsidRPr="0096653A">
        <w:rPr>
          <w:color w:val="404040"/>
          <w:sz w:val="20"/>
        </w:rPr>
        <w:t>communicated</w:t>
      </w:r>
      <w:r w:rsidRPr="0096653A">
        <w:rPr>
          <w:color w:val="404040"/>
          <w:spacing w:val="3"/>
          <w:sz w:val="20"/>
        </w:rPr>
        <w:t xml:space="preserve"> </w:t>
      </w:r>
      <w:r w:rsidRPr="0096653A">
        <w:rPr>
          <w:color w:val="404040"/>
          <w:sz w:val="20"/>
        </w:rPr>
        <w:t>to</w:t>
      </w:r>
      <w:r w:rsidRPr="0096653A">
        <w:rPr>
          <w:color w:val="404040"/>
          <w:spacing w:val="-7"/>
          <w:sz w:val="20"/>
        </w:rPr>
        <w:t xml:space="preserve"> </w:t>
      </w:r>
      <w:r w:rsidRPr="0096653A">
        <w:rPr>
          <w:color w:val="404040"/>
          <w:sz w:val="20"/>
        </w:rPr>
        <w:t>any</w:t>
      </w:r>
      <w:r w:rsidRPr="0096653A">
        <w:rPr>
          <w:color w:val="404040"/>
          <w:spacing w:val="-4"/>
          <w:sz w:val="20"/>
        </w:rPr>
        <w:t xml:space="preserve"> </w:t>
      </w:r>
      <w:r w:rsidRPr="0096653A">
        <w:rPr>
          <w:color w:val="404040"/>
          <w:sz w:val="20"/>
        </w:rPr>
        <w:t>competitor;</w:t>
      </w:r>
    </w:p>
    <w:p w14:paraId="2B37FFD0" w14:textId="77777777" w:rsidR="00861EA1" w:rsidRPr="0096653A" w:rsidRDefault="00861EA1">
      <w:pPr>
        <w:pStyle w:val="BodyText"/>
        <w:spacing w:before="5"/>
        <w:rPr>
          <w:sz w:val="19"/>
        </w:rPr>
      </w:pPr>
    </w:p>
    <w:p w14:paraId="1E5DAB2D" w14:textId="77777777" w:rsidR="00861EA1" w:rsidRPr="0096653A" w:rsidRDefault="002A2E28">
      <w:pPr>
        <w:pStyle w:val="ListParagraph"/>
        <w:numPr>
          <w:ilvl w:val="0"/>
          <w:numId w:val="1"/>
        </w:numPr>
        <w:tabs>
          <w:tab w:val="left" w:pos="848"/>
          <w:tab w:val="left" w:pos="849"/>
        </w:tabs>
        <w:spacing w:line="242" w:lineRule="auto"/>
        <w:ind w:right="2041"/>
        <w:rPr>
          <w:sz w:val="20"/>
        </w:rPr>
      </w:pPr>
      <w:r w:rsidRPr="0096653A">
        <w:rPr>
          <w:color w:val="404040"/>
          <w:sz w:val="20"/>
        </w:rPr>
        <w:t>we have not entered into any agreement or arrangement with any competitor or potential</w:t>
      </w:r>
      <w:r w:rsidRPr="0096653A">
        <w:rPr>
          <w:color w:val="404040"/>
          <w:spacing w:val="-53"/>
          <w:sz w:val="20"/>
        </w:rPr>
        <w:t xml:space="preserve"> </w:t>
      </w:r>
      <w:r w:rsidRPr="0096653A">
        <w:rPr>
          <w:color w:val="404040"/>
          <w:sz w:val="20"/>
        </w:rPr>
        <w:t>competitor</w:t>
      </w:r>
      <w:r w:rsidRPr="0096653A">
        <w:rPr>
          <w:color w:val="404040"/>
          <w:spacing w:val="-2"/>
          <w:sz w:val="20"/>
        </w:rPr>
        <w:t xml:space="preserve"> </w:t>
      </w:r>
      <w:r w:rsidRPr="0096653A">
        <w:rPr>
          <w:color w:val="404040"/>
          <w:sz w:val="20"/>
        </w:rPr>
        <w:t>in</w:t>
      </w:r>
      <w:r w:rsidRPr="0096653A">
        <w:rPr>
          <w:color w:val="404040"/>
          <w:spacing w:val="1"/>
          <w:sz w:val="20"/>
        </w:rPr>
        <w:t xml:space="preserve"> </w:t>
      </w:r>
      <w:r w:rsidRPr="0096653A">
        <w:rPr>
          <w:color w:val="404040"/>
          <w:sz w:val="20"/>
        </w:rPr>
        <w:t>relation</w:t>
      </w:r>
      <w:r w:rsidRPr="0096653A">
        <w:rPr>
          <w:color w:val="404040"/>
          <w:spacing w:val="2"/>
          <w:sz w:val="20"/>
        </w:rPr>
        <w:t xml:space="preserve"> </w:t>
      </w:r>
      <w:r w:rsidRPr="0096653A">
        <w:rPr>
          <w:color w:val="404040"/>
          <w:sz w:val="20"/>
        </w:rPr>
        <w:t>to</w:t>
      </w:r>
      <w:r w:rsidRPr="0096653A">
        <w:rPr>
          <w:color w:val="404040"/>
          <w:spacing w:val="1"/>
          <w:sz w:val="20"/>
        </w:rPr>
        <w:t xml:space="preserve"> </w:t>
      </w:r>
      <w:r w:rsidRPr="0096653A">
        <w:rPr>
          <w:color w:val="404040"/>
          <w:sz w:val="20"/>
        </w:rPr>
        <w:t>this</w:t>
      </w:r>
      <w:r w:rsidRPr="0096653A">
        <w:rPr>
          <w:color w:val="404040"/>
          <w:spacing w:val="4"/>
          <w:sz w:val="20"/>
        </w:rPr>
        <w:t xml:space="preserve"> </w:t>
      </w:r>
      <w:r w:rsidRPr="0096653A">
        <w:rPr>
          <w:color w:val="404040"/>
          <w:sz w:val="20"/>
        </w:rPr>
        <w:t>Quote;</w:t>
      </w:r>
    </w:p>
    <w:p w14:paraId="0A7CA44F" w14:textId="77777777" w:rsidR="00861EA1" w:rsidRPr="0096653A" w:rsidRDefault="00861EA1">
      <w:pPr>
        <w:pStyle w:val="BodyText"/>
        <w:spacing w:before="5"/>
        <w:rPr>
          <w:sz w:val="19"/>
        </w:rPr>
      </w:pPr>
    </w:p>
    <w:p w14:paraId="6AB81EB2" w14:textId="77777777" w:rsidR="00861EA1" w:rsidRPr="0096653A" w:rsidRDefault="002A2E28">
      <w:pPr>
        <w:pStyle w:val="ListParagraph"/>
        <w:numPr>
          <w:ilvl w:val="0"/>
          <w:numId w:val="1"/>
        </w:numPr>
        <w:tabs>
          <w:tab w:val="left" w:pos="848"/>
          <w:tab w:val="left" w:pos="849"/>
        </w:tabs>
        <w:spacing w:line="242" w:lineRule="auto"/>
        <w:ind w:right="1681"/>
        <w:rPr>
          <w:sz w:val="20"/>
        </w:rPr>
      </w:pPr>
      <w:r w:rsidRPr="0096653A">
        <w:rPr>
          <w:color w:val="404040"/>
          <w:sz w:val="20"/>
        </w:rPr>
        <w:t>I have read and I understand the contents of this Certificate, and I understand that knowingly</w:t>
      </w:r>
      <w:r w:rsidRPr="0096653A">
        <w:rPr>
          <w:color w:val="404040"/>
          <w:spacing w:val="-53"/>
          <w:sz w:val="20"/>
        </w:rPr>
        <w:t xml:space="preserve"> </w:t>
      </w:r>
      <w:r w:rsidRPr="0096653A">
        <w:rPr>
          <w:color w:val="404040"/>
          <w:sz w:val="20"/>
        </w:rPr>
        <w:t>making</w:t>
      </w:r>
      <w:r w:rsidRPr="0096653A">
        <w:rPr>
          <w:color w:val="404040"/>
          <w:spacing w:val="-8"/>
          <w:sz w:val="20"/>
        </w:rPr>
        <w:t xml:space="preserve"> </w:t>
      </w:r>
      <w:r w:rsidRPr="0096653A">
        <w:rPr>
          <w:color w:val="404040"/>
          <w:sz w:val="20"/>
        </w:rPr>
        <w:t>a</w:t>
      </w:r>
      <w:r w:rsidRPr="0096653A">
        <w:rPr>
          <w:color w:val="404040"/>
          <w:spacing w:val="-1"/>
          <w:sz w:val="20"/>
        </w:rPr>
        <w:t xml:space="preserve"> </w:t>
      </w:r>
      <w:r w:rsidRPr="0096653A">
        <w:rPr>
          <w:color w:val="404040"/>
          <w:sz w:val="20"/>
        </w:rPr>
        <w:t>false</w:t>
      </w:r>
      <w:r w:rsidRPr="0096653A">
        <w:rPr>
          <w:color w:val="404040"/>
          <w:spacing w:val="-1"/>
          <w:sz w:val="20"/>
        </w:rPr>
        <w:t xml:space="preserve"> </w:t>
      </w:r>
      <w:r w:rsidRPr="0096653A">
        <w:rPr>
          <w:color w:val="404040"/>
          <w:sz w:val="20"/>
        </w:rPr>
        <w:t>declaration on</w:t>
      </w:r>
      <w:r w:rsidRPr="0096653A">
        <w:rPr>
          <w:color w:val="404040"/>
          <w:spacing w:val="-1"/>
          <w:sz w:val="20"/>
        </w:rPr>
        <w:t xml:space="preserve"> </w:t>
      </w:r>
      <w:r w:rsidRPr="0096653A">
        <w:rPr>
          <w:color w:val="404040"/>
          <w:sz w:val="20"/>
        </w:rPr>
        <w:t>this</w:t>
      </w:r>
      <w:r w:rsidRPr="0096653A">
        <w:rPr>
          <w:color w:val="404040"/>
          <w:spacing w:val="3"/>
          <w:sz w:val="20"/>
        </w:rPr>
        <w:t xml:space="preserve"> </w:t>
      </w:r>
      <w:r w:rsidRPr="0096653A">
        <w:rPr>
          <w:color w:val="404040"/>
          <w:sz w:val="20"/>
        </w:rPr>
        <w:t>form may</w:t>
      </w:r>
      <w:r w:rsidRPr="0096653A">
        <w:rPr>
          <w:color w:val="404040"/>
          <w:spacing w:val="2"/>
          <w:sz w:val="20"/>
        </w:rPr>
        <w:t xml:space="preserve"> </w:t>
      </w:r>
      <w:r w:rsidRPr="0096653A">
        <w:rPr>
          <w:color w:val="404040"/>
          <w:sz w:val="20"/>
        </w:rPr>
        <w:t>result</w:t>
      </w:r>
      <w:r w:rsidRPr="0096653A">
        <w:rPr>
          <w:color w:val="404040"/>
          <w:spacing w:val="-1"/>
          <w:sz w:val="20"/>
        </w:rPr>
        <w:t xml:space="preserve"> </w:t>
      </w:r>
      <w:r w:rsidRPr="0096653A">
        <w:rPr>
          <w:color w:val="404040"/>
          <w:sz w:val="20"/>
        </w:rPr>
        <w:t>in</w:t>
      </w:r>
      <w:r w:rsidRPr="0096653A">
        <w:rPr>
          <w:color w:val="404040"/>
          <w:spacing w:val="-8"/>
          <w:sz w:val="20"/>
        </w:rPr>
        <w:t xml:space="preserve"> </w:t>
      </w:r>
      <w:r w:rsidRPr="0096653A">
        <w:rPr>
          <w:color w:val="404040"/>
          <w:sz w:val="20"/>
        </w:rPr>
        <w:t>legal</w:t>
      </w:r>
      <w:r w:rsidRPr="0096653A">
        <w:rPr>
          <w:color w:val="404040"/>
          <w:spacing w:val="2"/>
          <w:sz w:val="20"/>
        </w:rPr>
        <w:t xml:space="preserve"> </w:t>
      </w:r>
      <w:r w:rsidRPr="0096653A">
        <w:rPr>
          <w:color w:val="404040"/>
          <w:sz w:val="20"/>
        </w:rPr>
        <w:t>action being</w:t>
      </w:r>
      <w:r w:rsidRPr="0096653A">
        <w:rPr>
          <w:color w:val="404040"/>
          <w:spacing w:val="-1"/>
          <w:sz w:val="20"/>
        </w:rPr>
        <w:t xml:space="preserve"> </w:t>
      </w:r>
      <w:r w:rsidRPr="0096653A">
        <w:rPr>
          <w:color w:val="404040"/>
          <w:sz w:val="20"/>
        </w:rPr>
        <w:t>taken against me.</w:t>
      </w:r>
    </w:p>
    <w:p w14:paraId="347E951E" w14:textId="77777777" w:rsidR="00861EA1" w:rsidRPr="0096653A" w:rsidRDefault="00861EA1">
      <w:pPr>
        <w:pStyle w:val="BodyText"/>
        <w:spacing w:before="2"/>
      </w:pPr>
    </w:p>
    <w:p w14:paraId="772B5C70" w14:textId="77777777" w:rsidR="00861EA1" w:rsidRPr="0096653A" w:rsidRDefault="002A2E28">
      <w:pPr>
        <w:pStyle w:val="BodyText"/>
        <w:ind w:left="128" w:right="1632"/>
      </w:pPr>
      <w:r w:rsidRPr="0096653A">
        <w:rPr>
          <w:color w:val="404040"/>
        </w:rPr>
        <w:t>In this certificate, the word ‘competitor’ includes any undertaking who has been requested to submit a</w:t>
      </w:r>
      <w:r w:rsidRPr="0096653A">
        <w:rPr>
          <w:color w:val="404040"/>
          <w:spacing w:val="-53"/>
        </w:rPr>
        <w:t xml:space="preserve"> </w:t>
      </w:r>
      <w:r w:rsidRPr="0096653A">
        <w:rPr>
          <w:color w:val="404040"/>
        </w:rPr>
        <w:t>Quote or who is qualified to submit a Quote in response to this request for Quote, and the words ‘any</w:t>
      </w:r>
      <w:r w:rsidRPr="0096653A">
        <w:rPr>
          <w:color w:val="404040"/>
          <w:spacing w:val="-53"/>
        </w:rPr>
        <w:t xml:space="preserve"> </w:t>
      </w:r>
      <w:r w:rsidRPr="0096653A">
        <w:rPr>
          <w:color w:val="404040"/>
        </w:rPr>
        <w:t>agreement or arrangement’ include any such transaction, whether or not legally binding, formal or</w:t>
      </w:r>
      <w:r w:rsidRPr="0096653A">
        <w:rPr>
          <w:color w:val="404040"/>
          <w:spacing w:val="1"/>
        </w:rPr>
        <w:t xml:space="preserve"> </w:t>
      </w:r>
      <w:r w:rsidRPr="0096653A">
        <w:rPr>
          <w:color w:val="404040"/>
        </w:rPr>
        <w:t>informal,</w:t>
      </w:r>
      <w:r w:rsidRPr="0096653A">
        <w:rPr>
          <w:color w:val="404040"/>
          <w:spacing w:val="1"/>
        </w:rPr>
        <w:t xml:space="preserve"> </w:t>
      </w:r>
      <w:r w:rsidRPr="0096653A">
        <w:rPr>
          <w:color w:val="404040"/>
        </w:rPr>
        <w:t>written</w:t>
      </w:r>
      <w:r w:rsidRPr="0096653A">
        <w:rPr>
          <w:color w:val="404040"/>
          <w:spacing w:val="2"/>
        </w:rPr>
        <w:t xml:space="preserve"> </w:t>
      </w:r>
      <w:r w:rsidRPr="0096653A">
        <w:rPr>
          <w:color w:val="404040"/>
        </w:rPr>
        <w:t>or</w:t>
      </w:r>
      <w:r w:rsidRPr="0096653A">
        <w:rPr>
          <w:color w:val="404040"/>
          <w:spacing w:val="-2"/>
        </w:rPr>
        <w:t xml:space="preserve"> </w:t>
      </w:r>
      <w:r w:rsidRPr="0096653A">
        <w:rPr>
          <w:color w:val="404040"/>
        </w:rPr>
        <w:t>oral.</w:t>
      </w:r>
    </w:p>
    <w:p w14:paraId="55862BE6" w14:textId="77777777" w:rsidR="00861EA1" w:rsidRPr="0096653A" w:rsidRDefault="00861EA1">
      <w:pPr>
        <w:pStyle w:val="BodyText"/>
        <w:spacing w:before="6"/>
        <w:rPr>
          <w:sz w:val="19"/>
        </w:rPr>
      </w:pPr>
    </w:p>
    <w:p w14:paraId="174EF019" w14:textId="77777777" w:rsidR="00861EA1" w:rsidRPr="0096653A" w:rsidRDefault="002A2E28">
      <w:pPr>
        <w:pStyle w:val="BodyText"/>
        <w:ind w:left="128"/>
      </w:pPr>
      <w:r w:rsidRPr="0096653A">
        <w:rPr>
          <w:color w:val="404040"/>
        </w:rPr>
        <w:t>*</w:t>
      </w:r>
      <w:r w:rsidRPr="0096653A">
        <w:rPr>
          <w:color w:val="404040"/>
          <w:spacing w:val="-1"/>
        </w:rPr>
        <w:t xml:space="preserve"> </w:t>
      </w:r>
      <w:r w:rsidRPr="0096653A">
        <w:rPr>
          <w:color w:val="404040"/>
        </w:rPr>
        <w:t>Information</w:t>
      </w:r>
      <w:r w:rsidRPr="0096653A">
        <w:rPr>
          <w:color w:val="404040"/>
          <w:spacing w:val="-7"/>
        </w:rPr>
        <w:t xml:space="preserve"> </w:t>
      </w:r>
      <w:r w:rsidRPr="0096653A">
        <w:rPr>
          <w:color w:val="404040"/>
        </w:rPr>
        <w:t>is/is</w:t>
      </w:r>
      <w:r w:rsidRPr="0096653A">
        <w:rPr>
          <w:color w:val="404040"/>
          <w:spacing w:val="1"/>
        </w:rPr>
        <w:t xml:space="preserve"> </w:t>
      </w:r>
      <w:r w:rsidRPr="0096653A">
        <w:rPr>
          <w:color w:val="404040"/>
        </w:rPr>
        <w:t>not</w:t>
      </w:r>
      <w:r w:rsidRPr="0096653A">
        <w:rPr>
          <w:color w:val="404040"/>
          <w:spacing w:val="-1"/>
        </w:rPr>
        <w:t xml:space="preserve"> </w:t>
      </w:r>
      <w:r w:rsidRPr="0096653A">
        <w:rPr>
          <w:color w:val="404040"/>
        </w:rPr>
        <w:t>attached</w:t>
      </w:r>
      <w:r w:rsidRPr="0096653A">
        <w:rPr>
          <w:color w:val="404040"/>
          <w:spacing w:val="1"/>
        </w:rPr>
        <w:t xml:space="preserve"> </w:t>
      </w:r>
      <w:r w:rsidRPr="0096653A">
        <w:rPr>
          <w:color w:val="404040"/>
        </w:rPr>
        <w:t>hereto</w:t>
      </w:r>
      <w:r w:rsidRPr="0096653A">
        <w:rPr>
          <w:color w:val="404040"/>
          <w:spacing w:val="-1"/>
        </w:rPr>
        <w:t xml:space="preserve"> </w:t>
      </w:r>
      <w:r w:rsidRPr="0096653A">
        <w:rPr>
          <w:color w:val="404040"/>
        </w:rPr>
        <w:t>(delete</w:t>
      </w:r>
      <w:r w:rsidRPr="0096653A">
        <w:rPr>
          <w:color w:val="404040"/>
          <w:spacing w:val="-8"/>
        </w:rPr>
        <w:t xml:space="preserve"> </w:t>
      </w:r>
      <w:r w:rsidRPr="0096653A">
        <w:rPr>
          <w:color w:val="404040"/>
        </w:rPr>
        <w:t>as</w:t>
      </w:r>
      <w:r w:rsidRPr="0096653A">
        <w:rPr>
          <w:color w:val="404040"/>
          <w:spacing w:val="3"/>
        </w:rPr>
        <w:t xml:space="preserve"> </w:t>
      </w:r>
      <w:r w:rsidRPr="0096653A">
        <w:rPr>
          <w:color w:val="404040"/>
        </w:rPr>
        <w:t>appropriate)</w:t>
      </w:r>
    </w:p>
    <w:p w14:paraId="4A5DA4E1" w14:textId="77777777" w:rsidR="00861EA1" w:rsidRPr="0096653A" w:rsidRDefault="00861EA1">
      <w:pPr>
        <w:pStyle w:val="BodyText"/>
        <w:rPr>
          <w:sz w:val="22"/>
        </w:rPr>
      </w:pPr>
    </w:p>
    <w:p w14:paraId="058B359E" w14:textId="77777777" w:rsidR="00861EA1" w:rsidRPr="0096653A" w:rsidRDefault="00861EA1">
      <w:pPr>
        <w:pStyle w:val="BodyText"/>
        <w:spacing w:before="7"/>
        <w:rPr>
          <w:sz w:val="18"/>
        </w:rPr>
      </w:pPr>
    </w:p>
    <w:p w14:paraId="489494C3" w14:textId="77777777" w:rsidR="00861EA1" w:rsidRPr="0096653A" w:rsidRDefault="002A2E28">
      <w:pPr>
        <w:pStyle w:val="BodyText"/>
        <w:ind w:left="128"/>
      </w:pPr>
      <w:proofErr w:type="gramStart"/>
      <w:r w:rsidRPr="0096653A">
        <w:rPr>
          <w:color w:val="404040"/>
        </w:rPr>
        <w:t>SIGNED:....................................................</w:t>
      </w:r>
      <w:proofErr w:type="gramEnd"/>
    </w:p>
    <w:p w14:paraId="071BD6AF" w14:textId="77777777" w:rsidR="00861EA1" w:rsidRPr="0096653A" w:rsidRDefault="00861EA1">
      <w:pPr>
        <w:pStyle w:val="BodyText"/>
        <w:spacing w:before="7"/>
        <w:rPr>
          <w:sz w:val="19"/>
        </w:rPr>
      </w:pPr>
    </w:p>
    <w:p w14:paraId="5207A2E2" w14:textId="77777777" w:rsidR="00861EA1" w:rsidRPr="0096653A" w:rsidRDefault="002A2E28">
      <w:pPr>
        <w:pStyle w:val="BodyText"/>
        <w:ind w:left="128"/>
      </w:pPr>
      <w:r w:rsidRPr="0096653A">
        <w:rPr>
          <w:color w:val="404040"/>
        </w:rPr>
        <w:t>FOR</w:t>
      </w:r>
      <w:r w:rsidRPr="0096653A">
        <w:rPr>
          <w:color w:val="404040"/>
          <w:spacing w:val="-2"/>
        </w:rPr>
        <w:t xml:space="preserve"> </w:t>
      </w:r>
      <w:r w:rsidRPr="0096653A">
        <w:rPr>
          <w:color w:val="404040"/>
        </w:rPr>
        <w:t>AND</w:t>
      </w:r>
      <w:r w:rsidRPr="0096653A">
        <w:rPr>
          <w:color w:val="404040"/>
          <w:spacing w:val="-3"/>
        </w:rPr>
        <w:t xml:space="preserve"> </w:t>
      </w:r>
      <w:r w:rsidRPr="0096653A">
        <w:rPr>
          <w:color w:val="404040"/>
        </w:rPr>
        <w:t>ON</w:t>
      </w:r>
      <w:r w:rsidRPr="0096653A">
        <w:rPr>
          <w:color w:val="404040"/>
          <w:spacing w:val="-1"/>
        </w:rPr>
        <w:t xml:space="preserve"> </w:t>
      </w:r>
      <w:r w:rsidRPr="0096653A">
        <w:rPr>
          <w:color w:val="404040"/>
        </w:rPr>
        <w:t>BEHALF</w:t>
      </w:r>
      <w:r w:rsidRPr="0096653A">
        <w:rPr>
          <w:color w:val="404040"/>
          <w:spacing w:val="-3"/>
        </w:rPr>
        <w:t xml:space="preserve"> </w:t>
      </w:r>
      <w:proofErr w:type="gramStart"/>
      <w:r w:rsidRPr="0096653A">
        <w:rPr>
          <w:color w:val="404040"/>
        </w:rPr>
        <w:t>OF:........................................</w:t>
      </w:r>
      <w:proofErr w:type="gramEnd"/>
    </w:p>
    <w:p w14:paraId="0A00917F" w14:textId="77777777" w:rsidR="00861EA1" w:rsidRPr="0096653A" w:rsidRDefault="00861EA1">
      <w:pPr>
        <w:pStyle w:val="BodyText"/>
        <w:spacing w:before="5"/>
      </w:pPr>
    </w:p>
    <w:p w14:paraId="52DA5CFF" w14:textId="77777777" w:rsidR="00861EA1" w:rsidRPr="0096653A" w:rsidRDefault="002A2E28">
      <w:pPr>
        <w:pStyle w:val="BodyText"/>
        <w:ind w:left="128"/>
      </w:pPr>
      <w:proofErr w:type="gramStart"/>
      <w:r w:rsidRPr="0096653A">
        <w:rPr>
          <w:color w:val="404040"/>
        </w:rPr>
        <w:t>DATE:.........................................</w:t>
      </w:r>
      <w:proofErr w:type="gramEnd"/>
    </w:p>
    <w:p w14:paraId="1E2E94C1" w14:textId="77777777" w:rsidR="00861EA1" w:rsidRPr="0096653A" w:rsidRDefault="00861EA1">
      <w:pPr>
        <w:pStyle w:val="BodyText"/>
      </w:pPr>
    </w:p>
    <w:p w14:paraId="7C0D7C16" w14:textId="77777777" w:rsidR="00861EA1" w:rsidRPr="0096653A" w:rsidRDefault="00861EA1">
      <w:pPr>
        <w:pStyle w:val="BodyText"/>
      </w:pPr>
    </w:p>
    <w:p w14:paraId="2C5E5F3D" w14:textId="4AFC591F" w:rsidR="00861EA1" w:rsidRPr="0096653A" w:rsidRDefault="006B653F">
      <w:pPr>
        <w:pStyle w:val="BodyText"/>
        <w:spacing w:before="11"/>
        <w:rPr>
          <w:sz w:val="25"/>
        </w:rPr>
      </w:pPr>
      <w:r w:rsidRPr="0096653A">
        <w:rPr>
          <w:noProof/>
        </w:rPr>
        <mc:AlternateContent>
          <mc:Choice Requires="wps">
            <w:drawing>
              <wp:anchor distT="0" distB="0" distL="0" distR="0" simplePos="0" relativeHeight="487590400" behindDoc="1" locked="0" layoutInCell="1" allowOverlap="1" wp14:anchorId="645879C9" wp14:editId="47E8D9E7">
                <wp:simplePos x="0" y="0"/>
                <wp:positionH relativeFrom="page">
                  <wp:posOffset>421640</wp:posOffset>
                </wp:positionH>
                <wp:positionV relativeFrom="paragraph">
                  <wp:posOffset>213995</wp:posOffset>
                </wp:positionV>
                <wp:extent cx="5952490" cy="1524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74FE8" id="Rectangle 2" o:spid="_x0000_s1026" style="position:absolute;margin-left:33.2pt;margin-top:16.85pt;width:468.7pt;height:1.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" fillcolor="black" stroked="f">
                <w10:wrap type="topAndBottom" anchorx="page"/>
              </v:rect>
            </w:pict>
          </mc:Fallback>
        </mc:AlternateContent>
      </w:r>
    </w:p>
    <w:sectPr w:rsidR="00861EA1" w:rsidRPr="0096653A">
      <w:pgSz w:w="11910" w:h="16840"/>
      <w:pgMar w:top="1360" w:right="620" w:bottom="1160" w:left="56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D10E" w14:textId="77777777" w:rsidR="00E36A9D" w:rsidRDefault="00E36A9D">
      <w:r>
        <w:separator/>
      </w:r>
    </w:p>
  </w:endnote>
  <w:endnote w:type="continuationSeparator" w:id="0">
    <w:p w14:paraId="55419A01" w14:textId="77777777" w:rsidR="00E36A9D" w:rsidRDefault="00E3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CCF" w14:textId="7A737B95" w:rsidR="00AB22F1" w:rsidRDefault="00AB22F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AC38EB" wp14:editId="65F17071">
              <wp:simplePos x="0" y="0"/>
              <wp:positionH relativeFrom="page">
                <wp:posOffset>3657600</wp:posOffset>
              </wp:positionH>
              <wp:positionV relativeFrom="page">
                <wp:posOffset>9886950</wp:posOffset>
              </wp:positionV>
              <wp:extent cx="24892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38EB" id="_x0000_t202" coordsize="21600,21600" o:spt="202" path="m,l,21600r21600,l21600,xe">
              <v:stroke joinstyle="miter"/>
              <v:path gradientshapeok="t" o:connecttype="rect"/>
            </v:shapetype>
            <v:shape id="Text Box 1" o:spid="_x0000_s1026" type="#_x0000_t202" style="position:absolute;margin-left:4in;margin-top:778.5pt;width:19.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" filled="f" stroked="f">
              <v:textbox inset="0,0,0,0">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46FF" w14:textId="77777777" w:rsidR="00E36A9D" w:rsidRDefault="00E36A9D">
      <w:r>
        <w:separator/>
      </w:r>
    </w:p>
  </w:footnote>
  <w:footnote w:type="continuationSeparator" w:id="0">
    <w:p w14:paraId="142144A2" w14:textId="77777777" w:rsidR="00E36A9D" w:rsidRDefault="00E36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1EF6"/>
    <w:multiLevelType w:val="hybridMultilevel"/>
    <w:tmpl w:val="FD9AA75C"/>
    <w:lvl w:ilvl="0" w:tplc="0A0CB564">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A1E8">
      <w:numFmt w:val="bullet"/>
      <w:lvlText w:val="•"/>
      <w:lvlJc w:val="left"/>
      <w:pPr>
        <w:ind w:left="791" w:hanging="297"/>
      </w:pPr>
      <w:rPr>
        <w:rFonts w:hint="default"/>
        <w:lang w:val="en-US" w:eastAsia="en-US" w:bidi="ar-SA"/>
      </w:rPr>
    </w:lvl>
    <w:lvl w:ilvl="2" w:tplc="AB86B0A6">
      <w:numFmt w:val="bullet"/>
      <w:lvlText w:val="•"/>
      <w:lvlJc w:val="left"/>
      <w:pPr>
        <w:ind w:left="1162" w:hanging="297"/>
      </w:pPr>
      <w:rPr>
        <w:rFonts w:hint="default"/>
        <w:lang w:val="en-US" w:eastAsia="en-US" w:bidi="ar-SA"/>
      </w:rPr>
    </w:lvl>
    <w:lvl w:ilvl="3" w:tplc="3E1879C4">
      <w:numFmt w:val="bullet"/>
      <w:lvlText w:val="•"/>
      <w:lvlJc w:val="left"/>
      <w:pPr>
        <w:ind w:left="1534" w:hanging="297"/>
      </w:pPr>
      <w:rPr>
        <w:rFonts w:hint="default"/>
        <w:lang w:val="en-US" w:eastAsia="en-US" w:bidi="ar-SA"/>
      </w:rPr>
    </w:lvl>
    <w:lvl w:ilvl="4" w:tplc="BB2C3C2C">
      <w:numFmt w:val="bullet"/>
      <w:lvlText w:val="•"/>
      <w:lvlJc w:val="left"/>
      <w:pPr>
        <w:ind w:left="1905" w:hanging="297"/>
      </w:pPr>
      <w:rPr>
        <w:rFonts w:hint="default"/>
        <w:lang w:val="en-US" w:eastAsia="en-US" w:bidi="ar-SA"/>
      </w:rPr>
    </w:lvl>
    <w:lvl w:ilvl="5" w:tplc="F28EB302">
      <w:numFmt w:val="bullet"/>
      <w:lvlText w:val="•"/>
      <w:lvlJc w:val="left"/>
      <w:pPr>
        <w:ind w:left="2277" w:hanging="297"/>
      </w:pPr>
      <w:rPr>
        <w:rFonts w:hint="default"/>
        <w:lang w:val="en-US" w:eastAsia="en-US" w:bidi="ar-SA"/>
      </w:rPr>
    </w:lvl>
    <w:lvl w:ilvl="6" w:tplc="D65892FA">
      <w:numFmt w:val="bullet"/>
      <w:lvlText w:val="•"/>
      <w:lvlJc w:val="left"/>
      <w:pPr>
        <w:ind w:left="2648" w:hanging="297"/>
      </w:pPr>
      <w:rPr>
        <w:rFonts w:hint="default"/>
        <w:lang w:val="en-US" w:eastAsia="en-US" w:bidi="ar-SA"/>
      </w:rPr>
    </w:lvl>
    <w:lvl w:ilvl="7" w:tplc="EE224C00">
      <w:numFmt w:val="bullet"/>
      <w:lvlText w:val="•"/>
      <w:lvlJc w:val="left"/>
      <w:pPr>
        <w:ind w:left="3019" w:hanging="297"/>
      </w:pPr>
      <w:rPr>
        <w:rFonts w:hint="default"/>
        <w:lang w:val="en-US" w:eastAsia="en-US" w:bidi="ar-SA"/>
      </w:rPr>
    </w:lvl>
    <w:lvl w:ilvl="8" w:tplc="F4FAE55E">
      <w:numFmt w:val="bullet"/>
      <w:lvlText w:val="•"/>
      <w:lvlJc w:val="left"/>
      <w:pPr>
        <w:ind w:left="3391" w:hanging="297"/>
      </w:pPr>
      <w:rPr>
        <w:rFonts w:hint="default"/>
        <w:lang w:val="en-US" w:eastAsia="en-US" w:bidi="ar-SA"/>
      </w:rPr>
    </w:lvl>
  </w:abstractNum>
  <w:abstractNum w:abstractNumId="1" w15:restartNumberingAfterBreak="0">
    <w:nsid w:val="10BC3136"/>
    <w:multiLevelType w:val="multilevel"/>
    <w:tmpl w:val="60F86E58"/>
    <w:lvl w:ilvl="0">
      <w:start w:val="4"/>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2" w15:restartNumberingAfterBreak="0">
    <w:nsid w:val="1CB63674"/>
    <w:multiLevelType w:val="multilevel"/>
    <w:tmpl w:val="7FC29ECC"/>
    <w:lvl w:ilvl="0">
      <w:start w:val="5"/>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3" w15:restartNumberingAfterBreak="0">
    <w:nsid w:val="219A38FC"/>
    <w:multiLevelType w:val="hybridMultilevel"/>
    <w:tmpl w:val="A860D85E"/>
    <w:lvl w:ilvl="0" w:tplc="33A83116">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B1C5B06">
      <w:numFmt w:val="bullet"/>
      <w:lvlText w:val="•"/>
      <w:lvlJc w:val="left"/>
      <w:pPr>
        <w:ind w:left="791" w:hanging="297"/>
      </w:pPr>
      <w:rPr>
        <w:rFonts w:hint="default"/>
        <w:lang w:val="en-US" w:eastAsia="en-US" w:bidi="ar-SA"/>
      </w:rPr>
    </w:lvl>
    <w:lvl w:ilvl="2" w:tplc="87CE7C00">
      <w:numFmt w:val="bullet"/>
      <w:lvlText w:val="•"/>
      <w:lvlJc w:val="left"/>
      <w:pPr>
        <w:ind w:left="1162" w:hanging="297"/>
      </w:pPr>
      <w:rPr>
        <w:rFonts w:hint="default"/>
        <w:lang w:val="en-US" w:eastAsia="en-US" w:bidi="ar-SA"/>
      </w:rPr>
    </w:lvl>
    <w:lvl w:ilvl="3" w:tplc="78220E3C">
      <w:numFmt w:val="bullet"/>
      <w:lvlText w:val="•"/>
      <w:lvlJc w:val="left"/>
      <w:pPr>
        <w:ind w:left="1534" w:hanging="297"/>
      </w:pPr>
      <w:rPr>
        <w:rFonts w:hint="default"/>
        <w:lang w:val="en-US" w:eastAsia="en-US" w:bidi="ar-SA"/>
      </w:rPr>
    </w:lvl>
    <w:lvl w:ilvl="4" w:tplc="78A49E86">
      <w:numFmt w:val="bullet"/>
      <w:lvlText w:val="•"/>
      <w:lvlJc w:val="left"/>
      <w:pPr>
        <w:ind w:left="1905" w:hanging="297"/>
      </w:pPr>
      <w:rPr>
        <w:rFonts w:hint="default"/>
        <w:lang w:val="en-US" w:eastAsia="en-US" w:bidi="ar-SA"/>
      </w:rPr>
    </w:lvl>
    <w:lvl w:ilvl="5" w:tplc="0FD814D4">
      <w:numFmt w:val="bullet"/>
      <w:lvlText w:val="•"/>
      <w:lvlJc w:val="left"/>
      <w:pPr>
        <w:ind w:left="2277" w:hanging="297"/>
      </w:pPr>
      <w:rPr>
        <w:rFonts w:hint="default"/>
        <w:lang w:val="en-US" w:eastAsia="en-US" w:bidi="ar-SA"/>
      </w:rPr>
    </w:lvl>
    <w:lvl w:ilvl="6" w:tplc="7AD82082">
      <w:numFmt w:val="bullet"/>
      <w:lvlText w:val="•"/>
      <w:lvlJc w:val="left"/>
      <w:pPr>
        <w:ind w:left="2648" w:hanging="297"/>
      </w:pPr>
      <w:rPr>
        <w:rFonts w:hint="default"/>
        <w:lang w:val="en-US" w:eastAsia="en-US" w:bidi="ar-SA"/>
      </w:rPr>
    </w:lvl>
    <w:lvl w:ilvl="7" w:tplc="60B2EBDE">
      <w:numFmt w:val="bullet"/>
      <w:lvlText w:val="•"/>
      <w:lvlJc w:val="left"/>
      <w:pPr>
        <w:ind w:left="3019" w:hanging="297"/>
      </w:pPr>
      <w:rPr>
        <w:rFonts w:hint="default"/>
        <w:lang w:val="en-US" w:eastAsia="en-US" w:bidi="ar-SA"/>
      </w:rPr>
    </w:lvl>
    <w:lvl w:ilvl="8" w:tplc="4F280ECA">
      <w:numFmt w:val="bullet"/>
      <w:lvlText w:val="•"/>
      <w:lvlJc w:val="left"/>
      <w:pPr>
        <w:ind w:left="3391" w:hanging="297"/>
      </w:pPr>
      <w:rPr>
        <w:rFonts w:hint="default"/>
        <w:lang w:val="en-US" w:eastAsia="en-US" w:bidi="ar-SA"/>
      </w:rPr>
    </w:lvl>
  </w:abstractNum>
  <w:abstractNum w:abstractNumId="4" w15:restartNumberingAfterBreak="0">
    <w:nsid w:val="273D0E39"/>
    <w:multiLevelType w:val="hybridMultilevel"/>
    <w:tmpl w:val="AC6428FC"/>
    <w:lvl w:ilvl="0" w:tplc="AD587DB2">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826626E2">
      <w:numFmt w:val="bullet"/>
      <w:lvlText w:val="•"/>
      <w:lvlJc w:val="left"/>
      <w:pPr>
        <w:ind w:left="791" w:hanging="297"/>
      </w:pPr>
      <w:rPr>
        <w:rFonts w:hint="default"/>
        <w:lang w:val="en-US" w:eastAsia="en-US" w:bidi="ar-SA"/>
      </w:rPr>
    </w:lvl>
    <w:lvl w:ilvl="2" w:tplc="2FA07478">
      <w:numFmt w:val="bullet"/>
      <w:lvlText w:val="•"/>
      <w:lvlJc w:val="left"/>
      <w:pPr>
        <w:ind w:left="1162" w:hanging="297"/>
      </w:pPr>
      <w:rPr>
        <w:rFonts w:hint="default"/>
        <w:lang w:val="en-US" w:eastAsia="en-US" w:bidi="ar-SA"/>
      </w:rPr>
    </w:lvl>
    <w:lvl w:ilvl="3" w:tplc="C0702948">
      <w:numFmt w:val="bullet"/>
      <w:lvlText w:val="•"/>
      <w:lvlJc w:val="left"/>
      <w:pPr>
        <w:ind w:left="1534" w:hanging="297"/>
      </w:pPr>
      <w:rPr>
        <w:rFonts w:hint="default"/>
        <w:lang w:val="en-US" w:eastAsia="en-US" w:bidi="ar-SA"/>
      </w:rPr>
    </w:lvl>
    <w:lvl w:ilvl="4" w:tplc="F4142EB2">
      <w:numFmt w:val="bullet"/>
      <w:lvlText w:val="•"/>
      <w:lvlJc w:val="left"/>
      <w:pPr>
        <w:ind w:left="1905" w:hanging="297"/>
      </w:pPr>
      <w:rPr>
        <w:rFonts w:hint="default"/>
        <w:lang w:val="en-US" w:eastAsia="en-US" w:bidi="ar-SA"/>
      </w:rPr>
    </w:lvl>
    <w:lvl w:ilvl="5" w:tplc="BD9A4694">
      <w:numFmt w:val="bullet"/>
      <w:lvlText w:val="•"/>
      <w:lvlJc w:val="left"/>
      <w:pPr>
        <w:ind w:left="2277" w:hanging="297"/>
      </w:pPr>
      <w:rPr>
        <w:rFonts w:hint="default"/>
        <w:lang w:val="en-US" w:eastAsia="en-US" w:bidi="ar-SA"/>
      </w:rPr>
    </w:lvl>
    <w:lvl w:ilvl="6" w:tplc="2B4EA2E4">
      <w:numFmt w:val="bullet"/>
      <w:lvlText w:val="•"/>
      <w:lvlJc w:val="left"/>
      <w:pPr>
        <w:ind w:left="2648" w:hanging="297"/>
      </w:pPr>
      <w:rPr>
        <w:rFonts w:hint="default"/>
        <w:lang w:val="en-US" w:eastAsia="en-US" w:bidi="ar-SA"/>
      </w:rPr>
    </w:lvl>
    <w:lvl w:ilvl="7" w:tplc="88187054">
      <w:numFmt w:val="bullet"/>
      <w:lvlText w:val="•"/>
      <w:lvlJc w:val="left"/>
      <w:pPr>
        <w:ind w:left="3019" w:hanging="297"/>
      </w:pPr>
      <w:rPr>
        <w:rFonts w:hint="default"/>
        <w:lang w:val="en-US" w:eastAsia="en-US" w:bidi="ar-SA"/>
      </w:rPr>
    </w:lvl>
    <w:lvl w:ilvl="8" w:tplc="AF829438">
      <w:numFmt w:val="bullet"/>
      <w:lvlText w:val="•"/>
      <w:lvlJc w:val="left"/>
      <w:pPr>
        <w:ind w:left="3391" w:hanging="297"/>
      </w:pPr>
      <w:rPr>
        <w:rFonts w:hint="default"/>
        <w:lang w:val="en-US" w:eastAsia="en-US" w:bidi="ar-SA"/>
      </w:rPr>
    </w:lvl>
  </w:abstractNum>
  <w:abstractNum w:abstractNumId="5" w15:restartNumberingAfterBreak="0">
    <w:nsid w:val="28434952"/>
    <w:multiLevelType w:val="hybridMultilevel"/>
    <w:tmpl w:val="1278E87A"/>
    <w:lvl w:ilvl="0" w:tplc="45785D86">
      <w:start w:val="3"/>
      <w:numFmt w:val="lowerRoman"/>
      <w:lvlText w:val="%1."/>
      <w:lvlJc w:val="left"/>
      <w:pPr>
        <w:ind w:left="1241" w:hanging="721"/>
        <w:jc w:val="left"/>
      </w:pPr>
      <w:rPr>
        <w:rFonts w:ascii="Segoe UI" w:eastAsia="Segoe UI" w:hAnsi="Segoe UI" w:cs="Segoe UI" w:hint="default"/>
        <w:color w:val="404040"/>
        <w:spacing w:val="-1"/>
        <w:w w:val="100"/>
        <w:sz w:val="20"/>
        <w:szCs w:val="20"/>
        <w:lang w:val="en-US" w:eastAsia="en-US" w:bidi="ar-SA"/>
      </w:rPr>
    </w:lvl>
    <w:lvl w:ilvl="1" w:tplc="3A1008BA">
      <w:numFmt w:val="bullet"/>
      <w:lvlText w:val="•"/>
      <w:lvlJc w:val="left"/>
      <w:pPr>
        <w:ind w:left="2188" w:hanging="721"/>
      </w:pPr>
      <w:rPr>
        <w:rFonts w:hint="default"/>
        <w:lang w:val="en-US" w:eastAsia="en-US" w:bidi="ar-SA"/>
      </w:rPr>
    </w:lvl>
    <w:lvl w:ilvl="2" w:tplc="1610B458">
      <w:numFmt w:val="bullet"/>
      <w:lvlText w:val="•"/>
      <w:lvlJc w:val="left"/>
      <w:pPr>
        <w:ind w:left="3136" w:hanging="721"/>
      </w:pPr>
      <w:rPr>
        <w:rFonts w:hint="default"/>
        <w:lang w:val="en-US" w:eastAsia="en-US" w:bidi="ar-SA"/>
      </w:rPr>
    </w:lvl>
    <w:lvl w:ilvl="3" w:tplc="308E020A">
      <w:numFmt w:val="bullet"/>
      <w:lvlText w:val="•"/>
      <w:lvlJc w:val="left"/>
      <w:pPr>
        <w:ind w:left="4085" w:hanging="721"/>
      </w:pPr>
      <w:rPr>
        <w:rFonts w:hint="default"/>
        <w:lang w:val="en-US" w:eastAsia="en-US" w:bidi="ar-SA"/>
      </w:rPr>
    </w:lvl>
    <w:lvl w:ilvl="4" w:tplc="7D0A5F9C">
      <w:numFmt w:val="bullet"/>
      <w:lvlText w:val="•"/>
      <w:lvlJc w:val="left"/>
      <w:pPr>
        <w:ind w:left="5033" w:hanging="721"/>
      </w:pPr>
      <w:rPr>
        <w:rFonts w:hint="default"/>
        <w:lang w:val="en-US" w:eastAsia="en-US" w:bidi="ar-SA"/>
      </w:rPr>
    </w:lvl>
    <w:lvl w:ilvl="5" w:tplc="72A45988">
      <w:numFmt w:val="bullet"/>
      <w:lvlText w:val="•"/>
      <w:lvlJc w:val="left"/>
      <w:pPr>
        <w:ind w:left="5982" w:hanging="721"/>
      </w:pPr>
      <w:rPr>
        <w:rFonts w:hint="default"/>
        <w:lang w:val="en-US" w:eastAsia="en-US" w:bidi="ar-SA"/>
      </w:rPr>
    </w:lvl>
    <w:lvl w:ilvl="6" w:tplc="17D24800">
      <w:numFmt w:val="bullet"/>
      <w:lvlText w:val="•"/>
      <w:lvlJc w:val="left"/>
      <w:pPr>
        <w:ind w:left="6930" w:hanging="721"/>
      </w:pPr>
      <w:rPr>
        <w:rFonts w:hint="default"/>
        <w:lang w:val="en-US" w:eastAsia="en-US" w:bidi="ar-SA"/>
      </w:rPr>
    </w:lvl>
    <w:lvl w:ilvl="7" w:tplc="AD9A755C">
      <w:numFmt w:val="bullet"/>
      <w:lvlText w:val="•"/>
      <w:lvlJc w:val="left"/>
      <w:pPr>
        <w:ind w:left="7878" w:hanging="721"/>
      </w:pPr>
      <w:rPr>
        <w:rFonts w:hint="default"/>
        <w:lang w:val="en-US" w:eastAsia="en-US" w:bidi="ar-SA"/>
      </w:rPr>
    </w:lvl>
    <w:lvl w:ilvl="8" w:tplc="A9661C4A">
      <w:numFmt w:val="bullet"/>
      <w:lvlText w:val="•"/>
      <w:lvlJc w:val="left"/>
      <w:pPr>
        <w:ind w:left="8827" w:hanging="721"/>
      </w:pPr>
      <w:rPr>
        <w:rFonts w:hint="default"/>
        <w:lang w:val="en-US" w:eastAsia="en-US" w:bidi="ar-SA"/>
      </w:rPr>
    </w:lvl>
  </w:abstractNum>
  <w:abstractNum w:abstractNumId="6" w15:restartNumberingAfterBreak="0">
    <w:nsid w:val="2A0839E5"/>
    <w:multiLevelType w:val="multilevel"/>
    <w:tmpl w:val="72C6AFFA"/>
    <w:lvl w:ilvl="0">
      <w:start w:val="1"/>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7" w15:restartNumberingAfterBreak="0">
    <w:nsid w:val="387B0CF1"/>
    <w:multiLevelType w:val="hybridMultilevel"/>
    <w:tmpl w:val="45589380"/>
    <w:lvl w:ilvl="0" w:tplc="006477BA">
      <w:numFmt w:val="bullet"/>
      <w:lvlText w:val="○"/>
      <w:lvlJc w:val="left"/>
      <w:pPr>
        <w:ind w:left="448" w:hanging="297"/>
      </w:pPr>
      <w:rPr>
        <w:rFonts w:ascii="Cambria Math" w:eastAsia="Cambria Math" w:hAnsi="Cambria Math" w:cs="Cambria Math" w:hint="default"/>
        <w:color w:val="404040"/>
        <w:w w:val="142"/>
        <w:sz w:val="18"/>
        <w:szCs w:val="18"/>
        <w:lang w:val="en-US" w:eastAsia="en-US" w:bidi="ar-SA"/>
      </w:rPr>
    </w:lvl>
    <w:lvl w:ilvl="1" w:tplc="9DA8D9A4">
      <w:numFmt w:val="bullet"/>
      <w:lvlText w:val="•"/>
      <w:lvlJc w:val="left"/>
      <w:pPr>
        <w:ind w:left="772" w:hanging="297"/>
      </w:pPr>
      <w:rPr>
        <w:rFonts w:hint="default"/>
        <w:lang w:val="en-US" w:eastAsia="en-US" w:bidi="ar-SA"/>
      </w:rPr>
    </w:lvl>
    <w:lvl w:ilvl="2" w:tplc="1194C0F2">
      <w:numFmt w:val="bullet"/>
      <w:lvlText w:val="•"/>
      <w:lvlJc w:val="left"/>
      <w:pPr>
        <w:ind w:left="1104" w:hanging="297"/>
      </w:pPr>
      <w:rPr>
        <w:rFonts w:hint="default"/>
        <w:lang w:val="en-US" w:eastAsia="en-US" w:bidi="ar-SA"/>
      </w:rPr>
    </w:lvl>
    <w:lvl w:ilvl="3" w:tplc="9F284922">
      <w:numFmt w:val="bullet"/>
      <w:lvlText w:val="•"/>
      <w:lvlJc w:val="left"/>
      <w:pPr>
        <w:ind w:left="1436" w:hanging="297"/>
      </w:pPr>
      <w:rPr>
        <w:rFonts w:hint="default"/>
        <w:lang w:val="en-US" w:eastAsia="en-US" w:bidi="ar-SA"/>
      </w:rPr>
    </w:lvl>
    <w:lvl w:ilvl="4" w:tplc="2D24084A">
      <w:numFmt w:val="bullet"/>
      <w:lvlText w:val="•"/>
      <w:lvlJc w:val="left"/>
      <w:pPr>
        <w:ind w:left="1768" w:hanging="297"/>
      </w:pPr>
      <w:rPr>
        <w:rFonts w:hint="default"/>
        <w:lang w:val="en-US" w:eastAsia="en-US" w:bidi="ar-SA"/>
      </w:rPr>
    </w:lvl>
    <w:lvl w:ilvl="5" w:tplc="63B8011E">
      <w:numFmt w:val="bullet"/>
      <w:lvlText w:val="•"/>
      <w:lvlJc w:val="left"/>
      <w:pPr>
        <w:ind w:left="2100" w:hanging="297"/>
      </w:pPr>
      <w:rPr>
        <w:rFonts w:hint="default"/>
        <w:lang w:val="en-US" w:eastAsia="en-US" w:bidi="ar-SA"/>
      </w:rPr>
    </w:lvl>
    <w:lvl w:ilvl="6" w:tplc="5492CA1C">
      <w:numFmt w:val="bullet"/>
      <w:lvlText w:val="•"/>
      <w:lvlJc w:val="left"/>
      <w:pPr>
        <w:ind w:left="2432" w:hanging="297"/>
      </w:pPr>
      <w:rPr>
        <w:rFonts w:hint="default"/>
        <w:lang w:val="en-US" w:eastAsia="en-US" w:bidi="ar-SA"/>
      </w:rPr>
    </w:lvl>
    <w:lvl w:ilvl="7" w:tplc="4E9E5F9C">
      <w:numFmt w:val="bullet"/>
      <w:lvlText w:val="•"/>
      <w:lvlJc w:val="left"/>
      <w:pPr>
        <w:ind w:left="2764" w:hanging="297"/>
      </w:pPr>
      <w:rPr>
        <w:rFonts w:hint="default"/>
        <w:lang w:val="en-US" w:eastAsia="en-US" w:bidi="ar-SA"/>
      </w:rPr>
    </w:lvl>
    <w:lvl w:ilvl="8" w:tplc="599E6A18">
      <w:numFmt w:val="bullet"/>
      <w:lvlText w:val="•"/>
      <w:lvlJc w:val="left"/>
      <w:pPr>
        <w:ind w:left="3096" w:hanging="297"/>
      </w:pPr>
      <w:rPr>
        <w:rFonts w:hint="default"/>
        <w:lang w:val="en-US" w:eastAsia="en-US" w:bidi="ar-SA"/>
      </w:rPr>
    </w:lvl>
  </w:abstractNum>
  <w:abstractNum w:abstractNumId="8" w15:restartNumberingAfterBreak="0">
    <w:nsid w:val="3BEF7E38"/>
    <w:multiLevelType w:val="hybridMultilevel"/>
    <w:tmpl w:val="174033AA"/>
    <w:lvl w:ilvl="0" w:tplc="7550FE50">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0FC67F78">
      <w:numFmt w:val="bullet"/>
      <w:lvlText w:val="•"/>
      <w:lvlJc w:val="left"/>
      <w:pPr>
        <w:ind w:left="791" w:hanging="249"/>
      </w:pPr>
      <w:rPr>
        <w:rFonts w:hint="default"/>
        <w:lang w:val="en-US" w:eastAsia="en-US" w:bidi="ar-SA"/>
      </w:rPr>
    </w:lvl>
    <w:lvl w:ilvl="2" w:tplc="B8122220">
      <w:numFmt w:val="bullet"/>
      <w:lvlText w:val="•"/>
      <w:lvlJc w:val="left"/>
      <w:pPr>
        <w:ind w:left="1162" w:hanging="249"/>
      </w:pPr>
      <w:rPr>
        <w:rFonts w:hint="default"/>
        <w:lang w:val="en-US" w:eastAsia="en-US" w:bidi="ar-SA"/>
      </w:rPr>
    </w:lvl>
    <w:lvl w:ilvl="3" w:tplc="9F924304">
      <w:numFmt w:val="bullet"/>
      <w:lvlText w:val="•"/>
      <w:lvlJc w:val="left"/>
      <w:pPr>
        <w:ind w:left="1534" w:hanging="249"/>
      </w:pPr>
      <w:rPr>
        <w:rFonts w:hint="default"/>
        <w:lang w:val="en-US" w:eastAsia="en-US" w:bidi="ar-SA"/>
      </w:rPr>
    </w:lvl>
    <w:lvl w:ilvl="4" w:tplc="5374FFCE">
      <w:numFmt w:val="bullet"/>
      <w:lvlText w:val="•"/>
      <w:lvlJc w:val="left"/>
      <w:pPr>
        <w:ind w:left="1905" w:hanging="249"/>
      </w:pPr>
      <w:rPr>
        <w:rFonts w:hint="default"/>
        <w:lang w:val="en-US" w:eastAsia="en-US" w:bidi="ar-SA"/>
      </w:rPr>
    </w:lvl>
    <w:lvl w:ilvl="5" w:tplc="2A46023A">
      <w:numFmt w:val="bullet"/>
      <w:lvlText w:val="•"/>
      <w:lvlJc w:val="left"/>
      <w:pPr>
        <w:ind w:left="2277" w:hanging="249"/>
      </w:pPr>
      <w:rPr>
        <w:rFonts w:hint="default"/>
        <w:lang w:val="en-US" w:eastAsia="en-US" w:bidi="ar-SA"/>
      </w:rPr>
    </w:lvl>
    <w:lvl w:ilvl="6" w:tplc="DB8877A4">
      <w:numFmt w:val="bullet"/>
      <w:lvlText w:val="•"/>
      <w:lvlJc w:val="left"/>
      <w:pPr>
        <w:ind w:left="2648" w:hanging="249"/>
      </w:pPr>
      <w:rPr>
        <w:rFonts w:hint="default"/>
        <w:lang w:val="en-US" w:eastAsia="en-US" w:bidi="ar-SA"/>
      </w:rPr>
    </w:lvl>
    <w:lvl w:ilvl="7" w:tplc="3C808BFA">
      <w:numFmt w:val="bullet"/>
      <w:lvlText w:val="•"/>
      <w:lvlJc w:val="left"/>
      <w:pPr>
        <w:ind w:left="3019" w:hanging="249"/>
      </w:pPr>
      <w:rPr>
        <w:rFonts w:hint="default"/>
        <w:lang w:val="en-US" w:eastAsia="en-US" w:bidi="ar-SA"/>
      </w:rPr>
    </w:lvl>
    <w:lvl w:ilvl="8" w:tplc="6AE2E912">
      <w:numFmt w:val="bullet"/>
      <w:lvlText w:val="•"/>
      <w:lvlJc w:val="left"/>
      <w:pPr>
        <w:ind w:left="3391" w:hanging="249"/>
      </w:pPr>
      <w:rPr>
        <w:rFonts w:hint="default"/>
        <w:lang w:val="en-US" w:eastAsia="en-US" w:bidi="ar-SA"/>
      </w:rPr>
    </w:lvl>
  </w:abstractNum>
  <w:abstractNum w:abstractNumId="9" w15:restartNumberingAfterBreak="0">
    <w:nsid w:val="41DB422D"/>
    <w:multiLevelType w:val="hybridMultilevel"/>
    <w:tmpl w:val="DB4A5C00"/>
    <w:lvl w:ilvl="0" w:tplc="03924BCC">
      <w:numFmt w:val="bullet"/>
      <w:lvlText w:val="○"/>
      <w:lvlJc w:val="left"/>
      <w:pPr>
        <w:ind w:left="400" w:hanging="297"/>
      </w:pPr>
      <w:rPr>
        <w:rFonts w:ascii="Cambria Math" w:eastAsia="Cambria Math" w:hAnsi="Cambria Math" w:cs="Cambria Math" w:hint="default"/>
        <w:color w:val="404040"/>
        <w:w w:val="142"/>
        <w:sz w:val="18"/>
        <w:szCs w:val="18"/>
        <w:lang w:val="en-US" w:eastAsia="en-US" w:bidi="ar-SA"/>
      </w:rPr>
    </w:lvl>
    <w:lvl w:ilvl="1" w:tplc="280E06D0">
      <w:numFmt w:val="bullet"/>
      <w:lvlText w:val="•"/>
      <w:lvlJc w:val="left"/>
      <w:pPr>
        <w:ind w:left="736" w:hanging="297"/>
      </w:pPr>
      <w:rPr>
        <w:rFonts w:hint="default"/>
        <w:lang w:val="en-US" w:eastAsia="en-US" w:bidi="ar-SA"/>
      </w:rPr>
    </w:lvl>
    <w:lvl w:ilvl="2" w:tplc="A6720770">
      <w:numFmt w:val="bullet"/>
      <w:lvlText w:val="•"/>
      <w:lvlJc w:val="left"/>
      <w:pPr>
        <w:ind w:left="1072" w:hanging="297"/>
      </w:pPr>
      <w:rPr>
        <w:rFonts w:hint="default"/>
        <w:lang w:val="en-US" w:eastAsia="en-US" w:bidi="ar-SA"/>
      </w:rPr>
    </w:lvl>
    <w:lvl w:ilvl="3" w:tplc="C44C30DE">
      <w:numFmt w:val="bullet"/>
      <w:lvlText w:val="•"/>
      <w:lvlJc w:val="left"/>
      <w:pPr>
        <w:ind w:left="1408" w:hanging="297"/>
      </w:pPr>
      <w:rPr>
        <w:rFonts w:hint="default"/>
        <w:lang w:val="en-US" w:eastAsia="en-US" w:bidi="ar-SA"/>
      </w:rPr>
    </w:lvl>
    <w:lvl w:ilvl="4" w:tplc="2676D47E">
      <w:numFmt w:val="bullet"/>
      <w:lvlText w:val="•"/>
      <w:lvlJc w:val="left"/>
      <w:pPr>
        <w:ind w:left="1744" w:hanging="297"/>
      </w:pPr>
      <w:rPr>
        <w:rFonts w:hint="default"/>
        <w:lang w:val="en-US" w:eastAsia="en-US" w:bidi="ar-SA"/>
      </w:rPr>
    </w:lvl>
    <w:lvl w:ilvl="5" w:tplc="780CC426">
      <w:numFmt w:val="bullet"/>
      <w:lvlText w:val="•"/>
      <w:lvlJc w:val="left"/>
      <w:pPr>
        <w:ind w:left="2080" w:hanging="297"/>
      </w:pPr>
      <w:rPr>
        <w:rFonts w:hint="default"/>
        <w:lang w:val="en-US" w:eastAsia="en-US" w:bidi="ar-SA"/>
      </w:rPr>
    </w:lvl>
    <w:lvl w:ilvl="6" w:tplc="7C5C3456">
      <w:numFmt w:val="bullet"/>
      <w:lvlText w:val="•"/>
      <w:lvlJc w:val="left"/>
      <w:pPr>
        <w:ind w:left="2416" w:hanging="297"/>
      </w:pPr>
      <w:rPr>
        <w:rFonts w:hint="default"/>
        <w:lang w:val="en-US" w:eastAsia="en-US" w:bidi="ar-SA"/>
      </w:rPr>
    </w:lvl>
    <w:lvl w:ilvl="7" w:tplc="57FCCC34">
      <w:numFmt w:val="bullet"/>
      <w:lvlText w:val="•"/>
      <w:lvlJc w:val="left"/>
      <w:pPr>
        <w:ind w:left="2752" w:hanging="297"/>
      </w:pPr>
      <w:rPr>
        <w:rFonts w:hint="default"/>
        <w:lang w:val="en-US" w:eastAsia="en-US" w:bidi="ar-SA"/>
      </w:rPr>
    </w:lvl>
    <w:lvl w:ilvl="8" w:tplc="A280B606">
      <w:numFmt w:val="bullet"/>
      <w:lvlText w:val="•"/>
      <w:lvlJc w:val="left"/>
      <w:pPr>
        <w:ind w:left="3088" w:hanging="297"/>
      </w:pPr>
      <w:rPr>
        <w:rFonts w:hint="default"/>
        <w:lang w:val="en-US" w:eastAsia="en-US" w:bidi="ar-SA"/>
      </w:rPr>
    </w:lvl>
  </w:abstractNum>
  <w:abstractNum w:abstractNumId="10" w15:restartNumberingAfterBreak="0">
    <w:nsid w:val="43E14B82"/>
    <w:multiLevelType w:val="multilevel"/>
    <w:tmpl w:val="0994C08A"/>
    <w:lvl w:ilvl="0">
      <w:start w:val="6"/>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1" w15:restartNumberingAfterBreak="0">
    <w:nsid w:val="4C936E78"/>
    <w:multiLevelType w:val="hybridMultilevel"/>
    <w:tmpl w:val="82DC927C"/>
    <w:lvl w:ilvl="0" w:tplc="2DFA459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6D5867A8">
      <w:numFmt w:val="bullet"/>
      <w:lvlText w:val="•"/>
      <w:lvlJc w:val="left"/>
      <w:pPr>
        <w:ind w:left="791" w:hanging="297"/>
      </w:pPr>
      <w:rPr>
        <w:rFonts w:hint="default"/>
        <w:lang w:val="en-US" w:eastAsia="en-US" w:bidi="ar-SA"/>
      </w:rPr>
    </w:lvl>
    <w:lvl w:ilvl="2" w:tplc="36026416">
      <w:numFmt w:val="bullet"/>
      <w:lvlText w:val="•"/>
      <w:lvlJc w:val="left"/>
      <w:pPr>
        <w:ind w:left="1162" w:hanging="297"/>
      </w:pPr>
      <w:rPr>
        <w:rFonts w:hint="default"/>
        <w:lang w:val="en-US" w:eastAsia="en-US" w:bidi="ar-SA"/>
      </w:rPr>
    </w:lvl>
    <w:lvl w:ilvl="3" w:tplc="40D0BDEE">
      <w:numFmt w:val="bullet"/>
      <w:lvlText w:val="•"/>
      <w:lvlJc w:val="left"/>
      <w:pPr>
        <w:ind w:left="1534" w:hanging="297"/>
      </w:pPr>
      <w:rPr>
        <w:rFonts w:hint="default"/>
        <w:lang w:val="en-US" w:eastAsia="en-US" w:bidi="ar-SA"/>
      </w:rPr>
    </w:lvl>
    <w:lvl w:ilvl="4" w:tplc="C38C871A">
      <w:numFmt w:val="bullet"/>
      <w:lvlText w:val="•"/>
      <w:lvlJc w:val="left"/>
      <w:pPr>
        <w:ind w:left="1905" w:hanging="297"/>
      </w:pPr>
      <w:rPr>
        <w:rFonts w:hint="default"/>
        <w:lang w:val="en-US" w:eastAsia="en-US" w:bidi="ar-SA"/>
      </w:rPr>
    </w:lvl>
    <w:lvl w:ilvl="5" w:tplc="765E6170">
      <w:numFmt w:val="bullet"/>
      <w:lvlText w:val="•"/>
      <w:lvlJc w:val="left"/>
      <w:pPr>
        <w:ind w:left="2277" w:hanging="297"/>
      </w:pPr>
      <w:rPr>
        <w:rFonts w:hint="default"/>
        <w:lang w:val="en-US" w:eastAsia="en-US" w:bidi="ar-SA"/>
      </w:rPr>
    </w:lvl>
    <w:lvl w:ilvl="6" w:tplc="9BD85842">
      <w:numFmt w:val="bullet"/>
      <w:lvlText w:val="•"/>
      <w:lvlJc w:val="left"/>
      <w:pPr>
        <w:ind w:left="2648" w:hanging="297"/>
      </w:pPr>
      <w:rPr>
        <w:rFonts w:hint="default"/>
        <w:lang w:val="en-US" w:eastAsia="en-US" w:bidi="ar-SA"/>
      </w:rPr>
    </w:lvl>
    <w:lvl w:ilvl="7" w:tplc="5ED45488">
      <w:numFmt w:val="bullet"/>
      <w:lvlText w:val="•"/>
      <w:lvlJc w:val="left"/>
      <w:pPr>
        <w:ind w:left="3019" w:hanging="297"/>
      </w:pPr>
      <w:rPr>
        <w:rFonts w:hint="default"/>
        <w:lang w:val="en-US" w:eastAsia="en-US" w:bidi="ar-SA"/>
      </w:rPr>
    </w:lvl>
    <w:lvl w:ilvl="8" w:tplc="73FAB4EE">
      <w:numFmt w:val="bullet"/>
      <w:lvlText w:val="•"/>
      <w:lvlJc w:val="left"/>
      <w:pPr>
        <w:ind w:left="3391" w:hanging="297"/>
      </w:pPr>
      <w:rPr>
        <w:rFonts w:hint="default"/>
        <w:lang w:val="en-US" w:eastAsia="en-US" w:bidi="ar-SA"/>
      </w:rPr>
    </w:lvl>
  </w:abstractNum>
  <w:abstractNum w:abstractNumId="12" w15:restartNumberingAfterBreak="0">
    <w:nsid w:val="4E432A8F"/>
    <w:multiLevelType w:val="multilevel"/>
    <w:tmpl w:val="72C6AFFA"/>
    <w:lvl w:ilvl="0">
      <w:start w:val="1"/>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3" w15:restartNumberingAfterBreak="0">
    <w:nsid w:val="4F21582F"/>
    <w:multiLevelType w:val="multilevel"/>
    <w:tmpl w:val="60F86E58"/>
    <w:lvl w:ilvl="0">
      <w:start w:val="4"/>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14" w15:restartNumberingAfterBreak="0">
    <w:nsid w:val="50104E64"/>
    <w:multiLevelType w:val="multilevel"/>
    <w:tmpl w:val="4A04FB06"/>
    <w:lvl w:ilvl="0">
      <w:start w:val="2"/>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5" w15:restartNumberingAfterBreak="0">
    <w:nsid w:val="534427FE"/>
    <w:multiLevelType w:val="multilevel"/>
    <w:tmpl w:val="372E3A12"/>
    <w:lvl w:ilvl="0">
      <w:start w:val="2"/>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6" w15:restartNumberingAfterBreak="0">
    <w:nsid w:val="57570018"/>
    <w:multiLevelType w:val="hybridMultilevel"/>
    <w:tmpl w:val="B310E794"/>
    <w:lvl w:ilvl="0" w:tplc="C1AA1E3E">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9724DC12">
      <w:numFmt w:val="bullet"/>
      <w:lvlText w:val="•"/>
      <w:lvlJc w:val="left"/>
      <w:pPr>
        <w:ind w:left="791" w:hanging="297"/>
      </w:pPr>
      <w:rPr>
        <w:rFonts w:hint="default"/>
        <w:lang w:val="en-US" w:eastAsia="en-US" w:bidi="ar-SA"/>
      </w:rPr>
    </w:lvl>
    <w:lvl w:ilvl="2" w:tplc="227EA616">
      <w:numFmt w:val="bullet"/>
      <w:lvlText w:val="•"/>
      <w:lvlJc w:val="left"/>
      <w:pPr>
        <w:ind w:left="1162" w:hanging="297"/>
      </w:pPr>
      <w:rPr>
        <w:rFonts w:hint="default"/>
        <w:lang w:val="en-US" w:eastAsia="en-US" w:bidi="ar-SA"/>
      </w:rPr>
    </w:lvl>
    <w:lvl w:ilvl="3" w:tplc="0B2AA370">
      <w:numFmt w:val="bullet"/>
      <w:lvlText w:val="•"/>
      <w:lvlJc w:val="left"/>
      <w:pPr>
        <w:ind w:left="1534" w:hanging="297"/>
      </w:pPr>
      <w:rPr>
        <w:rFonts w:hint="default"/>
        <w:lang w:val="en-US" w:eastAsia="en-US" w:bidi="ar-SA"/>
      </w:rPr>
    </w:lvl>
    <w:lvl w:ilvl="4" w:tplc="91B408B2">
      <w:numFmt w:val="bullet"/>
      <w:lvlText w:val="•"/>
      <w:lvlJc w:val="left"/>
      <w:pPr>
        <w:ind w:left="1905" w:hanging="297"/>
      </w:pPr>
      <w:rPr>
        <w:rFonts w:hint="default"/>
        <w:lang w:val="en-US" w:eastAsia="en-US" w:bidi="ar-SA"/>
      </w:rPr>
    </w:lvl>
    <w:lvl w:ilvl="5" w:tplc="FD484C98">
      <w:numFmt w:val="bullet"/>
      <w:lvlText w:val="•"/>
      <w:lvlJc w:val="left"/>
      <w:pPr>
        <w:ind w:left="2277" w:hanging="297"/>
      </w:pPr>
      <w:rPr>
        <w:rFonts w:hint="default"/>
        <w:lang w:val="en-US" w:eastAsia="en-US" w:bidi="ar-SA"/>
      </w:rPr>
    </w:lvl>
    <w:lvl w:ilvl="6" w:tplc="F6B65F12">
      <w:numFmt w:val="bullet"/>
      <w:lvlText w:val="•"/>
      <w:lvlJc w:val="left"/>
      <w:pPr>
        <w:ind w:left="2648" w:hanging="297"/>
      </w:pPr>
      <w:rPr>
        <w:rFonts w:hint="default"/>
        <w:lang w:val="en-US" w:eastAsia="en-US" w:bidi="ar-SA"/>
      </w:rPr>
    </w:lvl>
    <w:lvl w:ilvl="7" w:tplc="AB0688E2">
      <w:numFmt w:val="bullet"/>
      <w:lvlText w:val="•"/>
      <w:lvlJc w:val="left"/>
      <w:pPr>
        <w:ind w:left="3019" w:hanging="297"/>
      </w:pPr>
      <w:rPr>
        <w:rFonts w:hint="default"/>
        <w:lang w:val="en-US" w:eastAsia="en-US" w:bidi="ar-SA"/>
      </w:rPr>
    </w:lvl>
    <w:lvl w:ilvl="8" w:tplc="E514B83A">
      <w:numFmt w:val="bullet"/>
      <w:lvlText w:val="•"/>
      <w:lvlJc w:val="left"/>
      <w:pPr>
        <w:ind w:left="3391" w:hanging="297"/>
      </w:pPr>
      <w:rPr>
        <w:rFonts w:hint="default"/>
        <w:lang w:val="en-US" w:eastAsia="en-US" w:bidi="ar-SA"/>
      </w:rPr>
    </w:lvl>
  </w:abstractNum>
  <w:abstractNum w:abstractNumId="17" w15:restartNumberingAfterBreak="0">
    <w:nsid w:val="582B2469"/>
    <w:multiLevelType w:val="multilevel"/>
    <w:tmpl w:val="C0CE24D4"/>
    <w:lvl w:ilvl="0">
      <w:start w:val="2"/>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8" w15:restartNumberingAfterBreak="0">
    <w:nsid w:val="5B2B4088"/>
    <w:multiLevelType w:val="hybridMultilevel"/>
    <w:tmpl w:val="A7C4AEEE"/>
    <w:lvl w:ilvl="0" w:tplc="5642B500">
      <w:start w:val="1"/>
      <w:numFmt w:val="decimal"/>
      <w:lvlText w:val="%1)"/>
      <w:lvlJc w:val="left"/>
      <w:pPr>
        <w:ind w:left="849" w:hanging="721"/>
        <w:jc w:val="left"/>
      </w:pPr>
      <w:rPr>
        <w:rFonts w:ascii="Arial MT" w:eastAsia="Arial MT" w:hAnsi="Arial MT" w:cs="Arial MT" w:hint="default"/>
        <w:color w:val="404040"/>
        <w:w w:val="99"/>
        <w:sz w:val="20"/>
        <w:szCs w:val="20"/>
        <w:lang w:val="en-US" w:eastAsia="en-US" w:bidi="ar-SA"/>
      </w:rPr>
    </w:lvl>
    <w:lvl w:ilvl="1" w:tplc="2F505832">
      <w:numFmt w:val="bullet"/>
      <w:lvlText w:val="•"/>
      <w:lvlJc w:val="left"/>
      <w:pPr>
        <w:ind w:left="1828" w:hanging="721"/>
      </w:pPr>
      <w:rPr>
        <w:rFonts w:hint="default"/>
        <w:lang w:val="en-US" w:eastAsia="en-US" w:bidi="ar-SA"/>
      </w:rPr>
    </w:lvl>
    <w:lvl w:ilvl="2" w:tplc="DFBA8A70">
      <w:numFmt w:val="bullet"/>
      <w:lvlText w:val="•"/>
      <w:lvlJc w:val="left"/>
      <w:pPr>
        <w:ind w:left="2816" w:hanging="721"/>
      </w:pPr>
      <w:rPr>
        <w:rFonts w:hint="default"/>
        <w:lang w:val="en-US" w:eastAsia="en-US" w:bidi="ar-SA"/>
      </w:rPr>
    </w:lvl>
    <w:lvl w:ilvl="3" w:tplc="546060C2">
      <w:numFmt w:val="bullet"/>
      <w:lvlText w:val="•"/>
      <w:lvlJc w:val="left"/>
      <w:pPr>
        <w:ind w:left="3805" w:hanging="721"/>
      </w:pPr>
      <w:rPr>
        <w:rFonts w:hint="default"/>
        <w:lang w:val="en-US" w:eastAsia="en-US" w:bidi="ar-SA"/>
      </w:rPr>
    </w:lvl>
    <w:lvl w:ilvl="4" w:tplc="69181E1A">
      <w:numFmt w:val="bullet"/>
      <w:lvlText w:val="•"/>
      <w:lvlJc w:val="left"/>
      <w:pPr>
        <w:ind w:left="4793" w:hanging="721"/>
      </w:pPr>
      <w:rPr>
        <w:rFonts w:hint="default"/>
        <w:lang w:val="en-US" w:eastAsia="en-US" w:bidi="ar-SA"/>
      </w:rPr>
    </w:lvl>
    <w:lvl w:ilvl="5" w:tplc="32D43B90">
      <w:numFmt w:val="bullet"/>
      <w:lvlText w:val="•"/>
      <w:lvlJc w:val="left"/>
      <w:pPr>
        <w:ind w:left="5782" w:hanging="721"/>
      </w:pPr>
      <w:rPr>
        <w:rFonts w:hint="default"/>
        <w:lang w:val="en-US" w:eastAsia="en-US" w:bidi="ar-SA"/>
      </w:rPr>
    </w:lvl>
    <w:lvl w:ilvl="6" w:tplc="62082C66">
      <w:numFmt w:val="bullet"/>
      <w:lvlText w:val="•"/>
      <w:lvlJc w:val="left"/>
      <w:pPr>
        <w:ind w:left="6770" w:hanging="721"/>
      </w:pPr>
      <w:rPr>
        <w:rFonts w:hint="default"/>
        <w:lang w:val="en-US" w:eastAsia="en-US" w:bidi="ar-SA"/>
      </w:rPr>
    </w:lvl>
    <w:lvl w:ilvl="7" w:tplc="C67E5048">
      <w:numFmt w:val="bullet"/>
      <w:lvlText w:val="•"/>
      <w:lvlJc w:val="left"/>
      <w:pPr>
        <w:ind w:left="7758" w:hanging="721"/>
      </w:pPr>
      <w:rPr>
        <w:rFonts w:hint="default"/>
        <w:lang w:val="en-US" w:eastAsia="en-US" w:bidi="ar-SA"/>
      </w:rPr>
    </w:lvl>
    <w:lvl w:ilvl="8" w:tplc="435CB342">
      <w:numFmt w:val="bullet"/>
      <w:lvlText w:val="•"/>
      <w:lvlJc w:val="left"/>
      <w:pPr>
        <w:ind w:left="8747" w:hanging="721"/>
      </w:pPr>
      <w:rPr>
        <w:rFonts w:hint="default"/>
        <w:lang w:val="en-US" w:eastAsia="en-US" w:bidi="ar-SA"/>
      </w:rPr>
    </w:lvl>
  </w:abstractNum>
  <w:abstractNum w:abstractNumId="19" w15:restartNumberingAfterBreak="0">
    <w:nsid w:val="5FD25337"/>
    <w:multiLevelType w:val="hybridMultilevel"/>
    <w:tmpl w:val="468CCE3A"/>
    <w:lvl w:ilvl="0" w:tplc="43069FC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928E">
      <w:numFmt w:val="bullet"/>
      <w:lvlText w:val="•"/>
      <w:lvlJc w:val="left"/>
      <w:pPr>
        <w:ind w:left="791" w:hanging="297"/>
      </w:pPr>
      <w:rPr>
        <w:rFonts w:hint="default"/>
        <w:lang w:val="en-US" w:eastAsia="en-US" w:bidi="ar-SA"/>
      </w:rPr>
    </w:lvl>
    <w:lvl w:ilvl="2" w:tplc="D73CD626">
      <w:numFmt w:val="bullet"/>
      <w:lvlText w:val="•"/>
      <w:lvlJc w:val="left"/>
      <w:pPr>
        <w:ind w:left="1162" w:hanging="297"/>
      </w:pPr>
      <w:rPr>
        <w:rFonts w:hint="default"/>
        <w:lang w:val="en-US" w:eastAsia="en-US" w:bidi="ar-SA"/>
      </w:rPr>
    </w:lvl>
    <w:lvl w:ilvl="3" w:tplc="E7F40D86">
      <w:numFmt w:val="bullet"/>
      <w:lvlText w:val="•"/>
      <w:lvlJc w:val="left"/>
      <w:pPr>
        <w:ind w:left="1534" w:hanging="297"/>
      </w:pPr>
      <w:rPr>
        <w:rFonts w:hint="default"/>
        <w:lang w:val="en-US" w:eastAsia="en-US" w:bidi="ar-SA"/>
      </w:rPr>
    </w:lvl>
    <w:lvl w:ilvl="4" w:tplc="4F4686E6">
      <w:numFmt w:val="bullet"/>
      <w:lvlText w:val="•"/>
      <w:lvlJc w:val="left"/>
      <w:pPr>
        <w:ind w:left="1905" w:hanging="297"/>
      </w:pPr>
      <w:rPr>
        <w:rFonts w:hint="default"/>
        <w:lang w:val="en-US" w:eastAsia="en-US" w:bidi="ar-SA"/>
      </w:rPr>
    </w:lvl>
    <w:lvl w:ilvl="5" w:tplc="8910CDAC">
      <w:numFmt w:val="bullet"/>
      <w:lvlText w:val="•"/>
      <w:lvlJc w:val="left"/>
      <w:pPr>
        <w:ind w:left="2277" w:hanging="297"/>
      </w:pPr>
      <w:rPr>
        <w:rFonts w:hint="default"/>
        <w:lang w:val="en-US" w:eastAsia="en-US" w:bidi="ar-SA"/>
      </w:rPr>
    </w:lvl>
    <w:lvl w:ilvl="6" w:tplc="E3663E04">
      <w:numFmt w:val="bullet"/>
      <w:lvlText w:val="•"/>
      <w:lvlJc w:val="left"/>
      <w:pPr>
        <w:ind w:left="2648" w:hanging="297"/>
      </w:pPr>
      <w:rPr>
        <w:rFonts w:hint="default"/>
        <w:lang w:val="en-US" w:eastAsia="en-US" w:bidi="ar-SA"/>
      </w:rPr>
    </w:lvl>
    <w:lvl w:ilvl="7" w:tplc="9B105BAC">
      <w:numFmt w:val="bullet"/>
      <w:lvlText w:val="•"/>
      <w:lvlJc w:val="left"/>
      <w:pPr>
        <w:ind w:left="3019" w:hanging="297"/>
      </w:pPr>
      <w:rPr>
        <w:rFonts w:hint="default"/>
        <w:lang w:val="en-US" w:eastAsia="en-US" w:bidi="ar-SA"/>
      </w:rPr>
    </w:lvl>
    <w:lvl w:ilvl="8" w:tplc="5052AEAA">
      <w:numFmt w:val="bullet"/>
      <w:lvlText w:val="•"/>
      <w:lvlJc w:val="left"/>
      <w:pPr>
        <w:ind w:left="3391" w:hanging="297"/>
      </w:pPr>
      <w:rPr>
        <w:rFonts w:hint="default"/>
        <w:lang w:val="en-US" w:eastAsia="en-US" w:bidi="ar-SA"/>
      </w:rPr>
    </w:lvl>
  </w:abstractNum>
  <w:abstractNum w:abstractNumId="20" w15:restartNumberingAfterBreak="0">
    <w:nsid w:val="66273A4F"/>
    <w:multiLevelType w:val="hybridMultilevel"/>
    <w:tmpl w:val="35648936"/>
    <w:lvl w:ilvl="0" w:tplc="55F2A01A">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E364E24">
      <w:numFmt w:val="bullet"/>
      <w:lvlText w:val="•"/>
      <w:lvlJc w:val="left"/>
      <w:pPr>
        <w:ind w:left="791" w:hanging="297"/>
      </w:pPr>
      <w:rPr>
        <w:rFonts w:hint="default"/>
        <w:lang w:val="en-US" w:eastAsia="en-US" w:bidi="ar-SA"/>
      </w:rPr>
    </w:lvl>
    <w:lvl w:ilvl="2" w:tplc="47E81576">
      <w:numFmt w:val="bullet"/>
      <w:lvlText w:val="•"/>
      <w:lvlJc w:val="left"/>
      <w:pPr>
        <w:ind w:left="1162" w:hanging="297"/>
      </w:pPr>
      <w:rPr>
        <w:rFonts w:hint="default"/>
        <w:lang w:val="en-US" w:eastAsia="en-US" w:bidi="ar-SA"/>
      </w:rPr>
    </w:lvl>
    <w:lvl w:ilvl="3" w:tplc="D58C04B4">
      <w:numFmt w:val="bullet"/>
      <w:lvlText w:val="•"/>
      <w:lvlJc w:val="left"/>
      <w:pPr>
        <w:ind w:left="1534" w:hanging="297"/>
      </w:pPr>
      <w:rPr>
        <w:rFonts w:hint="default"/>
        <w:lang w:val="en-US" w:eastAsia="en-US" w:bidi="ar-SA"/>
      </w:rPr>
    </w:lvl>
    <w:lvl w:ilvl="4" w:tplc="B9FEDE36">
      <w:numFmt w:val="bullet"/>
      <w:lvlText w:val="•"/>
      <w:lvlJc w:val="left"/>
      <w:pPr>
        <w:ind w:left="1905" w:hanging="297"/>
      </w:pPr>
      <w:rPr>
        <w:rFonts w:hint="default"/>
        <w:lang w:val="en-US" w:eastAsia="en-US" w:bidi="ar-SA"/>
      </w:rPr>
    </w:lvl>
    <w:lvl w:ilvl="5" w:tplc="688C4FDE">
      <w:numFmt w:val="bullet"/>
      <w:lvlText w:val="•"/>
      <w:lvlJc w:val="left"/>
      <w:pPr>
        <w:ind w:left="2277" w:hanging="297"/>
      </w:pPr>
      <w:rPr>
        <w:rFonts w:hint="default"/>
        <w:lang w:val="en-US" w:eastAsia="en-US" w:bidi="ar-SA"/>
      </w:rPr>
    </w:lvl>
    <w:lvl w:ilvl="6" w:tplc="5404B5C0">
      <w:numFmt w:val="bullet"/>
      <w:lvlText w:val="•"/>
      <w:lvlJc w:val="left"/>
      <w:pPr>
        <w:ind w:left="2648" w:hanging="297"/>
      </w:pPr>
      <w:rPr>
        <w:rFonts w:hint="default"/>
        <w:lang w:val="en-US" w:eastAsia="en-US" w:bidi="ar-SA"/>
      </w:rPr>
    </w:lvl>
    <w:lvl w:ilvl="7" w:tplc="37E26086">
      <w:numFmt w:val="bullet"/>
      <w:lvlText w:val="•"/>
      <w:lvlJc w:val="left"/>
      <w:pPr>
        <w:ind w:left="3019" w:hanging="297"/>
      </w:pPr>
      <w:rPr>
        <w:rFonts w:hint="default"/>
        <w:lang w:val="en-US" w:eastAsia="en-US" w:bidi="ar-SA"/>
      </w:rPr>
    </w:lvl>
    <w:lvl w:ilvl="8" w:tplc="5F466078">
      <w:numFmt w:val="bullet"/>
      <w:lvlText w:val="•"/>
      <w:lvlJc w:val="left"/>
      <w:pPr>
        <w:ind w:left="3391" w:hanging="297"/>
      </w:pPr>
      <w:rPr>
        <w:rFonts w:hint="default"/>
        <w:lang w:val="en-US" w:eastAsia="en-US" w:bidi="ar-SA"/>
      </w:rPr>
    </w:lvl>
  </w:abstractNum>
  <w:abstractNum w:abstractNumId="21" w15:restartNumberingAfterBreak="0">
    <w:nsid w:val="74F07A89"/>
    <w:multiLevelType w:val="hybridMultilevel"/>
    <w:tmpl w:val="58149324"/>
    <w:lvl w:ilvl="0" w:tplc="34586C14">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D974CE30">
      <w:numFmt w:val="bullet"/>
      <w:lvlText w:val="•"/>
      <w:lvlJc w:val="left"/>
      <w:pPr>
        <w:ind w:left="791" w:hanging="249"/>
      </w:pPr>
      <w:rPr>
        <w:rFonts w:hint="default"/>
        <w:lang w:val="en-US" w:eastAsia="en-US" w:bidi="ar-SA"/>
      </w:rPr>
    </w:lvl>
    <w:lvl w:ilvl="2" w:tplc="8062C454">
      <w:numFmt w:val="bullet"/>
      <w:lvlText w:val="•"/>
      <w:lvlJc w:val="left"/>
      <w:pPr>
        <w:ind w:left="1162" w:hanging="249"/>
      </w:pPr>
      <w:rPr>
        <w:rFonts w:hint="default"/>
        <w:lang w:val="en-US" w:eastAsia="en-US" w:bidi="ar-SA"/>
      </w:rPr>
    </w:lvl>
    <w:lvl w:ilvl="3" w:tplc="6994DEE4">
      <w:numFmt w:val="bullet"/>
      <w:lvlText w:val="•"/>
      <w:lvlJc w:val="left"/>
      <w:pPr>
        <w:ind w:left="1534" w:hanging="249"/>
      </w:pPr>
      <w:rPr>
        <w:rFonts w:hint="default"/>
        <w:lang w:val="en-US" w:eastAsia="en-US" w:bidi="ar-SA"/>
      </w:rPr>
    </w:lvl>
    <w:lvl w:ilvl="4" w:tplc="6180C92E">
      <w:numFmt w:val="bullet"/>
      <w:lvlText w:val="•"/>
      <w:lvlJc w:val="left"/>
      <w:pPr>
        <w:ind w:left="1905" w:hanging="249"/>
      </w:pPr>
      <w:rPr>
        <w:rFonts w:hint="default"/>
        <w:lang w:val="en-US" w:eastAsia="en-US" w:bidi="ar-SA"/>
      </w:rPr>
    </w:lvl>
    <w:lvl w:ilvl="5" w:tplc="80664F8A">
      <w:numFmt w:val="bullet"/>
      <w:lvlText w:val="•"/>
      <w:lvlJc w:val="left"/>
      <w:pPr>
        <w:ind w:left="2277" w:hanging="249"/>
      </w:pPr>
      <w:rPr>
        <w:rFonts w:hint="default"/>
        <w:lang w:val="en-US" w:eastAsia="en-US" w:bidi="ar-SA"/>
      </w:rPr>
    </w:lvl>
    <w:lvl w:ilvl="6" w:tplc="B9B61698">
      <w:numFmt w:val="bullet"/>
      <w:lvlText w:val="•"/>
      <w:lvlJc w:val="left"/>
      <w:pPr>
        <w:ind w:left="2648" w:hanging="249"/>
      </w:pPr>
      <w:rPr>
        <w:rFonts w:hint="default"/>
        <w:lang w:val="en-US" w:eastAsia="en-US" w:bidi="ar-SA"/>
      </w:rPr>
    </w:lvl>
    <w:lvl w:ilvl="7" w:tplc="193EB630">
      <w:numFmt w:val="bullet"/>
      <w:lvlText w:val="•"/>
      <w:lvlJc w:val="left"/>
      <w:pPr>
        <w:ind w:left="3019" w:hanging="249"/>
      </w:pPr>
      <w:rPr>
        <w:rFonts w:hint="default"/>
        <w:lang w:val="en-US" w:eastAsia="en-US" w:bidi="ar-SA"/>
      </w:rPr>
    </w:lvl>
    <w:lvl w:ilvl="8" w:tplc="CDE46300">
      <w:numFmt w:val="bullet"/>
      <w:lvlText w:val="•"/>
      <w:lvlJc w:val="left"/>
      <w:pPr>
        <w:ind w:left="3391" w:hanging="249"/>
      </w:pPr>
      <w:rPr>
        <w:rFonts w:hint="default"/>
        <w:lang w:val="en-US" w:eastAsia="en-US" w:bidi="ar-SA"/>
      </w:rPr>
    </w:lvl>
  </w:abstractNum>
  <w:abstractNum w:abstractNumId="22" w15:restartNumberingAfterBreak="0">
    <w:nsid w:val="757D02EC"/>
    <w:multiLevelType w:val="hybridMultilevel"/>
    <w:tmpl w:val="900817AE"/>
    <w:lvl w:ilvl="0" w:tplc="B38C7AFC">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AE8CB95E">
      <w:numFmt w:val="bullet"/>
      <w:lvlText w:val="•"/>
      <w:lvlJc w:val="left"/>
      <w:pPr>
        <w:ind w:left="791" w:hanging="297"/>
      </w:pPr>
      <w:rPr>
        <w:rFonts w:hint="default"/>
        <w:lang w:val="en-US" w:eastAsia="en-US" w:bidi="ar-SA"/>
      </w:rPr>
    </w:lvl>
    <w:lvl w:ilvl="2" w:tplc="CEAE5E66">
      <w:numFmt w:val="bullet"/>
      <w:lvlText w:val="•"/>
      <w:lvlJc w:val="left"/>
      <w:pPr>
        <w:ind w:left="1162" w:hanging="297"/>
      </w:pPr>
      <w:rPr>
        <w:rFonts w:hint="default"/>
        <w:lang w:val="en-US" w:eastAsia="en-US" w:bidi="ar-SA"/>
      </w:rPr>
    </w:lvl>
    <w:lvl w:ilvl="3" w:tplc="03728EFA">
      <w:numFmt w:val="bullet"/>
      <w:lvlText w:val="•"/>
      <w:lvlJc w:val="left"/>
      <w:pPr>
        <w:ind w:left="1534" w:hanging="297"/>
      </w:pPr>
      <w:rPr>
        <w:rFonts w:hint="default"/>
        <w:lang w:val="en-US" w:eastAsia="en-US" w:bidi="ar-SA"/>
      </w:rPr>
    </w:lvl>
    <w:lvl w:ilvl="4" w:tplc="78A262D6">
      <w:numFmt w:val="bullet"/>
      <w:lvlText w:val="•"/>
      <w:lvlJc w:val="left"/>
      <w:pPr>
        <w:ind w:left="1905" w:hanging="297"/>
      </w:pPr>
      <w:rPr>
        <w:rFonts w:hint="default"/>
        <w:lang w:val="en-US" w:eastAsia="en-US" w:bidi="ar-SA"/>
      </w:rPr>
    </w:lvl>
    <w:lvl w:ilvl="5" w:tplc="107A874E">
      <w:numFmt w:val="bullet"/>
      <w:lvlText w:val="•"/>
      <w:lvlJc w:val="left"/>
      <w:pPr>
        <w:ind w:left="2277" w:hanging="297"/>
      </w:pPr>
      <w:rPr>
        <w:rFonts w:hint="default"/>
        <w:lang w:val="en-US" w:eastAsia="en-US" w:bidi="ar-SA"/>
      </w:rPr>
    </w:lvl>
    <w:lvl w:ilvl="6" w:tplc="20C817B4">
      <w:numFmt w:val="bullet"/>
      <w:lvlText w:val="•"/>
      <w:lvlJc w:val="left"/>
      <w:pPr>
        <w:ind w:left="2648" w:hanging="297"/>
      </w:pPr>
      <w:rPr>
        <w:rFonts w:hint="default"/>
        <w:lang w:val="en-US" w:eastAsia="en-US" w:bidi="ar-SA"/>
      </w:rPr>
    </w:lvl>
    <w:lvl w:ilvl="7" w:tplc="D29EA058">
      <w:numFmt w:val="bullet"/>
      <w:lvlText w:val="•"/>
      <w:lvlJc w:val="left"/>
      <w:pPr>
        <w:ind w:left="3019" w:hanging="297"/>
      </w:pPr>
      <w:rPr>
        <w:rFonts w:hint="default"/>
        <w:lang w:val="en-US" w:eastAsia="en-US" w:bidi="ar-SA"/>
      </w:rPr>
    </w:lvl>
    <w:lvl w:ilvl="8" w:tplc="CA64D350">
      <w:numFmt w:val="bullet"/>
      <w:lvlText w:val="•"/>
      <w:lvlJc w:val="left"/>
      <w:pPr>
        <w:ind w:left="3391" w:hanging="297"/>
      </w:pPr>
      <w:rPr>
        <w:rFonts w:hint="default"/>
        <w:lang w:val="en-US" w:eastAsia="en-US" w:bidi="ar-SA"/>
      </w:rPr>
    </w:lvl>
  </w:abstractNum>
  <w:abstractNum w:abstractNumId="23" w15:restartNumberingAfterBreak="0">
    <w:nsid w:val="7D5A49BF"/>
    <w:multiLevelType w:val="multilevel"/>
    <w:tmpl w:val="B7E449A2"/>
    <w:lvl w:ilvl="0">
      <w:start w:val="3"/>
      <w:numFmt w:val="decimal"/>
      <w:lvlText w:val="%1"/>
      <w:lvlJc w:val="left"/>
      <w:pPr>
        <w:ind w:left="897" w:hanging="377"/>
        <w:jc w:val="left"/>
      </w:pPr>
      <w:rPr>
        <w:rFonts w:hint="default"/>
        <w:lang w:val="en-US" w:eastAsia="en-US" w:bidi="ar-SA"/>
      </w:rPr>
    </w:lvl>
    <w:lvl w:ilvl="1">
      <w:start w:val="1"/>
      <w:numFmt w:val="decimal"/>
      <w:lvlText w:val="%1.%2"/>
      <w:lvlJc w:val="left"/>
      <w:pPr>
        <w:ind w:left="897" w:hanging="377"/>
        <w:jc w:val="left"/>
      </w:pPr>
      <w:rPr>
        <w:rFonts w:ascii="Segoe UI" w:eastAsia="Segoe UI" w:hAnsi="Segoe UI" w:cs="Segoe UI" w:hint="default"/>
        <w:spacing w:val="-4"/>
        <w:w w:val="100"/>
        <w:sz w:val="20"/>
        <w:szCs w:val="20"/>
        <w:lang w:val="en-US" w:eastAsia="en-US" w:bidi="ar-SA"/>
      </w:rPr>
    </w:lvl>
    <w:lvl w:ilvl="2">
      <w:numFmt w:val="bullet"/>
      <w:lvlText w:val=""/>
      <w:lvlJc w:val="left"/>
      <w:pPr>
        <w:ind w:left="1961" w:hanging="360"/>
      </w:pPr>
      <w:rPr>
        <w:rFonts w:ascii="Symbol" w:eastAsia="Symbol" w:hAnsi="Symbol" w:cs="Symbol" w:hint="default"/>
        <w:w w:val="100"/>
        <w:sz w:val="20"/>
        <w:szCs w:val="20"/>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81" w:hanging="360"/>
      </w:pPr>
      <w:rPr>
        <w:rFonts w:hint="default"/>
        <w:lang w:val="en-US" w:eastAsia="en-US" w:bidi="ar-SA"/>
      </w:rPr>
    </w:lvl>
    <w:lvl w:ilvl="5">
      <w:numFmt w:val="bullet"/>
      <w:lvlText w:val="•"/>
      <w:lvlJc w:val="left"/>
      <w:pPr>
        <w:ind w:left="5855" w:hanging="360"/>
      </w:pPr>
      <w:rPr>
        <w:rFonts w:hint="default"/>
        <w:lang w:val="en-US" w:eastAsia="en-US" w:bidi="ar-SA"/>
      </w:rPr>
    </w:lvl>
    <w:lvl w:ilvl="6">
      <w:numFmt w:val="bullet"/>
      <w:lvlText w:val="•"/>
      <w:lvlJc w:val="left"/>
      <w:pPr>
        <w:ind w:left="6828" w:hanging="360"/>
      </w:pPr>
      <w:rPr>
        <w:rFonts w:hint="default"/>
        <w:lang w:val="en-US" w:eastAsia="en-US" w:bidi="ar-SA"/>
      </w:rPr>
    </w:lvl>
    <w:lvl w:ilvl="7">
      <w:numFmt w:val="bullet"/>
      <w:lvlText w:val="•"/>
      <w:lvlJc w:val="left"/>
      <w:pPr>
        <w:ind w:left="7802" w:hanging="360"/>
      </w:pPr>
      <w:rPr>
        <w:rFonts w:hint="default"/>
        <w:lang w:val="en-US" w:eastAsia="en-US" w:bidi="ar-SA"/>
      </w:rPr>
    </w:lvl>
    <w:lvl w:ilvl="8">
      <w:numFmt w:val="bullet"/>
      <w:lvlText w:val="•"/>
      <w:lvlJc w:val="left"/>
      <w:pPr>
        <w:ind w:left="8776" w:hanging="360"/>
      </w:pPr>
      <w:rPr>
        <w:rFonts w:hint="default"/>
        <w:lang w:val="en-US" w:eastAsia="en-US" w:bidi="ar-SA"/>
      </w:rPr>
    </w:lvl>
  </w:abstractNum>
  <w:num w:numId="1" w16cid:durableId="1409840774">
    <w:abstractNumId w:val="18"/>
  </w:num>
  <w:num w:numId="2" w16cid:durableId="1766924594">
    <w:abstractNumId w:val="7"/>
  </w:num>
  <w:num w:numId="3" w16cid:durableId="942419168">
    <w:abstractNumId w:val="9"/>
  </w:num>
  <w:num w:numId="4" w16cid:durableId="1847404500">
    <w:abstractNumId w:val="16"/>
  </w:num>
  <w:num w:numId="5" w16cid:durableId="1933272431">
    <w:abstractNumId w:val="0"/>
  </w:num>
  <w:num w:numId="6" w16cid:durableId="782117912">
    <w:abstractNumId w:val="22"/>
  </w:num>
  <w:num w:numId="7" w16cid:durableId="1689018110">
    <w:abstractNumId w:val="3"/>
  </w:num>
  <w:num w:numId="8" w16cid:durableId="22902395">
    <w:abstractNumId w:val="11"/>
  </w:num>
  <w:num w:numId="9" w16cid:durableId="2108193235">
    <w:abstractNumId w:val="19"/>
  </w:num>
  <w:num w:numId="10" w16cid:durableId="121001797">
    <w:abstractNumId w:val="4"/>
  </w:num>
  <w:num w:numId="11" w16cid:durableId="1534150355">
    <w:abstractNumId w:val="20"/>
  </w:num>
  <w:num w:numId="12" w16cid:durableId="2054307274">
    <w:abstractNumId w:val="8"/>
  </w:num>
  <w:num w:numId="13" w16cid:durableId="455176526">
    <w:abstractNumId w:val="21"/>
  </w:num>
  <w:num w:numId="14" w16cid:durableId="2704885">
    <w:abstractNumId w:val="5"/>
  </w:num>
  <w:num w:numId="15" w16cid:durableId="1321883698">
    <w:abstractNumId w:val="10"/>
  </w:num>
  <w:num w:numId="16" w16cid:durableId="1775518726">
    <w:abstractNumId w:val="2"/>
  </w:num>
  <w:num w:numId="17" w16cid:durableId="1782646810">
    <w:abstractNumId w:val="1"/>
  </w:num>
  <w:num w:numId="18" w16cid:durableId="1688797497">
    <w:abstractNumId w:val="23"/>
  </w:num>
  <w:num w:numId="19" w16cid:durableId="1331373471">
    <w:abstractNumId w:val="14"/>
  </w:num>
  <w:num w:numId="20" w16cid:durableId="737674025">
    <w:abstractNumId w:val="12"/>
  </w:num>
  <w:num w:numId="21" w16cid:durableId="662201821">
    <w:abstractNumId w:val="15"/>
  </w:num>
  <w:num w:numId="22" w16cid:durableId="719524467">
    <w:abstractNumId w:val="17"/>
  </w:num>
  <w:num w:numId="23" w16cid:durableId="1791237843">
    <w:abstractNumId w:val="6"/>
  </w:num>
  <w:num w:numId="24" w16cid:durableId="138037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1"/>
    <w:rsid w:val="000272B4"/>
    <w:rsid w:val="00075538"/>
    <w:rsid w:val="00097B2D"/>
    <w:rsid w:val="000A69C3"/>
    <w:rsid w:val="000D617D"/>
    <w:rsid w:val="00107326"/>
    <w:rsid w:val="001106DA"/>
    <w:rsid w:val="00111450"/>
    <w:rsid w:val="00114AF3"/>
    <w:rsid w:val="001519F8"/>
    <w:rsid w:val="00156B8B"/>
    <w:rsid w:val="00192FFA"/>
    <w:rsid w:val="00220C8B"/>
    <w:rsid w:val="00233D17"/>
    <w:rsid w:val="0025544B"/>
    <w:rsid w:val="002655A7"/>
    <w:rsid w:val="0027170C"/>
    <w:rsid w:val="002A16BA"/>
    <w:rsid w:val="002A2E28"/>
    <w:rsid w:val="002C5C2B"/>
    <w:rsid w:val="002D6B2D"/>
    <w:rsid w:val="003052CB"/>
    <w:rsid w:val="0033034C"/>
    <w:rsid w:val="00335087"/>
    <w:rsid w:val="003547B1"/>
    <w:rsid w:val="003548AD"/>
    <w:rsid w:val="003D4131"/>
    <w:rsid w:val="00400536"/>
    <w:rsid w:val="00404AF7"/>
    <w:rsid w:val="00407C4F"/>
    <w:rsid w:val="00413C8D"/>
    <w:rsid w:val="004271D5"/>
    <w:rsid w:val="00485109"/>
    <w:rsid w:val="00497BBA"/>
    <w:rsid w:val="004F32C1"/>
    <w:rsid w:val="004F4298"/>
    <w:rsid w:val="00521E0D"/>
    <w:rsid w:val="005540FC"/>
    <w:rsid w:val="00561BF9"/>
    <w:rsid w:val="00564C26"/>
    <w:rsid w:val="005808D2"/>
    <w:rsid w:val="005D4CDD"/>
    <w:rsid w:val="005D5D4F"/>
    <w:rsid w:val="005D70B6"/>
    <w:rsid w:val="006228F3"/>
    <w:rsid w:val="00650F71"/>
    <w:rsid w:val="00676DF0"/>
    <w:rsid w:val="00695389"/>
    <w:rsid w:val="006A7BE9"/>
    <w:rsid w:val="006A7C75"/>
    <w:rsid w:val="006B653F"/>
    <w:rsid w:val="006C2A1D"/>
    <w:rsid w:val="006F7DEF"/>
    <w:rsid w:val="00704610"/>
    <w:rsid w:val="0076293D"/>
    <w:rsid w:val="00765053"/>
    <w:rsid w:val="00777031"/>
    <w:rsid w:val="007A5AB5"/>
    <w:rsid w:val="007C19DD"/>
    <w:rsid w:val="007D0C3C"/>
    <w:rsid w:val="00861EA1"/>
    <w:rsid w:val="008A4B5A"/>
    <w:rsid w:val="008B051F"/>
    <w:rsid w:val="009346B9"/>
    <w:rsid w:val="00955042"/>
    <w:rsid w:val="0096653A"/>
    <w:rsid w:val="00993421"/>
    <w:rsid w:val="00A16C5B"/>
    <w:rsid w:val="00A27BE4"/>
    <w:rsid w:val="00AB22F1"/>
    <w:rsid w:val="00AF175D"/>
    <w:rsid w:val="00B16181"/>
    <w:rsid w:val="00B60A9B"/>
    <w:rsid w:val="00B713F3"/>
    <w:rsid w:val="00BC7251"/>
    <w:rsid w:val="00BC72CF"/>
    <w:rsid w:val="00BD2EE6"/>
    <w:rsid w:val="00C21FCD"/>
    <w:rsid w:val="00C4502B"/>
    <w:rsid w:val="00CD5C44"/>
    <w:rsid w:val="00D51A39"/>
    <w:rsid w:val="00D5489F"/>
    <w:rsid w:val="00DA2CB0"/>
    <w:rsid w:val="00DB6E48"/>
    <w:rsid w:val="00E24DA0"/>
    <w:rsid w:val="00E35346"/>
    <w:rsid w:val="00E36A9D"/>
    <w:rsid w:val="00E73E7D"/>
    <w:rsid w:val="00E81A96"/>
    <w:rsid w:val="00ED467C"/>
    <w:rsid w:val="00F1712B"/>
    <w:rsid w:val="00F456FE"/>
    <w:rsid w:val="00FA027B"/>
    <w:rsid w:val="00FC3947"/>
    <w:rsid w:val="00FC4CF5"/>
    <w:rsid w:val="00FD53A3"/>
    <w:rsid w:val="00FE4BD0"/>
    <w:rsid w:val="00FE70A4"/>
    <w:rsid w:val="00FF1308"/>
    <w:rsid w:val="00FF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A81E9"/>
  <w15:docId w15:val="{3B556803-2514-4147-802B-8980CF6B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128"/>
      <w:outlineLvl w:val="0"/>
    </w:pPr>
    <w:rPr>
      <w:rFonts w:ascii="Arial" w:eastAsia="Arial" w:hAnsi="Arial" w:cs="Arial"/>
      <w:b/>
      <w:bCs/>
      <w:sz w:val="24"/>
      <w:szCs w:val="24"/>
    </w:rPr>
  </w:style>
  <w:style w:type="paragraph" w:styleId="Heading2">
    <w:name w:val="heading 2"/>
    <w:basedOn w:val="Normal"/>
    <w:uiPriority w:val="9"/>
    <w:unhideWhenUsed/>
    <w:qFormat/>
    <w:pPr>
      <w:spacing w:before="81"/>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20"/>
    </w:pPr>
    <w:rPr>
      <w:rFonts w:ascii="Arial MT" w:eastAsia="Arial MT" w:hAnsi="Arial MT" w:cs="Arial MT"/>
      <w:sz w:val="56"/>
      <w:szCs w:val="56"/>
    </w:rPr>
  </w:style>
  <w:style w:type="paragraph" w:styleId="ListParagraph">
    <w:name w:val="List Paragraph"/>
    <w:basedOn w:val="Normal"/>
    <w:uiPriority w:val="1"/>
    <w:qFormat/>
    <w:pPr>
      <w:ind w:left="896" w:hanging="3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08D2"/>
    <w:rPr>
      <w:color w:val="0000FF" w:themeColor="hyperlink"/>
      <w:u w:val="single"/>
    </w:rPr>
  </w:style>
  <w:style w:type="character" w:styleId="UnresolvedMention">
    <w:name w:val="Unresolved Mention"/>
    <w:basedOn w:val="DefaultParagraphFont"/>
    <w:uiPriority w:val="99"/>
    <w:semiHidden/>
    <w:unhideWhenUsed/>
    <w:rsid w:val="005808D2"/>
    <w:rPr>
      <w:color w:val="605E5C"/>
      <w:shd w:val="clear" w:color="auto" w:fill="E1DFDD"/>
    </w:rPr>
  </w:style>
  <w:style w:type="paragraph" w:styleId="BalloonText">
    <w:name w:val="Balloon Text"/>
    <w:basedOn w:val="Normal"/>
    <w:link w:val="BalloonTextChar"/>
    <w:uiPriority w:val="99"/>
    <w:semiHidden/>
    <w:unhideWhenUsed/>
    <w:rsid w:val="008B051F"/>
    <w:rPr>
      <w:sz w:val="18"/>
      <w:szCs w:val="18"/>
    </w:rPr>
  </w:style>
  <w:style w:type="character" w:customStyle="1" w:styleId="BalloonTextChar">
    <w:name w:val="Balloon Text Char"/>
    <w:basedOn w:val="DefaultParagraphFont"/>
    <w:link w:val="BalloonText"/>
    <w:uiPriority w:val="99"/>
    <w:semiHidden/>
    <w:rsid w:val="008B051F"/>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5D4CDD"/>
    <w:rPr>
      <w:sz w:val="16"/>
      <w:szCs w:val="16"/>
    </w:rPr>
  </w:style>
  <w:style w:type="paragraph" w:styleId="CommentText">
    <w:name w:val="annotation text"/>
    <w:basedOn w:val="Normal"/>
    <w:link w:val="CommentTextChar"/>
    <w:uiPriority w:val="99"/>
    <w:semiHidden/>
    <w:unhideWhenUsed/>
    <w:rsid w:val="005D4CDD"/>
    <w:rPr>
      <w:sz w:val="20"/>
      <w:szCs w:val="20"/>
    </w:rPr>
  </w:style>
  <w:style w:type="character" w:customStyle="1" w:styleId="CommentTextChar">
    <w:name w:val="Comment Text Char"/>
    <w:basedOn w:val="DefaultParagraphFont"/>
    <w:link w:val="CommentText"/>
    <w:uiPriority w:val="99"/>
    <w:semiHidden/>
    <w:rsid w:val="005D4CDD"/>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D4CDD"/>
    <w:rPr>
      <w:b/>
      <w:bCs/>
    </w:rPr>
  </w:style>
  <w:style w:type="character" w:customStyle="1" w:styleId="CommentSubjectChar">
    <w:name w:val="Comment Subject Char"/>
    <w:basedOn w:val="CommentTextChar"/>
    <w:link w:val="CommentSubject"/>
    <w:uiPriority w:val="99"/>
    <w:semiHidden/>
    <w:rsid w:val="005D4CDD"/>
    <w:rPr>
      <w:rFonts w:ascii="Segoe UI" w:eastAsia="Segoe UI" w:hAnsi="Segoe UI" w:cs="Segoe UI"/>
      <w:b/>
      <w:bCs/>
      <w:sz w:val="20"/>
      <w:szCs w:val="20"/>
    </w:rPr>
  </w:style>
  <w:style w:type="paragraph" w:styleId="Revision">
    <w:name w:val="Revision"/>
    <w:hidden/>
    <w:uiPriority w:val="99"/>
    <w:semiHidden/>
    <w:rsid w:val="0096653A"/>
    <w:pPr>
      <w:widowControl/>
      <w:autoSpaceDE/>
      <w:autoSpaceDN/>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7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wnclerk@midsomernortontowncounci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nes.gov.uk/webforms/planning/details.html?refval=21%2F00914%2FFUL" TargetMode="External"/><Relationship Id="rId5" Type="http://schemas.openxmlformats.org/officeDocument/2006/relationships/webSettings" Target="webSettings.xml"/><Relationship Id="rId10" Type="http://schemas.openxmlformats.org/officeDocument/2006/relationships/hyperlink" Target="https://www.bathnes.gov.uk/webforms/planning/details.html?refval=21%2F00915%2FLB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1946-9ECD-4849-AB56-5B0D01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Rowe</dc:creator>
  <cp:lastModifiedBy>Town Clerk</cp:lastModifiedBy>
  <cp:revision>3</cp:revision>
  <dcterms:created xsi:type="dcterms:W3CDTF">2022-07-19T12:37:00Z</dcterms:created>
  <dcterms:modified xsi:type="dcterms:W3CDTF">2022-07-19T13:55:00Z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for Office 365</vt:lpwstr>
  </property>
  <property fmtid="{D5CDD505-2E9C-101B-9397-08002B2CF9AE}" pid="4" name="LastSaved">
    <vt:filetime>2021-06-09T00:00:00Z</vt:filetime>
  </property>
</Properties>
</file>