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2B54"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t>DocuSign Envelope ID: 8CA87DBB-B19B-4247-9526-0D5771577AA0</w:t>
      </w:r>
    </w:p>
    <w:p w14:paraId="546AF92D"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26E60E03" w14:textId="77777777" w:rsidR="00456652" w:rsidRDefault="005346D9">
      <w:pPr>
        <w:spacing w:before="903"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LSE Enterprise Limited</w:t>
      </w:r>
    </w:p>
    <w:p w14:paraId="62B45AAF" w14:textId="77777777" w:rsidR="00456652" w:rsidRDefault="005346D9">
      <w:pPr>
        <w:spacing w:before="3" w:line="228" w:lineRule="exact"/>
        <w:ind w:left="1080"/>
        <w:textAlignment w:val="baseline"/>
        <w:rPr>
          <w:rFonts w:ascii="Arial" w:eastAsia="Arial" w:hAnsi="Arial"/>
          <w:color w:val="000000"/>
          <w:sz w:val="20"/>
        </w:rPr>
      </w:pPr>
      <w:r>
        <w:rPr>
          <w:rFonts w:ascii="Arial" w:eastAsia="Arial" w:hAnsi="Arial"/>
          <w:color w:val="000000"/>
          <w:sz w:val="20"/>
        </w:rPr>
        <w:t>Houghton Street</w:t>
      </w:r>
    </w:p>
    <w:p w14:paraId="3C07E45C" w14:textId="77777777" w:rsidR="00456652" w:rsidRDefault="005346D9">
      <w:pPr>
        <w:spacing w:line="228" w:lineRule="exact"/>
        <w:ind w:left="1080"/>
        <w:textAlignment w:val="baseline"/>
        <w:rPr>
          <w:rFonts w:ascii="Arial" w:eastAsia="Arial" w:hAnsi="Arial"/>
          <w:color w:val="000000"/>
          <w:sz w:val="20"/>
        </w:rPr>
      </w:pPr>
      <w:r>
        <w:rPr>
          <w:rFonts w:ascii="Arial" w:eastAsia="Arial" w:hAnsi="Arial"/>
          <w:color w:val="000000"/>
          <w:sz w:val="20"/>
        </w:rPr>
        <w:t xml:space="preserve">Westminster </w:t>
      </w:r>
      <w:r>
        <w:rPr>
          <w:rFonts w:ascii="Arial" w:eastAsia="Arial" w:hAnsi="Arial"/>
          <w:color w:val="000000"/>
          <w:sz w:val="20"/>
        </w:rPr>
        <w:br/>
        <w:t>WC2A 2AE</w:t>
      </w:r>
    </w:p>
    <w:p w14:paraId="15D06FC5" w14:textId="77777777" w:rsidR="00456652" w:rsidRDefault="005346D9">
      <w:pPr>
        <w:spacing w:before="277" w:line="274" w:lineRule="exact"/>
        <w:ind w:left="1080"/>
        <w:textAlignment w:val="baseline"/>
        <w:rPr>
          <w:rFonts w:ascii="Arial" w:eastAsia="Arial" w:hAnsi="Arial"/>
          <w:color w:val="000000"/>
          <w:sz w:val="24"/>
        </w:rPr>
      </w:pPr>
      <w:r>
        <w:rPr>
          <w:rFonts w:ascii="Arial" w:eastAsia="Arial" w:hAnsi="Arial"/>
          <w:color w:val="000000"/>
          <w:sz w:val="24"/>
        </w:rPr>
        <w:t xml:space="preserve">By email to: </w:t>
      </w:r>
      <w:hyperlink r:id="rId7">
        <w:r>
          <w:rPr>
            <w:rFonts w:ascii="Arial" w:eastAsia="Arial" w:hAnsi="Arial"/>
            <w:color w:val="0000FF"/>
            <w:sz w:val="24"/>
            <w:u w:val="single"/>
          </w:rPr>
          <w:t>consulting@lse.ac.uk</w:t>
        </w:r>
      </w:hyperlink>
      <w:r>
        <w:rPr>
          <w:rFonts w:ascii="Arial" w:eastAsia="Arial" w:hAnsi="Arial"/>
          <w:color w:val="000000"/>
          <w:sz w:val="24"/>
        </w:rPr>
        <w:t xml:space="preserve"> </w:t>
      </w:r>
    </w:p>
    <w:p w14:paraId="785CA3F1" w14:textId="77777777" w:rsidR="00456652" w:rsidRDefault="005346D9">
      <w:pPr>
        <w:spacing w:before="4" w:line="274" w:lineRule="exact"/>
        <w:ind w:left="6840" w:right="1080"/>
        <w:textAlignment w:val="baseline"/>
        <w:rPr>
          <w:rFonts w:ascii="Arial" w:eastAsia="Arial" w:hAnsi="Arial"/>
          <w:color w:val="000000"/>
          <w:spacing w:val="-2"/>
          <w:sz w:val="24"/>
        </w:rPr>
      </w:pPr>
      <w:r>
        <w:rPr>
          <w:rFonts w:ascii="Arial" w:eastAsia="Arial" w:hAnsi="Arial"/>
          <w:color w:val="000000"/>
          <w:spacing w:val="-2"/>
          <w:sz w:val="24"/>
        </w:rPr>
        <w:t>Date: 05/10/2022 Our ref: Project 1887</w:t>
      </w:r>
    </w:p>
    <w:p w14:paraId="150A4A6A" w14:textId="77777777" w:rsidR="00456652" w:rsidRDefault="005346D9">
      <w:pPr>
        <w:spacing w:before="4" w:line="274" w:lineRule="exact"/>
        <w:ind w:left="1080"/>
        <w:textAlignment w:val="baseline"/>
        <w:rPr>
          <w:rFonts w:ascii="Arial" w:eastAsia="Arial" w:hAnsi="Arial"/>
          <w:color w:val="000000"/>
          <w:spacing w:val="-3"/>
          <w:sz w:val="24"/>
        </w:rPr>
      </w:pPr>
      <w:r>
        <w:rPr>
          <w:rFonts w:ascii="Arial" w:eastAsia="Arial" w:hAnsi="Arial"/>
          <w:color w:val="000000"/>
          <w:spacing w:val="-3"/>
          <w:sz w:val="24"/>
        </w:rPr>
        <w:t>Dear Sirs,</w:t>
      </w:r>
    </w:p>
    <w:p w14:paraId="46D593B5" w14:textId="77777777" w:rsidR="00456652" w:rsidRDefault="005346D9">
      <w:pPr>
        <w:spacing w:before="278" w:line="273" w:lineRule="exact"/>
        <w:ind w:left="1080"/>
        <w:textAlignment w:val="baseline"/>
        <w:rPr>
          <w:rFonts w:ascii="Arial" w:eastAsia="Arial" w:hAnsi="Arial"/>
          <w:b/>
          <w:color w:val="000000"/>
          <w:spacing w:val="-4"/>
          <w:sz w:val="24"/>
          <w:u w:val="single"/>
        </w:rPr>
      </w:pPr>
      <w:r>
        <w:rPr>
          <w:rFonts w:ascii="Arial" w:eastAsia="Arial" w:hAnsi="Arial"/>
          <w:b/>
          <w:color w:val="000000"/>
          <w:spacing w:val="-4"/>
          <w:sz w:val="24"/>
          <w:u w:val="single"/>
        </w:rPr>
        <w:t>Supply of Market Distortions Research</w:t>
      </w:r>
    </w:p>
    <w:p w14:paraId="0A90605F" w14:textId="77777777" w:rsidR="00456652" w:rsidRDefault="005346D9">
      <w:pPr>
        <w:spacing w:before="277" w:line="276" w:lineRule="exact"/>
        <w:ind w:left="1080"/>
        <w:jc w:val="both"/>
        <w:textAlignment w:val="baseline"/>
        <w:rPr>
          <w:rFonts w:ascii="Arial" w:eastAsia="Arial" w:hAnsi="Arial"/>
          <w:color w:val="000000"/>
          <w:sz w:val="24"/>
        </w:rPr>
      </w:pPr>
      <w:r>
        <w:rPr>
          <w:rFonts w:ascii="Arial" w:eastAsia="Arial" w:hAnsi="Arial"/>
          <w:color w:val="000000"/>
          <w:sz w:val="24"/>
        </w:rPr>
        <w:t>Following your tender/ proposal for the supply of Market Distortions Research to Trade Remedies Authority, we are pleased confirm our intention to award this Contract to you.</w:t>
      </w:r>
    </w:p>
    <w:p w14:paraId="5FCDD947" w14:textId="77777777" w:rsidR="00456652" w:rsidRDefault="005346D9">
      <w:pPr>
        <w:spacing w:before="276" w:line="276" w:lineRule="exact"/>
        <w:ind w:left="1080"/>
        <w:jc w:val="both"/>
        <w:textAlignment w:val="baseline"/>
        <w:rPr>
          <w:rFonts w:ascii="Arial" w:eastAsia="Arial" w:hAnsi="Arial"/>
          <w:color w:val="000000"/>
          <w:sz w:val="24"/>
        </w:rPr>
      </w:pPr>
      <w:r>
        <w:rPr>
          <w:rFonts w:ascii="Arial" w:eastAsia="Arial" w:hAnsi="Arial"/>
          <w:color w:val="000000"/>
          <w:sz w:val="24"/>
        </w:rPr>
        <w:t xml:space="preserve">The attached </w:t>
      </w:r>
      <w:r>
        <w:rPr>
          <w:rFonts w:ascii="Arial" w:eastAsia="Arial" w:hAnsi="Arial"/>
          <w:b/>
          <w:color w:val="000000"/>
          <w:sz w:val="24"/>
        </w:rPr>
        <w:t>Order Form</w:t>
      </w:r>
      <w:r>
        <w:rPr>
          <w:rFonts w:ascii="Arial" w:eastAsia="Arial" w:hAnsi="Arial"/>
          <w:color w:val="000000"/>
          <w:sz w:val="24"/>
        </w:rPr>
        <w:t>, terms and conditions (Conditions) and Schedules set out the terms of the contract between you and Trade Remedies Authority for the provision of the Deliverables set out in the Order Form (the Contract).</w:t>
      </w:r>
    </w:p>
    <w:p w14:paraId="77155E8B" w14:textId="77777777" w:rsidR="00456652" w:rsidRDefault="005346D9">
      <w:pPr>
        <w:spacing w:before="278" w:line="274" w:lineRule="exact"/>
        <w:ind w:left="1080"/>
        <w:jc w:val="both"/>
        <w:textAlignment w:val="baseline"/>
        <w:rPr>
          <w:rFonts w:ascii="Arial" w:eastAsia="Arial" w:hAnsi="Arial"/>
          <w:color w:val="000000"/>
          <w:spacing w:val="-2"/>
          <w:sz w:val="24"/>
        </w:rPr>
      </w:pPr>
      <w:r>
        <w:rPr>
          <w:rFonts w:ascii="Arial" w:eastAsia="Arial" w:hAnsi="Arial"/>
          <w:color w:val="000000"/>
          <w:spacing w:val="-2"/>
          <w:sz w:val="24"/>
        </w:rPr>
        <w:t>We thank you for your co-operation to date and look forward to forging a successful working relationship resulting in a smooth and successful Delivery of the Deliverables.</w:t>
      </w:r>
    </w:p>
    <w:p w14:paraId="09D8EDF7" w14:textId="77777777" w:rsidR="00456652" w:rsidRDefault="005346D9">
      <w:pPr>
        <w:spacing w:before="278" w:line="276" w:lineRule="exact"/>
        <w:ind w:left="1080"/>
        <w:jc w:val="both"/>
        <w:textAlignment w:val="baseline"/>
        <w:rPr>
          <w:rFonts w:ascii="Arial" w:eastAsia="Arial" w:hAnsi="Arial"/>
          <w:color w:val="000000"/>
          <w:sz w:val="24"/>
        </w:rPr>
      </w:pPr>
      <w:r>
        <w:rPr>
          <w:rFonts w:ascii="Arial" w:eastAsia="Arial" w:hAnsi="Arial"/>
          <w:color w:val="000000"/>
          <w:sz w:val="24"/>
        </w:rPr>
        <w:t>Please confirm your acceptance of the Conditions by electronically signing the Order Form via DocuSign within 7 days from the date of this Order Form. No other form of acknowledgement will be accepted. Please remember to include the reference number above in any future communications relating to this Contract.</w:t>
      </w:r>
    </w:p>
    <w:p w14:paraId="622DCCC2" w14:textId="77777777" w:rsidR="00456652" w:rsidRDefault="005346D9">
      <w:pPr>
        <w:spacing w:before="278" w:line="274" w:lineRule="exact"/>
        <w:ind w:left="1080"/>
        <w:jc w:val="both"/>
        <w:textAlignment w:val="baseline"/>
        <w:rPr>
          <w:rFonts w:ascii="Arial" w:eastAsia="Arial" w:hAnsi="Arial"/>
          <w:color w:val="000000"/>
          <w:sz w:val="24"/>
        </w:rPr>
      </w:pPr>
      <w:r>
        <w:rPr>
          <w:rFonts w:ascii="Arial" w:eastAsia="Arial" w:hAnsi="Arial"/>
          <w:color w:val="000000"/>
          <w:sz w:val="24"/>
        </w:rPr>
        <w:t>We will then arrange for the Order Form to be countersigned which will create a binding contract between us.</w:t>
      </w:r>
    </w:p>
    <w:p w14:paraId="121518E1" w14:textId="6480D753" w:rsidR="00456652" w:rsidRDefault="005346D9">
      <w:pPr>
        <w:spacing w:before="554" w:after="4640" w:line="276" w:lineRule="exact"/>
        <w:ind w:left="1080"/>
        <w:textAlignment w:val="baseline"/>
        <w:rPr>
          <w:rFonts w:ascii="Arial" w:eastAsia="Arial" w:hAnsi="Arial"/>
          <w:color w:val="000000"/>
          <w:sz w:val="24"/>
        </w:rPr>
      </w:pPr>
      <w:r>
        <w:rPr>
          <w:rFonts w:ascii="Arial" w:eastAsia="Arial" w:hAnsi="Arial"/>
          <w:color w:val="000000"/>
          <w:sz w:val="24"/>
        </w:rPr>
        <w:t xml:space="preserve">Yours faithfully, </w:t>
      </w:r>
      <w:r>
        <w:rPr>
          <w:rFonts w:ascii="Arial" w:eastAsia="Arial" w:hAnsi="Arial"/>
          <w:color w:val="000000"/>
          <w:sz w:val="24"/>
        </w:rPr>
        <w:br/>
      </w:r>
      <w:r w:rsidR="00AF5DC8" w:rsidRPr="00AF5DC8">
        <w:rPr>
          <w:rFonts w:ascii="Arial" w:eastAsia="Arial" w:hAnsi="Arial"/>
          <w:color w:val="FFFFFF" w:themeColor="background1"/>
          <w:sz w:val="24"/>
          <w:highlight w:val="black"/>
        </w:rPr>
        <w:t>[THIS TEXT HAS BEEN REDACTED]</w:t>
      </w:r>
      <w:r w:rsidRPr="00AF5DC8">
        <w:rPr>
          <w:rFonts w:ascii="Arial" w:eastAsia="Arial" w:hAnsi="Arial"/>
          <w:color w:val="FFFFFF" w:themeColor="background1"/>
          <w:sz w:val="24"/>
        </w:rPr>
        <w:t xml:space="preserve"> </w:t>
      </w:r>
      <w:r>
        <w:rPr>
          <w:rFonts w:ascii="Arial" w:eastAsia="Arial" w:hAnsi="Arial"/>
          <w:color w:val="000000"/>
          <w:sz w:val="24"/>
        </w:rPr>
        <w:br/>
        <w:t>DIT Commercial</w:t>
      </w:r>
    </w:p>
    <w:p w14:paraId="4E682084" w14:textId="77777777" w:rsidR="00456652" w:rsidRDefault="00456652">
      <w:pPr>
        <w:spacing w:before="554" w:after="4640" w:line="276" w:lineRule="exact"/>
        <w:sectPr w:rsidR="00456652">
          <w:headerReference w:type="even" r:id="rId8"/>
          <w:headerReference w:type="default" r:id="rId9"/>
          <w:footerReference w:type="even" r:id="rId10"/>
          <w:footerReference w:type="default" r:id="rId11"/>
          <w:headerReference w:type="first" r:id="rId12"/>
          <w:footerReference w:type="first" r:id="rId13"/>
          <w:pgSz w:w="11909" w:h="16834"/>
          <w:pgMar w:top="200" w:right="1419" w:bottom="538" w:left="350" w:header="720" w:footer="720" w:gutter="0"/>
          <w:cols w:space="720"/>
        </w:sectPr>
      </w:pPr>
    </w:p>
    <w:p w14:paraId="0BB44B50" w14:textId="77777777" w:rsidR="00456652" w:rsidRDefault="00000000">
      <w:pPr>
        <w:tabs>
          <w:tab w:val="left" w:pos="2664"/>
          <w:tab w:val="right" w:pos="9072"/>
        </w:tabs>
        <w:spacing w:line="228" w:lineRule="exact"/>
        <w:textAlignment w:val="baseline"/>
        <w:rPr>
          <w:rFonts w:ascii="Arial" w:eastAsia="Arial" w:hAnsi="Arial"/>
          <w:color w:val="000000"/>
          <w:sz w:val="20"/>
        </w:rPr>
      </w:pPr>
      <w:r>
        <w:lastRenderedPageBreak/>
        <w:pict w14:anchorId="5221A428">
          <v:line id="_x0000_s2151" style="position:absolute;z-index:251606016;mso-position-horizontal-relative:page;mso-position-vertical-relative:page" from="69.35pt,793.7pt" to="525.4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w:t>
      </w:r>
    </w:p>
    <w:p w14:paraId="1EB9E9FF" w14:textId="77777777" w:rsidR="00456652" w:rsidRDefault="00456652">
      <w:pPr>
        <w:sectPr w:rsidR="00456652">
          <w:type w:val="continuous"/>
          <w:pgSz w:w="11909" w:h="16834"/>
          <w:pgMar w:top="200" w:right="1402" w:bottom="538" w:left="1387" w:header="720" w:footer="720" w:gutter="0"/>
          <w:cols w:space="720"/>
        </w:sectPr>
      </w:pPr>
    </w:p>
    <w:p w14:paraId="5D529C60"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4545E651"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25A18A4B" w14:textId="77777777" w:rsidR="00456652" w:rsidRDefault="005346D9">
      <w:pPr>
        <w:spacing w:before="903" w:after="523" w:line="272" w:lineRule="exact"/>
        <w:ind w:left="1080"/>
        <w:textAlignment w:val="baseline"/>
        <w:rPr>
          <w:rFonts w:ascii="Arial" w:eastAsia="Arial" w:hAnsi="Arial"/>
          <w:b/>
          <w:color w:val="000000"/>
          <w:spacing w:val="-2"/>
          <w:sz w:val="24"/>
        </w:rPr>
      </w:pPr>
      <w:r>
        <w:rPr>
          <w:rFonts w:ascii="Arial" w:eastAsia="Arial" w:hAnsi="Arial"/>
          <w:b/>
          <w:color w:val="000000"/>
          <w:spacing w:val="-2"/>
          <w:sz w:val="24"/>
        </w:rPr>
        <w:t>Order Form</w:t>
      </w:r>
    </w:p>
    <w:tbl>
      <w:tblPr>
        <w:tblW w:w="0" w:type="auto"/>
        <w:tblInd w:w="1066" w:type="dxa"/>
        <w:tblLayout w:type="fixed"/>
        <w:tblCellMar>
          <w:left w:w="0" w:type="dxa"/>
          <w:right w:w="0" w:type="dxa"/>
        </w:tblCellMar>
        <w:tblLook w:val="0000" w:firstRow="0" w:lastRow="0" w:firstColumn="0" w:lastColumn="0" w:noHBand="0" w:noVBand="0"/>
      </w:tblPr>
      <w:tblGrid>
        <w:gridCol w:w="2784"/>
        <w:gridCol w:w="1469"/>
        <w:gridCol w:w="5822"/>
      </w:tblGrid>
      <w:tr w:rsidR="00456652" w14:paraId="154E014C" w14:textId="77777777">
        <w:trPr>
          <w:trHeight w:hRule="exact" w:val="566"/>
        </w:trPr>
        <w:tc>
          <w:tcPr>
            <w:tcW w:w="2784" w:type="dxa"/>
            <w:tcBorders>
              <w:top w:val="single" w:sz="5" w:space="0" w:color="000000"/>
              <w:left w:val="single" w:sz="5" w:space="0" w:color="000000"/>
              <w:bottom w:val="single" w:sz="5" w:space="0" w:color="000000"/>
              <w:right w:val="single" w:sz="5" w:space="0" w:color="000000"/>
            </w:tcBorders>
          </w:tcPr>
          <w:p w14:paraId="4143230E" w14:textId="77777777" w:rsidR="00456652" w:rsidRDefault="005346D9">
            <w:pPr>
              <w:numPr>
                <w:ilvl w:val="0"/>
                <w:numId w:val="1"/>
              </w:numPr>
              <w:tabs>
                <w:tab w:val="clear" w:pos="288"/>
                <w:tab w:val="left" w:pos="792"/>
              </w:tabs>
              <w:spacing w:line="273" w:lineRule="exact"/>
              <w:ind w:left="792" w:hanging="288"/>
              <w:textAlignment w:val="baseline"/>
              <w:rPr>
                <w:rFonts w:ascii="Arial" w:eastAsia="Arial" w:hAnsi="Arial"/>
                <w:b/>
                <w:color w:val="000000"/>
                <w:sz w:val="24"/>
              </w:rPr>
            </w:pPr>
            <w:r>
              <w:rPr>
                <w:rFonts w:ascii="Arial" w:eastAsia="Arial" w:hAnsi="Arial"/>
                <w:b/>
                <w:color w:val="000000"/>
                <w:sz w:val="24"/>
              </w:rPr>
              <w:t>Contract Reference</w:t>
            </w:r>
          </w:p>
        </w:tc>
        <w:tc>
          <w:tcPr>
            <w:tcW w:w="7291" w:type="dxa"/>
            <w:gridSpan w:val="2"/>
            <w:tcBorders>
              <w:top w:val="single" w:sz="5" w:space="0" w:color="000000"/>
              <w:left w:val="single" w:sz="5" w:space="0" w:color="000000"/>
              <w:bottom w:val="single" w:sz="5" w:space="0" w:color="000000"/>
              <w:right w:val="single" w:sz="5" w:space="0" w:color="000000"/>
            </w:tcBorders>
          </w:tcPr>
          <w:p w14:paraId="47A4B8B0" w14:textId="77777777" w:rsidR="00456652" w:rsidRDefault="005346D9">
            <w:pPr>
              <w:spacing w:after="257" w:line="276" w:lineRule="exact"/>
              <w:ind w:left="110"/>
              <w:textAlignment w:val="baseline"/>
              <w:rPr>
                <w:rFonts w:ascii="Arial" w:eastAsia="Arial" w:hAnsi="Arial"/>
                <w:color w:val="000000"/>
                <w:sz w:val="24"/>
              </w:rPr>
            </w:pPr>
            <w:r>
              <w:rPr>
                <w:rFonts w:ascii="Arial" w:eastAsia="Arial" w:hAnsi="Arial"/>
                <w:color w:val="000000"/>
                <w:sz w:val="24"/>
              </w:rPr>
              <w:t>CR_2138</w:t>
            </w:r>
          </w:p>
        </w:tc>
      </w:tr>
      <w:tr w:rsidR="00456652" w14:paraId="64071FF4" w14:textId="77777777">
        <w:trPr>
          <w:trHeight w:hRule="exact" w:val="351"/>
        </w:trPr>
        <w:tc>
          <w:tcPr>
            <w:tcW w:w="2784" w:type="dxa"/>
            <w:tcBorders>
              <w:top w:val="single" w:sz="5" w:space="0" w:color="000000"/>
              <w:left w:val="single" w:sz="5" w:space="0" w:color="000000"/>
              <w:bottom w:val="single" w:sz="5" w:space="0" w:color="000000"/>
              <w:right w:val="single" w:sz="5" w:space="0" w:color="000000"/>
            </w:tcBorders>
            <w:vAlign w:val="center"/>
          </w:tcPr>
          <w:p w14:paraId="6C946D6A" w14:textId="77777777" w:rsidR="00456652" w:rsidRDefault="005346D9">
            <w:pPr>
              <w:numPr>
                <w:ilvl w:val="0"/>
                <w:numId w:val="1"/>
              </w:numPr>
              <w:tabs>
                <w:tab w:val="clear" w:pos="288"/>
                <w:tab w:val="left" w:pos="792"/>
              </w:tabs>
              <w:spacing w:after="63" w:line="272" w:lineRule="exact"/>
              <w:ind w:left="504"/>
              <w:textAlignment w:val="baseline"/>
              <w:rPr>
                <w:rFonts w:ascii="Arial" w:eastAsia="Arial" w:hAnsi="Arial"/>
                <w:b/>
                <w:color w:val="000000"/>
                <w:sz w:val="24"/>
              </w:rPr>
            </w:pPr>
            <w:r>
              <w:rPr>
                <w:rFonts w:ascii="Arial" w:eastAsia="Arial" w:hAnsi="Arial"/>
                <w:b/>
                <w:color w:val="000000"/>
                <w:sz w:val="24"/>
              </w:rPr>
              <w:t>Date</w:t>
            </w:r>
          </w:p>
        </w:tc>
        <w:tc>
          <w:tcPr>
            <w:tcW w:w="7291" w:type="dxa"/>
            <w:gridSpan w:val="2"/>
            <w:tcBorders>
              <w:top w:val="single" w:sz="5" w:space="0" w:color="000000"/>
              <w:left w:val="single" w:sz="5" w:space="0" w:color="000000"/>
              <w:bottom w:val="single" w:sz="5" w:space="0" w:color="000000"/>
              <w:right w:val="single" w:sz="5" w:space="0" w:color="000000"/>
            </w:tcBorders>
            <w:vAlign w:val="center"/>
          </w:tcPr>
          <w:p w14:paraId="15366D2D" w14:textId="77777777" w:rsidR="00456652" w:rsidRDefault="005346D9">
            <w:pPr>
              <w:spacing w:after="62" w:line="276" w:lineRule="exact"/>
              <w:ind w:left="110"/>
              <w:textAlignment w:val="baseline"/>
              <w:rPr>
                <w:rFonts w:ascii="Arial" w:eastAsia="Arial" w:hAnsi="Arial"/>
                <w:color w:val="000000"/>
                <w:sz w:val="24"/>
              </w:rPr>
            </w:pPr>
            <w:r>
              <w:rPr>
                <w:rFonts w:ascii="Arial" w:eastAsia="Arial" w:hAnsi="Arial"/>
                <w:color w:val="000000"/>
                <w:sz w:val="24"/>
              </w:rPr>
              <w:t>07/10/2022</w:t>
            </w:r>
          </w:p>
        </w:tc>
      </w:tr>
      <w:tr w:rsidR="00456652" w14:paraId="3CBEA2E7" w14:textId="77777777">
        <w:trPr>
          <w:trHeight w:hRule="exact" w:val="1392"/>
        </w:trPr>
        <w:tc>
          <w:tcPr>
            <w:tcW w:w="2784" w:type="dxa"/>
            <w:tcBorders>
              <w:top w:val="single" w:sz="5" w:space="0" w:color="000000"/>
              <w:left w:val="single" w:sz="5" w:space="0" w:color="000000"/>
              <w:bottom w:val="single" w:sz="5" w:space="0" w:color="000000"/>
              <w:right w:val="single" w:sz="5" w:space="0" w:color="000000"/>
            </w:tcBorders>
          </w:tcPr>
          <w:p w14:paraId="0061ADDC" w14:textId="77777777" w:rsidR="00456652" w:rsidRDefault="005346D9">
            <w:pPr>
              <w:numPr>
                <w:ilvl w:val="0"/>
                <w:numId w:val="1"/>
              </w:numPr>
              <w:tabs>
                <w:tab w:val="clear" w:pos="288"/>
                <w:tab w:val="left" w:pos="792"/>
              </w:tabs>
              <w:spacing w:after="1089" w:line="272" w:lineRule="exact"/>
              <w:ind w:left="504"/>
              <w:textAlignment w:val="baseline"/>
              <w:rPr>
                <w:rFonts w:ascii="Arial" w:eastAsia="Arial" w:hAnsi="Arial"/>
                <w:b/>
                <w:color w:val="000000"/>
                <w:sz w:val="24"/>
              </w:rPr>
            </w:pPr>
            <w:r>
              <w:rPr>
                <w:rFonts w:ascii="Arial" w:eastAsia="Arial" w:hAnsi="Arial"/>
                <w:b/>
                <w:color w:val="000000"/>
                <w:sz w:val="24"/>
              </w:rPr>
              <w:t>Buyer</w:t>
            </w:r>
          </w:p>
        </w:tc>
        <w:tc>
          <w:tcPr>
            <w:tcW w:w="7291" w:type="dxa"/>
            <w:gridSpan w:val="2"/>
            <w:tcBorders>
              <w:top w:val="single" w:sz="5" w:space="0" w:color="000000"/>
              <w:left w:val="single" w:sz="5" w:space="0" w:color="000000"/>
              <w:bottom w:val="single" w:sz="5" w:space="0" w:color="000000"/>
              <w:right w:val="single" w:sz="5" w:space="0" w:color="000000"/>
            </w:tcBorders>
          </w:tcPr>
          <w:p w14:paraId="3E5778B6" w14:textId="77777777" w:rsidR="00456652" w:rsidRDefault="005346D9">
            <w:pPr>
              <w:spacing w:after="263" w:line="276" w:lineRule="exact"/>
              <w:ind w:left="108"/>
              <w:textAlignment w:val="baseline"/>
              <w:rPr>
                <w:rFonts w:ascii="Arial" w:eastAsia="Arial" w:hAnsi="Arial"/>
                <w:color w:val="000000"/>
                <w:sz w:val="24"/>
              </w:rPr>
            </w:pPr>
            <w:r>
              <w:rPr>
                <w:rFonts w:ascii="Arial" w:eastAsia="Arial" w:hAnsi="Arial"/>
                <w:color w:val="000000"/>
                <w:sz w:val="24"/>
              </w:rPr>
              <w:t xml:space="preserve">Trade Remedies Authority </w:t>
            </w:r>
            <w:r>
              <w:rPr>
                <w:rFonts w:ascii="Arial" w:eastAsia="Arial" w:hAnsi="Arial"/>
                <w:color w:val="000000"/>
                <w:sz w:val="24"/>
              </w:rPr>
              <w:br/>
              <w:t xml:space="preserve">21-23 Valpy Street </w:t>
            </w:r>
            <w:r>
              <w:rPr>
                <w:rFonts w:ascii="Arial" w:eastAsia="Arial" w:hAnsi="Arial"/>
                <w:color w:val="000000"/>
                <w:sz w:val="24"/>
              </w:rPr>
              <w:br/>
              <w:t xml:space="preserve">Reading </w:t>
            </w:r>
            <w:r>
              <w:rPr>
                <w:rFonts w:ascii="Arial" w:eastAsia="Arial" w:hAnsi="Arial"/>
                <w:color w:val="000000"/>
                <w:sz w:val="24"/>
              </w:rPr>
              <w:br/>
              <w:t>RG1 1AF</w:t>
            </w:r>
          </w:p>
        </w:tc>
      </w:tr>
      <w:tr w:rsidR="00456652" w14:paraId="66EC44F5" w14:textId="77777777">
        <w:trPr>
          <w:trHeight w:hRule="exact" w:val="1617"/>
        </w:trPr>
        <w:tc>
          <w:tcPr>
            <w:tcW w:w="2784" w:type="dxa"/>
            <w:tcBorders>
              <w:top w:val="single" w:sz="5" w:space="0" w:color="000000"/>
              <w:left w:val="single" w:sz="5" w:space="0" w:color="000000"/>
              <w:bottom w:val="single" w:sz="5" w:space="0" w:color="000000"/>
              <w:right w:val="single" w:sz="5" w:space="0" w:color="000000"/>
            </w:tcBorders>
          </w:tcPr>
          <w:p w14:paraId="787C5666" w14:textId="77777777" w:rsidR="00456652" w:rsidRDefault="005346D9">
            <w:pPr>
              <w:numPr>
                <w:ilvl w:val="0"/>
                <w:numId w:val="1"/>
              </w:numPr>
              <w:tabs>
                <w:tab w:val="clear" w:pos="288"/>
                <w:tab w:val="left" w:pos="792"/>
              </w:tabs>
              <w:spacing w:after="1330" w:line="272" w:lineRule="exact"/>
              <w:ind w:left="504"/>
              <w:textAlignment w:val="baseline"/>
              <w:rPr>
                <w:rFonts w:ascii="Arial" w:eastAsia="Arial" w:hAnsi="Arial"/>
                <w:b/>
                <w:color w:val="000000"/>
                <w:sz w:val="24"/>
              </w:rPr>
            </w:pPr>
            <w:r>
              <w:rPr>
                <w:rFonts w:ascii="Arial" w:eastAsia="Arial" w:hAnsi="Arial"/>
                <w:b/>
                <w:color w:val="000000"/>
                <w:sz w:val="24"/>
              </w:rPr>
              <w:t>Supplier</w:t>
            </w:r>
          </w:p>
        </w:tc>
        <w:tc>
          <w:tcPr>
            <w:tcW w:w="7291" w:type="dxa"/>
            <w:gridSpan w:val="2"/>
            <w:tcBorders>
              <w:top w:val="single" w:sz="5" w:space="0" w:color="000000"/>
              <w:left w:val="single" w:sz="5" w:space="0" w:color="000000"/>
              <w:bottom w:val="single" w:sz="5" w:space="0" w:color="000000"/>
              <w:right w:val="single" w:sz="5" w:space="0" w:color="000000"/>
            </w:tcBorders>
          </w:tcPr>
          <w:p w14:paraId="550B8921" w14:textId="77777777" w:rsidR="00456652" w:rsidRDefault="005346D9">
            <w:pPr>
              <w:spacing w:line="276" w:lineRule="exact"/>
              <w:ind w:left="144"/>
              <w:textAlignment w:val="baseline"/>
              <w:rPr>
                <w:rFonts w:ascii="Arial" w:eastAsia="Arial" w:hAnsi="Arial"/>
                <w:color w:val="000000"/>
                <w:sz w:val="24"/>
              </w:rPr>
            </w:pPr>
            <w:r>
              <w:rPr>
                <w:rFonts w:ascii="Arial" w:eastAsia="Arial" w:hAnsi="Arial"/>
                <w:color w:val="000000"/>
                <w:sz w:val="24"/>
              </w:rPr>
              <w:t xml:space="preserve">LSE Enterprise Limited </w:t>
            </w:r>
            <w:r>
              <w:rPr>
                <w:rFonts w:ascii="Arial" w:eastAsia="Arial" w:hAnsi="Arial"/>
                <w:color w:val="000000"/>
                <w:sz w:val="24"/>
              </w:rPr>
              <w:br/>
              <w:t xml:space="preserve">Houghton Street </w:t>
            </w:r>
            <w:r>
              <w:rPr>
                <w:rFonts w:ascii="Arial" w:eastAsia="Arial" w:hAnsi="Arial"/>
                <w:color w:val="000000"/>
                <w:sz w:val="24"/>
              </w:rPr>
              <w:br/>
              <w:t>London</w:t>
            </w:r>
          </w:p>
          <w:p w14:paraId="36989D6B" w14:textId="77777777" w:rsidR="00456652" w:rsidRDefault="005346D9">
            <w:pPr>
              <w:spacing w:before="2" w:line="276" w:lineRule="exact"/>
              <w:ind w:left="144"/>
              <w:textAlignment w:val="baseline"/>
              <w:rPr>
                <w:rFonts w:ascii="Arial" w:eastAsia="Arial" w:hAnsi="Arial"/>
                <w:color w:val="000000"/>
                <w:sz w:val="24"/>
              </w:rPr>
            </w:pPr>
            <w:r>
              <w:rPr>
                <w:rFonts w:ascii="Arial" w:eastAsia="Arial" w:hAnsi="Arial"/>
                <w:color w:val="000000"/>
                <w:sz w:val="24"/>
              </w:rPr>
              <w:t>WC2A 2AE</w:t>
            </w:r>
          </w:p>
          <w:p w14:paraId="17DBD0F7" w14:textId="77777777" w:rsidR="00456652" w:rsidRDefault="005346D9">
            <w:pPr>
              <w:spacing w:before="254" w:line="245" w:lineRule="exact"/>
              <w:ind w:left="144"/>
              <w:textAlignment w:val="baseline"/>
              <w:rPr>
                <w:rFonts w:ascii="Arial" w:eastAsia="Arial" w:hAnsi="Arial"/>
                <w:color w:val="000000"/>
              </w:rPr>
            </w:pPr>
            <w:r>
              <w:rPr>
                <w:rFonts w:ascii="Arial" w:eastAsia="Arial" w:hAnsi="Arial"/>
                <w:color w:val="000000"/>
              </w:rPr>
              <w:t>GB629588094</w:t>
            </w:r>
          </w:p>
        </w:tc>
      </w:tr>
      <w:tr w:rsidR="00456652" w14:paraId="00DB87CB" w14:textId="77777777">
        <w:trPr>
          <w:trHeight w:hRule="exact" w:val="4157"/>
        </w:trPr>
        <w:tc>
          <w:tcPr>
            <w:tcW w:w="2784" w:type="dxa"/>
            <w:tcBorders>
              <w:top w:val="single" w:sz="5" w:space="0" w:color="000000"/>
              <w:left w:val="single" w:sz="5" w:space="0" w:color="000000"/>
              <w:bottom w:val="single" w:sz="5" w:space="0" w:color="000000"/>
              <w:right w:val="single" w:sz="5" w:space="0" w:color="000000"/>
            </w:tcBorders>
          </w:tcPr>
          <w:p w14:paraId="111E51CF" w14:textId="77777777" w:rsidR="00456652" w:rsidRDefault="005346D9">
            <w:pPr>
              <w:numPr>
                <w:ilvl w:val="0"/>
                <w:numId w:val="1"/>
              </w:numPr>
              <w:tabs>
                <w:tab w:val="clear" w:pos="288"/>
                <w:tab w:val="left" w:pos="792"/>
              </w:tabs>
              <w:spacing w:after="3855" w:line="272" w:lineRule="exact"/>
              <w:ind w:left="504"/>
              <w:textAlignment w:val="baseline"/>
              <w:rPr>
                <w:rFonts w:ascii="Arial" w:eastAsia="Arial" w:hAnsi="Arial"/>
                <w:b/>
                <w:color w:val="000000"/>
                <w:sz w:val="24"/>
              </w:rPr>
            </w:pPr>
            <w:r>
              <w:rPr>
                <w:rFonts w:ascii="Arial" w:eastAsia="Arial" w:hAnsi="Arial"/>
                <w:b/>
                <w:color w:val="000000"/>
                <w:sz w:val="24"/>
              </w:rPr>
              <w:t>The Contract</w:t>
            </w:r>
          </w:p>
        </w:tc>
        <w:tc>
          <w:tcPr>
            <w:tcW w:w="7291" w:type="dxa"/>
            <w:gridSpan w:val="2"/>
            <w:tcBorders>
              <w:top w:val="single" w:sz="5" w:space="0" w:color="000000"/>
              <w:left w:val="single" w:sz="5" w:space="0" w:color="000000"/>
              <w:bottom w:val="single" w:sz="5" w:space="0" w:color="000000"/>
              <w:right w:val="single" w:sz="5" w:space="0" w:color="000000"/>
            </w:tcBorders>
          </w:tcPr>
          <w:p w14:paraId="53352DC4" w14:textId="77777777" w:rsidR="00456652" w:rsidRDefault="005346D9">
            <w:pPr>
              <w:spacing w:line="276" w:lineRule="exact"/>
              <w:ind w:left="144" w:right="108"/>
              <w:jc w:val="both"/>
              <w:textAlignment w:val="baseline"/>
              <w:rPr>
                <w:rFonts w:ascii="Arial" w:eastAsia="Arial" w:hAnsi="Arial"/>
                <w:color w:val="000000"/>
                <w:sz w:val="24"/>
              </w:rPr>
            </w:pPr>
            <w:r>
              <w:rPr>
                <w:rFonts w:ascii="Arial" w:eastAsia="Arial" w:hAnsi="Arial"/>
                <w:color w:val="000000"/>
                <w:sz w:val="24"/>
              </w:rPr>
              <w:t>The Supplier shall supply the Deliverables described below on the terms set out in this Order Form and the attached Conditions and Schedules.</w:t>
            </w:r>
          </w:p>
          <w:p w14:paraId="3A29A18E" w14:textId="77777777" w:rsidR="00456652" w:rsidRDefault="005346D9">
            <w:pPr>
              <w:spacing w:before="276" w:line="276" w:lineRule="exact"/>
              <w:ind w:left="144" w:right="108"/>
              <w:jc w:val="both"/>
              <w:textAlignment w:val="baseline"/>
              <w:rPr>
                <w:rFonts w:ascii="Arial" w:eastAsia="Arial" w:hAnsi="Arial"/>
                <w:color w:val="000000"/>
                <w:sz w:val="24"/>
              </w:rPr>
            </w:pPr>
            <w:r>
              <w:rPr>
                <w:rFonts w:ascii="Arial" w:eastAsia="Arial" w:hAnsi="Arial"/>
                <w:color w:val="000000"/>
                <w:sz w:val="24"/>
              </w:rPr>
              <w:t>Unless the context otherwise requires, capitalised expressions used in this Order Form have the same meanings as in the Conditions.</w:t>
            </w:r>
          </w:p>
          <w:p w14:paraId="6A2786E5" w14:textId="77777777" w:rsidR="00456652" w:rsidRDefault="005346D9">
            <w:pPr>
              <w:spacing w:before="274" w:line="276" w:lineRule="exact"/>
              <w:ind w:left="144" w:right="216"/>
              <w:textAlignment w:val="baseline"/>
              <w:rPr>
                <w:rFonts w:ascii="Arial" w:eastAsia="Arial" w:hAnsi="Arial"/>
                <w:color w:val="000000"/>
                <w:sz w:val="24"/>
              </w:rPr>
            </w:pPr>
            <w:r>
              <w:rPr>
                <w:rFonts w:ascii="Arial" w:eastAsia="Arial" w:hAnsi="Arial"/>
                <w:color w:val="000000"/>
                <w:sz w:val="24"/>
              </w:rPr>
              <w:t>In the event of any conflict between this Order Form and the Conditions, this Order Form shall prevail.</w:t>
            </w:r>
          </w:p>
          <w:p w14:paraId="096EF5E2" w14:textId="77777777" w:rsidR="00456652" w:rsidRDefault="005346D9">
            <w:pPr>
              <w:spacing w:before="281" w:after="263" w:line="276" w:lineRule="exact"/>
              <w:ind w:left="144" w:right="108"/>
              <w:jc w:val="both"/>
              <w:textAlignment w:val="baseline"/>
              <w:rPr>
                <w:rFonts w:ascii="Arial" w:eastAsia="Arial" w:hAnsi="Arial"/>
                <w:color w:val="000000"/>
                <w:sz w:val="24"/>
              </w:rPr>
            </w:pPr>
            <w:r>
              <w:rPr>
                <w:rFonts w:ascii="Arial" w:eastAsia="Arial" w:hAnsi="Arial"/>
                <w:color w:val="000000"/>
                <w:sz w:val="24"/>
              </w:rPr>
              <w:t>Please do not attach any Supplier terms and conditions to this Order Form as they will not be accepted by the Buyer and may delay conclusion of the Contract.</w:t>
            </w:r>
          </w:p>
        </w:tc>
      </w:tr>
      <w:tr w:rsidR="00456652" w14:paraId="6F508592" w14:textId="77777777">
        <w:trPr>
          <w:trHeight w:hRule="exact" w:val="1061"/>
        </w:trPr>
        <w:tc>
          <w:tcPr>
            <w:tcW w:w="2784" w:type="dxa"/>
            <w:vMerge w:val="restart"/>
            <w:tcBorders>
              <w:top w:val="single" w:sz="5" w:space="0" w:color="000000"/>
              <w:left w:val="single" w:sz="5" w:space="0" w:color="000000"/>
              <w:right w:val="single" w:sz="5" w:space="0" w:color="000000"/>
            </w:tcBorders>
          </w:tcPr>
          <w:p w14:paraId="00F51C11" w14:textId="77777777" w:rsidR="00456652" w:rsidRDefault="005346D9">
            <w:pPr>
              <w:numPr>
                <w:ilvl w:val="0"/>
                <w:numId w:val="1"/>
              </w:numPr>
              <w:tabs>
                <w:tab w:val="clear" w:pos="288"/>
                <w:tab w:val="left" w:pos="792"/>
              </w:tabs>
              <w:spacing w:after="1589" w:line="272" w:lineRule="exact"/>
              <w:ind w:left="504"/>
              <w:textAlignment w:val="baseline"/>
              <w:rPr>
                <w:rFonts w:ascii="Arial" w:eastAsia="Arial" w:hAnsi="Arial"/>
                <w:b/>
                <w:color w:val="000000"/>
                <w:sz w:val="24"/>
              </w:rPr>
            </w:pPr>
            <w:r>
              <w:rPr>
                <w:rFonts w:ascii="Arial" w:eastAsia="Arial" w:hAnsi="Arial"/>
                <w:b/>
                <w:color w:val="000000"/>
                <w:sz w:val="24"/>
              </w:rPr>
              <w:t>Deliverables</w:t>
            </w:r>
          </w:p>
        </w:tc>
        <w:tc>
          <w:tcPr>
            <w:tcW w:w="1469" w:type="dxa"/>
            <w:tcBorders>
              <w:top w:val="single" w:sz="5" w:space="0" w:color="000000"/>
              <w:left w:val="single" w:sz="5" w:space="0" w:color="000000"/>
              <w:bottom w:val="single" w:sz="5" w:space="0" w:color="000000"/>
              <w:right w:val="single" w:sz="5" w:space="0" w:color="000000"/>
            </w:tcBorders>
          </w:tcPr>
          <w:p w14:paraId="564256D2" w14:textId="77777777" w:rsidR="00456652" w:rsidRDefault="005346D9">
            <w:pPr>
              <w:spacing w:after="768" w:line="272" w:lineRule="exact"/>
              <w:ind w:left="110"/>
              <w:textAlignment w:val="baseline"/>
              <w:rPr>
                <w:rFonts w:ascii="Arial" w:eastAsia="Arial" w:hAnsi="Arial"/>
                <w:b/>
                <w:color w:val="000000"/>
                <w:sz w:val="24"/>
              </w:rPr>
            </w:pPr>
            <w:r>
              <w:rPr>
                <w:rFonts w:ascii="Arial" w:eastAsia="Arial" w:hAnsi="Arial"/>
                <w:b/>
                <w:color w:val="000000"/>
                <w:sz w:val="24"/>
              </w:rPr>
              <w:t>Goods</w:t>
            </w:r>
          </w:p>
        </w:tc>
        <w:tc>
          <w:tcPr>
            <w:tcW w:w="5822" w:type="dxa"/>
            <w:tcBorders>
              <w:top w:val="single" w:sz="5" w:space="0" w:color="000000"/>
              <w:left w:val="single" w:sz="5" w:space="0" w:color="000000"/>
              <w:bottom w:val="single" w:sz="5" w:space="0" w:color="000000"/>
              <w:right w:val="single" w:sz="5" w:space="0" w:color="000000"/>
            </w:tcBorders>
          </w:tcPr>
          <w:p w14:paraId="4A09A6CB" w14:textId="77777777" w:rsidR="00456652" w:rsidRDefault="005346D9">
            <w:pPr>
              <w:spacing w:after="767" w:line="276" w:lineRule="exact"/>
              <w:ind w:left="105"/>
              <w:textAlignment w:val="baseline"/>
              <w:rPr>
                <w:rFonts w:ascii="Arial" w:eastAsia="Arial" w:hAnsi="Arial"/>
                <w:color w:val="000000"/>
                <w:sz w:val="24"/>
              </w:rPr>
            </w:pPr>
            <w:r>
              <w:rPr>
                <w:rFonts w:ascii="Arial" w:eastAsia="Arial" w:hAnsi="Arial"/>
                <w:color w:val="000000"/>
                <w:sz w:val="24"/>
              </w:rPr>
              <w:t>None</w:t>
            </w:r>
          </w:p>
        </w:tc>
      </w:tr>
      <w:tr w:rsidR="00456652" w14:paraId="510A1DEB" w14:textId="77777777">
        <w:trPr>
          <w:trHeight w:hRule="exact" w:val="816"/>
        </w:trPr>
        <w:tc>
          <w:tcPr>
            <w:tcW w:w="2784" w:type="dxa"/>
            <w:vMerge/>
            <w:tcBorders>
              <w:left w:val="single" w:sz="5" w:space="0" w:color="000000"/>
              <w:bottom w:val="single" w:sz="5" w:space="0" w:color="000000"/>
              <w:right w:val="single" w:sz="5" w:space="0" w:color="000000"/>
            </w:tcBorders>
          </w:tcPr>
          <w:p w14:paraId="7F212B58" w14:textId="77777777" w:rsidR="00456652" w:rsidRDefault="00456652"/>
        </w:tc>
        <w:tc>
          <w:tcPr>
            <w:tcW w:w="1469" w:type="dxa"/>
            <w:tcBorders>
              <w:top w:val="single" w:sz="5" w:space="0" w:color="000000"/>
              <w:left w:val="single" w:sz="5" w:space="0" w:color="000000"/>
              <w:bottom w:val="single" w:sz="5" w:space="0" w:color="000000"/>
              <w:right w:val="single" w:sz="5" w:space="0" w:color="000000"/>
            </w:tcBorders>
          </w:tcPr>
          <w:p w14:paraId="3688D22B" w14:textId="77777777" w:rsidR="00456652" w:rsidRDefault="005346D9">
            <w:pPr>
              <w:spacing w:after="528" w:line="272" w:lineRule="exact"/>
              <w:ind w:left="110"/>
              <w:textAlignment w:val="baseline"/>
              <w:rPr>
                <w:rFonts w:ascii="Arial" w:eastAsia="Arial" w:hAnsi="Arial"/>
                <w:b/>
                <w:color w:val="000000"/>
                <w:sz w:val="24"/>
              </w:rPr>
            </w:pPr>
            <w:r>
              <w:rPr>
                <w:rFonts w:ascii="Arial" w:eastAsia="Arial" w:hAnsi="Arial"/>
                <w:b/>
                <w:color w:val="000000"/>
                <w:sz w:val="24"/>
              </w:rPr>
              <w:t>Services</w:t>
            </w:r>
          </w:p>
        </w:tc>
        <w:tc>
          <w:tcPr>
            <w:tcW w:w="5822" w:type="dxa"/>
            <w:tcBorders>
              <w:top w:val="single" w:sz="5" w:space="0" w:color="000000"/>
              <w:left w:val="single" w:sz="5" w:space="0" w:color="000000"/>
              <w:bottom w:val="single" w:sz="5" w:space="0" w:color="000000"/>
              <w:right w:val="single" w:sz="5" w:space="0" w:color="000000"/>
            </w:tcBorders>
          </w:tcPr>
          <w:p w14:paraId="39F3978F" w14:textId="77777777" w:rsidR="00456652" w:rsidRDefault="005346D9">
            <w:pPr>
              <w:spacing w:after="549" w:line="252" w:lineRule="exact"/>
              <w:ind w:left="105"/>
              <w:textAlignment w:val="baseline"/>
              <w:rPr>
                <w:rFonts w:ascii="Arial" w:eastAsia="Arial" w:hAnsi="Arial"/>
                <w:color w:val="000000"/>
              </w:rPr>
            </w:pPr>
            <w:r>
              <w:rPr>
                <w:rFonts w:ascii="Arial" w:eastAsia="Arial" w:hAnsi="Arial"/>
                <w:color w:val="000000"/>
              </w:rPr>
              <w:t>As set out in Specification Schedule 1</w:t>
            </w:r>
          </w:p>
        </w:tc>
      </w:tr>
      <w:tr w:rsidR="00456652" w14:paraId="24AB5C5E" w14:textId="77777777">
        <w:trPr>
          <w:trHeight w:hRule="exact" w:val="1114"/>
        </w:trPr>
        <w:tc>
          <w:tcPr>
            <w:tcW w:w="2784" w:type="dxa"/>
            <w:tcBorders>
              <w:top w:val="single" w:sz="5" w:space="0" w:color="000000"/>
              <w:left w:val="single" w:sz="5" w:space="0" w:color="000000"/>
              <w:bottom w:val="single" w:sz="5" w:space="0" w:color="000000"/>
              <w:right w:val="single" w:sz="5" w:space="0" w:color="000000"/>
            </w:tcBorders>
          </w:tcPr>
          <w:p w14:paraId="0C2A9977" w14:textId="77777777" w:rsidR="00456652" w:rsidRDefault="005346D9">
            <w:pPr>
              <w:numPr>
                <w:ilvl w:val="0"/>
                <w:numId w:val="1"/>
              </w:numPr>
              <w:tabs>
                <w:tab w:val="clear" w:pos="288"/>
                <w:tab w:val="left" w:pos="792"/>
              </w:tabs>
              <w:spacing w:after="821" w:line="272" w:lineRule="exact"/>
              <w:ind w:left="504"/>
              <w:textAlignment w:val="baseline"/>
              <w:rPr>
                <w:rFonts w:ascii="Arial" w:eastAsia="Arial" w:hAnsi="Arial"/>
                <w:b/>
                <w:color w:val="000000"/>
                <w:sz w:val="24"/>
              </w:rPr>
            </w:pPr>
            <w:r>
              <w:rPr>
                <w:rFonts w:ascii="Arial" w:eastAsia="Arial" w:hAnsi="Arial"/>
                <w:b/>
                <w:color w:val="000000"/>
                <w:sz w:val="24"/>
              </w:rPr>
              <w:t>Specification</w:t>
            </w:r>
          </w:p>
        </w:tc>
        <w:tc>
          <w:tcPr>
            <w:tcW w:w="7291" w:type="dxa"/>
            <w:gridSpan w:val="2"/>
            <w:tcBorders>
              <w:top w:val="single" w:sz="5" w:space="0" w:color="000000"/>
              <w:left w:val="single" w:sz="5" w:space="0" w:color="000000"/>
              <w:bottom w:val="single" w:sz="5" w:space="0" w:color="000000"/>
              <w:right w:val="single" w:sz="5" w:space="0" w:color="000000"/>
            </w:tcBorders>
          </w:tcPr>
          <w:p w14:paraId="594E1C95" w14:textId="77777777" w:rsidR="00456652" w:rsidRDefault="005346D9">
            <w:pPr>
              <w:spacing w:after="546" w:line="276" w:lineRule="exact"/>
              <w:ind w:left="108" w:right="180"/>
              <w:jc w:val="both"/>
              <w:textAlignment w:val="baseline"/>
              <w:rPr>
                <w:rFonts w:ascii="Arial" w:eastAsia="Arial" w:hAnsi="Arial"/>
                <w:color w:val="000000"/>
                <w:sz w:val="24"/>
              </w:rPr>
            </w:pPr>
            <w:r>
              <w:rPr>
                <w:rFonts w:ascii="Arial" w:eastAsia="Arial" w:hAnsi="Arial"/>
                <w:color w:val="000000"/>
                <w:sz w:val="24"/>
              </w:rPr>
              <w:t>The specification of the Deliverables is as set out in Schedule 1 Specification + the Supplier’s tender dated 26/09/2022.</w:t>
            </w:r>
          </w:p>
        </w:tc>
      </w:tr>
      <w:tr w:rsidR="00456652" w14:paraId="52B7B44A" w14:textId="77777777">
        <w:trPr>
          <w:trHeight w:hRule="exact" w:val="1948"/>
        </w:trPr>
        <w:tc>
          <w:tcPr>
            <w:tcW w:w="2784" w:type="dxa"/>
            <w:tcBorders>
              <w:top w:val="single" w:sz="5" w:space="0" w:color="000000"/>
              <w:left w:val="single" w:sz="5" w:space="0" w:color="000000"/>
              <w:bottom w:val="single" w:sz="5" w:space="0" w:color="000000"/>
              <w:right w:val="single" w:sz="5" w:space="0" w:color="000000"/>
            </w:tcBorders>
          </w:tcPr>
          <w:p w14:paraId="5D034CA0" w14:textId="77777777" w:rsidR="00456652" w:rsidRDefault="005346D9">
            <w:pPr>
              <w:numPr>
                <w:ilvl w:val="0"/>
                <w:numId w:val="1"/>
              </w:numPr>
              <w:tabs>
                <w:tab w:val="clear" w:pos="288"/>
                <w:tab w:val="left" w:pos="792"/>
              </w:tabs>
              <w:spacing w:after="1651" w:line="272" w:lineRule="exact"/>
              <w:ind w:left="504"/>
              <w:textAlignment w:val="baseline"/>
              <w:rPr>
                <w:rFonts w:ascii="Arial" w:eastAsia="Arial" w:hAnsi="Arial"/>
                <w:b/>
                <w:color w:val="000000"/>
                <w:sz w:val="24"/>
              </w:rPr>
            </w:pPr>
            <w:r>
              <w:rPr>
                <w:rFonts w:ascii="Arial" w:eastAsia="Arial" w:hAnsi="Arial"/>
                <w:b/>
                <w:color w:val="000000"/>
                <w:sz w:val="24"/>
              </w:rPr>
              <w:lastRenderedPageBreak/>
              <w:t>Term</w:t>
            </w:r>
          </w:p>
        </w:tc>
        <w:tc>
          <w:tcPr>
            <w:tcW w:w="7291" w:type="dxa"/>
            <w:gridSpan w:val="2"/>
            <w:tcBorders>
              <w:top w:val="single" w:sz="5" w:space="0" w:color="000000"/>
              <w:left w:val="single" w:sz="5" w:space="0" w:color="000000"/>
              <w:bottom w:val="single" w:sz="5" w:space="0" w:color="000000"/>
              <w:right w:val="single" w:sz="5" w:space="0" w:color="000000"/>
            </w:tcBorders>
            <w:vAlign w:val="bottom"/>
          </w:tcPr>
          <w:p w14:paraId="629F8518" w14:textId="77777777" w:rsidR="00456652" w:rsidRDefault="005346D9">
            <w:pPr>
              <w:spacing w:before="285" w:line="276" w:lineRule="exact"/>
              <w:ind w:left="144"/>
              <w:textAlignment w:val="baseline"/>
              <w:rPr>
                <w:rFonts w:ascii="Arial" w:eastAsia="Arial" w:hAnsi="Arial"/>
                <w:color w:val="000000"/>
                <w:sz w:val="24"/>
              </w:rPr>
            </w:pPr>
            <w:r>
              <w:rPr>
                <w:rFonts w:ascii="Arial" w:eastAsia="Arial" w:hAnsi="Arial"/>
                <w:color w:val="000000"/>
                <w:sz w:val="24"/>
              </w:rPr>
              <w:t>The Term shall commence on</w:t>
            </w:r>
          </w:p>
          <w:p w14:paraId="1CC1C3EF" w14:textId="77777777" w:rsidR="00456652" w:rsidRDefault="005346D9">
            <w:pPr>
              <w:spacing w:before="3" w:line="276" w:lineRule="exact"/>
              <w:ind w:left="144"/>
              <w:textAlignment w:val="baseline"/>
              <w:rPr>
                <w:rFonts w:ascii="Arial" w:eastAsia="Arial" w:hAnsi="Arial"/>
                <w:color w:val="000000"/>
                <w:sz w:val="24"/>
              </w:rPr>
            </w:pPr>
            <w:r>
              <w:rPr>
                <w:rFonts w:ascii="Arial" w:eastAsia="Arial" w:hAnsi="Arial"/>
                <w:color w:val="000000"/>
                <w:sz w:val="24"/>
              </w:rPr>
              <w:t>11/10/2022 and the Expiry Date shall be</w:t>
            </w:r>
          </w:p>
          <w:p w14:paraId="508675F9" w14:textId="77777777" w:rsidR="00456652" w:rsidRDefault="005346D9">
            <w:pPr>
              <w:spacing w:line="273" w:lineRule="exact"/>
              <w:ind w:left="144"/>
              <w:textAlignment w:val="baseline"/>
              <w:rPr>
                <w:rFonts w:ascii="Arial" w:eastAsia="Arial" w:hAnsi="Arial"/>
                <w:color w:val="000000"/>
                <w:sz w:val="24"/>
              </w:rPr>
            </w:pPr>
            <w:r>
              <w:rPr>
                <w:rFonts w:ascii="Arial" w:eastAsia="Arial" w:hAnsi="Arial"/>
                <w:color w:val="000000"/>
                <w:sz w:val="24"/>
              </w:rPr>
              <w:t>30/04/2023 unless it is otherwise terminated in accordance with the</w:t>
            </w:r>
          </w:p>
          <w:p w14:paraId="5168BC9B" w14:textId="77777777" w:rsidR="00456652" w:rsidRDefault="005346D9">
            <w:pPr>
              <w:spacing w:before="3" w:line="276" w:lineRule="exact"/>
              <w:ind w:left="144"/>
              <w:textAlignment w:val="baseline"/>
              <w:rPr>
                <w:rFonts w:ascii="Arial" w:eastAsia="Arial" w:hAnsi="Arial"/>
                <w:color w:val="000000"/>
                <w:sz w:val="24"/>
              </w:rPr>
            </w:pPr>
            <w:r>
              <w:rPr>
                <w:rFonts w:ascii="Arial" w:eastAsia="Arial" w:hAnsi="Arial"/>
                <w:color w:val="000000"/>
                <w:sz w:val="24"/>
              </w:rPr>
              <w:t>terms and conditions of the Contract.</w:t>
            </w:r>
          </w:p>
          <w:p w14:paraId="3A185668" w14:textId="77777777" w:rsidR="00456652" w:rsidRDefault="005346D9">
            <w:pPr>
              <w:spacing w:before="276" w:line="270" w:lineRule="exact"/>
              <w:ind w:left="144"/>
              <w:textAlignment w:val="baseline"/>
              <w:rPr>
                <w:rFonts w:ascii="Arial" w:eastAsia="Arial" w:hAnsi="Arial"/>
                <w:color w:val="000000"/>
                <w:sz w:val="24"/>
              </w:rPr>
            </w:pPr>
            <w:r>
              <w:rPr>
                <w:rFonts w:ascii="Arial" w:eastAsia="Arial" w:hAnsi="Arial"/>
                <w:color w:val="000000"/>
                <w:sz w:val="24"/>
              </w:rPr>
              <w:t>The Buyer may not extend the Contract.</w:t>
            </w:r>
          </w:p>
        </w:tc>
      </w:tr>
    </w:tbl>
    <w:p w14:paraId="6C8C52EC" w14:textId="77777777" w:rsidR="00456652" w:rsidRDefault="00456652">
      <w:pPr>
        <w:spacing w:after="303" w:line="20" w:lineRule="exact"/>
      </w:pPr>
    </w:p>
    <w:p w14:paraId="5E5611FB" w14:textId="77777777" w:rsidR="00456652" w:rsidRDefault="00000000">
      <w:pPr>
        <w:tabs>
          <w:tab w:val="left" w:pos="3744"/>
          <w:tab w:val="left" w:pos="10008"/>
        </w:tabs>
        <w:spacing w:line="252" w:lineRule="exact"/>
        <w:ind w:left="1080"/>
        <w:textAlignment w:val="baseline"/>
        <w:rPr>
          <w:rFonts w:ascii="Arial" w:eastAsia="Arial" w:hAnsi="Arial"/>
          <w:color w:val="000000"/>
          <w:sz w:val="20"/>
        </w:rPr>
      </w:pPr>
      <w:r>
        <w:pict w14:anchorId="6FA38625">
          <v:line id="_x0000_s2150" style="position:absolute;left:0;text-align:left;z-index:25160704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w:t>
      </w:r>
    </w:p>
    <w:p w14:paraId="26FCB9E7" w14:textId="77777777" w:rsidR="00456652" w:rsidRDefault="00456652">
      <w:pPr>
        <w:sectPr w:rsidR="00456652">
          <w:pgSz w:w="11909" w:h="16834"/>
          <w:pgMar w:top="200" w:right="399" w:bottom="538" w:left="350" w:header="720" w:footer="720" w:gutter="0"/>
          <w:cols w:space="720"/>
        </w:sectPr>
      </w:pPr>
    </w:p>
    <w:p w14:paraId="4874A617"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E148BA9" w14:textId="77777777" w:rsidR="00456652" w:rsidRDefault="005346D9">
      <w:pPr>
        <w:spacing w:after="877"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bl>
      <w:tblPr>
        <w:tblW w:w="0" w:type="auto"/>
        <w:tblInd w:w="1075" w:type="dxa"/>
        <w:tblLayout w:type="fixed"/>
        <w:tblCellMar>
          <w:left w:w="0" w:type="dxa"/>
          <w:right w:w="0" w:type="dxa"/>
        </w:tblCellMar>
        <w:tblLook w:val="0000" w:firstRow="0" w:lastRow="0" w:firstColumn="0" w:lastColumn="0" w:noHBand="0" w:noVBand="0"/>
      </w:tblPr>
      <w:tblGrid>
        <w:gridCol w:w="2784"/>
        <w:gridCol w:w="7291"/>
      </w:tblGrid>
      <w:tr w:rsidR="00456652" w14:paraId="146C873E" w14:textId="77777777">
        <w:trPr>
          <w:trHeight w:hRule="exact" w:val="398"/>
        </w:trPr>
        <w:tc>
          <w:tcPr>
            <w:tcW w:w="2784" w:type="dxa"/>
            <w:tcBorders>
              <w:top w:val="single" w:sz="5" w:space="0" w:color="000000"/>
              <w:left w:val="single" w:sz="5" w:space="0" w:color="000000"/>
              <w:bottom w:val="single" w:sz="5" w:space="0" w:color="000000"/>
              <w:right w:val="single" w:sz="5" w:space="0" w:color="000000"/>
            </w:tcBorders>
          </w:tcPr>
          <w:p w14:paraId="353E9AED"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c>
          <w:tcPr>
            <w:tcW w:w="7291" w:type="dxa"/>
            <w:tcBorders>
              <w:top w:val="single" w:sz="5" w:space="0" w:color="000000"/>
              <w:left w:val="single" w:sz="5" w:space="0" w:color="000000"/>
              <w:bottom w:val="single" w:sz="5" w:space="0" w:color="000000"/>
              <w:right w:val="single" w:sz="5" w:space="0" w:color="000000"/>
            </w:tcBorders>
          </w:tcPr>
          <w:p w14:paraId="3DCA4958"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r w:rsidR="00456652" w14:paraId="275F192A" w14:textId="77777777">
        <w:trPr>
          <w:trHeight w:hRule="exact" w:val="562"/>
        </w:trPr>
        <w:tc>
          <w:tcPr>
            <w:tcW w:w="2784" w:type="dxa"/>
            <w:tcBorders>
              <w:top w:val="single" w:sz="5" w:space="0" w:color="000000"/>
              <w:left w:val="single" w:sz="5" w:space="0" w:color="000000"/>
              <w:bottom w:val="single" w:sz="5" w:space="0" w:color="000000"/>
              <w:right w:val="single" w:sz="5" w:space="0" w:color="000000"/>
            </w:tcBorders>
          </w:tcPr>
          <w:p w14:paraId="228D19EF" w14:textId="77777777" w:rsidR="00456652" w:rsidRDefault="005346D9">
            <w:pPr>
              <w:numPr>
                <w:ilvl w:val="0"/>
                <w:numId w:val="2"/>
              </w:numPr>
              <w:tabs>
                <w:tab w:val="clear" w:pos="360"/>
                <w:tab w:val="left" w:pos="864"/>
              </w:tabs>
              <w:spacing w:after="262" w:line="273" w:lineRule="exact"/>
              <w:ind w:left="504"/>
              <w:textAlignment w:val="baseline"/>
              <w:rPr>
                <w:rFonts w:ascii="Arial" w:eastAsia="Arial" w:hAnsi="Arial"/>
                <w:b/>
                <w:color w:val="000000"/>
                <w:sz w:val="24"/>
              </w:rPr>
            </w:pPr>
            <w:r>
              <w:rPr>
                <w:rFonts w:ascii="Arial" w:eastAsia="Arial" w:hAnsi="Arial"/>
                <w:b/>
                <w:color w:val="000000"/>
                <w:sz w:val="24"/>
              </w:rPr>
              <w:t>Charges</w:t>
            </w:r>
          </w:p>
        </w:tc>
        <w:tc>
          <w:tcPr>
            <w:tcW w:w="7291" w:type="dxa"/>
            <w:tcBorders>
              <w:top w:val="single" w:sz="5" w:space="0" w:color="000000"/>
              <w:left w:val="single" w:sz="5" w:space="0" w:color="000000"/>
              <w:bottom w:val="single" w:sz="5" w:space="0" w:color="000000"/>
              <w:right w:val="single" w:sz="5" w:space="0" w:color="000000"/>
            </w:tcBorders>
          </w:tcPr>
          <w:p w14:paraId="1A28B972" w14:textId="77777777" w:rsidR="00456652" w:rsidRDefault="005346D9">
            <w:pPr>
              <w:spacing w:after="264" w:line="276" w:lineRule="exact"/>
              <w:ind w:left="106"/>
              <w:textAlignment w:val="baseline"/>
              <w:rPr>
                <w:rFonts w:ascii="Arial" w:eastAsia="Arial" w:hAnsi="Arial"/>
                <w:color w:val="000000"/>
                <w:sz w:val="24"/>
              </w:rPr>
            </w:pPr>
            <w:r>
              <w:rPr>
                <w:rFonts w:ascii="Arial" w:eastAsia="Arial" w:hAnsi="Arial"/>
                <w:color w:val="000000"/>
                <w:sz w:val="24"/>
              </w:rPr>
              <w:t>The Charges for the Deliverables shall be as set out in Schedule 2.</w:t>
            </w:r>
          </w:p>
        </w:tc>
      </w:tr>
      <w:tr w:rsidR="00456652" w14:paraId="74D05ADB" w14:textId="77777777">
        <w:trPr>
          <w:trHeight w:hRule="exact" w:val="562"/>
        </w:trPr>
        <w:tc>
          <w:tcPr>
            <w:tcW w:w="2784" w:type="dxa"/>
            <w:tcBorders>
              <w:top w:val="single" w:sz="5" w:space="0" w:color="000000"/>
              <w:left w:val="single" w:sz="5" w:space="0" w:color="000000"/>
              <w:bottom w:val="single" w:sz="5" w:space="0" w:color="000000"/>
              <w:right w:val="single" w:sz="5" w:space="0" w:color="000000"/>
            </w:tcBorders>
          </w:tcPr>
          <w:p w14:paraId="0655366E" w14:textId="77777777" w:rsidR="00456652" w:rsidRDefault="005346D9">
            <w:pPr>
              <w:numPr>
                <w:ilvl w:val="0"/>
                <w:numId w:val="2"/>
              </w:numPr>
              <w:tabs>
                <w:tab w:val="clear" w:pos="360"/>
                <w:tab w:val="left" w:pos="864"/>
              </w:tabs>
              <w:spacing w:line="268" w:lineRule="exact"/>
              <w:ind w:left="864" w:hanging="360"/>
              <w:textAlignment w:val="baseline"/>
              <w:rPr>
                <w:rFonts w:ascii="Arial" w:eastAsia="Arial" w:hAnsi="Arial"/>
                <w:b/>
                <w:color w:val="000000"/>
                <w:sz w:val="24"/>
              </w:rPr>
            </w:pPr>
            <w:r>
              <w:rPr>
                <w:rFonts w:ascii="Arial" w:eastAsia="Arial" w:hAnsi="Arial"/>
                <w:b/>
                <w:color w:val="000000"/>
                <w:sz w:val="24"/>
              </w:rPr>
              <w:t xml:space="preserve">Reimbursable </w:t>
            </w:r>
            <w:r>
              <w:rPr>
                <w:rFonts w:ascii="Arial" w:eastAsia="Arial" w:hAnsi="Arial"/>
                <w:b/>
                <w:color w:val="000000"/>
                <w:sz w:val="24"/>
              </w:rPr>
              <w:br/>
              <w:t>Expenses</w:t>
            </w:r>
          </w:p>
        </w:tc>
        <w:tc>
          <w:tcPr>
            <w:tcW w:w="7291" w:type="dxa"/>
            <w:tcBorders>
              <w:top w:val="single" w:sz="5" w:space="0" w:color="000000"/>
              <w:left w:val="single" w:sz="5" w:space="0" w:color="000000"/>
              <w:bottom w:val="single" w:sz="5" w:space="0" w:color="000000"/>
              <w:right w:val="single" w:sz="5" w:space="0" w:color="000000"/>
            </w:tcBorders>
          </w:tcPr>
          <w:p w14:paraId="0E15C918" w14:textId="77777777" w:rsidR="00456652" w:rsidRDefault="005346D9">
            <w:pPr>
              <w:spacing w:after="265" w:line="276" w:lineRule="exact"/>
              <w:ind w:left="106"/>
              <w:textAlignment w:val="baseline"/>
              <w:rPr>
                <w:rFonts w:ascii="Arial" w:eastAsia="Arial" w:hAnsi="Arial"/>
                <w:color w:val="000000"/>
                <w:sz w:val="24"/>
              </w:rPr>
            </w:pPr>
            <w:r>
              <w:rPr>
                <w:rFonts w:ascii="Arial" w:eastAsia="Arial" w:hAnsi="Arial"/>
                <w:color w:val="000000"/>
                <w:sz w:val="24"/>
              </w:rPr>
              <w:t>None</w:t>
            </w:r>
          </w:p>
        </w:tc>
      </w:tr>
      <w:tr w:rsidR="00456652" w14:paraId="164B8149" w14:textId="77777777">
        <w:trPr>
          <w:trHeight w:hRule="exact" w:val="7737"/>
        </w:trPr>
        <w:tc>
          <w:tcPr>
            <w:tcW w:w="2784" w:type="dxa"/>
            <w:tcBorders>
              <w:top w:val="single" w:sz="5" w:space="0" w:color="000000"/>
              <w:left w:val="single" w:sz="5" w:space="0" w:color="000000"/>
              <w:bottom w:val="single" w:sz="5" w:space="0" w:color="000000"/>
              <w:right w:val="single" w:sz="5" w:space="0" w:color="000000"/>
            </w:tcBorders>
          </w:tcPr>
          <w:p w14:paraId="783A8C26" w14:textId="77777777" w:rsidR="00456652" w:rsidRDefault="005346D9">
            <w:pPr>
              <w:numPr>
                <w:ilvl w:val="0"/>
                <w:numId w:val="2"/>
              </w:numPr>
              <w:tabs>
                <w:tab w:val="clear" w:pos="360"/>
                <w:tab w:val="left" w:pos="864"/>
              </w:tabs>
              <w:spacing w:after="7433" w:line="273" w:lineRule="exact"/>
              <w:ind w:left="504"/>
              <w:textAlignment w:val="baseline"/>
              <w:rPr>
                <w:rFonts w:ascii="Arial" w:eastAsia="Arial" w:hAnsi="Arial"/>
                <w:b/>
                <w:color w:val="000000"/>
                <w:sz w:val="24"/>
              </w:rPr>
            </w:pPr>
            <w:r>
              <w:rPr>
                <w:rFonts w:ascii="Arial" w:eastAsia="Arial" w:hAnsi="Arial"/>
                <w:b/>
                <w:color w:val="000000"/>
                <w:sz w:val="24"/>
              </w:rPr>
              <w:t>Payment</w:t>
            </w:r>
          </w:p>
        </w:tc>
        <w:tc>
          <w:tcPr>
            <w:tcW w:w="7291" w:type="dxa"/>
            <w:tcBorders>
              <w:top w:val="single" w:sz="5" w:space="0" w:color="000000"/>
              <w:left w:val="single" w:sz="5" w:space="0" w:color="000000"/>
              <w:bottom w:val="single" w:sz="5" w:space="0" w:color="000000"/>
              <w:right w:val="single" w:sz="5" w:space="0" w:color="000000"/>
            </w:tcBorders>
          </w:tcPr>
          <w:p w14:paraId="791F9319" w14:textId="77777777" w:rsidR="00456652" w:rsidRDefault="005346D9">
            <w:pPr>
              <w:spacing w:line="276" w:lineRule="exact"/>
              <w:ind w:left="72" w:right="108"/>
              <w:jc w:val="both"/>
              <w:textAlignment w:val="baseline"/>
              <w:rPr>
                <w:rFonts w:ascii="Arial" w:eastAsia="Arial" w:hAnsi="Arial"/>
                <w:color w:val="000000"/>
                <w:sz w:val="24"/>
              </w:rPr>
            </w:pPr>
            <w:r>
              <w:rPr>
                <w:rFonts w:ascii="Arial" w:eastAsia="Arial" w:hAnsi="Arial"/>
                <w:color w:val="000000"/>
                <w:sz w:val="24"/>
              </w:rPr>
              <w:t>Payment of undisputed invoices will be made within 30 days of receipt of invoice, which must be submitted promptly by the Supplier.</w:t>
            </w:r>
          </w:p>
          <w:p w14:paraId="4B5B2BAE" w14:textId="77777777" w:rsidR="00456652" w:rsidRDefault="005346D9">
            <w:pPr>
              <w:spacing w:before="274" w:line="276" w:lineRule="exact"/>
              <w:ind w:left="72" w:right="108"/>
              <w:jc w:val="both"/>
              <w:textAlignment w:val="baseline"/>
              <w:rPr>
                <w:rFonts w:ascii="Arial" w:eastAsia="Arial" w:hAnsi="Arial"/>
                <w:color w:val="000000"/>
                <w:sz w:val="24"/>
              </w:rPr>
            </w:pPr>
            <w:r>
              <w:rPr>
                <w:rFonts w:ascii="Arial" w:eastAsia="Arial" w:hAnsi="Arial"/>
                <w:color w:val="000000"/>
                <w:sz w:val="24"/>
              </w:rPr>
              <w:t>All invoices must be sent, quoting a valid purchase order number (PO Number), to:</w:t>
            </w:r>
          </w:p>
          <w:p w14:paraId="03A786F5" w14:textId="77777777" w:rsidR="00456652" w:rsidRDefault="005346D9">
            <w:pPr>
              <w:spacing w:before="276" w:line="276" w:lineRule="exact"/>
              <w:ind w:left="72"/>
              <w:textAlignment w:val="baseline"/>
              <w:rPr>
                <w:rFonts w:ascii="Arial" w:eastAsia="Arial" w:hAnsi="Arial"/>
                <w:color w:val="000000"/>
                <w:sz w:val="24"/>
              </w:rPr>
            </w:pPr>
            <w:r>
              <w:rPr>
                <w:rFonts w:ascii="Arial" w:eastAsia="Arial" w:hAnsi="Arial"/>
                <w:color w:val="000000"/>
                <w:sz w:val="24"/>
              </w:rPr>
              <w:t>Department for lnternational Trade</w:t>
            </w:r>
          </w:p>
          <w:p w14:paraId="4CF12930" w14:textId="77777777" w:rsidR="00456652" w:rsidRDefault="005346D9">
            <w:pPr>
              <w:spacing w:before="2" w:line="276" w:lineRule="exact"/>
              <w:ind w:left="72"/>
              <w:textAlignment w:val="baseline"/>
              <w:rPr>
                <w:rFonts w:ascii="Arial" w:eastAsia="Arial" w:hAnsi="Arial"/>
                <w:color w:val="000000"/>
                <w:sz w:val="24"/>
              </w:rPr>
            </w:pPr>
            <w:r>
              <w:rPr>
                <w:rFonts w:ascii="Arial" w:eastAsia="Arial" w:hAnsi="Arial"/>
                <w:color w:val="000000"/>
                <w:sz w:val="24"/>
              </w:rPr>
              <w:t>c/o UK SBS, Queensway House</w:t>
            </w:r>
          </w:p>
          <w:p w14:paraId="5AC5FB84" w14:textId="77777777" w:rsidR="00456652" w:rsidRDefault="005346D9">
            <w:pPr>
              <w:spacing w:line="274" w:lineRule="exact"/>
              <w:ind w:left="72"/>
              <w:textAlignment w:val="baseline"/>
              <w:rPr>
                <w:rFonts w:ascii="Arial" w:eastAsia="Arial" w:hAnsi="Arial"/>
                <w:color w:val="000000"/>
                <w:sz w:val="24"/>
              </w:rPr>
            </w:pPr>
            <w:r>
              <w:rPr>
                <w:rFonts w:ascii="Arial" w:eastAsia="Arial" w:hAnsi="Arial"/>
                <w:color w:val="000000"/>
                <w:sz w:val="24"/>
              </w:rPr>
              <w:t>West Precinct</w:t>
            </w:r>
          </w:p>
          <w:p w14:paraId="784ED210" w14:textId="77777777" w:rsidR="00456652" w:rsidRDefault="005346D9">
            <w:pPr>
              <w:spacing w:before="2" w:line="276" w:lineRule="exact"/>
              <w:ind w:left="72"/>
              <w:textAlignment w:val="baseline"/>
              <w:rPr>
                <w:rFonts w:ascii="Arial" w:eastAsia="Arial" w:hAnsi="Arial"/>
                <w:color w:val="000000"/>
                <w:sz w:val="24"/>
              </w:rPr>
            </w:pPr>
            <w:r>
              <w:rPr>
                <w:rFonts w:ascii="Arial" w:eastAsia="Arial" w:hAnsi="Arial"/>
                <w:color w:val="000000"/>
                <w:sz w:val="24"/>
              </w:rPr>
              <w:t>Billingham</w:t>
            </w:r>
          </w:p>
          <w:p w14:paraId="02DDAB39" w14:textId="77777777" w:rsidR="00456652" w:rsidRDefault="005346D9">
            <w:pPr>
              <w:spacing w:line="274" w:lineRule="exact"/>
              <w:ind w:left="72"/>
              <w:textAlignment w:val="baseline"/>
              <w:rPr>
                <w:rFonts w:ascii="Arial" w:eastAsia="Arial" w:hAnsi="Arial"/>
                <w:color w:val="000000"/>
                <w:sz w:val="24"/>
              </w:rPr>
            </w:pPr>
            <w:r>
              <w:rPr>
                <w:rFonts w:ascii="Arial" w:eastAsia="Arial" w:hAnsi="Arial"/>
                <w:color w:val="000000"/>
                <w:sz w:val="24"/>
              </w:rPr>
              <w:t>TS23 2NF</w:t>
            </w:r>
          </w:p>
          <w:p w14:paraId="0CFE637B" w14:textId="77777777" w:rsidR="00456652" w:rsidRDefault="005346D9">
            <w:pPr>
              <w:spacing w:before="2" w:line="276" w:lineRule="exact"/>
              <w:ind w:left="72"/>
              <w:textAlignment w:val="baseline"/>
              <w:rPr>
                <w:rFonts w:ascii="Arial" w:eastAsia="Arial" w:hAnsi="Arial"/>
                <w:color w:val="000000"/>
                <w:sz w:val="24"/>
              </w:rPr>
            </w:pPr>
            <w:r>
              <w:rPr>
                <w:rFonts w:ascii="Arial" w:eastAsia="Arial" w:hAnsi="Arial"/>
                <w:color w:val="000000"/>
                <w:sz w:val="24"/>
              </w:rPr>
              <w:t xml:space="preserve">Email : </w:t>
            </w:r>
            <w:hyperlink r:id="rId14">
              <w:r>
                <w:rPr>
                  <w:rFonts w:ascii="Arial" w:eastAsia="Arial" w:hAnsi="Arial"/>
                  <w:color w:val="0000FF"/>
                  <w:sz w:val="24"/>
                  <w:u w:val="single"/>
                </w:rPr>
                <w:t>ap@uksbs.co.uk</w:t>
              </w:r>
            </w:hyperlink>
            <w:r>
              <w:rPr>
                <w:rFonts w:ascii="Arial" w:eastAsia="Arial" w:hAnsi="Arial"/>
                <w:color w:val="000000"/>
                <w:sz w:val="24"/>
              </w:rPr>
              <w:t xml:space="preserve"> </w:t>
            </w:r>
          </w:p>
          <w:p w14:paraId="163B1AE3" w14:textId="77777777" w:rsidR="00456652" w:rsidRDefault="005346D9">
            <w:pPr>
              <w:spacing w:line="274" w:lineRule="exact"/>
              <w:ind w:left="72"/>
              <w:textAlignment w:val="baseline"/>
              <w:rPr>
                <w:rFonts w:ascii="Arial" w:eastAsia="Arial" w:hAnsi="Arial"/>
                <w:color w:val="000000"/>
                <w:sz w:val="24"/>
              </w:rPr>
            </w:pPr>
            <w:r>
              <w:rPr>
                <w:rFonts w:ascii="Arial" w:eastAsia="Arial" w:hAnsi="Arial"/>
                <w:color w:val="000000"/>
                <w:sz w:val="24"/>
              </w:rPr>
              <w:t>Telephone: 03332079122</w:t>
            </w:r>
          </w:p>
          <w:p w14:paraId="74833F95" w14:textId="77777777" w:rsidR="00456652" w:rsidRDefault="005346D9">
            <w:pPr>
              <w:spacing w:before="2" w:line="276" w:lineRule="exact"/>
              <w:ind w:left="72" w:right="108"/>
              <w:jc w:val="both"/>
              <w:textAlignment w:val="baseline"/>
              <w:rPr>
                <w:rFonts w:ascii="Arial" w:eastAsia="Arial" w:hAnsi="Arial"/>
                <w:color w:val="000000"/>
                <w:sz w:val="24"/>
              </w:rPr>
            </w:pPr>
            <w:r>
              <w:rPr>
                <w:rFonts w:ascii="Arial" w:eastAsia="Arial" w:hAnsi="Arial"/>
                <w:color w:val="000000"/>
                <w:sz w:val="24"/>
              </w:rPr>
              <w:t>Within ten (10) Working Days of receipt of your acceptance of this letter, we will send you a unique PO Number. You must be in receipt of a valid PO Number before submitting an invoice.</w:t>
            </w:r>
          </w:p>
          <w:p w14:paraId="6A2B32DF" w14:textId="77777777" w:rsidR="00456652" w:rsidRDefault="005346D9">
            <w:pPr>
              <w:spacing w:after="537" w:line="275" w:lineRule="exact"/>
              <w:ind w:left="72" w:right="108"/>
              <w:jc w:val="both"/>
              <w:textAlignment w:val="baseline"/>
              <w:rPr>
                <w:rFonts w:ascii="Arial" w:eastAsia="Arial" w:hAnsi="Arial"/>
                <w:color w:val="000000"/>
                <w:sz w:val="24"/>
              </w:rPr>
            </w:pPr>
            <w:r>
              <w:rPr>
                <w:rFonts w:ascii="Arial" w:eastAsia="Arial" w:hAnsi="Arial"/>
                <w:color w:val="000000"/>
                <w:sz w:val="24"/>
              </w:rPr>
              <w:t>To avoid delay in payment it is important that the invoice is compliant and that it includes a valid PO Number, PO Number item number (if applicable) and the details (name and telephone number) of your Customer contact (i.e. Contract Manager). Non</w:t>
            </w:r>
            <w:r>
              <w:rPr>
                <w:rFonts w:ascii="Arial" w:eastAsia="Arial" w:hAnsi="Arial"/>
                <w:color w:val="000000"/>
                <w:sz w:val="24"/>
              </w:rPr>
              <w:softHyphen/>
              <w:t xml:space="preserve">compliant invoices will be sent back to you, which may lead to a delay in payment. If you have a query regarding an outstanding payment please contact our Accounts Payable section either by email to </w:t>
            </w:r>
            <w:hyperlink r:id="rId15">
              <w:r>
                <w:rPr>
                  <w:rFonts w:ascii="Arial" w:eastAsia="Arial" w:hAnsi="Arial"/>
                  <w:color w:val="0000FF"/>
                  <w:sz w:val="24"/>
                  <w:u w:val="single"/>
                </w:rPr>
                <w:t>finance@services.uksbs.co.uk</w:t>
              </w:r>
            </w:hyperlink>
            <w:r>
              <w:rPr>
                <w:rFonts w:ascii="Arial" w:eastAsia="Arial" w:hAnsi="Arial"/>
                <w:color w:val="000000"/>
                <w:sz w:val="24"/>
              </w:rPr>
              <w:t xml:space="preserve"> or by telephone 0333 207 9122 between 08:30-17:00 Monday to Friday.</w:t>
            </w:r>
          </w:p>
        </w:tc>
      </w:tr>
      <w:tr w:rsidR="00456652" w14:paraId="44527999" w14:textId="77777777">
        <w:trPr>
          <w:trHeight w:hRule="exact" w:val="2218"/>
        </w:trPr>
        <w:tc>
          <w:tcPr>
            <w:tcW w:w="2784" w:type="dxa"/>
            <w:tcBorders>
              <w:top w:val="single" w:sz="5" w:space="0" w:color="000000"/>
              <w:left w:val="single" w:sz="5" w:space="0" w:color="000000"/>
              <w:bottom w:val="single" w:sz="5" w:space="0" w:color="000000"/>
              <w:right w:val="single" w:sz="5" w:space="0" w:color="000000"/>
            </w:tcBorders>
          </w:tcPr>
          <w:p w14:paraId="69AB930D" w14:textId="77777777" w:rsidR="00456652" w:rsidRDefault="005346D9">
            <w:pPr>
              <w:numPr>
                <w:ilvl w:val="0"/>
                <w:numId w:val="2"/>
              </w:numPr>
              <w:tabs>
                <w:tab w:val="clear" w:pos="360"/>
                <w:tab w:val="left" w:pos="864"/>
              </w:tabs>
              <w:spacing w:after="1102" w:line="273" w:lineRule="exact"/>
              <w:ind w:left="864" w:right="144" w:hanging="360"/>
              <w:textAlignment w:val="baseline"/>
              <w:rPr>
                <w:rFonts w:ascii="Arial" w:eastAsia="Arial" w:hAnsi="Arial"/>
                <w:b/>
                <w:color w:val="000000"/>
                <w:spacing w:val="-3"/>
                <w:sz w:val="24"/>
              </w:rPr>
            </w:pPr>
            <w:r>
              <w:rPr>
                <w:rFonts w:ascii="Arial" w:eastAsia="Arial" w:hAnsi="Arial"/>
                <w:b/>
                <w:color w:val="000000"/>
                <w:spacing w:val="-3"/>
                <w:sz w:val="24"/>
              </w:rPr>
              <w:t>Buyer Authorised Representative( s)</w:t>
            </w:r>
          </w:p>
        </w:tc>
        <w:tc>
          <w:tcPr>
            <w:tcW w:w="7291" w:type="dxa"/>
            <w:tcBorders>
              <w:top w:val="single" w:sz="5" w:space="0" w:color="000000"/>
              <w:left w:val="single" w:sz="5" w:space="0" w:color="000000"/>
              <w:bottom w:val="single" w:sz="5" w:space="0" w:color="000000"/>
              <w:right w:val="single" w:sz="5" w:space="0" w:color="000000"/>
            </w:tcBorders>
          </w:tcPr>
          <w:p w14:paraId="76354923" w14:textId="284C08F5" w:rsidR="00456652" w:rsidRDefault="005346D9">
            <w:pPr>
              <w:spacing w:line="464" w:lineRule="exact"/>
              <w:ind w:left="144" w:right="1872"/>
              <w:jc w:val="both"/>
              <w:textAlignment w:val="baseline"/>
              <w:rPr>
                <w:rFonts w:ascii="Arial" w:eastAsia="Arial" w:hAnsi="Arial"/>
                <w:color w:val="000000"/>
                <w:spacing w:val="-2"/>
                <w:sz w:val="24"/>
              </w:rPr>
            </w:pPr>
            <w:r>
              <w:rPr>
                <w:rFonts w:ascii="Arial" w:eastAsia="Arial" w:hAnsi="Arial"/>
                <w:color w:val="000000"/>
                <w:spacing w:val="-2"/>
                <w:sz w:val="24"/>
              </w:rPr>
              <w:t xml:space="preserve">For general liaison your contact will continue to be </w:t>
            </w:r>
            <w:r w:rsidR="00AF5DC8" w:rsidRPr="00AF5DC8">
              <w:rPr>
                <w:rFonts w:ascii="Arial" w:eastAsia="Arial" w:hAnsi="Arial"/>
                <w:color w:val="FFFFFF" w:themeColor="background1"/>
                <w:sz w:val="24"/>
                <w:highlight w:val="black"/>
              </w:rPr>
              <w:t>[THIS TEXT HAS BEEN REDACTED]</w:t>
            </w:r>
            <w:r w:rsidR="00AF5DC8" w:rsidRPr="00AF5DC8">
              <w:rPr>
                <w:rFonts w:ascii="Arial" w:eastAsia="Arial" w:hAnsi="Arial"/>
                <w:color w:val="FFFFFF" w:themeColor="background1"/>
                <w:sz w:val="24"/>
              </w:rPr>
              <w:t xml:space="preserve"> </w:t>
            </w:r>
            <w:r>
              <w:rPr>
                <w:rFonts w:ascii="Arial" w:eastAsia="Arial" w:hAnsi="Arial"/>
                <w:color w:val="000000"/>
                <w:spacing w:val="-2"/>
                <w:sz w:val="24"/>
              </w:rPr>
              <w:t>or, in their absence,</w:t>
            </w:r>
          </w:p>
          <w:p w14:paraId="7543C7BC" w14:textId="12A7C4FC" w:rsidR="00456652" w:rsidRDefault="00AF5DC8">
            <w:pPr>
              <w:spacing w:before="278" w:after="271" w:line="276" w:lineRule="exact"/>
              <w:ind w:left="72"/>
              <w:textAlignment w:val="baseline"/>
              <w:rPr>
                <w:rFonts w:ascii="Arial" w:eastAsia="Arial" w:hAnsi="Arial"/>
                <w:color w:val="000000"/>
                <w:sz w:val="24"/>
              </w:rPr>
            </w:pPr>
            <w:r w:rsidRPr="00AF5DC8">
              <w:rPr>
                <w:rFonts w:ascii="Arial" w:eastAsia="Arial" w:hAnsi="Arial"/>
                <w:color w:val="FFFFFF" w:themeColor="background1"/>
                <w:sz w:val="24"/>
                <w:highlight w:val="black"/>
              </w:rPr>
              <w:t>[THIS TEXT HAS BEEN REDACTED]</w:t>
            </w:r>
          </w:p>
        </w:tc>
      </w:tr>
      <w:tr w:rsidR="00456652" w14:paraId="58603BE9" w14:textId="77777777">
        <w:trPr>
          <w:trHeight w:hRule="exact" w:val="2102"/>
        </w:trPr>
        <w:tc>
          <w:tcPr>
            <w:tcW w:w="2784" w:type="dxa"/>
            <w:tcBorders>
              <w:top w:val="single" w:sz="5" w:space="0" w:color="000000"/>
              <w:left w:val="single" w:sz="5" w:space="0" w:color="000000"/>
              <w:bottom w:val="single" w:sz="5" w:space="0" w:color="000000"/>
              <w:right w:val="single" w:sz="5" w:space="0" w:color="000000"/>
            </w:tcBorders>
          </w:tcPr>
          <w:p w14:paraId="2B0FB7A1" w14:textId="77777777" w:rsidR="00456652" w:rsidRDefault="005346D9">
            <w:pPr>
              <w:numPr>
                <w:ilvl w:val="0"/>
                <w:numId w:val="2"/>
              </w:numPr>
              <w:tabs>
                <w:tab w:val="clear" w:pos="360"/>
                <w:tab w:val="left" w:pos="864"/>
                <w:tab w:val="right" w:pos="2736"/>
              </w:tabs>
              <w:spacing w:after="1524" w:line="273" w:lineRule="exact"/>
              <w:ind w:left="864" w:hanging="360"/>
              <w:textAlignment w:val="baseline"/>
              <w:rPr>
                <w:rFonts w:ascii="Arial" w:eastAsia="Arial" w:hAnsi="Arial"/>
                <w:b/>
                <w:color w:val="000000"/>
                <w:sz w:val="24"/>
              </w:rPr>
            </w:pPr>
            <w:r>
              <w:rPr>
                <w:rFonts w:ascii="Arial" w:eastAsia="Arial" w:hAnsi="Arial"/>
                <w:b/>
                <w:color w:val="000000"/>
                <w:sz w:val="24"/>
              </w:rPr>
              <w:t>Address</w:t>
            </w:r>
            <w:r>
              <w:rPr>
                <w:rFonts w:ascii="Arial" w:eastAsia="Arial" w:hAnsi="Arial"/>
                <w:b/>
                <w:color w:val="000000"/>
                <w:sz w:val="24"/>
              </w:rPr>
              <w:tab/>
              <w:t xml:space="preserve">for </w:t>
            </w:r>
            <w:r>
              <w:rPr>
                <w:rFonts w:ascii="Arial" w:eastAsia="Arial" w:hAnsi="Arial"/>
                <w:b/>
                <w:color w:val="000000"/>
                <w:sz w:val="24"/>
              </w:rPr>
              <w:br/>
              <w:t>notices</w:t>
            </w:r>
          </w:p>
        </w:tc>
        <w:tc>
          <w:tcPr>
            <w:tcW w:w="7291" w:type="dxa"/>
            <w:tcBorders>
              <w:top w:val="single" w:sz="5" w:space="0" w:color="000000"/>
              <w:left w:val="single" w:sz="5" w:space="0" w:color="000000"/>
              <w:bottom w:val="single" w:sz="5" w:space="0" w:color="000000"/>
              <w:right w:val="single" w:sz="5" w:space="0" w:color="000000"/>
            </w:tcBorders>
          </w:tcPr>
          <w:p w14:paraId="15045530" w14:textId="77777777" w:rsidR="00456652" w:rsidRDefault="005346D9">
            <w:pPr>
              <w:tabs>
                <w:tab w:val="left" w:pos="4392"/>
              </w:tabs>
              <w:spacing w:line="273" w:lineRule="exact"/>
              <w:ind w:left="216"/>
              <w:textAlignment w:val="baseline"/>
              <w:rPr>
                <w:rFonts w:ascii="Arial" w:eastAsia="Arial" w:hAnsi="Arial"/>
                <w:b/>
                <w:color w:val="000000"/>
                <w:sz w:val="24"/>
              </w:rPr>
            </w:pPr>
            <w:r>
              <w:rPr>
                <w:rFonts w:ascii="Arial" w:eastAsia="Arial" w:hAnsi="Arial"/>
                <w:b/>
                <w:color w:val="000000"/>
                <w:sz w:val="24"/>
              </w:rPr>
              <w:t>Buyer:</w:t>
            </w:r>
            <w:r>
              <w:rPr>
                <w:rFonts w:ascii="Arial" w:eastAsia="Arial" w:hAnsi="Arial"/>
                <w:b/>
                <w:color w:val="000000"/>
                <w:sz w:val="24"/>
              </w:rPr>
              <w:tab/>
              <w:t>Supplier:</w:t>
            </w:r>
          </w:p>
          <w:p w14:paraId="6244C0AB" w14:textId="77777777" w:rsidR="00456652" w:rsidRDefault="005346D9">
            <w:pPr>
              <w:tabs>
                <w:tab w:val="left" w:pos="4392"/>
              </w:tabs>
              <w:spacing w:before="270" w:line="276" w:lineRule="exact"/>
              <w:ind w:left="216"/>
              <w:textAlignment w:val="baseline"/>
              <w:rPr>
                <w:rFonts w:ascii="Arial" w:eastAsia="Arial" w:hAnsi="Arial"/>
                <w:color w:val="000000"/>
                <w:sz w:val="24"/>
              </w:rPr>
            </w:pPr>
            <w:r>
              <w:rPr>
                <w:rFonts w:ascii="Arial" w:eastAsia="Arial" w:hAnsi="Arial"/>
                <w:color w:val="000000"/>
                <w:sz w:val="24"/>
              </w:rPr>
              <w:t>Trade Remedies Authority</w:t>
            </w:r>
            <w:r>
              <w:rPr>
                <w:rFonts w:ascii="Arial" w:eastAsia="Arial" w:hAnsi="Arial"/>
                <w:color w:val="000000"/>
                <w:sz w:val="24"/>
              </w:rPr>
              <w:tab/>
            </w:r>
            <w:r>
              <w:rPr>
                <w:rFonts w:ascii="Arial" w:eastAsia="Arial" w:hAnsi="Arial"/>
                <w:color w:val="000000"/>
              </w:rPr>
              <w:t>Name: LSE Enterprise Ltd</w:t>
            </w:r>
          </w:p>
          <w:p w14:paraId="02A03CBD" w14:textId="451835E1" w:rsidR="00456652" w:rsidRDefault="005346D9">
            <w:pPr>
              <w:tabs>
                <w:tab w:val="left" w:pos="1512"/>
                <w:tab w:val="left" w:pos="2088"/>
                <w:tab w:val="left" w:pos="3240"/>
                <w:tab w:val="left" w:pos="4032"/>
                <w:tab w:val="left" w:pos="4392"/>
              </w:tabs>
              <w:spacing w:before="276" w:line="276" w:lineRule="exact"/>
              <w:ind w:left="216"/>
              <w:textAlignment w:val="baseline"/>
              <w:rPr>
                <w:rFonts w:ascii="Arial" w:eastAsia="Arial" w:hAnsi="Arial"/>
                <w:color w:val="000000"/>
                <w:sz w:val="24"/>
              </w:rPr>
            </w:pPr>
            <w:r>
              <w:rPr>
                <w:rFonts w:ascii="Arial" w:eastAsia="Arial" w:hAnsi="Arial"/>
                <w:color w:val="000000"/>
                <w:sz w:val="24"/>
              </w:rPr>
              <w:t>Attention:</w:t>
            </w:r>
            <w:r>
              <w:rPr>
                <w:rFonts w:ascii="Arial" w:eastAsia="Arial" w:hAnsi="Arial"/>
                <w:color w:val="000000"/>
                <w:sz w:val="24"/>
              </w:rPr>
              <w:tab/>
            </w:r>
            <w:r w:rsidR="00AF5DC8" w:rsidRPr="00AF5DC8">
              <w:rPr>
                <w:rFonts w:ascii="Arial" w:eastAsia="Arial" w:hAnsi="Arial"/>
                <w:color w:val="FFFFFF" w:themeColor="background1"/>
                <w:sz w:val="24"/>
                <w:highlight w:val="black"/>
              </w:rPr>
              <w:t>[REDACTED]</w:t>
            </w:r>
            <w:r>
              <w:rPr>
                <w:rFonts w:ascii="Arial" w:eastAsia="Arial" w:hAnsi="Arial"/>
                <w:color w:val="000000"/>
                <w:sz w:val="24"/>
              </w:rPr>
              <w:t>,</w:t>
            </w:r>
            <w:r>
              <w:rPr>
                <w:rFonts w:ascii="Arial" w:eastAsia="Arial" w:hAnsi="Arial"/>
                <w:color w:val="000000"/>
                <w:sz w:val="24"/>
              </w:rPr>
              <w:tab/>
              <w:t>Head</w:t>
            </w:r>
            <w:r>
              <w:rPr>
                <w:rFonts w:ascii="Arial" w:eastAsia="Arial" w:hAnsi="Arial"/>
                <w:color w:val="000000"/>
                <w:sz w:val="24"/>
              </w:rPr>
              <w:tab/>
              <w:t>of</w:t>
            </w:r>
            <w:r>
              <w:rPr>
                <w:rFonts w:ascii="Arial" w:eastAsia="Arial" w:hAnsi="Arial"/>
                <w:color w:val="000000"/>
                <w:sz w:val="24"/>
              </w:rPr>
              <w:tab/>
            </w:r>
            <w:r>
              <w:rPr>
                <w:rFonts w:ascii="Arial" w:eastAsia="Arial" w:hAnsi="Arial"/>
                <w:color w:val="000000"/>
              </w:rPr>
              <w:t xml:space="preserve">Attention </w:t>
            </w:r>
            <w:r w:rsidR="00AF5DC8" w:rsidRPr="00AF5DC8">
              <w:rPr>
                <w:rFonts w:ascii="Arial" w:eastAsia="Arial" w:hAnsi="Arial"/>
                <w:color w:val="FFFFFF" w:themeColor="background1"/>
                <w:sz w:val="24"/>
                <w:highlight w:val="black"/>
              </w:rPr>
              <w:t>[REDACTED]</w:t>
            </w:r>
            <w:r>
              <w:rPr>
                <w:rFonts w:ascii="Arial" w:eastAsia="Arial" w:hAnsi="Arial"/>
                <w:color w:val="000000"/>
              </w:rPr>
              <w:t>:</w:t>
            </w:r>
          </w:p>
          <w:p w14:paraId="5846BF41" w14:textId="77777777" w:rsidR="00456652" w:rsidRDefault="005346D9">
            <w:pPr>
              <w:spacing w:before="2" w:line="237" w:lineRule="exact"/>
              <w:ind w:left="216"/>
              <w:textAlignment w:val="baseline"/>
              <w:rPr>
                <w:rFonts w:ascii="Arial" w:eastAsia="Arial" w:hAnsi="Arial"/>
                <w:color w:val="000000"/>
                <w:sz w:val="24"/>
              </w:rPr>
            </w:pPr>
            <w:r>
              <w:rPr>
                <w:rFonts w:ascii="Arial" w:eastAsia="Arial" w:hAnsi="Arial"/>
                <w:color w:val="000000"/>
                <w:sz w:val="24"/>
              </w:rPr>
              <w:t>Economics Unit</w:t>
            </w:r>
          </w:p>
          <w:p w14:paraId="2D23FAFB" w14:textId="77777777" w:rsidR="00456652" w:rsidRDefault="005346D9">
            <w:pPr>
              <w:spacing w:after="250" w:line="211" w:lineRule="exact"/>
              <w:ind w:right="195"/>
              <w:jc w:val="right"/>
              <w:textAlignment w:val="baseline"/>
              <w:rPr>
                <w:rFonts w:ascii="Arial" w:eastAsia="Arial" w:hAnsi="Arial"/>
                <w:color w:val="000000"/>
              </w:rPr>
            </w:pPr>
            <w:r>
              <w:rPr>
                <w:rFonts w:ascii="Arial" w:eastAsia="Arial" w:hAnsi="Arial"/>
                <w:color w:val="000000"/>
              </w:rPr>
              <w:t>Director, Trade Policy Hub</w:t>
            </w:r>
          </w:p>
        </w:tc>
      </w:tr>
    </w:tbl>
    <w:p w14:paraId="7EE7337B" w14:textId="77777777" w:rsidR="00456652" w:rsidRDefault="00456652">
      <w:pPr>
        <w:spacing w:after="572" w:line="20" w:lineRule="exact"/>
      </w:pPr>
    </w:p>
    <w:p w14:paraId="06AEEDB9" w14:textId="77777777" w:rsidR="00456652" w:rsidRDefault="00000000">
      <w:pPr>
        <w:tabs>
          <w:tab w:val="left" w:pos="3744"/>
          <w:tab w:val="left" w:pos="10008"/>
        </w:tabs>
        <w:spacing w:line="249" w:lineRule="exact"/>
        <w:ind w:left="1080"/>
        <w:textAlignment w:val="baseline"/>
        <w:rPr>
          <w:rFonts w:ascii="Arial" w:eastAsia="Arial" w:hAnsi="Arial"/>
          <w:color w:val="000000"/>
          <w:sz w:val="20"/>
        </w:rPr>
      </w:pPr>
      <w:r>
        <w:lastRenderedPageBreak/>
        <w:pict w14:anchorId="6F5E1DB1">
          <v:line id="_x0000_s2149" style="position:absolute;left:0;text-align:left;z-index:25160806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w:t>
      </w:r>
    </w:p>
    <w:p w14:paraId="7FE28561" w14:textId="77777777" w:rsidR="00456652" w:rsidRDefault="00456652">
      <w:pPr>
        <w:sectPr w:rsidR="00456652">
          <w:pgSz w:w="11909" w:h="16834"/>
          <w:pgMar w:top="200" w:right="408" w:bottom="538" w:left="341" w:header="720" w:footer="720" w:gutter="0"/>
          <w:cols w:space="720"/>
        </w:sectPr>
      </w:pPr>
    </w:p>
    <w:p w14:paraId="3023DCC4"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AD90EDC" w14:textId="77777777" w:rsidR="00456652" w:rsidRDefault="005346D9">
      <w:pPr>
        <w:spacing w:after="877"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bl>
      <w:tblPr>
        <w:tblW w:w="0" w:type="auto"/>
        <w:tblInd w:w="1075" w:type="dxa"/>
        <w:tblLayout w:type="fixed"/>
        <w:tblCellMar>
          <w:left w:w="0" w:type="dxa"/>
          <w:right w:w="0" w:type="dxa"/>
        </w:tblCellMar>
        <w:tblLook w:val="0000" w:firstRow="0" w:lastRow="0" w:firstColumn="0" w:lastColumn="0" w:noHBand="0" w:noVBand="0"/>
      </w:tblPr>
      <w:tblGrid>
        <w:gridCol w:w="2784"/>
        <w:gridCol w:w="7291"/>
      </w:tblGrid>
      <w:tr w:rsidR="00456652" w14:paraId="1AF6C83D" w14:textId="77777777">
        <w:trPr>
          <w:trHeight w:hRule="exact" w:val="1805"/>
        </w:trPr>
        <w:tc>
          <w:tcPr>
            <w:tcW w:w="2784" w:type="dxa"/>
            <w:tcBorders>
              <w:top w:val="single" w:sz="5" w:space="0" w:color="000000"/>
              <w:left w:val="single" w:sz="5" w:space="0" w:color="000000"/>
              <w:bottom w:val="single" w:sz="5" w:space="0" w:color="000000"/>
              <w:right w:val="single" w:sz="5" w:space="0" w:color="000000"/>
            </w:tcBorders>
          </w:tcPr>
          <w:p w14:paraId="241C0EF3"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c>
          <w:tcPr>
            <w:tcW w:w="7291" w:type="dxa"/>
            <w:tcBorders>
              <w:top w:val="single" w:sz="5" w:space="0" w:color="000000"/>
              <w:left w:val="single" w:sz="5" w:space="0" w:color="000000"/>
              <w:bottom w:val="single" w:sz="5" w:space="0" w:color="000000"/>
              <w:right w:val="single" w:sz="5" w:space="0" w:color="000000"/>
            </w:tcBorders>
          </w:tcPr>
          <w:p w14:paraId="63765206" w14:textId="0C326669" w:rsidR="00456652" w:rsidRDefault="005346D9">
            <w:pPr>
              <w:tabs>
                <w:tab w:val="left" w:pos="4464"/>
              </w:tabs>
              <w:spacing w:line="283" w:lineRule="exact"/>
              <w:ind w:left="216"/>
              <w:textAlignment w:val="baseline"/>
              <w:rPr>
                <w:rFonts w:ascii="Arial" w:eastAsia="Arial" w:hAnsi="Arial"/>
                <w:color w:val="000000"/>
                <w:sz w:val="24"/>
              </w:rPr>
            </w:pPr>
            <w:r>
              <w:rPr>
                <w:rFonts w:ascii="Arial" w:eastAsia="Arial" w:hAnsi="Arial"/>
                <w:color w:val="000000"/>
                <w:sz w:val="24"/>
              </w:rPr>
              <w:t>Email:</w:t>
            </w:r>
            <w:r>
              <w:rPr>
                <w:rFonts w:ascii="Arial" w:eastAsia="Arial" w:hAnsi="Arial"/>
                <w:color w:val="000000"/>
                <w:sz w:val="24"/>
              </w:rPr>
              <w:tab/>
            </w:r>
            <w:hyperlink r:id="rId16">
              <w:r>
                <w:rPr>
                  <w:rFonts w:ascii="Arial" w:eastAsia="Arial" w:hAnsi="Arial"/>
                  <w:color w:val="0000FF"/>
                  <w:u w:val="single"/>
                </w:rPr>
                <w:t xml:space="preserve">Email: </w:t>
              </w:r>
            </w:hyperlink>
            <w:hyperlink r:id="rId17">
              <w:r w:rsidR="00AF5DC8" w:rsidRPr="00AF5DC8">
                <w:rPr>
                  <w:rFonts w:ascii="Arial" w:eastAsia="Arial" w:hAnsi="Arial"/>
                  <w:color w:val="FFFFFF" w:themeColor="background1"/>
                  <w:sz w:val="24"/>
                  <w:highlight w:val="black"/>
                </w:rPr>
                <w:t>[REDACTED]</w:t>
              </w:r>
              <w:r>
                <w:rPr>
                  <w:rFonts w:ascii="Arial" w:eastAsia="Arial" w:hAnsi="Arial"/>
                  <w:color w:val="0000FF"/>
                  <w:sz w:val="24"/>
                  <w:u w:val="single"/>
                </w:rPr>
                <w:t>@traderemedies.gov.uk</w:t>
              </w:r>
            </w:hyperlink>
            <w:r>
              <w:rPr>
                <w:rFonts w:ascii="Arial" w:eastAsia="Arial" w:hAnsi="Arial"/>
                <w:color w:val="000000"/>
                <w:sz w:val="24"/>
              </w:rPr>
              <w:t xml:space="preserve"> </w:t>
            </w:r>
          </w:p>
          <w:p w14:paraId="4D359089" w14:textId="101DCB13" w:rsidR="00456652" w:rsidRDefault="00000000">
            <w:pPr>
              <w:spacing w:before="71" w:after="912" w:line="250" w:lineRule="exact"/>
              <w:ind w:left="4392"/>
              <w:textAlignment w:val="baseline"/>
              <w:rPr>
                <w:rFonts w:ascii="Arial" w:eastAsia="Arial" w:hAnsi="Arial"/>
                <w:color w:val="000000"/>
              </w:rPr>
            </w:pPr>
            <w:hyperlink r:id="rId18">
              <w:r w:rsidR="00AF5DC8" w:rsidRPr="00AF5DC8">
                <w:rPr>
                  <w:rFonts w:ascii="Arial" w:eastAsia="Arial" w:hAnsi="Arial"/>
                  <w:color w:val="FFFFFF" w:themeColor="background1"/>
                  <w:sz w:val="24"/>
                  <w:highlight w:val="black"/>
                </w:rPr>
                <w:t>[REDACTED]</w:t>
              </w:r>
              <w:r w:rsidR="005346D9">
                <w:rPr>
                  <w:rFonts w:ascii="Arial" w:eastAsia="Arial" w:hAnsi="Arial"/>
                  <w:color w:val="0000FF"/>
                  <w:u w:val="single"/>
                </w:rPr>
                <w:t>@lse.ac.uk</w:t>
              </w:r>
            </w:hyperlink>
            <w:r w:rsidR="005346D9">
              <w:rPr>
                <w:rFonts w:ascii="Arial" w:eastAsia="Arial" w:hAnsi="Arial"/>
                <w:color w:val="000000"/>
              </w:rPr>
              <w:t xml:space="preserve"> </w:t>
            </w:r>
          </w:p>
        </w:tc>
      </w:tr>
      <w:tr w:rsidR="00456652" w14:paraId="3206E56C" w14:textId="77777777">
        <w:trPr>
          <w:trHeight w:hRule="exact" w:val="3883"/>
        </w:trPr>
        <w:tc>
          <w:tcPr>
            <w:tcW w:w="2784" w:type="dxa"/>
            <w:tcBorders>
              <w:top w:val="single" w:sz="5" w:space="0" w:color="000000"/>
              <w:left w:val="single" w:sz="5" w:space="0" w:color="000000"/>
              <w:bottom w:val="single" w:sz="5" w:space="0" w:color="000000"/>
              <w:right w:val="single" w:sz="5" w:space="0" w:color="000000"/>
            </w:tcBorders>
          </w:tcPr>
          <w:p w14:paraId="086C984B" w14:textId="77777777" w:rsidR="00456652" w:rsidRDefault="005346D9">
            <w:pPr>
              <w:numPr>
                <w:ilvl w:val="0"/>
                <w:numId w:val="3"/>
              </w:numPr>
              <w:tabs>
                <w:tab w:val="clear" w:pos="360"/>
                <w:tab w:val="left" w:pos="864"/>
                <w:tab w:val="right" w:pos="2664"/>
              </w:tabs>
              <w:spacing w:after="3314" w:line="277" w:lineRule="exact"/>
              <w:ind w:left="864" w:hanging="360"/>
              <w:textAlignment w:val="baseline"/>
              <w:rPr>
                <w:rFonts w:ascii="Arial" w:eastAsia="Arial" w:hAnsi="Arial"/>
                <w:b/>
                <w:color w:val="000000"/>
                <w:sz w:val="24"/>
              </w:rPr>
            </w:pPr>
            <w:r>
              <w:rPr>
                <w:rFonts w:ascii="Arial" w:eastAsia="Arial" w:hAnsi="Arial"/>
                <w:b/>
                <w:color w:val="000000"/>
                <w:sz w:val="24"/>
              </w:rPr>
              <w:t>Key</w:t>
            </w:r>
            <w:r>
              <w:rPr>
                <w:rFonts w:ascii="Arial" w:eastAsia="Arial" w:hAnsi="Arial"/>
                <w:b/>
                <w:color w:val="000000"/>
                <w:sz w:val="24"/>
              </w:rPr>
              <w:tab/>
              <w:t xml:space="preserve">Personnel </w:t>
            </w:r>
            <w:r>
              <w:rPr>
                <w:rFonts w:ascii="Arial" w:eastAsia="Arial" w:hAnsi="Arial"/>
                <w:b/>
                <w:color w:val="000000"/>
                <w:sz w:val="24"/>
              </w:rPr>
              <w:br/>
              <w:t>Contacts</w:t>
            </w:r>
          </w:p>
        </w:tc>
        <w:tc>
          <w:tcPr>
            <w:tcW w:w="7291" w:type="dxa"/>
            <w:tcBorders>
              <w:top w:val="single" w:sz="5" w:space="0" w:color="000000"/>
              <w:left w:val="single" w:sz="5" w:space="0" w:color="000000"/>
              <w:bottom w:val="single" w:sz="5" w:space="0" w:color="000000"/>
              <w:right w:val="single" w:sz="5" w:space="0" w:color="000000"/>
            </w:tcBorders>
          </w:tcPr>
          <w:p w14:paraId="491B1757" w14:textId="77777777" w:rsidR="00456652" w:rsidRDefault="005346D9">
            <w:pPr>
              <w:tabs>
                <w:tab w:val="left" w:pos="4392"/>
              </w:tabs>
              <w:spacing w:line="277" w:lineRule="exact"/>
              <w:ind w:left="216"/>
              <w:textAlignment w:val="baseline"/>
              <w:rPr>
                <w:rFonts w:ascii="Arial" w:eastAsia="Arial" w:hAnsi="Arial"/>
                <w:b/>
                <w:color w:val="000000"/>
                <w:sz w:val="24"/>
              </w:rPr>
            </w:pPr>
            <w:r>
              <w:rPr>
                <w:rFonts w:ascii="Arial" w:eastAsia="Arial" w:hAnsi="Arial"/>
                <w:b/>
                <w:color w:val="000000"/>
                <w:sz w:val="24"/>
              </w:rPr>
              <w:t>Buyer contact:</w:t>
            </w:r>
            <w:r>
              <w:rPr>
                <w:rFonts w:ascii="Arial" w:eastAsia="Arial" w:hAnsi="Arial"/>
                <w:b/>
                <w:color w:val="000000"/>
                <w:sz w:val="24"/>
              </w:rPr>
              <w:tab/>
              <w:t>Supplier contact:</w:t>
            </w:r>
          </w:p>
          <w:p w14:paraId="2F5B30E2" w14:textId="77777777" w:rsidR="00456652" w:rsidRDefault="005346D9">
            <w:pPr>
              <w:tabs>
                <w:tab w:val="left" w:pos="4392"/>
              </w:tabs>
              <w:spacing w:before="270" w:line="275" w:lineRule="exact"/>
              <w:ind w:left="216"/>
              <w:textAlignment w:val="baseline"/>
              <w:rPr>
                <w:rFonts w:ascii="Arial" w:eastAsia="Arial" w:hAnsi="Arial"/>
                <w:color w:val="000000"/>
                <w:sz w:val="24"/>
              </w:rPr>
            </w:pPr>
            <w:r>
              <w:rPr>
                <w:rFonts w:ascii="Arial" w:eastAsia="Arial" w:hAnsi="Arial"/>
                <w:color w:val="000000"/>
                <w:sz w:val="24"/>
              </w:rPr>
              <w:t>Trade Remedies Authority</w:t>
            </w:r>
            <w:r>
              <w:rPr>
                <w:rFonts w:ascii="Arial" w:eastAsia="Arial" w:hAnsi="Arial"/>
                <w:color w:val="000000"/>
                <w:sz w:val="24"/>
              </w:rPr>
              <w:tab/>
            </w:r>
            <w:r>
              <w:rPr>
                <w:rFonts w:ascii="Arial" w:eastAsia="Arial" w:hAnsi="Arial"/>
                <w:color w:val="000000"/>
              </w:rPr>
              <w:t>Name: LSE Enterprise Ltd</w:t>
            </w:r>
          </w:p>
          <w:p w14:paraId="586F247E" w14:textId="11E8D0C6" w:rsidR="00456652" w:rsidRDefault="005346D9">
            <w:pPr>
              <w:tabs>
                <w:tab w:val="left" w:pos="1512"/>
                <w:tab w:val="left" w:pos="2088"/>
                <w:tab w:val="left" w:pos="3240"/>
                <w:tab w:val="left" w:pos="4032"/>
                <w:tab w:val="left" w:pos="4392"/>
              </w:tabs>
              <w:spacing w:before="259" w:line="293" w:lineRule="exact"/>
              <w:ind w:left="216"/>
              <w:textAlignment w:val="baseline"/>
              <w:rPr>
                <w:rFonts w:ascii="Arial" w:eastAsia="Arial" w:hAnsi="Arial"/>
                <w:color w:val="000000"/>
                <w:sz w:val="24"/>
              </w:rPr>
            </w:pPr>
            <w:r>
              <w:rPr>
                <w:rFonts w:ascii="Arial" w:eastAsia="Arial" w:hAnsi="Arial"/>
                <w:color w:val="000000"/>
                <w:sz w:val="24"/>
              </w:rPr>
              <w:t>Attention:</w:t>
            </w:r>
            <w:r>
              <w:rPr>
                <w:rFonts w:ascii="Arial" w:eastAsia="Arial" w:hAnsi="Arial"/>
                <w:color w:val="000000"/>
                <w:sz w:val="24"/>
              </w:rPr>
              <w:tab/>
            </w:r>
            <w:r w:rsidR="00AF5DC8" w:rsidRPr="00AF5DC8">
              <w:rPr>
                <w:rFonts w:ascii="Arial" w:eastAsia="Arial" w:hAnsi="Arial"/>
                <w:color w:val="FFFFFF" w:themeColor="background1"/>
                <w:sz w:val="24"/>
                <w:highlight w:val="black"/>
              </w:rPr>
              <w:t>[REDACTED]</w:t>
            </w:r>
            <w:r>
              <w:rPr>
                <w:rFonts w:ascii="Arial" w:eastAsia="Arial" w:hAnsi="Arial"/>
                <w:color w:val="000000"/>
                <w:sz w:val="24"/>
              </w:rPr>
              <w:tab/>
              <w:t>Head</w:t>
            </w:r>
            <w:r>
              <w:rPr>
                <w:rFonts w:ascii="Arial" w:eastAsia="Arial" w:hAnsi="Arial"/>
                <w:color w:val="000000"/>
                <w:sz w:val="24"/>
              </w:rPr>
              <w:tab/>
              <w:t>of</w:t>
            </w:r>
            <w:r>
              <w:rPr>
                <w:rFonts w:ascii="Arial" w:eastAsia="Arial" w:hAnsi="Arial"/>
                <w:color w:val="000000"/>
                <w:sz w:val="24"/>
              </w:rPr>
              <w:tab/>
            </w:r>
            <w:r>
              <w:rPr>
                <w:rFonts w:ascii="Arial" w:eastAsia="Arial" w:hAnsi="Arial"/>
                <w:color w:val="000000"/>
              </w:rPr>
              <w:t xml:space="preserve">Attention </w:t>
            </w:r>
            <w:r w:rsidR="00AF5DC8" w:rsidRPr="00AF5DC8">
              <w:rPr>
                <w:rFonts w:ascii="Arial" w:eastAsia="Arial" w:hAnsi="Arial"/>
                <w:color w:val="FFFFFF" w:themeColor="background1"/>
                <w:sz w:val="24"/>
                <w:highlight w:val="black"/>
              </w:rPr>
              <w:t>[REDACTED]</w:t>
            </w:r>
            <w:r>
              <w:rPr>
                <w:rFonts w:ascii="Arial" w:eastAsia="Arial" w:hAnsi="Arial"/>
                <w:color w:val="000000"/>
              </w:rPr>
              <w:t>:</w:t>
            </w:r>
          </w:p>
          <w:p w14:paraId="3AD7E02C" w14:textId="77777777" w:rsidR="00456652" w:rsidRDefault="005346D9">
            <w:pPr>
              <w:spacing w:before="6" w:line="234" w:lineRule="exact"/>
              <w:ind w:left="216"/>
              <w:textAlignment w:val="baseline"/>
              <w:rPr>
                <w:rFonts w:ascii="Arial" w:eastAsia="Arial" w:hAnsi="Arial"/>
                <w:color w:val="000000"/>
                <w:sz w:val="24"/>
              </w:rPr>
            </w:pPr>
            <w:r>
              <w:rPr>
                <w:rFonts w:ascii="Arial" w:eastAsia="Arial" w:hAnsi="Arial"/>
                <w:color w:val="000000"/>
                <w:sz w:val="24"/>
              </w:rPr>
              <w:t>Economics Unit</w:t>
            </w:r>
          </w:p>
          <w:p w14:paraId="06BFCF21" w14:textId="77777777" w:rsidR="00456652" w:rsidRDefault="005346D9">
            <w:pPr>
              <w:spacing w:line="211" w:lineRule="exact"/>
              <w:ind w:left="4392"/>
              <w:textAlignment w:val="baseline"/>
              <w:rPr>
                <w:rFonts w:ascii="Arial" w:eastAsia="Arial" w:hAnsi="Arial"/>
                <w:color w:val="000000"/>
              </w:rPr>
            </w:pPr>
            <w:r>
              <w:rPr>
                <w:rFonts w:ascii="Arial" w:eastAsia="Arial" w:hAnsi="Arial"/>
                <w:color w:val="000000"/>
              </w:rPr>
              <w:t>Director, Trade Policy Hub</w:t>
            </w:r>
          </w:p>
          <w:p w14:paraId="0779E1FC" w14:textId="432CD7AC" w:rsidR="00456652" w:rsidRDefault="005346D9">
            <w:pPr>
              <w:tabs>
                <w:tab w:val="left" w:pos="4392"/>
              </w:tabs>
              <w:spacing w:before="224" w:line="217" w:lineRule="exact"/>
              <w:ind w:left="216"/>
              <w:textAlignment w:val="baseline"/>
              <w:rPr>
                <w:rFonts w:ascii="Arial" w:eastAsia="Arial" w:hAnsi="Arial"/>
                <w:color w:val="000000"/>
                <w:sz w:val="24"/>
              </w:rPr>
            </w:pPr>
            <w:r>
              <w:rPr>
                <w:rFonts w:ascii="Arial" w:eastAsia="Arial" w:hAnsi="Arial"/>
                <w:color w:val="000000"/>
                <w:sz w:val="24"/>
              </w:rPr>
              <w:t>Email:</w:t>
            </w:r>
            <w:r>
              <w:rPr>
                <w:rFonts w:ascii="Arial" w:eastAsia="Arial" w:hAnsi="Arial"/>
                <w:color w:val="000000"/>
                <w:sz w:val="24"/>
              </w:rPr>
              <w:tab/>
            </w:r>
            <w:hyperlink r:id="rId19">
              <w:r>
                <w:rPr>
                  <w:rFonts w:ascii="Arial" w:eastAsia="Arial" w:hAnsi="Arial"/>
                  <w:color w:val="0000FF"/>
                  <w:u w:val="single"/>
                </w:rPr>
                <w:t xml:space="preserve">Email: </w:t>
              </w:r>
            </w:hyperlink>
            <w:hyperlink r:id="rId20">
              <w:r w:rsidR="00AF5DC8" w:rsidRPr="00AF5DC8">
                <w:rPr>
                  <w:rFonts w:ascii="Arial" w:eastAsia="Arial" w:hAnsi="Arial"/>
                  <w:color w:val="FFFFFF" w:themeColor="background1"/>
                  <w:sz w:val="24"/>
                  <w:highlight w:val="black"/>
                </w:rPr>
                <w:t>[REDACTED]</w:t>
              </w:r>
              <w:r>
                <w:rPr>
                  <w:rFonts w:ascii="Arial" w:eastAsia="Arial" w:hAnsi="Arial"/>
                  <w:color w:val="0000FF"/>
                  <w:sz w:val="24"/>
                  <w:u w:val="single"/>
                </w:rPr>
                <w:t>@traderemedies.gov.uk</w:t>
              </w:r>
            </w:hyperlink>
            <w:r>
              <w:rPr>
                <w:rFonts w:ascii="Arial" w:eastAsia="Arial" w:hAnsi="Arial"/>
                <w:color w:val="000000"/>
                <w:sz w:val="24"/>
              </w:rPr>
              <w:t xml:space="preserve"> </w:t>
            </w:r>
          </w:p>
          <w:p w14:paraId="69DF2E7A" w14:textId="67911C73" w:rsidR="00456652" w:rsidRDefault="00000000">
            <w:pPr>
              <w:spacing w:before="220" w:after="917" w:line="250" w:lineRule="exact"/>
              <w:ind w:left="4392"/>
              <w:textAlignment w:val="baseline"/>
              <w:rPr>
                <w:rFonts w:ascii="Arial" w:eastAsia="Arial" w:hAnsi="Arial"/>
                <w:color w:val="000000"/>
              </w:rPr>
            </w:pPr>
            <w:hyperlink r:id="rId21">
              <w:r w:rsidR="00AF5DC8" w:rsidRPr="00AF5DC8">
                <w:rPr>
                  <w:rFonts w:ascii="Arial" w:eastAsia="Arial" w:hAnsi="Arial"/>
                  <w:color w:val="FFFFFF" w:themeColor="background1"/>
                  <w:sz w:val="24"/>
                  <w:highlight w:val="black"/>
                </w:rPr>
                <w:t>[REDACTED]</w:t>
              </w:r>
              <w:r w:rsidR="005346D9">
                <w:rPr>
                  <w:rFonts w:ascii="Arial" w:eastAsia="Arial" w:hAnsi="Arial"/>
                  <w:color w:val="0000FF"/>
                  <w:u w:val="single"/>
                </w:rPr>
                <w:t>@lse.ac.uk</w:t>
              </w:r>
            </w:hyperlink>
            <w:r w:rsidR="005346D9">
              <w:rPr>
                <w:rFonts w:ascii="Arial" w:eastAsia="Arial" w:hAnsi="Arial"/>
                <w:color w:val="000000"/>
              </w:rPr>
              <w:t xml:space="preserve"> </w:t>
            </w:r>
          </w:p>
        </w:tc>
      </w:tr>
      <w:tr w:rsidR="00456652" w14:paraId="3FB82F8F" w14:textId="77777777">
        <w:trPr>
          <w:trHeight w:hRule="exact" w:val="840"/>
        </w:trPr>
        <w:tc>
          <w:tcPr>
            <w:tcW w:w="2784" w:type="dxa"/>
            <w:tcBorders>
              <w:top w:val="single" w:sz="5" w:space="0" w:color="000000"/>
              <w:left w:val="single" w:sz="5" w:space="0" w:color="000000"/>
              <w:bottom w:val="single" w:sz="5" w:space="0" w:color="000000"/>
              <w:right w:val="single" w:sz="5" w:space="0" w:color="000000"/>
            </w:tcBorders>
          </w:tcPr>
          <w:p w14:paraId="4D9C37AD" w14:textId="77777777" w:rsidR="00456652" w:rsidRDefault="005346D9">
            <w:pPr>
              <w:numPr>
                <w:ilvl w:val="0"/>
                <w:numId w:val="3"/>
              </w:numPr>
              <w:tabs>
                <w:tab w:val="clear" w:pos="360"/>
                <w:tab w:val="left" w:pos="864"/>
              </w:tabs>
              <w:spacing w:line="277" w:lineRule="exact"/>
              <w:ind w:left="504"/>
              <w:textAlignment w:val="baseline"/>
              <w:rPr>
                <w:rFonts w:ascii="Arial" w:eastAsia="Arial" w:hAnsi="Arial"/>
                <w:b/>
                <w:color w:val="000000"/>
                <w:sz w:val="24"/>
              </w:rPr>
            </w:pPr>
            <w:r>
              <w:rPr>
                <w:rFonts w:ascii="Arial" w:eastAsia="Arial" w:hAnsi="Arial"/>
                <w:b/>
                <w:color w:val="000000"/>
                <w:sz w:val="24"/>
              </w:rPr>
              <w:t>Key</w:t>
            </w:r>
          </w:p>
          <w:p w14:paraId="7D10C0B6" w14:textId="77777777" w:rsidR="00456652" w:rsidRDefault="005346D9">
            <w:pPr>
              <w:spacing w:after="266" w:line="274" w:lineRule="exact"/>
              <w:ind w:right="120"/>
              <w:jc w:val="right"/>
              <w:textAlignment w:val="baseline"/>
              <w:rPr>
                <w:rFonts w:ascii="Arial" w:eastAsia="Arial" w:hAnsi="Arial"/>
                <w:b/>
                <w:color w:val="000000"/>
                <w:sz w:val="24"/>
              </w:rPr>
            </w:pPr>
            <w:r>
              <w:rPr>
                <w:rFonts w:ascii="Arial" w:eastAsia="Arial" w:hAnsi="Arial"/>
                <w:b/>
                <w:color w:val="000000"/>
                <w:sz w:val="24"/>
              </w:rPr>
              <w:t>Subcontractors</w:t>
            </w:r>
          </w:p>
        </w:tc>
        <w:tc>
          <w:tcPr>
            <w:tcW w:w="7291" w:type="dxa"/>
            <w:tcBorders>
              <w:top w:val="single" w:sz="5" w:space="0" w:color="000000"/>
              <w:left w:val="single" w:sz="5" w:space="0" w:color="000000"/>
              <w:bottom w:val="single" w:sz="5" w:space="0" w:color="000000"/>
              <w:right w:val="single" w:sz="5" w:space="0" w:color="000000"/>
            </w:tcBorders>
          </w:tcPr>
          <w:p w14:paraId="06BDF04B" w14:textId="77777777" w:rsidR="00456652" w:rsidRDefault="005346D9">
            <w:pPr>
              <w:spacing w:before="138" w:after="420" w:line="277" w:lineRule="exact"/>
              <w:ind w:left="106"/>
              <w:textAlignment w:val="baseline"/>
              <w:rPr>
                <w:rFonts w:ascii="Arial" w:eastAsia="Arial" w:hAnsi="Arial"/>
                <w:b/>
                <w:color w:val="000000"/>
                <w:sz w:val="24"/>
              </w:rPr>
            </w:pPr>
            <w:r>
              <w:rPr>
                <w:rFonts w:ascii="Arial" w:eastAsia="Arial" w:hAnsi="Arial"/>
                <w:b/>
                <w:color w:val="000000"/>
                <w:sz w:val="24"/>
              </w:rPr>
              <w:t>NOT APPLICABLE</w:t>
            </w:r>
          </w:p>
        </w:tc>
      </w:tr>
      <w:tr w:rsidR="00456652" w14:paraId="26D807CC" w14:textId="77777777">
        <w:trPr>
          <w:trHeight w:hRule="exact" w:val="2006"/>
        </w:trPr>
        <w:tc>
          <w:tcPr>
            <w:tcW w:w="2784" w:type="dxa"/>
            <w:tcBorders>
              <w:top w:val="single" w:sz="5" w:space="0" w:color="000000"/>
              <w:left w:val="single" w:sz="5" w:space="0" w:color="000000"/>
              <w:bottom w:val="single" w:sz="5" w:space="0" w:color="000000"/>
              <w:right w:val="single" w:sz="5" w:space="0" w:color="000000"/>
            </w:tcBorders>
          </w:tcPr>
          <w:p w14:paraId="18055146" w14:textId="77777777" w:rsidR="00456652" w:rsidRDefault="005346D9">
            <w:pPr>
              <w:numPr>
                <w:ilvl w:val="0"/>
                <w:numId w:val="3"/>
              </w:numPr>
              <w:tabs>
                <w:tab w:val="clear" w:pos="360"/>
                <w:tab w:val="left" w:pos="864"/>
              </w:tabs>
              <w:spacing w:after="1427" w:line="277" w:lineRule="exact"/>
              <w:ind w:left="864" w:hanging="360"/>
              <w:textAlignment w:val="baseline"/>
              <w:rPr>
                <w:rFonts w:ascii="Arial" w:eastAsia="Arial" w:hAnsi="Arial"/>
                <w:b/>
                <w:color w:val="000000"/>
                <w:sz w:val="24"/>
              </w:rPr>
            </w:pPr>
            <w:r>
              <w:rPr>
                <w:rFonts w:ascii="Arial" w:eastAsia="Arial" w:hAnsi="Arial"/>
                <w:b/>
                <w:color w:val="000000"/>
                <w:sz w:val="24"/>
              </w:rPr>
              <w:t>Procedures and Policies</w:t>
            </w:r>
          </w:p>
        </w:tc>
        <w:tc>
          <w:tcPr>
            <w:tcW w:w="7291" w:type="dxa"/>
            <w:tcBorders>
              <w:top w:val="single" w:sz="5" w:space="0" w:color="000000"/>
              <w:left w:val="single" w:sz="5" w:space="0" w:color="000000"/>
              <w:bottom w:val="single" w:sz="5" w:space="0" w:color="000000"/>
              <w:right w:val="single" w:sz="5" w:space="0" w:color="000000"/>
            </w:tcBorders>
          </w:tcPr>
          <w:p w14:paraId="1F0BB97B" w14:textId="77777777" w:rsidR="00456652" w:rsidRDefault="005346D9">
            <w:pPr>
              <w:spacing w:line="273" w:lineRule="exact"/>
              <w:ind w:left="72"/>
              <w:textAlignment w:val="baseline"/>
              <w:rPr>
                <w:rFonts w:ascii="Arial" w:eastAsia="Arial" w:hAnsi="Arial"/>
                <w:color w:val="000000"/>
                <w:sz w:val="24"/>
              </w:rPr>
            </w:pPr>
            <w:r>
              <w:rPr>
                <w:rFonts w:ascii="Arial" w:eastAsia="Arial" w:hAnsi="Arial"/>
                <w:color w:val="000000"/>
                <w:sz w:val="24"/>
              </w:rPr>
              <w:t>For the purposes of the Contract the Buyer’s Security Policy.</w:t>
            </w:r>
          </w:p>
          <w:p w14:paraId="1FD76F5D" w14:textId="77777777" w:rsidR="00456652" w:rsidRDefault="005346D9">
            <w:pPr>
              <w:spacing w:before="235" w:after="637" w:line="418" w:lineRule="exact"/>
              <w:ind w:left="144" w:right="108"/>
              <w:jc w:val="both"/>
              <w:textAlignment w:val="baseline"/>
              <w:rPr>
                <w:rFonts w:ascii="Arial" w:eastAsia="Arial" w:hAnsi="Arial"/>
                <w:color w:val="000000"/>
                <w:sz w:val="24"/>
              </w:rPr>
            </w:pPr>
            <w:r>
              <w:rPr>
                <w:rFonts w:ascii="Arial" w:eastAsia="Arial" w:hAnsi="Arial"/>
                <w:color w:val="000000"/>
                <w:sz w:val="24"/>
              </w:rPr>
              <w:t>Cyber Essentials Certification -Cyber Essentials Scheme [Basic / Plus]</w:t>
            </w:r>
          </w:p>
        </w:tc>
      </w:tr>
      <w:tr w:rsidR="00456652" w14:paraId="71C3B25A" w14:textId="77777777">
        <w:trPr>
          <w:trHeight w:hRule="exact" w:val="562"/>
        </w:trPr>
        <w:tc>
          <w:tcPr>
            <w:tcW w:w="2784" w:type="dxa"/>
            <w:tcBorders>
              <w:top w:val="single" w:sz="5" w:space="0" w:color="000000"/>
              <w:left w:val="single" w:sz="5" w:space="0" w:color="000000"/>
              <w:bottom w:val="single" w:sz="5" w:space="0" w:color="000000"/>
              <w:right w:val="single" w:sz="5" w:space="0" w:color="000000"/>
            </w:tcBorders>
          </w:tcPr>
          <w:p w14:paraId="48AFDBC0" w14:textId="77777777" w:rsidR="00456652" w:rsidRDefault="005346D9">
            <w:pPr>
              <w:numPr>
                <w:ilvl w:val="0"/>
                <w:numId w:val="3"/>
              </w:numPr>
              <w:tabs>
                <w:tab w:val="clear" w:pos="360"/>
                <w:tab w:val="left" w:pos="864"/>
              </w:tabs>
              <w:spacing w:line="272" w:lineRule="exact"/>
              <w:ind w:left="864" w:hanging="360"/>
              <w:textAlignment w:val="baseline"/>
              <w:rPr>
                <w:rFonts w:ascii="Arial" w:eastAsia="Arial" w:hAnsi="Arial"/>
                <w:b/>
                <w:color w:val="000000"/>
                <w:sz w:val="24"/>
              </w:rPr>
            </w:pPr>
            <w:r>
              <w:rPr>
                <w:rFonts w:ascii="Arial" w:eastAsia="Arial" w:hAnsi="Arial"/>
                <w:b/>
                <w:color w:val="000000"/>
                <w:sz w:val="24"/>
              </w:rPr>
              <w:t>Agreed Variations/</w:t>
            </w:r>
          </w:p>
        </w:tc>
        <w:tc>
          <w:tcPr>
            <w:tcW w:w="7291" w:type="dxa"/>
            <w:tcBorders>
              <w:top w:val="single" w:sz="5" w:space="0" w:color="000000"/>
              <w:left w:val="single" w:sz="5" w:space="0" w:color="000000"/>
              <w:bottom w:val="single" w:sz="5" w:space="0" w:color="000000"/>
              <w:right w:val="single" w:sz="5" w:space="0" w:color="000000"/>
            </w:tcBorders>
          </w:tcPr>
          <w:p w14:paraId="1D8E28E6" w14:textId="77777777" w:rsidR="00456652" w:rsidRDefault="005346D9">
            <w:pPr>
              <w:spacing w:after="263" w:line="273" w:lineRule="exact"/>
              <w:ind w:left="106"/>
              <w:textAlignment w:val="baseline"/>
              <w:rPr>
                <w:rFonts w:ascii="Arial" w:eastAsia="Arial" w:hAnsi="Arial"/>
                <w:color w:val="000000"/>
                <w:sz w:val="24"/>
              </w:rPr>
            </w:pPr>
            <w:r>
              <w:rPr>
                <w:rFonts w:ascii="Arial" w:eastAsia="Arial" w:hAnsi="Arial"/>
                <w:color w:val="000000"/>
                <w:sz w:val="24"/>
              </w:rPr>
              <w:t>Not Applicable</w:t>
            </w:r>
          </w:p>
        </w:tc>
      </w:tr>
      <w:tr w:rsidR="00456652" w14:paraId="44CA08E1" w14:textId="77777777">
        <w:trPr>
          <w:trHeight w:hRule="exact" w:val="562"/>
        </w:trPr>
        <w:tc>
          <w:tcPr>
            <w:tcW w:w="2784" w:type="dxa"/>
            <w:tcBorders>
              <w:top w:val="single" w:sz="5" w:space="0" w:color="000000"/>
              <w:left w:val="single" w:sz="5" w:space="0" w:color="000000"/>
              <w:bottom w:val="single" w:sz="5" w:space="0" w:color="000000"/>
              <w:right w:val="single" w:sz="5" w:space="0" w:color="000000"/>
            </w:tcBorders>
          </w:tcPr>
          <w:p w14:paraId="7B9E2CBD" w14:textId="77777777" w:rsidR="00456652" w:rsidRDefault="005346D9">
            <w:pPr>
              <w:numPr>
                <w:ilvl w:val="0"/>
                <w:numId w:val="3"/>
              </w:numPr>
              <w:tabs>
                <w:tab w:val="clear" w:pos="360"/>
                <w:tab w:val="left" w:pos="864"/>
              </w:tabs>
              <w:spacing w:line="272" w:lineRule="exact"/>
              <w:ind w:left="864" w:hanging="360"/>
              <w:textAlignment w:val="baseline"/>
              <w:rPr>
                <w:rFonts w:ascii="Arial" w:eastAsia="Arial" w:hAnsi="Arial"/>
                <w:b/>
                <w:color w:val="000000"/>
                <w:sz w:val="24"/>
              </w:rPr>
            </w:pPr>
            <w:r>
              <w:rPr>
                <w:rFonts w:ascii="Arial" w:eastAsia="Arial" w:hAnsi="Arial"/>
                <w:b/>
                <w:color w:val="000000"/>
                <w:sz w:val="24"/>
              </w:rPr>
              <w:t>Supplemental Terms</w:t>
            </w:r>
          </w:p>
        </w:tc>
        <w:tc>
          <w:tcPr>
            <w:tcW w:w="7291" w:type="dxa"/>
            <w:tcBorders>
              <w:top w:val="single" w:sz="5" w:space="0" w:color="000000"/>
              <w:left w:val="single" w:sz="5" w:space="0" w:color="000000"/>
              <w:bottom w:val="single" w:sz="5" w:space="0" w:color="000000"/>
              <w:right w:val="single" w:sz="5" w:space="0" w:color="000000"/>
            </w:tcBorders>
          </w:tcPr>
          <w:p w14:paraId="7E274D36" w14:textId="77777777" w:rsidR="00456652" w:rsidRDefault="005346D9">
            <w:pPr>
              <w:spacing w:after="264" w:line="273" w:lineRule="exact"/>
              <w:ind w:left="106"/>
              <w:textAlignment w:val="baseline"/>
              <w:rPr>
                <w:rFonts w:ascii="Arial" w:eastAsia="Arial" w:hAnsi="Arial"/>
                <w:color w:val="000000"/>
                <w:sz w:val="24"/>
              </w:rPr>
            </w:pPr>
            <w:r>
              <w:rPr>
                <w:rFonts w:ascii="Arial" w:eastAsia="Arial" w:hAnsi="Arial"/>
                <w:color w:val="000000"/>
                <w:sz w:val="24"/>
              </w:rPr>
              <w:t>Not Applicable</w:t>
            </w:r>
          </w:p>
        </w:tc>
      </w:tr>
      <w:tr w:rsidR="00456652" w14:paraId="5106D419" w14:textId="77777777">
        <w:trPr>
          <w:trHeight w:hRule="exact" w:val="840"/>
        </w:trPr>
        <w:tc>
          <w:tcPr>
            <w:tcW w:w="2784" w:type="dxa"/>
            <w:tcBorders>
              <w:top w:val="single" w:sz="5" w:space="0" w:color="000000"/>
              <w:left w:val="single" w:sz="5" w:space="0" w:color="000000"/>
              <w:bottom w:val="single" w:sz="5" w:space="0" w:color="000000"/>
              <w:right w:val="single" w:sz="5" w:space="0" w:color="000000"/>
            </w:tcBorders>
          </w:tcPr>
          <w:p w14:paraId="15C367BF" w14:textId="77777777" w:rsidR="00456652" w:rsidRDefault="005346D9">
            <w:pPr>
              <w:numPr>
                <w:ilvl w:val="0"/>
                <w:numId w:val="3"/>
              </w:numPr>
              <w:tabs>
                <w:tab w:val="clear" w:pos="360"/>
                <w:tab w:val="left" w:pos="864"/>
              </w:tabs>
              <w:spacing w:line="276" w:lineRule="exact"/>
              <w:ind w:left="864" w:hanging="360"/>
              <w:textAlignment w:val="baseline"/>
              <w:rPr>
                <w:rFonts w:ascii="Arial" w:eastAsia="Arial" w:hAnsi="Arial"/>
                <w:b/>
                <w:color w:val="000000"/>
                <w:sz w:val="24"/>
              </w:rPr>
            </w:pPr>
            <w:r>
              <w:rPr>
                <w:rFonts w:ascii="Arial" w:eastAsia="Arial" w:hAnsi="Arial"/>
                <w:b/>
                <w:color w:val="000000"/>
                <w:sz w:val="24"/>
              </w:rPr>
              <w:t>Commercially Sensitive Information</w:t>
            </w:r>
          </w:p>
        </w:tc>
        <w:tc>
          <w:tcPr>
            <w:tcW w:w="7291" w:type="dxa"/>
            <w:tcBorders>
              <w:top w:val="single" w:sz="5" w:space="0" w:color="000000"/>
              <w:left w:val="single" w:sz="5" w:space="0" w:color="000000"/>
              <w:bottom w:val="single" w:sz="5" w:space="0" w:color="000000"/>
              <w:right w:val="single" w:sz="5" w:space="0" w:color="000000"/>
            </w:tcBorders>
          </w:tcPr>
          <w:p w14:paraId="046FD339" w14:textId="77777777" w:rsidR="00456652" w:rsidRDefault="005346D9">
            <w:pPr>
              <w:spacing w:after="273" w:line="273" w:lineRule="exact"/>
              <w:ind w:left="108" w:right="144"/>
              <w:jc w:val="both"/>
              <w:textAlignment w:val="baseline"/>
              <w:rPr>
                <w:rFonts w:ascii="Arial" w:eastAsia="Arial" w:hAnsi="Arial"/>
                <w:color w:val="000000"/>
                <w:sz w:val="24"/>
              </w:rPr>
            </w:pPr>
            <w:r>
              <w:rPr>
                <w:rFonts w:ascii="Arial" w:eastAsia="Arial" w:hAnsi="Arial"/>
                <w:color w:val="000000"/>
                <w:sz w:val="24"/>
              </w:rPr>
              <w:t>As set out in Schedule 6 - Supplier’s Commercially Sensitive Information</w:t>
            </w:r>
          </w:p>
        </w:tc>
      </w:tr>
      <w:tr w:rsidR="00456652" w14:paraId="7821FF49" w14:textId="77777777">
        <w:trPr>
          <w:trHeight w:hRule="exact" w:val="571"/>
        </w:trPr>
        <w:tc>
          <w:tcPr>
            <w:tcW w:w="2784" w:type="dxa"/>
            <w:tcBorders>
              <w:top w:val="single" w:sz="5" w:space="0" w:color="000000"/>
              <w:left w:val="single" w:sz="5" w:space="0" w:color="000000"/>
              <w:bottom w:val="single" w:sz="5" w:space="0" w:color="000000"/>
              <w:right w:val="single" w:sz="5" w:space="0" w:color="000000"/>
            </w:tcBorders>
          </w:tcPr>
          <w:p w14:paraId="0E03AB3C" w14:textId="77777777" w:rsidR="00456652" w:rsidRDefault="005346D9">
            <w:pPr>
              <w:numPr>
                <w:ilvl w:val="0"/>
                <w:numId w:val="3"/>
              </w:numPr>
              <w:tabs>
                <w:tab w:val="clear" w:pos="360"/>
                <w:tab w:val="left" w:pos="864"/>
              </w:tabs>
              <w:spacing w:line="273" w:lineRule="exact"/>
              <w:ind w:left="864" w:hanging="360"/>
              <w:textAlignment w:val="baseline"/>
              <w:rPr>
                <w:rFonts w:ascii="Arial" w:eastAsia="Arial" w:hAnsi="Arial"/>
                <w:b/>
                <w:color w:val="000000"/>
                <w:sz w:val="24"/>
              </w:rPr>
            </w:pPr>
            <w:r>
              <w:rPr>
                <w:rFonts w:ascii="Arial" w:eastAsia="Arial" w:hAnsi="Arial"/>
                <w:b/>
                <w:color w:val="000000"/>
                <w:sz w:val="24"/>
              </w:rPr>
              <w:t>Progress Reporting</w:t>
            </w:r>
          </w:p>
        </w:tc>
        <w:tc>
          <w:tcPr>
            <w:tcW w:w="7291" w:type="dxa"/>
            <w:tcBorders>
              <w:top w:val="single" w:sz="5" w:space="0" w:color="000000"/>
              <w:left w:val="single" w:sz="5" w:space="0" w:color="000000"/>
              <w:bottom w:val="single" w:sz="5" w:space="0" w:color="000000"/>
              <w:right w:val="single" w:sz="5" w:space="0" w:color="000000"/>
            </w:tcBorders>
          </w:tcPr>
          <w:p w14:paraId="3DCCE2B5" w14:textId="77777777" w:rsidR="00456652" w:rsidRDefault="005346D9">
            <w:pPr>
              <w:spacing w:after="273" w:line="273" w:lineRule="exact"/>
              <w:ind w:left="106"/>
              <w:textAlignment w:val="baseline"/>
              <w:rPr>
                <w:rFonts w:ascii="Arial" w:eastAsia="Arial" w:hAnsi="Arial"/>
                <w:color w:val="000000"/>
                <w:sz w:val="24"/>
              </w:rPr>
            </w:pPr>
            <w:r>
              <w:rPr>
                <w:rFonts w:ascii="Arial" w:eastAsia="Arial" w:hAnsi="Arial"/>
                <w:color w:val="000000"/>
                <w:sz w:val="24"/>
              </w:rPr>
              <w:t>As detailed in the Specification below.</w:t>
            </w:r>
          </w:p>
        </w:tc>
      </w:tr>
    </w:tbl>
    <w:p w14:paraId="4B4B82F0" w14:textId="77777777" w:rsidR="00456652" w:rsidRDefault="00456652">
      <w:pPr>
        <w:spacing w:after="262" w:line="20" w:lineRule="exact"/>
      </w:pPr>
    </w:p>
    <w:p w14:paraId="2AEB0EED" w14:textId="77777777" w:rsidR="00456652" w:rsidRDefault="005346D9">
      <w:pPr>
        <w:spacing w:line="275" w:lineRule="exact"/>
        <w:ind w:left="1080" w:right="1008"/>
        <w:jc w:val="both"/>
        <w:textAlignment w:val="baseline"/>
        <w:rPr>
          <w:rFonts w:ascii="Arial" w:eastAsia="Arial" w:hAnsi="Arial"/>
          <w:color w:val="000000"/>
          <w:sz w:val="24"/>
        </w:rPr>
      </w:pPr>
      <w:r>
        <w:rPr>
          <w:rFonts w:ascii="Arial" w:eastAsia="Arial" w:hAnsi="Arial"/>
          <w:color w:val="000000"/>
          <w:sz w:val="24"/>
        </w:rPr>
        <w:t>Execution of the Contract is carried out in accordance with the Electronic Communications Act 2000 and the Electronic Identification and Trust Services for Electronic Transactions (Amendment etc.) (EU Exit) Regulations 2019 (SI 2019/89) (the UK eIDAS Regulation).</w:t>
      </w:r>
    </w:p>
    <w:p w14:paraId="16A8567E" w14:textId="77777777" w:rsidR="00456652" w:rsidRDefault="005346D9">
      <w:pPr>
        <w:spacing w:before="276" w:line="277" w:lineRule="exact"/>
        <w:ind w:left="1080" w:right="1008"/>
        <w:jc w:val="both"/>
        <w:textAlignment w:val="baseline"/>
        <w:rPr>
          <w:rFonts w:ascii="Arial" w:eastAsia="Arial" w:hAnsi="Arial"/>
          <w:b/>
          <w:color w:val="000000"/>
          <w:sz w:val="24"/>
        </w:rPr>
      </w:pPr>
      <w:r>
        <w:rPr>
          <w:rFonts w:ascii="Arial" w:eastAsia="Arial" w:hAnsi="Arial"/>
          <w:b/>
          <w:color w:val="000000"/>
          <w:sz w:val="24"/>
        </w:rPr>
        <w:t xml:space="preserve">Unless agreed otherwise by the Buyer, each Party agrees to sign this Order Form by electronic signature using DocuSign and agree that this method of signature </w:t>
      </w:r>
      <w:r>
        <w:rPr>
          <w:rFonts w:ascii="Arial" w:eastAsia="Arial" w:hAnsi="Arial"/>
          <w:b/>
          <w:color w:val="000000"/>
          <w:sz w:val="24"/>
        </w:rPr>
        <w:lastRenderedPageBreak/>
        <w:t>is as conclusive of their intention to be bound by this Order Form and the Contract as if signed by each Party's manuscript signature.</w:t>
      </w:r>
    </w:p>
    <w:p w14:paraId="530AE2AF" w14:textId="77777777" w:rsidR="00456652" w:rsidRDefault="00000000">
      <w:pPr>
        <w:tabs>
          <w:tab w:val="left" w:pos="3744"/>
          <w:tab w:val="left" w:pos="10008"/>
        </w:tabs>
        <w:spacing w:before="343" w:line="250" w:lineRule="exact"/>
        <w:ind w:left="1080"/>
        <w:jc w:val="both"/>
        <w:textAlignment w:val="baseline"/>
        <w:rPr>
          <w:rFonts w:ascii="Arial" w:eastAsia="Arial" w:hAnsi="Arial"/>
          <w:color w:val="000000"/>
          <w:sz w:val="20"/>
        </w:rPr>
      </w:pPr>
      <w:r>
        <w:pict w14:anchorId="08A61101">
          <v:line id="_x0000_s2148" style="position:absolute;left:0;text-align:left;z-index:25160908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4</w:t>
      </w:r>
    </w:p>
    <w:p w14:paraId="63A73547" w14:textId="77777777" w:rsidR="00456652" w:rsidRDefault="00456652">
      <w:pPr>
        <w:sectPr w:rsidR="00456652">
          <w:pgSz w:w="11909" w:h="16834"/>
          <w:pgMar w:top="200" w:right="408" w:bottom="538" w:left="341" w:header="720" w:footer="720" w:gutter="0"/>
          <w:cols w:space="720"/>
        </w:sectPr>
      </w:pPr>
    </w:p>
    <w:p w14:paraId="20B3DF9A"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2F95E59F" w14:textId="77777777" w:rsidR="00456652" w:rsidRDefault="005346D9">
      <w:pPr>
        <w:spacing w:after="1165"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2496D3F7" w14:textId="77777777" w:rsidR="00456652" w:rsidRDefault="00000000">
      <w:pPr>
        <w:rPr>
          <w:sz w:val="2"/>
        </w:rPr>
      </w:pPr>
      <w:r>
        <w:pict w14:anchorId="65E71706">
          <v:shapetype id="_x0000_t202" coordsize="21600,21600" o:spt="202" path="m,l,21600r21600,l21600,xe">
            <v:stroke joinstyle="miter"/>
            <v:path gradientshapeok="t" o:connecttype="rect"/>
          </v:shapetype>
          <v:shape id="_x0000_s0" o:spid="_x0000_s2147" type="#_x0000_t202" style="position:absolute;margin-left:48.7pt;margin-top:324pt;width:530.9pt;height:37.9pt;z-index:-251637760;mso-wrap-distance-left:0;mso-wrap-distance-right:0;mso-position-horizontal-relative:page;mso-position-vertical-relative:page" filled="f" stroked="f">
            <v:textbox inset="0,0,0,0">
              <w:txbxContent>
                <w:p w14:paraId="340C2D78" w14:textId="0E8B7A58" w:rsidR="00456652" w:rsidRDefault="00456652">
                  <w:pPr>
                    <w:textAlignment w:val="baseline"/>
                  </w:pPr>
                </w:p>
              </w:txbxContent>
            </v:textbox>
            <w10:wrap anchorx="page" anchory="page"/>
          </v:shape>
        </w:pict>
      </w:r>
    </w:p>
    <w:tbl>
      <w:tblPr>
        <w:tblW w:w="0" w:type="auto"/>
        <w:tblInd w:w="610" w:type="dxa"/>
        <w:tblLayout w:type="fixed"/>
        <w:tblCellMar>
          <w:left w:w="0" w:type="dxa"/>
          <w:right w:w="0" w:type="dxa"/>
        </w:tblCellMar>
        <w:tblLook w:val="0000" w:firstRow="0" w:lastRow="0" w:firstColumn="0" w:lastColumn="0" w:noHBand="0" w:noVBand="0"/>
      </w:tblPr>
      <w:tblGrid>
        <w:gridCol w:w="5083"/>
        <w:gridCol w:w="5563"/>
      </w:tblGrid>
      <w:tr w:rsidR="00456652" w14:paraId="47A167D1" w14:textId="77777777">
        <w:trPr>
          <w:trHeight w:hRule="exact" w:val="1776"/>
        </w:trPr>
        <w:tc>
          <w:tcPr>
            <w:tcW w:w="5083" w:type="dxa"/>
            <w:tcBorders>
              <w:top w:val="single" w:sz="5" w:space="0" w:color="000000"/>
              <w:left w:val="single" w:sz="5" w:space="0" w:color="000000"/>
              <w:bottom w:val="single" w:sz="5" w:space="0" w:color="000000"/>
              <w:right w:val="single" w:sz="5" w:space="0" w:color="000000"/>
            </w:tcBorders>
            <w:shd w:val="clear" w:color="D4DCE3" w:fill="D4DCE3"/>
          </w:tcPr>
          <w:p w14:paraId="494E5DFB" w14:textId="77777777" w:rsidR="00456652" w:rsidRDefault="005346D9">
            <w:pPr>
              <w:spacing w:after="1474" w:line="276" w:lineRule="exact"/>
              <w:ind w:left="120"/>
              <w:textAlignment w:val="baseline"/>
              <w:rPr>
                <w:rFonts w:ascii="Arial" w:eastAsia="Arial" w:hAnsi="Arial"/>
                <w:color w:val="000000"/>
                <w:sz w:val="24"/>
              </w:rPr>
            </w:pPr>
            <w:r>
              <w:rPr>
                <w:rFonts w:ascii="Arial" w:eastAsia="Arial" w:hAnsi="Arial"/>
                <w:color w:val="000000"/>
                <w:sz w:val="24"/>
              </w:rPr>
              <w:t xml:space="preserve">Signed for and on behalf of the </w:t>
            </w:r>
            <w:r>
              <w:rPr>
                <w:rFonts w:ascii="Arial" w:eastAsia="Arial" w:hAnsi="Arial"/>
                <w:b/>
                <w:color w:val="000000"/>
                <w:sz w:val="24"/>
              </w:rPr>
              <w:t>Supplier</w:t>
            </w:r>
          </w:p>
        </w:tc>
        <w:tc>
          <w:tcPr>
            <w:tcW w:w="5563" w:type="dxa"/>
            <w:tcBorders>
              <w:top w:val="single" w:sz="5" w:space="0" w:color="000000"/>
              <w:left w:val="single" w:sz="5" w:space="0" w:color="000000"/>
              <w:bottom w:val="single" w:sz="5" w:space="0" w:color="000000"/>
              <w:right w:val="single" w:sz="5" w:space="0" w:color="000000"/>
            </w:tcBorders>
            <w:shd w:val="clear" w:color="D4DCE3" w:fill="D4DCE3"/>
          </w:tcPr>
          <w:p w14:paraId="5E784950" w14:textId="77777777" w:rsidR="00456652" w:rsidRDefault="005346D9">
            <w:pPr>
              <w:spacing w:after="1474" w:line="276" w:lineRule="exact"/>
              <w:ind w:left="115"/>
              <w:textAlignment w:val="baseline"/>
              <w:rPr>
                <w:rFonts w:ascii="Arial" w:eastAsia="Arial" w:hAnsi="Arial"/>
                <w:color w:val="000000"/>
                <w:sz w:val="24"/>
              </w:rPr>
            </w:pPr>
            <w:r>
              <w:rPr>
                <w:rFonts w:ascii="Arial" w:eastAsia="Arial" w:hAnsi="Arial"/>
                <w:color w:val="000000"/>
                <w:sz w:val="24"/>
              </w:rPr>
              <w:t xml:space="preserve">Signed for and on behalf of the </w:t>
            </w:r>
            <w:r>
              <w:rPr>
                <w:rFonts w:ascii="Arial" w:eastAsia="Arial" w:hAnsi="Arial"/>
                <w:b/>
                <w:color w:val="000000"/>
                <w:sz w:val="24"/>
              </w:rPr>
              <w:t>Buyer</w:t>
            </w:r>
          </w:p>
        </w:tc>
      </w:tr>
      <w:tr w:rsidR="00456652" w14:paraId="186C0ACD" w14:textId="77777777">
        <w:trPr>
          <w:trHeight w:hRule="exact" w:val="2040"/>
        </w:trPr>
        <w:tc>
          <w:tcPr>
            <w:tcW w:w="5083" w:type="dxa"/>
            <w:tcBorders>
              <w:top w:val="single" w:sz="5" w:space="0" w:color="000000"/>
              <w:left w:val="single" w:sz="5" w:space="0" w:color="000000"/>
              <w:bottom w:val="single" w:sz="5" w:space="0" w:color="000000"/>
              <w:right w:val="single" w:sz="5" w:space="0" w:color="000000"/>
            </w:tcBorders>
            <w:shd w:val="clear" w:color="D4DCE3" w:fill="D4DCE3"/>
          </w:tcPr>
          <w:p w14:paraId="16188A08" w14:textId="77777777" w:rsidR="00456652" w:rsidRDefault="005346D9">
            <w:pPr>
              <w:spacing w:line="276" w:lineRule="exact"/>
              <w:ind w:left="144"/>
              <w:textAlignment w:val="baseline"/>
              <w:rPr>
                <w:rFonts w:ascii="Arial" w:eastAsia="Arial" w:hAnsi="Arial"/>
                <w:color w:val="000000"/>
                <w:sz w:val="24"/>
              </w:rPr>
            </w:pPr>
            <w:r>
              <w:rPr>
                <w:rFonts w:ascii="Arial" w:eastAsia="Arial" w:hAnsi="Arial"/>
                <w:color w:val="000000"/>
                <w:sz w:val="24"/>
              </w:rPr>
              <w:t>Name:</w:t>
            </w:r>
          </w:p>
          <w:p w14:paraId="4D4DB3B0" w14:textId="77777777" w:rsidR="00AF5DC8" w:rsidRDefault="00AF5DC8">
            <w:pPr>
              <w:spacing w:before="338" w:line="276" w:lineRule="exact"/>
              <w:ind w:left="144"/>
              <w:textAlignment w:val="baseline"/>
              <w:rPr>
                <w:rFonts w:ascii="Arial" w:eastAsia="Arial" w:hAnsi="Arial"/>
                <w:color w:val="FFFFFF" w:themeColor="background1"/>
                <w:sz w:val="24"/>
              </w:rPr>
            </w:pPr>
            <w:r w:rsidRPr="00AF5DC8">
              <w:rPr>
                <w:rFonts w:ascii="Arial" w:eastAsia="Arial" w:hAnsi="Arial"/>
                <w:color w:val="FFFFFF" w:themeColor="background1"/>
                <w:sz w:val="24"/>
                <w:highlight w:val="black"/>
              </w:rPr>
              <w:t>[REDACTED]</w:t>
            </w:r>
          </w:p>
          <w:p w14:paraId="6BEB4F59" w14:textId="36AAB0CF" w:rsidR="00456652" w:rsidRDefault="005346D9">
            <w:pPr>
              <w:spacing w:before="338" w:line="276" w:lineRule="exact"/>
              <w:ind w:left="144"/>
              <w:textAlignment w:val="baseline"/>
              <w:rPr>
                <w:rFonts w:ascii="Arial" w:eastAsia="Arial" w:hAnsi="Arial"/>
                <w:color w:val="000000"/>
                <w:sz w:val="24"/>
              </w:rPr>
            </w:pPr>
            <w:r>
              <w:rPr>
                <w:rFonts w:ascii="Arial" w:eastAsia="Arial" w:hAnsi="Arial"/>
                <w:color w:val="000000"/>
                <w:sz w:val="24"/>
              </w:rPr>
              <w:t>Job Title</w:t>
            </w:r>
          </w:p>
          <w:p w14:paraId="3D500AF5" w14:textId="77777777" w:rsidR="00456652" w:rsidRDefault="005346D9">
            <w:pPr>
              <w:spacing w:before="155" w:after="585" w:line="182" w:lineRule="exact"/>
              <w:ind w:left="216"/>
              <w:textAlignment w:val="baseline"/>
              <w:rPr>
                <w:rFonts w:ascii="Lucida Console" w:eastAsia="Lucida Console" w:hAnsi="Lucida Console"/>
                <w:color w:val="000000"/>
                <w:sz w:val="18"/>
              </w:rPr>
            </w:pPr>
            <w:r>
              <w:rPr>
                <w:rFonts w:ascii="Lucida Console" w:eastAsia="Lucida Console" w:hAnsi="Lucida Console"/>
                <w:color w:val="000000"/>
                <w:sz w:val="18"/>
              </w:rPr>
              <w:t>Director of LSE Research and Innovation</w:t>
            </w:r>
          </w:p>
        </w:tc>
        <w:tc>
          <w:tcPr>
            <w:tcW w:w="5563" w:type="dxa"/>
            <w:tcBorders>
              <w:top w:val="single" w:sz="5" w:space="0" w:color="000000"/>
              <w:left w:val="single" w:sz="5" w:space="0" w:color="000000"/>
              <w:bottom w:val="single" w:sz="5" w:space="0" w:color="000000"/>
              <w:right w:val="single" w:sz="5" w:space="0" w:color="000000"/>
            </w:tcBorders>
            <w:shd w:val="clear" w:color="D4DCE3" w:fill="D4DCE3"/>
          </w:tcPr>
          <w:p w14:paraId="42C13C22" w14:textId="77777777" w:rsidR="00456652" w:rsidRDefault="005346D9">
            <w:pPr>
              <w:spacing w:line="276" w:lineRule="exact"/>
              <w:ind w:left="144"/>
              <w:textAlignment w:val="baseline"/>
              <w:rPr>
                <w:rFonts w:ascii="Arial" w:eastAsia="Arial" w:hAnsi="Arial"/>
                <w:color w:val="000000"/>
                <w:sz w:val="24"/>
              </w:rPr>
            </w:pPr>
            <w:r>
              <w:rPr>
                <w:rFonts w:ascii="Arial" w:eastAsia="Arial" w:hAnsi="Arial"/>
                <w:color w:val="000000"/>
                <w:sz w:val="24"/>
              </w:rPr>
              <w:t>Name:</w:t>
            </w:r>
          </w:p>
          <w:p w14:paraId="69D783A2" w14:textId="77777777" w:rsidR="00AF5DC8" w:rsidRDefault="00AF5DC8">
            <w:pPr>
              <w:spacing w:before="318" w:line="276" w:lineRule="exact"/>
              <w:ind w:left="144"/>
              <w:textAlignment w:val="baseline"/>
              <w:rPr>
                <w:rFonts w:ascii="Arial" w:eastAsia="Arial" w:hAnsi="Arial"/>
                <w:color w:val="FFFFFF" w:themeColor="background1"/>
                <w:sz w:val="24"/>
              </w:rPr>
            </w:pPr>
            <w:r w:rsidRPr="00AF5DC8">
              <w:rPr>
                <w:rFonts w:ascii="Arial" w:eastAsia="Arial" w:hAnsi="Arial"/>
                <w:color w:val="FFFFFF" w:themeColor="background1"/>
                <w:sz w:val="24"/>
                <w:highlight w:val="black"/>
              </w:rPr>
              <w:t>[REDACTED]</w:t>
            </w:r>
          </w:p>
          <w:p w14:paraId="73523AE8" w14:textId="38F35382" w:rsidR="00456652" w:rsidRDefault="005346D9">
            <w:pPr>
              <w:spacing w:before="318" w:line="276" w:lineRule="exact"/>
              <w:ind w:left="144"/>
              <w:textAlignment w:val="baseline"/>
              <w:rPr>
                <w:rFonts w:ascii="Arial" w:eastAsia="Arial" w:hAnsi="Arial"/>
                <w:color w:val="000000"/>
                <w:sz w:val="24"/>
              </w:rPr>
            </w:pPr>
            <w:r>
              <w:rPr>
                <w:rFonts w:ascii="Arial" w:eastAsia="Arial" w:hAnsi="Arial"/>
                <w:color w:val="000000"/>
                <w:sz w:val="24"/>
              </w:rPr>
              <w:t>Job Title</w:t>
            </w:r>
          </w:p>
          <w:p w14:paraId="34AAD2F7" w14:textId="77777777" w:rsidR="00456652" w:rsidRDefault="005346D9">
            <w:pPr>
              <w:spacing w:before="155" w:after="585" w:line="182" w:lineRule="exact"/>
              <w:ind w:right="3666"/>
              <w:jc w:val="right"/>
              <w:textAlignment w:val="baseline"/>
              <w:rPr>
                <w:rFonts w:ascii="Lucida Console" w:eastAsia="Lucida Console" w:hAnsi="Lucida Console"/>
                <w:color w:val="000000"/>
                <w:sz w:val="18"/>
              </w:rPr>
            </w:pPr>
            <w:r>
              <w:rPr>
                <w:rFonts w:ascii="Lucida Console" w:eastAsia="Lucida Console" w:hAnsi="Lucida Console"/>
                <w:color w:val="000000"/>
                <w:sz w:val="18"/>
              </w:rPr>
              <w:t>Chief Economist</w:t>
            </w:r>
          </w:p>
        </w:tc>
      </w:tr>
      <w:tr w:rsidR="00456652" w14:paraId="5211C397" w14:textId="77777777">
        <w:trPr>
          <w:trHeight w:hRule="exact" w:val="941"/>
        </w:trPr>
        <w:tc>
          <w:tcPr>
            <w:tcW w:w="5083" w:type="dxa"/>
            <w:tcBorders>
              <w:top w:val="single" w:sz="5" w:space="0" w:color="000000"/>
              <w:left w:val="single" w:sz="5" w:space="0" w:color="000000"/>
              <w:bottom w:val="single" w:sz="5" w:space="0" w:color="000000"/>
              <w:right w:val="single" w:sz="5" w:space="0" w:color="000000"/>
            </w:tcBorders>
            <w:shd w:val="clear" w:color="D4DCE3" w:fill="D4DCE3"/>
          </w:tcPr>
          <w:p w14:paraId="03E70F60" w14:textId="77777777" w:rsidR="00456652" w:rsidRDefault="005346D9">
            <w:pPr>
              <w:tabs>
                <w:tab w:val="left" w:pos="1080"/>
              </w:tabs>
              <w:spacing w:before="51" w:after="608" w:line="276" w:lineRule="exact"/>
              <w:ind w:left="120"/>
              <w:textAlignment w:val="baseline"/>
              <w:rPr>
                <w:rFonts w:ascii="Arial" w:eastAsia="Arial" w:hAnsi="Arial"/>
                <w:color w:val="000000"/>
                <w:sz w:val="24"/>
              </w:rPr>
            </w:pPr>
            <w:r>
              <w:rPr>
                <w:rFonts w:ascii="Arial" w:eastAsia="Arial" w:hAnsi="Arial"/>
                <w:color w:val="000000"/>
                <w:sz w:val="24"/>
              </w:rPr>
              <w:t>Date:</w:t>
            </w:r>
            <w:r>
              <w:rPr>
                <w:rFonts w:ascii="Arial" w:eastAsia="Arial" w:hAnsi="Arial"/>
                <w:color w:val="000000"/>
                <w:sz w:val="24"/>
              </w:rPr>
              <w:tab/>
            </w:r>
            <w:r>
              <w:rPr>
                <w:rFonts w:ascii="Lucida Console" w:eastAsia="Lucida Console" w:hAnsi="Lucida Console"/>
                <w:color w:val="000000"/>
                <w:sz w:val="18"/>
              </w:rPr>
              <w:t>11/10/2022</w:t>
            </w:r>
          </w:p>
        </w:tc>
        <w:tc>
          <w:tcPr>
            <w:tcW w:w="5563" w:type="dxa"/>
            <w:tcBorders>
              <w:top w:val="single" w:sz="5" w:space="0" w:color="000000"/>
              <w:left w:val="single" w:sz="5" w:space="0" w:color="000000"/>
              <w:bottom w:val="single" w:sz="5" w:space="0" w:color="000000"/>
              <w:right w:val="single" w:sz="5" w:space="0" w:color="000000"/>
            </w:tcBorders>
            <w:shd w:val="clear" w:color="D4DCE3" w:fill="D4DCE3"/>
          </w:tcPr>
          <w:p w14:paraId="5245927E" w14:textId="77777777" w:rsidR="00456652" w:rsidRDefault="005346D9">
            <w:pPr>
              <w:spacing w:before="57" w:after="580" w:line="298" w:lineRule="exact"/>
              <w:ind w:left="115"/>
              <w:textAlignment w:val="baseline"/>
              <w:rPr>
                <w:rFonts w:ascii="Arial" w:eastAsia="Arial" w:hAnsi="Arial"/>
                <w:color w:val="000000"/>
                <w:sz w:val="24"/>
              </w:rPr>
            </w:pPr>
            <w:r>
              <w:rPr>
                <w:rFonts w:ascii="Arial" w:eastAsia="Arial" w:hAnsi="Arial"/>
                <w:color w:val="000000"/>
                <w:sz w:val="24"/>
              </w:rPr>
              <w:t xml:space="preserve">Date: </w:t>
            </w:r>
            <w:r>
              <w:rPr>
                <w:rFonts w:ascii="Lucida Console" w:eastAsia="Lucida Console" w:hAnsi="Lucida Console"/>
                <w:color w:val="000000"/>
                <w:sz w:val="18"/>
              </w:rPr>
              <w:t>11/10/2022</w:t>
            </w:r>
          </w:p>
        </w:tc>
      </w:tr>
      <w:tr w:rsidR="00456652" w14:paraId="36434A31" w14:textId="77777777">
        <w:trPr>
          <w:trHeight w:hRule="exact" w:val="676"/>
        </w:trPr>
        <w:tc>
          <w:tcPr>
            <w:tcW w:w="5083" w:type="dxa"/>
            <w:tcBorders>
              <w:top w:val="single" w:sz="5" w:space="0" w:color="000000"/>
              <w:left w:val="single" w:sz="5" w:space="0" w:color="000000"/>
              <w:bottom w:val="single" w:sz="5" w:space="0" w:color="000000"/>
              <w:right w:val="single" w:sz="5" w:space="0" w:color="000000"/>
            </w:tcBorders>
            <w:shd w:val="clear" w:color="D4DCE3" w:fill="D4DCE3"/>
          </w:tcPr>
          <w:p w14:paraId="0E894D34" w14:textId="7C4067EB" w:rsidR="00456652" w:rsidRDefault="005346D9">
            <w:pPr>
              <w:spacing w:after="380" w:line="276" w:lineRule="exact"/>
              <w:ind w:left="120"/>
              <w:textAlignment w:val="baseline"/>
              <w:rPr>
                <w:rFonts w:ascii="Arial" w:eastAsia="Arial" w:hAnsi="Arial"/>
                <w:color w:val="000000"/>
                <w:sz w:val="24"/>
              </w:rPr>
            </w:pPr>
            <w:r>
              <w:rPr>
                <w:rFonts w:ascii="Arial" w:eastAsia="Arial" w:hAnsi="Arial"/>
                <w:color w:val="000000"/>
                <w:sz w:val="24"/>
              </w:rPr>
              <w:t>Signature:</w:t>
            </w:r>
            <w:r>
              <w:rPr>
                <w:noProof/>
              </w:rPr>
              <w:t xml:space="preserve"> </w:t>
            </w:r>
            <w:r w:rsidR="00AF5DC8" w:rsidRPr="00AF5DC8">
              <w:rPr>
                <w:rFonts w:ascii="Arial" w:eastAsia="Arial" w:hAnsi="Arial"/>
                <w:color w:val="FFFFFF" w:themeColor="background1"/>
                <w:sz w:val="24"/>
                <w:highlight w:val="black"/>
              </w:rPr>
              <w:t>[REDACTED]</w:t>
            </w:r>
          </w:p>
        </w:tc>
        <w:tc>
          <w:tcPr>
            <w:tcW w:w="5563" w:type="dxa"/>
            <w:tcBorders>
              <w:top w:val="single" w:sz="5" w:space="0" w:color="000000"/>
              <w:left w:val="single" w:sz="5" w:space="0" w:color="000000"/>
              <w:bottom w:val="single" w:sz="5" w:space="0" w:color="000000"/>
              <w:right w:val="single" w:sz="5" w:space="0" w:color="000000"/>
            </w:tcBorders>
            <w:shd w:val="clear" w:color="D4DCE3" w:fill="D4DCE3"/>
          </w:tcPr>
          <w:p w14:paraId="44637318" w14:textId="1B6E946A" w:rsidR="00456652" w:rsidRDefault="005346D9">
            <w:pPr>
              <w:spacing w:after="380" w:line="276" w:lineRule="exact"/>
              <w:ind w:left="115"/>
              <w:textAlignment w:val="baseline"/>
              <w:rPr>
                <w:rFonts w:ascii="Arial" w:eastAsia="Arial" w:hAnsi="Arial"/>
                <w:color w:val="000000"/>
                <w:sz w:val="24"/>
              </w:rPr>
            </w:pPr>
            <w:r>
              <w:rPr>
                <w:rFonts w:ascii="Arial" w:eastAsia="Arial" w:hAnsi="Arial"/>
                <w:color w:val="000000"/>
                <w:sz w:val="24"/>
              </w:rPr>
              <w:t>Signature:</w:t>
            </w:r>
            <w:r w:rsidR="00AF5DC8" w:rsidRPr="00AF5DC8">
              <w:rPr>
                <w:rFonts w:ascii="Arial" w:eastAsia="Arial" w:hAnsi="Arial"/>
                <w:color w:val="FFFFFF" w:themeColor="background1"/>
                <w:sz w:val="24"/>
                <w:highlight w:val="black"/>
              </w:rPr>
              <w:t xml:space="preserve"> </w:t>
            </w:r>
            <w:r w:rsidR="00AF5DC8" w:rsidRPr="00AF5DC8">
              <w:rPr>
                <w:rFonts w:ascii="Arial" w:eastAsia="Arial" w:hAnsi="Arial"/>
                <w:color w:val="FFFFFF" w:themeColor="background1"/>
                <w:sz w:val="24"/>
                <w:highlight w:val="black"/>
              </w:rPr>
              <w:t>[REDACTED]</w:t>
            </w:r>
          </w:p>
        </w:tc>
      </w:tr>
    </w:tbl>
    <w:p w14:paraId="4E8217E9" w14:textId="77777777" w:rsidR="00456652" w:rsidRDefault="00456652">
      <w:pPr>
        <w:spacing w:after="8444" w:line="20" w:lineRule="exact"/>
      </w:pPr>
    </w:p>
    <w:p w14:paraId="6FDC24E0" w14:textId="77777777" w:rsidR="00456652" w:rsidRDefault="00456652">
      <w:pPr>
        <w:spacing w:after="8444" w:line="20" w:lineRule="exact"/>
        <w:sectPr w:rsidR="00456652">
          <w:pgSz w:w="11909" w:h="16834"/>
          <w:pgMar w:top="200" w:right="299" w:bottom="538" w:left="350" w:header="720" w:footer="720" w:gutter="0"/>
          <w:cols w:space="720"/>
        </w:sectPr>
      </w:pPr>
    </w:p>
    <w:p w14:paraId="6B7FA068" w14:textId="77777777" w:rsidR="00456652" w:rsidRDefault="00000000">
      <w:pPr>
        <w:tabs>
          <w:tab w:val="left" w:pos="3744"/>
          <w:tab w:val="left" w:pos="10008"/>
        </w:tabs>
        <w:spacing w:line="251" w:lineRule="exact"/>
        <w:ind w:left="1008"/>
        <w:textAlignment w:val="baseline"/>
        <w:rPr>
          <w:rFonts w:ascii="Arial" w:eastAsia="Arial" w:hAnsi="Arial"/>
          <w:color w:val="000000"/>
          <w:sz w:val="20"/>
        </w:rPr>
      </w:pPr>
      <w:r>
        <w:lastRenderedPageBreak/>
        <w:pict w14:anchorId="6D6B1BD7">
          <v:line id="_x0000_s2146" style="position:absolute;left:0;text-align:left;z-index:25161011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5</w:t>
      </w:r>
    </w:p>
    <w:p w14:paraId="1A399983" w14:textId="77777777" w:rsidR="00456652" w:rsidRDefault="00456652">
      <w:pPr>
        <w:sectPr w:rsidR="00456652">
          <w:type w:val="continuous"/>
          <w:pgSz w:w="11909" w:h="16834"/>
          <w:pgMar w:top="200" w:right="384" w:bottom="538" w:left="365" w:header="720" w:footer="720" w:gutter="0"/>
          <w:cols w:space="720"/>
        </w:sectPr>
      </w:pPr>
    </w:p>
    <w:p w14:paraId="2EC30770"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B012D28"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472E065C" w14:textId="77777777" w:rsidR="00456652" w:rsidRDefault="005346D9">
      <w:pPr>
        <w:spacing w:before="905" w:line="409" w:lineRule="exact"/>
        <w:ind w:left="1080"/>
        <w:textAlignment w:val="baseline"/>
        <w:rPr>
          <w:rFonts w:ascii="Arial" w:eastAsia="Arial" w:hAnsi="Arial"/>
          <w:b/>
          <w:color w:val="000000"/>
          <w:spacing w:val="-9"/>
          <w:w w:val="105"/>
          <w:sz w:val="36"/>
        </w:rPr>
      </w:pPr>
      <w:r>
        <w:rPr>
          <w:rFonts w:ascii="Arial" w:eastAsia="Arial" w:hAnsi="Arial"/>
          <w:b/>
          <w:color w:val="000000"/>
          <w:spacing w:val="-9"/>
          <w:w w:val="105"/>
          <w:sz w:val="36"/>
        </w:rPr>
        <w:t>Short Form Conditions</w:t>
      </w:r>
    </w:p>
    <w:p w14:paraId="4BB6E56B" w14:textId="77777777" w:rsidR="00456652" w:rsidRDefault="005346D9">
      <w:pPr>
        <w:tabs>
          <w:tab w:val="left" w:pos="1656"/>
        </w:tabs>
        <w:spacing w:before="448" w:line="276" w:lineRule="exact"/>
        <w:ind w:left="1080"/>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USED IN THE CONTRACT</w:t>
      </w:r>
    </w:p>
    <w:p w14:paraId="428C0639" w14:textId="77777777" w:rsidR="00456652" w:rsidRDefault="005346D9">
      <w:pPr>
        <w:spacing w:before="513" w:line="276" w:lineRule="exact"/>
        <w:ind w:left="1080" w:right="504"/>
        <w:textAlignment w:val="baseline"/>
        <w:rPr>
          <w:rFonts w:ascii="Arial" w:eastAsia="Arial" w:hAnsi="Arial"/>
          <w:color w:val="000000"/>
          <w:sz w:val="24"/>
        </w:rPr>
      </w:pPr>
      <w:r>
        <w:rPr>
          <w:rFonts w:ascii="Arial" w:eastAsia="Arial" w:hAnsi="Arial"/>
          <w:color w:val="000000"/>
          <w:sz w:val="24"/>
        </w:rPr>
        <w:t>In this Contract, unless the context otherwise requires, the following words shall have the following meanings:</w:t>
      </w:r>
    </w:p>
    <w:p w14:paraId="10D79612" w14:textId="77777777" w:rsidR="00456652" w:rsidRDefault="005346D9">
      <w:pPr>
        <w:tabs>
          <w:tab w:val="right" w:pos="3024"/>
          <w:tab w:val="left" w:pos="3960"/>
        </w:tabs>
        <w:spacing w:before="3" w:line="276" w:lineRule="exact"/>
        <w:ind w:left="1872"/>
        <w:textAlignment w:val="baseline"/>
        <w:rPr>
          <w:rFonts w:ascii="Arial" w:eastAsia="Arial" w:hAnsi="Arial"/>
          <w:b/>
          <w:color w:val="000000"/>
          <w:sz w:val="24"/>
        </w:rPr>
      </w:pPr>
      <w:r>
        <w:rPr>
          <w:rFonts w:ascii="Arial" w:eastAsia="Arial" w:hAnsi="Arial"/>
          <w:b/>
          <w:color w:val="000000"/>
          <w:sz w:val="24"/>
        </w:rPr>
        <w:tab/>
        <w:t>"Auditor"</w:t>
      </w:r>
      <w:r>
        <w:rPr>
          <w:rFonts w:ascii="Arial" w:eastAsia="Arial" w:hAnsi="Arial"/>
          <w:b/>
          <w:color w:val="000000"/>
          <w:sz w:val="24"/>
        </w:rPr>
        <w:tab/>
      </w:r>
      <w:r>
        <w:rPr>
          <w:rFonts w:ascii="Arial" w:eastAsia="Arial" w:hAnsi="Arial"/>
          <w:color w:val="000000"/>
          <w:sz w:val="24"/>
        </w:rPr>
        <w:t>means:</w:t>
      </w:r>
    </w:p>
    <w:p w14:paraId="39A4F074" w14:textId="77777777" w:rsidR="00456652" w:rsidRDefault="005346D9">
      <w:pPr>
        <w:numPr>
          <w:ilvl w:val="0"/>
          <w:numId w:val="4"/>
        </w:numPr>
        <w:tabs>
          <w:tab w:val="clear" w:pos="288"/>
          <w:tab w:val="left" w:pos="4392"/>
        </w:tabs>
        <w:spacing w:before="122" w:line="271" w:lineRule="exact"/>
        <w:ind w:left="4392" w:hanging="288"/>
        <w:textAlignment w:val="baseline"/>
        <w:rPr>
          <w:rFonts w:ascii="Arial" w:eastAsia="Arial" w:hAnsi="Arial"/>
          <w:color w:val="000000"/>
          <w:sz w:val="24"/>
        </w:rPr>
      </w:pPr>
      <w:r>
        <w:rPr>
          <w:rFonts w:ascii="Arial" w:eastAsia="Arial" w:hAnsi="Arial"/>
          <w:color w:val="000000"/>
          <w:sz w:val="24"/>
        </w:rPr>
        <w:t>the Buyer’s internal and external auditors;</w:t>
      </w:r>
    </w:p>
    <w:p w14:paraId="07A969A9" w14:textId="77777777" w:rsidR="00456652" w:rsidRDefault="005346D9">
      <w:pPr>
        <w:numPr>
          <w:ilvl w:val="0"/>
          <w:numId w:val="4"/>
        </w:numPr>
        <w:tabs>
          <w:tab w:val="clear" w:pos="288"/>
          <w:tab w:val="left" w:pos="4392"/>
        </w:tabs>
        <w:spacing w:before="123" w:line="271" w:lineRule="exact"/>
        <w:ind w:left="4392" w:hanging="288"/>
        <w:textAlignment w:val="baseline"/>
        <w:rPr>
          <w:rFonts w:ascii="Arial" w:eastAsia="Arial" w:hAnsi="Arial"/>
          <w:color w:val="000000"/>
          <w:sz w:val="24"/>
        </w:rPr>
      </w:pPr>
      <w:r>
        <w:rPr>
          <w:rFonts w:ascii="Arial" w:eastAsia="Arial" w:hAnsi="Arial"/>
          <w:color w:val="000000"/>
          <w:sz w:val="24"/>
        </w:rPr>
        <w:t>the Buyer’s statutory or regulatory auditors;</w:t>
      </w:r>
    </w:p>
    <w:p w14:paraId="094731DE" w14:textId="77777777" w:rsidR="00456652" w:rsidRDefault="005346D9">
      <w:pPr>
        <w:numPr>
          <w:ilvl w:val="0"/>
          <w:numId w:val="4"/>
        </w:numPr>
        <w:tabs>
          <w:tab w:val="clear" w:pos="288"/>
          <w:tab w:val="left" w:pos="4392"/>
        </w:tabs>
        <w:spacing w:before="122" w:line="276" w:lineRule="exact"/>
        <w:ind w:left="4392" w:right="576" w:hanging="288"/>
        <w:jc w:val="both"/>
        <w:textAlignment w:val="baseline"/>
        <w:rPr>
          <w:rFonts w:ascii="Arial" w:eastAsia="Arial" w:hAnsi="Arial"/>
          <w:color w:val="000000"/>
          <w:sz w:val="24"/>
        </w:rPr>
      </w:pPr>
      <w:r>
        <w:rPr>
          <w:rFonts w:ascii="Arial" w:eastAsia="Arial" w:hAnsi="Arial"/>
          <w:color w:val="000000"/>
          <w:sz w:val="24"/>
        </w:rPr>
        <w:t>the comptroller and auditor general, their staff and/or any appointed representatives of the National Audit Office;</w:t>
      </w:r>
    </w:p>
    <w:p w14:paraId="0B50D157" w14:textId="77777777" w:rsidR="00456652" w:rsidRDefault="005346D9">
      <w:pPr>
        <w:numPr>
          <w:ilvl w:val="0"/>
          <w:numId w:val="4"/>
        </w:numPr>
        <w:tabs>
          <w:tab w:val="clear" w:pos="288"/>
          <w:tab w:val="left" w:pos="4392"/>
        </w:tabs>
        <w:spacing w:before="118" w:line="276" w:lineRule="exact"/>
        <w:ind w:left="4392" w:hanging="288"/>
        <w:jc w:val="both"/>
        <w:textAlignment w:val="baseline"/>
        <w:rPr>
          <w:rFonts w:ascii="Arial" w:eastAsia="Arial" w:hAnsi="Arial"/>
          <w:color w:val="000000"/>
          <w:sz w:val="24"/>
        </w:rPr>
      </w:pPr>
      <w:r>
        <w:rPr>
          <w:rFonts w:ascii="Arial" w:eastAsia="Arial" w:hAnsi="Arial"/>
          <w:color w:val="000000"/>
          <w:sz w:val="24"/>
        </w:rPr>
        <w:t>HM Treasury or the Cabinet Office;</w:t>
      </w:r>
    </w:p>
    <w:p w14:paraId="367BB938" w14:textId="77777777" w:rsidR="00456652" w:rsidRDefault="005346D9">
      <w:pPr>
        <w:numPr>
          <w:ilvl w:val="0"/>
          <w:numId w:val="4"/>
        </w:numPr>
        <w:tabs>
          <w:tab w:val="clear" w:pos="288"/>
          <w:tab w:val="left" w:pos="4392"/>
        </w:tabs>
        <w:spacing w:before="120" w:line="276" w:lineRule="exact"/>
        <w:ind w:left="4392" w:right="576" w:hanging="288"/>
        <w:jc w:val="both"/>
        <w:textAlignment w:val="baseline"/>
        <w:rPr>
          <w:rFonts w:ascii="Arial" w:eastAsia="Arial" w:hAnsi="Arial"/>
          <w:color w:val="000000"/>
          <w:sz w:val="24"/>
        </w:rPr>
      </w:pPr>
      <w:r>
        <w:rPr>
          <w:rFonts w:ascii="Arial" w:eastAsia="Arial" w:hAnsi="Arial"/>
          <w:color w:val="000000"/>
          <w:sz w:val="24"/>
        </w:rPr>
        <w:t>any party formally appointed by the Buyer to carry out audit or similar review functions; and</w:t>
      </w:r>
    </w:p>
    <w:p w14:paraId="437D5F2D" w14:textId="77777777" w:rsidR="00456652" w:rsidRDefault="005346D9">
      <w:pPr>
        <w:numPr>
          <w:ilvl w:val="0"/>
          <w:numId w:val="4"/>
        </w:numPr>
        <w:tabs>
          <w:tab w:val="clear" w:pos="288"/>
          <w:tab w:val="left" w:pos="4392"/>
        </w:tabs>
        <w:spacing w:before="122" w:line="276" w:lineRule="exact"/>
        <w:ind w:left="4392" w:hanging="288"/>
        <w:jc w:val="both"/>
        <w:textAlignment w:val="baseline"/>
        <w:rPr>
          <w:rFonts w:ascii="Arial" w:eastAsia="Arial" w:hAnsi="Arial"/>
          <w:color w:val="000000"/>
          <w:sz w:val="24"/>
        </w:rPr>
      </w:pPr>
      <w:r>
        <w:rPr>
          <w:rFonts w:ascii="Arial" w:eastAsia="Arial" w:hAnsi="Arial"/>
          <w:color w:val="000000"/>
          <w:sz w:val="24"/>
        </w:rPr>
        <w:t>successors or assigns of any of the above;</w:t>
      </w:r>
    </w:p>
    <w:p w14:paraId="3BB92647" w14:textId="77777777" w:rsidR="00456652" w:rsidRDefault="005346D9">
      <w:pPr>
        <w:tabs>
          <w:tab w:val="right" w:pos="3024"/>
          <w:tab w:val="left" w:pos="3960"/>
        </w:tabs>
        <w:spacing w:before="123" w:line="276" w:lineRule="exact"/>
        <w:ind w:left="2016"/>
        <w:textAlignment w:val="baseline"/>
        <w:rPr>
          <w:rFonts w:ascii="Arial" w:eastAsia="Arial" w:hAnsi="Arial"/>
          <w:b/>
          <w:color w:val="000000"/>
          <w:sz w:val="24"/>
        </w:rPr>
      </w:pPr>
      <w:r>
        <w:rPr>
          <w:rFonts w:ascii="Arial" w:eastAsia="Arial" w:hAnsi="Arial"/>
          <w:b/>
          <w:color w:val="000000"/>
          <w:sz w:val="24"/>
        </w:rPr>
        <w:tab/>
        <w:t>"Buyer"</w:t>
      </w:r>
      <w:r>
        <w:rPr>
          <w:rFonts w:ascii="Arial" w:eastAsia="Arial" w:hAnsi="Arial"/>
          <w:b/>
          <w:color w:val="000000"/>
          <w:sz w:val="24"/>
        </w:rPr>
        <w:tab/>
      </w:r>
      <w:r>
        <w:rPr>
          <w:rFonts w:ascii="Arial" w:eastAsia="Arial" w:hAnsi="Arial"/>
          <w:color w:val="000000"/>
          <w:sz w:val="24"/>
        </w:rPr>
        <w:t>means the person identified in the Order Form;</w:t>
      </w:r>
    </w:p>
    <w:p w14:paraId="48FE3EF8" w14:textId="77777777" w:rsidR="00456652" w:rsidRDefault="005346D9">
      <w:pPr>
        <w:spacing w:before="547" w:after="548" w:line="276" w:lineRule="exact"/>
        <w:ind w:left="3888" w:right="576" w:hanging="1872"/>
        <w:jc w:val="both"/>
        <w:textAlignment w:val="baseline"/>
        <w:rPr>
          <w:rFonts w:ascii="Arial" w:eastAsia="Arial" w:hAnsi="Arial"/>
          <w:b/>
          <w:color w:val="000000"/>
          <w:spacing w:val="1"/>
          <w:sz w:val="24"/>
        </w:rPr>
      </w:pPr>
      <w:r>
        <w:rPr>
          <w:rFonts w:ascii="Arial" w:eastAsia="Arial" w:hAnsi="Arial"/>
          <w:b/>
          <w:color w:val="000000"/>
          <w:spacing w:val="1"/>
          <w:sz w:val="24"/>
        </w:rPr>
        <w:t xml:space="preserve">"Buyer Cause" </w:t>
      </w:r>
      <w:r>
        <w:rPr>
          <w:rFonts w:ascii="Arial" w:eastAsia="Arial" w:hAnsi="Arial"/>
          <w:color w:val="000000"/>
          <w:spacing w:val="1"/>
          <w:sz w:val="24"/>
        </w:rPr>
        <w:t>means any breach of the obligations of the Buyer or any other default, act, omission, negligence or statement of the Buyer, of its employees, servants, or agents in connection with or in relation to the subject-matter of the Contract and in respect of which the Buyer is liable to the Supplier;</w:t>
      </w:r>
    </w:p>
    <w:tbl>
      <w:tblPr>
        <w:tblW w:w="0" w:type="auto"/>
        <w:tblLayout w:type="fixed"/>
        <w:tblCellMar>
          <w:left w:w="0" w:type="dxa"/>
          <w:right w:w="0" w:type="dxa"/>
        </w:tblCellMar>
        <w:tblLook w:val="0000" w:firstRow="0" w:lastRow="0" w:firstColumn="0" w:lastColumn="0" w:noHBand="0" w:noVBand="0"/>
      </w:tblPr>
      <w:tblGrid>
        <w:gridCol w:w="3787"/>
        <w:gridCol w:w="6853"/>
      </w:tblGrid>
      <w:tr w:rsidR="00456652" w14:paraId="39C7517A" w14:textId="77777777">
        <w:trPr>
          <w:trHeight w:hRule="exact" w:val="2787"/>
        </w:trPr>
        <w:tc>
          <w:tcPr>
            <w:tcW w:w="3787" w:type="dxa"/>
          </w:tcPr>
          <w:p w14:paraId="5CC28D61" w14:textId="77777777" w:rsidR="00456652" w:rsidRDefault="005346D9">
            <w:pPr>
              <w:spacing w:line="276" w:lineRule="exact"/>
              <w:ind w:left="2016"/>
              <w:textAlignment w:val="baseline"/>
              <w:rPr>
                <w:rFonts w:ascii="Arial" w:eastAsia="Arial" w:hAnsi="Arial"/>
                <w:b/>
                <w:color w:val="000000"/>
                <w:sz w:val="24"/>
              </w:rPr>
            </w:pPr>
            <w:r>
              <w:rPr>
                <w:rFonts w:ascii="Arial" w:eastAsia="Arial" w:hAnsi="Arial"/>
                <w:b/>
                <w:color w:val="000000"/>
                <w:sz w:val="24"/>
              </w:rPr>
              <w:t>"Central</w:t>
            </w:r>
          </w:p>
          <w:p w14:paraId="2EB6A18C" w14:textId="77777777" w:rsidR="00456652" w:rsidRDefault="005346D9">
            <w:pPr>
              <w:spacing w:after="1945" w:line="276" w:lineRule="exact"/>
              <w:ind w:left="2016"/>
              <w:textAlignment w:val="baseline"/>
              <w:rPr>
                <w:rFonts w:ascii="Arial" w:eastAsia="Arial" w:hAnsi="Arial"/>
                <w:b/>
                <w:color w:val="000000"/>
                <w:sz w:val="24"/>
              </w:rPr>
            </w:pPr>
            <w:r>
              <w:rPr>
                <w:rFonts w:ascii="Arial" w:eastAsia="Arial" w:hAnsi="Arial"/>
                <w:b/>
                <w:color w:val="000000"/>
                <w:sz w:val="24"/>
              </w:rPr>
              <w:t>Government Body"</w:t>
            </w:r>
          </w:p>
        </w:tc>
        <w:tc>
          <w:tcPr>
            <w:tcW w:w="6853" w:type="dxa"/>
          </w:tcPr>
          <w:p w14:paraId="2F60537F" w14:textId="77777777" w:rsidR="00456652" w:rsidRDefault="005346D9">
            <w:pPr>
              <w:spacing w:line="275" w:lineRule="exact"/>
              <w:ind w:left="360" w:right="756"/>
              <w:jc w:val="both"/>
              <w:textAlignment w:val="baseline"/>
              <w:rPr>
                <w:rFonts w:ascii="Arial" w:eastAsia="Arial" w:hAnsi="Arial"/>
                <w:color w:val="000000"/>
                <w:sz w:val="24"/>
              </w:rPr>
            </w:pPr>
            <w:r>
              <w:rPr>
                <w:rFonts w:ascii="Arial" w:eastAsia="Arial" w:hAnsi="Arial"/>
                <w:color w:val="000000"/>
                <w:sz w:val="24"/>
              </w:rPr>
              <w:t>means a body listed in one of the following sub</w:t>
            </w:r>
            <w:r>
              <w:rPr>
                <w:rFonts w:ascii="Arial" w:eastAsia="Arial" w:hAnsi="Arial"/>
                <w:color w:val="000000"/>
                <w:sz w:val="24"/>
              </w:rPr>
              <w:softHyphen/>
              <w:t>categories of the Central Government classification of the Public Sector Classification Guide, as published and amended from time to time by the Office for National Statistics:</w:t>
            </w:r>
          </w:p>
          <w:p w14:paraId="1D700E99" w14:textId="77777777" w:rsidR="00456652" w:rsidRDefault="005346D9">
            <w:pPr>
              <w:numPr>
                <w:ilvl w:val="0"/>
                <w:numId w:val="5"/>
              </w:numPr>
              <w:tabs>
                <w:tab w:val="clear" w:pos="720"/>
                <w:tab w:val="left" w:pos="1080"/>
              </w:tabs>
              <w:spacing w:before="3" w:line="276" w:lineRule="exact"/>
              <w:ind w:left="360"/>
              <w:textAlignment w:val="baseline"/>
              <w:rPr>
                <w:rFonts w:ascii="Arial" w:eastAsia="Arial" w:hAnsi="Arial"/>
                <w:color w:val="000000"/>
                <w:sz w:val="24"/>
              </w:rPr>
            </w:pPr>
            <w:r>
              <w:rPr>
                <w:rFonts w:ascii="Arial" w:eastAsia="Arial" w:hAnsi="Arial"/>
                <w:color w:val="000000"/>
                <w:sz w:val="24"/>
              </w:rPr>
              <w:t>Government Department;</w:t>
            </w:r>
          </w:p>
          <w:p w14:paraId="6EECC6CA" w14:textId="77777777" w:rsidR="00456652" w:rsidRDefault="005346D9">
            <w:pPr>
              <w:numPr>
                <w:ilvl w:val="0"/>
                <w:numId w:val="5"/>
              </w:numPr>
              <w:tabs>
                <w:tab w:val="clear" w:pos="720"/>
                <w:tab w:val="left" w:pos="1080"/>
              </w:tabs>
              <w:spacing w:line="276" w:lineRule="exact"/>
              <w:ind w:left="360" w:right="144"/>
              <w:textAlignment w:val="baseline"/>
              <w:rPr>
                <w:rFonts w:ascii="Arial" w:eastAsia="Arial" w:hAnsi="Arial"/>
                <w:color w:val="000000"/>
                <w:sz w:val="24"/>
              </w:rPr>
            </w:pPr>
            <w:r>
              <w:rPr>
                <w:rFonts w:ascii="Arial" w:eastAsia="Arial" w:hAnsi="Arial"/>
                <w:color w:val="000000"/>
                <w:sz w:val="24"/>
              </w:rPr>
              <w:t>Non-Departmental Public Body or Assembly Sponsored Public Body (advisory, executive, or tribunal);</w:t>
            </w:r>
          </w:p>
          <w:p w14:paraId="0C9330F7" w14:textId="77777777" w:rsidR="00456652" w:rsidRDefault="005346D9">
            <w:pPr>
              <w:numPr>
                <w:ilvl w:val="0"/>
                <w:numId w:val="5"/>
              </w:numPr>
              <w:tabs>
                <w:tab w:val="clear" w:pos="720"/>
                <w:tab w:val="left" w:pos="1080"/>
              </w:tabs>
              <w:spacing w:line="273" w:lineRule="exact"/>
              <w:ind w:left="360"/>
              <w:textAlignment w:val="baseline"/>
              <w:rPr>
                <w:rFonts w:ascii="Arial" w:eastAsia="Arial" w:hAnsi="Arial"/>
                <w:color w:val="000000"/>
                <w:sz w:val="24"/>
              </w:rPr>
            </w:pPr>
            <w:r>
              <w:rPr>
                <w:rFonts w:ascii="Arial" w:eastAsia="Arial" w:hAnsi="Arial"/>
                <w:color w:val="000000"/>
                <w:sz w:val="24"/>
              </w:rPr>
              <w:t>Non-Ministerial Department; or</w:t>
            </w:r>
          </w:p>
          <w:p w14:paraId="05CA37B2" w14:textId="77777777" w:rsidR="00456652" w:rsidRDefault="005346D9">
            <w:pPr>
              <w:numPr>
                <w:ilvl w:val="0"/>
                <w:numId w:val="5"/>
              </w:numPr>
              <w:tabs>
                <w:tab w:val="clear" w:pos="720"/>
                <w:tab w:val="left" w:pos="1080"/>
              </w:tabs>
              <w:spacing w:before="3" w:after="15" w:line="276" w:lineRule="exact"/>
              <w:ind w:left="360"/>
              <w:textAlignment w:val="baseline"/>
              <w:rPr>
                <w:rFonts w:ascii="Arial" w:eastAsia="Arial" w:hAnsi="Arial"/>
                <w:color w:val="000000"/>
                <w:sz w:val="24"/>
              </w:rPr>
            </w:pPr>
            <w:r>
              <w:rPr>
                <w:rFonts w:ascii="Arial" w:eastAsia="Arial" w:hAnsi="Arial"/>
                <w:color w:val="000000"/>
                <w:sz w:val="24"/>
              </w:rPr>
              <w:t>Executive Agency;</w:t>
            </w:r>
          </w:p>
        </w:tc>
      </w:tr>
    </w:tbl>
    <w:p w14:paraId="2E8D766F" w14:textId="77777777" w:rsidR="00456652" w:rsidRDefault="00456652">
      <w:pPr>
        <w:spacing w:after="232" w:line="20" w:lineRule="exact"/>
      </w:pPr>
    </w:p>
    <w:p w14:paraId="0405543F" w14:textId="77777777" w:rsidR="00456652" w:rsidRDefault="005346D9">
      <w:pPr>
        <w:tabs>
          <w:tab w:val="right" w:pos="3240"/>
          <w:tab w:val="left" w:pos="4176"/>
        </w:tabs>
        <w:spacing w:line="276" w:lineRule="exact"/>
        <w:ind w:left="2016"/>
        <w:textAlignment w:val="baseline"/>
        <w:rPr>
          <w:rFonts w:ascii="Arial" w:eastAsia="Arial" w:hAnsi="Arial"/>
          <w:b/>
          <w:color w:val="000000"/>
          <w:sz w:val="24"/>
        </w:rPr>
      </w:pPr>
      <w:r>
        <w:rPr>
          <w:rFonts w:ascii="Arial" w:eastAsia="Arial" w:hAnsi="Arial"/>
          <w:b/>
          <w:color w:val="000000"/>
          <w:sz w:val="24"/>
        </w:rPr>
        <w:tab/>
        <w:t>"Charges"</w:t>
      </w:r>
      <w:r>
        <w:rPr>
          <w:rFonts w:ascii="Arial" w:eastAsia="Arial" w:hAnsi="Arial"/>
          <w:b/>
          <w:color w:val="000000"/>
          <w:sz w:val="24"/>
        </w:rPr>
        <w:tab/>
      </w:r>
      <w:r>
        <w:rPr>
          <w:rFonts w:ascii="Arial" w:eastAsia="Arial" w:hAnsi="Arial"/>
          <w:color w:val="000000"/>
          <w:sz w:val="24"/>
        </w:rPr>
        <w:t>means the charges for the Deliverables as specified in the</w:t>
      </w:r>
    </w:p>
    <w:p w14:paraId="5B7DB925" w14:textId="77777777" w:rsidR="00456652" w:rsidRDefault="005346D9">
      <w:pPr>
        <w:spacing w:line="268" w:lineRule="exact"/>
        <w:ind w:left="4104"/>
        <w:textAlignment w:val="baseline"/>
        <w:rPr>
          <w:rFonts w:ascii="Arial" w:eastAsia="Arial" w:hAnsi="Arial"/>
          <w:color w:val="000000"/>
          <w:spacing w:val="-1"/>
          <w:sz w:val="24"/>
        </w:rPr>
      </w:pPr>
      <w:r>
        <w:rPr>
          <w:rFonts w:ascii="Arial" w:eastAsia="Arial" w:hAnsi="Arial"/>
          <w:color w:val="000000"/>
          <w:spacing w:val="-1"/>
          <w:sz w:val="24"/>
        </w:rPr>
        <w:t>Order Form;</w:t>
      </w:r>
    </w:p>
    <w:p w14:paraId="0134AC7E" w14:textId="77777777" w:rsidR="00456652" w:rsidRDefault="005346D9">
      <w:pPr>
        <w:spacing w:before="281" w:line="276" w:lineRule="exact"/>
        <w:ind w:left="2016"/>
        <w:textAlignment w:val="baseline"/>
        <w:rPr>
          <w:rFonts w:ascii="Arial" w:eastAsia="Arial" w:hAnsi="Arial"/>
          <w:b/>
          <w:color w:val="000000"/>
          <w:spacing w:val="5"/>
          <w:sz w:val="24"/>
        </w:rPr>
      </w:pPr>
      <w:r>
        <w:rPr>
          <w:rFonts w:ascii="Arial" w:eastAsia="Arial" w:hAnsi="Arial"/>
          <w:b/>
          <w:color w:val="000000"/>
          <w:spacing w:val="5"/>
          <w:sz w:val="24"/>
        </w:rPr>
        <w:t xml:space="preserve">“Commercially </w:t>
      </w:r>
      <w:r>
        <w:rPr>
          <w:rFonts w:ascii="Arial" w:eastAsia="Arial" w:hAnsi="Arial"/>
          <w:color w:val="000000"/>
          <w:spacing w:val="5"/>
          <w:sz w:val="24"/>
        </w:rPr>
        <w:t>means the Confidential Information listed in the Order Form</w:t>
      </w:r>
    </w:p>
    <w:p w14:paraId="5CCA0E67" w14:textId="77777777" w:rsidR="00456652" w:rsidRDefault="005346D9">
      <w:pPr>
        <w:tabs>
          <w:tab w:val="right" w:pos="3240"/>
          <w:tab w:val="left" w:pos="4176"/>
        </w:tabs>
        <w:spacing w:before="139" w:line="276" w:lineRule="exact"/>
        <w:ind w:left="2016"/>
        <w:textAlignment w:val="baseline"/>
        <w:rPr>
          <w:rFonts w:ascii="Arial" w:eastAsia="Arial" w:hAnsi="Arial"/>
          <w:b/>
          <w:color w:val="000000"/>
          <w:sz w:val="24"/>
        </w:rPr>
      </w:pPr>
      <w:r>
        <w:rPr>
          <w:rFonts w:ascii="Arial" w:eastAsia="Arial" w:hAnsi="Arial"/>
          <w:b/>
          <w:color w:val="000000"/>
          <w:sz w:val="24"/>
        </w:rPr>
        <w:tab/>
        <w:t>Sensitive</w:t>
      </w:r>
      <w:r>
        <w:rPr>
          <w:rFonts w:ascii="Arial" w:eastAsia="Arial" w:hAnsi="Arial"/>
          <w:b/>
          <w:color w:val="000000"/>
          <w:sz w:val="24"/>
        </w:rPr>
        <w:tab/>
      </w:r>
      <w:r>
        <w:rPr>
          <w:rFonts w:ascii="Arial" w:eastAsia="Arial" w:hAnsi="Arial"/>
          <w:color w:val="000000"/>
          <w:sz w:val="24"/>
        </w:rPr>
        <w:t>comprising of the Supplier’s commercially sensitive</w:t>
      </w:r>
    </w:p>
    <w:p w14:paraId="4E975AD6" w14:textId="77777777" w:rsidR="00456652" w:rsidRDefault="00000000">
      <w:pPr>
        <w:tabs>
          <w:tab w:val="left" w:pos="3744"/>
          <w:tab w:val="left" w:pos="9864"/>
        </w:tabs>
        <w:spacing w:before="777" w:line="252" w:lineRule="exact"/>
        <w:ind w:left="1080"/>
        <w:textAlignment w:val="baseline"/>
        <w:rPr>
          <w:rFonts w:ascii="Arial" w:eastAsia="Arial" w:hAnsi="Arial"/>
          <w:color w:val="000000"/>
          <w:sz w:val="20"/>
        </w:rPr>
      </w:pPr>
      <w:r>
        <w:lastRenderedPageBreak/>
        <w:pict w14:anchorId="4117FF11">
          <v:line id="_x0000_s2145" style="position:absolute;left:0;text-align:left;z-index:25161113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w:t>
      </w:r>
    </w:p>
    <w:p w14:paraId="1F84ABBF" w14:textId="77777777" w:rsidR="00456652" w:rsidRDefault="00456652">
      <w:pPr>
        <w:sectPr w:rsidR="00456652">
          <w:pgSz w:w="11909" w:h="16834"/>
          <w:pgMar w:top="200" w:right="919" w:bottom="538" w:left="350" w:header="720" w:footer="720" w:gutter="0"/>
          <w:cols w:space="720"/>
        </w:sectPr>
      </w:pPr>
    </w:p>
    <w:p w14:paraId="3FBD765C" w14:textId="77777777" w:rsidR="00456652" w:rsidRDefault="005346D9">
      <w:pPr>
        <w:spacing w:before="6" w:line="15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2727532"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5C06EDD5" w14:textId="77777777" w:rsidR="00456652" w:rsidRDefault="005346D9">
      <w:pPr>
        <w:tabs>
          <w:tab w:val="left" w:pos="4248"/>
        </w:tabs>
        <w:spacing w:before="899" w:after="364" w:line="277" w:lineRule="exact"/>
        <w:ind w:left="2232"/>
        <w:textAlignment w:val="baseline"/>
        <w:rPr>
          <w:rFonts w:ascii="Arial" w:eastAsia="Arial" w:hAnsi="Arial"/>
          <w:b/>
          <w:color w:val="000000"/>
          <w:sz w:val="24"/>
        </w:rPr>
      </w:pPr>
      <w:r>
        <w:rPr>
          <w:rFonts w:ascii="Arial" w:eastAsia="Arial" w:hAnsi="Arial"/>
          <w:b/>
          <w:color w:val="000000"/>
          <w:sz w:val="24"/>
        </w:rPr>
        <w:t>Information”</w:t>
      </w:r>
      <w:r>
        <w:rPr>
          <w:rFonts w:ascii="Arial" w:eastAsia="Arial" w:hAnsi="Arial"/>
          <w:b/>
          <w:color w:val="000000"/>
          <w:sz w:val="24"/>
        </w:rPr>
        <w:tab/>
      </w:r>
      <w:r>
        <w:rPr>
          <w:rFonts w:ascii="Arial" w:eastAsia="Arial" w:hAnsi="Arial"/>
          <w:color w:val="000000"/>
          <w:sz w:val="24"/>
        </w:rPr>
        <w:t>information relating to:</w:t>
      </w:r>
    </w:p>
    <w:tbl>
      <w:tblPr>
        <w:tblW w:w="0" w:type="auto"/>
        <w:tblLayout w:type="fixed"/>
        <w:tblCellMar>
          <w:left w:w="0" w:type="dxa"/>
          <w:right w:w="0" w:type="dxa"/>
        </w:tblCellMar>
        <w:tblLook w:val="0000" w:firstRow="0" w:lastRow="0" w:firstColumn="0" w:lastColumn="0" w:noHBand="0" w:noVBand="0"/>
      </w:tblPr>
      <w:tblGrid>
        <w:gridCol w:w="3891"/>
        <w:gridCol w:w="6749"/>
      </w:tblGrid>
      <w:tr w:rsidR="00456652" w14:paraId="7D62BB52" w14:textId="77777777">
        <w:trPr>
          <w:trHeight w:hRule="exact" w:val="5624"/>
        </w:trPr>
        <w:tc>
          <w:tcPr>
            <w:tcW w:w="3891" w:type="dxa"/>
          </w:tcPr>
          <w:p w14:paraId="10DEE916" w14:textId="77777777" w:rsidR="00456652" w:rsidRDefault="005346D9">
            <w:pPr>
              <w:spacing w:before="2857" w:line="279" w:lineRule="exact"/>
              <w:ind w:left="2088"/>
              <w:textAlignment w:val="baseline"/>
              <w:rPr>
                <w:rFonts w:ascii="Arial" w:eastAsia="Arial" w:hAnsi="Arial"/>
                <w:b/>
                <w:color w:val="000000"/>
                <w:sz w:val="24"/>
              </w:rPr>
            </w:pPr>
            <w:r>
              <w:rPr>
                <w:rFonts w:ascii="Arial" w:eastAsia="Arial" w:hAnsi="Arial"/>
                <w:b/>
                <w:color w:val="000000"/>
                <w:sz w:val="24"/>
              </w:rPr>
              <w:t>“Compliance Officer”</w:t>
            </w:r>
          </w:p>
          <w:p w14:paraId="52A0A943" w14:textId="77777777" w:rsidR="00456652" w:rsidRDefault="005346D9">
            <w:pPr>
              <w:spacing w:before="548" w:after="1100" w:line="277" w:lineRule="exact"/>
              <w:ind w:left="2088"/>
              <w:textAlignment w:val="baseline"/>
              <w:rPr>
                <w:rFonts w:ascii="Arial" w:eastAsia="Arial" w:hAnsi="Arial"/>
                <w:b/>
                <w:color w:val="000000"/>
                <w:sz w:val="24"/>
              </w:rPr>
            </w:pPr>
            <w:r>
              <w:rPr>
                <w:rFonts w:ascii="Arial" w:eastAsia="Arial" w:hAnsi="Arial"/>
                <w:b/>
                <w:color w:val="000000"/>
                <w:sz w:val="24"/>
              </w:rPr>
              <w:t>"Confidential Information"</w:t>
            </w:r>
          </w:p>
        </w:tc>
        <w:tc>
          <w:tcPr>
            <w:tcW w:w="6749" w:type="dxa"/>
          </w:tcPr>
          <w:p w14:paraId="788A58FC" w14:textId="77777777" w:rsidR="00456652" w:rsidRDefault="005346D9">
            <w:pPr>
              <w:numPr>
                <w:ilvl w:val="0"/>
                <w:numId w:val="6"/>
              </w:numPr>
              <w:tabs>
                <w:tab w:val="clear" w:pos="216"/>
                <w:tab w:val="left" w:pos="576"/>
              </w:tabs>
              <w:spacing w:line="272" w:lineRule="exact"/>
              <w:ind w:left="360"/>
              <w:textAlignment w:val="baseline"/>
              <w:rPr>
                <w:rFonts w:ascii="Arial" w:eastAsia="Arial" w:hAnsi="Arial"/>
                <w:color w:val="000000"/>
                <w:sz w:val="24"/>
              </w:rPr>
            </w:pPr>
            <w:r>
              <w:rPr>
                <w:rFonts w:ascii="Arial" w:eastAsia="Arial" w:hAnsi="Arial"/>
                <w:color w:val="000000"/>
                <w:sz w:val="24"/>
              </w:rPr>
              <w:t>the pricing of the Services;</w:t>
            </w:r>
          </w:p>
          <w:p w14:paraId="6E84C018" w14:textId="77777777" w:rsidR="00456652" w:rsidRDefault="005346D9">
            <w:pPr>
              <w:numPr>
                <w:ilvl w:val="0"/>
                <w:numId w:val="6"/>
              </w:numPr>
              <w:tabs>
                <w:tab w:val="clear" w:pos="216"/>
                <w:tab w:val="left" w:pos="576"/>
              </w:tabs>
              <w:spacing w:line="274" w:lineRule="exact"/>
              <w:ind w:left="360"/>
              <w:textAlignment w:val="baseline"/>
              <w:rPr>
                <w:rFonts w:ascii="Arial" w:eastAsia="Arial" w:hAnsi="Arial"/>
                <w:color w:val="000000"/>
                <w:sz w:val="24"/>
              </w:rPr>
            </w:pPr>
            <w:r>
              <w:rPr>
                <w:rFonts w:ascii="Arial" w:eastAsia="Arial" w:hAnsi="Arial"/>
                <w:color w:val="000000"/>
                <w:sz w:val="24"/>
              </w:rPr>
              <w:t>details of the Supplier’s IPR;</w:t>
            </w:r>
          </w:p>
          <w:p w14:paraId="75CA3EFE" w14:textId="77777777" w:rsidR="00456652" w:rsidRDefault="005346D9">
            <w:pPr>
              <w:numPr>
                <w:ilvl w:val="0"/>
                <w:numId w:val="6"/>
              </w:numPr>
              <w:tabs>
                <w:tab w:val="clear" w:pos="216"/>
                <w:tab w:val="left" w:pos="576"/>
              </w:tabs>
              <w:spacing w:before="2" w:line="276" w:lineRule="exact"/>
              <w:ind w:left="360"/>
              <w:textAlignment w:val="baseline"/>
              <w:rPr>
                <w:rFonts w:ascii="Arial" w:eastAsia="Arial" w:hAnsi="Arial"/>
                <w:color w:val="000000"/>
                <w:sz w:val="24"/>
              </w:rPr>
            </w:pPr>
            <w:r>
              <w:rPr>
                <w:rFonts w:ascii="Arial" w:eastAsia="Arial" w:hAnsi="Arial"/>
                <w:color w:val="000000"/>
                <w:sz w:val="24"/>
              </w:rPr>
              <w:t>the Supplier’s business and investment plans; and/or</w:t>
            </w:r>
          </w:p>
          <w:p w14:paraId="6ADF943A" w14:textId="77777777" w:rsidR="00456652" w:rsidRDefault="005346D9">
            <w:pPr>
              <w:numPr>
                <w:ilvl w:val="0"/>
                <w:numId w:val="6"/>
              </w:numPr>
              <w:tabs>
                <w:tab w:val="clear" w:pos="216"/>
                <w:tab w:val="left" w:pos="576"/>
              </w:tabs>
              <w:spacing w:line="274" w:lineRule="exact"/>
              <w:ind w:left="360"/>
              <w:textAlignment w:val="baseline"/>
              <w:rPr>
                <w:rFonts w:ascii="Arial" w:eastAsia="Arial" w:hAnsi="Arial"/>
                <w:color w:val="000000"/>
                <w:sz w:val="24"/>
              </w:rPr>
            </w:pPr>
            <w:r>
              <w:rPr>
                <w:rFonts w:ascii="Arial" w:eastAsia="Arial" w:hAnsi="Arial"/>
                <w:color w:val="000000"/>
                <w:sz w:val="24"/>
              </w:rPr>
              <w:t>the Supplier’s trade secrets;</w:t>
            </w:r>
          </w:p>
          <w:p w14:paraId="1E465BF3" w14:textId="77777777" w:rsidR="00456652" w:rsidRDefault="005346D9">
            <w:pPr>
              <w:spacing w:before="137" w:line="415" w:lineRule="exact"/>
              <w:ind w:left="360" w:right="180"/>
              <w:textAlignment w:val="baseline"/>
              <w:rPr>
                <w:rFonts w:ascii="Arial" w:eastAsia="Arial" w:hAnsi="Arial"/>
                <w:color w:val="000000"/>
                <w:sz w:val="24"/>
              </w:rPr>
            </w:pPr>
            <w:r>
              <w:rPr>
                <w:rFonts w:ascii="Arial" w:eastAsia="Arial" w:hAnsi="Arial"/>
                <w:color w:val="000000"/>
                <w:sz w:val="24"/>
              </w:rPr>
              <w:t>which the Supplier has indicated, if disclosed by the Buyer, would cause the Supplier significant commercial disadvantage or material financial loss;</w:t>
            </w:r>
          </w:p>
          <w:p w14:paraId="0C423BE4" w14:textId="77777777" w:rsidR="00456652" w:rsidRDefault="005346D9">
            <w:pPr>
              <w:spacing w:before="374" w:line="277" w:lineRule="exact"/>
              <w:ind w:left="360" w:right="72"/>
              <w:jc w:val="both"/>
              <w:textAlignment w:val="baseline"/>
              <w:rPr>
                <w:rFonts w:ascii="Arial" w:eastAsia="Arial" w:hAnsi="Arial"/>
                <w:color w:val="000000"/>
                <w:sz w:val="24"/>
              </w:rPr>
            </w:pPr>
            <w:r>
              <w:rPr>
                <w:rFonts w:ascii="Arial" w:eastAsia="Arial" w:hAnsi="Arial"/>
                <w:color w:val="000000"/>
                <w:sz w:val="24"/>
              </w:rPr>
              <w:t>means the person(s) appointed by the Supplier who is responsible for ensuring that the Supplier complies with its legal obligations;</w:t>
            </w:r>
          </w:p>
          <w:p w14:paraId="64005FA9" w14:textId="77777777" w:rsidR="00456652" w:rsidRDefault="005346D9">
            <w:pPr>
              <w:spacing w:before="273" w:line="276" w:lineRule="exact"/>
              <w:ind w:left="360" w:right="72"/>
              <w:jc w:val="both"/>
              <w:textAlignment w:val="baseline"/>
              <w:rPr>
                <w:rFonts w:ascii="Arial" w:eastAsia="Arial" w:hAnsi="Arial"/>
                <w:color w:val="000000"/>
                <w:sz w:val="24"/>
              </w:rPr>
            </w:pPr>
            <w:r>
              <w:rPr>
                <w:rFonts w:ascii="Arial" w:eastAsia="Arial" w:hAnsi="Arial"/>
                <w:color w:val="000000"/>
                <w:sz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bl>
    <w:p w14:paraId="4FB92C54" w14:textId="77777777" w:rsidR="00456652" w:rsidRDefault="00456652">
      <w:pPr>
        <w:spacing w:after="520" w:line="20" w:lineRule="exact"/>
      </w:pPr>
    </w:p>
    <w:p w14:paraId="0DE66FF4" w14:textId="77777777" w:rsidR="00456652" w:rsidRDefault="005346D9">
      <w:pPr>
        <w:tabs>
          <w:tab w:val="left" w:pos="4248"/>
        </w:tabs>
        <w:spacing w:line="277" w:lineRule="exact"/>
        <w:ind w:left="4176" w:right="72" w:hanging="2088"/>
        <w:jc w:val="both"/>
        <w:textAlignment w:val="baseline"/>
        <w:rPr>
          <w:rFonts w:ascii="Arial" w:eastAsia="Arial" w:hAnsi="Arial"/>
          <w:b/>
          <w:color w:val="000000"/>
          <w:sz w:val="24"/>
        </w:rPr>
      </w:pPr>
      <w:r>
        <w:rPr>
          <w:rFonts w:ascii="Arial" w:eastAsia="Arial" w:hAnsi="Arial"/>
          <w:b/>
          <w:color w:val="000000"/>
          <w:sz w:val="24"/>
        </w:rPr>
        <w:t>“Conditions”</w:t>
      </w:r>
      <w:r>
        <w:rPr>
          <w:rFonts w:ascii="Arial" w:eastAsia="Arial" w:hAnsi="Arial"/>
          <w:b/>
          <w:color w:val="000000"/>
          <w:sz w:val="24"/>
        </w:rPr>
        <w:tab/>
      </w:r>
      <w:r>
        <w:rPr>
          <w:rFonts w:ascii="Arial" w:eastAsia="Arial" w:hAnsi="Arial"/>
          <w:color w:val="000000"/>
          <w:sz w:val="24"/>
        </w:rPr>
        <w:t>means these terms and conditions and includes the Schedules;</w:t>
      </w:r>
    </w:p>
    <w:p w14:paraId="5C61AA85" w14:textId="77777777" w:rsidR="00456652" w:rsidRDefault="005346D9">
      <w:pPr>
        <w:tabs>
          <w:tab w:val="left" w:pos="4248"/>
        </w:tabs>
        <w:spacing w:before="269" w:line="277" w:lineRule="exact"/>
        <w:ind w:left="4176" w:right="72" w:hanging="2088"/>
        <w:jc w:val="both"/>
        <w:textAlignment w:val="baseline"/>
        <w:rPr>
          <w:rFonts w:ascii="Arial" w:eastAsia="Arial" w:hAnsi="Arial"/>
          <w:b/>
          <w:color w:val="000000"/>
          <w:sz w:val="24"/>
        </w:rPr>
      </w:pPr>
      <w:r>
        <w:rPr>
          <w:rFonts w:ascii="Arial" w:eastAsia="Arial" w:hAnsi="Arial"/>
          <w:b/>
          <w:color w:val="000000"/>
          <w:sz w:val="24"/>
        </w:rPr>
        <w:t>"Contract"</w:t>
      </w:r>
      <w:r>
        <w:rPr>
          <w:rFonts w:ascii="Arial" w:eastAsia="Arial" w:hAnsi="Arial"/>
          <w:b/>
          <w:color w:val="000000"/>
          <w:sz w:val="24"/>
        </w:rPr>
        <w:tab/>
      </w:r>
      <w:r>
        <w:rPr>
          <w:rFonts w:ascii="Arial" w:eastAsia="Arial" w:hAnsi="Arial"/>
          <w:color w:val="000000"/>
          <w:sz w:val="24"/>
        </w:rPr>
        <w:t>means the contract between (i) the Buyer and (ii) the Supplier which is created by the Supplier counter signing the Order Form and includes the Order Form, Short Form Conditions and Schedules;</w:t>
      </w:r>
    </w:p>
    <w:p w14:paraId="29D7AA14" w14:textId="77777777" w:rsidR="00456652" w:rsidRDefault="005346D9">
      <w:pPr>
        <w:tabs>
          <w:tab w:val="left" w:pos="4248"/>
        </w:tabs>
        <w:spacing w:before="275" w:line="277" w:lineRule="exact"/>
        <w:ind w:left="2088"/>
        <w:jc w:val="both"/>
        <w:textAlignment w:val="baseline"/>
        <w:rPr>
          <w:rFonts w:ascii="Arial" w:eastAsia="Arial" w:hAnsi="Arial"/>
          <w:b/>
          <w:color w:val="000000"/>
          <w:sz w:val="24"/>
        </w:rPr>
      </w:pPr>
      <w:r>
        <w:rPr>
          <w:rFonts w:ascii="Arial" w:eastAsia="Arial" w:hAnsi="Arial"/>
          <w:b/>
          <w:color w:val="000000"/>
          <w:sz w:val="24"/>
        </w:rPr>
        <w:t>“Contracts</w:t>
      </w:r>
      <w:r>
        <w:rPr>
          <w:rFonts w:ascii="Arial" w:eastAsia="Arial" w:hAnsi="Arial"/>
          <w:b/>
          <w:color w:val="000000"/>
          <w:sz w:val="24"/>
        </w:rPr>
        <w:tab/>
      </w:r>
      <w:r>
        <w:rPr>
          <w:rFonts w:ascii="Arial" w:eastAsia="Arial" w:hAnsi="Arial"/>
          <w:color w:val="000000"/>
          <w:sz w:val="24"/>
        </w:rPr>
        <w:t>means the Government’s publishing portal for public sector</w:t>
      </w:r>
    </w:p>
    <w:p w14:paraId="51A47B1C" w14:textId="77777777" w:rsidR="00456652" w:rsidRDefault="005346D9">
      <w:pPr>
        <w:tabs>
          <w:tab w:val="left" w:pos="4248"/>
        </w:tabs>
        <w:spacing w:line="277" w:lineRule="exact"/>
        <w:ind w:left="2088"/>
        <w:textAlignment w:val="baseline"/>
        <w:rPr>
          <w:rFonts w:ascii="Arial" w:eastAsia="Arial" w:hAnsi="Arial"/>
          <w:b/>
          <w:color w:val="000000"/>
          <w:sz w:val="24"/>
        </w:rPr>
      </w:pPr>
      <w:r>
        <w:rPr>
          <w:rFonts w:ascii="Arial" w:eastAsia="Arial" w:hAnsi="Arial"/>
          <w:b/>
          <w:color w:val="000000"/>
          <w:sz w:val="24"/>
        </w:rPr>
        <w:t>Finder”</w:t>
      </w:r>
      <w:r>
        <w:rPr>
          <w:rFonts w:ascii="Arial" w:eastAsia="Arial" w:hAnsi="Arial"/>
          <w:b/>
          <w:color w:val="000000"/>
          <w:sz w:val="24"/>
        </w:rPr>
        <w:tab/>
      </w:r>
      <w:r>
        <w:rPr>
          <w:rFonts w:ascii="Arial" w:eastAsia="Arial" w:hAnsi="Arial"/>
          <w:color w:val="000000"/>
          <w:sz w:val="24"/>
        </w:rPr>
        <w:t>procurement opportunities;</w:t>
      </w:r>
    </w:p>
    <w:p w14:paraId="2E13C3B4" w14:textId="77777777" w:rsidR="00456652" w:rsidRDefault="005346D9">
      <w:pPr>
        <w:tabs>
          <w:tab w:val="left" w:pos="4248"/>
        </w:tabs>
        <w:spacing w:before="278" w:line="277" w:lineRule="exact"/>
        <w:ind w:left="2088"/>
        <w:textAlignment w:val="baseline"/>
        <w:rPr>
          <w:rFonts w:ascii="Arial" w:eastAsia="Arial" w:hAnsi="Arial"/>
          <w:b/>
          <w:color w:val="000000"/>
          <w:sz w:val="24"/>
        </w:rPr>
      </w:pPr>
      <w:r>
        <w:rPr>
          <w:rFonts w:ascii="Arial" w:eastAsia="Arial" w:hAnsi="Arial"/>
          <w:b/>
          <w:color w:val="000000"/>
          <w:sz w:val="24"/>
        </w:rPr>
        <w:t>"Controller"</w:t>
      </w:r>
      <w:r>
        <w:rPr>
          <w:rFonts w:ascii="Arial" w:eastAsia="Arial" w:hAnsi="Arial"/>
          <w:b/>
          <w:color w:val="000000"/>
          <w:sz w:val="24"/>
        </w:rPr>
        <w:tab/>
      </w:r>
      <w:r>
        <w:rPr>
          <w:rFonts w:ascii="Arial" w:eastAsia="Arial" w:hAnsi="Arial"/>
          <w:color w:val="000000"/>
          <w:sz w:val="24"/>
        </w:rPr>
        <w:t>has the meaning given to it in the UK GDPR;</w:t>
      </w:r>
    </w:p>
    <w:p w14:paraId="4747A4C2" w14:textId="77777777" w:rsidR="00456652" w:rsidRDefault="005346D9">
      <w:pPr>
        <w:tabs>
          <w:tab w:val="left" w:pos="4248"/>
        </w:tabs>
        <w:spacing w:before="268" w:line="277" w:lineRule="exact"/>
        <w:ind w:left="4176" w:right="72" w:hanging="2088"/>
        <w:jc w:val="both"/>
        <w:textAlignment w:val="baseline"/>
        <w:rPr>
          <w:rFonts w:ascii="Arial" w:eastAsia="Arial" w:hAnsi="Arial"/>
          <w:b/>
          <w:color w:val="000000"/>
          <w:sz w:val="24"/>
        </w:rPr>
      </w:pPr>
      <w:r>
        <w:rPr>
          <w:rFonts w:ascii="Arial" w:eastAsia="Arial" w:hAnsi="Arial"/>
          <w:b/>
          <w:color w:val="000000"/>
          <w:sz w:val="24"/>
        </w:rPr>
        <w:t>“Crown Body”</w:t>
      </w:r>
      <w:r>
        <w:rPr>
          <w:rFonts w:ascii="Arial" w:eastAsia="Arial" w:hAnsi="Arial"/>
          <w:b/>
          <w:color w:val="000000"/>
          <w:sz w:val="24"/>
        </w:rPr>
        <w:tab/>
      </w:r>
      <w:r>
        <w:rPr>
          <w:rFonts w:ascii="Arial" w:eastAsia="Arial" w:hAnsi="Arial"/>
          <w:color w:val="000000"/>
          <w:sz w:val="24"/>
        </w:rPr>
        <w:t xml:space="preserve">means </w:t>
      </w:r>
      <w:r>
        <w:rPr>
          <w:rFonts w:eastAsia="Times New Roman"/>
          <w:color w:val="000000"/>
          <w:sz w:val="24"/>
        </w:rPr>
        <w:t xml:space="preserve">the </w:t>
      </w:r>
      <w:r>
        <w:rPr>
          <w:rFonts w:ascii="Arial" w:eastAsia="Arial" w:hAnsi="Arial"/>
          <w:color w:val="000000"/>
          <w:sz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p w14:paraId="2288948C" w14:textId="77777777" w:rsidR="00456652" w:rsidRDefault="005346D9">
      <w:pPr>
        <w:spacing w:line="274" w:lineRule="exact"/>
        <w:ind w:left="2088"/>
        <w:jc w:val="both"/>
        <w:textAlignment w:val="baseline"/>
        <w:rPr>
          <w:rFonts w:ascii="Arial" w:eastAsia="Arial" w:hAnsi="Arial"/>
          <w:b/>
          <w:color w:val="000000"/>
          <w:spacing w:val="1"/>
          <w:sz w:val="24"/>
        </w:rPr>
      </w:pPr>
      <w:r>
        <w:rPr>
          <w:rFonts w:ascii="Arial" w:eastAsia="Arial" w:hAnsi="Arial"/>
          <w:b/>
          <w:color w:val="000000"/>
          <w:spacing w:val="1"/>
          <w:sz w:val="24"/>
        </w:rPr>
        <w:t xml:space="preserve">"Data Protection </w:t>
      </w:r>
      <w:r>
        <w:rPr>
          <w:rFonts w:ascii="Arial" w:eastAsia="Arial" w:hAnsi="Arial"/>
          <w:color w:val="000000"/>
          <w:spacing w:val="1"/>
          <w:sz w:val="24"/>
        </w:rPr>
        <w:t>means an assessment by the Controller of the impact of the</w:t>
      </w:r>
    </w:p>
    <w:p w14:paraId="6CB7922D" w14:textId="77777777" w:rsidR="00456652" w:rsidRDefault="005346D9">
      <w:pPr>
        <w:tabs>
          <w:tab w:val="left" w:pos="4248"/>
        </w:tabs>
        <w:spacing w:line="276" w:lineRule="exact"/>
        <w:ind w:left="2088" w:right="360"/>
        <w:jc w:val="both"/>
        <w:textAlignment w:val="baseline"/>
        <w:rPr>
          <w:rFonts w:ascii="Arial" w:eastAsia="Arial" w:hAnsi="Arial"/>
          <w:b/>
          <w:color w:val="000000"/>
          <w:sz w:val="24"/>
        </w:rPr>
      </w:pPr>
      <w:r>
        <w:rPr>
          <w:rFonts w:ascii="Arial" w:eastAsia="Arial" w:hAnsi="Arial"/>
          <w:b/>
          <w:color w:val="000000"/>
          <w:sz w:val="24"/>
        </w:rPr>
        <w:t>Impact</w:t>
      </w:r>
      <w:r>
        <w:rPr>
          <w:rFonts w:ascii="Arial" w:eastAsia="Arial" w:hAnsi="Arial"/>
          <w:b/>
          <w:color w:val="000000"/>
          <w:sz w:val="24"/>
        </w:rPr>
        <w:tab/>
      </w:r>
      <w:r>
        <w:rPr>
          <w:rFonts w:ascii="Arial" w:eastAsia="Arial" w:hAnsi="Arial"/>
          <w:color w:val="000000"/>
          <w:sz w:val="24"/>
        </w:rPr>
        <w:t xml:space="preserve">envisaged processing on the protection of Personal Data; </w:t>
      </w:r>
      <w:r>
        <w:rPr>
          <w:rFonts w:ascii="Arial" w:eastAsia="Arial" w:hAnsi="Arial"/>
          <w:b/>
          <w:color w:val="000000"/>
          <w:sz w:val="24"/>
        </w:rPr>
        <w:t>Assessment"</w:t>
      </w:r>
    </w:p>
    <w:p w14:paraId="596FC7F3" w14:textId="77777777" w:rsidR="00456652" w:rsidRDefault="00000000">
      <w:pPr>
        <w:tabs>
          <w:tab w:val="left" w:pos="3816"/>
          <w:tab w:val="left" w:pos="9936"/>
        </w:tabs>
        <w:spacing w:before="1000" w:line="251" w:lineRule="exact"/>
        <w:ind w:left="1152"/>
        <w:textAlignment w:val="baseline"/>
        <w:rPr>
          <w:rFonts w:ascii="Arial" w:eastAsia="Arial" w:hAnsi="Arial"/>
          <w:color w:val="000000"/>
          <w:sz w:val="20"/>
        </w:rPr>
      </w:pPr>
      <w:r>
        <w:lastRenderedPageBreak/>
        <w:pict w14:anchorId="50A101AC">
          <v:line id="_x0000_s2144" style="position:absolute;left:0;text-align:left;z-index:25161216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7</w:t>
      </w:r>
    </w:p>
    <w:p w14:paraId="30569C01" w14:textId="77777777" w:rsidR="00456652" w:rsidRDefault="00456652">
      <w:pPr>
        <w:sectPr w:rsidR="00456652">
          <w:pgSz w:w="11909" w:h="16834"/>
          <w:pgMar w:top="200" w:right="987" w:bottom="538" w:left="282" w:header="720" w:footer="720" w:gutter="0"/>
          <w:cols w:space="720"/>
        </w:sectPr>
      </w:pPr>
    </w:p>
    <w:p w14:paraId="05ABAD55"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262536A0" w14:textId="77777777" w:rsidR="00456652" w:rsidRDefault="005346D9">
      <w:pPr>
        <w:spacing w:after="892"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CAD5A0F" w14:textId="77777777" w:rsidR="00456652" w:rsidRDefault="00456652">
      <w:pPr>
        <w:spacing w:after="892" w:line="188" w:lineRule="exact"/>
        <w:sectPr w:rsidR="00456652">
          <w:pgSz w:w="11909" w:h="16834"/>
          <w:pgMar w:top="200" w:right="4519" w:bottom="538" w:left="350" w:header="720" w:footer="720" w:gutter="0"/>
          <w:cols w:space="720"/>
        </w:sectPr>
      </w:pPr>
    </w:p>
    <w:p w14:paraId="2164EBA9" w14:textId="77777777" w:rsidR="00456652" w:rsidRDefault="005346D9">
      <w:pPr>
        <w:spacing w:before="4" w:line="273" w:lineRule="exact"/>
        <w:textAlignment w:val="baseline"/>
        <w:rPr>
          <w:rFonts w:ascii="Arial" w:eastAsia="Arial" w:hAnsi="Arial"/>
          <w:b/>
          <w:color w:val="000000"/>
          <w:sz w:val="24"/>
        </w:rPr>
      </w:pPr>
      <w:r>
        <w:rPr>
          <w:rFonts w:ascii="Arial" w:eastAsia="Arial" w:hAnsi="Arial"/>
          <w:b/>
          <w:color w:val="000000"/>
          <w:sz w:val="24"/>
        </w:rPr>
        <w:t>"Data Protection Legislation"</w:t>
      </w:r>
    </w:p>
    <w:p w14:paraId="37B16FC3" w14:textId="77777777" w:rsidR="00456652" w:rsidRDefault="005346D9">
      <w:pPr>
        <w:spacing w:before="1148" w:line="278" w:lineRule="exact"/>
        <w:textAlignment w:val="baseline"/>
        <w:rPr>
          <w:rFonts w:ascii="Arial" w:eastAsia="Arial" w:hAnsi="Arial"/>
          <w:b/>
          <w:color w:val="000000"/>
          <w:sz w:val="24"/>
        </w:rPr>
      </w:pPr>
      <w:r>
        <w:rPr>
          <w:rFonts w:ascii="Arial" w:eastAsia="Arial" w:hAnsi="Arial"/>
          <w:b/>
          <w:color w:val="000000"/>
          <w:sz w:val="24"/>
        </w:rPr>
        <w:t>"Data Protection Officer"</w:t>
      </w:r>
    </w:p>
    <w:p w14:paraId="2D195C9D" w14:textId="77777777" w:rsidR="00456652" w:rsidRDefault="005346D9">
      <w:pPr>
        <w:tabs>
          <w:tab w:val="right" w:pos="1944"/>
        </w:tabs>
        <w:spacing w:before="551" w:line="275" w:lineRule="exact"/>
        <w:textAlignment w:val="baseline"/>
        <w:rPr>
          <w:rFonts w:ascii="Arial" w:eastAsia="Arial" w:hAnsi="Arial"/>
          <w:b/>
          <w:color w:val="000000"/>
          <w:sz w:val="24"/>
        </w:rPr>
      </w:pPr>
      <w:r>
        <w:rPr>
          <w:rFonts w:ascii="Arial" w:eastAsia="Arial" w:hAnsi="Arial"/>
          <w:b/>
          <w:color w:val="000000"/>
          <w:sz w:val="24"/>
        </w:rPr>
        <w:t>"Data</w:t>
      </w:r>
      <w:r>
        <w:rPr>
          <w:rFonts w:ascii="Arial" w:eastAsia="Arial" w:hAnsi="Arial"/>
          <w:b/>
          <w:color w:val="000000"/>
          <w:sz w:val="24"/>
        </w:rPr>
        <w:tab/>
        <w:t>Loss</w:t>
      </w:r>
    </w:p>
    <w:p w14:paraId="4102C588" w14:textId="77777777" w:rsidR="00456652" w:rsidRDefault="005346D9">
      <w:pPr>
        <w:spacing w:before="3" w:line="275" w:lineRule="exact"/>
        <w:textAlignment w:val="baseline"/>
        <w:rPr>
          <w:rFonts w:ascii="Arial" w:eastAsia="Arial" w:hAnsi="Arial"/>
          <w:b/>
          <w:color w:val="000000"/>
          <w:spacing w:val="-3"/>
          <w:sz w:val="24"/>
        </w:rPr>
      </w:pPr>
      <w:r>
        <w:rPr>
          <w:rFonts w:ascii="Arial" w:eastAsia="Arial" w:hAnsi="Arial"/>
          <w:b/>
          <w:color w:val="000000"/>
          <w:spacing w:val="-3"/>
          <w:sz w:val="24"/>
        </w:rPr>
        <w:t>Event"</w:t>
      </w:r>
    </w:p>
    <w:p w14:paraId="2260CBB9" w14:textId="77777777" w:rsidR="00456652" w:rsidRDefault="005346D9">
      <w:pPr>
        <w:spacing w:before="1103" w:line="275" w:lineRule="exact"/>
        <w:textAlignment w:val="baseline"/>
        <w:rPr>
          <w:rFonts w:ascii="Arial" w:eastAsia="Arial" w:hAnsi="Arial"/>
          <w:b/>
          <w:color w:val="000000"/>
          <w:spacing w:val="-1"/>
          <w:sz w:val="24"/>
        </w:rPr>
      </w:pPr>
      <w:r>
        <w:rPr>
          <w:rFonts w:ascii="Arial" w:eastAsia="Arial" w:hAnsi="Arial"/>
          <w:b/>
          <w:color w:val="000000"/>
          <w:spacing w:val="-1"/>
          <w:sz w:val="24"/>
        </w:rPr>
        <w:t>"Data Subject"</w:t>
      </w:r>
    </w:p>
    <w:p w14:paraId="76743F76" w14:textId="77777777" w:rsidR="00456652" w:rsidRDefault="005346D9">
      <w:pPr>
        <w:spacing w:before="274" w:line="277" w:lineRule="exact"/>
        <w:textAlignment w:val="baseline"/>
        <w:rPr>
          <w:rFonts w:ascii="Arial" w:eastAsia="Arial" w:hAnsi="Arial"/>
          <w:b/>
          <w:color w:val="000000"/>
          <w:sz w:val="24"/>
        </w:rPr>
      </w:pPr>
      <w:r>
        <w:rPr>
          <w:rFonts w:ascii="Arial" w:eastAsia="Arial" w:hAnsi="Arial"/>
          <w:b/>
          <w:color w:val="000000"/>
          <w:sz w:val="24"/>
        </w:rPr>
        <w:t>"Data Subject Access</w:t>
      </w:r>
    </w:p>
    <w:p w14:paraId="64B3881A" w14:textId="77777777" w:rsidR="00456652" w:rsidRDefault="005346D9">
      <w:pPr>
        <w:spacing w:line="275" w:lineRule="exact"/>
        <w:textAlignment w:val="baseline"/>
        <w:rPr>
          <w:rFonts w:ascii="Arial" w:eastAsia="Arial" w:hAnsi="Arial"/>
          <w:b/>
          <w:color w:val="000000"/>
          <w:spacing w:val="-2"/>
          <w:sz w:val="24"/>
        </w:rPr>
      </w:pPr>
      <w:r>
        <w:rPr>
          <w:rFonts w:ascii="Arial" w:eastAsia="Arial" w:hAnsi="Arial"/>
          <w:b/>
          <w:color w:val="000000"/>
          <w:spacing w:val="-2"/>
          <w:sz w:val="24"/>
        </w:rPr>
        <w:t>Request"</w:t>
      </w:r>
    </w:p>
    <w:p w14:paraId="56793F8F" w14:textId="77777777" w:rsidR="00456652" w:rsidRDefault="005346D9">
      <w:pPr>
        <w:tabs>
          <w:tab w:val="right" w:pos="1944"/>
        </w:tabs>
        <w:spacing w:before="555" w:line="274" w:lineRule="exact"/>
        <w:textAlignment w:val="baseline"/>
        <w:rPr>
          <w:rFonts w:ascii="Arial" w:eastAsia="Arial" w:hAnsi="Arial"/>
          <w:b/>
          <w:color w:val="000000"/>
          <w:sz w:val="24"/>
        </w:rPr>
      </w:pPr>
      <w:r>
        <w:rPr>
          <w:rFonts w:ascii="Arial" w:eastAsia="Arial" w:hAnsi="Arial"/>
          <w:b/>
          <w:color w:val="000000"/>
          <w:sz w:val="24"/>
        </w:rPr>
        <w:t>"Date</w:t>
      </w:r>
      <w:r>
        <w:rPr>
          <w:rFonts w:ascii="Arial" w:eastAsia="Arial" w:hAnsi="Arial"/>
          <w:b/>
          <w:color w:val="000000"/>
          <w:sz w:val="24"/>
        </w:rPr>
        <w:tab/>
        <w:t>of</w:t>
      </w:r>
    </w:p>
    <w:p w14:paraId="0488434B" w14:textId="77777777" w:rsidR="00456652" w:rsidRDefault="005346D9">
      <w:pPr>
        <w:spacing w:line="262" w:lineRule="exact"/>
        <w:textAlignment w:val="baseline"/>
        <w:rPr>
          <w:rFonts w:ascii="Arial" w:eastAsia="Arial" w:hAnsi="Arial"/>
          <w:b/>
          <w:color w:val="000000"/>
          <w:spacing w:val="-2"/>
          <w:sz w:val="24"/>
        </w:rPr>
      </w:pPr>
      <w:r>
        <w:rPr>
          <w:rFonts w:ascii="Arial" w:eastAsia="Arial" w:hAnsi="Arial"/>
          <w:b/>
          <w:color w:val="000000"/>
          <w:spacing w:val="-2"/>
          <w:sz w:val="24"/>
        </w:rPr>
        <w:t xml:space="preserve">Delivery" </w:t>
      </w:r>
    </w:p>
    <w:p w14:paraId="7A8A4EC3" w14:textId="77777777" w:rsidR="00456652" w:rsidRDefault="005346D9">
      <w:pPr>
        <w:spacing w:line="275" w:lineRule="exact"/>
        <w:jc w:val="both"/>
        <w:textAlignment w:val="baseline"/>
        <w:rPr>
          <w:rFonts w:ascii="Arial" w:eastAsia="Arial" w:hAnsi="Arial"/>
          <w:color w:val="000000"/>
          <w:sz w:val="24"/>
        </w:rPr>
      </w:pPr>
      <w:r>
        <w:br w:type="column"/>
      </w:r>
      <w:r>
        <w:rPr>
          <w:rFonts w:ascii="Arial" w:eastAsia="Arial" w:hAnsi="Arial"/>
          <w:color w:val="000000"/>
          <w:sz w:val="24"/>
        </w:rPr>
        <w:t>means: (i) the UK GDPR, and any applicable national implementing Laws as amended from time to time; (ii) the Data Protection Act 2018 to the extent that it relates to Processing of Personal Data and privacy; (iii) all applicable Law about the Processing of Personal Data and privacy;</w:t>
      </w:r>
    </w:p>
    <w:p w14:paraId="26FC89B9" w14:textId="77777777" w:rsidR="00456652" w:rsidRDefault="005346D9">
      <w:pPr>
        <w:spacing w:before="319" w:line="276" w:lineRule="exact"/>
        <w:textAlignment w:val="baseline"/>
        <w:rPr>
          <w:rFonts w:ascii="Arial" w:eastAsia="Arial" w:hAnsi="Arial"/>
          <w:color w:val="000000"/>
          <w:sz w:val="24"/>
        </w:rPr>
      </w:pPr>
      <w:r>
        <w:rPr>
          <w:rFonts w:ascii="Arial" w:eastAsia="Arial" w:hAnsi="Arial"/>
          <w:color w:val="000000"/>
          <w:sz w:val="24"/>
        </w:rPr>
        <w:t>has the meaning given to it in the UK GDPR;</w:t>
      </w:r>
    </w:p>
    <w:p w14:paraId="413C53DA" w14:textId="77777777" w:rsidR="00456652" w:rsidRDefault="005346D9">
      <w:pPr>
        <w:spacing w:before="828" w:line="276" w:lineRule="exact"/>
        <w:jc w:val="both"/>
        <w:textAlignment w:val="baseline"/>
        <w:rPr>
          <w:rFonts w:ascii="Arial" w:eastAsia="Arial" w:hAnsi="Arial"/>
          <w:color w:val="000000"/>
          <w:sz w:val="24"/>
        </w:rPr>
      </w:pPr>
      <w:r>
        <w:rPr>
          <w:rFonts w:ascii="Arial" w:eastAsia="Arial" w:hAnsi="Arial"/>
          <w:color w:val="000000"/>
          <w:sz w:val="24"/>
        </w:rPr>
        <w:t>means any event that results, or may result, in unauthorised access to Personal Data held by the Supplier under the Contract, and/or actual or potential loss and/or destruction of Personal Data in breach of the Contract, including any Personal Data Breach;</w:t>
      </w:r>
    </w:p>
    <w:p w14:paraId="42699D46" w14:textId="77777777" w:rsidR="00456652" w:rsidRDefault="005346D9">
      <w:pPr>
        <w:spacing w:before="276" w:line="276" w:lineRule="exact"/>
        <w:textAlignment w:val="baseline"/>
        <w:rPr>
          <w:rFonts w:ascii="Arial" w:eastAsia="Arial" w:hAnsi="Arial"/>
          <w:color w:val="000000"/>
          <w:sz w:val="24"/>
        </w:rPr>
      </w:pPr>
      <w:r>
        <w:rPr>
          <w:rFonts w:ascii="Arial" w:eastAsia="Arial" w:hAnsi="Arial"/>
          <w:color w:val="000000"/>
          <w:sz w:val="24"/>
        </w:rPr>
        <w:t>has the meaning given to it in the UK GDPR;</w:t>
      </w:r>
    </w:p>
    <w:p w14:paraId="68C3606B" w14:textId="77777777" w:rsidR="00456652" w:rsidRDefault="005346D9">
      <w:pPr>
        <w:spacing w:before="276" w:line="276" w:lineRule="exact"/>
        <w:jc w:val="both"/>
        <w:textAlignment w:val="baseline"/>
        <w:rPr>
          <w:rFonts w:ascii="Arial" w:eastAsia="Arial" w:hAnsi="Arial"/>
          <w:color w:val="000000"/>
          <w:sz w:val="24"/>
        </w:rPr>
      </w:pPr>
      <w:r>
        <w:rPr>
          <w:rFonts w:ascii="Arial" w:eastAsia="Arial" w:hAnsi="Arial"/>
          <w:color w:val="000000"/>
          <w:sz w:val="24"/>
        </w:rPr>
        <w:t>means a request made by, or on behalf of, a Data Subject in accordance with rights granted pursuant to the Data Protection Legislation to access their Personal Data;</w:t>
      </w:r>
    </w:p>
    <w:p w14:paraId="2A56C87B" w14:textId="77777777" w:rsidR="00456652" w:rsidRDefault="005346D9">
      <w:pPr>
        <w:spacing w:before="552" w:line="271" w:lineRule="exact"/>
        <w:jc w:val="both"/>
        <w:textAlignment w:val="baseline"/>
        <w:rPr>
          <w:rFonts w:ascii="Arial" w:eastAsia="Arial" w:hAnsi="Arial"/>
          <w:color w:val="000000"/>
          <w:sz w:val="24"/>
        </w:rPr>
      </w:pPr>
      <w:r>
        <w:rPr>
          <w:rFonts w:ascii="Arial" w:eastAsia="Arial" w:hAnsi="Arial"/>
          <w:color w:val="000000"/>
          <w:sz w:val="24"/>
        </w:rPr>
        <w:t>means the date by which the Deliverables must be delivered to the Buyer, as specified in the Order Form;</w:t>
      </w:r>
    </w:p>
    <w:p w14:paraId="5E55E7D4" w14:textId="77777777" w:rsidR="00456652" w:rsidRDefault="00456652">
      <w:pPr>
        <w:sectPr w:rsidR="00456652">
          <w:type w:val="continuous"/>
          <w:pgSz w:w="11909" w:h="16834"/>
          <w:pgMar w:top="200" w:right="1056" w:bottom="538" w:left="2357" w:header="720" w:footer="720" w:gutter="0"/>
          <w:cols w:num="2" w:space="0" w:equalWidth="0">
            <w:col w:w="1949" w:space="196"/>
            <w:col w:w="6351" w:space="0"/>
          </w:cols>
        </w:sectPr>
      </w:pPr>
    </w:p>
    <w:p w14:paraId="20ABA55B" w14:textId="77777777" w:rsidR="00456652" w:rsidRDefault="005346D9">
      <w:pPr>
        <w:tabs>
          <w:tab w:val="left" w:pos="3096"/>
        </w:tabs>
        <w:spacing w:line="276" w:lineRule="exact"/>
        <w:ind w:left="3096" w:hanging="2160"/>
        <w:jc w:val="both"/>
        <w:textAlignment w:val="baseline"/>
        <w:rPr>
          <w:rFonts w:ascii="Arial" w:eastAsia="Arial" w:hAnsi="Arial"/>
          <w:b/>
          <w:color w:val="000000"/>
          <w:spacing w:val="-1"/>
          <w:sz w:val="24"/>
        </w:rPr>
      </w:pPr>
      <w:r>
        <w:rPr>
          <w:rFonts w:ascii="Arial" w:eastAsia="Arial" w:hAnsi="Arial"/>
          <w:b/>
          <w:color w:val="000000"/>
          <w:spacing w:val="-1"/>
          <w:sz w:val="24"/>
        </w:rPr>
        <w:t>"Deliver"</w:t>
      </w:r>
      <w:r>
        <w:rPr>
          <w:rFonts w:ascii="Arial" w:eastAsia="Arial" w:hAnsi="Arial"/>
          <w:b/>
          <w:color w:val="000000"/>
          <w:spacing w:val="-1"/>
          <w:sz w:val="24"/>
        </w:rPr>
        <w:tab/>
      </w:r>
      <w:r>
        <w:rPr>
          <w:rFonts w:ascii="Arial" w:eastAsia="Arial" w:hAnsi="Arial"/>
          <w:color w:val="000000"/>
          <w:spacing w:val="-1"/>
          <w:sz w:val="24"/>
        </w:rPr>
        <w:t>means the hand over of the Deliverables to the Buyer at the address and on the date specified in the Order Form, which shall include unloading and any other specific arrangements agreed between the Parties. Delivery is completed once the Deliverables are unloaded. “</w:t>
      </w:r>
      <w:r>
        <w:rPr>
          <w:rFonts w:ascii="Arial" w:eastAsia="Arial" w:hAnsi="Arial"/>
          <w:b/>
          <w:color w:val="000000"/>
          <w:spacing w:val="-1"/>
          <w:sz w:val="24"/>
        </w:rPr>
        <w:t>Delivered</w:t>
      </w:r>
      <w:r>
        <w:rPr>
          <w:rFonts w:ascii="Arial" w:eastAsia="Arial" w:hAnsi="Arial"/>
          <w:color w:val="000000"/>
          <w:spacing w:val="-1"/>
          <w:sz w:val="24"/>
        </w:rPr>
        <w:t>”, “</w:t>
      </w:r>
      <w:r>
        <w:rPr>
          <w:rFonts w:ascii="Arial" w:eastAsia="Arial" w:hAnsi="Arial"/>
          <w:b/>
          <w:color w:val="000000"/>
          <w:spacing w:val="-1"/>
          <w:sz w:val="24"/>
        </w:rPr>
        <w:t>Deliveries</w:t>
      </w:r>
      <w:r>
        <w:rPr>
          <w:rFonts w:ascii="Arial" w:eastAsia="Arial" w:hAnsi="Arial"/>
          <w:color w:val="000000"/>
          <w:spacing w:val="-1"/>
          <w:sz w:val="24"/>
        </w:rPr>
        <w:t>” and “</w:t>
      </w:r>
      <w:r>
        <w:rPr>
          <w:rFonts w:ascii="Arial" w:eastAsia="Arial" w:hAnsi="Arial"/>
          <w:b/>
          <w:color w:val="000000"/>
          <w:spacing w:val="-1"/>
          <w:sz w:val="24"/>
        </w:rPr>
        <w:t>Delivery</w:t>
      </w:r>
      <w:r>
        <w:rPr>
          <w:rFonts w:ascii="Arial" w:eastAsia="Arial" w:hAnsi="Arial"/>
          <w:color w:val="000000"/>
          <w:spacing w:val="-1"/>
          <w:sz w:val="24"/>
        </w:rPr>
        <w:t>” shall be construed accordingly;</w:t>
      </w:r>
    </w:p>
    <w:p w14:paraId="73F358C4" w14:textId="77777777" w:rsidR="00456652" w:rsidRDefault="005346D9">
      <w:pPr>
        <w:tabs>
          <w:tab w:val="left" w:pos="3096"/>
        </w:tabs>
        <w:spacing w:before="275" w:line="276" w:lineRule="exact"/>
        <w:ind w:left="3096" w:hanging="2160"/>
        <w:jc w:val="both"/>
        <w:textAlignment w:val="baseline"/>
        <w:rPr>
          <w:rFonts w:ascii="Arial" w:eastAsia="Arial" w:hAnsi="Arial"/>
          <w:b/>
          <w:color w:val="000000"/>
          <w:sz w:val="24"/>
        </w:rPr>
      </w:pPr>
      <w:r>
        <w:rPr>
          <w:rFonts w:ascii="Arial" w:eastAsia="Arial" w:hAnsi="Arial"/>
          <w:b/>
          <w:color w:val="000000"/>
          <w:sz w:val="24"/>
        </w:rPr>
        <w:t>“Deliverables”</w:t>
      </w:r>
      <w:r>
        <w:rPr>
          <w:rFonts w:ascii="Arial" w:eastAsia="Arial" w:hAnsi="Arial"/>
          <w:b/>
          <w:color w:val="000000"/>
          <w:sz w:val="24"/>
        </w:rPr>
        <w:tab/>
      </w:r>
      <w:r>
        <w:rPr>
          <w:rFonts w:ascii="Arial" w:eastAsia="Arial" w:hAnsi="Arial"/>
          <w:color w:val="000000"/>
          <w:sz w:val="24"/>
        </w:rPr>
        <w:t>means the Goods and/or Services supplied under the Contract as set out in the Order Form;</w:t>
      </w:r>
    </w:p>
    <w:p w14:paraId="59A146B2" w14:textId="77777777" w:rsidR="00456652" w:rsidRDefault="005346D9">
      <w:pPr>
        <w:tabs>
          <w:tab w:val="left" w:pos="3096"/>
        </w:tabs>
        <w:spacing w:before="273" w:line="276" w:lineRule="exact"/>
        <w:ind w:left="3096" w:hanging="2160"/>
        <w:jc w:val="both"/>
        <w:textAlignment w:val="baseline"/>
        <w:rPr>
          <w:rFonts w:ascii="Arial" w:eastAsia="Arial" w:hAnsi="Arial"/>
          <w:b/>
          <w:color w:val="000000"/>
          <w:sz w:val="24"/>
        </w:rPr>
      </w:pPr>
      <w:r>
        <w:rPr>
          <w:rFonts w:ascii="Arial" w:eastAsia="Arial" w:hAnsi="Arial"/>
          <w:b/>
          <w:color w:val="000000"/>
          <w:sz w:val="24"/>
        </w:rPr>
        <w:t>“DocuSign”</w:t>
      </w:r>
      <w:r>
        <w:rPr>
          <w:rFonts w:ascii="Arial" w:eastAsia="Arial" w:hAnsi="Arial"/>
          <w:b/>
          <w:color w:val="000000"/>
          <w:sz w:val="24"/>
        </w:rPr>
        <w:tab/>
      </w:r>
      <w:r>
        <w:rPr>
          <w:rFonts w:ascii="Arial" w:eastAsia="Arial" w:hAnsi="Arial"/>
          <w:color w:val="000000"/>
          <w:sz w:val="24"/>
        </w:rPr>
        <w:t>means the e-signature software nominated by the Buyer for execution of the Contract;</w:t>
      </w:r>
    </w:p>
    <w:p w14:paraId="1B21FF4C" w14:textId="77777777" w:rsidR="00456652" w:rsidRDefault="005346D9">
      <w:pPr>
        <w:tabs>
          <w:tab w:val="left" w:pos="3096"/>
        </w:tabs>
        <w:spacing w:before="279" w:line="276" w:lineRule="exact"/>
        <w:ind w:left="936"/>
        <w:textAlignment w:val="baseline"/>
        <w:rPr>
          <w:rFonts w:ascii="Arial" w:eastAsia="Arial" w:hAnsi="Arial"/>
          <w:b/>
          <w:color w:val="000000"/>
          <w:sz w:val="24"/>
        </w:rPr>
      </w:pPr>
      <w:r>
        <w:rPr>
          <w:rFonts w:ascii="Arial" w:eastAsia="Arial" w:hAnsi="Arial"/>
          <w:b/>
          <w:color w:val="000000"/>
          <w:sz w:val="24"/>
        </w:rPr>
        <w:t>“EIR”</w:t>
      </w:r>
      <w:r>
        <w:rPr>
          <w:rFonts w:ascii="Arial" w:eastAsia="Arial" w:hAnsi="Arial"/>
          <w:b/>
          <w:color w:val="000000"/>
          <w:sz w:val="24"/>
        </w:rPr>
        <w:tab/>
      </w:r>
      <w:r>
        <w:rPr>
          <w:rFonts w:ascii="Arial" w:eastAsia="Arial" w:hAnsi="Arial"/>
          <w:color w:val="000000"/>
          <w:sz w:val="24"/>
        </w:rPr>
        <w:t>means the Environmental Information Regulations 2004;</w:t>
      </w:r>
    </w:p>
    <w:p w14:paraId="024BB7EB" w14:textId="77777777" w:rsidR="00456652" w:rsidRDefault="005346D9">
      <w:pPr>
        <w:tabs>
          <w:tab w:val="left" w:pos="3096"/>
        </w:tabs>
        <w:spacing w:line="275" w:lineRule="exact"/>
        <w:ind w:left="3096" w:hanging="2160"/>
        <w:jc w:val="both"/>
        <w:textAlignment w:val="baseline"/>
        <w:rPr>
          <w:rFonts w:ascii="Arial" w:eastAsia="Arial" w:hAnsi="Arial"/>
          <w:b/>
          <w:color w:val="000000"/>
          <w:sz w:val="24"/>
        </w:rPr>
      </w:pPr>
      <w:r>
        <w:rPr>
          <w:rFonts w:ascii="Arial" w:eastAsia="Arial" w:hAnsi="Arial"/>
          <w:b/>
          <w:color w:val="000000"/>
          <w:sz w:val="24"/>
        </w:rPr>
        <w:t>"Existing IPR"</w:t>
      </w:r>
      <w:r>
        <w:rPr>
          <w:rFonts w:ascii="Arial" w:eastAsia="Arial" w:hAnsi="Arial"/>
          <w:b/>
          <w:color w:val="000000"/>
          <w:sz w:val="24"/>
        </w:rPr>
        <w:tab/>
      </w:r>
      <w:r>
        <w:rPr>
          <w:rFonts w:ascii="Arial" w:eastAsia="Arial" w:hAnsi="Arial"/>
          <w:color w:val="000000"/>
          <w:sz w:val="24"/>
        </w:rPr>
        <w:t>means any and all intellectual property rights that are owned by or licensed to either Party and which have been developed independently of the Contract (whether prior to the date of the Contract or otherwise);</w:t>
      </w:r>
    </w:p>
    <w:p w14:paraId="2DDB536A" w14:textId="77777777" w:rsidR="00456652" w:rsidRDefault="005346D9">
      <w:pPr>
        <w:tabs>
          <w:tab w:val="left" w:pos="3096"/>
        </w:tabs>
        <w:spacing w:before="120" w:line="276" w:lineRule="exact"/>
        <w:ind w:left="3096" w:hanging="2160"/>
        <w:jc w:val="both"/>
        <w:textAlignment w:val="baseline"/>
        <w:rPr>
          <w:rFonts w:ascii="Arial" w:eastAsia="Arial" w:hAnsi="Arial"/>
          <w:b/>
          <w:color w:val="000000"/>
          <w:sz w:val="24"/>
        </w:rPr>
      </w:pPr>
      <w:r>
        <w:rPr>
          <w:rFonts w:ascii="Arial" w:eastAsia="Arial" w:hAnsi="Arial"/>
          <w:b/>
          <w:color w:val="000000"/>
          <w:sz w:val="24"/>
        </w:rPr>
        <w:t>"Expiry Date"</w:t>
      </w:r>
      <w:r>
        <w:rPr>
          <w:rFonts w:ascii="Arial" w:eastAsia="Arial" w:hAnsi="Arial"/>
          <w:b/>
          <w:color w:val="000000"/>
          <w:sz w:val="24"/>
        </w:rPr>
        <w:tab/>
      </w:r>
      <w:r>
        <w:rPr>
          <w:rFonts w:ascii="Arial" w:eastAsia="Arial" w:hAnsi="Arial"/>
          <w:color w:val="000000"/>
          <w:sz w:val="24"/>
        </w:rPr>
        <w:t>means the date for expiry of the Contract as set out in the Order Form;</w:t>
      </w:r>
    </w:p>
    <w:p w14:paraId="521BE752" w14:textId="77777777" w:rsidR="00456652" w:rsidRDefault="005346D9">
      <w:pPr>
        <w:tabs>
          <w:tab w:val="left" w:pos="3096"/>
        </w:tabs>
        <w:spacing w:before="279" w:line="276" w:lineRule="exact"/>
        <w:ind w:left="3096" w:hanging="2160"/>
        <w:jc w:val="both"/>
        <w:textAlignment w:val="baseline"/>
        <w:rPr>
          <w:rFonts w:ascii="Arial" w:eastAsia="Arial" w:hAnsi="Arial"/>
          <w:b/>
          <w:color w:val="000000"/>
          <w:sz w:val="24"/>
        </w:rPr>
      </w:pPr>
      <w:r>
        <w:rPr>
          <w:rFonts w:ascii="Arial" w:eastAsia="Arial" w:hAnsi="Arial"/>
          <w:b/>
          <w:color w:val="000000"/>
          <w:sz w:val="24"/>
        </w:rPr>
        <w:lastRenderedPageBreak/>
        <w:t>"FOIA"</w:t>
      </w:r>
      <w:r>
        <w:rPr>
          <w:rFonts w:ascii="Arial" w:eastAsia="Arial" w:hAnsi="Arial"/>
          <w:b/>
          <w:color w:val="000000"/>
          <w:sz w:val="24"/>
        </w:rPr>
        <w:tab/>
      </w:r>
      <w:r>
        <w:rPr>
          <w:rFonts w:ascii="Arial" w:eastAsia="Arial" w:hAnsi="Arial"/>
          <w:color w:val="000000"/>
          <w:sz w:val="24"/>
        </w:rPr>
        <w:t>means the Freedom of Information Act 2000 together with any guidance and/or codes of practice issued by the</w:t>
      </w:r>
    </w:p>
    <w:p w14:paraId="13860F28" w14:textId="77777777" w:rsidR="00456652" w:rsidRDefault="00000000">
      <w:pPr>
        <w:tabs>
          <w:tab w:val="left" w:pos="2664"/>
          <w:tab w:val="left" w:pos="8856"/>
        </w:tabs>
        <w:spacing w:before="486" w:line="251" w:lineRule="exact"/>
        <w:textAlignment w:val="baseline"/>
        <w:rPr>
          <w:rFonts w:ascii="Arial" w:eastAsia="Arial" w:hAnsi="Arial"/>
          <w:color w:val="000000"/>
          <w:sz w:val="20"/>
        </w:rPr>
      </w:pPr>
      <w:r>
        <w:pict w14:anchorId="4BC9FCCC">
          <v:line id="_x0000_s2143" style="position:absolute;z-index:25161318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8</w:t>
      </w:r>
    </w:p>
    <w:p w14:paraId="19002742" w14:textId="77777777" w:rsidR="00456652" w:rsidRDefault="00456652">
      <w:pPr>
        <w:sectPr w:rsidR="00456652">
          <w:type w:val="continuous"/>
          <w:pgSz w:w="11909" w:h="16834"/>
          <w:pgMar w:top="200" w:right="1042" w:bottom="538" w:left="1387" w:header="720" w:footer="720" w:gutter="0"/>
          <w:cols w:space="720"/>
        </w:sectPr>
      </w:pPr>
    </w:p>
    <w:p w14:paraId="35EECB85" w14:textId="77777777" w:rsidR="00456652" w:rsidRDefault="00000000">
      <w:pPr>
        <w:textAlignment w:val="baseline"/>
        <w:rPr>
          <w:rFonts w:eastAsia="Times New Roman"/>
          <w:color w:val="000000"/>
          <w:sz w:val="24"/>
        </w:rPr>
      </w:pPr>
      <w:r>
        <w:lastRenderedPageBreak/>
        <w:pict w14:anchorId="1EF40BBB">
          <v:shape id="_x0000_s2142" type="#_x0000_t202" style="position:absolute;margin-left:14.2pt;margin-top:10pt;width:532pt;height:103.7pt;z-index:-251634688;mso-wrap-distance-left:0;mso-wrap-distance-right:0;mso-position-horizontal-relative:page;mso-position-vertical-relative:page" filled="f" stroked="f">
            <v:textbox inset="0,0,0,0">
              <w:txbxContent>
                <w:p w14:paraId="74B78103" w14:textId="77777777" w:rsidR="00456652" w:rsidRDefault="005346D9">
                  <w:pPr>
                    <w:spacing w:before="6" w:line="154" w:lineRule="exact"/>
                    <w:ind w:left="72"/>
                    <w:textAlignment w:val="baseline"/>
                    <w:rPr>
                      <w:rFonts w:ascii="Arial" w:eastAsia="Arial" w:hAnsi="Arial"/>
                      <w:color w:val="000000"/>
                      <w:sz w:val="16"/>
                    </w:rPr>
                  </w:pPr>
                  <w:r>
                    <w:rPr>
                      <w:rFonts w:ascii="Arial" w:eastAsia="Arial" w:hAnsi="Arial"/>
                      <w:color w:val="000000"/>
                      <w:sz w:val="16"/>
                    </w:rPr>
                    <w:t>DocuSign Envelope ID: 8CA87DBB-B19B-4247-9526-0D5771577AA0</w:t>
                  </w:r>
                </w:p>
                <w:p w14:paraId="3EDD547D" w14:textId="77777777" w:rsidR="00456652" w:rsidRDefault="005346D9">
                  <w:pPr>
                    <w:spacing w:line="188" w:lineRule="exact"/>
                    <w:ind w:left="4248"/>
                    <w:textAlignment w:val="baseline"/>
                    <w:rPr>
                      <w:rFonts w:ascii="Calibri" w:eastAsia="Calibri" w:hAnsi="Calibri"/>
                      <w:color w:val="000000"/>
                      <w:sz w:val="20"/>
                    </w:rPr>
                  </w:pPr>
                  <w:r>
                    <w:rPr>
                      <w:rFonts w:ascii="Calibri" w:eastAsia="Calibri" w:hAnsi="Calibri"/>
                      <w:color w:val="000000"/>
                      <w:sz w:val="20"/>
                    </w:rPr>
                    <w:t>OFFICIAL-SENSITIVE: COMMERCIAL</w:t>
                  </w:r>
                </w:p>
                <w:p w14:paraId="4BFF17C0" w14:textId="77777777" w:rsidR="00456652" w:rsidRDefault="005346D9">
                  <w:pPr>
                    <w:spacing w:before="895" w:after="265" w:line="276" w:lineRule="exact"/>
                    <w:ind w:left="4248" w:right="72"/>
                    <w:textAlignment w:val="baseline"/>
                    <w:rPr>
                      <w:rFonts w:ascii="Arial" w:eastAsia="Arial" w:hAnsi="Arial"/>
                      <w:color w:val="000000"/>
                      <w:sz w:val="24"/>
                    </w:rPr>
                  </w:pPr>
                  <w:r>
                    <w:rPr>
                      <w:rFonts w:ascii="Arial" w:eastAsia="Arial" w:hAnsi="Arial"/>
                      <w:color w:val="000000"/>
                      <w:sz w:val="24"/>
                    </w:rPr>
                    <w:t>Information Commissioner’s Office or relevant Government department in relation to such legislation;</w:t>
                  </w:r>
                </w:p>
              </w:txbxContent>
            </v:textbox>
            <w10:wrap type="square" anchorx="page" anchory="page"/>
          </v:shape>
        </w:pict>
      </w:r>
      <w:r>
        <w:pict w14:anchorId="1372D4CF">
          <v:shape id="_x0000_s2141" type="#_x0000_t202" style="position:absolute;margin-left:14.2pt;margin-top:113.7pt;width:532pt;height:207.15pt;z-index:-2516336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08"/>
                    <w:gridCol w:w="6532"/>
                  </w:tblGrid>
                  <w:tr w:rsidR="00456652" w14:paraId="122FD892" w14:textId="77777777">
                    <w:trPr>
                      <w:trHeight w:hRule="exact" w:val="3855"/>
                    </w:trPr>
                    <w:tc>
                      <w:tcPr>
                        <w:tcW w:w="4108" w:type="dxa"/>
                      </w:tcPr>
                      <w:p w14:paraId="50035A4F" w14:textId="77777777" w:rsidR="00456652" w:rsidRDefault="005346D9">
                        <w:pPr>
                          <w:spacing w:after="3289" w:line="278" w:lineRule="exact"/>
                          <w:ind w:left="2052"/>
                          <w:textAlignment w:val="baseline"/>
                          <w:rPr>
                            <w:rFonts w:ascii="Arial" w:eastAsia="Arial" w:hAnsi="Arial"/>
                            <w:b/>
                            <w:color w:val="000000"/>
                            <w:sz w:val="24"/>
                          </w:rPr>
                        </w:pPr>
                        <w:r>
                          <w:rPr>
                            <w:rFonts w:ascii="Arial" w:eastAsia="Arial" w:hAnsi="Arial"/>
                            <w:b/>
                            <w:color w:val="000000"/>
                            <w:sz w:val="24"/>
                          </w:rPr>
                          <w:t>"Force Majeure Event"</w:t>
                        </w:r>
                      </w:p>
                    </w:tc>
                    <w:tc>
                      <w:tcPr>
                        <w:tcW w:w="6532" w:type="dxa"/>
                      </w:tcPr>
                      <w:p w14:paraId="2BAC75CC" w14:textId="77777777" w:rsidR="00456652" w:rsidRDefault="005346D9">
                        <w:pPr>
                          <w:spacing w:line="274" w:lineRule="exact"/>
                          <w:ind w:left="108" w:right="72"/>
                          <w:jc w:val="both"/>
                          <w:textAlignment w:val="baseline"/>
                          <w:rPr>
                            <w:rFonts w:ascii="Arial" w:eastAsia="Arial" w:hAnsi="Arial"/>
                            <w:color w:val="000000"/>
                            <w:spacing w:val="-1"/>
                            <w:sz w:val="24"/>
                          </w:rPr>
                        </w:pPr>
                        <w:r>
                          <w:rPr>
                            <w:rFonts w:ascii="Arial" w:eastAsia="Arial" w:hAnsi="Arial"/>
                            <w:color w:val="000000"/>
                            <w:spacing w:val="-1"/>
                            <w:sz w:val="24"/>
                          </w:rPr>
                          <w:t>means 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Supplier’s or the Subcontractor's supply chain; ii) any event, occurrence, circumstance, matter or cause which is attributable to the wilful act, neglect or failure to take reasonable precautions against it by the Party concerned; and iii) any failure or delay caused by a lack of funds;</w:t>
                        </w:r>
                      </w:p>
                    </w:tc>
                  </w:tr>
                </w:tbl>
                <w:p w14:paraId="50941B20" w14:textId="77777777" w:rsidR="00456652" w:rsidRDefault="00456652">
                  <w:pPr>
                    <w:spacing w:after="268" w:line="20" w:lineRule="exact"/>
                  </w:pPr>
                </w:p>
              </w:txbxContent>
            </v:textbox>
            <w10:wrap type="square" anchorx="page" anchory="page"/>
          </v:shape>
        </w:pict>
      </w:r>
      <w:r>
        <w:pict w14:anchorId="375AD4CD">
          <v:shape id="_x0000_s2140" type="#_x0000_t202" style="position:absolute;margin-left:14.2pt;margin-top:320.85pt;width:532pt;height:41.1pt;z-index:-251632640;mso-wrap-distance-left:0;mso-wrap-distance-right:0;mso-position-horizontal-relative:page;mso-position-vertical-relative:page" filled="f" stroked="f">
            <v:textbox inset="0,0,0,0">
              <w:txbxContent>
                <w:p w14:paraId="516E7D31" w14:textId="77777777" w:rsidR="00456652" w:rsidRDefault="005346D9">
                  <w:pPr>
                    <w:tabs>
                      <w:tab w:val="right" w:pos="10584"/>
                    </w:tabs>
                    <w:spacing w:before="2" w:line="276" w:lineRule="exact"/>
                    <w:ind w:left="2088"/>
                    <w:textAlignment w:val="baseline"/>
                    <w:rPr>
                      <w:rFonts w:ascii="Arial" w:eastAsia="Arial" w:hAnsi="Arial"/>
                      <w:b/>
                      <w:color w:val="000000"/>
                      <w:sz w:val="24"/>
                    </w:rPr>
                  </w:pPr>
                  <w:r>
                    <w:rPr>
                      <w:rFonts w:ascii="Arial" w:eastAsia="Arial" w:hAnsi="Arial"/>
                      <w:b/>
                      <w:color w:val="000000"/>
                      <w:sz w:val="24"/>
                    </w:rPr>
                    <w:t>"Goods"</w:t>
                  </w:r>
                  <w:r>
                    <w:rPr>
                      <w:rFonts w:ascii="Arial" w:eastAsia="Arial" w:hAnsi="Arial"/>
                      <w:b/>
                      <w:color w:val="000000"/>
                      <w:sz w:val="24"/>
                    </w:rPr>
                    <w:tab/>
                  </w:r>
                  <w:r>
                    <w:rPr>
                      <w:rFonts w:ascii="Arial" w:eastAsia="Arial" w:hAnsi="Arial"/>
                      <w:color w:val="000000"/>
                      <w:sz w:val="24"/>
                    </w:rPr>
                    <w:t>means the goods to be supplied by the Supplier to the Buyer</w:t>
                  </w:r>
                </w:p>
                <w:p w14:paraId="16C5B1B8" w14:textId="77777777" w:rsidR="00456652" w:rsidRDefault="005346D9">
                  <w:pPr>
                    <w:spacing w:after="265" w:line="268" w:lineRule="exact"/>
                    <w:ind w:left="4248"/>
                    <w:textAlignment w:val="baseline"/>
                    <w:rPr>
                      <w:rFonts w:ascii="Arial" w:eastAsia="Arial" w:hAnsi="Arial"/>
                      <w:color w:val="000000"/>
                      <w:spacing w:val="-2"/>
                      <w:sz w:val="24"/>
                    </w:rPr>
                  </w:pPr>
                  <w:r>
                    <w:rPr>
                      <w:rFonts w:ascii="Arial" w:eastAsia="Arial" w:hAnsi="Arial"/>
                      <w:color w:val="000000"/>
                      <w:spacing w:val="-2"/>
                      <w:sz w:val="24"/>
                    </w:rPr>
                    <w:t>under the Contract;</w:t>
                  </w:r>
                </w:p>
              </w:txbxContent>
            </v:textbox>
            <w10:wrap type="square" anchorx="page" anchory="page"/>
          </v:shape>
        </w:pict>
      </w:r>
      <w:r>
        <w:pict w14:anchorId="32A2A0E1">
          <v:shape id="_x0000_s2139" type="#_x0000_t202" style="position:absolute;margin-left:225.35pt;margin-top:361.95pt;width:324pt;height:262.5pt;z-index:-251631616;mso-wrap-distance-left:0;mso-wrap-distance-right:0;mso-position-horizontal-relative:page;mso-position-vertical-relative:page" filled="f" stroked="f">
            <v:textbox inset="0,0,0,0">
              <w:txbxContent>
                <w:p w14:paraId="5B3971F6" w14:textId="77777777" w:rsidR="00456652" w:rsidRDefault="005346D9">
                  <w:pPr>
                    <w:spacing w:before="3" w:line="276" w:lineRule="exact"/>
                    <w:ind w:right="144"/>
                    <w:jc w:val="both"/>
                    <w:textAlignment w:val="baseline"/>
                    <w:rPr>
                      <w:rFonts w:ascii="Arial" w:eastAsia="Arial" w:hAnsi="Arial"/>
                      <w:color w:val="000000"/>
                      <w:sz w:val="24"/>
                    </w:rPr>
                  </w:pPr>
                  <w:r>
                    <w:rPr>
                      <w:rFonts w:ascii="Arial" w:eastAsia="Arial" w:hAnsi="Arial"/>
                      <w:color w:val="000000"/>
                      <w:sz w:val="24"/>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45D5DF41" w14:textId="77777777" w:rsidR="00456652" w:rsidRDefault="005346D9">
                  <w:pPr>
                    <w:spacing w:before="276" w:line="276" w:lineRule="exact"/>
                    <w:textAlignment w:val="baseline"/>
                    <w:rPr>
                      <w:rFonts w:ascii="Arial" w:eastAsia="Arial" w:hAnsi="Arial"/>
                      <w:color w:val="000000"/>
                      <w:spacing w:val="-3"/>
                      <w:sz w:val="24"/>
                    </w:rPr>
                  </w:pPr>
                  <w:r>
                    <w:rPr>
                      <w:rFonts w:ascii="Arial" w:eastAsia="Arial" w:hAnsi="Arial"/>
                      <w:color w:val="000000"/>
                      <w:spacing w:val="-3"/>
                      <w:sz w:val="24"/>
                    </w:rPr>
                    <w:t>means:</w:t>
                  </w:r>
                </w:p>
                <w:p w14:paraId="38E2A83D" w14:textId="77777777" w:rsidR="00456652" w:rsidRDefault="005346D9">
                  <w:pPr>
                    <w:numPr>
                      <w:ilvl w:val="0"/>
                      <w:numId w:val="7"/>
                    </w:numPr>
                    <w:tabs>
                      <w:tab w:val="clear" w:pos="360"/>
                      <w:tab w:val="left" w:pos="720"/>
                    </w:tabs>
                    <w:spacing w:line="276" w:lineRule="exact"/>
                    <w:ind w:left="720" w:right="144" w:hanging="360"/>
                    <w:jc w:val="both"/>
                    <w:textAlignment w:val="baseline"/>
                    <w:rPr>
                      <w:rFonts w:ascii="Arial" w:eastAsia="Arial" w:hAnsi="Arial"/>
                      <w:color w:val="000000"/>
                      <w:spacing w:val="-2"/>
                      <w:sz w:val="24"/>
                    </w:rPr>
                  </w:pPr>
                  <w:r>
                    <w:rPr>
                      <w:rFonts w:ascii="Arial" w:eastAsia="Arial" w:hAnsi="Arial"/>
                      <w:color w:val="000000"/>
                      <w:spacing w:val="-2"/>
                      <w:sz w:val="24"/>
                    </w:rPr>
                    <w:t>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w:t>
                  </w:r>
                </w:p>
                <w:p w14:paraId="6A5D0E04" w14:textId="77777777" w:rsidR="00456652" w:rsidRDefault="005346D9">
                  <w:pPr>
                    <w:numPr>
                      <w:ilvl w:val="0"/>
                      <w:numId w:val="7"/>
                    </w:numPr>
                    <w:tabs>
                      <w:tab w:val="clear" w:pos="360"/>
                      <w:tab w:val="left" w:pos="720"/>
                    </w:tabs>
                    <w:spacing w:after="274" w:line="276" w:lineRule="exact"/>
                    <w:ind w:left="720" w:right="144" w:hanging="360"/>
                    <w:jc w:val="both"/>
                    <w:textAlignment w:val="baseline"/>
                    <w:rPr>
                      <w:rFonts w:ascii="Arial" w:eastAsia="Arial" w:hAnsi="Arial"/>
                      <w:color w:val="000000"/>
                      <w:sz w:val="24"/>
                    </w:rPr>
                  </w:pPr>
                  <w:r>
                    <w:rPr>
                      <w:rFonts w:ascii="Arial" w:eastAsia="Arial" w:hAnsi="Arial"/>
                      <w:color w:val="000000"/>
                      <w:sz w:val="24"/>
                    </w:rPr>
                    <w:t>any Personal Data for which the Buyer is the Controller;</w:t>
                  </w:r>
                </w:p>
              </w:txbxContent>
            </v:textbox>
            <w10:wrap type="square" anchorx="page" anchory="page"/>
          </v:shape>
        </w:pict>
      </w:r>
      <w:r>
        <w:pict w14:anchorId="24029A80">
          <v:shape id="_x0000_s2138" type="#_x0000_t202" style="position:absolute;margin-left:118.3pt;margin-top:362.1pt;width:96.25pt;height:27.85pt;z-index:-251630592;mso-wrap-distance-left:0;mso-wrap-distance-right:0;mso-position-horizontal-relative:page;mso-position-vertical-relative:page" filled="f" stroked="f">
            <v:textbox inset="0,0,0,0">
              <w:txbxContent>
                <w:p w14:paraId="17BA852D" w14:textId="77777777" w:rsidR="00456652" w:rsidRDefault="005346D9">
                  <w:pPr>
                    <w:spacing w:line="274" w:lineRule="exact"/>
                    <w:textAlignment w:val="baseline"/>
                    <w:rPr>
                      <w:rFonts w:ascii="Arial" w:eastAsia="Arial" w:hAnsi="Arial"/>
                      <w:b/>
                      <w:color w:val="000000"/>
                      <w:sz w:val="24"/>
                    </w:rPr>
                  </w:pPr>
                  <w:r>
                    <w:rPr>
                      <w:rFonts w:ascii="Arial" w:eastAsia="Arial" w:hAnsi="Arial"/>
                      <w:b/>
                      <w:color w:val="000000"/>
                      <w:sz w:val="24"/>
                    </w:rPr>
                    <w:t>"Good Industry Practice"</w:t>
                  </w:r>
                </w:p>
              </w:txbxContent>
            </v:textbox>
            <w10:wrap type="square" anchorx="page" anchory="page"/>
          </v:shape>
        </w:pict>
      </w:r>
      <w:r>
        <w:pict w14:anchorId="12EDF446">
          <v:shape id="_x0000_s2137" type="#_x0000_t202" style="position:absolute;margin-left:118.3pt;margin-top:458.85pt;width:76.1pt;height:27.55pt;z-index:-251629568;mso-wrap-distance-left:0;mso-wrap-distance-right:0;mso-position-horizontal-relative:page;mso-position-vertical-relative:page" filled="f" stroked="f">
            <v:textbox inset="0,0,0,0">
              <w:txbxContent>
                <w:p w14:paraId="68EA392E" w14:textId="77777777" w:rsidR="00456652" w:rsidRDefault="005346D9">
                  <w:pPr>
                    <w:spacing w:before="5" w:line="269" w:lineRule="exact"/>
                    <w:textAlignment w:val="baseline"/>
                    <w:rPr>
                      <w:rFonts w:ascii="Arial" w:eastAsia="Arial" w:hAnsi="Arial"/>
                      <w:b/>
                      <w:color w:val="000000"/>
                      <w:spacing w:val="-1"/>
                      <w:sz w:val="24"/>
                    </w:rPr>
                  </w:pPr>
                  <w:r>
                    <w:rPr>
                      <w:rFonts w:ascii="Arial" w:eastAsia="Arial" w:hAnsi="Arial"/>
                      <w:b/>
                      <w:color w:val="000000"/>
                      <w:spacing w:val="-1"/>
                      <w:sz w:val="24"/>
                    </w:rPr>
                    <w:t>"Government Data"</w:t>
                  </w:r>
                </w:p>
              </w:txbxContent>
            </v:textbox>
            <w10:wrap type="square" anchorx="page" anchory="page"/>
          </v:shape>
        </w:pict>
      </w:r>
      <w:r>
        <w:pict w14:anchorId="4DC0D7C1">
          <v:shape id="_x0000_s2136" type="#_x0000_t202" style="position:absolute;margin-left:74.75pt;margin-top:624.45pt;width:474.6pt;height:26.95pt;z-index:-251628544;mso-wrap-distance-left:0;mso-wrap-distance-right:0;mso-position-horizontal-relative:page;mso-position-vertical-relative:page" filled="f" stroked="f">
            <v:textbox inset="0,0,0,0">
              <w:txbxContent>
                <w:p w14:paraId="3374EEC6" w14:textId="77777777" w:rsidR="00456652" w:rsidRDefault="005346D9">
                  <w:pPr>
                    <w:tabs>
                      <w:tab w:val="left" w:pos="3024"/>
                    </w:tabs>
                    <w:spacing w:before="2" w:after="250" w:line="276" w:lineRule="exact"/>
                    <w:ind w:left="864"/>
                    <w:textAlignment w:val="baseline"/>
                    <w:rPr>
                      <w:rFonts w:ascii="Arial" w:eastAsia="Arial" w:hAnsi="Arial"/>
                      <w:b/>
                      <w:color w:val="000000"/>
                      <w:sz w:val="24"/>
                    </w:rPr>
                  </w:pPr>
                  <w:r>
                    <w:rPr>
                      <w:rFonts w:ascii="Arial" w:eastAsia="Arial" w:hAnsi="Arial"/>
                      <w:b/>
                      <w:color w:val="000000"/>
                      <w:sz w:val="24"/>
                    </w:rPr>
                    <w:t>"Information"</w:t>
                  </w:r>
                  <w:r>
                    <w:rPr>
                      <w:rFonts w:ascii="Arial" w:eastAsia="Arial" w:hAnsi="Arial"/>
                      <w:b/>
                      <w:color w:val="000000"/>
                      <w:sz w:val="24"/>
                    </w:rPr>
                    <w:tab/>
                  </w:r>
                  <w:r>
                    <w:rPr>
                      <w:rFonts w:ascii="Arial" w:eastAsia="Arial" w:hAnsi="Arial"/>
                      <w:color w:val="000000"/>
                      <w:sz w:val="24"/>
                    </w:rPr>
                    <w:t>has the meaning given under section 84 of the FOIA;</w:t>
                  </w:r>
                </w:p>
              </w:txbxContent>
            </v:textbox>
            <w10:wrap type="square" anchorx="page" anchory="page"/>
          </v:shape>
        </w:pict>
      </w:r>
      <w:r>
        <w:pict w14:anchorId="7A21D509">
          <v:shape id="_x0000_s2135" type="#_x0000_t202" style="position:absolute;margin-left:225.85pt;margin-top:651.4pt;width:317pt;height:129.15pt;z-index:-251627520;mso-wrap-distance-left:0;mso-wrap-distance-right:0;mso-position-horizontal-relative:page;mso-position-vertical-relative:page" filled="f" stroked="f">
            <v:textbox inset="0,0,0,0">
              <w:txbxContent>
                <w:p w14:paraId="146F96CC" w14:textId="77777777" w:rsidR="00456652" w:rsidRDefault="005346D9">
                  <w:pPr>
                    <w:spacing w:before="10" w:line="276" w:lineRule="exact"/>
                    <w:jc w:val="both"/>
                    <w:textAlignment w:val="baseline"/>
                    <w:rPr>
                      <w:rFonts w:ascii="Arial" w:eastAsia="Arial" w:hAnsi="Arial"/>
                      <w:color w:val="000000"/>
                      <w:sz w:val="24"/>
                    </w:rPr>
                  </w:pPr>
                  <w:r>
                    <w:rPr>
                      <w:rFonts w:ascii="Arial" w:eastAsia="Arial" w:hAnsi="Arial"/>
                      <w:color w:val="000000"/>
                      <w:sz w:val="24"/>
                    </w:rPr>
                    <w:t>means the UK’s independent authority which</w:t>
                  </w:r>
                  <w:r>
                    <w:rPr>
                      <w:rFonts w:ascii="Arial" w:eastAsia="Arial" w:hAnsi="Arial"/>
                      <w:color w:val="0A0C0C"/>
                      <w:sz w:val="24"/>
                    </w:rPr>
                    <w:t xml:space="preserve"> upholds information rights in the public interest, promoting openness by public bodies and data privacy for individuals;</w:t>
                  </w:r>
                </w:p>
                <w:p w14:paraId="17F8B98C" w14:textId="77777777" w:rsidR="00456652" w:rsidRDefault="005346D9">
                  <w:pPr>
                    <w:spacing w:before="554" w:line="276" w:lineRule="exact"/>
                    <w:textAlignment w:val="baseline"/>
                    <w:rPr>
                      <w:rFonts w:ascii="Arial" w:eastAsia="Arial" w:hAnsi="Arial"/>
                      <w:color w:val="000000"/>
                      <w:spacing w:val="-3"/>
                      <w:sz w:val="24"/>
                    </w:rPr>
                  </w:pPr>
                  <w:r>
                    <w:rPr>
                      <w:rFonts w:ascii="Arial" w:eastAsia="Arial" w:hAnsi="Arial"/>
                      <w:color w:val="000000"/>
                      <w:spacing w:val="-3"/>
                      <w:sz w:val="24"/>
                    </w:rPr>
                    <w:t>means:</w:t>
                  </w:r>
                </w:p>
                <w:p w14:paraId="3BF2F47F" w14:textId="77777777" w:rsidR="00456652" w:rsidRDefault="005346D9">
                  <w:pPr>
                    <w:spacing w:line="274" w:lineRule="exact"/>
                    <w:textAlignment w:val="baseline"/>
                    <w:rPr>
                      <w:rFonts w:ascii="Arial" w:eastAsia="Arial" w:hAnsi="Arial"/>
                      <w:color w:val="000000"/>
                      <w:spacing w:val="7"/>
                      <w:sz w:val="24"/>
                    </w:rPr>
                  </w:pPr>
                  <w:r>
                    <w:rPr>
                      <w:rFonts w:ascii="Arial" w:eastAsia="Arial" w:hAnsi="Arial"/>
                      <w:color w:val="000000"/>
                      <w:spacing w:val="7"/>
                      <w:sz w:val="24"/>
                    </w:rPr>
                    <w:t>(a) in respect of a person, if that person is insolvent or</w:t>
                  </w:r>
                </w:p>
                <w:p w14:paraId="729A6E4C" w14:textId="77777777" w:rsidR="00456652" w:rsidRDefault="005346D9">
                  <w:pPr>
                    <w:spacing w:after="366" w:line="273" w:lineRule="exact"/>
                    <w:textAlignment w:val="baseline"/>
                    <w:rPr>
                      <w:rFonts w:ascii="Arial" w:eastAsia="Arial" w:hAnsi="Arial"/>
                      <w:color w:val="000000"/>
                      <w:spacing w:val="-1"/>
                      <w:sz w:val="24"/>
                    </w:rPr>
                  </w:pPr>
                  <w:r>
                    <w:rPr>
                      <w:rFonts w:ascii="Arial" w:eastAsia="Arial" w:hAnsi="Arial"/>
                      <w:color w:val="000000"/>
                      <w:spacing w:val="-1"/>
                      <w:sz w:val="24"/>
                    </w:rPr>
                    <w:t>becomes subject to a bankruptcy petition or enters into any</w:t>
                  </w:r>
                </w:p>
              </w:txbxContent>
            </v:textbox>
            <w10:wrap type="square" anchorx="page" anchory="page"/>
          </v:shape>
        </w:pict>
      </w:r>
      <w:r>
        <w:pict w14:anchorId="7EF6B6DF">
          <v:shape id="_x0000_s2134" type="#_x0000_t202" style="position:absolute;margin-left:118.3pt;margin-top:652.05pt;width:92.65pt;height:41.5pt;z-index:-251626496;mso-wrap-distance-left:0;mso-wrap-distance-right:0;mso-position-horizontal-relative:page;mso-position-vertical-relative:page" filled="f" stroked="f">
            <v:textbox inset="0,0,0,0">
              <w:txbxContent>
                <w:p w14:paraId="1EAC9ADE" w14:textId="77777777" w:rsidR="00456652" w:rsidRDefault="005346D9">
                  <w:pPr>
                    <w:spacing w:before="2" w:line="274" w:lineRule="exact"/>
                    <w:textAlignment w:val="baseline"/>
                    <w:rPr>
                      <w:rFonts w:ascii="Arial" w:eastAsia="Arial" w:hAnsi="Arial"/>
                      <w:b/>
                      <w:color w:val="000000"/>
                      <w:spacing w:val="-3"/>
                      <w:sz w:val="24"/>
                    </w:rPr>
                  </w:pPr>
                  <w:r>
                    <w:rPr>
                      <w:rFonts w:ascii="Arial" w:eastAsia="Arial" w:hAnsi="Arial"/>
                      <w:b/>
                      <w:color w:val="000000"/>
                      <w:spacing w:val="-3"/>
                      <w:sz w:val="24"/>
                    </w:rPr>
                    <w:t>"Information Commissioner</w:t>
                  </w:r>
                  <w:r>
                    <w:rPr>
                      <w:rFonts w:ascii="Arial" w:eastAsia="Arial" w:hAnsi="Arial"/>
                      <w:b/>
                      <w:color w:val="000000"/>
                      <w:spacing w:val="-3"/>
                      <w:sz w:val="25"/>
                    </w:rPr>
                    <w:t xml:space="preserve">’s </w:t>
                  </w:r>
                  <w:r>
                    <w:rPr>
                      <w:rFonts w:ascii="Arial" w:eastAsia="Arial" w:hAnsi="Arial"/>
                      <w:b/>
                      <w:color w:val="000000"/>
                      <w:spacing w:val="-3"/>
                      <w:sz w:val="24"/>
                    </w:rPr>
                    <w:t>Office"</w:t>
                  </w:r>
                </w:p>
              </w:txbxContent>
            </v:textbox>
            <w10:wrap type="square" anchorx="page" anchory="page"/>
          </v:shape>
        </w:pict>
      </w:r>
      <w:r>
        <w:pict w14:anchorId="59D28BE9">
          <v:shape id="_x0000_s2133" type="#_x0000_t202" style="position:absolute;margin-left:118.3pt;margin-top:721.15pt;width:67.2pt;height:27.6pt;z-index:-251625472;mso-wrap-distance-left:0;mso-wrap-distance-right:0;mso-position-horizontal-relative:page;mso-position-vertical-relative:page" filled="f" stroked="f">
            <v:textbox inset="0,0,0,0">
              <w:txbxContent>
                <w:p w14:paraId="36A640FB" w14:textId="77777777" w:rsidR="00456652" w:rsidRDefault="005346D9">
                  <w:pPr>
                    <w:spacing w:before="4" w:line="267" w:lineRule="exact"/>
                    <w:textAlignment w:val="baseline"/>
                    <w:rPr>
                      <w:rFonts w:ascii="Arial" w:eastAsia="Arial" w:hAnsi="Arial"/>
                      <w:b/>
                      <w:color w:val="000000"/>
                      <w:spacing w:val="-2"/>
                      <w:sz w:val="24"/>
                    </w:rPr>
                  </w:pPr>
                  <w:r>
                    <w:rPr>
                      <w:rFonts w:ascii="Arial" w:eastAsia="Arial" w:hAnsi="Arial"/>
                      <w:b/>
                      <w:color w:val="000000"/>
                      <w:spacing w:val="-2"/>
                      <w:sz w:val="24"/>
                    </w:rPr>
                    <w:t>"Insolvency Event"</w:t>
                  </w:r>
                </w:p>
              </w:txbxContent>
            </v:textbox>
            <w10:wrap type="square" anchorx="page" anchory="page"/>
          </v:shape>
        </w:pict>
      </w:r>
      <w:r>
        <w:pict w14:anchorId="7D4E5011">
          <v:shape id="_x0000_s2132" type="#_x0000_t202" style="position:absolute;margin-left:60.25pt;margin-top:780.55pt;width:474pt;height:14.45pt;z-index:-251624448;mso-wrap-distance-left:0;mso-wrap-distance-right:0;mso-position-horizontal-relative:page;mso-position-vertical-relative:page" filled="f" stroked="f">
            <v:textbox inset="0,0,0,0">
              <w:txbxContent>
                <w:p w14:paraId="5C4BBB96" w14:textId="77777777" w:rsidR="00456652" w:rsidRDefault="005346D9">
                  <w:pPr>
                    <w:tabs>
                      <w:tab w:val="left" w:pos="2880"/>
                      <w:tab w:val="left" w:pos="9144"/>
                    </w:tabs>
                    <w:spacing w:before="8" w:after="27" w:line="251" w:lineRule="exact"/>
                    <w:ind w:left="216"/>
                    <w:textAlignment w:val="baseline"/>
                    <w:rPr>
                      <w:rFonts w:ascii="Arial" w:eastAsia="Arial" w:hAnsi="Arial"/>
                      <w:color w:val="000000"/>
                      <w:sz w:val="20"/>
                    </w:rPr>
                  </w:pPr>
                  <w:r>
                    <w:rPr>
                      <w:rFonts w:ascii="Arial" w:eastAsia="Arial" w:hAnsi="Arial"/>
                      <w:color w:val="000000"/>
                      <w:sz w:val="20"/>
                    </w:rPr>
                    <w:t>v.1.0 March 2022</w:t>
                  </w:r>
                  <w:r>
                    <w:rPr>
                      <w:rFonts w:ascii="Arial" w:eastAsia="Arial" w:hAnsi="Arial"/>
                      <w:color w:val="000000"/>
                      <w:sz w:val="20"/>
                    </w:rPr>
                    <w:tab/>
                  </w:r>
                  <w:r>
                    <w:rPr>
                      <w:rFonts w:ascii="Arial" w:eastAsia="Arial" w:hAnsi="Arial"/>
                      <w:color w:val="000000"/>
                    </w:rPr>
                    <w:t>Official Sensitive - Commercial</w:t>
                  </w:r>
                  <w:r>
                    <w:rPr>
                      <w:rFonts w:ascii="Arial" w:eastAsia="Arial" w:hAnsi="Arial"/>
                      <w:color w:val="000000"/>
                    </w:rPr>
                    <w:tab/>
                    <w:t>9</w:t>
                  </w:r>
                </w:p>
              </w:txbxContent>
            </v:textbox>
            <w10:wrap type="square" anchorx="page" anchory="page"/>
          </v:shape>
        </w:pict>
      </w:r>
      <w:r>
        <w:pict w14:anchorId="4062A7FE">
          <v:line id="_x0000_s2131" style="position:absolute;z-index:251614208;mso-position-horizontal-relative:page;mso-position-vertical-relative:page" from="69.35pt,793.7pt" to="525.15pt,793.7pt" strokeweight=".95pt">
            <w10:wrap anchorx="page" anchory="page"/>
          </v:line>
        </w:pict>
      </w:r>
    </w:p>
    <w:p w14:paraId="25027E2A" w14:textId="77777777" w:rsidR="00456652" w:rsidRDefault="00456652">
      <w:pPr>
        <w:sectPr w:rsidR="00456652">
          <w:pgSz w:w="11909" w:h="16834"/>
          <w:pgMar w:top="200" w:right="922" w:bottom="320" w:left="284" w:header="720" w:footer="720" w:gutter="0"/>
          <w:cols w:space="720"/>
        </w:sectPr>
      </w:pPr>
    </w:p>
    <w:p w14:paraId="6BAEEAB8"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06F9067" w14:textId="77777777" w:rsidR="00456652" w:rsidRDefault="005346D9">
      <w:pPr>
        <w:spacing w:line="188" w:lineRule="exact"/>
        <w:ind w:left="4176"/>
        <w:textAlignment w:val="baseline"/>
        <w:rPr>
          <w:rFonts w:ascii="Calibri" w:eastAsia="Calibri" w:hAnsi="Calibri"/>
          <w:color w:val="000000"/>
          <w:sz w:val="20"/>
        </w:rPr>
      </w:pPr>
      <w:r>
        <w:rPr>
          <w:rFonts w:ascii="Calibri" w:eastAsia="Calibri" w:hAnsi="Calibri"/>
          <w:color w:val="000000"/>
          <w:sz w:val="20"/>
        </w:rPr>
        <w:t>OFFICIAL-SENSITIVE: COMMERCIAL</w:t>
      </w:r>
    </w:p>
    <w:p w14:paraId="43038720" w14:textId="77777777" w:rsidR="00456652" w:rsidRDefault="005346D9">
      <w:pPr>
        <w:spacing w:before="895" w:line="276" w:lineRule="exact"/>
        <w:ind w:left="4176" w:right="1584"/>
        <w:textAlignment w:val="baseline"/>
        <w:rPr>
          <w:rFonts w:ascii="Arial" w:eastAsia="Arial" w:hAnsi="Arial"/>
          <w:color w:val="000000"/>
          <w:sz w:val="24"/>
        </w:rPr>
      </w:pPr>
      <w:r>
        <w:rPr>
          <w:rFonts w:ascii="Arial" w:eastAsia="Arial" w:hAnsi="Arial"/>
          <w:color w:val="000000"/>
          <w:sz w:val="24"/>
        </w:rPr>
        <w:t>form of arrangement with their creditors; and (b) in respect of a company or partnership,</w:t>
      </w:r>
    </w:p>
    <w:p w14:paraId="7963A9F1" w14:textId="77777777" w:rsidR="00456652" w:rsidRDefault="005346D9">
      <w:pPr>
        <w:numPr>
          <w:ilvl w:val="0"/>
          <w:numId w:val="8"/>
        </w:numPr>
        <w:tabs>
          <w:tab w:val="clear" w:pos="360"/>
          <w:tab w:val="left" w:pos="5400"/>
        </w:tabs>
        <w:spacing w:line="276" w:lineRule="exact"/>
        <w:ind w:left="5400" w:hanging="360"/>
        <w:jc w:val="both"/>
        <w:textAlignment w:val="baseline"/>
        <w:rPr>
          <w:rFonts w:ascii="Arial" w:eastAsia="Arial" w:hAnsi="Arial"/>
          <w:color w:val="000000"/>
          <w:sz w:val="24"/>
        </w:rPr>
      </w:pPr>
      <w:r>
        <w:rPr>
          <w:rFonts w:ascii="Arial" w:eastAsia="Arial" w:hAnsi="Arial"/>
          <w:color w:val="000000"/>
          <w:sz w:val="24"/>
        </w:rPr>
        <w:t>if an order is made or a resolution is passed for the winding up of the company or partnership (other than voluntarily for the purpose of solvent amalgamation or reconstruction);</w:t>
      </w:r>
    </w:p>
    <w:p w14:paraId="7F7B8226" w14:textId="77777777" w:rsidR="00456652" w:rsidRDefault="005346D9">
      <w:pPr>
        <w:numPr>
          <w:ilvl w:val="0"/>
          <w:numId w:val="8"/>
        </w:numPr>
        <w:tabs>
          <w:tab w:val="clear" w:pos="360"/>
          <w:tab w:val="left" w:pos="5400"/>
        </w:tabs>
        <w:spacing w:before="3" w:line="276" w:lineRule="exact"/>
        <w:ind w:left="5400" w:hanging="360"/>
        <w:jc w:val="both"/>
        <w:textAlignment w:val="baseline"/>
        <w:rPr>
          <w:rFonts w:ascii="Arial" w:eastAsia="Arial" w:hAnsi="Arial"/>
          <w:color w:val="000000"/>
          <w:sz w:val="24"/>
        </w:rPr>
      </w:pPr>
      <w:r>
        <w:rPr>
          <w:rFonts w:ascii="Arial" w:eastAsia="Arial" w:hAnsi="Arial"/>
          <w:color w:val="000000"/>
          <w:sz w:val="24"/>
        </w:rPr>
        <w:t>if an administrator or administrative receiver is appointed in respect of the whole or any part of the assets or business;</w:t>
      </w:r>
    </w:p>
    <w:p w14:paraId="403CF8E5" w14:textId="77777777" w:rsidR="00456652" w:rsidRDefault="005346D9">
      <w:pPr>
        <w:numPr>
          <w:ilvl w:val="0"/>
          <w:numId w:val="8"/>
        </w:numPr>
        <w:tabs>
          <w:tab w:val="clear" w:pos="360"/>
          <w:tab w:val="left" w:pos="5400"/>
        </w:tabs>
        <w:spacing w:line="275" w:lineRule="exact"/>
        <w:ind w:left="5400" w:hanging="360"/>
        <w:jc w:val="both"/>
        <w:textAlignment w:val="baseline"/>
        <w:rPr>
          <w:rFonts w:ascii="Arial" w:eastAsia="Arial" w:hAnsi="Arial"/>
          <w:color w:val="000000"/>
          <w:sz w:val="24"/>
        </w:rPr>
      </w:pPr>
      <w:r>
        <w:rPr>
          <w:rFonts w:ascii="Arial" w:eastAsia="Arial" w:hAnsi="Arial"/>
          <w:color w:val="000000"/>
          <w:sz w:val="24"/>
        </w:rPr>
        <w:t>if the business makes any composition with its creditors or takes or suffers any similar or analogous action to any of the actions detailed in this definition as a result of debt in any jurisdiction;</w:t>
      </w:r>
    </w:p>
    <w:p w14:paraId="7E25443A" w14:textId="77777777" w:rsidR="00456652" w:rsidRDefault="005346D9">
      <w:pPr>
        <w:tabs>
          <w:tab w:val="left" w:pos="4176"/>
        </w:tabs>
        <w:spacing w:before="279"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“IPR”</w:t>
      </w:r>
      <w:r>
        <w:rPr>
          <w:rFonts w:ascii="Arial" w:eastAsia="Arial" w:hAnsi="Arial"/>
          <w:b/>
          <w:color w:val="000000"/>
          <w:sz w:val="24"/>
        </w:rPr>
        <w:tab/>
      </w:r>
      <w:r>
        <w:rPr>
          <w:rFonts w:ascii="Arial" w:eastAsia="Arial" w:hAnsi="Arial"/>
          <w:color w:val="000000"/>
          <w:sz w:val="24"/>
        </w:rPr>
        <w:t>means all intellectual property rights (whether registered or not) in any jurisdiction including but not limited to copyrights, moral rights, related rights, patents, utility models, trademarks, trade names, service marks, registered designs, design rights, rights in computer software, database rights,</w:t>
      </w:r>
    </w:p>
    <w:p w14:paraId="76B75982" w14:textId="77777777" w:rsidR="00456652" w:rsidRDefault="005346D9">
      <w:pPr>
        <w:spacing w:line="276" w:lineRule="exact"/>
        <w:ind w:left="4176"/>
        <w:jc w:val="both"/>
        <w:textAlignment w:val="baseline"/>
        <w:rPr>
          <w:rFonts w:ascii="Arial" w:eastAsia="Arial" w:hAnsi="Arial"/>
          <w:color w:val="000000"/>
          <w:sz w:val="24"/>
        </w:rPr>
      </w:pPr>
      <w:r>
        <w:rPr>
          <w:rFonts w:ascii="Arial" w:eastAsia="Arial" w:hAnsi="Arial"/>
          <w:color w:val="000000"/>
          <w:sz w:val="24"/>
        </w:rPr>
        <w:t>rights in undisclosed or confidential information such as know-how, trade secrets and inventions (whether</w:t>
      </w:r>
    </w:p>
    <w:p w14:paraId="72F1B48E" w14:textId="77777777" w:rsidR="00456652" w:rsidRDefault="005346D9">
      <w:pPr>
        <w:spacing w:line="273" w:lineRule="exact"/>
        <w:ind w:left="4176"/>
        <w:jc w:val="both"/>
        <w:textAlignment w:val="baseline"/>
        <w:rPr>
          <w:rFonts w:ascii="Arial" w:eastAsia="Arial" w:hAnsi="Arial"/>
          <w:color w:val="000000"/>
          <w:spacing w:val="-1"/>
          <w:sz w:val="24"/>
        </w:rPr>
      </w:pPr>
      <w:r>
        <w:rPr>
          <w:rFonts w:ascii="Arial" w:eastAsia="Arial" w:hAnsi="Arial"/>
          <w:color w:val="000000"/>
          <w:spacing w:val="-1"/>
          <w:sz w:val="24"/>
        </w:rPr>
        <w:t>patentable or not);</w:t>
      </w:r>
    </w:p>
    <w:p w14:paraId="3DA88DD1" w14:textId="77777777" w:rsidR="00456652" w:rsidRDefault="005346D9">
      <w:pPr>
        <w:tabs>
          <w:tab w:val="left" w:pos="4176"/>
        </w:tabs>
        <w:spacing w:before="277" w:line="276" w:lineRule="exact"/>
        <w:ind w:left="4176" w:right="144" w:hanging="2160"/>
        <w:textAlignment w:val="baseline"/>
        <w:rPr>
          <w:rFonts w:ascii="Arial" w:eastAsia="Arial" w:hAnsi="Arial"/>
          <w:b/>
          <w:color w:val="000000"/>
          <w:sz w:val="24"/>
        </w:rPr>
      </w:pPr>
      <w:r>
        <w:rPr>
          <w:rFonts w:ascii="Arial" w:eastAsia="Arial" w:hAnsi="Arial"/>
          <w:b/>
          <w:color w:val="000000"/>
          <w:sz w:val="24"/>
        </w:rPr>
        <w:t>“IR35”</w:t>
      </w:r>
      <w:r>
        <w:rPr>
          <w:rFonts w:ascii="Arial" w:eastAsia="Arial" w:hAnsi="Arial"/>
          <w:b/>
          <w:color w:val="000000"/>
          <w:sz w:val="24"/>
        </w:rPr>
        <w:tab/>
      </w:r>
      <w:r>
        <w:rPr>
          <w:rFonts w:ascii="Arial" w:eastAsia="Arial" w:hAnsi="Arial"/>
          <w:color w:val="000000"/>
          <w:sz w:val="24"/>
        </w:rPr>
        <w:t>means the off-payroll rules requiring individuals who work through their company pay the same tax and National Insurance contributions as an employee which can be found online at:</w:t>
      </w:r>
      <w:hyperlink r:id="rId22">
        <w:r>
          <w:rPr>
            <w:rFonts w:ascii="Arial" w:eastAsia="Arial" w:hAnsi="Arial"/>
            <w:color w:val="0000FF"/>
            <w:sz w:val="24"/>
            <w:u w:val="single"/>
          </w:rPr>
          <w:t xml:space="preserve"> https://www.gov.uk/guidance/ir35-find-out-if-it-applies</w:t>
        </w:r>
      </w:hyperlink>
      <w:hyperlink r:id="rId23">
        <w:r>
          <w:rPr>
            <w:rFonts w:ascii="Arial" w:eastAsia="Arial" w:hAnsi="Arial"/>
            <w:color w:val="0000FF"/>
            <w:sz w:val="24"/>
            <w:u w:val="single"/>
          </w:rPr>
          <w:t>;</w:t>
        </w:r>
      </w:hyperlink>
      <w:r>
        <w:rPr>
          <w:rFonts w:ascii="Arial" w:eastAsia="Arial" w:hAnsi="Arial"/>
          <w:color w:val="0000FF"/>
          <w:sz w:val="24"/>
        </w:rPr>
        <w:t xml:space="preserve"> </w:t>
      </w:r>
    </w:p>
    <w:p w14:paraId="065569DD" w14:textId="77777777" w:rsidR="00456652" w:rsidRDefault="005346D9">
      <w:pPr>
        <w:tabs>
          <w:tab w:val="left" w:pos="4176"/>
        </w:tabs>
        <w:spacing w:before="280" w:line="276" w:lineRule="exact"/>
        <w:ind w:left="2016"/>
        <w:textAlignment w:val="baseline"/>
        <w:rPr>
          <w:rFonts w:ascii="Arial" w:eastAsia="Arial" w:hAnsi="Arial"/>
          <w:b/>
          <w:color w:val="000000"/>
          <w:sz w:val="24"/>
        </w:rPr>
      </w:pPr>
      <w:r>
        <w:rPr>
          <w:rFonts w:ascii="Arial" w:eastAsia="Arial" w:hAnsi="Arial"/>
          <w:b/>
          <w:color w:val="000000"/>
          <w:sz w:val="24"/>
        </w:rPr>
        <w:t>“Jaggaer”</w:t>
      </w:r>
      <w:r>
        <w:rPr>
          <w:rFonts w:ascii="Arial" w:eastAsia="Arial" w:hAnsi="Arial"/>
          <w:b/>
          <w:color w:val="000000"/>
          <w:sz w:val="24"/>
        </w:rPr>
        <w:tab/>
      </w:r>
      <w:r>
        <w:rPr>
          <w:rFonts w:ascii="Arial" w:eastAsia="Arial" w:hAnsi="Arial"/>
          <w:color w:val="000000"/>
          <w:sz w:val="24"/>
        </w:rPr>
        <w:t>means the Buyer’s nominated e-procurement system;</w:t>
      </w:r>
    </w:p>
    <w:p w14:paraId="15CAFC15" w14:textId="77777777" w:rsidR="00456652" w:rsidRDefault="005346D9">
      <w:pPr>
        <w:spacing w:before="271" w:after="270"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 xml:space="preserve">"Key Personnel" </w:t>
      </w:r>
      <w:r>
        <w:rPr>
          <w:rFonts w:ascii="Arial" w:eastAsia="Arial" w:hAnsi="Arial"/>
          <w:color w:val="000000"/>
          <w:sz w:val="24"/>
        </w:rPr>
        <w:t>means any persons specified as such in the Order Form or otherwise notified as such by the Buyer to the Supplier in writing;</w:t>
      </w:r>
    </w:p>
    <w:tbl>
      <w:tblPr>
        <w:tblW w:w="0" w:type="auto"/>
        <w:tblLayout w:type="fixed"/>
        <w:tblCellMar>
          <w:left w:w="0" w:type="dxa"/>
          <w:right w:w="0" w:type="dxa"/>
        </w:tblCellMar>
        <w:tblLook w:val="0000" w:firstRow="0" w:lastRow="0" w:firstColumn="0" w:lastColumn="0" w:noHBand="0" w:noVBand="0"/>
      </w:tblPr>
      <w:tblGrid>
        <w:gridCol w:w="3955"/>
        <w:gridCol w:w="6565"/>
      </w:tblGrid>
      <w:tr w:rsidR="00456652" w14:paraId="79B9A298" w14:textId="77777777">
        <w:trPr>
          <w:trHeight w:hRule="exact" w:val="3521"/>
        </w:trPr>
        <w:tc>
          <w:tcPr>
            <w:tcW w:w="3955" w:type="dxa"/>
          </w:tcPr>
          <w:p w14:paraId="27357F55" w14:textId="77777777" w:rsidR="00456652" w:rsidRDefault="005346D9">
            <w:pPr>
              <w:spacing w:line="276" w:lineRule="exact"/>
              <w:ind w:left="2016"/>
              <w:textAlignment w:val="baseline"/>
              <w:rPr>
                <w:rFonts w:ascii="Arial" w:eastAsia="Arial" w:hAnsi="Arial"/>
                <w:b/>
                <w:color w:val="000000"/>
                <w:sz w:val="24"/>
              </w:rPr>
            </w:pPr>
            <w:r>
              <w:rPr>
                <w:rFonts w:ascii="Arial" w:eastAsia="Arial" w:hAnsi="Arial"/>
                <w:b/>
                <w:color w:val="000000"/>
                <w:sz w:val="24"/>
              </w:rPr>
              <w:t>“Key</w:t>
            </w:r>
          </w:p>
          <w:p w14:paraId="4A62A137" w14:textId="77777777" w:rsidR="00456652" w:rsidRDefault="005346D9">
            <w:pPr>
              <w:spacing w:before="3" w:after="2962" w:line="276" w:lineRule="exact"/>
              <w:ind w:left="2016"/>
              <w:textAlignment w:val="baseline"/>
              <w:rPr>
                <w:rFonts w:ascii="Arial" w:eastAsia="Arial" w:hAnsi="Arial"/>
                <w:b/>
                <w:color w:val="000000"/>
                <w:sz w:val="24"/>
              </w:rPr>
            </w:pPr>
            <w:r>
              <w:rPr>
                <w:rFonts w:ascii="Arial" w:eastAsia="Arial" w:hAnsi="Arial"/>
                <w:b/>
                <w:color w:val="000000"/>
                <w:sz w:val="24"/>
              </w:rPr>
              <w:t>Subcontractor”</w:t>
            </w:r>
          </w:p>
        </w:tc>
        <w:tc>
          <w:tcPr>
            <w:tcW w:w="6565" w:type="dxa"/>
          </w:tcPr>
          <w:p w14:paraId="44CFA3CE" w14:textId="77777777" w:rsidR="00456652" w:rsidRDefault="005346D9">
            <w:pPr>
              <w:spacing w:line="273" w:lineRule="exact"/>
              <w:ind w:right="3352"/>
              <w:jc w:val="right"/>
              <w:textAlignment w:val="baseline"/>
              <w:rPr>
                <w:rFonts w:ascii="Arial" w:eastAsia="Arial" w:hAnsi="Arial"/>
                <w:color w:val="000000"/>
                <w:sz w:val="24"/>
              </w:rPr>
            </w:pPr>
            <w:r>
              <w:rPr>
                <w:rFonts w:ascii="Arial" w:eastAsia="Arial" w:hAnsi="Arial"/>
                <w:color w:val="000000"/>
                <w:sz w:val="24"/>
              </w:rPr>
              <w:t>means any Subcontractor:</w:t>
            </w:r>
          </w:p>
          <w:p w14:paraId="6CCBF418" w14:textId="77777777" w:rsidR="00456652" w:rsidRDefault="005346D9">
            <w:pPr>
              <w:numPr>
                <w:ilvl w:val="0"/>
                <w:numId w:val="9"/>
              </w:numPr>
              <w:tabs>
                <w:tab w:val="clear" w:pos="288"/>
                <w:tab w:val="left" w:pos="648"/>
              </w:tabs>
              <w:spacing w:before="120" w:line="276" w:lineRule="exact"/>
              <w:ind w:left="648" w:hanging="288"/>
              <w:jc w:val="both"/>
              <w:textAlignment w:val="baseline"/>
              <w:rPr>
                <w:rFonts w:ascii="Arial" w:eastAsia="Arial" w:hAnsi="Arial"/>
                <w:color w:val="000000"/>
                <w:sz w:val="24"/>
              </w:rPr>
            </w:pPr>
            <w:r>
              <w:rPr>
                <w:rFonts w:ascii="Arial" w:eastAsia="Arial" w:hAnsi="Arial"/>
                <w:color w:val="000000"/>
                <w:sz w:val="24"/>
              </w:rPr>
              <w:t>which is relied upon to deliver any work package within the Deliverables in their entirety; and/or</w:t>
            </w:r>
          </w:p>
          <w:p w14:paraId="676029E3" w14:textId="77777777" w:rsidR="00456652" w:rsidRDefault="005346D9">
            <w:pPr>
              <w:numPr>
                <w:ilvl w:val="0"/>
                <w:numId w:val="9"/>
              </w:numPr>
              <w:tabs>
                <w:tab w:val="clear" w:pos="288"/>
                <w:tab w:val="left" w:pos="648"/>
              </w:tabs>
              <w:spacing w:before="123" w:line="276" w:lineRule="exact"/>
              <w:ind w:left="648" w:hanging="288"/>
              <w:jc w:val="both"/>
              <w:textAlignment w:val="baseline"/>
              <w:rPr>
                <w:rFonts w:ascii="Arial" w:eastAsia="Arial" w:hAnsi="Arial"/>
                <w:color w:val="000000"/>
                <w:sz w:val="24"/>
              </w:rPr>
            </w:pPr>
            <w:r>
              <w:rPr>
                <w:rFonts w:ascii="Arial" w:eastAsia="Arial" w:hAnsi="Arial"/>
                <w:color w:val="000000"/>
                <w:sz w:val="24"/>
              </w:rPr>
              <w:t>which, in the opinion of the Buyer, performs (or would perform if appointed) a critical role in the provision of all or any part of the Deliverables; and/or</w:t>
            </w:r>
          </w:p>
          <w:p w14:paraId="6F33DC54" w14:textId="77777777" w:rsidR="00456652" w:rsidRDefault="005346D9">
            <w:pPr>
              <w:numPr>
                <w:ilvl w:val="0"/>
                <w:numId w:val="9"/>
              </w:numPr>
              <w:tabs>
                <w:tab w:val="clear" w:pos="288"/>
                <w:tab w:val="left" w:pos="648"/>
              </w:tabs>
              <w:spacing w:before="120" w:line="276" w:lineRule="exact"/>
              <w:ind w:left="648" w:hanging="288"/>
              <w:jc w:val="both"/>
              <w:textAlignment w:val="baseline"/>
              <w:rPr>
                <w:rFonts w:ascii="Arial" w:eastAsia="Arial" w:hAnsi="Arial"/>
                <w:color w:val="000000"/>
                <w:sz w:val="24"/>
              </w:rPr>
            </w:pPr>
            <w:r>
              <w:rPr>
                <w:rFonts w:ascii="Arial" w:eastAsia="Arial" w:hAnsi="Arial"/>
                <w:color w:val="000000"/>
                <w:sz w:val="24"/>
              </w:rPr>
              <w:t>with a sub-contract with a contract value which at the time of appointment exceeds (or would exceed if appointed) 10% of the aggregate Charges forecast to be payable under the Contract,</w:t>
            </w:r>
          </w:p>
          <w:p w14:paraId="33986DD0" w14:textId="77777777" w:rsidR="00456652" w:rsidRDefault="005346D9">
            <w:pPr>
              <w:spacing w:before="122" w:after="1" w:line="276" w:lineRule="exact"/>
              <w:ind w:right="22"/>
              <w:jc w:val="right"/>
              <w:textAlignment w:val="baseline"/>
              <w:rPr>
                <w:rFonts w:ascii="Arial" w:eastAsia="Arial" w:hAnsi="Arial"/>
                <w:color w:val="000000"/>
                <w:sz w:val="24"/>
              </w:rPr>
            </w:pPr>
            <w:r>
              <w:rPr>
                <w:rFonts w:ascii="Arial" w:eastAsia="Arial" w:hAnsi="Arial"/>
                <w:color w:val="000000"/>
                <w:sz w:val="24"/>
              </w:rPr>
              <w:t>and the Supplier shall list all such Key Subcontractors in</w:t>
            </w:r>
          </w:p>
        </w:tc>
      </w:tr>
    </w:tbl>
    <w:p w14:paraId="619F9FD9" w14:textId="77777777" w:rsidR="00456652" w:rsidRDefault="00456652">
      <w:pPr>
        <w:spacing w:after="412" w:line="20" w:lineRule="exact"/>
      </w:pPr>
    </w:p>
    <w:p w14:paraId="43C420C6" w14:textId="77777777" w:rsidR="00456652" w:rsidRDefault="00000000">
      <w:pPr>
        <w:tabs>
          <w:tab w:val="left" w:pos="3744"/>
          <w:tab w:val="left" w:pos="9864"/>
        </w:tabs>
        <w:spacing w:before="8" w:line="252" w:lineRule="exact"/>
        <w:ind w:left="1080"/>
        <w:textAlignment w:val="baseline"/>
        <w:rPr>
          <w:rFonts w:ascii="Arial" w:eastAsia="Arial" w:hAnsi="Arial"/>
          <w:color w:val="000000"/>
          <w:sz w:val="20"/>
        </w:rPr>
      </w:pPr>
      <w:r>
        <w:lastRenderedPageBreak/>
        <w:pict w14:anchorId="23D39304">
          <v:line id="_x0000_s2130" style="position:absolute;left:0;text-align:left;z-index:25161523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10</w:t>
      </w:r>
    </w:p>
    <w:p w14:paraId="562A16B5" w14:textId="77777777" w:rsidR="00456652" w:rsidRDefault="00456652">
      <w:pPr>
        <w:sectPr w:rsidR="00456652">
          <w:pgSz w:w="11909" w:h="16834"/>
          <w:pgMar w:top="200" w:right="1039" w:bottom="538" w:left="350" w:header="720" w:footer="720" w:gutter="0"/>
          <w:cols w:space="720"/>
        </w:sectPr>
      </w:pPr>
    </w:p>
    <w:p w14:paraId="27B6023C" w14:textId="77777777" w:rsidR="00456652" w:rsidRDefault="005346D9">
      <w:pPr>
        <w:spacing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C808188" w14:textId="77777777" w:rsidR="00456652" w:rsidRDefault="005346D9">
      <w:pPr>
        <w:spacing w:line="188" w:lineRule="exact"/>
        <w:ind w:left="4176"/>
        <w:textAlignment w:val="baseline"/>
        <w:rPr>
          <w:rFonts w:ascii="Calibri" w:eastAsia="Calibri" w:hAnsi="Calibri"/>
          <w:color w:val="000000"/>
          <w:sz w:val="20"/>
        </w:rPr>
      </w:pPr>
      <w:r>
        <w:rPr>
          <w:rFonts w:ascii="Calibri" w:eastAsia="Calibri" w:hAnsi="Calibri"/>
          <w:color w:val="000000"/>
          <w:sz w:val="20"/>
        </w:rPr>
        <w:t>OFFICIAL-SENSITIVE: COMMERCIAL</w:t>
      </w:r>
    </w:p>
    <w:p w14:paraId="38F5E7B1" w14:textId="77777777" w:rsidR="00456652" w:rsidRDefault="005346D9">
      <w:pPr>
        <w:spacing w:before="899" w:line="275" w:lineRule="exact"/>
        <w:ind w:left="4176"/>
        <w:textAlignment w:val="baseline"/>
        <w:rPr>
          <w:rFonts w:ascii="Arial" w:eastAsia="Arial" w:hAnsi="Arial"/>
          <w:color w:val="000000"/>
          <w:sz w:val="24"/>
        </w:rPr>
      </w:pPr>
      <w:r>
        <w:rPr>
          <w:rFonts w:ascii="Arial" w:eastAsia="Arial" w:hAnsi="Arial"/>
          <w:color w:val="000000"/>
          <w:sz w:val="24"/>
        </w:rPr>
        <w:t>paragraph 15 of the Order Form;</w:t>
      </w:r>
    </w:p>
    <w:p w14:paraId="4CC64E5C" w14:textId="77777777" w:rsidR="00456652" w:rsidRDefault="005346D9">
      <w:pPr>
        <w:tabs>
          <w:tab w:val="left" w:pos="4176"/>
        </w:tabs>
        <w:spacing w:before="280" w:line="275" w:lineRule="exact"/>
        <w:ind w:left="4176" w:hanging="2160"/>
        <w:jc w:val="both"/>
        <w:textAlignment w:val="baseline"/>
        <w:rPr>
          <w:rFonts w:ascii="Arial" w:eastAsia="Arial" w:hAnsi="Arial"/>
          <w:b/>
          <w:color w:val="000000"/>
          <w:sz w:val="24"/>
        </w:rPr>
      </w:pPr>
      <w:r>
        <w:rPr>
          <w:rFonts w:ascii="Arial" w:eastAsia="Arial" w:hAnsi="Arial"/>
          <w:b/>
          <w:color w:val="000000"/>
          <w:sz w:val="24"/>
        </w:rPr>
        <w:t>“Law”</w:t>
      </w:r>
      <w:r>
        <w:rPr>
          <w:rFonts w:ascii="Arial" w:eastAsia="Arial" w:hAnsi="Arial"/>
          <w:b/>
          <w:color w:val="000000"/>
          <w:sz w:val="24"/>
        </w:rPr>
        <w:tab/>
      </w:r>
      <w:r>
        <w:rPr>
          <w:rFonts w:ascii="Arial" w:eastAsia="Arial" w:hAnsi="Arial"/>
          <w:color w:val="000000"/>
          <w:sz w:val="24"/>
        </w:rPr>
        <w:t>means any law, statute, subordinate legislation within the meaning of Section 21(1) of the Interpretation Act 1978, bye</w:t>
      </w:r>
      <w:r>
        <w:rPr>
          <w:rFonts w:ascii="Arial" w:eastAsia="Arial" w:hAnsi="Arial"/>
          <w:color w:val="000000"/>
          <w:sz w:val="24"/>
        </w:rPr>
        <w:softHyphen/>
        <w:t>law, enforceable right within the meaning of Section 4(1) of the EU Withdrawal Act 2018 as amended by the EU (Withdrawal Agreement) Act 2020, regulation, order, regulatory policy, mandatory guidance or code of practice, judgment of a relevant court of law, or directives or requirements of any regulatory body with which the Supplier is bound to comply</w:t>
      </w:r>
      <w:r>
        <w:rPr>
          <w:rFonts w:ascii="Arial" w:eastAsia="Arial" w:hAnsi="Arial"/>
          <w:i/>
          <w:color w:val="000000"/>
          <w:sz w:val="24"/>
        </w:rPr>
        <w:t>;</w:t>
      </w:r>
    </w:p>
    <w:p w14:paraId="6EB91030" w14:textId="77777777" w:rsidR="00456652" w:rsidRDefault="005346D9">
      <w:pPr>
        <w:tabs>
          <w:tab w:val="left" w:pos="4176"/>
        </w:tabs>
        <w:spacing w:before="11" w:line="275" w:lineRule="exact"/>
        <w:ind w:left="4176" w:hanging="2160"/>
        <w:jc w:val="both"/>
        <w:textAlignment w:val="baseline"/>
        <w:rPr>
          <w:rFonts w:ascii="Arial" w:eastAsia="Arial" w:hAnsi="Arial"/>
          <w:b/>
          <w:color w:val="000000"/>
          <w:sz w:val="24"/>
        </w:rPr>
      </w:pPr>
      <w:r>
        <w:rPr>
          <w:rFonts w:ascii="Arial" w:eastAsia="Arial" w:hAnsi="Arial"/>
          <w:b/>
          <w:color w:val="000000"/>
          <w:sz w:val="24"/>
        </w:rPr>
        <w:t>“Losses”</w:t>
      </w:r>
      <w:r>
        <w:rPr>
          <w:rFonts w:ascii="Arial" w:eastAsia="Arial" w:hAnsi="Arial"/>
          <w:b/>
          <w:color w:val="000000"/>
          <w:sz w:val="24"/>
        </w:rPr>
        <w:tab/>
      </w:r>
      <w:r>
        <w:rPr>
          <w:rFonts w:ascii="Arial" w:eastAsia="Arial" w:hAnsi="Arial"/>
          <w:color w:val="000000"/>
          <w:sz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b/>
          <w:color w:val="000000"/>
          <w:sz w:val="24"/>
        </w:rPr>
        <w:t>Loss</w:t>
      </w:r>
      <w:r>
        <w:rPr>
          <w:rFonts w:ascii="Arial" w:eastAsia="Arial" w:hAnsi="Arial"/>
          <w:color w:val="000000"/>
          <w:sz w:val="24"/>
        </w:rPr>
        <w:t>" shall be interpreted accordingly;</w:t>
      </w:r>
    </w:p>
    <w:p w14:paraId="4CAEE970" w14:textId="77777777" w:rsidR="00456652" w:rsidRDefault="005346D9">
      <w:pPr>
        <w:spacing w:before="281" w:line="275" w:lineRule="exact"/>
        <w:ind w:left="2016"/>
        <w:jc w:val="both"/>
        <w:textAlignment w:val="baseline"/>
        <w:rPr>
          <w:rFonts w:ascii="Arial" w:eastAsia="Arial" w:hAnsi="Arial"/>
          <w:b/>
          <w:color w:val="000000"/>
          <w:spacing w:val="1"/>
          <w:sz w:val="24"/>
        </w:rPr>
      </w:pPr>
      <w:r>
        <w:rPr>
          <w:rFonts w:ascii="Arial" w:eastAsia="Arial" w:hAnsi="Arial"/>
          <w:b/>
          <w:color w:val="000000"/>
          <w:spacing w:val="1"/>
          <w:sz w:val="24"/>
        </w:rPr>
        <w:t xml:space="preserve">“Modern Slavery </w:t>
      </w:r>
      <w:r>
        <w:rPr>
          <w:rFonts w:ascii="Arial" w:eastAsia="Arial" w:hAnsi="Arial"/>
          <w:color w:val="000000"/>
          <w:spacing w:val="1"/>
          <w:sz w:val="24"/>
        </w:rPr>
        <w:t>means a detailed remedial and/or mitigation plan submitted</w:t>
      </w:r>
    </w:p>
    <w:p w14:paraId="6D3E4C05" w14:textId="77777777" w:rsidR="00456652" w:rsidRDefault="005346D9">
      <w:pPr>
        <w:tabs>
          <w:tab w:val="left" w:pos="4176"/>
        </w:tabs>
        <w:spacing w:line="273" w:lineRule="exact"/>
        <w:ind w:left="4176" w:hanging="2160"/>
        <w:jc w:val="both"/>
        <w:textAlignment w:val="baseline"/>
        <w:rPr>
          <w:rFonts w:ascii="Arial" w:eastAsia="Arial" w:hAnsi="Arial"/>
          <w:b/>
          <w:color w:val="000000"/>
          <w:sz w:val="24"/>
        </w:rPr>
      </w:pPr>
      <w:r>
        <w:rPr>
          <w:rFonts w:ascii="Arial" w:eastAsia="Arial" w:hAnsi="Arial"/>
          <w:b/>
          <w:color w:val="000000"/>
          <w:sz w:val="24"/>
        </w:rPr>
        <w:t>Action Plan”</w:t>
      </w:r>
      <w:r>
        <w:rPr>
          <w:rFonts w:ascii="Arial" w:eastAsia="Arial" w:hAnsi="Arial"/>
          <w:b/>
          <w:color w:val="000000"/>
          <w:sz w:val="24"/>
        </w:rPr>
        <w:tab/>
      </w:r>
      <w:r>
        <w:rPr>
          <w:rFonts w:ascii="Arial" w:eastAsia="Arial" w:hAnsi="Arial"/>
          <w:color w:val="000000"/>
          <w:sz w:val="24"/>
        </w:rPr>
        <w:t>by the Supplier and agreed by the Buyer, which sets out the action the Supplier will take, during the Term, to remedy and/or mitigate any modern slavery issues;</w:t>
      </w:r>
    </w:p>
    <w:p w14:paraId="09F74FF5" w14:textId="77777777" w:rsidR="00456652" w:rsidRDefault="005346D9">
      <w:pPr>
        <w:tabs>
          <w:tab w:val="left" w:pos="4176"/>
        </w:tabs>
        <w:spacing w:before="279" w:line="275" w:lineRule="exact"/>
        <w:ind w:left="4176" w:hanging="2160"/>
        <w:jc w:val="both"/>
        <w:textAlignment w:val="baseline"/>
        <w:rPr>
          <w:rFonts w:ascii="Arial" w:eastAsia="Arial" w:hAnsi="Arial"/>
          <w:b/>
          <w:color w:val="000000"/>
          <w:spacing w:val="-2"/>
          <w:sz w:val="24"/>
        </w:rPr>
      </w:pPr>
      <w:r>
        <w:rPr>
          <w:rFonts w:ascii="Arial" w:eastAsia="Arial" w:hAnsi="Arial"/>
          <w:b/>
          <w:color w:val="000000"/>
          <w:spacing w:val="-2"/>
          <w:sz w:val="24"/>
        </w:rPr>
        <w:t>"New IPR"</w:t>
      </w:r>
      <w:r>
        <w:rPr>
          <w:rFonts w:ascii="Arial" w:eastAsia="Arial" w:hAnsi="Arial"/>
          <w:b/>
          <w:color w:val="000000"/>
          <w:spacing w:val="-2"/>
          <w:sz w:val="24"/>
        </w:rPr>
        <w:tab/>
      </w:r>
      <w:r>
        <w:rPr>
          <w:rFonts w:ascii="Arial" w:eastAsia="Arial" w:hAnsi="Arial"/>
          <w:color w:val="000000"/>
          <w:spacing w:val="-2"/>
          <w:sz w:val="24"/>
        </w:rPr>
        <w:t>means all intellectual property rights in any materials created or developed by or on behalf of the Supplier pursuant to the Contract that does not include the Supplier's Existing IPR;</w:t>
      </w:r>
    </w:p>
    <w:p w14:paraId="6FC33275" w14:textId="77777777" w:rsidR="00456652" w:rsidRDefault="005346D9">
      <w:pPr>
        <w:tabs>
          <w:tab w:val="left" w:pos="4176"/>
        </w:tabs>
        <w:spacing w:before="281" w:line="275" w:lineRule="exact"/>
        <w:ind w:left="4176" w:hanging="2160"/>
        <w:jc w:val="both"/>
        <w:textAlignment w:val="baseline"/>
        <w:rPr>
          <w:rFonts w:ascii="Arial" w:eastAsia="Arial" w:hAnsi="Arial"/>
          <w:b/>
          <w:color w:val="000000"/>
          <w:sz w:val="24"/>
        </w:rPr>
      </w:pPr>
      <w:r>
        <w:rPr>
          <w:rFonts w:ascii="Arial" w:eastAsia="Arial" w:hAnsi="Arial"/>
          <w:b/>
          <w:color w:val="000000"/>
          <w:sz w:val="24"/>
        </w:rPr>
        <w:t>"Order Form"</w:t>
      </w:r>
      <w:r>
        <w:rPr>
          <w:rFonts w:ascii="Arial" w:eastAsia="Arial" w:hAnsi="Arial"/>
          <w:b/>
          <w:color w:val="000000"/>
          <w:sz w:val="24"/>
        </w:rPr>
        <w:tab/>
      </w:r>
      <w:r>
        <w:rPr>
          <w:rFonts w:ascii="Arial" w:eastAsia="Arial" w:hAnsi="Arial"/>
          <w:color w:val="000000"/>
          <w:sz w:val="24"/>
        </w:rPr>
        <w:t>means the Order Form provided by the Buyer to the Supplier printed above these Conditions;</w:t>
      </w:r>
    </w:p>
    <w:p w14:paraId="2E73A525" w14:textId="77777777" w:rsidR="00456652" w:rsidRDefault="005346D9">
      <w:pPr>
        <w:tabs>
          <w:tab w:val="left" w:pos="4176"/>
        </w:tabs>
        <w:spacing w:before="279" w:line="275" w:lineRule="exact"/>
        <w:ind w:left="4176" w:hanging="2160"/>
        <w:jc w:val="both"/>
        <w:textAlignment w:val="baseline"/>
        <w:rPr>
          <w:rFonts w:ascii="Arial" w:eastAsia="Arial" w:hAnsi="Arial"/>
          <w:b/>
          <w:color w:val="000000"/>
          <w:sz w:val="24"/>
        </w:rPr>
      </w:pPr>
      <w:r>
        <w:rPr>
          <w:rFonts w:ascii="Arial" w:eastAsia="Arial" w:hAnsi="Arial"/>
          <w:b/>
          <w:color w:val="000000"/>
          <w:sz w:val="24"/>
        </w:rPr>
        <w:t>"Party"</w:t>
      </w:r>
      <w:r>
        <w:rPr>
          <w:rFonts w:ascii="Arial" w:eastAsia="Arial" w:hAnsi="Arial"/>
          <w:b/>
          <w:color w:val="000000"/>
          <w:sz w:val="24"/>
        </w:rPr>
        <w:tab/>
      </w:r>
      <w:r>
        <w:rPr>
          <w:rFonts w:ascii="Arial" w:eastAsia="Arial" w:hAnsi="Arial"/>
          <w:color w:val="000000"/>
          <w:sz w:val="24"/>
        </w:rPr>
        <w:t>means the Supplier or the Buyer (as appropriate) and "</w:t>
      </w:r>
      <w:r>
        <w:rPr>
          <w:rFonts w:ascii="Arial" w:eastAsia="Arial" w:hAnsi="Arial"/>
          <w:b/>
          <w:color w:val="000000"/>
          <w:sz w:val="24"/>
        </w:rPr>
        <w:t>Parties</w:t>
      </w:r>
      <w:r>
        <w:rPr>
          <w:rFonts w:ascii="Arial" w:eastAsia="Arial" w:hAnsi="Arial"/>
          <w:color w:val="000000"/>
          <w:sz w:val="24"/>
        </w:rPr>
        <w:t>" shall mean both of them;</w:t>
      </w:r>
    </w:p>
    <w:p w14:paraId="259352FC" w14:textId="77777777" w:rsidR="00456652" w:rsidRDefault="005346D9">
      <w:pPr>
        <w:spacing w:before="277" w:line="275" w:lineRule="exact"/>
        <w:jc w:val="center"/>
        <w:textAlignment w:val="baseline"/>
        <w:rPr>
          <w:rFonts w:ascii="Arial" w:eastAsia="Arial" w:hAnsi="Arial"/>
          <w:b/>
          <w:color w:val="000000"/>
          <w:spacing w:val="3"/>
          <w:sz w:val="24"/>
        </w:rPr>
      </w:pPr>
      <w:r>
        <w:rPr>
          <w:rFonts w:ascii="Arial" w:eastAsia="Arial" w:hAnsi="Arial"/>
          <w:b/>
          <w:color w:val="000000"/>
          <w:spacing w:val="3"/>
          <w:sz w:val="24"/>
        </w:rPr>
        <w:t xml:space="preserve">"Personal Data" </w:t>
      </w:r>
      <w:r>
        <w:rPr>
          <w:rFonts w:ascii="Arial" w:eastAsia="Arial" w:hAnsi="Arial"/>
          <w:color w:val="000000"/>
          <w:spacing w:val="3"/>
          <w:sz w:val="24"/>
        </w:rPr>
        <w:t>has the meaning given to it in the UK GDPR;</w:t>
      </w:r>
    </w:p>
    <w:p w14:paraId="1FE35F85" w14:textId="77777777" w:rsidR="00456652" w:rsidRDefault="005346D9">
      <w:pPr>
        <w:spacing w:before="281" w:line="275" w:lineRule="exact"/>
        <w:ind w:left="2016" w:right="1584"/>
        <w:jc w:val="both"/>
        <w:textAlignment w:val="baseline"/>
        <w:rPr>
          <w:rFonts w:ascii="Arial" w:eastAsia="Arial" w:hAnsi="Arial"/>
          <w:b/>
          <w:color w:val="000000"/>
          <w:sz w:val="24"/>
        </w:rPr>
      </w:pPr>
      <w:r>
        <w:rPr>
          <w:rFonts w:ascii="Arial" w:eastAsia="Arial" w:hAnsi="Arial"/>
          <w:b/>
          <w:color w:val="000000"/>
          <w:sz w:val="24"/>
        </w:rPr>
        <w:t xml:space="preserve">"Personal Data </w:t>
      </w:r>
      <w:r>
        <w:rPr>
          <w:rFonts w:ascii="Arial" w:eastAsia="Arial" w:hAnsi="Arial"/>
          <w:color w:val="000000"/>
          <w:sz w:val="24"/>
        </w:rPr>
        <w:t xml:space="preserve">has the meaning given to it in the UK GDPR; </w:t>
      </w:r>
      <w:r>
        <w:rPr>
          <w:rFonts w:ascii="Arial" w:eastAsia="Arial" w:hAnsi="Arial"/>
          <w:b/>
          <w:color w:val="000000"/>
          <w:sz w:val="24"/>
        </w:rPr>
        <w:t>Breach"</w:t>
      </w:r>
    </w:p>
    <w:p w14:paraId="70D44037" w14:textId="77777777" w:rsidR="00456652" w:rsidRDefault="005346D9">
      <w:pPr>
        <w:tabs>
          <w:tab w:val="left" w:pos="4176"/>
        </w:tabs>
        <w:spacing w:before="277" w:line="275" w:lineRule="exact"/>
        <w:ind w:left="2016"/>
        <w:jc w:val="both"/>
        <w:textAlignment w:val="baseline"/>
        <w:rPr>
          <w:rFonts w:ascii="Arial" w:eastAsia="Arial" w:hAnsi="Arial"/>
          <w:b/>
          <w:color w:val="000000"/>
          <w:sz w:val="24"/>
        </w:rPr>
      </w:pPr>
      <w:r>
        <w:rPr>
          <w:rFonts w:ascii="Arial" w:eastAsia="Arial" w:hAnsi="Arial"/>
          <w:b/>
          <w:color w:val="000000"/>
          <w:sz w:val="24"/>
        </w:rPr>
        <w:t>“Processor”</w:t>
      </w:r>
      <w:r>
        <w:rPr>
          <w:rFonts w:ascii="Arial" w:eastAsia="Arial" w:hAnsi="Arial"/>
          <w:b/>
          <w:color w:val="000000"/>
          <w:sz w:val="24"/>
        </w:rPr>
        <w:tab/>
      </w:r>
      <w:r>
        <w:rPr>
          <w:rFonts w:ascii="Arial" w:eastAsia="Arial" w:hAnsi="Arial"/>
          <w:color w:val="000000"/>
          <w:sz w:val="24"/>
        </w:rPr>
        <w:t>has the meaning given to it in the UK GDPR;</w:t>
      </w:r>
    </w:p>
    <w:p w14:paraId="19B06216" w14:textId="77777777" w:rsidR="00456652" w:rsidRDefault="005346D9">
      <w:pPr>
        <w:spacing w:before="277" w:line="275" w:lineRule="exact"/>
        <w:ind w:left="2016"/>
        <w:textAlignment w:val="baseline"/>
        <w:rPr>
          <w:rFonts w:ascii="Arial" w:eastAsia="Arial" w:hAnsi="Arial"/>
          <w:b/>
          <w:color w:val="000000"/>
          <w:spacing w:val="7"/>
          <w:sz w:val="24"/>
        </w:rPr>
      </w:pPr>
      <w:r>
        <w:rPr>
          <w:rFonts w:ascii="Arial" w:eastAsia="Arial" w:hAnsi="Arial"/>
          <w:b/>
          <w:color w:val="000000"/>
          <w:spacing w:val="7"/>
          <w:sz w:val="24"/>
        </w:rPr>
        <w:t xml:space="preserve">“Prohibited Act” </w:t>
      </w:r>
      <w:r>
        <w:rPr>
          <w:rFonts w:ascii="Arial" w:eastAsia="Arial" w:hAnsi="Arial"/>
          <w:color w:val="000000"/>
          <w:spacing w:val="7"/>
          <w:sz w:val="24"/>
        </w:rPr>
        <w:t>means:</w:t>
      </w:r>
    </w:p>
    <w:p w14:paraId="1EAFB33F" w14:textId="77777777" w:rsidR="00456652" w:rsidRDefault="005346D9">
      <w:pPr>
        <w:tabs>
          <w:tab w:val="left" w:pos="4896"/>
        </w:tabs>
        <w:spacing w:line="273" w:lineRule="exact"/>
        <w:ind w:left="4176"/>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to directly or indirectly offer, promise or give any person working for or engaged by the Buyer or any other public body a financial or other advantage to:</w:t>
      </w:r>
    </w:p>
    <w:p w14:paraId="557C35C7" w14:textId="77777777" w:rsidR="00456652" w:rsidRDefault="005346D9">
      <w:pPr>
        <w:numPr>
          <w:ilvl w:val="0"/>
          <w:numId w:val="10"/>
        </w:numPr>
        <w:tabs>
          <w:tab w:val="clear" w:pos="720"/>
          <w:tab w:val="left" w:pos="4896"/>
        </w:tabs>
        <w:spacing w:before="2" w:line="275" w:lineRule="exact"/>
        <w:ind w:left="4176"/>
        <w:jc w:val="both"/>
        <w:textAlignment w:val="baseline"/>
        <w:rPr>
          <w:rFonts w:ascii="Arial" w:eastAsia="Arial" w:hAnsi="Arial"/>
          <w:color w:val="000000"/>
          <w:sz w:val="24"/>
        </w:rPr>
      </w:pPr>
      <w:r>
        <w:rPr>
          <w:rFonts w:ascii="Arial" w:eastAsia="Arial" w:hAnsi="Arial"/>
          <w:color w:val="000000"/>
          <w:sz w:val="24"/>
        </w:rPr>
        <w:t>induce that person to perform improperly a relevant function or activity; or</w:t>
      </w:r>
    </w:p>
    <w:p w14:paraId="1927EE7C" w14:textId="77777777" w:rsidR="00456652" w:rsidRDefault="005346D9">
      <w:pPr>
        <w:numPr>
          <w:ilvl w:val="0"/>
          <w:numId w:val="10"/>
        </w:numPr>
        <w:tabs>
          <w:tab w:val="clear" w:pos="720"/>
          <w:tab w:val="left" w:pos="4896"/>
        </w:tabs>
        <w:spacing w:before="7" w:line="275" w:lineRule="exact"/>
        <w:ind w:left="4176"/>
        <w:jc w:val="both"/>
        <w:textAlignment w:val="baseline"/>
        <w:rPr>
          <w:rFonts w:ascii="Arial" w:eastAsia="Arial" w:hAnsi="Arial"/>
          <w:color w:val="000000"/>
          <w:sz w:val="24"/>
        </w:rPr>
      </w:pPr>
      <w:r>
        <w:rPr>
          <w:rFonts w:ascii="Arial" w:eastAsia="Arial" w:hAnsi="Arial"/>
          <w:color w:val="000000"/>
          <w:sz w:val="24"/>
        </w:rPr>
        <w:t>reward that person for improper performance of a relevant function or activity;</w:t>
      </w:r>
    </w:p>
    <w:p w14:paraId="2BF4C0B2" w14:textId="77777777" w:rsidR="00456652" w:rsidRDefault="005346D9">
      <w:pPr>
        <w:tabs>
          <w:tab w:val="left" w:pos="4896"/>
        </w:tabs>
        <w:spacing w:line="273" w:lineRule="exact"/>
        <w:ind w:left="4176"/>
        <w:jc w:val="both"/>
        <w:textAlignment w:val="baseline"/>
        <w:rPr>
          <w:rFonts w:ascii="Arial" w:eastAsia="Arial" w:hAnsi="Arial"/>
          <w:color w:val="000000"/>
          <w:spacing w:val="-3"/>
          <w:sz w:val="24"/>
        </w:rPr>
      </w:pPr>
      <w:r>
        <w:rPr>
          <w:rFonts w:ascii="Arial" w:eastAsia="Arial" w:hAnsi="Arial"/>
          <w:color w:val="000000"/>
          <w:spacing w:val="-3"/>
          <w:sz w:val="24"/>
        </w:rPr>
        <w:lastRenderedPageBreak/>
        <w:t>b)</w:t>
      </w:r>
      <w:r>
        <w:rPr>
          <w:rFonts w:ascii="Arial" w:eastAsia="Arial" w:hAnsi="Arial"/>
          <w:color w:val="000000"/>
          <w:spacing w:val="-3"/>
          <w:sz w:val="24"/>
        </w:rPr>
        <w:tab/>
        <w:t>to directly or indirectly request, agree to receive or accept any financial or other advantage as an inducement or</w:t>
      </w:r>
    </w:p>
    <w:p w14:paraId="67914899" w14:textId="77777777" w:rsidR="00456652" w:rsidRDefault="00000000">
      <w:pPr>
        <w:tabs>
          <w:tab w:val="left" w:pos="3744"/>
          <w:tab w:val="left" w:pos="9792"/>
        </w:tabs>
        <w:spacing w:before="376" w:line="251" w:lineRule="exact"/>
        <w:ind w:left="1080"/>
        <w:textAlignment w:val="baseline"/>
        <w:rPr>
          <w:rFonts w:ascii="Arial" w:eastAsia="Arial" w:hAnsi="Arial"/>
          <w:color w:val="000000"/>
          <w:sz w:val="20"/>
        </w:rPr>
      </w:pPr>
      <w:r>
        <w:pict w14:anchorId="06BBCED5">
          <v:line id="_x0000_s2129" style="position:absolute;left:0;text-align:left;z-index:25161625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11</w:t>
      </w:r>
    </w:p>
    <w:p w14:paraId="55420CD2" w14:textId="77777777" w:rsidR="00456652" w:rsidRDefault="00456652">
      <w:pPr>
        <w:rPr>
          <w:rFonts w:ascii="Arial" w:eastAsia="Arial" w:hAnsi="Arial"/>
          <w:color w:val="000000"/>
          <w:sz w:val="20"/>
        </w:rPr>
      </w:pPr>
    </w:p>
    <w:p w14:paraId="55E6EB1C" w14:textId="77777777" w:rsidR="000A711D" w:rsidRPr="000A711D" w:rsidRDefault="000A711D" w:rsidP="000A711D"/>
    <w:p w14:paraId="5FC429CC" w14:textId="3C18CB13" w:rsidR="00456652" w:rsidRDefault="00000000" w:rsidP="000A711D">
      <w:pPr>
        <w:textAlignment w:val="baseline"/>
        <w:sectPr w:rsidR="00456652">
          <w:pgSz w:w="11909" w:h="16834"/>
          <w:pgMar w:top="200" w:right="907" w:bottom="323" w:left="350" w:header="720" w:footer="720" w:gutter="0"/>
          <w:cols w:space="720"/>
        </w:sectPr>
      </w:pPr>
      <w:r>
        <w:lastRenderedPageBreak/>
        <w:pict w14:anchorId="6DFA74B4">
          <v:shape id="_x0000_s2128" type="#_x0000_t202" style="position:absolute;margin-left:17.5pt;margin-top:10pt;width:352pt;height:62.3pt;z-index:-251623424;mso-wrap-distance-left:0;mso-wrap-distance-right:0;mso-position-horizontal-relative:page;mso-position-vertical-relative:page" filled="f" stroked="f">
            <v:textbox inset="0,0,0,0">
              <w:txbxContent>
                <w:p w14:paraId="1FABCED9"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t>DocuSign Envelope ID: 8CA87DBB-B19B-4247-9526-0D5771577AA0</w:t>
                  </w:r>
                </w:p>
                <w:p w14:paraId="1D2B235D" w14:textId="77777777" w:rsidR="00456652" w:rsidRDefault="005346D9">
                  <w:pPr>
                    <w:spacing w:after="892"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xbxContent>
            </v:textbox>
            <w10:wrap type="square" anchorx="page" anchory="page"/>
          </v:shape>
        </w:pict>
      </w:r>
      <w:r>
        <w:pict w14:anchorId="3C5C077D">
          <v:shape id="_x0000_s2127" type="#_x0000_t202" style="position:absolute;margin-left:225.1pt;margin-top:72.3pt;width:325pt;height:441.5pt;z-index:-251622400;mso-wrap-distance-left:0;mso-wrap-distance-right:0;mso-position-horizontal-relative:page;mso-position-vertical-relative:page" filled="f" stroked="f">
            <v:textbox inset="0,0,0,0">
              <w:txbxContent>
                <w:p w14:paraId="496E572D" w14:textId="77777777" w:rsidR="00456652" w:rsidRDefault="005346D9">
                  <w:pPr>
                    <w:spacing w:line="274" w:lineRule="exact"/>
                    <w:ind w:right="144"/>
                    <w:jc w:val="both"/>
                    <w:textAlignment w:val="baseline"/>
                    <w:rPr>
                      <w:rFonts w:ascii="Arial" w:eastAsia="Arial" w:hAnsi="Arial"/>
                      <w:color w:val="000000"/>
                      <w:sz w:val="24"/>
                    </w:rPr>
                  </w:pPr>
                  <w:r>
                    <w:rPr>
                      <w:rFonts w:ascii="Arial" w:eastAsia="Arial" w:hAnsi="Arial"/>
                      <w:color w:val="000000"/>
                      <w:sz w:val="24"/>
                    </w:rPr>
                    <w:t>a reward for improper performance of a relevant function or activity in connection with the Contract; or</w:t>
                  </w:r>
                </w:p>
                <w:p w14:paraId="2913441F" w14:textId="77777777" w:rsidR="00456652" w:rsidRDefault="005346D9">
                  <w:pPr>
                    <w:tabs>
                      <w:tab w:val="left" w:pos="720"/>
                    </w:tabs>
                    <w:spacing w:before="3" w:line="276" w:lineRule="exact"/>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committing any offence:</w:t>
                  </w:r>
                </w:p>
                <w:p w14:paraId="63292CE1" w14:textId="77777777" w:rsidR="00456652" w:rsidRDefault="005346D9">
                  <w:pPr>
                    <w:numPr>
                      <w:ilvl w:val="0"/>
                      <w:numId w:val="11"/>
                    </w:numPr>
                    <w:spacing w:line="276" w:lineRule="exact"/>
                    <w:ind w:right="144"/>
                    <w:jc w:val="both"/>
                    <w:textAlignment w:val="baseline"/>
                    <w:rPr>
                      <w:rFonts w:ascii="Arial" w:eastAsia="Arial" w:hAnsi="Arial"/>
                      <w:color w:val="000000"/>
                      <w:sz w:val="24"/>
                    </w:rPr>
                  </w:pPr>
                  <w:r>
                    <w:rPr>
                      <w:rFonts w:ascii="Arial" w:eastAsia="Arial" w:hAnsi="Arial"/>
                      <w:color w:val="000000"/>
                      <w:sz w:val="24"/>
                    </w:rPr>
                    <w:t>under the Bribery Act 2010 (or any legislation repealed or revoked by such Act); or</w:t>
                  </w:r>
                </w:p>
                <w:p w14:paraId="3DABA8DA" w14:textId="77777777" w:rsidR="00456652" w:rsidRDefault="005346D9">
                  <w:pPr>
                    <w:numPr>
                      <w:ilvl w:val="0"/>
                      <w:numId w:val="11"/>
                    </w:numPr>
                    <w:spacing w:line="276" w:lineRule="exact"/>
                    <w:ind w:right="144"/>
                    <w:jc w:val="both"/>
                    <w:textAlignment w:val="baseline"/>
                    <w:rPr>
                      <w:rFonts w:ascii="Arial" w:eastAsia="Arial" w:hAnsi="Arial"/>
                      <w:color w:val="000000"/>
                      <w:sz w:val="24"/>
                    </w:rPr>
                  </w:pPr>
                  <w:r>
                    <w:rPr>
                      <w:rFonts w:ascii="Arial" w:eastAsia="Arial" w:hAnsi="Arial"/>
                      <w:color w:val="000000"/>
                      <w:sz w:val="24"/>
                    </w:rPr>
                    <w:t>under legislation or common Law concerning fraudulent acts; or</w:t>
                  </w:r>
                </w:p>
                <w:p w14:paraId="7D79895C" w14:textId="77777777" w:rsidR="00456652" w:rsidRDefault="005346D9">
                  <w:pPr>
                    <w:numPr>
                      <w:ilvl w:val="0"/>
                      <w:numId w:val="11"/>
                    </w:numPr>
                    <w:spacing w:line="276" w:lineRule="exact"/>
                    <w:ind w:right="144"/>
                    <w:jc w:val="both"/>
                    <w:textAlignment w:val="baseline"/>
                    <w:rPr>
                      <w:rFonts w:ascii="Arial" w:eastAsia="Arial" w:hAnsi="Arial"/>
                      <w:color w:val="000000"/>
                      <w:sz w:val="24"/>
                    </w:rPr>
                  </w:pPr>
                  <w:r>
                    <w:rPr>
                      <w:rFonts w:ascii="Arial" w:eastAsia="Arial" w:hAnsi="Arial"/>
                      <w:color w:val="000000"/>
                      <w:sz w:val="24"/>
                    </w:rPr>
                    <w:t>defrauding, attempting to defraud or conspiring to defraud the Buyer or other public body; or</w:t>
                  </w:r>
                </w:p>
                <w:p w14:paraId="3A978A47" w14:textId="77777777" w:rsidR="00456652" w:rsidRDefault="005346D9">
                  <w:pPr>
                    <w:tabs>
                      <w:tab w:val="left" w:pos="720"/>
                    </w:tabs>
                    <w:spacing w:line="275" w:lineRule="exact"/>
                    <w:ind w:right="144"/>
                    <w:jc w:val="both"/>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any activity, practice or conduct which would constitute one of the offences listed under (c) above if such activity, practice or conduct had been carried out in the UK;</w:t>
                  </w:r>
                </w:p>
                <w:p w14:paraId="62A0A95F" w14:textId="77777777" w:rsidR="00456652" w:rsidRDefault="005346D9">
                  <w:pPr>
                    <w:spacing w:before="279" w:line="276" w:lineRule="exact"/>
                    <w:jc w:val="both"/>
                    <w:textAlignment w:val="baseline"/>
                    <w:rPr>
                      <w:rFonts w:ascii="Arial" w:eastAsia="Arial" w:hAnsi="Arial"/>
                      <w:color w:val="000000"/>
                      <w:sz w:val="24"/>
                    </w:rPr>
                  </w:pPr>
                  <w:r>
                    <w:rPr>
                      <w:rFonts w:ascii="Arial" w:eastAsia="Arial" w:hAnsi="Arial"/>
                      <w:color w:val="000000"/>
                      <w:sz w:val="24"/>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the Supplier</w:t>
                  </w:r>
                </w:p>
                <w:p w14:paraId="488E8AB6" w14:textId="77777777" w:rsidR="00456652" w:rsidRDefault="005346D9">
                  <w:pPr>
                    <w:spacing w:before="273" w:line="276" w:lineRule="exact"/>
                    <w:ind w:right="144"/>
                    <w:jc w:val="both"/>
                    <w:textAlignment w:val="baseline"/>
                    <w:rPr>
                      <w:rFonts w:ascii="Arial" w:eastAsia="Arial" w:hAnsi="Arial"/>
                      <w:color w:val="000000"/>
                      <w:sz w:val="24"/>
                    </w:rPr>
                  </w:pPr>
                  <w:r>
                    <w:rPr>
                      <w:rFonts w:ascii="Arial" w:eastAsia="Arial" w:hAnsi="Arial"/>
                      <w:color w:val="000000"/>
                      <w:sz w:val="24"/>
                    </w:rPr>
                    <w:t>means the key performance indicators used by the Buyer to measure the Supplier’s performance of the Services during the Term which the Buyer may publish in accordance with clause 18.2;</w:t>
                  </w:r>
                </w:p>
                <w:p w14:paraId="1F6C42DC" w14:textId="77777777" w:rsidR="00456652" w:rsidRDefault="005346D9">
                  <w:pPr>
                    <w:spacing w:before="555" w:after="265" w:line="276" w:lineRule="exact"/>
                    <w:ind w:right="144"/>
                    <w:jc w:val="both"/>
                    <w:textAlignment w:val="baseline"/>
                    <w:rPr>
                      <w:rFonts w:ascii="Arial" w:eastAsia="Arial" w:hAnsi="Arial"/>
                      <w:color w:val="000000"/>
                      <w:sz w:val="24"/>
                    </w:rPr>
                  </w:pPr>
                  <w:r>
                    <w:rPr>
                      <w:rFonts w:ascii="Arial" w:eastAsia="Arial" w:hAnsi="Arial"/>
                      <w:color w:val="000000"/>
                      <w:sz w:val="24"/>
                    </w:rPr>
                    <w:t>means the Buyer’s unique number relating to the order for Deliverables to be supplied by the Supplier to the Buyer in accordance with the terms of the Contract;</w:t>
                  </w:r>
                </w:p>
              </w:txbxContent>
            </v:textbox>
            <w10:wrap type="square" anchorx="page" anchory="page"/>
          </v:shape>
        </w:pict>
      </w:r>
      <w:r>
        <w:pict w14:anchorId="3198280B">
          <v:shape id="_x0000_s2126" type="#_x0000_t202" style="position:absolute;margin-left:124.8pt;margin-top:251.7pt;width:62.9pt;height:27.6pt;z-index:-251621376;mso-wrap-distance-left:0;mso-wrap-distance-right:0;mso-position-horizontal-relative:page;mso-position-vertical-relative:page" filled="f" stroked="f">
            <v:textbox inset="0,0,0,0">
              <w:txbxContent>
                <w:p w14:paraId="189E2DEE" w14:textId="77777777" w:rsidR="00456652" w:rsidRDefault="005346D9">
                  <w:pPr>
                    <w:spacing w:line="269" w:lineRule="exact"/>
                    <w:textAlignment w:val="baseline"/>
                    <w:rPr>
                      <w:rFonts w:ascii="Arial" w:eastAsia="Arial" w:hAnsi="Arial"/>
                      <w:b/>
                      <w:color w:val="000000"/>
                      <w:spacing w:val="-3"/>
                      <w:sz w:val="24"/>
                    </w:rPr>
                  </w:pPr>
                  <w:r>
                    <w:rPr>
                      <w:rFonts w:ascii="Arial" w:eastAsia="Arial" w:hAnsi="Arial"/>
                      <w:b/>
                      <w:color w:val="000000"/>
                      <w:spacing w:val="-3"/>
                      <w:sz w:val="24"/>
                    </w:rPr>
                    <w:t>“Protective Measures”</w:t>
                  </w:r>
                </w:p>
              </w:txbxContent>
            </v:textbox>
            <w10:wrap type="square" anchorx="page" anchory="page"/>
          </v:shape>
        </w:pict>
      </w:r>
      <w:r>
        <w:pict w14:anchorId="3544FB79">
          <v:shape id="_x0000_s2125" type="#_x0000_t202" style="position:absolute;margin-left:118.55pt;margin-top:376.05pt;width:72.25pt;height:41.25pt;z-index:-251620352;mso-wrap-distance-left:0;mso-wrap-distance-right:0;mso-position-horizontal-relative:page;mso-position-vertical-relative:page" filled="f" stroked="f">
            <v:textbox inset="0,0,0,0">
              <w:txbxContent>
                <w:p w14:paraId="56E9D325" w14:textId="77777777" w:rsidR="00456652" w:rsidRDefault="005346D9">
                  <w:pPr>
                    <w:spacing w:line="272" w:lineRule="exact"/>
                    <w:jc w:val="center"/>
                    <w:textAlignment w:val="baseline"/>
                    <w:rPr>
                      <w:rFonts w:ascii="Arial" w:eastAsia="Arial" w:hAnsi="Arial"/>
                      <w:b/>
                      <w:color w:val="000000"/>
                      <w:spacing w:val="-3"/>
                      <w:sz w:val="24"/>
                    </w:rPr>
                  </w:pPr>
                  <w:r>
                    <w:rPr>
                      <w:rFonts w:ascii="Arial" w:eastAsia="Arial" w:hAnsi="Arial"/>
                      <w:b/>
                      <w:color w:val="000000"/>
                      <w:spacing w:val="-3"/>
                      <w:sz w:val="24"/>
                    </w:rPr>
                    <w:t xml:space="preserve">“Publishable </w:t>
                  </w:r>
                  <w:r>
                    <w:rPr>
                      <w:rFonts w:ascii="Arial" w:eastAsia="Arial" w:hAnsi="Arial"/>
                      <w:b/>
                      <w:color w:val="000000"/>
                      <w:spacing w:val="-3"/>
                      <w:sz w:val="24"/>
                    </w:rPr>
                    <w:br/>
                    <w:t xml:space="preserve">Performance </w:t>
                  </w:r>
                  <w:r>
                    <w:rPr>
                      <w:rFonts w:ascii="Arial" w:eastAsia="Arial" w:hAnsi="Arial"/>
                      <w:b/>
                      <w:color w:val="000000"/>
                      <w:spacing w:val="-3"/>
                      <w:sz w:val="24"/>
                    </w:rPr>
                    <w:br/>
                    <w:t>Information”</w:t>
                  </w:r>
                </w:p>
              </w:txbxContent>
            </v:textbox>
            <w10:wrap type="square" anchorx="page" anchory="page"/>
          </v:shape>
        </w:pict>
      </w:r>
      <w:r>
        <w:pict w14:anchorId="327023C1">
          <v:shape id="_x0000_s2124" type="#_x0000_t202" style="position:absolute;margin-left:118.3pt;margin-top:458.85pt;width:96.75pt;height:27.5pt;z-index:-251619328;mso-wrap-distance-left:0;mso-wrap-distance-right:0;mso-position-horizontal-relative:page;mso-position-vertical-relative:page" filled="f" stroked="f">
            <v:textbox inset="0,0,0,0">
              <w:txbxContent>
                <w:p w14:paraId="783E8B06" w14:textId="77777777" w:rsidR="00456652" w:rsidRDefault="005346D9">
                  <w:pPr>
                    <w:spacing w:before="4" w:line="269" w:lineRule="exact"/>
                    <w:textAlignment w:val="baseline"/>
                    <w:rPr>
                      <w:rFonts w:ascii="Arial" w:eastAsia="Arial" w:hAnsi="Arial"/>
                      <w:b/>
                      <w:color w:val="000000"/>
                      <w:sz w:val="24"/>
                    </w:rPr>
                  </w:pPr>
                  <w:r>
                    <w:rPr>
                      <w:rFonts w:ascii="Arial" w:eastAsia="Arial" w:hAnsi="Arial"/>
                      <w:b/>
                      <w:color w:val="000000"/>
                      <w:sz w:val="24"/>
                    </w:rPr>
                    <w:t>"Purchase Order Number"</w:t>
                  </w:r>
                </w:p>
              </w:txbxContent>
            </v:textbox>
            <w10:wrap type="square" anchorx="page" anchory="page"/>
          </v:shape>
        </w:pict>
      </w:r>
      <w:r>
        <w:pict w14:anchorId="131871F1">
          <v:shape id="_x0000_s2123" type="#_x0000_t202" style="position:absolute;margin-left:69.35pt;margin-top:513.8pt;width:474pt;height:55.2pt;z-index:-251618304;mso-wrap-distance-left:0;mso-wrap-distance-right:0;mso-position-horizontal-relative:page;mso-position-vertical-relative:page" filled="f" stroked="f">
            <v:textbox inset="0,0,0,0">
              <w:txbxContent>
                <w:p w14:paraId="464EBD15" w14:textId="77777777" w:rsidR="00456652" w:rsidRDefault="005346D9">
                  <w:pPr>
                    <w:tabs>
                      <w:tab w:val="right" w:pos="9504"/>
                    </w:tabs>
                    <w:spacing w:before="6" w:line="276" w:lineRule="exact"/>
                    <w:ind w:left="936"/>
                    <w:textAlignment w:val="baseline"/>
                    <w:rPr>
                      <w:rFonts w:ascii="Arial" w:eastAsia="Arial" w:hAnsi="Arial"/>
                      <w:b/>
                      <w:color w:val="000000"/>
                      <w:sz w:val="24"/>
                    </w:rPr>
                  </w:pPr>
                  <w:r>
                    <w:rPr>
                      <w:rFonts w:ascii="Arial" w:eastAsia="Arial" w:hAnsi="Arial"/>
                      <w:b/>
                      <w:color w:val="000000"/>
                      <w:sz w:val="24"/>
                    </w:rPr>
                    <w:t>"Regulations"</w:t>
                  </w:r>
                  <w:r>
                    <w:rPr>
                      <w:rFonts w:ascii="Arial" w:eastAsia="Arial" w:hAnsi="Arial"/>
                      <w:b/>
                      <w:color w:val="000000"/>
                      <w:sz w:val="24"/>
                    </w:rPr>
                    <w:tab/>
                  </w:r>
                  <w:r>
                    <w:rPr>
                      <w:rFonts w:ascii="Arial" w:eastAsia="Arial" w:hAnsi="Arial"/>
                      <w:color w:val="000000"/>
                      <w:sz w:val="24"/>
                    </w:rPr>
                    <w:t>means the Public Contracts Regulations 2015 and/or the</w:t>
                  </w:r>
                </w:p>
                <w:p w14:paraId="55B89702" w14:textId="77777777" w:rsidR="00456652" w:rsidRDefault="005346D9">
                  <w:pPr>
                    <w:spacing w:after="270" w:line="274" w:lineRule="exact"/>
                    <w:ind w:left="3096"/>
                    <w:jc w:val="both"/>
                    <w:textAlignment w:val="baseline"/>
                    <w:rPr>
                      <w:rFonts w:ascii="Arial" w:eastAsia="Arial" w:hAnsi="Arial"/>
                      <w:color w:val="000000"/>
                      <w:sz w:val="24"/>
                    </w:rPr>
                  </w:pPr>
                  <w:r>
                    <w:rPr>
                      <w:rFonts w:ascii="Arial" w:eastAsia="Arial" w:hAnsi="Arial"/>
                      <w:color w:val="000000"/>
                      <w:sz w:val="24"/>
                    </w:rPr>
                    <w:t>Public Contracts (Scotland) Regulations 2015 (as the context requires) as amended from time to time;</w:t>
                  </w:r>
                </w:p>
              </w:txbxContent>
            </v:textbox>
            <w10:wrap type="square" anchorx="page" anchory="page"/>
          </v:shape>
        </w:pict>
      </w:r>
      <w:r>
        <w:pict w14:anchorId="2BD7E153">
          <v:shape id="_x0000_s2122" type="#_x0000_t202" style="position:absolute;margin-left:69.35pt;margin-top:569pt;width:474pt;height:211.55pt;z-index:-251617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873"/>
                    <w:gridCol w:w="6607"/>
                  </w:tblGrid>
                  <w:tr w:rsidR="00456652" w14:paraId="343217FA" w14:textId="77777777">
                    <w:trPr>
                      <w:trHeight w:hRule="exact" w:val="4015"/>
                    </w:trPr>
                    <w:tc>
                      <w:tcPr>
                        <w:tcW w:w="2873" w:type="dxa"/>
                      </w:tcPr>
                      <w:p w14:paraId="23A30A92" w14:textId="77777777" w:rsidR="00456652" w:rsidRDefault="005346D9">
                        <w:pPr>
                          <w:spacing w:after="3462" w:line="273" w:lineRule="exact"/>
                          <w:ind w:left="972"/>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Reimbursable Expenses”</w:t>
                        </w:r>
                      </w:p>
                    </w:tc>
                    <w:tc>
                      <w:tcPr>
                        <w:tcW w:w="6607" w:type="dxa"/>
                      </w:tcPr>
                      <w:p w14:paraId="40D946B3" w14:textId="77777777" w:rsidR="00456652" w:rsidRDefault="005346D9">
                        <w:pPr>
                          <w:spacing w:line="276" w:lineRule="exact"/>
                          <w:ind w:left="288"/>
                          <w:jc w:val="both"/>
                          <w:textAlignment w:val="baseline"/>
                          <w:rPr>
                            <w:rFonts w:ascii="Arial" w:eastAsia="Arial" w:hAnsi="Arial"/>
                            <w:color w:val="000000"/>
                            <w:sz w:val="24"/>
                          </w:rPr>
                        </w:pPr>
                        <w:r>
                          <w:rPr>
                            <w:rFonts w:ascii="Arial" w:eastAsia="Arial" w:hAnsi="Arial"/>
                            <w:color w:val="000000"/>
                            <w:sz w:val="24"/>
                          </w:rPr>
                          <w:t>means the reasonable out-of-pocket travel and subsistence (for example, hotel and food) expenses, properly and necessarily incurred in the performance of the Services, calculated at the rates and in accordance with the Buyer’s travel and subsistence policy set out at Schedule 4, as updated and notified to the Supplier from time to time, but not including:</w:t>
                        </w:r>
                      </w:p>
                      <w:p w14:paraId="6A7A1BB0" w14:textId="77777777" w:rsidR="00456652" w:rsidRDefault="005346D9">
                        <w:pPr>
                          <w:numPr>
                            <w:ilvl w:val="0"/>
                            <w:numId w:val="12"/>
                          </w:numPr>
                          <w:tabs>
                            <w:tab w:val="clear" w:pos="432"/>
                            <w:tab w:val="left" w:pos="720"/>
                            <w:tab w:val="right" w:pos="6624"/>
                          </w:tabs>
                          <w:spacing w:before="122" w:line="276" w:lineRule="exact"/>
                          <w:ind w:left="720" w:hanging="432"/>
                          <w:jc w:val="both"/>
                          <w:textAlignment w:val="baseline"/>
                          <w:rPr>
                            <w:rFonts w:ascii="Arial" w:eastAsia="Arial" w:hAnsi="Arial"/>
                            <w:color w:val="000000"/>
                            <w:spacing w:val="-3"/>
                            <w:sz w:val="24"/>
                          </w:rPr>
                        </w:pPr>
                        <w:r>
                          <w:rPr>
                            <w:rFonts w:ascii="Arial" w:eastAsia="Arial" w:hAnsi="Arial"/>
                            <w:color w:val="000000"/>
                            <w:spacing w:val="-3"/>
                            <w:sz w:val="24"/>
                          </w:rPr>
                          <w:t xml:space="preserve">travel expenses incurred as a result of the Supplier Staff </w:t>
                        </w:r>
                        <w:r>
                          <w:rPr>
                            <w:rFonts w:ascii="Arial" w:eastAsia="Arial" w:hAnsi="Arial"/>
                            <w:color w:val="000000"/>
                            <w:spacing w:val="-3"/>
                            <w:sz w:val="24"/>
                          </w:rPr>
                          <w:br/>
                          <w:t>travelling to and from their usual place of work, or to and from the premises at which the Services are principally to be performed, unless the Buyer otherwise agrees in advance in writing; and</w:t>
                        </w:r>
                      </w:p>
                      <w:p w14:paraId="698526E5" w14:textId="77777777" w:rsidR="00456652" w:rsidRDefault="005346D9">
                        <w:pPr>
                          <w:numPr>
                            <w:ilvl w:val="0"/>
                            <w:numId w:val="12"/>
                          </w:numPr>
                          <w:tabs>
                            <w:tab w:val="clear" w:pos="432"/>
                            <w:tab w:val="left" w:pos="720"/>
                          </w:tabs>
                          <w:spacing w:after="30" w:line="273" w:lineRule="exact"/>
                          <w:ind w:left="720" w:hanging="432"/>
                          <w:jc w:val="both"/>
                          <w:textAlignment w:val="baseline"/>
                          <w:rPr>
                            <w:rFonts w:ascii="Arial" w:eastAsia="Arial" w:hAnsi="Arial"/>
                            <w:color w:val="000000"/>
                            <w:sz w:val="24"/>
                          </w:rPr>
                        </w:pPr>
                        <w:r>
                          <w:rPr>
                            <w:rFonts w:ascii="Arial" w:eastAsia="Arial" w:hAnsi="Arial"/>
                            <w:color w:val="000000"/>
                            <w:sz w:val="24"/>
                          </w:rPr>
                          <w:t>subsistence expenses incurred by the Supplier Staff whilst performing the Services at their usual place of</w:t>
                        </w:r>
                      </w:p>
                    </w:tc>
                  </w:tr>
                </w:tbl>
                <w:p w14:paraId="00CEA42C" w14:textId="77777777" w:rsidR="00456652" w:rsidRDefault="00456652">
                  <w:pPr>
                    <w:spacing w:after="196" w:line="20" w:lineRule="exact"/>
                  </w:pPr>
                </w:p>
              </w:txbxContent>
            </v:textbox>
            <w10:wrap type="square" anchorx="page" anchory="page"/>
          </v:shape>
        </w:pict>
      </w:r>
      <w:r>
        <w:pict w14:anchorId="13EBFE87">
          <v:shape id="_x0000_s2121" type="#_x0000_t202" style="position:absolute;margin-left:69.35pt;margin-top:780.55pt;width:474pt;height:14.45pt;z-index:-251616256;mso-wrap-distance-left:0;mso-wrap-distance-right:0;mso-position-horizontal-relative:page;mso-position-vertical-relative:page" filled="f" stroked="f">
            <v:textbox inset="0,0,0,0">
              <w:txbxContent>
                <w:p w14:paraId="596ABC80" w14:textId="77777777" w:rsidR="00456652" w:rsidRDefault="005346D9">
                  <w:pPr>
                    <w:tabs>
                      <w:tab w:val="left" w:pos="2664"/>
                      <w:tab w:val="left" w:pos="8856"/>
                    </w:tabs>
                    <w:spacing w:before="8" w:after="27" w:line="251" w:lineRule="exact"/>
                    <w:textAlignment w:val="baseline"/>
                    <w:rPr>
                      <w:rFonts w:ascii="Arial" w:eastAsia="Arial" w:hAnsi="Arial"/>
                      <w:color w:val="000000"/>
                      <w:spacing w:val="-1"/>
                      <w:sz w:val="20"/>
                    </w:rPr>
                  </w:pPr>
                  <w:r>
                    <w:rPr>
                      <w:rFonts w:ascii="Arial" w:eastAsia="Arial" w:hAnsi="Arial"/>
                      <w:color w:val="000000"/>
                      <w:spacing w:val="-1"/>
                      <w:sz w:val="20"/>
                    </w:rPr>
                    <w:t>v.1.0 March 2022</w:t>
                  </w:r>
                  <w:r>
                    <w:rPr>
                      <w:rFonts w:ascii="Arial" w:eastAsia="Arial" w:hAnsi="Arial"/>
                      <w:color w:val="000000"/>
                      <w:spacing w:val="-1"/>
                      <w:sz w:val="20"/>
                    </w:rPr>
                    <w:tab/>
                  </w:r>
                  <w:r>
                    <w:rPr>
                      <w:rFonts w:ascii="Arial" w:eastAsia="Arial" w:hAnsi="Arial"/>
                      <w:color w:val="000000"/>
                      <w:spacing w:val="-1"/>
                    </w:rPr>
                    <w:t>Official Sensitive - Commercial</w:t>
                  </w:r>
                  <w:r>
                    <w:rPr>
                      <w:rFonts w:ascii="Arial" w:eastAsia="Arial" w:hAnsi="Arial"/>
                      <w:color w:val="000000"/>
                      <w:spacing w:val="-1"/>
                    </w:rPr>
                    <w:tab/>
                    <w:t>12</w:t>
                  </w:r>
                </w:p>
              </w:txbxContent>
            </v:textbox>
            <w10:wrap type="square" anchorx="page" anchory="page"/>
          </v:shape>
        </w:pict>
      </w:r>
      <w:r>
        <w:pict w14:anchorId="5F903E8F">
          <v:line id="_x0000_s2120" style="position:absolute;z-index:251617280;mso-position-horizontal-relative:page;mso-position-vertical-relative:page" from="69.35pt,793.7pt" to="525.15pt,793.7pt" strokeweight=".95pt">
            <w10:wrap anchorx="page" anchory="page"/>
          </v:line>
        </w:pict>
      </w:r>
    </w:p>
    <w:p w14:paraId="0384535A"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67E47D1"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3595BF2B" w14:textId="77777777" w:rsidR="00456652" w:rsidRDefault="005346D9">
      <w:pPr>
        <w:spacing w:before="895" w:after="553" w:line="276" w:lineRule="exact"/>
        <w:ind w:left="4608"/>
        <w:textAlignment w:val="baseline"/>
        <w:rPr>
          <w:rFonts w:ascii="Arial" w:eastAsia="Arial" w:hAnsi="Arial"/>
          <w:color w:val="000000"/>
          <w:sz w:val="24"/>
        </w:rPr>
      </w:pPr>
      <w:r>
        <w:rPr>
          <w:rFonts w:ascii="Arial" w:eastAsia="Arial" w:hAnsi="Arial"/>
          <w:color w:val="000000"/>
          <w:sz w:val="24"/>
        </w:rPr>
        <w:t>work, or the premises at which the Services are principally to be performed;</w:t>
      </w:r>
    </w:p>
    <w:tbl>
      <w:tblPr>
        <w:tblW w:w="0" w:type="auto"/>
        <w:tblLayout w:type="fixed"/>
        <w:tblCellMar>
          <w:left w:w="0" w:type="dxa"/>
          <w:right w:w="0" w:type="dxa"/>
        </w:tblCellMar>
        <w:tblLook w:val="0000" w:firstRow="0" w:lastRow="0" w:firstColumn="0" w:lastColumn="0" w:noHBand="0" w:noVBand="0"/>
      </w:tblPr>
      <w:tblGrid>
        <w:gridCol w:w="4062"/>
        <w:gridCol w:w="6458"/>
      </w:tblGrid>
      <w:tr w:rsidR="00456652" w14:paraId="4233428F" w14:textId="77777777">
        <w:trPr>
          <w:trHeight w:hRule="exact" w:val="2184"/>
        </w:trPr>
        <w:tc>
          <w:tcPr>
            <w:tcW w:w="4062" w:type="dxa"/>
          </w:tcPr>
          <w:p w14:paraId="4CD3AED6" w14:textId="77777777" w:rsidR="00456652" w:rsidRDefault="005346D9">
            <w:pPr>
              <w:tabs>
                <w:tab w:val="right" w:pos="3960"/>
              </w:tabs>
              <w:spacing w:line="277" w:lineRule="exact"/>
              <w:ind w:left="2016"/>
              <w:textAlignment w:val="baseline"/>
              <w:rPr>
                <w:rFonts w:ascii="Arial" w:eastAsia="Arial" w:hAnsi="Arial"/>
                <w:b/>
                <w:color w:val="000000"/>
                <w:sz w:val="24"/>
              </w:rPr>
            </w:pPr>
            <w:r>
              <w:rPr>
                <w:rFonts w:ascii="Arial" w:eastAsia="Arial" w:hAnsi="Arial"/>
                <w:b/>
                <w:color w:val="000000"/>
                <w:sz w:val="24"/>
              </w:rPr>
              <w:t>"Request</w:t>
            </w:r>
            <w:r>
              <w:rPr>
                <w:rFonts w:ascii="Arial" w:eastAsia="Arial" w:hAnsi="Arial"/>
                <w:b/>
                <w:color w:val="000000"/>
                <w:sz w:val="24"/>
              </w:rPr>
              <w:tab/>
              <w:t>for</w:t>
            </w:r>
          </w:p>
          <w:p w14:paraId="6FE715E4" w14:textId="77777777" w:rsidR="00456652" w:rsidRDefault="005346D9">
            <w:pPr>
              <w:spacing w:line="273" w:lineRule="exact"/>
              <w:ind w:left="2016"/>
              <w:textAlignment w:val="baseline"/>
              <w:rPr>
                <w:rFonts w:ascii="Arial" w:eastAsia="Arial" w:hAnsi="Arial"/>
                <w:b/>
                <w:color w:val="000000"/>
                <w:sz w:val="24"/>
              </w:rPr>
            </w:pPr>
            <w:r>
              <w:rPr>
                <w:rFonts w:ascii="Arial" w:eastAsia="Arial" w:hAnsi="Arial"/>
                <w:b/>
                <w:color w:val="000000"/>
                <w:sz w:val="24"/>
              </w:rPr>
              <w:t>Information"</w:t>
            </w:r>
          </w:p>
          <w:p w14:paraId="0F3FB6FB" w14:textId="77777777" w:rsidR="00456652" w:rsidRDefault="005346D9">
            <w:pPr>
              <w:spacing w:before="560" w:after="517" w:line="273" w:lineRule="exact"/>
              <w:ind w:left="2016" w:right="972"/>
              <w:textAlignment w:val="baseline"/>
              <w:rPr>
                <w:rFonts w:ascii="Arial" w:eastAsia="Arial" w:hAnsi="Arial"/>
                <w:b/>
                <w:color w:val="000000"/>
                <w:sz w:val="24"/>
              </w:rPr>
            </w:pPr>
            <w:r>
              <w:rPr>
                <w:rFonts w:ascii="Arial" w:eastAsia="Arial" w:hAnsi="Arial"/>
                <w:b/>
                <w:color w:val="000000"/>
                <w:sz w:val="24"/>
              </w:rPr>
              <w:t>“Security Policy”</w:t>
            </w:r>
          </w:p>
        </w:tc>
        <w:tc>
          <w:tcPr>
            <w:tcW w:w="6458" w:type="dxa"/>
          </w:tcPr>
          <w:p w14:paraId="1A5B6512" w14:textId="77777777" w:rsidR="00456652" w:rsidRDefault="005346D9">
            <w:pPr>
              <w:spacing w:line="276" w:lineRule="exact"/>
              <w:ind w:left="144"/>
              <w:jc w:val="both"/>
              <w:textAlignment w:val="baseline"/>
              <w:rPr>
                <w:rFonts w:ascii="Arial" w:eastAsia="Arial" w:hAnsi="Arial"/>
                <w:color w:val="000000"/>
                <w:sz w:val="24"/>
              </w:rPr>
            </w:pPr>
            <w:r>
              <w:rPr>
                <w:rFonts w:ascii="Arial" w:eastAsia="Arial" w:hAnsi="Arial"/>
                <w:color w:val="000000"/>
                <w:sz w:val="24"/>
              </w:rPr>
              <w:t>has the meaning set out in the FOIA or the Environmental Information Regulations 2004 as relevant (where the meaning set out for the term "request" shall apply);</w:t>
            </w:r>
          </w:p>
          <w:p w14:paraId="3F412B9F" w14:textId="77777777" w:rsidR="00456652" w:rsidRDefault="005346D9">
            <w:pPr>
              <w:spacing w:before="274" w:after="3" w:line="267" w:lineRule="exact"/>
              <w:ind w:left="144"/>
              <w:jc w:val="both"/>
              <w:textAlignment w:val="baseline"/>
              <w:rPr>
                <w:rFonts w:ascii="Arial" w:eastAsia="Arial" w:hAnsi="Arial"/>
                <w:color w:val="000000"/>
                <w:sz w:val="24"/>
              </w:rPr>
            </w:pPr>
            <w:r>
              <w:rPr>
                <w:rFonts w:ascii="Arial" w:eastAsia="Arial" w:hAnsi="Arial"/>
                <w:color w:val="000000"/>
                <w:sz w:val="24"/>
              </w:rPr>
              <w:t xml:space="preserve">means </w:t>
            </w:r>
            <w:r>
              <w:rPr>
                <w:rFonts w:ascii="Arial" w:eastAsia="Arial" w:hAnsi="Arial"/>
                <w:color w:val="000000"/>
                <w:sz w:val="23"/>
              </w:rPr>
              <w:t>the Buyer's security policy, referred to in paragraph 16 of the Order Form, in force as at the Start Date (a copy of which has been supplied to the Supplier), as updated from time to time by the Buyer and notified to the Supplier;</w:t>
            </w:r>
          </w:p>
        </w:tc>
      </w:tr>
    </w:tbl>
    <w:p w14:paraId="438D52F2" w14:textId="77777777" w:rsidR="00456652" w:rsidRDefault="00456652">
      <w:pPr>
        <w:spacing w:after="520" w:line="20" w:lineRule="exact"/>
      </w:pPr>
    </w:p>
    <w:p w14:paraId="1FB3F671" w14:textId="77777777" w:rsidR="00456652" w:rsidRDefault="005346D9">
      <w:pPr>
        <w:tabs>
          <w:tab w:val="left" w:pos="4176"/>
        </w:tabs>
        <w:spacing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"Services"</w:t>
      </w:r>
      <w:r>
        <w:rPr>
          <w:rFonts w:ascii="Arial" w:eastAsia="Arial" w:hAnsi="Arial"/>
          <w:b/>
          <w:color w:val="000000"/>
          <w:sz w:val="24"/>
        </w:rPr>
        <w:tab/>
      </w:r>
      <w:r>
        <w:rPr>
          <w:rFonts w:ascii="Arial" w:eastAsia="Arial" w:hAnsi="Arial"/>
          <w:color w:val="000000"/>
          <w:sz w:val="24"/>
        </w:rPr>
        <w:t>means the services to be supplied by the Supplier to the Buyer under the Contract;</w:t>
      </w:r>
    </w:p>
    <w:p w14:paraId="56020F70" w14:textId="77777777" w:rsidR="00456652" w:rsidRDefault="005346D9">
      <w:pPr>
        <w:tabs>
          <w:tab w:val="left" w:pos="4176"/>
        </w:tabs>
        <w:spacing w:before="276"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“SME”</w:t>
      </w:r>
      <w:r>
        <w:rPr>
          <w:rFonts w:ascii="Arial" w:eastAsia="Arial" w:hAnsi="Arial"/>
          <w:b/>
          <w:color w:val="000000"/>
          <w:sz w:val="24"/>
        </w:rPr>
        <w:tab/>
      </w:r>
      <w:r>
        <w:rPr>
          <w:rFonts w:ascii="Arial" w:eastAsia="Arial" w:hAnsi="Arial"/>
          <w:color w:val="000000"/>
          <w:sz w:val="24"/>
        </w:rPr>
        <w:t>means any business with fewer than 250 employees and either an annual turnover below £45m or a total balance sheet less than £40m”. It might be worth updating this definition so that they align across DIT’s template documents;;</w:t>
      </w:r>
    </w:p>
    <w:p w14:paraId="281712FB" w14:textId="77777777" w:rsidR="00456652" w:rsidRDefault="005346D9">
      <w:pPr>
        <w:tabs>
          <w:tab w:val="left" w:pos="4176"/>
        </w:tabs>
        <w:spacing w:before="274" w:line="276" w:lineRule="exact"/>
        <w:ind w:left="2016"/>
        <w:textAlignment w:val="baseline"/>
        <w:rPr>
          <w:rFonts w:ascii="Arial" w:eastAsia="Arial" w:hAnsi="Arial"/>
          <w:b/>
          <w:color w:val="000000"/>
          <w:sz w:val="24"/>
        </w:rPr>
      </w:pPr>
      <w:r>
        <w:rPr>
          <w:rFonts w:ascii="Arial" w:eastAsia="Arial" w:hAnsi="Arial"/>
          <w:b/>
          <w:color w:val="000000"/>
          <w:sz w:val="24"/>
        </w:rPr>
        <w:t>“SME</w:t>
      </w:r>
      <w:r>
        <w:rPr>
          <w:rFonts w:ascii="Arial" w:eastAsia="Arial" w:hAnsi="Arial"/>
          <w:b/>
          <w:color w:val="000000"/>
          <w:sz w:val="24"/>
        </w:rPr>
        <w:tab/>
      </w:r>
      <w:r>
        <w:rPr>
          <w:rFonts w:ascii="Arial" w:eastAsia="Arial" w:hAnsi="Arial"/>
          <w:color w:val="000000"/>
          <w:sz w:val="24"/>
        </w:rPr>
        <w:t>has the meaning set out in clause 26.5;</w:t>
      </w:r>
    </w:p>
    <w:p w14:paraId="183FF21D" w14:textId="77777777" w:rsidR="00456652" w:rsidRDefault="005346D9">
      <w:pPr>
        <w:spacing w:line="276" w:lineRule="exact"/>
        <w:ind w:left="2016"/>
        <w:textAlignment w:val="baseline"/>
        <w:rPr>
          <w:rFonts w:ascii="Arial" w:eastAsia="Arial" w:hAnsi="Arial"/>
          <w:b/>
          <w:color w:val="000000"/>
          <w:sz w:val="24"/>
        </w:rPr>
      </w:pPr>
      <w:r>
        <w:rPr>
          <w:rFonts w:ascii="Arial" w:eastAsia="Arial" w:hAnsi="Arial"/>
          <w:b/>
          <w:color w:val="000000"/>
          <w:sz w:val="24"/>
        </w:rPr>
        <w:t>Management</w:t>
      </w:r>
    </w:p>
    <w:p w14:paraId="68380E96" w14:textId="77777777" w:rsidR="00456652" w:rsidRDefault="005346D9">
      <w:pPr>
        <w:spacing w:before="2" w:line="277" w:lineRule="exact"/>
        <w:ind w:left="2016"/>
        <w:textAlignment w:val="baseline"/>
        <w:rPr>
          <w:rFonts w:ascii="Arial" w:eastAsia="Arial" w:hAnsi="Arial"/>
          <w:b/>
          <w:color w:val="000000"/>
          <w:spacing w:val="-1"/>
          <w:sz w:val="24"/>
        </w:rPr>
      </w:pPr>
      <w:r>
        <w:rPr>
          <w:rFonts w:ascii="Arial" w:eastAsia="Arial" w:hAnsi="Arial"/>
          <w:b/>
          <w:color w:val="000000"/>
          <w:spacing w:val="-1"/>
          <w:sz w:val="24"/>
        </w:rPr>
        <w:t>Information</w:t>
      </w:r>
    </w:p>
    <w:p w14:paraId="49947858" w14:textId="77777777" w:rsidR="00456652" w:rsidRDefault="005346D9">
      <w:pPr>
        <w:spacing w:before="1" w:line="274" w:lineRule="exact"/>
        <w:ind w:left="2016"/>
        <w:textAlignment w:val="baseline"/>
        <w:rPr>
          <w:rFonts w:ascii="Arial" w:eastAsia="Arial" w:hAnsi="Arial"/>
          <w:b/>
          <w:color w:val="000000"/>
          <w:spacing w:val="-3"/>
          <w:sz w:val="24"/>
        </w:rPr>
      </w:pPr>
      <w:r>
        <w:rPr>
          <w:rFonts w:ascii="Arial" w:eastAsia="Arial" w:hAnsi="Arial"/>
          <w:b/>
          <w:color w:val="000000"/>
          <w:spacing w:val="-3"/>
          <w:sz w:val="24"/>
        </w:rPr>
        <w:t>Reports”</w:t>
      </w:r>
    </w:p>
    <w:p w14:paraId="5FD9985D" w14:textId="77777777" w:rsidR="00456652" w:rsidRDefault="005346D9">
      <w:pPr>
        <w:tabs>
          <w:tab w:val="left" w:pos="4176"/>
        </w:tabs>
        <w:spacing w:before="277" w:after="269"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"Specification"</w:t>
      </w:r>
      <w:r>
        <w:rPr>
          <w:rFonts w:ascii="Arial" w:eastAsia="Arial" w:hAnsi="Arial"/>
          <w:b/>
          <w:color w:val="000000"/>
          <w:sz w:val="24"/>
        </w:rPr>
        <w:tab/>
      </w:r>
      <w:r>
        <w:rPr>
          <w:rFonts w:ascii="Arial" w:eastAsia="Arial" w:hAnsi="Arial"/>
          <w:color w:val="000000"/>
          <w:sz w:val="24"/>
        </w:rPr>
        <w:t xml:space="preserve">means the specification for the Deliverables to be supplied by the Supplier to the Buyer (including as to quantity, description and quality) as specified in the </w:t>
      </w:r>
      <w:r>
        <w:rPr>
          <w:rFonts w:ascii="Arial" w:eastAsia="Arial" w:hAnsi="Arial"/>
          <w:b/>
          <w:color w:val="000000"/>
          <w:sz w:val="24"/>
        </w:rPr>
        <w:t>Schedule 1 Specification</w:t>
      </w:r>
    </w:p>
    <w:tbl>
      <w:tblPr>
        <w:tblW w:w="0" w:type="auto"/>
        <w:tblLayout w:type="fixed"/>
        <w:tblCellMar>
          <w:left w:w="0" w:type="dxa"/>
          <w:right w:w="0" w:type="dxa"/>
        </w:tblCellMar>
        <w:tblLook w:val="0000" w:firstRow="0" w:lastRow="0" w:firstColumn="0" w:lastColumn="0" w:noHBand="0" w:noVBand="0"/>
      </w:tblPr>
      <w:tblGrid>
        <w:gridCol w:w="4052"/>
        <w:gridCol w:w="6468"/>
      </w:tblGrid>
      <w:tr w:rsidR="00456652" w14:paraId="4BE07200" w14:textId="77777777">
        <w:trPr>
          <w:trHeight w:hRule="exact" w:val="1673"/>
        </w:trPr>
        <w:tc>
          <w:tcPr>
            <w:tcW w:w="4052" w:type="dxa"/>
          </w:tcPr>
          <w:p w14:paraId="39B7242B" w14:textId="77777777" w:rsidR="00456652" w:rsidRDefault="005346D9">
            <w:pPr>
              <w:tabs>
                <w:tab w:val="right" w:pos="3960"/>
              </w:tabs>
              <w:spacing w:line="274" w:lineRule="exact"/>
              <w:ind w:left="2016"/>
              <w:textAlignment w:val="baseline"/>
              <w:rPr>
                <w:rFonts w:ascii="Arial" w:eastAsia="Arial" w:hAnsi="Arial"/>
                <w:b/>
                <w:color w:val="000000"/>
                <w:sz w:val="24"/>
              </w:rPr>
            </w:pPr>
            <w:r>
              <w:rPr>
                <w:rFonts w:ascii="Arial" w:eastAsia="Arial" w:hAnsi="Arial"/>
                <w:b/>
                <w:color w:val="000000"/>
                <w:sz w:val="24"/>
              </w:rPr>
              <w:t>"Staff</w:t>
            </w:r>
            <w:r>
              <w:rPr>
                <w:rFonts w:ascii="Arial" w:eastAsia="Arial" w:hAnsi="Arial"/>
                <w:b/>
                <w:color w:val="000000"/>
                <w:sz w:val="24"/>
              </w:rPr>
              <w:tab/>
              <w:t>Vetting</w:t>
            </w:r>
          </w:p>
          <w:p w14:paraId="41F34D2E" w14:textId="77777777" w:rsidR="00456652" w:rsidRDefault="005346D9">
            <w:pPr>
              <w:spacing w:line="273" w:lineRule="exact"/>
              <w:ind w:left="2016"/>
              <w:textAlignment w:val="baseline"/>
              <w:rPr>
                <w:rFonts w:ascii="Arial" w:eastAsia="Arial" w:hAnsi="Arial"/>
                <w:b/>
                <w:color w:val="000000"/>
                <w:sz w:val="24"/>
              </w:rPr>
            </w:pPr>
            <w:r>
              <w:rPr>
                <w:rFonts w:ascii="Arial" w:eastAsia="Arial" w:hAnsi="Arial"/>
                <w:b/>
                <w:color w:val="000000"/>
                <w:sz w:val="24"/>
              </w:rPr>
              <w:t>Procedures"</w:t>
            </w:r>
          </w:p>
          <w:p w14:paraId="2DE4A319" w14:textId="77777777" w:rsidR="00456652" w:rsidRDefault="005346D9">
            <w:pPr>
              <w:spacing w:before="832" w:after="8" w:line="274" w:lineRule="exact"/>
              <w:ind w:left="2016"/>
              <w:textAlignment w:val="baseline"/>
              <w:rPr>
                <w:rFonts w:ascii="Arial" w:eastAsia="Arial" w:hAnsi="Arial"/>
                <w:b/>
                <w:color w:val="000000"/>
                <w:sz w:val="24"/>
              </w:rPr>
            </w:pPr>
            <w:r>
              <w:rPr>
                <w:rFonts w:ascii="Arial" w:eastAsia="Arial" w:hAnsi="Arial"/>
                <w:b/>
                <w:color w:val="000000"/>
                <w:sz w:val="24"/>
              </w:rPr>
              <w:t>“Start Date”</w:t>
            </w:r>
          </w:p>
        </w:tc>
        <w:tc>
          <w:tcPr>
            <w:tcW w:w="6468" w:type="dxa"/>
          </w:tcPr>
          <w:p w14:paraId="3751B134" w14:textId="77777777" w:rsidR="00456652" w:rsidRDefault="005346D9">
            <w:pPr>
              <w:spacing w:line="274" w:lineRule="exact"/>
              <w:ind w:left="144"/>
              <w:jc w:val="both"/>
              <w:textAlignment w:val="baseline"/>
              <w:rPr>
                <w:rFonts w:ascii="Arial" w:eastAsia="Arial" w:hAnsi="Arial"/>
                <w:color w:val="000000"/>
                <w:sz w:val="24"/>
              </w:rPr>
            </w:pPr>
            <w:r>
              <w:rPr>
                <w:rFonts w:ascii="Arial" w:eastAsia="Arial" w:hAnsi="Arial"/>
                <w:color w:val="000000"/>
                <w:sz w:val="24"/>
              </w:rPr>
              <w:t>means vetting procedures that accord with Good Industry Practice or, where applicable, the Buyer’s procedures for the vetting of personnel as provided to the Supplier from time to time;</w:t>
            </w:r>
          </w:p>
          <w:p w14:paraId="5407D76E" w14:textId="77777777" w:rsidR="00456652" w:rsidRDefault="005346D9">
            <w:pPr>
              <w:spacing w:before="276" w:after="11" w:line="276" w:lineRule="exact"/>
              <w:jc w:val="center"/>
              <w:textAlignment w:val="baseline"/>
              <w:rPr>
                <w:rFonts w:ascii="Arial" w:eastAsia="Arial" w:hAnsi="Arial"/>
                <w:color w:val="000000"/>
                <w:sz w:val="24"/>
              </w:rPr>
            </w:pPr>
            <w:r>
              <w:rPr>
                <w:rFonts w:ascii="Arial" w:eastAsia="Arial" w:hAnsi="Arial"/>
                <w:color w:val="000000"/>
                <w:sz w:val="24"/>
              </w:rPr>
              <w:t>means the date specified in paragraph 8 of the Order Form;;</w:t>
            </w:r>
          </w:p>
        </w:tc>
      </w:tr>
    </w:tbl>
    <w:p w14:paraId="7C823812" w14:textId="77777777" w:rsidR="00456652" w:rsidRDefault="00456652">
      <w:pPr>
        <w:spacing w:after="232" w:line="20" w:lineRule="exact"/>
      </w:pPr>
    </w:p>
    <w:p w14:paraId="2AAE1515" w14:textId="77777777" w:rsidR="00456652" w:rsidRDefault="005346D9">
      <w:pPr>
        <w:spacing w:before="4"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 xml:space="preserve">“Storage Media” </w:t>
      </w:r>
      <w:r>
        <w:rPr>
          <w:rFonts w:ascii="Arial" w:eastAsia="Arial" w:hAnsi="Arial"/>
          <w:color w:val="000000"/>
          <w:sz w:val="24"/>
        </w:rPr>
        <w:t>means the part of any device that is capable of storing and retrieving data;</w:t>
      </w:r>
    </w:p>
    <w:p w14:paraId="736B9AEC" w14:textId="77777777" w:rsidR="00456652" w:rsidRDefault="005346D9">
      <w:pPr>
        <w:spacing w:before="273"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 xml:space="preserve">"Subprocessor" </w:t>
      </w:r>
      <w:r>
        <w:rPr>
          <w:rFonts w:ascii="Arial" w:eastAsia="Arial" w:hAnsi="Arial"/>
          <w:color w:val="000000"/>
          <w:sz w:val="24"/>
        </w:rPr>
        <w:t>means any third party appointed to process Personal Data on behalf of the Supplier related to the Contract;</w:t>
      </w:r>
    </w:p>
    <w:p w14:paraId="022336D7" w14:textId="77777777" w:rsidR="00456652" w:rsidRDefault="005346D9">
      <w:pPr>
        <w:tabs>
          <w:tab w:val="left" w:pos="4176"/>
        </w:tabs>
        <w:spacing w:before="276" w:line="277" w:lineRule="exact"/>
        <w:ind w:left="2016"/>
        <w:jc w:val="both"/>
        <w:textAlignment w:val="baseline"/>
        <w:rPr>
          <w:rFonts w:ascii="Arial" w:eastAsia="Arial" w:hAnsi="Arial"/>
          <w:b/>
          <w:color w:val="000000"/>
          <w:spacing w:val="-2"/>
          <w:sz w:val="24"/>
        </w:rPr>
      </w:pPr>
      <w:r>
        <w:rPr>
          <w:rFonts w:ascii="Arial" w:eastAsia="Arial" w:hAnsi="Arial"/>
          <w:b/>
          <w:color w:val="000000"/>
          <w:spacing w:val="-2"/>
          <w:sz w:val="24"/>
        </w:rPr>
        <w:t>“Sub-</w:t>
      </w:r>
      <w:r>
        <w:rPr>
          <w:rFonts w:ascii="Arial" w:eastAsia="Arial" w:hAnsi="Arial"/>
          <w:b/>
          <w:color w:val="000000"/>
          <w:spacing w:val="-2"/>
          <w:sz w:val="24"/>
        </w:rPr>
        <w:tab/>
      </w:r>
      <w:r>
        <w:rPr>
          <w:rFonts w:ascii="Arial" w:eastAsia="Arial" w:hAnsi="Arial"/>
          <w:color w:val="000000"/>
          <w:spacing w:val="-2"/>
          <w:sz w:val="24"/>
        </w:rPr>
        <w:t>means any third party engaged by the Supplier in relation to</w:t>
      </w:r>
    </w:p>
    <w:p w14:paraId="1BFB8730" w14:textId="77777777" w:rsidR="00456652" w:rsidRDefault="005346D9">
      <w:pPr>
        <w:tabs>
          <w:tab w:val="left" w:pos="4176"/>
        </w:tabs>
        <w:spacing w:before="2" w:line="276" w:lineRule="exact"/>
        <w:ind w:left="2016"/>
        <w:textAlignment w:val="baseline"/>
        <w:rPr>
          <w:rFonts w:ascii="Arial" w:eastAsia="Arial" w:hAnsi="Arial"/>
          <w:b/>
          <w:color w:val="000000"/>
          <w:sz w:val="24"/>
        </w:rPr>
      </w:pPr>
      <w:r>
        <w:rPr>
          <w:rFonts w:ascii="Arial" w:eastAsia="Arial" w:hAnsi="Arial"/>
          <w:b/>
          <w:color w:val="000000"/>
          <w:sz w:val="24"/>
        </w:rPr>
        <w:t>Contractor”</w:t>
      </w:r>
      <w:r>
        <w:rPr>
          <w:rFonts w:ascii="Arial" w:eastAsia="Arial" w:hAnsi="Arial"/>
          <w:b/>
          <w:color w:val="000000"/>
          <w:sz w:val="24"/>
        </w:rPr>
        <w:tab/>
      </w:r>
      <w:r>
        <w:rPr>
          <w:rFonts w:ascii="Arial" w:eastAsia="Arial" w:hAnsi="Arial"/>
          <w:color w:val="000000"/>
          <w:sz w:val="24"/>
        </w:rPr>
        <w:t>the provision of the Deliverables under the Contract;</w:t>
      </w:r>
    </w:p>
    <w:p w14:paraId="1B7DEEF2" w14:textId="77777777" w:rsidR="00456652" w:rsidRDefault="005346D9">
      <w:pPr>
        <w:tabs>
          <w:tab w:val="left" w:pos="4176"/>
        </w:tabs>
        <w:spacing w:before="276" w:line="277" w:lineRule="exact"/>
        <w:ind w:left="2016"/>
        <w:textAlignment w:val="baseline"/>
        <w:rPr>
          <w:rFonts w:ascii="Arial" w:eastAsia="Arial" w:hAnsi="Arial"/>
          <w:b/>
          <w:color w:val="000000"/>
          <w:spacing w:val="-3"/>
          <w:sz w:val="24"/>
        </w:rPr>
      </w:pPr>
      <w:r>
        <w:rPr>
          <w:rFonts w:ascii="Arial" w:eastAsia="Arial" w:hAnsi="Arial"/>
          <w:b/>
          <w:color w:val="000000"/>
          <w:spacing w:val="-3"/>
          <w:sz w:val="24"/>
        </w:rPr>
        <w:lastRenderedPageBreak/>
        <w:t>"Supplier Staff"</w:t>
      </w:r>
      <w:r>
        <w:rPr>
          <w:rFonts w:ascii="Arial" w:eastAsia="Arial" w:hAnsi="Arial"/>
          <w:b/>
          <w:color w:val="000000"/>
          <w:spacing w:val="-3"/>
          <w:sz w:val="24"/>
        </w:rPr>
        <w:tab/>
      </w:r>
      <w:r>
        <w:rPr>
          <w:rFonts w:ascii="Arial" w:eastAsia="Arial" w:hAnsi="Arial"/>
          <w:color w:val="000000"/>
          <w:spacing w:val="-3"/>
          <w:sz w:val="24"/>
        </w:rPr>
        <w:t>means all directors, officers, employees, agents, consultants</w:t>
      </w:r>
    </w:p>
    <w:p w14:paraId="49446E5D" w14:textId="77777777" w:rsidR="00456652" w:rsidRDefault="00000000">
      <w:pPr>
        <w:tabs>
          <w:tab w:val="left" w:pos="3744"/>
          <w:tab w:val="left" w:pos="9792"/>
        </w:tabs>
        <w:spacing w:before="408" w:line="251" w:lineRule="exact"/>
        <w:ind w:left="1080"/>
        <w:textAlignment w:val="baseline"/>
        <w:rPr>
          <w:rFonts w:ascii="Arial" w:eastAsia="Arial" w:hAnsi="Arial"/>
          <w:color w:val="000000"/>
          <w:sz w:val="20"/>
        </w:rPr>
      </w:pPr>
      <w:r>
        <w:pict w14:anchorId="3BBCD2A9">
          <v:line id="_x0000_s2119" style="position:absolute;left:0;text-align:left;z-index:25161830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13</w:t>
      </w:r>
    </w:p>
    <w:p w14:paraId="614AC551" w14:textId="77777777" w:rsidR="00456652" w:rsidRDefault="00456652">
      <w:pPr>
        <w:sectPr w:rsidR="00456652">
          <w:pgSz w:w="11909" w:h="16834"/>
          <w:pgMar w:top="200" w:right="1052" w:bottom="538" w:left="337" w:header="720" w:footer="720" w:gutter="0"/>
          <w:cols w:space="720"/>
        </w:sectPr>
      </w:pPr>
    </w:p>
    <w:p w14:paraId="0C80A4F9" w14:textId="77777777" w:rsidR="00456652" w:rsidRDefault="005346D9">
      <w:pPr>
        <w:spacing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E459131" w14:textId="77777777" w:rsidR="00456652" w:rsidRDefault="005346D9">
      <w:pPr>
        <w:spacing w:line="188" w:lineRule="exact"/>
        <w:ind w:left="4176"/>
        <w:textAlignment w:val="baseline"/>
        <w:rPr>
          <w:rFonts w:ascii="Calibri" w:eastAsia="Calibri" w:hAnsi="Calibri"/>
          <w:color w:val="000000"/>
          <w:sz w:val="20"/>
        </w:rPr>
      </w:pPr>
      <w:r>
        <w:rPr>
          <w:rFonts w:ascii="Calibri" w:eastAsia="Calibri" w:hAnsi="Calibri"/>
          <w:color w:val="000000"/>
          <w:sz w:val="20"/>
        </w:rPr>
        <w:t>OFFICIAL-SENSITIVE: COMMERCIAL</w:t>
      </w:r>
    </w:p>
    <w:p w14:paraId="0DDFC924" w14:textId="77777777" w:rsidR="00456652" w:rsidRDefault="005346D9">
      <w:pPr>
        <w:spacing w:before="898" w:line="276" w:lineRule="exact"/>
        <w:ind w:left="4176"/>
        <w:jc w:val="both"/>
        <w:textAlignment w:val="baseline"/>
        <w:rPr>
          <w:rFonts w:ascii="Arial" w:eastAsia="Arial" w:hAnsi="Arial"/>
          <w:color w:val="000000"/>
          <w:sz w:val="24"/>
        </w:rPr>
      </w:pPr>
      <w:r>
        <w:rPr>
          <w:rFonts w:ascii="Arial" w:eastAsia="Arial" w:hAnsi="Arial"/>
          <w:color w:val="000000"/>
          <w:sz w:val="24"/>
        </w:rPr>
        <w:t>and contractors of the Supplier and/or of any Sub-Contractor engaged in the performance of the Supplier’s obligations under the Contract;</w:t>
      </w:r>
    </w:p>
    <w:p w14:paraId="5D34105D" w14:textId="77777777" w:rsidR="00456652" w:rsidRDefault="005346D9">
      <w:pPr>
        <w:tabs>
          <w:tab w:val="left" w:pos="4176"/>
        </w:tabs>
        <w:spacing w:before="278" w:line="276" w:lineRule="exact"/>
        <w:ind w:left="2016"/>
        <w:textAlignment w:val="baseline"/>
        <w:rPr>
          <w:rFonts w:ascii="Arial" w:eastAsia="Arial" w:hAnsi="Arial"/>
          <w:b/>
          <w:color w:val="000000"/>
          <w:sz w:val="24"/>
        </w:rPr>
      </w:pPr>
      <w:r>
        <w:rPr>
          <w:rFonts w:ascii="Arial" w:eastAsia="Arial" w:hAnsi="Arial"/>
          <w:b/>
          <w:color w:val="000000"/>
          <w:sz w:val="24"/>
        </w:rPr>
        <w:t>"Supplier"</w:t>
      </w:r>
      <w:r>
        <w:rPr>
          <w:rFonts w:ascii="Arial" w:eastAsia="Arial" w:hAnsi="Arial"/>
          <w:b/>
          <w:color w:val="000000"/>
          <w:sz w:val="24"/>
        </w:rPr>
        <w:tab/>
      </w:r>
      <w:r>
        <w:rPr>
          <w:rFonts w:ascii="Arial" w:eastAsia="Arial" w:hAnsi="Arial"/>
          <w:color w:val="000000"/>
          <w:sz w:val="24"/>
        </w:rPr>
        <w:t>means the person named as Supplier in the Order Form;</w:t>
      </w:r>
    </w:p>
    <w:p w14:paraId="3164B905" w14:textId="77777777" w:rsidR="00456652" w:rsidRDefault="005346D9">
      <w:pPr>
        <w:spacing w:before="275" w:line="276" w:lineRule="exact"/>
        <w:ind w:left="2016"/>
        <w:textAlignment w:val="baseline"/>
        <w:rPr>
          <w:rFonts w:ascii="Arial" w:eastAsia="Arial" w:hAnsi="Arial"/>
          <w:b/>
          <w:color w:val="000000"/>
          <w:spacing w:val="2"/>
          <w:sz w:val="24"/>
        </w:rPr>
      </w:pPr>
      <w:r>
        <w:rPr>
          <w:rFonts w:ascii="Arial" w:eastAsia="Arial" w:hAnsi="Arial"/>
          <w:b/>
          <w:color w:val="000000"/>
          <w:spacing w:val="2"/>
          <w:sz w:val="24"/>
        </w:rPr>
        <w:t xml:space="preserve">“Supply Chain </w:t>
      </w:r>
      <w:r>
        <w:rPr>
          <w:rFonts w:ascii="Arial" w:eastAsia="Arial" w:hAnsi="Arial"/>
          <w:color w:val="000000"/>
          <w:spacing w:val="2"/>
          <w:sz w:val="24"/>
        </w:rPr>
        <w:t>means details of the supply chain for the Deliverables, as set</w:t>
      </w:r>
    </w:p>
    <w:p w14:paraId="001ACA9D" w14:textId="77777777" w:rsidR="00456652" w:rsidRDefault="005346D9">
      <w:pPr>
        <w:tabs>
          <w:tab w:val="left" w:pos="4176"/>
        </w:tabs>
        <w:spacing w:line="269" w:lineRule="exact"/>
        <w:ind w:left="2016"/>
        <w:textAlignment w:val="baseline"/>
        <w:rPr>
          <w:rFonts w:ascii="Arial" w:eastAsia="Arial" w:hAnsi="Arial"/>
          <w:b/>
          <w:color w:val="000000"/>
          <w:sz w:val="24"/>
        </w:rPr>
      </w:pPr>
      <w:r>
        <w:rPr>
          <w:rFonts w:ascii="Arial" w:eastAsia="Arial" w:hAnsi="Arial"/>
          <w:b/>
          <w:color w:val="000000"/>
          <w:sz w:val="24"/>
        </w:rPr>
        <w:t>Map”</w:t>
      </w:r>
      <w:r>
        <w:rPr>
          <w:rFonts w:ascii="Arial" w:eastAsia="Arial" w:hAnsi="Arial"/>
          <w:b/>
          <w:color w:val="000000"/>
          <w:sz w:val="24"/>
        </w:rPr>
        <w:tab/>
      </w:r>
      <w:r>
        <w:rPr>
          <w:rFonts w:ascii="Arial" w:eastAsia="Arial" w:hAnsi="Arial"/>
          <w:color w:val="000000"/>
          <w:sz w:val="24"/>
        </w:rPr>
        <w:t>out in the Specification, which may include:</w:t>
      </w:r>
    </w:p>
    <w:p w14:paraId="1EDB9BB0" w14:textId="77777777" w:rsidR="00456652" w:rsidRDefault="005346D9">
      <w:pPr>
        <w:numPr>
          <w:ilvl w:val="0"/>
          <w:numId w:val="13"/>
        </w:numPr>
        <w:tabs>
          <w:tab w:val="clear" w:pos="360"/>
          <w:tab w:val="left" w:pos="4896"/>
        </w:tabs>
        <w:spacing w:before="279" w:line="276" w:lineRule="exact"/>
        <w:ind w:left="4896" w:right="432" w:hanging="360"/>
        <w:textAlignment w:val="baseline"/>
        <w:rPr>
          <w:rFonts w:ascii="Arial" w:eastAsia="Arial" w:hAnsi="Arial"/>
          <w:color w:val="000000"/>
          <w:sz w:val="24"/>
        </w:rPr>
      </w:pPr>
      <w:r>
        <w:rPr>
          <w:rFonts w:ascii="Arial" w:eastAsia="Arial" w:hAnsi="Arial"/>
          <w:color w:val="000000"/>
          <w:sz w:val="24"/>
        </w:rPr>
        <w:t>The name, registered office and company registration number of each entity of the Supplier and all known Sub-contractor(s);</w:t>
      </w:r>
    </w:p>
    <w:p w14:paraId="69F080AF" w14:textId="77777777" w:rsidR="00456652" w:rsidRDefault="005346D9">
      <w:pPr>
        <w:numPr>
          <w:ilvl w:val="0"/>
          <w:numId w:val="13"/>
        </w:numPr>
        <w:tabs>
          <w:tab w:val="clear" w:pos="360"/>
          <w:tab w:val="left" w:pos="4896"/>
        </w:tabs>
        <w:spacing w:before="279" w:line="276" w:lineRule="exact"/>
        <w:ind w:left="4896" w:right="720" w:hanging="360"/>
        <w:textAlignment w:val="baseline"/>
        <w:rPr>
          <w:rFonts w:ascii="Arial" w:eastAsia="Arial" w:hAnsi="Arial"/>
          <w:color w:val="000000"/>
          <w:sz w:val="24"/>
        </w:rPr>
      </w:pPr>
      <w:r>
        <w:rPr>
          <w:rFonts w:ascii="Arial" w:eastAsia="Arial" w:hAnsi="Arial"/>
          <w:color w:val="000000"/>
          <w:sz w:val="24"/>
        </w:rPr>
        <w:t>The function of each entity in the supply of the Deliverables; and</w:t>
      </w:r>
    </w:p>
    <w:p w14:paraId="4A85A851" w14:textId="77777777" w:rsidR="00456652" w:rsidRDefault="005346D9">
      <w:pPr>
        <w:numPr>
          <w:ilvl w:val="0"/>
          <w:numId w:val="13"/>
        </w:numPr>
        <w:tabs>
          <w:tab w:val="clear" w:pos="360"/>
          <w:tab w:val="left" w:pos="4896"/>
        </w:tabs>
        <w:spacing w:before="276" w:line="276" w:lineRule="exact"/>
        <w:ind w:left="4896" w:hanging="360"/>
        <w:jc w:val="both"/>
        <w:textAlignment w:val="baseline"/>
        <w:rPr>
          <w:rFonts w:ascii="Arial" w:eastAsia="Arial" w:hAnsi="Arial"/>
          <w:color w:val="000000"/>
          <w:sz w:val="24"/>
        </w:rPr>
      </w:pPr>
      <w:r>
        <w:rPr>
          <w:rFonts w:ascii="Arial" w:eastAsia="Arial" w:hAnsi="Arial"/>
          <w:color w:val="000000"/>
          <w:sz w:val="24"/>
        </w:rPr>
        <w:t>The location of any premises at which an entity in the supply chain carries out a function in the supply of the Deliverables;</w:t>
      </w:r>
    </w:p>
    <w:p w14:paraId="0497171A" w14:textId="77777777" w:rsidR="00456652" w:rsidRDefault="005346D9">
      <w:pPr>
        <w:tabs>
          <w:tab w:val="left" w:pos="4176"/>
        </w:tabs>
        <w:spacing w:before="273"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"Term"</w:t>
      </w:r>
      <w:r>
        <w:rPr>
          <w:rFonts w:ascii="Arial" w:eastAsia="Arial" w:hAnsi="Arial"/>
          <w:b/>
          <w:color w:val="000000"/>
          <w:sz w:val="24"/>
        </w:rPr>
        <w:tab/>
      </w:r>
      <w:r>
        <w:rPr>
          <w:rFonts w:ascii="Arial" w:eastAsia="Arial" w:hAnsi="Arial"/>
          <w:color w:val="000000"/>
          <w:sz w:val="24"/>
        </w:rPr>
        <w:t>means the period from the Start Date set out in the Order Form to the Expiry Date as such period may be extended in accordance with clause 11.2or terminated in accordance with the terms and conditions of the Contract;</w:t>
      </w:r>
    </w:p>
    <w:p w14:paraId="335DF499" w14:textId="77777777" w:rsidR="00456652" w:rsidRDefault="005346D9">
      <w:pPr>
        <w:tabs>
          <w:tab w:val="left" w:pos="4176"/>
        </w:tabs>
        <w:spacing w:before="269" w:line="282" w:lineRule="exact"/>
        <w:ind w:left="2160" w:right="576" w:hanging="144"/>
        <w:textAlignment w:val="baseline"/>
        <w:rPr>
          <w:rFonts w:ascii="Arial" w:eastAsia="Arial" w:hAnsi="Arial"/>
          <w:b/>
          <w:color w:val="000000"/>
          <w:sz w:val="24"/>
        </w:rPr>
      </w:pPr>
      <w:r>
        <w:rPr>
          <w:rFonts w:ascii="Arial" w:eastAsia="Arial" w:hAnsi="Arial"/>
          <w:b/>
          <w:color w:val="000000"/>
          <w:sz w:val="24"/>
        </w:rPr>
        <w:t>“Transparency</w:t>
      </w:r>
      <w:r>
        <w:rPr>
          <w:rFonts w:ascii="Arial" w:eastAsia="Arial" w:hAnsi="Arial"/>
          <w:b/>
          <w:color w:val="000000"/>
          <w:sz w:val="24"/>
        </w:rPr>
        <w:tab/>
      </w:r>
      <w:r>
        <w:rPr>
          <w:rFonts w:ascii="Arial" w:eastAsia="Arial" w:hAnsi="Arial"/>
          <w:color w:val="000000"/>
          <w:sz w:val="24"/>
        </w:rPr>
        <w:t xml:space="preserve">has the meaning set out in clause 18.1 of the Contract; </w:t>
      </w:r>
      <w:r>
        <w:rPr>
          <w:rFonts w:ascii="Arial" w:eastAsia="Arial" w:hAnsi="Arial"/>
          <w:b/>
          <w:color w:val="000000"/>
          <w:sz w:val="24"/>
        </w:rPr>
        <w:t>Information”</w:t>
      </w:r>
    </w:p>
    <w:p w14:paraId="367D553E" w14:textId="77777777" w:rsidR="00456652" w:rsidRDefault="005346D9">
      <w:pPr>
        <w:tabs>
          <w:tab w:val="left" w:pos="4176"/>
        </w:tabs>
        <w:spacing w:before="475"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"UK GDPR"</w:t>
      </w:r>
      <w:r>
        <w:rPr>
          <w:rFonts w:ascii="Arial" w:eastAsia="Arial" w:hAnsi="Arial"/>
          <w:b/>
          <w:color w:val="000000"/>
          <w:sz w:val="24"/>
        </w:rPr>
        <w:tab/>
      </w:r>
      <w:r>
        <w:rPr>
          <w:rFonts w:ascii="Arial" w:eastAsia="Arial" w:hAnsi="Arial"/>
          <w:color w:val="000000"/>
          <w:sz w:val="24"/>
        </w:rPr>
        <w:t>means the retained EU law version of the General Data Protection Regulation (Regulation (EU) 2016/679) as transposed into UK Law by the Data Protection, Privacy and Electronic Communications (Amendments etc) (EU Exit) Regulations 2019;</w:t>
      </w:r>
    </w:p>
    <w:p w14:paraId="013C0631" w14:textId="77777777" w:rsidR="00456652" w:rsidRDefault="005346D9">
      <w:pPr>
        <w:tabs>
          <w:tab w:val="left" w:pos="4176"/>
        </w:tabs>
        <w:spacing w:before="279"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"VAT"</w:t>
      </w:r>
      <w:r>
        <w:rPr>
          <w:rFonts w:ascii="Arial" w:eastAsia="Arial" w:hAnsi="Arial"/>
          <w:b/>
          <w:color w:val="000000"/>
          <w:sz w:val="24"/>
        </w:rPr>
        <w:tab/>
      </w:r>
      <w:r>
        <w:rPr>
          <w:rFonts w:ascii="Arial" w:eastAsia="Arial" w:hAnsi="Arial"/>
          <w:color w:val="000000"/>
          <w:sz w:val="24"/>
        </w:rPr>
        <w:t>means value added tax in accordance with the provisions of the Value Added Tax Act 1994;</w:t>
      </w:r>
    </w:p>
    <w:p w14:paraId="76C63108" w14:textId="77777777" w:rsidR="00456652" w:rsidRDefault="005346D9">
      <w:pPr>
        <w:tabs>
          <w:tab w:val="left" w:pos="4176"/>
        </w:tabs>
        <w:spacing w:before="276" w:line="276" w:lineRule="exact"/>
        <w:ind w:left="4176" w:hanging="2160"/>
        <w:textAlignment w:val="baseline"/>
        <w:rPr>
          <w:rFonts w:ascii="Arial" w:eastAsia="Arial" w:hAnsi="Arial"/>
          <w:b/>
          <w:color w:val="000000"/>
          <w:sz w:val="24"/>
        </w:rPr>
      </w:pPr>
      <w:r>
        <w:rPr>
          <w:rFonts w:ascii="Arial" w:eastAsia="Arial" w:hAnsi="Arial"/>
          <w:b/>
          <w:color w:val="000000"/>
          <w:sz w:val="24"/>
        </w:rPr>
        <w:t>"Workers"</w:t>
      </w:r>
      <w:r>
        <w:rPr>
          <w:rFonts w:ascii="Arial" w:eastAsia="Arial" w:hAnsi="Arial"/>
          <w:b/>
          <w:color w:val="000000"/>
          <w:sz w:val="24"/>
        </w:rPr>
        <w:tab/>
      </w:r>
      <w:r>
        <w:rPr>
          <w:rFonts w:ascii="Arial" w:eastAsia="Arial" w:hAnsi="Arial"/>
          <w:color w:val="000000"/>
          <w:sz w:val="24"/>
        </w:rPr>
        <w:t>means any one of the Supplier Staff which the Buyer, in its reasonable opinion, considers is an individual to which Procurement Policy Note 08/15 (Tax Arrangements of Public Appointees) (</w:t>
      </w:r>
      <w:hyperlink r:id="rId24">
        <w:r>
          <w:rPr>
            <w:rFonts w:ascii="Arial" w:eastAsia="Arial" w:hAnsi="Arial"/>
            <w:color w:val="0000FF"/>
            <w:sz w:val="24"/>
            <w:u w:val="single"/>
          </w:rPr>
          <w:t>https://www.gov.uk/government/publications/procurement-policynote-0815-tax-arrangements-of-appointees)</w:t>
        </w:r>
      </w:hyperlink>
      <w:r>
        <w:rPr>
          <w:rFonts w:ascii="Arial" w:eastAsia="Arial" w:hAnsi="Arial"/>
          <w:color w:val="000000"/>
          <w:sz w:val="24"/>
        </w:rPr>
        <w:t xml:space="preserve"> applies in respect of the Deliverables; and</w:t>
      </w:r>
    </w:p>
    <w:p w14:paraId="2C53F8B1" w14:textId="77777777" w:rsidR="00456652" w:rsidRDefault="005346D9">
      <w:pPr>
        <w:tabs>
          <w:tab w:val="left" w:pos="4176"/>
        </w:tabs>
        <w:spacing w:before="273" w:line="276" w:lineRule="exact"/>
        <w:ind w:left="4176" w:hanging="2160"/>
        <w:jc w:val="both"/>
        <w:textAlignment w:val="baseline"/>
        <w:rPr>
          <w:rFonts w:ascii="Arial" w:eastAsia="Arial" w:hAnsi="Arial"/>
          <w:b/>
          <w:color w:val="000000"/>
          <w:sz w:val="24"/>
        </w:rPr>
      </w:pPr>
      <w:r>
        <w:rPr>
          <w:rFonts w:ascii="Arial" w:eastAsia="Arial" w:hAnsi="Arial"/>
          <w:b/>
          <w:color w:val="000000"/>
          <w:sz w:val="24"/>
        </w:rPr>
        <w:t>"Working Day"</w:t>
      </w:r>
      <w:r>
        <w:rPr>
          <w:rFonts w:ascii="Arial" w:eastAsia="Arial" w:hAnsi="Arial"/>
          <w:b/>
          <w:color w:val="000000"/>
          <w:sz w:val="24"/>
        </w:rPr>
        <w:tab/>
      </w:r>
      <w:r>
        <w:rPr>
          <w:rFonts w:ascii="Arial" w:eastAsia="Arial" w:hAnsi="Arial"/>
          <w:color w:val="000000"/>
          <w:sz w:val="24"/>
        </w:rPr>
        <w:t>means a day (other than a Saturday or Sunday) on which banks are open for business in the City of London.</w:t>
      </w:r>
    </w:p>
    <w:p w14:paraId="2C787C30" w14:textId="77777777" w:rsidR="00456652" w:rsidRDefault="00000000">
      <w:pPr>
        <w:tabs>
          <w:tab w:val="left" w:pos="3744"/>
          <w:tab w:val="left" w:pos="9792"/>
        </w:tabs>
        <w:spacing w:before="1000" w:line="251" w:lineRule="exact"/>
        <w:ind w:left="1080"/>
        <w:textAlignment w:val="baseline"/>
        <w:rPr>
          <w:rFonts w:ascii="Arial" w:eastAsia="Arial" w:hAnsi="Arial"/>
          <w:color w:val="000000"/>
          <w:sz w:val="20"/>
        </w:rPr>
      </w:pPr>
      <w:r>
        <w:lastRenderedPageBreak/>
        <w:pict w14:anchorId="55EA67A6">
          <v:line id="_x0000_s2118" style="position:absolute;left:0;text-align:left;z-index:25161932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14</w:t>
      </w:r>
    </w:p>
    <w:p w14:paraId="254107C5" w14:textId="77777777" w:rsidR="00456652" w:rsidRDefault="00456652">
      <w:pPr>
        <w:sectPr w:rsidR="00456652">
          <w:pgSz w:w="11909" w:h="16834"/>
          <w:pgMar w:top="200" w:right="1045" w:bottom="538" w:left="344" w:header="720" w:footer="720" w:gutter="0"/>
          <w:cols w:space="720"/>
        </w:sectPr>
      </w:pPr>
    </w:p>
    <w:p w14:paraId="4AD3CB3C"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A289F41"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43724E04" w14:textId="77777777" w:rsidR="00456652" w:rsidRDefault="005346D9">
      <w:pPr>
        <w:numPr>
          <w:ilvl w:val="0"/>
          <w:numId w:val="14"/>
        </w:numPr>
        <w:tabs>
          <w:tab w:val="clear" w:pos="720"/>
          <w:tab w:val="left" w:pos="1944"/>
        </w:tabs>
        <w:spacing w:before="662" w:line="513" w:lineRule="exact"/>
        <w:ind w:left="1224"/>
        <w:textAlignment w:val="baseline"/>
        <w:rPr>
          <w:rFonts w:ascii="Arial" w:eastAsia="Arial" w:hAnsi="Arial"/>
          <w:b/>
          <w:color w:val="000000"/>
          <w:sz w:val="24"/>
        </w:rPr>
      </w:pPr>
      <w:r>
        <w:rPr>
          <w:rFonts w:ascii="Arial" w:eastAsia="Arial" w:hAnsi="Arial"/>
          <w:b/>
          <w:color w:val="000000"/>
          <w:sz w:val="24"/>
        </w:rPr>
        <w:t xml:space="preserve">UNDERSTANDING THE CONTRACT </w:t>
      </w:r>
      <w:r>
        <w:rPr>
          <w:rFonts w:ascii="Arial" w:eastAsia="Arial" w:hAnsi="Arial"/>
          <w:b/>
          <w:color w:val="000000"/>
          <w:sz w:val="24"/>
        </w:rPr>
        <w:br/>
      </w:r>
      <w:r>
        <w:rPr>
          <w:rFonts w:ascii="Arial" w:eastAsia="Arial" w:hAnsi="Arial"/>
          <w:color w:val="000000"/>
          <w:sz w:val="24"/>
        </w:rPr>
        <w:t>In the Contract, unless the context otherwise requires:</w:t>
      </w:r>
    </w:p>
    <w:p w14:paraId="1327BB49" w14:textId="77777777" w:rsidR="00456652" w:rsidRDefault="005346D9">
      <w:pPr>
        <w:tabs>
          <w:tab w:val="left" w:pos="1944"/>
        </w:tabs>
        <w:spacing w:before="393"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references to numbered clauses are references to the relevant clause in these terms and conditions;</w:t>
      </w:r>
    </w:p>
    <w:p w14:paraId="76488C19" w14:textId="77777777" w:rsidR="00456652" w:rsidRDefault="005346D9">
      <w:pPr>
        <w:tabs>
          <w:tab w:val="left" w:pos="1944"/>
        </w:tabs>
        <w:spacing w:before="234"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any obligation on any Party not to do or omit to do anything shall include an obligation not to allow that thing to be done or omitted to be done;</w:t>
      </w:r>
    </w:p>
    <w:p w14:paraId="58339E35" w14:textId="77777777" w:rsidR="00456652" w:rsidRDefault="005346D9">
      <w:pPr>
        <w:spacing w:before="234"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2.3 the headings in the Contract are for information only and do not affect the interpretation of the Contract;</w:t>
      </w:r>
    </w:p>
    <w:p w14:paraId="4F492C4C" w14:textId="77777777" w:rsidR="00456652" w:rsidRDefault="005346D9">
      <w:pPr>
        <w:tabs>
          <w:tab w:val="left" w:pos="1944"/>
        </w:tabs>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references to "writing" include printing, display on a screen and electronic transmission and other modes of representing or reproducing words in a visible form;</w:t>
      </w:r>
    </w:p>
    <w:p w14:paraId="45353FAB" w14:textId="77777777" w:rsidR="00456652" w:rsidRDefault="005346D9">
      <w:pPr>
        <w:tabs>
          <w:tab w:val="left" w:pos="1944"/>
        </w:tabs>
        <w:spacing w:before="247" w:line="272" w:lineRule="exact"/>
        <w:ind w:left="1224"/>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the singular includes the plural and vice versa;</w:t>
      </w:r>
    </w:p>
    <w:p w14:paraId="26D857B8" w14:textId="77777777" w:rsidR="00456652" w:rsidRDefault="005346D9">
      <w:pPr>
        <w:tabs>
          <w:tab w:val="left" w:pos="1944"/>
        </w:tabs>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a reference to any Law includes a reference to that Law as amended, extended, consolidated or re-enacted from time to time and to any legislation or byelaw made under that Law; and</w:t>
      </w:r>
    </w:p>
    <w:p w14:paraId="54A9E417" w14:textId="77777777" w:rsidR="00456652" w:rsidRDefault="005346D9">
      <w:pPr>
        <w:tabs>
          <w:tab w:val="left" w:pos="1944"/>
        </w:tabs>
        <w:spacing w:before="246" w:line="273"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2.7</w:t>
      </w:r>
      <w:r>
        <w:rPr>
          <w:rFonts w:ascii="Arial" w:eastAsia="Arial" w:hAnsi="Arial"/>
          <w:color w:val="000000"/>
          <w:spacing w:val="-1"/>
          <w:sz w:val="24"/>
        </w:rPr>
        <w:tab/>
        <w:t xml:space="preserve">the words </w:t>
      </w:r>
      <w:r>
        <w:rPr>
          <w:rFonts w:ascii="Arial" w:eastAsia="Arial" w:hAnsi="Arial"/>
          <w:color w:val="000000"/>
          <w:spacing w:val="-1"/>
          <w:sz w:val="25"/>
        </w:rPr>
        <w:t>“</w:t>
      </w:r>
      <w:r>
        <w:rPr>
          <w:rFonts w:ascii="Arial" w:eastAsia="Arial" w:hAnsi="Arial"/>
          <w:color w:val="000000"/>
          <w:spacing w:val="-1"/>
          <w:sz w:val="24"/>
        </w:rPr>
        <w:t>including</w:t>
      </w:r>
      <w:r>
        <w:rPr>
          <w:rFonts w:ascii="Arial" w:eastAsia="Arial" w:hAnsi="Arial"/>
          <w:color w:val="000000"/>
          <w:spacing w:val="-1"/>
          <w:sz w:val="25"/>
        </w:rPr>
        <w:t>”</w:t>
      </w:r>
      <w:r>
        <w:rPr>
          <w:rFonts w:ascii="Arial" w:eastAsia="Arial" w:hAnsi="Arial"/>
          <w:color w:val="000000"/>
          <w:spacing w:val="-1"/>
          <w:sz w:val="24"/>
        </w:rPr>
        <w:t>, and "for example" and similar words shall be understood as if they were immediately followed by the words "without limitation".</w:t>
      </w:r>
    </w:p>
    <w:p w14:paraId="14A033AE" w14:textId="77777777" w:rsidR="00456652" w:rsidRDefault="005346D9">
      <w:pPr>
        <w:numPr>
          <w:ilvl w:val="0"/>
          <w:numId w:val="14"/>
        </w:numPr>
        <w:tabs>
          <w:tab w:val="clear" w:pos="720"/>
          <w:tab w:val="left" w:pos="1944"/>
        </w:tabs>
        <w:spacing w:before="247" w:line="274" w:lineRule="exact"/>
        <w:ind w:left="1224"/>
        <w:textAlignment w:val="baseline"/>
        <w:rPr>
          <w:rFonts w:ascii="Arial" w:eastAsia="Arial" w:hAnsi="Arial"/>
          <w:b/>
          <w:color w:val="000000"/>
          <w:sz w:val="24"/>
        </w:rPr>
      </w:pPr>
      <w:r>
        <w:rPr>
          <w:rFonts w:ascii="Arial" w:eastAsia="Arial" w:hAnsi="Arial"/>
          <w:b/>
          <w:color w:val="000000"/>
          <w:sz w:val="24"/>
        </w:rPr>
        <w:t>WHEN THE CONTRACT BEGINS</w:t>
      </w:r>
    </w:p>
    <w:p w14:paraId="60EB4E36" w14:textId="77777777" w:rsidR="00456652" w:rsidRDefault="005346D9">
      <w:pPr>
        <w:tabs>
          <w:tab w:val="left" w:pos="1944"/>
        </w:tabs>
        <w:spacing w:before="232"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Order Form is an offer by the Buyer to purchase the Deliverables subject to and in accordance with the terms and conditions of the Contract.</w:t>
      </w:r>
    </w:p>
    <w:p w14:paraId="3E2449B4" w14:textId="77777777" w:rsidR="00456652" w:rsidRDefault="005346D9">
      <w:pPr>
        <w:tabs>
          <w:tab w:val="left" w:pos="1944"/>
        </w:tabs>
        <w:spacing w:before="279" w:line="273" w:lineRule="exact"/>
        <w:ind w:left="1944" w:right="216"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Supplier is deemed to accept the offer in the Order Form when the Buyer receives a copy of the Order Form signed by the Supplier.</w:t>
      </w:r>
    </w:p>
    <w:p w14:paraId="112C614D" w14:textId="77777777" w:rsidR="00456652" w:rsidRDefault="005346D9">
      <w:pPr>
        <w:tabs>
          <w:tab w:val="left" w:pos="1944"/>
        </w:tabs>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t>By signing this Contract the Supplier agrees to register on Jaggaer and to communicate with the Buyer during the Term in accordance with clause 28 (How to communicate about the Contract).</w:t>
      </w:r>
    </w:p>
    <w:p w14:paraId="6E9D7174" w14:textId="77777777" w:rsidR="00456652" w:rsidRDefault="005346D9">
      <w:pPr>
        <w:tabs>
          <w:tab w:val="left" w:pos="1944"/>
        </w:tabs>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3.4</w:t>
      </w:r>
      <w:r>
        <w:rPr>
          <w:rFonts w:ascii="Arial" w:eastAsia="Arial" w:hAnsi="Arial"/>
          <w:color w:val="000000"/>
          <w:sz w:val="24"/>
        </w:rPr>
        <w:tab/>
        <w:t>The Supplier warrants and represents that its tender and all statements made and documents submitted as part of the procurement of the Deliverables are and remain true and accurate.</w:t>
      </w:r>
    </w:p>
    <w:p w14:paraId="29166EF8" w14:textId="77777777" w:rsidR="00456652" w:rsidRDefault="005346D9">
      <w:pPr>
        <w:numPr>
          <w:ilvl w:val="0"/>
          <w:numId w:val="14"/>
        </w:numPr>
        <w:tabs>
          <w:tab w:val="clear" w:pos="720"/>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WHAT NEEDS TO BE DELIVERED AND HOW</w:t>
      </w:r>
    </w:p>
    <w:p w14:paraId="5CABF570" w14:textId="77777777" w:rsidR="00456652" w:rsidRDefault="005346D9">
      <w:pPr>
        <w:tabs>
          <w:tab w:val="left" w:pos="1944"/>
        </w:tabs>
        <w:spacing w:before="245" w:line="273" w:lineRule="exact"/>
        <w:ind w:left="1224"/>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r>
      <w:r>
        <w:rPr>
          <w:rFonts w:ascii="Arial" w:eastAsia="Arial" w:hAnsi="Arial"/>
          <w:b/>
          <w:color w:val="000000"/>
          <w:sz w:val="24"/>
        </w:rPr>
        <w:t>All Deliverables</w:t>
      </w:r>
    </w:p>
    <w:p w14:paraId="4BF39F41" w14:textId="77777777" w:rsidR="00456652" w:rsidRDefault="005346D9">
      <w:pPr>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 xml:space="preserve">(b) The Supplier must provide Deliverables: (i) in accordance with the Specification; (ii) to a competent professional standard; (iii) using reasonable skill and care; (iv) using Good Industry Practice; (v) using its own policies, processes and internal quality control measures as long as </w:t>
      </w:r>
      <w:r>
        <w:rPr>
          <w:rFonts w:ascii="Arial" w:eastAsia="Arial" w:hAnsi="Arial"/>
          <w:color w:val="000000"/>
          <w:sz w:val="24"/>
        </w:rPr>
        <w:lastRenderedPageBreak/>
        <w:t>they do not conflict with the Contract; (vi) on the dates agreed; and (vii) that comply with all Law.</w:t>
      </w:r>
    </w:p>
    <w:p w14:paraId="5C316B16" w14:textId="77777777" w:rsidR="00456652" w:rsidRDefault="00000000">
      <w:pPr>
        <w:tabs>
          <w:tab w:val="left" w:pos="3888"/>
          <w:tab w:val="left" w:pos="10008"/>
        </w:tabs>
        <w:spacing w:before="336" w:line="251" w:lineRule="exact"/>
        <w:ind w:left="1224"/>
        <w:textAlignment w:val="baseline"/>
        <w:rPr>
          <w:rFonts w:ascii="Arial" w:eastAsia="Arial" w:hAnsi="Arial"/>
          <w:color w:val="000000"/>
          <w:sz w:val="20"/>
        </w:rPr>
      </w:pPr>
      <w:r>
        <w:pict w14:anchorId="1C97255F">
          <v:line id="_x0000_s2117" style="position:absolute;left:0;text-align:left;z-index:25162035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15</w:t>
      </w:r>
    </w:p>
    <w:p w14:paraId="6EE60919" w14:textId="77777777" w:rsidR="00456652" w:rsidRDefault="00456652">
      <w:pPr>
        <w:sectPr w:rsidR="00456652">
          <w:pgSz w:w="11909" w:h="16834"/>
          <w:pgMar w:top="200" w:right="1223" w:bottom="538" w:left="166" w:header="720" w:footer="720" w:gutter="0"/>
          <w:cols w:space="720"/>
        </w:sectPr>
      </w:pPr>
    </w:p>
    <w:p w14:paraId="09F809AF"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B982CF5"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68017730" w14:textId="77777777" w:rsidR="00456652" w:rsidRDefault="005346D9">
      <w:pPr>
        <w:tabs>
          <w:tab w:val="right" w:pos="10368"/>
        </w:tabs>
        <w:spacing w:before="1173" w:line="276" w:lineRule="exact"/>
        <w:ind w:left="1944"/>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The Supplier must provide Deliverables with a warranty of at least 90 days</w:t>
      </w:r>
    </w:p>
    <w:p w14:paraId="1B465185" w14:textId="77777777" w:rsidR="00456652" w:rsidRDefault="005346D9">
      <w:pPr>
        <w:spacing w:line="276" w:lineRule="exact"/>
        <w:ind w:left="2520" w:right="216"/>
        <w:jc w:val="both"/>
        <w:textAlignment w:val="baseline"/>
        <w:rPr>
          <w:rFonts w:ascii="Arial" w:eastAsia="Arial" w:hAnsi="Arial"/>
          <w:color w:val="000000"/>
          <w:sz w:val="24"/>
        </w:rPr>
      </w:pPr>
      <w:r>
        <w:rPr>
          <w:rFonts w:ascii="Arial" w:eastAsia="Arial" w:hAnsi="Arial"/>
          <w:color w:val="000000"/>
          <w:sz w:val="24"/>
        </w:rPr>
        <w:t>from Delivery against all obvious defects (or longer where the Supplier offers a longer warranty period to its Buyers).</w:t>
      </w:r>
    </w:p>
    <w:p w14:paraId="73B21010" w14:textId="77777777" w:rsidR="00456652" w:rsidRDefault="005346D9">
      <w:pPr>
        <w:tabs>
          <w:tab w:val="left" w:pos="1944"/>
        </w:tabs>
        <w:spacing w:before="277" w:line="276" w:lineRule="exact"/>
        <w:ind w:left="1224"/>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r>
      <w:r>
        <w:rPr>
          <w:rFonts w:ascii="Arial" w:eastAsia="Arial" w:hAnsi="Arial"/>
          <w:b/>
          <w:color w:val="000000"/>
          <w:sz w:val="24"/>
        </w:rPr>
        <w:t>Goods clauses</w:t>
      </w:r>
    </w:p>
    <w:p w14:paraId="111F3139" w14:textId="77777777" w:rsidR="00456652" w:rsidRDefault="005346D9">
      <w:pPr>
        <w:numPr>
          <w:ilvl w:val="0"/>
          <w:numId w:val="1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All Goods Delivered must be new, or as new if recycled, unused and of recent origin unless expressly agreed in writing by both Parties.</w:t>
      </w:r>
    </w:p>
    <w:p w14:paraId="74B01179" w14:textId="77777777" w:rsidR="00456652" w:rsidRDefault="005346D9">
      <w:pPr>
        <w:numPr>
          <w:ilvl w:val="0"/>
          <w:numId w:val="1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All manufacturer warranties covering the Goods must be assignable to the Buyer on request and for free.</w:t>
      </w:r>
    </w:p>
    <w:p w14:paraId="219B50E3" w14:textId="77777777" w:rsidR="00456652" w:rsidRDefault="005346D9">
      <w:pPr>
        <w:numPr>
          <w:ilvl w:val="0"/>
          <w:numId w:val="1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transfers ownership of the Goods on completion of Delivery or payment for those Goods, whichever is earlier.</w:t>
      </w:r>
    </w:p>
    <w:p w14:paraId="5E7AC6BD" w14:textId="77777777" w:rsidR="00456652" w:rsidRDefault="005346D9">
      <w:pPr>
        <w:numPr>
          <w:ilvl w:val="0"/>
          <w:numId w:val="15"/>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Risk in the Goods transfers to the Buyer on Delivery, except if the Buyer notices damage following Delivery and informs the Supplier within three Working Days of the Date of Delivery, in which case the Supplier remains responsible. The Supplier is responsible for insuring the Goods until Delivery.</w:t>
      </w:r>
    </w:p>
    <w:p w14:paraId="27273C4B" w14:textId="77777777" w:rsidR="00456652" w:rsidRDefault="005346D9">
      <w:pPr>
        <w:numPr>
          <w:ilvl w:val="0"/>
          <w:numId w:val="1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warrants that it has full and unrestricted ownership of the Goods at the time of transfer of ownership.</w:t>
      </w:r>
    </w:p>
    <w:p w14:paraId="2740D7D9" w14:textId="77777777" w:rsidR="00456652" w:rsidRDefault="005346D9">
      <w:pPr>
        <w:numPr>
          <w:ilvl w:val="0"/>
          <w:numId w:val="1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Deliver the Goods on the date and to the specified location on the Order Form during the Buyer's working hours, unless otherwise specified on the Order Form.</w:t>
      </w:r>
    </w:p>
    <w:p w14:paraId="7DA5680F" w14:textId="77777777" w:rsidR="00456652" w:rsidRDefault="005346D9">
      <w:pPr>
        <w:numPr>
          <w:ilvl w:val="0"/>
          <w:numId w:val="1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provide sufficient packaging for the Goods to reach the point of Delivery safely and undamaged.</w:t>
      </w:r>
    </w:p>
    <w:p w14:paraId="4D960B8C" w14:textId="77777777" w:rsidR="00456652" w:rsidRDefault="005346D9">
      <w:pPr>
        <w:numPr>
          <w:ilvl w:val="0"/>
          <w:numId w:val="15"/>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All Deliveries must have a delivery note attached that specifies the order number, type and quantity of Goods. The Buyer may reject the Deliverables if no delivery note is attached.</w:t>
      </w:r>
    </w:p>
    <w:p w14:paraId="1045DCB1" w14:textId="77777777" w:rsidR="00456652" w:rsidRDefault="005346D9">
      <w:pPr>
        <w:numPr>
          <w:ilvl w:val="0"/>
          <w:numId w:val="1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provide all such access (including passwords and serial keys), tools, information and instructions the Buyer needs to make use of the Goods.</w:t>
      </w:r>
    </w:p>
    <w:p w14:paraId="63303C2E" w14:textId="77777777" w:rsidR="00456652" w:rsidRDefault="005346D9">
      <w:pPr>
        <w:numPr>
          <w:ilvl w:val="0"/>
          <w:numId w:val="15"/>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will notify the Buyer as soon as possible of any request that Goods are returned to it or the manufacturer after the discovery of safety issues or defects that might endanger health or hinder performance and shall indemnify the Buyer against the costs arising as a result of any such request.</w:t>
      </w:r>
    </w:p>
    <w:p w14:paraId="4C818E4C" w14:textId="77777777" w:rsidR="00456652" w:rsidRDefault="005346D9">
      <w:pPr>
        <w:numPr>
          <w:ilvl w:val="0"/>
          <w:numId w:val="1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 can cancel (i) any order or part order of Goods within 14 days of placing the order, or (ii) any order or part order, which has not been Delivered within 14 days of any specified Date of Delivery. If the Buyer cancels an order within 14 days' notice of placing it or within 14 days of the specified Date of Delivery, then it will pay the Supplier's reasonable and proven costs already incurred on the cancelled order as long as the Supplier takes all reasonable steps to mitigate its costs.</w:t>
      </w:r>
    </w:p>
    <w:p w14:paraId="213CCE6E" w14:textId="77777777" w:rsidR="00456652" w:rsidRDefault="005346D9">
      <w:pPr>
        <w:numPr>
          <w:ilvl w:val="0"/>
          <w:numId w:val="15"/>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at its own cost, repair, replace, refund or substitute (at the Buyer's option and request) any Goods that the Buyer rejects because they don't conform with any part of this clause 4.2. If the Supplier doesn't do this it will indemnify the Buyer for its costs of repair or re-supply by a third party.</w:t>
      </w:r>
    </w:p>
    <w:p w14:paraId="34C81D1D" w14:textId="77777777" w:rsidR="00456652" w:rsidRDefault="005346D9">
      <w:pPr>
        <w:numPr>
          <w:ilvl w:val="0"/>
          <w:numId w:val="1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lastRenderedPageBreak/>
        <w:t>The Buyer will not be liable for any actions, claims, costs and expenses incurred by the Supplier or any third party during Delivery of the Goods unless and to the extent that it is caused by negligence or some other</w:t>
      </w:r>
    </w:p>
    <w:p w14:paraId="7C11C27D" w14:textId="77777777" w:rsidR="00456652" w:rsidRDefault="00000000">
      <w:pPr>
        <w:tabs>
          <w:tab w:val="left" w:pos="3888"/>
          <w:tab w:val="right" w:pos="10368"/>
        </w:tabs>
        <w:spacing w:before="374" w:line="251" w:lineRule="exact"/>
        <w:ind w:left="1224"/>
        <w:textAlignment w:val="baseline"/>
        <w:rPr>
          <w:rFonts w:ascii="Arial" w:eastAsia="Arial" w:hAnsi="Arial"/>
          <w:color w:val="000000"/>
          <w:sz w:val="20"/>
        </w:rPr>
      </w:pPr>
      <w:r>
        <w:pict w14:anchorId="6D816DB9">
          <v:line id="_x0000_s2116" style="position:absolute;left:0;text-align:left;z-index:25162137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16</w:t>
      </w:r>
    </w:p>
    <w:p w14:paraId="505F3743" w14:textId="77777777" w:rsidR="00456652" w:rsidRDefault="00456652">
      <w:pPr>
        <w:sectPr w:rsidR="00456652">
          <w:pgSz w:w="11909" w:h="16834"/>
          <w:pgMar w:top="200" w:right="1223" w:bottom="538" w:left="166" w:header="720" w:footer="720" w:gutter="0"/>
          <w:cols w:space="720"/>
        </w:sectPr>
      </w:pPr>
    </w:p>
    <w:p w14:paraId="6FD7D6EF"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465D879C"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0D283E06" w14:textId="77777777" w:rsidR="00456652" w:rsidRDefault="005346D9">
      <w:pPr>
        <w:spacing w:before="896" w:line="276" w:lineRule="exact"/>
        <w:ind w:left="2520" w:right="216"/>
        <w:jc w:val="both"/>
        <w:textAlignment w:val="baseline"/>
        <w:rPr>
          <w:rFonts w:ascii="Arial" w:eastAsia="Arial" w:hAnsi="Arial"/>
          <w:color w:val="000000"/>
          <w:spacing w:val="-2"/>
          <w:sz w:val="24"/>
        </w:rPr>
      </w:pPr>
      <w:r>
        <w:rPr>
          <w:rFonts w:ascii="Arial" w:eastAsia="Arial" w:hAnsi="Arial"/>
          <w:color w:val="000000"/>
          <w:spacing w:val="-2"/>
          <w:sz w:val="24"/>
        </w:rPr>
        <w:t>wrongful act of the Buyer or its servants or agents.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Supplier Staff.</w:t>
      </w:r>
    </w:p>
    <w:p w14:paraId="5BE01131" w14:textId="77777777" w:rsidR="00456652" w:rsidRDefault="005346D9">
      <w:pPr>
        <w:tabs>
          <w:tab w:val="left" w:pos="1944"/>
        </w:tabs>
        <w:spacing w:before="278" w:line="276" w:lineRule="exact"/>
        <w:ind w:left="1224"/>
        <w:textAlignment w:val="baseline"/>
        <w:rPr>
          <w:rFonts w:ascii="Arial" w:eastAsia="Arial" w:hAnsi="Arial"/>
          <w:color w:val="000000"/>
          <w:sz w:val="24"/>
        </w:rPr>
      </w:pPr>
      <w:r>
        <w:rPr>
          <w:rFonts w:ascii="Arial" w:eastAsia="Arial" w:hAnsi="Arial"/>
          <w:color w:val="000000"/>
          <w:sz w:val="24"/>
        </w:rPr>
        <w:t>4.3</w:t>
      </w:r>
      <w:r>
        <w:rPr>
          <w:rFonts w:ascii="Arial" w:eastAsia="Arial" w:hAnsi="Arial"/>
          <w:color w:val="000000"/>
          <w:sz w:val="24"/>
        </w:rPr>
        <w:tab/>
      </w:r>
      <w:r>
        <w:rPr>
          <w:rFonts w:ascii="Arial" w:eastAsia="Arial" w:hAnsi="Arial"/>
          <w:b/>
          <w:color w:val="000000"/>
          <w:sz w:val="24"/>
        </w:rPr>
        <w:t>Services clauses</w:t>
      </w:r>
    </w:p>
    <w:p w14:paraId="3E007AAA" w14:textId="77777777" w:rsidR="00456652" w:rsidRDefault="005346D9">
      <w:pPr>
        <w:numPr>
          <w:ilvl w:val="0"/>
          <w:numId w:val="16"/>
        </w:numPr>
        <w:tabs>
          <w:tab w:val="clear" w:pos="576"/>
          <w:tab w:val="left" w:pos="2520"/>
        </w:tabs>
        <w:spacing w:before="1" w:line="276" w:lineRule="exact"/>
        <w:ind w:left="2520" w:hanging="576"/>
        <w:textAlignment w:val="baseline"/>
        <w:rPr>
          <w:rFonts w:ascii="Arial" w:eastAsia="Arial" w:hAnsi="Arial"/>
          <w:color w:val="000000"/>
          <w:sz w:val="24"/>
        </w:rPr>
      </w:pPr>
      <w:r>
        <w:rPr>
          <w:rFonts w:ascii="Arial" w:eastAsia="Arial" w:hAnsi="Arial"/>
          <w:color w:val="000000"/>
          <w:sz w:val="24"/>
        </w:rPr>
        <w:t>Late Delivery of the Services will be a default of the Contract.</w:t>
      </w:r>
    </w:p>
    <w:p w14:paraId="336E9AE2" w14:textId="77777777" w:rsidR="00456652" w:rsidRDefault="005346D9">
      <w:pPr>
        <w:numPr>
          <w:ilvl w:val="0"/>
          <w:numId w:val="16"/>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cooperate with the Buyer and third-party suppliers on all aspects connected with the Delivery of the Services and ensure that Supplier Staff comply with any reasonable instructions of the Buyer or its third-party suppliers including the Security Policy set out in the Order Form and other any security or health and safety requirements.</w:t>
      </w:r>
    </w:p>
    <w:p w14:paraId="3538A2C0" w14:textId="77777777" w:rsidR="00456652" w:rsidRDefault="005346D9">
      <w:pPr>
        <w:numPr>
          <w:ilvl w:val="0"/>
          <w:numId w:val="16"/>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Where applicable, the Buyer must provide the Supplier with reasonable access to its premises at reasonable times for the purpose of supplying the Services.</w:t>
      </w:r>
    </w:p>
    <w:p w14:paraId="58C860A3" w14:textId="77777777" w:rsidR="00456652" w:rsidRDefault="005346D9">
      <w:pPr>
        <w:numPr>
          <w:ilvl w:val="0"/>
          <w:numId w:val="16"/>
        </w:numPr>
        <w:tabs>
          <w:tab w:val="clear" w:pos="576"/>
          <w:tab w:val="left" w:pos="2520"/>
        </w:tabs>
        <w:spacing w:line="275" w:lineRule="exact"/>
        <w:ind w:left="2520" w:right="216" w:hanging="576"/>
        <w:jc w:val="both"/>
        <w:textAlignment w:val="baseline"/>
        <w:rPr>
          <w:rFonts w:ascii="Arial" w:eastAsia="Arial" w:hAnsi="Arial"/>
          <w:color w:val="000000"/>
          <w:spacing w:val="-1"/>
          <w:sz w:val="24"/>
        </w:rPr>
      </w:pPr>
      <w:r>
        <w:rPr>
          <w:rFonts w:ascii="Arial" w:eastAsia="Arial" w:hAnsi="Arial"/>
          <w:color w:val="000000"/>
          <w:spacing w:val="-1"/>
          <w:sz w:val="24"/>
        </w:rPr>
        <w:t>The Supplier must, at its own risk and expense, provide all equipment required to Deliver the Services except where the Buyer and the Supplier agree otherwise. Any equipment provided by the Buyer to the Supplier for supplying the Services remains the property of the Buyer and is to be returned to the Buyer on expiry or termination of the Contract.</w:t>
      </w:r>
    </w:p>
    <w:p w14:paraId="1A303298" w14:textId="77777777" w:rsidR="00456652" w:rsidRDefault="005346D9">
      <w:pPr>
        <w:numPr>
          <w:ilvl w:val="0"/>
          <w:numId w:val="1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allocate sufficient resources and appropriate expertise to the Contract.</w:t>
      </w:r>
    </w:p>
    <w:p w14:paraId="4611C1D7" w14:textId="77777777" w:rsidR="00456652" w:rsidRDefault="005346D9">
      <w:pPr>
        <w:numPr>
          <w:ilvl w:val="0"/>
          <w:numId w:val="1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take all reasonable care to ensure performance does not disrupt the Buyer's operations, employees or other contractors.</w:t>
      </w:r>
    </w:p>
    <w:p w14:paraId="32464008" w14:textId="77777777" w:rsidR="00456652" w:rsidRDefault="005346D9">
      <w:pPr>
        <w:numPr>
          <w:ilvl w:val="0"/>
          <w:numId w:val="1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On completion of the Services, the Supplier is responsible for leaving the Buyer's premises in a clean, safe and tidy condition and making good any damage that it has caused to the Buyer's premises or property, other than fair wear and tear.</w:t>
      </w:r>
    </w:p>
    <w:p w14:paraId="4C132E19" w14:textId="77777777" w:rsidR="00456652" w:rsidRDefault="005346D9">
      <w:pPr>
        <w:numPr>
          <w:ilvl w:val="0"/>
          <w:numId w:val="1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must ensure all Services, and all equipment used to supply the Services, are well maintained, of good quality and free from defects.</w:t>
      </w:r>
    </w:p>
    <w:p w14:paraId="16DC61F5" w14:textId="77777777" w:rsidR="00456652" w:rsidRDefault="005346D9">
      <w:pPr>
        <w:numPr>
          <w:ilvl w:val="0"/>
          <w:numId w:val="16"/>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Without prejudice to any other rights and remedies under the Contract, the Buyer is entitled to withhold payment for partially Delivered or undelivered Services.</w:t>
      </w:r>
    </w:p>
    <w:p w14:paraId="1FA6A48F" w14:textId="77777777" w:rsidR="00456652" w:rsidRDefault="005346D9">
      <w:pPr>
        <w:tabs>
          <w:tab w:val="left" w:pos="1944"/>
        </w:tabs>
        <w:spacing w:before="280"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5.</w:t>
      </w:r>
      <w:r>
        <w:rPr>
          <w:rFonts w:ascii="Arial" w:eastAsia="Arial" w:hAnsi="Arial"/>
          <w:b/>
          <w:color w:val="000000"/>
          <w:spacing w:val="-1"/>
          <w:sz w:val="24"/>
        </w:rPr>
        <w:tab/>
        <w:t>PRICING AND PAYMENTS</w:t>
      </w:r>
    </w:p>
    <w:p w14:paraId="5703D066" w14:textId="77777777" w:rsidR="00456652" w:rsidRDefault="005346D9">
      <w:pPr>
        <w:tabs>
          <w:tab w:val="left" w:pos="1944"/>
        </w:tabs>
        <w:spacing w:before="235"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In exchange for the Deliverables, the Supplier shall be entitled to invoice the Buyer for the Charges in the Order Form. The Supplier shall raise invoices promptly and in any event within 90 days of the Services being Delivered.</w:t>
      </w:r>
    </w:p>
    <w:p w14:paraId="485EB9B6" w14:textId="77777777" w:rsidR="00456652" w:rsidRDefault="005346D9">
      <w:pPr>
        <w:tabs>
          <w:tab w:val="left" w:pos="1944"/>
        </w:tabs>
        <w:spacing w:before="243" w:line="276" w:lineRule="exact"/>
        <w:ind w:left="1224"/>
        <w:textAlignment w:val="baseline"/>
        <w:rPr>
          <w:rFonts w:ascii="Arial" w:eastAsia="Arial" w:hAnsi="Arial"/>
          <w:color w:val="000000"/>
          <w:spacing w:val="-2"/>
          <w:sz w:val="24"/>
        </w:rPr>
      </w:pPr>
      <w:r>
        <w:rPr>
          <w:rFonts w:ascii="Arial" w:eastAsia="Arial" w:hAnsi="Arial"/>
          <w:color w:val="000000"/>
          <w:spacing w:val="-2"/>
          <w:sz w:val="24"/>
        </w:rPr>
        <w:t>5.2</w:t>
      </w:r>
      <w:r>
        <w:rPr>
          <w:rFonts w:ascii="Arial" w:eastAsia="Arial" w:hAnsi="Arial"/>
          <w:color w:val="000000"/>
          <w:spacing w:val="-2"/>
          <w:sz w:val="24"/>
        </w:rPr>
        <w:tab/>
        <w:t>All Charges:</w:t>
      </w:r>
    </w:p>
    <w:p w14:paraId="75076117" w14:textId="77777777" w:rsidR="00456652" w:rsidRDefault="005346D9">
      <w:pPr>
        <w:numPr>
          <w:ilvl w:val="0"/>
          <w:numId w:val="17"/>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exclude VAT, which is payable on provision of a valid VAT invoice;</w:t>
      </w:r>
    </w:p>
    <w:p w14:paraId="3724B7BA" w14:textId="77777777" w:rsidR="00456652" w:rsidRDefault="005346D9">
      <w:pPr>
        <w:numPr>
          <w:ilvl w:val="0"/>
          <w:numId w:val="17"/>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include all costs connected with the supply of Deliverables.</w:t>
      </w:r>
    </w:p>
    <w:p w14:paraId="16A92487" w14:textId="77777777" w:rsidR="00456652" w:rsidRDefault="005346D9">
      <w:pPr>
        <w:tabs>
          <w:tab w:val="left" w:pos="1944"/>
        </w:tabs>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The Buyer must pay the Supplier the Charges within 30 days of receipt by the Buyer of a valid, undisputed invoice, in cleared funds to the Supplier's account details stated in on the invoice.</w:t>
      </w:r>
    </w:p>
    <w:p w14:paraId="71EB0D3B" w14:textId="77777777" w:rsidR="00456652" w:rsidRDefault="00000000">
      <w:pPr>
        <w:tabs>
          <w:tab w:val="left" w:pos="3888"/>
          <w:tab w:val="left" w:pos="10008"/>
        </w:tabs>
        <w:spacing w:before="720" w:line="251" w:lineRule="exact"/>
        <w:ind w:left="1224"/>
        <w:jc w:val="both"/>
        <w:textAlignment w:val="baseline"/>
        <w:rPr>
          <w:rFonts w:ascii="Arial" w:eastAsia="Arial" w:hAnsi="Arial"/>
          <w:color w:val="000000"/>
          <w:sz w:val="20"/>
        </w:rPr>
      </w:pPr>
      <w:r>
        <w:lastRenderedPageBreak/>
        <w:pict w14:anchorId="195B4599">
          <v:line id="_x0000_s2115" style="position:absolute;left:0;text-align:left;z-index:25162240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17</w:t>
      </w:r>
    </w:p>
    <w:p w14:paraId="6167877E" w14:textId="77777777" w:rsidR="00456652" w:rsidRDefault="00456652">
      <w:pPr>
        <w:sectPr w:rsidR="00456652">
          <w:pgSz w:w="11909" w:h="16834"/>
          <w:pgMar w:top="200" w:right="1223" w:bottom="538" w:left="166" w:header="720" w:footer="720" w:gutter="0"/>
          <w:cols w:space="720"/>
        </w:sectPr>
      </w:pPr>
    </w:p>
    <w:p w14:paraId="5BC5DEBD"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0FEDD10"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5C7397EF" w14:textId="77777777" w:rsidR="00456652" w:rsidRDefault="005346D9">
      <w:pPr>
        <w:tabs>
          <w:tab w:val="left" w:pos="1944"/>
        </w:tabs>
        <w:spacing w:before="903" w:line="272" w:lineRule="exact"/>
        <w:ind w:left="1224"/>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A Supplier invoice is only valid if it:</w:t>
      </w:r>
    </w:p>
    <w:p w14:paraId="5998A5F5" w14:textId="77777777" w:rsidR="00456652" w:rsidRDefault="005346D9">
      <w:pPr>
        <w:numPr>
          <w:ilvl w:val="0"/>
          <w:numId w:val="1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includes all appropriate references, including the Purchase Order Number and other details reasonably requested by the Buyer; and</w:t>
      </w:r>
    </w:p>
    <w:p w14:paraId="502384B1" w14:textId="77777777" w:rsidR="00456652" w:rsidRDefault="005346D9">
      <w:pPr>
        <w:numPr>
          <w:ilvl w:val="0"/>
          <w:numId w:val="1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includes a detailed breakdown of Deliverables which have been Delivered (if any).</w:t>
      </w:r>
    </w:p>
    <w:p w14:paraId="7DA64839" w14:textId="77777777" w:rsidR="00456652" w:rsidRDefault="005346D9">
      <w:pPr>
        <w:tabs>
          <w:tab w:val="left" w:pos="1944"/>
        </w:tabs>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Unless otherwise agreed in writing by the Buyer, the Charges shall include every cost and expense of the Supplier directly or indirectly incurred in connection with the performance of the Deliverables. The Supplier accepts that under the Contract only Reimbursable Expenses are recoverable. Reimbursable Expenses may only be recovered where:</w:t>
      </w:r>
    </w:p>
    <w:p w14:paraId="6F2DAF4F" w14:textId="77777777" w:rsidR="00456652" w:rsidRDefault="005346D9">
      <w:pPr>
        <w:numPr>
          <w:ilvl w:val="0"/>
          <w:numId w:val="19"/>
        </w:numPr>
        <w:tabs>
          <w:tab w:val="clear" w:pos="360"/>
          <w:tab w:val="left" w:pos="2376"/>
        </w:tabs>
        <w:spacing w:before="241" w:line="272" w:lineRule="exact"/>
        <w:ind w:left="2376" w:hanging="360"/>
        <w:textAlignment w:val="baseline"/>
        <w:rPr>
          <w:rFonts w:ascii="Arial" w:eastAsia="Arial" w:hAnsi="Arial"/>
          <w:color w:val="000000"/>
          <w:sz w:val="24"/>
        </w:rPr>
      </w:pPr>
      <w:r>
        <w:rPr>
          <w:rFonts w:ascii="Arial" w:eastAsia="Arial" w:hAnsi="Arial"/>
          <w:color w:val="000000"/>
          <w:sz w:val="24"/>
        </w:rPr>
        <w:t>Paragraph 10 of the Order Form states that recovery is permitted;</w:t>
      </w:r>
    </w:p>
    <w:p w14:paraId="46AB6C99" w14:textId="77777777" w:rsidR="00456652" w:rsidRDefault="005346D9">
      <w:pPr>
        <w:numPr>
          <w:ilvl w:val="0"/>
          <w:numId w:val="19"/>
        </w:numPr>
        <w:tabs>
          <w:tab w:val="clear" w:pos="360"/>
          <w:tab w:val="left" w:pos="2376"/>
        </w:tabs>
        <w:spacing w:before="243" w:line="276" w:lineRule="exact"/>
        <w:ind w:left="2376" w:right="216" w:hanging="360"/>
        <w:jc w:val="both"/>
        <w:textAlignment w:val="baseline"/>
        <w:rPr>
          <w:rFonts w:ascii="Arial" w:eastAsia="Arial" w:hAnsi="Arial"/>
          <w:color w:val="000000"/>
          <w:sz w:val="24"/>
        </w:rPr>
      </w:pPr>
      <w:r>
        <w:rPr>
          <w:rFonts w:ascii="Arial" w:eastAsia="Arial" w:hAnsi="Arial"/>
          <w:color w:val="000000"/>
          <w:sz w:val="24"/>
        </w:rPr>
        <w:t>the Reimbursable Expenses incurred by the Supplier in the performance of the Contract are in accordance with the Buyer</w:t>
      </w:r>
      <w:r>
        <w:rPr>
          <w:rFonts w:ascii="Arial" w:eastAsia="Arial" w:hAnsi="Arial"/>
          <w:color w:val="000000"/>
          <w:sz w:val="26"/>
        </w:rPr>
        <w:t>’</w:t>
      </w:r>
      <w:r>
        <w:rPr>
          <w:rFonts w:ascii="Arial" w:eastAsia="Arial" w:hAnsi="Arial"/>
          <w:color w:val="000000"/>
          <w:sz w:val="24"/>
        </w:rPr>
        <w:t>s Travel and Subsistence Policy set out in Schedule 4; and</w:t>
      </w:r>
    </w:p>
    <w:p w14:paraId="39721002" w14:textId="77777777" w:rsidR="00456652" w:rsidRDefault="005346D9">
      <w:pPr>
        <w:numPr>
          <w:ilvl w:val="0"/>
          <w:numId w:val="19"/>
        </w:numPr>
        <w:tabs>
          <w:tab w:val="clear" w:pos="360"/>
          <w:tab w:val="left" w:pos="2376"/>
        </w:tabs>
        <w:spacing w:before="234" w:line="279" w:lineRule="exact"/>
        <w:ind w:left="2376" w:right="216" w:hanging="360"/>
        <w:jc w:val="both"/>
        <w:textAlignment w:val="baseline"/>
        <w:rPr>
          <w:rFonts w:ascii="Arial" w:eastAsia="Arial" w:hAnsi="Arial"/>
          <w:color w:val="000000"/>
          <w:sz w:val="24"/>
        </w:rPr>
      </w:pPr>
      <w:r>
        <w:rPr>
          <w:rFonts w:ascii="Arial" w:eastAsia="Arial" w:hAnsi="Arial"/>
          <w:color w:val="000000"/>
          <w:sz w:val="24"/>
        </w:rPr>
        <w:t>the Reimbursable Expenses are supported by supporting documentation in accordance with Schedule 4.</w:t>
      </w:r>
    </w:p>
    <w:p w14:paraId="67DD022D" w14:textId="77777777" w:rsidR="00456652" w:rsidRDefault="005346D9">
      <w:pPr>
        <w:tabs>
          <w:tab w:val="left" w:pos="1944"/>
        </w:tabs>
        <w:spacing w:before="51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If there is a dispute between the Parties as to the amount invoiced, the Buyer shall pay the undisputed amount within the agreed timeframe. The Supplier shall not suspend the provision of the Deliverables unless the Supplier is entitled to terminate the Contract for a failure to pay undisputed sums in accordance with clause 11.6. The Parties shall attempt to resolve any conflict relating to disputed amounts through the dispute resolution procedure detailed in clause 36.</w:t>
      </w:r>
    </w:p>
    <w:p w14:paraId="24A9764E" w14:textId="77777777" w:rsidR="00456652" w:rsidRDefault="005346D9">
      <w:pPr>
        <w:spacing w:before="279" w:line="273" w:lineRule="exact"/>
        <w:ind w:left="2016" w:right="216" w:hanging="792"/>
        <w:jc w:val="both"/>
        <w:textAlignment w:val="baseline"/>
        <w:rPr>
          <w:rFonts w:ascii="Arial" w:eastAsia="Arial" w:hAnsi="Arial"/>
          <w:color w:val="000000"/>
          <w:sz w:val="24"/>
        </w:rPr>
      </w:pPr>
      <w:r>
        <w:rPr>
          <w:rFonts w:ascii="Arial" w:eastAsia="Arial" w:hAnsi="Arial"/>
          <w:color w:val="000000"/>
          <w:sz w:val="24"/>
        </w:rPr>
        <w:t>5.7 The Buyer may retain or set-off payment of any amount owed to it by the Supplier if notice and reasons are provided.</w:t>
      </w:r>
    </w:p>
    <w:p w14:paraId="142C4EC7" w14:textId="77777777" w:rsidR="00456652" w:rsidRDefault="005346D9">
      <w:pPr>
        <w:tabs>
          <w:tab w:val="left" w:pos="1944"/>
        </w:tabs>
        <w:spacing w:before="275" w:line="277" w:lineRule="exact"/>
        <w:ind w:left="2016" w:right="216" w:hanging="792"/>
        <w:jc w:val="both"/>
        <w:textAlignment w:val="baseline"/>
        <w:rPr>
          <w:rFonts w:ascii="Arial" w:eastAsia="Arial" w:hAnsi="Arial"/>
          <w:color w:val="000000"/>
          <w:sz w:val="24"/>
        </w:rPr>
      </w:pPr>
      <w:r>
        <w:rPr>
          <w:rFonts w:ascii="Arial" w:eastAsia="Arial" w:hAnsi="Arial"/>
          <w:color w:val="000000"/>
          <w:sz w:val="24"/>
        </w:rPr>
        <w:t>5.8</w:t>
      </w:r>
      <w:r>
        <w:rPr>
          <w:rFonts w:ascii="Arial" w:eastAsia="Arial" w:hAnsi="Arial"/>
          <w:color w:val="000000"/>
          <w:sz w:val="24"/>
        </w:rPr>
        <w:tab/>
        <w:t>The Supplier must ensure that all Sub-contractors are paid in full within 30 days of receipt of a valid, undisputed invoice. If this doesn't happen, the Buyer can publish the details of the late payment or non-payment by the Supplier to its Sub-contractors.</w:t>
      </w:r>
    </w:p>
    <w:p w14:paraId="02D6E3DD" w14:textId="77777777" w:rsidR="00456652" w:rsidRDefault="005346D9">
      <w:pPr>
        <w:tabs>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THE BUYER'S OBLIGATIONS TO THE SUPPLIER</w:t>
      </w:r>
    </w:p>
    <w:p w14:paraId="08F05846" w14:textId="77777777" w:rsidR="00456652" w:rsidRDefault="005346D9">
      <w:pPr>
        <w:tabs>
          <w:tab w:val="left" w:pos="1944"/>
        </w:tabs>
        <w:spacing w:before="239" w:line="272" w:lineRule="exact"/>
        <w:ind w:left="1224"/>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If the Supplier fails to comply with the Contract as a result of a Buyer Cause:</w:t>
      </w:r>
    </w:p>
    <w:p w14:paraId="077737BF" w14:textId="77777777" w:rsidR="00456652" w:rsidRDefault="005346D9">
      <w:pPr>
        <w:numPr>
          <w:ilvl w:val="0"/>
          <w:numId w:val="20"/>
        </w:numPr>
        <w:tabs>
          <w:tab w:val="clear" w:pos="504"/>
          <w:tab w:val="left" w:pos="2520"/>
        </w:tabs>
        <w:spacing w:before="7" w:line="272" w:lineRule="exact"/>
        <w:ind w:left="2520" w:hanging="504"/>
        <w:textAlignment w:val="baseline"/>
        <w:rPr>
          <w:rFonts w:ascii="Arial" w:eastAsia="Arial" w:hAnsi="Arial"/>
          <w:color w:val="000000"/>
          <w:sz w:val="24"/>
        </w:rPr>
      </w:pPr>
      <w:r>
        <w:rPr>
          <w:rFonts w:ascii="Arial" w:eastAsia="Arial" w:hAnsi="Arial"/>
          <w:color w:val="000000"/>
          <w:sz w:val="24"/>
        </w:rPr>
        <w:t>the Buyer cannot terminate the Contract under clause 11;</w:t>
      </w:r>
    </w:p>
    <w:p w14:paraId="03A25B58" w14:textId="77777777" w:rsidR="00456652" w:rsidRDefault="005346D9">
      <w:pPr>
        <w:numPr>
          <w:ilvl w:val="0"/>
          <w:numId w:val="20"/>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the Supplier is entitled to reasonable and proven additional expenses and to relief from liability under the Contract;</w:t>
      </w:r>
    </w:p>
    <w:p w14:paraId="0696F5B3" w14:textId="77777777" w:rsidR="00456652" w:rsidRDefault="005346D9">
      <w:pPr>
        <w:numPr>
          <w:ilvl w:val="0"/>
          <w:numId w:val="20"/>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the Supplier is entitled to additional time needed to Deliver the Deliverables; and</w:t>
      </w:r>
    </w:p>
    <w:p w14:paraId="685C7F79" w14:textId="77777777" w:rsidR="00456652" w:rsidRDefault="005346D9">
      <w:pPr>
        <w:numPr>
          <w:ilvl w:val="0"/>
          <w:numId w:val="20"/>
        </w:numPr>
        <w:tabs>
          <w:tab w:val="clear" w:pos="504"/>
          <w:tab w:val="left" w:pos="2520"/>
        </w:tabs>
        <w:spacing w:before="1" w:line="272" w:lineRule="exact"/>
        <w:ind w:left="2520" w:hanging="504"/>
        <w:jc w:val="both"/>
        <w:textAlignment w:val="baseline"/>
        <w:rPr>
          <w:rFonts w:ascii="Arial" w:eastAsia="Arial" w:hAnsi="Arial"/>
          <w:color w:val="000000"/>
          <w:sz w:val="24"/>
        </w:rPr>
      </w:pPr>
      <w:r>
        <w:rPr>
          <w:rFonts w:ascii="Arial" w:eastAsia="Arial" w:hAnsi="Arial"/>
          <w:color w:val="000000"/>
          <w:sz w:val="24"/>
        </w:rPr>
        <w:t>the Supplier cannot suspend the ongoing supply of Deliverables.</w:t>
      </w:r>
    </w:p>
    <w:p w14:paraId="3F934364" w14:textId="77777777" w:rsidR="00456652" w:rsidRDefault="005346D9">
      <w:pPr>
        <w:tabs>
          <w:tab w:val="left" w:pos="1944"/>
        </w:tabs>
        <w:spacing w:before="285" w:line="272" w:lineRule="exact"/>
        <w:ind w:left="1224"/>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Clause 6.1 only applies if the Supplier:</w:t>
      </w:r>
    </w:p>
    <w:p w14:paraId="0F8D1EA2" w14:textId="77777777" w:rsidR="00456652" w:rsidRDefault="005346D9">
      <w:pPr>
        <w:spacing w:before="1" w:line="273" w:lineRule="exact"/>
        <w:ind w:left="2520" w:right="216" w:hanging="504"/>
        <w:jc w:val="both"/>
        <w:textAlignment w:val="baseline"/>
        <w:rPr>
          <w:rFonts w:ascii="Arial" w:eastAsia="Arial" w:hAnsi="Arial"/>
          <w:color w:val="000000"/>
          <w:sz w:val="24"/>
        </w:rPr>
      </w:pPr>
      <w:r>
        <w:rPr>
          <w:rFonts w:ascii="Arial" w:eastAsia="Arial" w:hAnsi="Arial"/>
          <w:color w:val="000000"/>
          <w:sz w:val="24"/>
        </w:rPr>
        <w:lastRenderedPageBreak/>
        <w:t>(b)</w:t>
      </w:r>
      <w:r>
        <w:rPr>
          <w:rFonts w:ascii="Arial" w:eastAsia="Arial" w:hAnsi="Arial"/>
          <w:color w:val="000000"/>
          <w:sz w:val="24"/>
        </w:rPr>
        <w:tab/>
      </w:r>
      <w:r>
        <w:rPr>
          <w:rFonts w:ascii="Arial" w:eastAsia="Arial" w:hAnsi="Arial"/>
          <w:color w:val="000000"/>
          <w:sz w:val="24"/>
        </w:rPr>
        <w:tab/>
        <w:t xml:space="preserve">gives notice to the Buyer within 10 Working Days of becoming aware of a </w:t>
      </w:r>
      <w:r>
        <w:rPr>
          <w:rFonts w:ascii="Arial" w:eastAsia="Arial" w:hAnsi="Arial"/>
          <w:color w:val="000000"/>
          <w:sz w:val="24"/>
        </w:rPr>
        <w:br/>
        <w:t>Buyer Cause;</w:t>
      </w:r>
    </w:p>
    <w:p w14:paraId="33DCF562" w14:textId="77777777" w:rsidR="00456652" w:rsidRDefault="00000000">
      <w:pPr>
        <w:tabs>
          <w:tab w:val="left" w:pos="3888"/>
          <w:tab w:val="right" w:pos="10296"/>
        </w:tabs>
        <w:spacing w:before="279" w:line="251" w:lineRule="exact"/>
        <w:ind w:left="1224"/>
        <w:textAlignment w:val="baseline"/>
        <w:rPr>
          <w:rFonts w:ascii="Arial" w:eastAsia="Arial" w:hAnsi="Arial"/>
          <w:color w:val="000000"/>
          <w:sz w:val="20"/>
        </w:rPr>
      </w:pPr>
      <w:r>
        <w:pict w14:anchorId="5D89CDEE">
          <v:line id="_x0000_s2114" style="position:absolute;left:0;text-align:left;z-index:25162342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18</w:t>
      </w:r>
    </w:p>
    <w:p w14:paraId="3EBE83D9" w14:textId="77777777" w:rsidR="00456652" w:rsidRDefault="00456652">
      <w:pPr>
        <w:sectPr w:rsidR="00456652">
          <w:pgSz w:w="11909" w:h="16834"/>
          <w:pgMar w:top="200" w:right="1223" w:bottom="538" w:left="166" w:header="720" w:footer="720" w:gutter="0"/>
          <w:cols w:space="720"/>
        </w:sectPr>
      </w:pPr>
    </w:p>
    <w:p w14:paraId="2DD4EE1B"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CBF4637"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30F5A5F7" w14:textId="77777777" w:rsidR="00456652" w:rsidRDefault="005346D9">
      <w:pPr>
        <w:numPr>
          <w:ilvl w:val="0"/>
          <w:numId w:val="21"/>
        </w:numPr>
        <w:tabs>
          <w:tab w:val="clear" w:pos="576"/>
          <w:tab w:val="left" w:pos="2520"/>
        </w:tabs>
        <w:spacing w:before="896"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demonstrates that the failure only happened because of the Buyer Cause; and</w:t>
      </w:r>
    </w:p>
    <w:p w14:paraId="5AECC37B" w14:textId="77777777" w:rsidR="00456652" w:rsidRDefault="005346D9">
      <w:pPr>
        <w:numPr>
          <w:ilvl w:val="0"/>
          <w:numId w:val="21"/>
        </w:numPr>
        <w:tabs>
          <w:tab w:val="clear" w:pos="576"/>
          <w:tab w:val="left" w:pos="2520"/>
        </w:tabs>
        <w:spacing w:before="3" w:line="276" w:lineRule="exact"/>
        <w:ind w:left="2520" w:hanging="576"/>
        <w:jc w:val="both"/>
        <w:textAlignment w:val="baseline"/>
        <w:rPr>
          <w:rFonts w:ascii="Arial" w:eastAsia="Arial" w:hAnsi="Arial"/>
          <w:color w:val="000000"/>
          <w:sz w:val="24"/>
        </w:rPr>
      </w:pPr>
      <w:r>
        <w:rPr>
          <w:rFonts w:ascii="Arial" w:eastAsia="Arial" w:hAnsi="Arial"/>
          <w:color w:val="000000"/>
          <w:sz w:val="24"/>
        </w:rPr>
        <w:t>mitigated the impact of the Buyer Cause.</w:t>
      </w:r>
    </w:p>
    <w:p w14:paraId="48141BDA" w14:textId="77777777" w:rsidR="00456652" w:rsidRDefault="005346D9">
      <w:pPr>
        <w:tabs>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RECORD KEEPING AND REPORTING</w:t>
      </w:r>
    </w:p>
    <w:p w14:paraId="467D4FB0" w14:textId="77777777" w:rsidR="00456652" w:rsidRDefault="005346D9">
      <w:pPr>
        <w:tabs>
          <w:tab w:val="left" w:pos="1944"/>
        </w:tabs>
        <w:spacing w:before="235"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The Supplier must ensure that suitably qualified representatives attend progress meetings with the Buyer and provide progress reports when specified in the Order Form.</w:t>
      </w:r>
    </w:p>
    <w:p w14:paraId="5066F671" w14:textId="77777777" w:rsidR="00456652" w:rsidRDefault="005346D9">
      <w:pPr>
        <w:tabs>
          <w:tab w:val="left" w:pos="1944"/>
        </w:tabs>
        <w:spacing w:before="279" w:line="276"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7.2</w:t>
      </w:r>
      <w:r>
        <w:rPr>
          <w:rFonts w:ascii="Arial" w:eastAsia="Arial" w:hAnsi="Arial"/>
          <w:color w:val="000000"/>
          <w:spacing w:val="-1"/>
          <w:sz w:val="24"/>
        </w:rPr>
        <w:tab/>
        <w:t>The Supplier must keep and maintain full and accurate records and accounts on everything to do with the Contract for seven years after the date of expiry or</w:t>
      </w:r>
    </w:p>
    <w:p w14:paraId="19092F49" w14:textId="77777777" w:rsidR="00456652" w:rsidRDefault="005346D9">
      <w:pPr>
        <w:spacing w:line="273" w:lineRule="exact"/>
        <w:ind w:left="1944"/>
        <w:textAlignment w:val="baseline"/>
        <w:rPr>
          <w:rFonts w:ascii="Arial" w:eastAsia="Arial" w:hAnsi="Arial"/>
          <w:color w:val="000000"/>
          <w:sz w:val="24"/>
        </w:rPr>
      </w:pPr>
      <w:r>
        <w:rPr>
          <w:rFonts w:ascii="Arial" w:eastAsia="Arial" w:hAnsi="Arial"/>
          <w:color w:val="000000"/>
          <w:sz w:val="24"/>
        </w:rPr>
        <w:t>termination of the Contract and in accordance with UK GDPR.</w:t>
      </w:r>
    </w:p>
    <w:p w14:paraId="1067BC05" w14:textId="77777777" w:rsidR="00456652" w:rsidRDefault="005346D9">
      <w:pPr>
        <w:tabs>
          <w:tab w:val="left" w:pos="1944"/>
        </w:tabs>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The Supplier must allow any Auditor appointed by the Buyer reasonable access to their premises during normal office hours to carry out an audit.</w:t>
      </w:r>
    </w:p>
    <w:p w14:paraId="76A4BDA4" w14:textId="77777777" w:rsidR="00456652" w:rsidRDefault="005346D9">
      <w:pPr>
        <w:tabs>
          <w:tab w:val="left" w:pos="1944"/>
        </w:tabs>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The Supplier must provide information to the Auditor and provide reasonable co-operation at their request.</w:t>
      </w:r>
    </w:p>
    <w:p w14:paraId="290C34C4" w14:textId="77777777" w:rsidR="00456652" w:rsidRDefault="005346D9">
      <w:pPr>
        <w:spacing w:before="276" w:line="276" w:lineRule="exact"/>
        <w:ind w:left="1800" w:right="216" w:hanging="576"/>
        <w:jc w:val="both"/>
        <w:textAlignment w:val="baseline"/>
        <w:rPr>
          <w:rFonts w:ascii="Arial" w:eastAsia="Arial" w:hAnsi="Arial"/>
          <w:color w:val="000000"/>
          <w:sz w:val="24"/>
        </w:rPr>
      </w:pPr>
      <w:r>
        <w:rPr>
          <w:rFonts w:ascii="Arial" w:eastAsia="Arial" w:hAnsi="Arial"/>
          <w:color w:val="000000"/>
          <w:sz w:val="24"/>
        </w:rPr>
        <w:t>7.5 The Buyer, acting by itself or through its Auditor, shall have the right during the Term and for a period of 18 months thereafter, to assess compliance by the Supplier and/or its Key Sub-contractors with the Supplier’s obligations under the Contract, which shall include, but not be limited to, verifying the accuracy, integrity and content of any financial report, reviewing any books of account and reviewing the internal management accounts kept by the Supplier in connection with the Contract.</w:t>
      </w:r>
    </w:p>
    <w:p w14:paraId="5451042A" w14:textId="77777777" w:rsidR="00456652" w:rsidRDefault="005346D9">
      <w:pPr>
        <w:tabs>
          <w:tab w:val="left" w:pos="1944"/>
        </w:tabs>
        <w:spacing w:before="243" w:line="276" w:lineRule="exact"/>
        <w:ind w:left="1224"/>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If an audit undertaken pursuant to clause 7.5 identified that:</w:t>
      </w:r>
    </w:p>
    <w:p w14:paraId="4319AB9B" w14:textId="77777777" w:rsidR="00456652" w:rsidRDefault="005346D9">
      <w:pPr>
        <w:numPr>
          <w:ilvl w:val="0"/>
          <w:numId w:val="22"/>
        </w:numPr>
        <w:tabs>
          <w:tab w:val="clear" w:pos="432"/>
          <w:tab w:val="left" w:pos="2376"/>
        </w:tabs>
        <w:spacing w:line="276" w:lineRule="exact"/>
        <w:ind w:left="2376" w:right="216" w:hanging="432"/>
        <w:jc w:val="both"/>
        <w:textAlignment w:val="baseline"/>
        <w:rPr>
          <w:rFonts w:ascii="Arial" w:eastAsia="Arial" w:hAnsi="Arial"/>
          <w:color w:val="000000"/>
          <w:sz w:val="24"/>
        </w:rPr>
      </w:pPr>
      <w:r>
        <w:rPr>
          <w:rFonts w:ascii="Arial" w:eastAsia="Arial" w:hAnsi="Arial"/>
          <w:color w:val="000000"/>
          <w:sz w:val="24"/>
        </w:rPr>
        <w:t>the Supplier has failed to perform its obligations under the Contract, the Buyer may (without prejudice to any other rights and remedies the Buyer may have) require the Supplier to prepare a remedial plan for the Buyer’s approval. When the Buyer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 and/or</w:t>
      </w:r>
    </w:p>
    <w:p w14:paraId="4AD925CF" w14:textId="77777777" w:rsidR="00456652" w:rsidRDefault="005346D9">
      <w:pPr>
        <w:numPr>
          <w:ilvl w:val="0"/>
          <w:numId w:val="22"/>
        </w:numPr>
        <w:tabs>
          <w:tab w:val="clear" w:pos="432"/>
          <w:tab w:val="left" w:pos="2376"/>
        </w:tabs>
        <w:spacing w:before="237" w:line="276" w:lineRule="exact"/>
        <w:ind w:left="2376" w:right="216" w:hanging="432"/>
        <w:jc w:val="both"/>
        <w:textAlignment w:val="baseline"/>
        <w:rPr>
          <w:rFonts w:ascii="Arial" w:eastAsia="Arial" w:hAnsi="Arial"/>
          <w:color w:val="000000"/>
          <w:sz w:val="24"/>
        </w:rPr>
      </w:pPr>
      <w:r>
        <w:rPr>
          <w:rFonts w:ascii="Arial" w:eastAsia="Arial" w:hAnsi="Arial"/>
          <w:color w:val="000000"/>
          <w:sz w:val="24"/>
        </w:rPr>
        <w:t>the Buyer has overpaid any Charges, the Supplier shall pay the Buyer (i) the amount overpaid within 30 days and (ii) interest on the amount overpaid at the applicable rate under the Late Payment of Commercial Debts (Interest) Act 1998, accruing on a daily basis from the date of overpayment by the Buyer up to the date of repayment by the Supplier.</w:t>
      </w:r>
    </w:p>
    <w:p w14:paraId="078C6180" w14:textId="77777777" w:rsidR="00456652" w:rsidRDefault="005346D9">
      <w:pPr>
        <w:spacing w:before="51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7.7 Without prejudice to any other rights which the Buyer may have under the Contract, where the remedial plan (or revised remedial plan) is rejected by the Buyer pursuant to clause 7.6(a), the Buyer may request that the Supplier provides a </w:t>
      </w:r>
      <w:r>
        <w:rPr>
          <w:rFonts w:ascii="Arial" w:eastAsia="Arial" w:hAnsi="Arial"/>
          <w:color w:val="000000"/>
          <w:sz w:val="24"/>
        </w:rPr>
        <w:lastRenderedPageBreak/>
        <w:t>revised remedial plan within 5 Working Days and the Buyer shall consider the revised remedial plan in accordance with clause 7.6(b).</w:t>
      </w:r>
    </w:p>
    <w:p w14:paraId="2F85232C" w14:textId="77777777" w:rsidR="00456652" w:rsidRDefault="00000000">
      <w:pPr>
        <w:tabs>
          <w:tab w:val="left" w:pos="3888"/>
          <w:tab w:val="left" w:pos="10008"/>
        </w:tabs>
        <w:spacing w:before="519" w:line="251" w:lineRule="exact"/>
        <w:ind w:left="1224"/>
        <w:jc w:val="both"/>
        <w:textAlignment w:val="baseline"/>
        <w:rPr>
          <w:rFonts w:ascii="Arial" w:eastAsia="Arial" w:hAnsi="Arial"/>
          <w:color w:val="000000"/>
          <w:sz w:val="20"/>
        </w:rPr>
      </w:pPr>
      <w:r>
        <w:pict w14:anchorId="0AAE0B04">
          <v:line id="_x0000_s2113" style="position:absolute;left:0;text-align:left;z-index:25162444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19</w:t>
      </w:r>
    </w:p>
    <w:p w14:paraId="21A32741" w14:textId="77777777" w:rsidR="00456652" w:rsidRDefault="00456652">
      <w:pPr>
        <w:sectPr w:rsidR="00456652">
          <w:pgSz w:w="11909" w:h="16834"/>
          <w:pgMar w:top="200" w:right="1223" w:bottom="538" w:left="166" w:header="720" w:footer="720" w:gutter="0"/>
          <w:cols w:space="720"/>
        </w:sectPr>
      </w:pPr>
    </w:p>
    <w:p w14:paraId="0B259B0B"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CB9B1D7"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3AE84B77" w14:textId="77777777" w:rsidR="00456652" w:rsidRDefault="005346D9">
      <w:pPr>
        <w:tabs>
          <w:tab w:val="left" w:pos="2016"/>
        </w:tabs>
        <w:spacing w:before="89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7.8</w:t>
      </w:r>
      <w:r>
        <w:rPr>
          <w:rFonts w:ascii="Arial" w:eastAsia="Arial" w:hAnsi="Arial"/>
          <w:color w:val="000000"/>
          <w:sz w:val="24"/>
        </w:rPr>
        <w:tab/>
        <w:t>If the Supplier is not providing any of the Deliverables, or is unable to provide them, it must immediately:</w:t>
      </w:r>
    </w:p>
    <w:p w14:paraId="7CA3DD35" w14:textId="77777777" w:rsidR="00456652" w:rsidRDefault="005346D9">
      <w:pPr>
        <w:numPr>
          <w:ilvl w:val="0"/>
          <w:numId w:val="23"/>
        </w:numPr>
        <w:tabs>
          <w:tab w:val="clear" w:pos="504"/>
          <w:tab w:val="left" w:pos="2520"/>
        </w:tabs>
        <w:spacing w:before="3" w:line="276" w:lineRule="exact"/>
        <w:ind w:left="2520" w:hanging="504"/>
        <w:textAlignment w:val="baseline"/>
        <w:rPr>
          <w:rFonts w:ascii="Arial" w:eastAsia="Arial" w:hAnsi="Arial"/>
          <w:color w:val="000000"/>
          <w:sz w:val="24"/>
        </w:rPr>
      </w:pPr>
      <w:r>
        <w:rPr>
          <w:rFonts w:ascii="Arial" w:eastAsia="Arial" w:hAnsi="Arial"/>
          <w:color w:val="000000"/>
          <w:sz w:val="24"/>
        </w:rPr>
        <w:t>tell the Buyer and give reasons;</w:t>
      </w:r>
    </w:p>
    <w:p w14:paraId="356A374F" w14:textId="77777777" w:rsidR="00456652" w:rsidRDefault="005346D9">
      <w:pPr>
        <w:numPr>
          <w:ilvl w:val="0"/>
          <w:numId w:val="23"/>
        </w:numPr>
        <w:tabs>
          <w:tab w:val="clear" w:pos="504"/>
          <w:tab w:val="left" w:pos="2520"/>
        </w:tabs>
        <w:spacing w:line="273" w:lineRule="exact"/>
        <w:ind w:left="2520" w:hanging="504"/>
        <w:textAlignment w:val="baseline"/>
        <w:rPr>
          <w:rFonts w:ascii="Arial" w:eastAsia="Arial" w:hAnsi="Arial"/>
          <w:color w:val="000000"/>
          <w:sz w:val="24"/>
        </w:rPr>
      </w:pPr>
      <w:r>
        <w:rPr>
          <w:rFonts w:ascii="Arial" w:eastAsia="Arial" w:hAnsi="Arial"/>
          <w:color w:val="000000"/>
          <w:sz w:val="24"/>
        </w:rPr>
        <w:t>propose corrective action; and</w:t>
      </w:r>
    </w:p>
    <w:p w14:paraId="46D8B1AF" w14:textId="77777777" w:rsidR="00456652" w:rsidRDefault="005346D9">
      <w:pPr>
        <w:numPr>
          <w:ilvl w:val="0"/>
          <w:numId w:val="23"/>
        </w:numPr>
        <w:tabs>
          <w:tab w:val="clear" w:pos="504"/>
          <w:tab w:val="left" w:pos="2520"/>
        </w:tabs>
        <w:spacing w:before="3" w:line="276" w:lineRule="exact"/>
        <w:ind w:left="2520" w:hanging="504"/>
        <w:textAlignment w:val="baseline"/>
        <w:rPr>
          <w:rFonts w:ascii="Arial" w:eastAsia="Arial" w:hAnsi="Arial"/>
          <w:color w:val="000000"/>
          <w:sz w:val="24"/>
        </w:rPr>
      </w:pPr>
      <w:r>
        <w:rPr>
          <w:rFonts w:ascii="Arial" w:eastAsia="Arial" w:hAnsi="Arial"/>
          <w:color w:val="000000"/>
          <w:sz w:val="24"/>
        </w:rPr>
        <w:t>provide a deadline for completing the corrective action.</w:t>
      </w:r>
    </w:p>
    <w:p w14:paraId="02255434" w14:textId="77777777" w:rsidR="00456652" w:rsidRDefault="005346D9">
      <w:pPr>
        <w:tabs>
          <w:tab w:val="left" w:pos="2016"/>
        </w:tabs>
        <w:spacing w:before="273"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7.9</w:t>
      </w:r>
      <w:r>
        <w:rPr>
          <w:rFonts w:ascii="Arial" w:eastAsia="Arial" w:hAnsi="Arial"/>
          <w:color w:val="000000"/>
          <w:sz w:val="24"/>
        </w:rPr>
        <w:tab/>
        <w:t>If the Supplier or any of its Key Sub-contractors experience, or suspect that it may experience, any financial instability which is likely to have an impact on the Supplier or its Key Sub-contractors’ ability to perform the obligations under the Contract, the Supplier shall promptly notify the Buyer in writing of:</w:t>
      </w:r>
    </w:p>
    <w:p w14:paraId="6D1C0942" w14:textId="77777777" w:rsidR="00456652" w:rsidRDefault="005346D9">
      <w:pPr>
        <w:spacing w:before="243" w:line="276" w:lineRule="exact"/>
        <w:ind w:left="2016"/>
        <w:textAlignment w:val="baseline"/>
        <w:rPr>
          <w:rFonts w:ascii="Arial" w:eastAsia="Arial" w:hAnsi="Arial"/>
          <w:color w:val="000000"/>
          <w:sz w:val="24"/>
        </w:rPr>
      </w:pPr>
      <w:r>
        <w:rPr>
          <w:rFonts w:ascii="Arial" w:eastAsia="Arial" w:hAnsi="Arial"/>
          <w:color w:val="000000"/>
          <w:sz w:val="24"/>
        </w:rPr>
        <w:t>(b) The risk or potential risk of financial instability, and details thereof; and</w:t>
      </w:r>
    </w:p>
    <w:p w14:paraId="679C15EC" w14:textId="77777777" w:rsidR="00456652" w:rsidRDefault="005346D9">
      <w:pPr>
        <w:numPr>
          <w:ilvl w:val="0"/>
          <w:numId w:val="24"/>
        </w:numPr>
        <w:tabs>
          <w:tab w:val="clear" w:pos="720"/>
          <w:tab w:val="left" w:pos="3456"/>
        </w:tabs>
        <w:spacing w:before="240" w:line="276" w:lineRule="exact"/>
        <w:ind w:left="3456" w:right="216" w:hanging="720"/>
        <w:textAlignment w:val="baseline"/>
        <w:rPr>
          <w:rFonts w:ascii="Arial" w:eastAsia="Arial" w:hAnsi="Arial"/>
          <w:color w:val="000000"/>
          <w:sz w:val="24"/>
        </w:rPr>
      </w:pPr>
      <w:r>
        <w:rPr>
          <w:rFonts w:ascii="Arial" w:eastAsia="Arial" w:hAnsi="Arial"/>
          <w:color w:val="000000"/>
          <w:sz w:val="24"/>
        </w:rPr>
        <w:t>The steps, if any, the Supplier plans to take to mitigate the risk of financial instability; or</w:t>
      </w:r>
    </w:p>
    <w:p w14:paraId="6A01F3B2" w14:textId="77777777" w:rsidR="00456652" w:rsidRDefault="005346D9">
      <w:pPr>
        <w:numPr>
          <w:ilvl w:val="0"/>
          <w:numId w:val="24"/>
        </w:numPr>
        <w:tabs>
          <w:tab w:val="clear" w:pos="720"/>
          <w:tab w:val="left" w:pos="3456"/>
        </w:tabs>
        <w:spacing w:before="240" w:line="276" w:lineRule="exact"/>
        <w:ind w:left="3456" w:right="216" w:hanging="720"/>
        <w:textAlignment w:val="baseline"/>
        <w:rPr>
          <w:rFonts w:ascii="Arial" w:eastAsia="Arial" w:hAnsi="Arial"/>
          <w:color w:val="000000"/>
          <w:sz w:val="24"/>
        </w:rPr>
      </w:pPr>
      <w:r>
        <w:rPr>
          <w:rFonts w:ascii="Arial" w:eastAsia="Arial" w:hAnsi="Arial"/>
          <w:color w:val="000000"/>
          <w:sz w:val="24"/>
        </w:rPr>
        <w:t>The reasons why, the Supplier believes no steps need to be taken by the Supplier to mitigate the risk of financial instability.</w:t>
      </w:r>
    </w:p>
    <w:p w14:paraId="67EEE242" w14:textId="77777777" w:rsidR="00456652" w:rsidRDefault="005346D9">
      <w:pPr>
        <w:spacing w:before="51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7.10 If the Buyer, acting reasonably, is concerned as to the financial stability of the Supplier such that it may impact on the continued performance of the Contract then the Buyer may:</w:t>
      </w:r>
    </w:p>
    <w:p w14:paraId="526ADBB6" w14:textId="77777777" w:rsidR="00456652" w:rsidRDefault="005346D9">
      <w:pPr>
        <w:numPr>
          <w:ilvl w:val="0"/>
          <w:numId w:val="25"/>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its progress with the plan on demand;</w:t>
      </w:r>
    </w:p>
    <w:p w14:paraId="687BB7DF" w14:textId="77777777" w:rsidR="00456652" w:rsidRDefault="005346D9">
      <w:pPr>
        <w:numPr>
          <w:ilvl w:val="0"/>
          <w:numId w:val="25"/>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if the Supplier fails to provide a plan or fails to agree any changes which are requested by the Buyer or fails to implement or provide updates on progress with the plan, terminate the Contract immediately for material breach (or on another date to be determined by the Buyer).</w:t>
      </w:r>
    </w:p>
    <w:p w14:paraId="6D49CF49" w14:textId="77777777" w:rsidR="00456652" w:rsidRDefault="005346D9">
      <w:pPr>
        <w:tabs>
          <w:tab w:val="left" w:pos="2016"/>
        </w:tabs>
        <w:spacing w:before="280"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8.</w:t>
      </w:r>
      <w:r>
        <w:rPr>
          <w:rFonts w:ascii="Arial" w:eastAsia="Arial" w:hAnsi="Arial"/>
          <w:b/>
          <w:color w:val="000000"/>
          <w:spacing w:val="-3"/>
          <w:sz w:val="24"/>
        </w:rPr>
        <w:tab/>
        <w:t>SUPPLIER STAFF</w:t>
      </w:r>
    </w:p>
    <w:p w14:paraId="43A2053A" w14:textId="77777777" w:rsidR="00456652" w:rsidRDefault="005346D9">
      <w:pPr>
        <w:tabs>
          <w:tab w:val="left" w:pos="2016"/>
        </w:tabs>
        <w:spacing w:before="235" w:line="276" w:lineRule="exact"/>
        <w:ind w:left="1224"/>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The Supplier Staff involved in the performance of the Contract must:</w:t>
      </w:r>
    </w:p>
    <w:p w14:paraId="39AF5684" w14:textId="77777777" w:rsidR="00456652" w:rsidRDefault="005346D9">
      <w:pPr>
        <w:numPr>
          <w:ilvl w:val="0"/>
          <w:numId w:val="26"/>
        </w:numPr>
        <w:tabs>
          <w:tab w:val="clear" w:pos="504"/>
          <w:tab w:val="left" w:pos="2520"/>
        </w:tabs>
        <w:spacing w:before="3" w:line="276" w:lineRule="exact"/>
        <w:ind w:left="2520" w:hanging="504"/>
        <w:textAlignment w:val="baseline"/>
        <w:rPr>
          <w:rFonts w:ascii="Arial" w:eastAsia="Arial" w:hAnsi="Arial"/>
          <w:color w:val="000000"/>
          <w:sz w:val="24"/>
        </w:rPr>
      </w:pPr>
      <w:r>
        <w:rPr>
          <w:rFonts w:ascii="Arial" w:eastAsia="Arial" w:hAnsi="Arial"/>
          <w:color w:val="000000"/>
          <w:sz w:val="24"/>
        </w:rPr>
        <w:t>be appropriately trained and qualified;</w:t>
      </w:r>
    </w:p>
    <w:p w14:paraId="1696D4A1" w14:textId="77777777" w:rsidR="00456652" w:rsidRDefault="005346D9">
      <w:pPr>
        <w:numPr>
          <w:ilvl w:val="0"/>
          <w:numId w:val="26"/>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be vetted using Good Industry Practice and in accordance with clause 8.2 below; and</w:t>
      </w:r>
    </w:p>
    <w:p w14:paraId="3367F3B0" w14:textId="77777777" w:rsidR="00456652" w:rsidRDefault="005346D9">
      <w:pPr>
        <w:numPr>
          <w:ilvl w:val="0"/>
          <w:numId w:val="26"/>
        </w:numPr>
        <w:tabs>
          <w:tab w:val="clear" w:pos="504"/>
          <w:tab w:val="left" w:pos="2520"/>
        </w:tabs>
        <w:spacing w:line="273" w:lineRule="exact"/>
        <w:ind w:left="2520" w:hanging="504"/>
        <w:jc w:val="both"/>
        <w:textAlignment w:val="baseline"/>
        <w:rPr>
          <w:rFonts w:ascii="Arial" w:eastAsia="Arial" w:hAnsi="Arial"/>
          <w:color w:val="000000"/>
          <w:sz w:val="24"/>
        </w:rPr>
      </w:pPr>
      <w:r>
        <w:rPr>
          <w:rFonts w:ascii="Arial" w:eastAsia="Arial" w:hAnsi="Arial"/>
          <w:color w:val="000000"/>
          <w:sz w:val="24"/>
        </w:rPr>
        <w:t>comply with all conduct requirements when on the Buyer's premises.</w:t>
      </w:r>
    </w:p>
    <w:p w14:paraId="35FC808D" w14:textId="77777777" w:rsidR="00456652" w:rsidRDefault="005346D9">
      <w:pPr>
        <w:tabs>
          <w:tab w:val="left" w:pos="2016"/>
        </w:tabs>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8.2</w:t>
      </w:r>
      <w:r>
        <w:rPr>
          <w:rFonts w:ascii="Arial" w:eastAsia="Arial" w:hAnsi="Arial"/>
          <w:color w:val="000000"/>
          <w:sz w:val="24"/>
        </w:rPr>
        <w:tab/>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Pr>
          <w:rFonts w:ascii="Arial" w:eastAsia="Arial" w:hAnsi="Arial"/>
          <w:b/>
          <w:color w:val="000000"/>
          <w:sz w:val="24"/>
        </w:rPr>
        <w:t>Relevant Conviction</w:t>
      </w:r>
      <w:r>
        <w:rPr>
          <w:rFonts w:ascii="Arial" w:eastAsia="Arial" w:hAnsi="Arial"/>
          <w:color w:val="000000"/>
          <w:sz w:val="24"/>
        </w:rPr>
        <w:t xml:space="preserve">"), or is found by the Supplier to have a Relevant Conviction (whether as a result of a police check, a Disclosure and </w:t>
      </w:r>
      <w:r>
        <w:rPr>
          <w:rFonts w:ascii="Arial" w:eastAsia="Arial" w:hAnsi="Arial"/>
          <w:color w:val="000000"/>
          <w:sz w:val="24"/>
        </w:rPr>
        <w:lastRenderedPageBreak/>
        <w:t>Barring Service check or otherwise) is employed or engaged in the provision of any part of the Deliverables.</w:t>
      </w:r>
    </w:p>
    <w:p w14:paraId="32DC845B" w14:textId="77777777" w:rsidR="00456652" w:rsidRDefault="00000000">
      <w:pPr>
        <w:tabs>
          <w:tab w:val="left" w:pos="3888"/>
          <w:tab w:val="left" w:pos="9936"/>
        </w:tabs>
        <w:spacing w:before="279" w:line="251" w:lineRule="exact"/>
        <w:ind w:left="1224"/>
        <w:jc w:val="both"/>
        <w:textAlignment w:val="baseline"/>
        <w:rPr>
          <w:rFonts w:ascii="Arial" w:eastAsia="Arial" w:hAnsi="Arial"/>
          <w:color w:val="000000"/>
          <w:sz w:val="20"/>
        </w:rPr>
      </w:pPr>
      <w:r>
        <w:pict w14:anchorId="51E94CFA">
          <v:line id="_x0000_s2112" style="position:absolute;left:0;text-align:left;z-index:25162547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20</w:t>
      </w:r>
    </w:p>
    <w:p w14:paraId="50CE5672" w14:textId="77777777" w:rsidR="00456652" w:rsidRDefault="00456652">
      <w:pPr>
        <w:sectPr w:rsidR="00456652">
          <w:pgSz w:w="11909" w:h="16834"/>
          <w:pgMar w:top="200" w:right="1223" w:bottom="538" w:left="166" w:header="720" w:footer="720" w:gutter="0"/>
          <w:cols w:space="720"/>
        </w:sectPr>
      </w:pPr>
    </w:p>
    <w:p w14:paraId="16D746E2"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BC6FC0E"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BC08883" w14:textId="77777777" w:rsidR="00456652" w:rsidRDefault="005346D9">
      <w:pPr>
        <w:tabs>
          <w:tab w:val="left" w:pos="1944"/>
        </w:tabs>
        <w:spacing w:before="1172"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8.3</w:t>
      </w:r>
      <w:r>
        <w:rPr>
          <w:rFonts w:ascii="Arial" w:eastAsia="Arial" w:hAnsi="Arial"/>
          <w:color w:val="000000"/>
          <w:sz w:val="24"/>
        </w:rPr>
        <w:tab/>
        <w:t>Where a Buyer decides one of the Supplier Staff is not suitable to work on the Contract, the Supplier must immediately replace them with a suitably qualified alternative. The Buyer will, where possible, but is under no obligation to do so, provide the Supplier with a reason for the change subject to security and confidentiality considerations.</w:t>
      </w:r>
    </w:p>
    <w:p w14:paraId="24420B38" w14:textId="77777777" w:rsidR="00456652" w:rsidRDefault="005346D9">
      <w:pPr>
        <w:tabs>
          <w:tab w:val="left" w:pos="1944"/>
        </w:tabs>
        <w:spacing w:before="279"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8.4</w:t>
      </w:r>
      <w:r>
        <w:rPr>
          <w:rFonts w:ascii="Arial" w:eastAsia="Arial" w:hAnsi="Arial"/>
          <w:color w:val="000000"/>
          <w:sz w:val="24"/>
        </w:rPr>
        <w:tab/>
        <w:t>If requested, the Supplier must replace any person whose acts or omissions have caused the Supplier to breach this clause 8.</w:t>
      </w:r>
    </w:p>
    <w:p w14:paraId="14B5201D" w14:textId="77777777" w:rsidR="00456652" w:rsidRDefault="005346D9">
      <w:pPr>
        <w:tabs>
          <w:tab w:val="left" w:pos="1944"/>
        </w:tabs>
        <w:spacing w:before="273"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8.5</w:t>
      </w:r>
      <w:r>
        <w:rPr>
          <w:rFonts w:ascii="Arial" w:eastAsia="Arial" w:hAnsi="Arial"/>
          <w:color w:val="000000"/>
          <w:sz w:val="24"/>
        </w:rPr>
        <w:tab/>
        <w:t>The Supplier must provide a list of Supplier Staff needing to access the Buyer's premises and say why access is required.</w:t>
      </w:r>
    </w:p>
    <w:p w14:paraId="039DB7EE" w14:textId="77777777" w:rsidR="00456652" w:rsidRDefault="005346D9">
      <w:pPr>
        <w:tabs>
          <w:tab w:val="left" w:pos="1944"/>
        </w:tabs>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8.6</w:t>
      </w:r>
      <w:r>
        <w:rPr>
          <w:rFonts w:ascii="Arial" w:eastAsia="Arial" w:hAnsi="Arial"/>
          <w:color w:val="000000"/>
          <w:sz w:val="24"/>
        </w:rPr>
        <w:tab/>
        <w:t>The Supplier indemnifies the Buyer against all claims brought by any person employed by the Supplier caused by any act or omission of the Supplier or any Supplier Staff.</w:t>
      </w:r>
    </w:p>
    <w:p w14:paraId="54A5CC33" w14:textId="77777777" w:rsidR="00456652" w:rsidRDefault="005346D9">
      <w:pPr>
        <w:tabs>
          <w:tab w:val="left" w:pos="1944"/>
        </w:tabs>
        <w:spacing w:before="279" w:line="276" w:lineRule="exact"/>
        <w:ind w:left="2016" w:right="216" w:hanging="792"/>
        <w:jc w:val="both"/>
        <w:textAlignment w:val="baseline"/>
        <w:rPr>
          <w:rFonts w:ascii="Arial" w:eastAsia="Arial" w:hAnsi="Arial"/>
          <w:color w:val="000000"/>
          <w:spacing w:val="-3"/>
          <w:sz w:val="24"/>
        </w:rPr>
      </w:pPr>
      <w:r>
        <w:rPr>
          <w:rFonts w:ascii="Arial" w:eastAsia="Arial" w:hAnsi="Arial"/>
          <w:color w:val="000000"/>
          <w:spacing w:val="-3"/>
          <w:sz w:val="24"/>
        </w:rPr>
        <w:t>8.7</w:t>
      </w:r>
      <w:r>
        <w:rPr>
          <w:rFonts w:ascii="Arial" w:eastAsia="Arial" w:hAnsi="Arial"/>
          <w:color w:val="000000"/>
          <w:spacing w:val="-3"/>
          <w:sz w:val="24"/>
        </w:rPr>
        <w:tab/>
        <w:t>The Supplier shall use the Key Personnel nominated in the Order Form (if any) to provide the Deliverables and shall not remove or replace any of them unless:</w:t>
      </w:r>
    </w:p>
    <w:p w14:paraId="779796D7" w14:textId="77777777" w:rsidR="00456652" w:rsidRDefault="005346D9">
      <w:pPr>
        <w:numPr>
          <w:ilvl w:val="0"/>
          <w:numId w:val="27"/>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requested to do so by the Buyer (approval of the request shall not to be unreasonably withheld or delayed);</w:t>
      </w:r>
    </w:p>
    <w:p w14:paraId="0D82BFE7" w14:textId="77777777" w:rsidR="00456652" w:rsidRDefault="005346D9">
      <w:pPr>
        <w:numPr>
          <w:ilvl w:val="0"/>
          <w:numId w:val="27"/>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the person concerned resigns, retires or dies or is on parental leave or long-term sick leave; or</w:t>
      </w:r>
    </w:p>
    <w:p w14:paraId="6C08B5E4" w14:textId="77777777" w:rsidR="00456652" w:rsidRDefault="005346D9">
      <w:pPr>
        <w:numPr>
          <w:ilvl w:val="0"/>
          <w:numId w:val="27"/>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the person's employment or contractual arrangement with the Supplier or any Sub-contractor is terminated for material breach of contract.</w:t>
      </w:r>
    </w:p>
    <w:p w14:paraId="2536D5C7" w14:textId="77777777" w:rsidR="00456652" w:rsidRDefault="005346D9">
      <w:pPr>
        <w:tabs>
          <w:tab w:val="left" w:pos="1944"/>
        </w:tabs>
        <w:spacing w:before="280"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9.</w:t>
      </w:r>
      <w:r>
        <w:rPr>
          <w:rFonts w:ascii="Arial" w:eastAsia="Arial" w:hAnsi="Arial"/>
          <w:b/>
          <w:color w:val="000000"/>
          <w:spacing w:val="-1"/>
          <w:sz w:val="24"/>
        </w:rPr>
        <w:tab/>
        <w:t>RIGHTS AND PROTECTION</w:t>
      </w:r>
    </w:p>
    <w:p w14:paraId="43B40723" w14:textId="77777777" w:rsidR="00456652" w:rsidRDefault="005346D9">
      <w:pPr>
        <w:tabs>
          <w:tab w:val="left" w:pos="1944"/>
        </w:tabs>
        <w:spacing w:before="235" w:line="276" w:lineRule="exact"/>
        <w:ind w:left="1224"/>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The Supplier warrants and represents that:</w:t>
      </w:r>
    </w:p>
    <w:p w14:paraId="6C82AD5E" w14:textId="77777777" w:rsidR="00456652" w:rsidRDefault="005346D9">
      <w:pPr>
        <w:numPr>
          <w:ilvl w:val="0"/>
          <w:numId w:val="2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 has full capacity and relevant authority to enter into and perform the Contract;</w:t>
      </w:r>
    </w:p>
    <w:p w14:paraId="6C41DF50" w14:textId="77777777" w:rsidR="00456652" w:rsidRDefault="005346D9">
      <w:pPr>
        <w:numPr>
          <w:ilvl w:val="0"/>
          <w:numId w:val="28"/>
        </w:numPr>
        <w:tabs>
          <w:tab w:val="clear" w:pos="504"/>
          <w:tab w:val="left" w:pos="2520"/>
        </w:tabs>
        <w:spacing w:before="3" w:line="276" w:lineRule="exact"/>
        <w:ind w:left="2520" w:hanging="504"/>
        <w:jc w:val="both"/>
        <w:textAlignment w:val="baseline"/>
        <w:rPr>
          <w:rFonts w:ascii="Arial" w:eastAsia="Arial" w:hAnsi="Arial"/>
          <w:color w:val="000000"/>
          <w:sz w:val="24"/>
        </w:rPr>
      </w:pPr>
      <w:r>
        <w:rPr>
          <w:rFonts w:ascii="Arial" w:eastAsia="Arial" w:hAnsi="Arial"/>
          <w:color w:val="000000"/>
          <w:sz w:val="24"/>
        </w:rPr>
        <w:t>the Contract has been executed by its authorised representative(s);</w:t>
      </w:r>
    </w:p>
    <w:p w14:paraId="3620FD1E" w14:textId="77777777" w:rsidR="00456652" w:rsidRDefault="005346D9">
      <w:pPr>
        <w:numPr>
          <w:ilvl w:val="0"/>
          <w:numId w:val="2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 is a legally valid and existing organisation incorporated in the place it was formed;</w:t>
      </w:r>
    </w:p>
    <w:p w14:paraId="2A9B47E2" w14:textId="77777777" w:rsidR="00456652" w:rsidRDefault="005346D9">
      <w:pPr>
        <w:numPr>
          <w:ilvl w:val="0"/>
          <w:numId w:val="28"/>
        </w:numPr>
        <w:tabs>
          <w:tab w:val="clear" w:pos="504"/>
          <w:tab w:val="left" w:pos="2520"/>
        </w:tabs>
        <w:spacing w:line="275" w:lineRule="exact"/>
        <w:ind w:left="2520" w:right="216" w:hanging="504"/>
        <w:jc w:val="both"/>
        <w:textAlignment w:val="baseline"/>
        <w:rPr>
          <w:rFonts w:ascii="Arial" w:eastAsia="Arial" w:hAnsi="Arial"/>
          <w:color w:val="000000"/>
          <w:spacing w:val="-2"/>
          <w:sz w:val="24"/>
        </w:rPr>
      </w:pPr>
      <w:r>
        <w:rPr>
          <w:rFonts w:ascii="Arial" w:eastAsia="Arial" w:hAnsi="Arial"/>
          <w:color w:val="000000"/>
          <w:spacing w:val="-2"/>
          <w:sz w:val="24"/>
        </w:rPr>
        <w:t>there are no known legal or regulatory actions or investigations before any court, administrative body or arbitration tribunal pending or threatened against it or its affiliates that might affect its ability to perform the Contract;</w:t>
      </w:r>
    </w:p>
    <w:p w14:paraId="222176BB" w14:textId="77777777" w:rsidR="00456652" w:rsidRDefault="005346D9">
      <w:pPr>
        <w:numPr>
          <w:ilvl w:val="0"/>
          <w:numId w:val="2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 maintains all necessary rights, authorisations, licences and consents to perform its obligations under the Contract;</w:t>
      </w:r>
    </w:p>
    <w:p w14:paraId="78D49E4D" w14:textId="77777777" w:rsidR="00456652" w:rsidRDefault="005346D9">
      <w:pPr>
        <w:numPr>
          <w:ilvl w:val="0"/>
          <w:numId w:val="2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 doesn't have any contractual obligations which are likely to have a material adverse effect on its ability to perform the Contract;</w:t>
      </w:r>
    </w:p>
    <w:p w14:paraId="0FC9DCEC" w14:textId="77777777" w:rsidR="00456652" w:rsidRDefault="005346D9">
      <w:pPr>
        <w:numPr>
          <w:ilvl w:val="0"/>
          <w:numId w:val="28"/>
        </w:numPr>
        <w:tabs>
          <w:tab w:val="clear" w:pos="504"/>
          <w:tab w:val="left" w:pos="2520"/>
        </w:tabs>
        <w:spacing w:before="3" w:line="276" w:lineRule="exact"/>
        <w:ind w:left="2520" w:hanging="504"/>
        <w:jc w:val="both"/>
        <w:textAlignment w:val="baseline"/>
        <w:rPr>
          <w:rFonts w:ascii="Arial" w:eastAsia="Arial" w:hAnsi="Arial"/>
          <w:color w:val="000000"/>
          <w:sz w:val="24"/>
        </w:rPr>
      </w:pPr>
      <w:r>
        <w:rPr>
          <w:rFonts w:ascii="Arial" w:eastAsia="Arial" w:hAnsi="Arial"/>
          <w:color w:val="000000"/>
          <w:sz w:val="24"/>
        </w:rPr>
        <w:t>it is not subject to or at reasonable risk of an Insolvency Event;</w:t>
      </w:r>
    </w:p>
    <w:p w14:paraId="4E2D0168" w14:textId="77777777" w:rsidR="00456652" w:rsidRDefault="005346D9">
      <w:pPr>
        <w:numPr>
          <w:ilvl w:val="0"/>
          <w:numId w:val="28"/>
        </w:numPr>
        <w:tabs>
          <w:tab w:val="clear" w:pos="504"/>
          <w:tab w:val="left" w:pos="2520"/>
        </w:tabs>
        <w:spacing w:line="275" w:lineRule="exact"/>
        <w:ind w:left="2520" w:right="216" w:hanging="504"/>
        <w:jc w:val="both"/>
        <w:textAlignment w:val="baseline"/>
        <w:rPr>
          <w:rFonts w:ascii="Arial" w:eastAsia="Arial" w:hAnsi="Arial"/>
          <w:color w:val="000000"/>
          <w:spacing w:val="-2"/>
          <w:sz w:val="24"/>
        </w:rPr>
      </w:pPr>
      <w:r>
        <w:rPr>
          <w:rFonts w:ascii="Arial" w:eastAsia="Arial" w:hAnsi="Arial"/>
          <w:color w:val="000000"/>
          <w:spacing w:val="-2"/>
          <w:sz w:val="24"/>
        </w:rPr>
        <w:t>no financial instability has occurred or is subsisting and there are currently no matters that it is aware of, relating to its financial stability, that could have a material adverse effect on its ability to perform the Contract.</w:t>
      </w:r>
    </w:p>
    <w:p w14:paraId="2F9BCB0C" w14:textId="77777777" w:rsidR="00456652" w:rsidRDefault="005346D9">
      <w:pPr>
        <w:numPr>
          <w:ilvl w:val="0"/>
          <w:numId w:val="2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 has not been convicted of any slavery or human tracking offence anywhere around the world;</w:t>
      </w:r>
    </w:p>
    <w:p w14:paraId="06C96427" w14:textId="77777777" w:rsidR="00456652" w:rsidRDefault="005346D9">
      <w:pPr>
        <w:numPr>
          <w:ilvl w:val="0"/>
          <w:numId w:val="28"/>
        </w:numPr>
        <w:tabs>
          <w:tab w:val="clear" w:pos="504"/>
          <w:tab w:val="left" w:pos="2520"/>
        </w:tabs>
        <w:spacing w:before="3"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lastRenderedPageBreak/>
        <w:t>to the best of its knowledge, it is not currently under investigation, inquiry or enforcement proceedings in relation to any allegation of slavery or human tracking offence anywhere around the world;</w:t>
      </w:r>
    </w:p>
    <w:p w14:paraId="7713E902" w14:textId="77777777" w:rsidR="00456652" w:rsidRDefault="00000000">
      <w:pPr>
        <w:tabs>
          <w:tab w:val="left" w:pos="3888"/>
          <w:tab w:val="left" w:pos="9936"/>
        </w:tabs>
        <w:spacing w:before="408" w:line="251" w:lineRule="exact"/>
        <w:ind w:left="1224"/>
        <w:textAlignment w:val="baseline"/>
        <w:rPr>
          <w:rFonts w:ascii="Arial" w:eastAsia="Arial" w:hAnsi="Arial"/>
          <w:color w:val="000000"/>
          <w:sz w:val="20"/>
        </w:rPr>
      </w:pPr>
      <w:r>
        <w:pict w14:anchorId="7E3AF952">
          <v:line id="_x0000_s2111" style="position:absolute;left:0;text-align:left;z-index:25162649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21</w:t>
      </w:r>
    </w:p>
    <w:p w14:paraId="51DEDE72" w14:textId="77777777" w:rsidR="00456652" w:rsidRDefault="00456652">
      <w:pPr>
        <w:sectPr w:rsidR="00456652">
          <w:pgSz w:w="11909" w:h="16834"/>
          <w:pgMar w:top="200" w:right="1223" w:bottom="538" w:left="166" w:header="720" w:footer="720" w:gutter="0"/>
          <w:cols w:space="720"/>
        </w:sectPr>
      </w:pPr>
    </w:p>
    <w:p w14:paraId="6E08AAD4"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D8E8B0A"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4078DA92" w14:textId="77777777" w:rsidR="00456652" w:rsidRDefault="005346D9">
      <w:pPr>
        <w:tabs>
          <w:tab w:val="left" w:pos="1944"/>
        </w:tabs>
        <w:spacing w:before="1169"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9.2</w:t>
      </w:r>
      <w:r>
        <w:rPr>
          <w:rFonts w:ascii="Arial" w:eastAsia="Arial" w:hAnsi="Arial"/>
          <w:color w:val="000000"/>
          <w:sz w:val="24"/>
        </w:rPr>
        <w:tab/>
        <w:t>The Supplier agrees that the warranties and representations in clause 9.1 are repeated each time the Supplier provides Deliverables under the Contract.</w:t>
      </w:r>
    </w:p>
    <w:p w14:paraId="7765E801" w14:textId="77777777" w:rsidR="00456652" w:rsidRDefault="005346D9">
      <w:pPr>
        <w:tabs>
          <w:tab w:val="left" w:pos="1944"/>
        </w:tabs>
        <w:spacing w:before="280" w:line="272" w:lineRule="exact"/>
        <w:ind w:left="1224"/>
        <w:textAlignment w:val="baseline"/>
        <w:rPr>
          <w:rFonts w:ascii="Arial" w:eastAsia="Arial" w:hAnsi="Arial"/>
          <w:color w:val="000000"/>
          <w:sz w:val="24"/>
        </w:rPr>
      </w:pPr>
      <w:r>
        <w:rPr>
          <w:rFonts w:ascii="Arial" w:eastAsia="Arial" w:hAnsi="Arial"/>
          <w:color w:val="000000"/>
          <w:sz w:val="24"/>
        </w:rPr>
        <w:t>9.3</w:t>
      </w:r>
      <w:r>
        <w:rPr>
          <w:rFonts w:ascii="Arial" w:eastAsia="Arial" w:hAnsi="Arial"/>
          <w:color w:val="000000"/>
          <w:sz w:val="24"/>
        </w:rPr>
        <w:tab/>
        <w:t>The Supplier indemnifies the Buyer against each of the following:</w:t>
      </w:r>
    </w:p>
    <w:p w14:paraId="1B826DD2" w14:textId="77777777" w:rsidR="00456652" w:rsidRDefault="005346D9">
      <w:pPr>
        <w:numPr>
          <w:ilvl w:val="0"/>
          <w:numId w:val="29"/>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wilful misconduct of the Supplier and/or Supplier Staff that impacts the Contract; and</w:t>
      </w:r>
    </w:p>
    <w:p w14:paraId="75BBC3B6" w14:textId="77777777" w:rsidR="00456652" w:rsidRDefault="005346D9">
      <w:pPr>
        <w:numPr>
          <w:ilvl w:val="0"/>
          <w:numId w:val="29"/>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non-payment by the Supplier of any tax or national insurance or other employer-based contributions.</w:t>
      </w:r>
    </w:p>
    <w:p w14:paraId="3F5026B0" w14:textId="77777777" w:rsidR="00456652" w:rsidRDefault="005346D9">
      <w:pPr>
        <w:tabs>
          <w:tab w:val="left" w:pos="1944"/>
        </w:tabs>
        <w:spacing w:before="279" w:line="273" w:lineRule="exact"/>
        <w:ind w:left="1944" w:right="216" w:hanging="720"/>
        <w:jc w:val="both"/>
        <w:textAlignment w:val="baseline"/>
        <w:rPr>
          <w:rFonts w:ascii="Arial" w:eastAsia="Arial" w:hAnsi="Arial"/>
          <w:color w:val="000000"/>
          <w:sz w:val="24"/>
        </w:rPr>
      </w:pPr>
      <w:r>
        <w:rPr>
          <w:rFonts w:ascii="Arial" w:eastAsia="Arial" w:hAnsi="Arial"/>
          <w:color w:val="000000"/>
          <w:sz w:val="24"/>
        </w:rPr>
        <w:t>9.4</w:t>
      </w:r>
      <w:r>
        <w:rPr>
          <w:rFonts w:ascii="Arial" w:eastAsia="Arial" w:hAnsi="Arial"/>
          <w:color w:val="000000"/>
          <w:sz w:val="24"/>
        </w:rPr>
        <w:tab/>
        <w:t>If the Supplier becomes aware of a representation or warranty that becomes untrue or misleading, it must immediately notify the Buyer.</w:t>
      </w:r>
    </w:p>
    <w:p w14:paraId="00E8F44D" w14:textId="77777777" w:rsidR="00456652" w:rsidRDefault="005346D9">
      <w:pPr>
        <w:tabs>
          <w:tab w:val="left" w:pos="1944"/>
        </w:tabs>
        <w:spacing w:before="275"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9.5</w:t>
      </w:r>
      <w:r>
        <w:rPr>
          <w:rFonts w:ascii="Arial" w:eastAsia="Arial" w:hAnsi="Arial"/>
          <w:color w:val="000000"/>
          <w:sz w:val="24"/>
        </w:rPr>
        <w:tab/>
        <w:t>All third-party warranties and indemnities covering the Deliverables must, where possible, be assigned for the Buyer's benefit by the Supplier. Where assignment is not possible, the Supplier agrees to hold the warranties and indemnities on trust for the Buyer.</w:t>
      </w:r>
    </w:p>
    <w:p w14:paraId="03F0D098" w14:textId="77777777" w:rsidR="00456652" w:rsidRDefault="005346D9">
      <w:pPr>
        <w:tabs>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INTELLECTUAL PROPERTY RIGHTS</w:t>
      </w:r>
    </w:p>
    <w:p w14:paraId="487F078C" w14:textId="77777777" w:rsidR="00456652" w:rsidRDefault="005346D9">
      <w:pPr>
        <w:spacing w:before="234"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10.1 Each Party keeps ownership of its own Existing IPRs. The Supplier grants the Buyer a non-exclusive, perpetual, royalty-free, irrevocable, transferable worldwide licence to use, change and sub-license the Supplier's Existing IPR to enable it and its sub-licensees to both:</w:t>
      </w:r>
    </w:p>
    <w:p w14:paraId="4C517144" w14:textId="77777777" w:rsidR="00456652" w:rsidRDefault="005346D9">
      <w:pPr>
        <w:numPr>
          <w:ilvl w:val="0"/>
          <w:numId w:val="30"/>
        </w:numPr>
        <w:tabs>
          <w:tab w:val="clear" w:pos="576"/>
          <w:tab w:val="left" w:pos="2520"/>
        </w:tabs>
        <w:spacing w:before="1" w:line="272" w:lineRule="exact"/>
        <w:ind w:left="2520" w:hanging="576"/>
        <w:textAlignment w:val="baseline"/>
        <w:rPr>
          <w:rFonts w:ascii="Arial" w:eastAsia="Arial" w:hAnsi="Arial"/>
          <w:color w:val="000000"/>
          <w:sz w:val="24"/>
        </w:rPr>
      </w:pPr>
      <w:r>
        <w:rPr>
          <w:rFonts w:ascii="Arial" w:eastAsia="Arial" w:hAnsi="Arial"/>
          <w:color w:val="000000"/>
          <w:sz w:val="24"/>
        </w:rPr>
        <w:t>receive and use the Deliverables; and</w:t>
      </w:r>
    </w:p>
    <w:p w14:paraId="6B730B67" w14:textId="77777777" w:rsidR="00456652" w:rsidRDefault="005346D9">
      <w:pPr>
        <w:numPr>
          <w:ilvl w:val="0"/>
          <w:numId w:val="30"/>
        </w:numPr>
        <w:tabs>
          <w:tab w:val="clear" w:pos="576"/>
          <w:tab w:val="left" w:pos="2520"/>
        </w:tabs>
        <w:spacing w:before="7" w:line="272" w:lineRule="exact"/>
        <w:ind w:left="2520" w:hanging="576"/>
        <w:textAlignment w:val="baseline"/>
        <w:rPr>
          <w:rFonts w:ascii="Arial" w:eastAsia="Arial" w:hAnsi="Arial"/>
          <w:color w:val="000000"/>
          <w:sz w:val="24"/>
        </w:rPr>
      </w:pPr>
      <w:r>
        <w:rPr>
          <w:rFonts w:ascii="Arial" w:eastAsia="Arial" w:hAnsi="Arial"/>
          <w:color w:val="000000"/>
          <w:sz w:val="24"/>
        </w:rPr>
        <w:t>to the extent required to utilise the New IPR.</w:t>
      </w:r>
    </w:p>
    <w:p w14:paraId="3789561F" w14:textId="77777777" w:rsidR="00456652" w:rsidRDefault="005346D9">
      <w:pPr>
        <w:spacing w:before="277" w:line="275" w:lineRule="exact"/>
        <w:ind w:left="1944" w:right="216" w:hanging="720"/>
        <w:jc w:val="both"/>
        <w:textAlignment w:val="baseline"/>
        <w:rPr>
          <w:rFonts w:ascii="Arial" w:eastAsia="Arial" w:hAnsi="Arial"/>
          <w:color w:val="000000"/>
          <w:sz w:val="24"/>
        </w:rPr>
      </w:pPr>
      <w:r>
        <w:rPr>
          <w:rFonts w:ascii="Arial" w:eastAsia="Arial" w:hAnsi="Arial"/>
          <w:color w:val="000000"/>
          <w:sz w:val="24"/>
        </w:rPr>
        <w:t>10.2 Any New IPR created under the Contract is owned by the Buyer. The Buyer grants the Supplier a licence to use any Existing IPRs for the purpose of fulfilling its obligations under the Contract and a perpetual, royalty-free, non-exclusive licence to use any New IPRs.</w:t>
      </w:r>
    </w:p>
    <w:p w14:paraId="2AB9A5BA" w14:textId="77777777" w:rsidR="00456652" w:rsidRDefault="005346D9">
      <w:pPr>
        <w:spacing w:before="275" w:line="277"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10.3 Where a Party acquires ownership of intellectual property rights incorrectly under this Contract it must do everything reasonably necessary to complete a transfer assigning them in writing to the other Party on request and at its own cost.</w:t>
      </w:r>
    </w:p>
    <w:p w14:paraId="2F178878"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10.4 Neither Party has the right to use the other Party's IPRs, including any use of the other Party's names, logos or trademarks, except as provided in this clause 10 or otherwise agreed in writing.</w:t>
      </w:r>
    </w:p>
    <w:p w14:paraId="34DB2A67"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10.5 If any claim is made against the Buyer for actual or alleged infringement of a third party’s intellectual property arising out of, or in connection with, the supply or use of the Deliverables (an "</w:t>
      </w:r>
      <w:r>
        <w:rPr>
          <w:rFonts w:ascii="Arial" w:eastAsia="Arial" w:hAnsi="Arial"/>
          <w:b/>
          <w:color w:val="000000"/>
          <w:sz w:val="24"/>
        </w:rPr>
        <w:t>IPR Claim</w:t>
      </w:r>
      <w:r>
        <w:rPr>
          <w:rFonts w:ascii="Arial" w:eastAsia="Arial" w:hAnsi="Arial"/>
          <w:color w:val="000000"/>
          <w:sz w:val="24"/>
        </w:rPr>
        <w:t>"), then the Supplier shall indemnify the Buyer against all losses, damages, costs or expenses (including professional fees and fines) incurred as a result of the IPR Claim.</w:t>
      </w:r>
    </w:p>
    <w:p w14:paraId="56F67DD8" w14:textId="77777777" w:rsidR="00456652" w:rsidRDefault="005346D9">
      <w:pPr>
        <w:spacing w:before="274" w:line="278" w:lineRule="exact"/>
        <w:ind w:left="1944" w:right="216" w:hanging="720"/>
        <w:jc w:val="both"/>
        <w:textAlignment w:val="baseline"/>
        <w:rPr>
          <w:rFonts w:ascii="Arial" w:eastAsia="Arial" w:hAnsi="Arial"/>
          <w:color w:val="000000"/>
          <w:sz w:val="24"/>
        </w:rPr>
      </w:pPr>
      <w:r>
        <w:rPr>
          <w:rFonts w:ascii="Arial" w:eastAsia="Arial" w:hAnsi="Arial"/>
          <w:color w:val="000000"/>
          <w:sz w:val="24"/>
        </w:rPr>
        <w:t>10.6 If an IPR Claim is made or anticipated, the Supplier must at its own expense and the Buyer's sole option, either:</w:t>
      </w:r>
    </w:p>
    <w:p w14:paraId="4946ABCC" w14:textId="77777777" w:rsidR="00456652" w:rsidRDefault="00000000">
      <w:pPr>
        <w:tabs>
          <w:tab w:val="left" w:pos="3888"/>
          <w:tab w:val="left" w:pos="9936"/>
        </w:tabs>
        <w:spacing w:before="682" w:line="251" w:lineRule="exact"/>
        <w:ind w:left="1224"/>
        <w:jc w:val="both"/>
        <w:textAlignment w:val="baseline"/>
        <w:rPr>
          <w:rFonts w:ascii="Arial" w:eastAsia="Arial" w:hAnsi="Arial"/>
          <w:color w:val="000000"/>
          <w:sz w:val="20"/>
        </w:rPr>
      </w:pPr>
      <w:r>
        <w:lastRenderedPageBreak/>
        <w:pict w14:anchorId="377BAB36">
          <v:line id="_x0000_s2110" style="position:absolute;left:0;text-align:left;z-index:25162752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22</w:t>
      </w:r>
    </w:p>
    <w:p w14:paraId="37399344" w14:textId="77777777" w:rsidR="00456652" w:rsidRDefault="00456652">
      <w:pPr>
        <w:sectPr w:rsidR="00456652">
          <w:pgSz w:w="11909" w:h="16834"/>
          <w:pgMar w:top="200" w:right="1223" w:bottom="538" w:left="166" w:header="720" w:footer="720" w:gutter="0"/>
          <w:cols w:space="720"/>
        </w:sectPr>
      </w:pPr>
    </w:p>
    <w:p w14:paraId="36D36F98"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86CF687"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373A90DB" w14:textId="77777777" w:rsidR="00456652" w:rsidRDefault="005346D9">
      <w:pPr>
        <w:numPr>
          <w:ilvl w:val="0"/>
          <w:numId w:val="31"/>
        </w:numPr>
        <w:tabs>
          <w:tab w:val="clear" w:pos="576"/>
          <w:tab w:val="left" w:pos="2520"/>
        </w:tabs>
        <w:spacing w:before="897"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obtain for the Buyer the rights in clauses 10.1 and 10.2 without infringing any third party’s IPRs; or</w:t>
      </w:r>
    </w:p>
    <w:p w14:paraId="5CD3E60B" w14:textId="77777777" w:rsidR="00456652" w:rsidRDefault="005346D9">
      <w:pPr>
        <w:numPr>
          <w:ilvl w:val="0"/>
          <w:numId w:val="31"/>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replace or modify the relevant item with substitutes that don’t infringe IPRs without adversely affecting the functionality or performance of the Deliverables.</w:t>
      </w:r>
    </w:p>
    <w:p w14:paraId="482D0E96" w14:textId="77777777" w:rsidR="00456652" w:rsidRDefault="005346D9">
      <w:pPr>
        <w:tabs>
          <w:tab w:val="left" w:pos="1944"/>
        </w:tabs>
        <w:spacing w:before="279" w:line="275" w:lineRule="exact"/>
        <w:ind w:left="1296"/>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ENDING THE CONTRACT</w:t>
      </w:r>
    </w:p>
    <w:p w14:paraId="03955B20" w14:textId="77777777" w:rsidR="00456652" w:rsidRDefault="005346D9">
      <w:pPr>
        <w:spacing w:before="238" w:line="276" w:lineRule="exact"/>
        <w:ind w:left="1944" w:right="216" w:hanging="648"/>
        <w:jc w:val="both"/>
        <w:textAlignment w:val="baseline"/>
        <w:rPr>
          <w:rFonts w:ascii="Arial" w:eastAsia="Arial" w:hAnsi="Arial"/>
          <w:color w:val="000000"/>
          <w:sz w:val="24"/>
        </w:rPr>
      </w:pPr>
      <w:r>
        <w:rPr>
          <w:rFonts w:ascii="Arial" w:eastAsia="Arial" w:hAnsi="Arial"/>
          <w:color w:val="000000"/>
          <w:sz w:val="24"/>
        </w:rPr>
        <w:t>11.1 The Contract takes effect on the Start Date and ends on the earlier of the Expiry Date or termination of the Contract (or earlier if required by Law).</w:t>
      </w:r>
    </w:p>
    <w:p w14:paraId="13D58ACF" w14:textId="77777777" w:rsidR="00456652" w:rsidRDefault="005346D9">
      <w:pPr>
        <w:spacing w:before="273" w:line="276" w:lineRule="exact"/>
        <w:ind w:left="1944" w:right="216" w:hanging="648"/>
        <w:jc w:val="both"/>
        <w:textAlignment w:val="baseline"/>
        <w:rPr>
          <w:rFonts w:ascii="Arial" w:eastAsia="Arial" w:hAnsi="Arial"/>
          <w:color w:val="000000"/>
          <w:sz w:val="24"/>
        </w:rPr>
      </w:pPr>
      <w:r>
        <w:rPr>
          <w:rFonts w:ascii="Arial" w:eastAsia="Arial" w:hAnsi="Arial"/>
          <w:color w:val="000000"/>
          <w:sz w:val="24"/>
        </w:rPr>
        <w:t>11.2 The Buyer can extend the Contract where set out in the Order Form in accordance with the terms in the Order Form.</w:t>
      </w:r>
    </w:p>
    <w:p w14:paraId="023AD2D0" w14:textId="77777777" w:rsidR="00456652" w:rsidRDefault="005346D9">
      <w:pPr>
        <w:spacing w:before="278" w:line="276" w:lineRule="exact"/>
        <w:ind w:left="1296"/>
        <w:textAlignment w:val="baseline"/>
        <w:rPr>
          <w:rFonts w:ascii="Arial" w:eastAsia="Arial" w:hAnsi="Arial"/>
          <w:color w:val="000000"/>
          <w:spacing w:val="3"/>
          <w:sz w:val="24"/>
        </w:rPr>
      </w:pPr>
      <w:r>
        <w:rPr>
          <w:rFonts w:ascii="Arial" w:eastAsia="Arial" w:hAnsi="Arial"/>
          <w:color w:val="000000"/>
          <w:spacing w:val="3"/>
          <w:sz w:val="24"/>
        </w:rPr>
        <w:t xml:space="preserve">11.3 </w:t>
      </w:r>
      <w:r>
        <w:rPr>
          <w:rFonts w:ascii="Arial" w:eastAsia="Arial" w:hAnsi="Arial"/>
          <w:b/>
          <w:color w:val="000000"/>
          <w:spacing w:val="3"/>
          <w:sz w:val="24"/>
        </w:rPr>
        <w:t>Ending the Contract without a reason</w:t>
      </w:r>
    </w:p>
    <w:p w14:paraId="25B61E1A" w14:textId="77777777" w:rsidR="00456652" w:rsidRDefault="005346D9">
      <w:pPr>
        <w:spacing w:before="1" w:line="276" w:lineRule="exact"/>
        <w:ind w:left="1944" w:right="216"/>
        <w:jc w:val="both"/>
        <w:textAlignment w:val="baseline"/>
        <w:rPr>
          <w:rFonts w:ascii="Arial" w:eastAsia="Arial" w:hAnsi="Arial"/>
          <w:color w:val="000000"/>
          <w:sz w:val="24"/>
        </w:rPr>
      </w:pPr>
      <w:r>
        <w:rPr>
          <w:rFonts w:ascii="Arial" w:eastAsia="Arial" w:hAnsi="Arial"/>
          <w:color w:val="000000"/>
          <w:sz w:val="24"/>
        </w:rPr>
        <w:t>The Buyer has the right to terminate the Contract at any time without reason or liability by giving the Supplier not less than 90 days written notice and if terminated clause 11.5(b) to 11.5(h) applies.</w:t>
      </w:r>
    </w:p>
    <w:p w14:paraId="56AD8930" w14:textId="77777777" w:rsidR="00456652" w:rsidRDefault="005346D9">
      <w:pPr>
        <w:spacing w:before="278" w:line="276" w:lineRule="exact"/>
        <w:ind w:left="1296"/>
        <w:textAlignment w:val="baseline"/>
        <w:rPr>
          <w:rFonts w:ascii="Arial" w:eastAsia="Arial" w:hAnsi="Arial"/>
          <w:color w:val="000000"/>
          <w:spacing w:val="3"/>
          <w:sz w:val="24"/>
        </w:rPr>
      </w:pPr>
      <w:r>
        <w:rPr>
          <w:rFonts w:ascii="Arial" w:eastAsia="Arial" w:hAnsi="Arial"/>
          <w:color w:val="000000"/>
          <w:spacing w:val="3"/>
          <w:sz w:val="24"/>
        </w:rPr>
        <w:t xml:space="preserve">11.4 </w:t>
      </w:r>
      <w:r>
        <w:rPr>
          <w:rFonts w:ascii="Arial" w:eastAsia="Arial" w:hAnsi="Arial"/>
          <w:b/>
          <w:color w:val="000000"/>
          <w:spacing w:val="3"/>
          <w:sz w:val="24"/>
        </w:rPr>
        <w:t>When the Buyer can end the Contract</w:t>
      </w:r>
    </w:p>
    <w:p w14:paraId="5A74DAB1" w14:textId="77777777" w:rsidR="00456652" w:rsidRDefault="005346D9">
      <w:pPr>
        <w:spacing w:line="274" w:lineRule="exact"/>
        <w:ind w:left="2520" w:right="216" w:hanging="576"/>
        <w:jc w:val="both"/>
        <w:textAlignment w:val="baseline"/>
        <w:rPr>
          <w:rFonts w:ascii="Arial" w:eastAsia="Arial" w:hAnsi="Arial"/>
          <w:color w:val="000000"/>
          <w:sz w:val="24"/>
        </w:rPr>
      </w:pPr>
      <w:r>
        <w:rPr>
          <w:rFonts w:ascii="Arial" w:eastAsia="Arial" w:hAnsi="Arial"/>
          <w:color w:val="000000"/>
          <w:sz w:val="24"/>
        </w:rPr>
        <w:t>(b) If any of the following events happen, the Buyer has the right to immediately terminate the Contract by issuing a termination notice in writing to the Supplier:</w:t>
      </w:r>
    </w:p>
    <w:p w14:paraId="4FF6937D" w14:textId="77777777" w:rsidR="00456652" w:rsidRDefault="005346D9">
      <w:pPr>
        <w:numPr>
          <w:ilvl w:val="0"/>
          <w:numId w:val="32"/>
        </w:numPr>
        <w:tabs>
          <w:tab w:val="clear" w:pos="576"/>
          <w:tab w:val="left" w:pos="3240"/>
        </w:tabs>
        <w:spacing w:before="3" w:line="276" w:lineRule="exact"/>
        <w:ind w:left="3240" w:hanging="576"/>
        <w:textAlignment w:val="baseline"/>
        <w:rPr>
          <w:rFonts w:ascii="Arial" w:eastAsia="Arial" w:hAnsi="Arial"/>
          <w:color w:val="000000"/>
          <w:sz w:val="24"/>
        </w:rPr>
      </w:pPr>
      <w:r>
        <w:rPr>
          <w:rFonts w:ascii="Arial" w:eastAsia="Arial" w:hAnsi="Arial"/>
          <w:color w:val="000000"/>
          <w:sz w:val="24"/>
        </w:rPr>
        <w:t>the Supplier becomes subject to an Insolvency Event;</w:t>
      </w:r>
    </w:p>
    <w:p w14:paraId="4184FE6C" w14:textId="77777777" w:rsidR="00456652" w:rsidRDefault="005346D9">
      <w:pPr>
        <w:numPr>
          <w:ilvl w:val="0"/>
          <w:numId w:val="32"/>
        </w:numPr>
        <w:tabs>
          <w:tab w:val="clear" w:pos="576"/>
          <w:tab w:val="left" w:pos="3240"/>
        </w:tabs>
        <w:spacing w:line="276" w:lineRule="exact"/>
        <w:ind w:left="3240" w:right="216" w:hanging="576"/>
        <w:jc w:val="both"/>
        <w:textAlignment w:val="baseline"/>
        <w:rPr>
          <w:rFonts w:ascii="Arial" w:eastAsia="Arial" w:hAnsi="Arial"/>
          <w:color w:val="000000"/>
          <w:sz w:val="24"/>
        </w:rPr>
      </w:pPr>
      <w:r>
        <w:rPr>
          <w:rFonts w:ascii="Arial" w:eastAsia="Arial" w:hAnsi="Arial"/>
          <w:color w:val="000000"/>
          <w:sz w:val="24"/>
        </w:rPr>
        <w:t>the Supplier repeatedly breaches the Contract in a way to reasonably justify, in the Buyer’s opinion, that its conduct is inconsistent with it having the intention or ability to give effect to the terms and conditions of the Contract;</w:t>
      </w:r>
    </w:p>
    <w:p w14:paraId="2621512C" w14:textId="77777777" w:rsidR="00456652" w:rsidRDefault="005346D9">
      <w:pPr>
        <w:numPr>
          <w:ilvl w:val="0"/>
          <w:numId w:val="32"/>
        </w:numPr>
        <w:tabs>
          <w:tab w:val="clear" w:pos="576"/>
          <w:tab w:val="left" w:pos="3240"/>
        </w:tabs>
        <w:spacing w:line="276" w:lineRule="exact"/>
        <w:ind w:left="3240" w:right="216" w:hanging="576"/>
        <w:jc w:val="both"/>
        <w:textAlignment w:val="baseline"/>
        <w:rPr>
          <w:rFonts w:ascii="Arial" w:eastAsia="Arial" w:hAnsi="Arial"/>
          <w:color w:val="000000"/>
          <w:sz w:val="24"/>
        </w:rPr>
      </w:pPr>
      <w:r>
        <w:rPr>
          <w:rFonts w:ascii="Arial" w:eastAsia="Arial" w:hAnsi="Arial"/>
          <w:color w:val="000000"/>
          <w:sz w:val="24"/>
        </w:rPr>
        <w:t>the Supplier is in material breach of any obligation which is capable of remedy, and that breach is not remedied within 30 days of the Supplier being notified by the Buyer of the breach and /or of the requirement for it to be remedied;</w:t>
      </w:r>
    </w:p>
    <w:p w14:paraId="6733D9F3" w14:textId="77777777" w:rsidR="00456652" w:rsidRDefault="005346D9">
      <w:pPr>
        <w:numPr>
          <w:ilvl w:val="0"/>
          <w:numId w:val="32"/>
        </w:numPr>
        <w:tabs>
          <w:tab w:val="clear" w:pos="576"/>
          <w:tab w:val="left" w:pos="3240"/>
        </w:tabs>
        <w:spacing w:line="275" w:lineRule="exact"/>
        <w:ind w:left="3240" w:right="216" w:hanging="576"/>
        <w:jc w:val="both"/>
        <w:textAlignment w:val="baseline"/>
        <w:rPr>
          <w:rFonts w:ascii="Arial" w:eastAsia="Arial" w:hAnsi="Arial"/>
          <w:color w:val="000000"/>
          <w:sz w:val="24"/>
        </w:rPr>
      </w:pPr>
      <w:r>
        <w:rPr>
          <w:rFonts w:ascii="Arial" w:eastAsia="Arial" w:hAnsi="Arial"/>
          <w:color w:val="000000"/>
          <w:sz w:val="24"/>
        </w:rPr>
        <w:t>there is a change of ownership or control (within the meaning of section 450 of the Corporation Tax Act 2010) of the Supplier which is not pre-approved by the Buyer in writing;</w:t>
      </w:r>
    </w:p>
    <w:p w14:paraId="4B3D3EBB" w14:textId="77777777" w:rsidR="00456652" w:rsidRDefault="005346D9">
      <w:pPr>
        <w:numPr>
          <w:ilvl w:val="0"/>
          <w:numId w:val="32"/>
        </w:numPr>
        <w:tabs>
          <w:tab w:val="clear" w:pos="576"/>
          <w:tab w:val="left" w:pos="3240"/>
        </w:tabs>
        <w:spacing w:before="3" w:line="276" w:lineRule="exact"/>
        <w:ind w:left="3240" w:right="216" w:hanging="576"/>
        <w:jc w:val="both"/>
        <w:textAlignment w:val="baseline"/>
        <w:rPr>
          <w:rFonts w:ascii="Arial" w:eastAsia="Arial" w:hAnsi="Arial"/>
          <w:color w:val="000000"/>
          <w:sz w:val="24"/>
        </w:rPr>
      </w:pPr>
      <w:r>
        <w:rPr>
          <w:rFonts w:ascii="Arial" w:eastAsia="Arial" w:hAnsi="Arial"/>
          <w:color w:val="000000"/>
          <w:sz w:val="24"/>
        </w:rPr>
        <w:t>the Buyer discovers that the Supplier was in one of the situations in Regulation 57(1) or 57(2) of the Regulations at the time the Contract was awarded;</w:t>
      </w:r>
    </w:p>
    <w:p w14:paraId="079C64A7" w14:textId="77777777" w:rsidR="00456652" w:rsidRDefault="005346D9">
      <w:pPr>
        <w:numPr>
          <w:ilvl w:val="0"/>
          <w:numId w:val="32"/>
        </w:numPr>
        <w:tabs>
          <w:tab w:val="clear" w:pos="576"/>
          <w:tab w:val="left" w:pos="3240"/>
        </w:tabs>
        <w:spacing w:line="275" w:lineRule="exact"/>
        <w:ind w:left="3240" w:right="216" w:hanging="576"/>
        <w:jc w:val="both"/>
        <w:textAlignment w:val="baseline"/>
        <w:rPr>
          <w:rFonts w:ascii="Arial" w:eastAsia="Arial" w:hAnsi="Arial"/>
          <w:color w:val="000000"/>
          <w:sz w:val="24"/>
        </w:rPr>
      </w:pPr>
      <w:r>
        <w:rPr>
          <w:rFonts w:ascii="Arial" w:eastAsia="Arial" w:hAnsi="Arial"/>
          <w:color w:val="000000"/>
          <w:sz w:val="24"/>
        </w:rPr>
        <w:t>a Court within the relevant jurisdiction declares that the Contract should not have been awarded to the Supplier because of a serious breach of the Regulations; or</w:t>
      </w:r>
    </w:p>
    <w:p w14:paraId="15CE108B" w14:textId="77777777" w:rsidR="00456652" w:rsidRDefault="005346D9">
      <w:pPr>
        <w:numPr>
          <w:ilvl w:val="0"/>
          <w:numId w:val="32"/>
        </w:numPr>
        <w:tabs>
          <w:tab w:val="clear" w:pos="576"/>
          <w:tab w:val="left" w:pos="3240"/>
        </w:tabs>
        <w:spacing w:line="276" w:lineRule="exact"/>
        <w:ind w:left="3240" w:right="216" w:hanging="576"/>
        <w:jc w:val="both"/>
        <w:textAlignment w:val="baseline"/>
        <w:rPr>
          <w:rFonts w:ascii="Arial" w:eastAsia="Arial" w:hAnsi="Arial"/>
          <w:color w:val="000000"/>
          <w:sz w:val="24"/>
        </w:rPr>
      </w:pPr>
      <w:r>
        <w:rPr>
          <w:rFonts w:ascii="Arial" w:eastAsia="Arial" w:hAnsi="Arial"/>
          <w:color w:val="000000"/>
          <w:sz w:val="24"/>
        </w:rPr>
        <w:t>any act or omission of the Supplier (or its employees or officers) or its affiliates (or its affiliate’s employees or officers), in the reasonable opinion of the Buyer, embarrasses or brings the Buyer into disrepute or diminishes the public trust in them.</w:t>
      </w:r>
    </w:p>
    <w:p w14:paraId="1D5D6EFA" w14:textId="77777777" w:rsidR="00456652" w:rsidRDefault="005346D9">
      <w:pPr>
        <w:spacing w:before="5"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(c) If any of the events in Regulation 73(1) (a) to (b) of the Regulations (substantial modification, exclusion of the Supplier) happen, the Buyer has the right to immediately terminate the Contract and clauses 11.5(b) to 11.5(h) apply.</w:t>
      </w:r>
    </w:p>
    <w:p w14:paraId="2477356E" w14:textId="77777777" w:rsidR="00456652" w:rsidRDefault="00000000">
      <w:pPr>
        <w:tabs>
          <w:tab w:val="left" w:pos="3888"/>
          <w:tab w:val="left" w:pos="9936"/>
        </w:tabs>
        <w:spacing w:before="681" w:line="251" w:lineRule="exact"/>
        <w:ind w:left="1296"/>
        <w:textAlignment w:val="baseline"/>
        <w:rPr>
          <w:rFonts w:ascii="Arial" w:eastAsia="Arial" w:hAnsi="Arial"/>
          <w:color w:val="000000"/>
          <w:sz w:val="20"/>
        </w:rPr>
      </w:pPr>
      <w:r>
        <w:lastRenderedPageBreak/>
        <w:pict w14:anchorId="1E640A2A">
          <v:line id="_x0000_s2109" style="position:absolute;left:0;text-align:left;z-index:25162854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23</w:t>
      </w:r>
    </w:p>
    <w:p w14:paraId="0C4970D1" w14:textId="77777777" w:rsidR="00456652" w:rsidRDefault="00456652">
      <w:pPr>
        <w:sectPr w:rsidR="00456652">
          <w:pgSz w:w="11909" w:h="16834"/>
          <w:pgMar w:top="200" w:right="1223" w:bottom="538" w:left="166" w:header="720" w:footer="720" w:gutter="0"/>
          <w:cols w:space="720"/>
        </w:sectPr>
      </w:pPr>
    </w:p>
    <w:p w14:paraId="7879A9B6"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E709643"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0417EF3" w14:textId="77777777" w:rsidR="00456652" w:rsidRDefault="005346D9">
      <w:pPr>
        <w:spacing w:before="899" w:line="276" w:lineRule="exact"/>
        <w:ind w:left="1224"/>
        <w:textAlignment w:val="baseline"/>
        <w:rPr>
          <w:rFonts w:ascii="Arial" w:eastAsia="Arial" w:hAnsi="Arial"/>
          <w:color w:val="000000"/>
          <w:spacing w:val="3"/>
          <w:sz w:val="24"/>
        </w:rPr>
      </w:pPr>
      <w:r>
        <w:rPr>
          <w:rFonts w:ascii="Arial" w:eastAsia="Arial" w:hAnsi="Arial"/>
          <w:color w:val="000000"/>
          <w:spacing w:val="3"/>
          <w:sz w:val="24"/>
        </w:rPr>
        <w:t xml:space="preserve">11.5 </w:t>
      </w:r>
      <w:r>
        <w:rPr>
          <w:rFonts w:ascii="Arial" w:eastAsia="Arial" w:hAnsi="Arial"/>
          <w:b/>
          <w:color w:val="000000"/>
          <w:spacing w:val="3"/>
          <w:sz w:val="24"/>
        </w:rPr>
        <w:t>What happens if the Contract ends</w:t>
      </w:r>
    </w:p>
    <w:p w14:paraId="1BB01ECD" w14:textId="77777777" w:rsidR="00456652" w:rsidRDefault="005346D9">
      <w:pPr>
        <w:spacing w:line="273" w:lineRule="exact"/>
        <w:ind w:right="216"/>
        <w:jc w:val="right"/>
        <w:textAlignment w:val="baseline"/>
        <w:rPr>
          <w:rFonts w:ascii="Arial" w:eastAsia="Arial" w:hAnsi="Arial"/>
          <w:color w:val="000000"/>
          <w:spacing w:val="5"/>
          <w:sz w:val="24"/>
        </w:rPr>
      </w:pPr>
      <w:r>
        <w:rPr>
          <w:rFonts w:ascii="Arial" w:eastAsia="Arial" w:hAnsi="Arial"/>
          <w:color w:val="000000"/>
          <w:spacing w:val="5"/>
          <w:sz w:val="24"/>
        </w:rPr>
        <w:t>Where the Buyer terminates the Contract under clause 11.4(b) all of the following</w:t>
      </w:r>
    </w:p>
    <w:p w14:paraId="4E9A4EF3" w14:textId="77777777" w:rsidR="00456652" w:rsidRDefault="005346D9">
      <w:pPr>
        <w:spacing w:before="3" w:line="276" w:lineRule="exact"/>
        <w:ind w:left="1224"/>
        <w:textAlignment w:val="baseline"/>
        <w:rPr>
          <w:rFonts w:ascii="Arial" w:eastAsia="Arial" w:hAnsi="Arial"/>
          <w:color w:val="000000"/>
          <w:spacing w:val="-3"/>
          <w:sz w:val="24"/>
        </w:rPr>
      </w:pPr>
      <w:r>
        <w:rPr>
          <w:rFonts w:ascii="Arial" w:eastAsia="Arial" w:hAnsi="Arial"/>
          <w:color w:val="000000"/>
          <w:spacing w:val="-3"/>
          <w:sz w:val="24"/>
        </w:rPr>
        <w:t>apply:</w:t>
      </w:r>
    </w:p>
    <w:p w14:paraId="10D3AE20" w14:textId="77777777" w:rsidR="00456652" w:rsidRDefault="005346D9">
      <w:pPr>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(b) the Supplier is responsible for the Buyer's reasonable costs of procuring replacement Deliverables for the rest of the term of the Contract;</w:t>
      </w:r>
    </w:p>
    <w:p w14:paraId="23CBC00B" w14:textId="77777777" w:rsidR="00456652" w:rsidRDefault="005346D9">
      <w:pPr>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(c) the Buyer's payment obligations under the terminated Contract stop immediately as of the date of termination, except the obligation to pay any outstanding invoices or for Deliverables that have been supplied but not yet invoiced;</w:t>
      </w:r>
    </w:p>
    <w:p w14:paraId="5A93253C" w14:textId="77777777" w:rsidR="00456652" w:rsidRDefault="005346D9">
      <w:pPr>
        <w:tabs>
          <w:tab w:val="left" w:pos="2520"/>
        </w:tabs>
        <w:spacing w:line="273" w:lineRule="exact"/>
        <w:ind w:left="1944"/>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accumulated rights of the Parties are not affected;</w:t>
      </w:r>
    </w:p>
    <w:p w14:paraId="5A085453" w14:textId="77777777" w:rsidR="00456652" w:rsidRDefault="005346D9">
      <w:pPr>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(e) the Supplier must promptly delete or return the Government Data except where required to retain copies by Law;</w:t>
      </w:r>
    </w:p>
    <w:p w14:paraId="0C97D2B7" w14:textId="77777777" w:rsidR="00456652" w:rsidRDefault="005346D9">
      <w:pPr>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(f) the Supplier must promptly return any of the Buyer's property provided under the Contract;</w:t>
      </w:r>
    </w:p>
    <w:p w14:paraId="377B72CC" w14:textId="77777777" w:rsidR="00456652" w:rsidRDefault="005346D9">
      <w:pPr>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(g) the Supplier must, at no cost to the Buyer, give all reasonable assistance to the Buyer and any incoming supplier and co-operate fully in the</w:t>
      </w:r>
    </w:p>
    <w:p w14:paraId="15EFDE6B" w14:textId="77777777" w:rsidR="00456652" w:rsidRDefault="005346D9">
      <w:pPr>
        <w:spacing w:before="3" w:line="276" w:lineRule="exact"/>
        <w:ind w:left="2520"/>
        <w:textAlignment w:val="baseline"/>
        <w:rPr>
          <w:rFonts w:ascii="Arial" w:eastAsia="Arial" w:hAnsi="Arial"/>
          <w:color w:val="000000"/>
          <w:sz w:val="24"/>
        </w:rPr>
      </w:pPr>
      <w:r>
        <w:rPr>
          <w:rFonts w:ascii="Arial" w:eastAsia="Arial" w:hAnsi="Arial"/>
          <w:color w:val="000000"/>
          <w:sz w:val="24"/>
        </w:rPr>
        <w:t>handover and re-procurement of the Contract; and</w:t>
      </w:r>
    </w:p>
    <w:p w14:paraId="2E346E56" w14:textId="77777777" w:rsidR="00456652" w:rsidRDefault="005346D9">
      <w:pPr>
        <w:tabs>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(h)</w:t>
      </w:r>
      <w:r>
        <w:rPr>
          <w:rFonts w:ascii="Arial" w:eastAsia="Arial" w:hAnsi="Arial"/>
          <w:color w:val="000000"/>
          <w:sz w:val="24"/>
        </w:rPr>
        <w:tab/>
        <w:t>the following clauses survive the termination of the Contract: 7.2, 9,10, 11, 15, 16, 17, 19, 37, 37 and any clauses which are expressly or by implication intended to continue.</w:t>
      </w:r>
    </w:p>
    <w:p w14:paraId="2C79AD50" w14:textId="77777777" w:rsidR="00456652" w:rsidRDefault="005346D9">
      <w:pPr>
        <w:spacing w:before="276" w:line="276" w:lineRule="exact"/>
        <w:ind w:left="1224"/>
        <w:textAlignment w:val="baseline"/>
        <w:rPr>
          <w:rFonts w:ascii="Arial" w:eastAsia="Arial" w:hAnsi="Arial"/>
          <w:color w:val="000000"/>
          <w:spacing w:val="3"/>
          <w:sz w:val="24"/>
        </w:rPr>
      </w:pPr>
      <w:r>
        <w:rPr>
          <w:rFonts w:ascii="Arial" w:eastAsia="Arial" w:hAnsi="Arial"/>
          <w:color w:val="000000"/>
          <w:spacing w:val="3"/>
          <w:sz w:val="24"/>
        </w:rPr>
        <w:t xml:space="preserve">11.6 </w:t>
      </w:r>
      <w:r>
        <w:rPr>
          <w:rFonts w:ascii="Arial" w:eastAsia="Arial" w:hAnsi="Arial"/>
          <w:b/>
          <w:color w:val="000000"/>
          <w:spacing w:val="3"/>
          <w:sz w:val="24"/>
        </w:rPr>
        <w:t>When the Supplier can end the Contract</w:t>
      </w:r>
    </w:p>
    <w:p w14:paraId="52FAA842" w14:textId="77777777" w:rsidR="00456652" w:rsidRDefault="005346D9">
      <w:pPr>
        <w:numPr>
          <w:ilvl w:val="0"/>
          <w:numId w:val="33"/>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Interest under the Late Payment of Commercial Debts (Interest) Act 1998 shall apply to any outstanding undisputed invoices from the expiry of the 30-day period following the reminder notice.</w:t>
      </w:r>
    </w:p>
    <w:p w14:paraId="7515CFC7" w14:textId="77777777" w:rsidR="00456652" w:rsidRDefault="005346D9">
      <w:pPr>
        <w:numPr>
          <w:ilvl w:val="0"/>
          <w:numId w:val="33"/>
        </w:numPr>
        <w:tabs>
          <w:tab w:val="clear" w:pos="576"/>
          <w:tab w:val="left" w:pos="2520"/>
        </w:tabs>
        <w:spacing w:before="3" w:line="276" w:lineRule="exact"/>
        <w:ind w:left="2520" w:hanging="576"/>
        <w:jc w:val="both"/>
        <w:textAlignment w:val="baseline"/>
        <w:rPr>
          <w:rFonts w:ascii="Arial" w:eastAsia="Arial" w:hAnsi="Arial"/>
          <w:color w:val="000000"/>
          <w:sz w:val="24"/>
        </w:rPr>
      </w:pPr>
      <w:r>
        <w:rPr>
          <w:rFonts w:ascii="Arial" w:eastAsia="Arial" w:hAnsi="Arial"/>
          <w:color w:val="000000"/>
          <w:sz w:val="24"/>
        </w:rPr>
        <w:t>If a Supplier terminates the Contract under clause 11.6(b):</w:t>
      </w:r>
    </w:p>
    <w:p w14:paraId="60D10365" w14:textId="77777777" w:rsidR="00456652" w:rsidRDefault="005346D9">
      <w:pPr>
        <w:spacing w:line="276" w:lineRule="exact"/>
        <w:ind w:left="3240" w:right="216" w:hanging="504"/>
        <w:textAlignment w:val="baseline"/>
        <w:rPr>
          <w:rFonts w:ascii="Arial" w:eastAsia="Arial" w:hAnsi="Arial"/>
          <w:color w:val="000000"/>
          <w:sz w:val="24"/>
        </w:rPr>
      </w:pPr>
      <w:r>
        <w:rPr>
          <w:rFonts w:ascii="Arial" w:eastAsia="Arial" w:hAnsi="Arial"/>
          <w:color w:val="000000"/>
          <w:sz w:val="24"/>
        </w:rPr>
        <w:t>(i) the Buyer must promptly pay all outstanding and undisputed Charges incurred to the Supplier;</w:t>
      </w:r>
    </w:p>
    <w:p w14:paraId="4D7C2E81" w14:textId="77777777" w:rsidR="00456652" w:rsidRDefault="005346D9">
      <w:pPr>
        <w:numPr>
          <w:ilvl w:val="0"/>
          <w:numId w:val="34"/>
        </w:numPr>
        <w:tabs>
          <w:tab w:val="clear" w:pos="504"/>
          <w:tab w:val="left" w:pos="3240"/>
        </w:tabs>
        <w:spacing w:line="275" w:lineRule="exact"/>
        <w:ind w:left="3240" w:right="216" w:hanging="504"/>
        <w:jc w:val="both"/>
        <w:textAlignment w:val="baseline"/>
        <w:rPr>
          <w:rFonts w:ascii="Arial" w:eastAsia="Arial" w:hAnsi="Arial"/>
          <w:color w:val="000000"/>
          <w:sz w:val="24"/>
        </w:rPr>
      </w:pPr>
      <w:r>
        <w:rPr>
          <w:rFonts w:ascii="Arial" w:eastAsia="Arial" w:hAnsi="Arial"/>
          <w:color w:val="000000"/>
          <w:sz w:val="24"/>
        </w:rPr>
        <w:t>the Buyer must pay the Supplier reasonable committed and unavoidable losses as long as the Supplier provides a fully itemised and costed schedule with evidence (the maximum value of this payment is limited to the total sum payable to the Supplier if the Contract had not been terminated); and</w:t>
      </w:r>
    </w:p>
    <w:p w14:paraId="3010EB86" w14:textId="77777777" w:rsidR="00456652" w:rsidRDefault="005346D9">
      <w:pPr>
        <w:numPr>
          <w:ilvl w:val="0"/>
          <w:numId w:val="34"/>
        </w:numPr>
        <w:tabs>
          <w:tab w:val="clear" w:pos="504"/>
          <w:tab w:val="left" w:pos="3240"/>
        </w:tabs>
        <w:spacing w:before="3" w:line="276" w:lineRule="exact"/>
        <w:ind w:left="3240" w:hanging="504"/>
        <w:jc w:val="both"/>
        <w:textAlignment w:val="baseline"/>
        <w:rPr>
          <w:rFonts w:ascii="Arial" w:eastAsia="Arial" w:hAnsi="Arial"/>
          <w:color w:val="000000"/>
          <w:sz w:val="24"/>
        </w:rPr>
      </w:pPr>
      <w:r>
        <w:rPr>
          <w:rFonts w:ascii="Arial" w:eastAsia="Arial" w:hAnsi="Arial"/>
          <w:color w:val="000000"/>
          <w:sz w:val="24"/>
        </w:rPr>
        <w:t>clauses 11.5(e) to 11.5(h) apply.</w:t>
      </w:r>
    </w:p>
    <w:p w14:paraId="1428334C" w14:textId="77777777" w:rsidR="00456652" w:rsidRDefault="005346D9">
      <w:pPr>
        <w:spacing w:before="276" w:line="276" w:lineRule="exact"/>
        <w:ind w:left="1224"/>
        <w:textAlignment w:val="baseline"/>
        <w:rPr>
          <w:rFonts w:ascii="Arial" w:eastAsia="Arial" w:hAnsi="Arial"/>
          <w:color w:val="000000"/>
          <w:spacing w:val="3"/>
          <w:sz w:val="24"/>
        </w:rPr>
      </w:pPr>
      <w:r>
        <w:rPr>
          <w:rFonts w:ascii="Arial" w:eastAsia="Arial" w:hAnsi="Arial"/>
          <w:color w:val="000000"/>
          <w:spacing w:val="3"/>
          <w:sz w:val="24"/>
        </w:rPr>
        <w:t xml:space="preserve">11.7 </w:t>
      </w:r>
      <w:r>
        <w:rPr>
          <w:rFonts w:ascii="Arial" w:eastAsia="Arial" w:hAnsi="Arial"/>
          <w:b/>
          <w:color w:val="000000"/>
          <w:spacing w:val="3"/>
          <w:sz w:val="24"/>
        </w:rPr>
        <w:t>Partially ending and suspending the Contract</w:t>
      </w:r>
    </w:p>
    <w:p w14:paraId="6544A640" w14:textId="77777777" w:rsidR="00456652" w:rsidRDefault="005346D9">
      <w:pPr>
        <w:numPr>
          <w:ilvl w:val="0"/>
          <w:numId w:val="3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Where the Buyer has the right to terminate the Contract it can terminate or suspend (for any period), all or part of it. If the Buyer suspends the Contract it can provide the Deliverables itself or buy them from a third party.</w:t>
      </w:r>
    </w:p>
    <w:p w14:paraId="15AAD592" w14:textId="77777777" w:rsidR="00456652" w:rsidRDefault="005346D9">
      <w:pPr>
        <w:numPr>
          <w:ilvl w:val="0"/>
          <w:numId w:val="35"/>
        </w:numPr>
        <w:tabs>
          <w:tab w:val="clear" w:pos="576"/>
          <w:tab w:val="left" w:pos="2520"/>
        </w:tabs>
        <w:spacing w:before="2"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 can only partially terminate or suspend the Contract if the remaining parts of it can still be used to effectively deliver the intended purpose.</w:t>
      </w:r>
    </w:p>
    <w:p w14:paraId="55D0003B" w14:textId="77777777" w:rsidR="00456652" w:rsidRDefault="005346D9">
      <w:pPr>
        <w:numPr>
          <w:ilvl w:val="0"/>
          <w:numId w:val="35"/>
        </w:numPr>
        <w:tabs>
          <w:tab w:val="clear" w:pos="576"/>
          <w:tab w:val="left" w:pos="2520"/>
        </w:tabs>
        <w:spacing w:line="273" w:lineRule="exact"/>
        <w:ind w:left="2520" w:right="216" w:hanging="576"/>
        <w:jc w:val="both"/>
        <w:textAlignment w:val="baseline"/>
        <w:rPr>
          <w:rFonts w:ascii="Arial" w:eastAsia="Arial" w:hAnsi="Arial"/>
          <w:color w:val="000000"/>
          <w:sz w:val="24"/>
        </w:rPr>
      </w:pPr>
      <w:r>
        <w:rPr>
          <w:rFonts w:ascii="Arial" w:eastAsia="Arial" w:hAnsi="Arial"/>
          <w:color w:val="000000"/>
          <w:sz w:val="24"/>
        </w:rPr>
        <w:lastRenderedPageBreak/>
        <w:t>The Parties must agree (in accordance with clause 27) any necessary variation required by this clause 11.7, but the Supplier may not either:</w:t>
      </w:r>
    </w:p>
    <w:p w14:paraId="27A5A822" w14:textId="77777777" w:rsidR="00456652" w:rsidRDefault="00000000">
      <w:pPr>
        <w:tabs>
          <w:tab w:val="left" w:pos="3888"/>
          <w:tab w:val="left" w:pos="9936"/>
        </w:tabs>
        <w:spacing w:before="375" w:line="251" w:lineRule="exact"/>
        <w:ind w:left="1224"/>
        <w:textAlignment w:val="baseline"/>
        <w:rPr>
          <w:rFonts w:ascii="Arial" w:eastAsia="Arial" w:hAnsi="Arial"/>
          <w:color w:val="000000"/>
          <w:sz w:val="20"/>
        </w:rPr>
      </w:pPr>
      <w:r>
        <w:pict w14:anchorId="7EE6B509">
          <v:line id="_x0000_s2108" style="position:absolute;left:0;text-align:left;z-index:25162956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24</w:t>
      </w:r>
    </w:p>
    <w:p w14:paraId="192FEBE2" w14:textId="77777777" w:rsidR="00456652" w:rsidRDefault="00456652">
      <w:pPr>
        <w:sectPr w:rsidR="00456652">
          <w:pgSz w:w="11909" w:h="16834"/>
          <w:pgMar w:top="200" w:right="1223" w:bottom="538" w:left="166" w:header="720" w:footer="720" w:gutter="0"/>
          <w:cols w:space="720"/>
        </w:sectPr>
      </w:pPr>
    </w:p>
    <w:p w14:paraId="5E78F42C"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13C293A"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5C068FD4" w14:textId="77777777" w:rsidR="00456652" w:rsidRDefault="005346D9">
      <w:pPr>
        <w:numPr>
          <w:ilvl w:val="0"/>
          <w:numId w:val="36"/>
        </w:numPr>
        <w:tabs>
          <w:tab w:val="clear" w:pos="576"/>
          <w:tab w:val="left" w:pos="3240"/>
        </w:tabs>
        <w:spacing w:before="898" w:line="277" w:lineRule="exact"/>
        <w:ind w:left="3240" w:hanging="576"/>
        <w:textAlignment w:val="baseline"/>
        <w:rPr>
          <w:rFonts w:ascii="Arial" w:eastAsia="Arial" w:hAnsi="Arial"/>
          <w:color w:val="000000"/>
          <w:sz w:val="24"/>
        </w:rPr>
      </w:pPr>
      <w:r>
        <w:rPr>
          <w:rFonts w:ascii="Arial" w:eastAsia="Arial" w:hAnsi="Arial"/>
          <w:color w:val="000000"/>
          <w:sz w:val="24"/>
        </w:rPr>
        <w:t>Unreasonably reject the variation; or</w:t>
      </w:r>
    </w:p>
    <w:p w14:paraId="02C8983A" w14:textId="77777777" w:rsidR="00456652" w:rsidRDefault="005346D9">
      <w:pPr>
        <w:numPr>
          <w:ilvl w:val="0"/>
          <w:numId w:val="36"/>
        </w:numPr>
        <w:tabs>
          <w:tab w:val="clear" w:pos="576"/>
          <w:tab w:val="left" w:pos="3240"/>
        </w:tabs>
        <w:spacing w:line="276" w:lineRule="exact"/>
        <w:ind w:left="3240" w:right="216" w:hanging="576"/>
        <w:textAlignment w:val="baseline"/>
        <w:rPr>
          <w:rFonts w:ascii="Arial" w:eastAsia="Arial" w:hAnsi="Arial"/>
          <w:color w:val="000000"/>
          <w:sz w:val="24"/>
        </w:rPr>
      </w:pPr>
      <w:r>
        <w:rPr>
          <w:rFonts w:ascii="Arial" w:eastAsia="Arial" w:hAnsi="Arial"/>
          <w:color w:val="000000"/>
          <w:sz w:val="24"/>
        </w:rPr>
        <w:t>Increase the Charges, except where the right to partial termination is under clause 11.3.</w:t>
      </w:r>
    </w:p>
    <w:p w14:paraId="6484A53C" w14:textId="77777777" w:rsidR="00456652" w:rsidRDefault="005346D9">
      <w:pPr>
        <w:tabs>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(e)</w:t>
      </w:r>
      <w:r>
        <w:rPr>
          <w:rFonts w:ascii="Arial" w:eastAsia="Arial" w:hAnsi="Arial"/>
          <w:color w:val="000000"/>
          <w:sz w:val="24"/>
        </w:rPr>
        <w:tab/>
        <w:t>The Buyer can still use other rights available, or subsequently available to it if it acts on its rights under this clause 11.7.</w:t>
      </w:r>
    </w:p>
    <w:p w14:paraId="4FC3E988" w14:textId="77777777" w:rsidR="00456652" w:rsidRDefault="005346D9">
      <w:pPr>
        <w:tabs>
          <w:tab w:val="decimal" w:pos="1584"/>
          <w:tab w:val="left" w:pos="2016"/>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ab/>
        <w:t>12.</w:t>
      </w:r>
      <w:r>
        <w:rPr>
          <w:rFonts w:ascii="Arial" w:eastAsia="Arial" w:hAnsi="Arial"/>
          <w:b/>
          <w:color w:val="000000"/>
          <w:sz w:val="24"/>
        </w:rPr>
        <w:tab/>
        <w:t>HOW MUCH THE PARTIES CAN BE HELD RESPONSIBLE FOR</w:t>
      </w:r>
    </w:p>
    <w:p w14:paraId="29E2E51E" w14:textId="77777777" w:rsidR="00456652" w:rsidRDefault="005346D9">
      <w:pPr>
        <w:spacing w:before="232"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12.1 Each Party's total aggregate liability under or in connection with the Contract (whether in tort, contract or otherwise) is no more than 125% of the Charges paid or payable to the Supplier.</w:t>
      </w:r>
    </w:p>
    <w:p w14:paraId="007C7A28" w14:textId="77777777" w:rsidR="00456652" w:rsidRDefault="005346D9">
      <w:pPr>
        <w:spacing w:before="275" w:line="277" w:lineRule="exact"/>
        <w:ind w:left="1224"/>
        <w:textAlignment w:val="baseline"/>
        <w:rPr>
          <w:rFonts w:ascii="Arial" w:eastAsia="Arial" w:hAnsi="Arial"/>
          <w:color w:val="000000"/>
          <w:spacing w:val="3"/>
          <w:sz w:val="24"/>
        </w:rPr>
      </w:pPr>
      <w:r>
        <w:rPr>
          <w:rFonts w:ascii="Arial" w:eastAsia="Arial" w:hAnsi="Arial"/>
          <w:color w:val="000000"/>
          <w:spacing w:val="3"/>
          <w:sz w:val="24"/>
        </w:rPr>
        <w:t>12.2 No Party is liable to the other for:</w:t>
      </w:r>
    </w:p>
    <w:p w14:paraId="4267043B" w14:textId="77777777" w:rsidR="00456652" w:rsidRDefault="005346D9">
      <w:pPr>
        <w:numPr>
          <w:ilvl w:val="0"/>
          <w:numId w:val="37"/>
        </w:numPr>
        <w:tabs>
          <w:tab w:val="clear" w:pos="504"/>
          <w:tab w:val="left" w:pos="2520"/>
        </w:tabs>
        <w:spacing w:before="2" w:line="277" w:lineRule="exact"/>
        <w:ind w:left="2520" w:hanging="504"/>
        <w:textAlignment w:val="baseline"/>
        <w:rPr>
          <w:rFonts w:ascii="Arial" w:eastAsia="Arial" w:hAnsi="Arial"/>
          <w:color w:val="000000"/>
          <w:sz w:val="24"/>
        </w:rPr>
      </w:pPr>
      <w:r>
        <w:rPr>
          <w:rFonts w:ascii="Arial" w:eastAsia="Arial" w:hAnsi="Arial"/>
          <w:color w:val="000000"/>
          <w:sz w:val="24"/>
        </w:rPr>
        <w:t>any indirect losses; or</w:t>
      </w:r>
    </w:p>
    <w:p w14:paraId="051A3204" w14:textId="77777777" w:rsidR="00456652" w:rsidRDefault="005346D9">
      <w:pPr>
        <w:numPr>
          <w:ilvl w:val="0"/>
          <w:numId w:val="37"/>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loss of profits, turnover, savings, business opportunities or damage to goodwill (in each case whether direct or indirect).</w:t>
      </w:r>
    </w:p>
    <w:p w14:paraId="58FD7594" w14:textId="77777777" w:rsidR="00456652" w:rsidRDefault="005346D9">
      <w:pPr>
        <w:spacing w:before="275" w:line="277" w:lineRule="exact"/>
        <w:ind w:left="1224"/>
        <w:textAlignment w:val="baseline"/>
        <w:rPr>
          <w:rFonts w:ascii="Arial" w:eastAsia="Arial" w:hAnsi="Arial"/>
          <w:color w:val="000000"/>
          <w:spacing w:val="1"/>
          <w:sz w:val="24"/>
        </w:rPr>
      </w:pPr>
      <w:r>
        <w:rPr>
          <w:rFonts w:ascii="Arial" w:eastAsia="Arial" w:hAnsi="Arial"/>
          <w:color w:val="000000"/>
          <w:spacing w:val="1"/>
          <w:sz w:val="24"/>
        </w:rPr>
        <w:t>12.3 In spite of clause 12.1, neither Party limits or excludes any of the following:</w:t>
      </w:r>
    </w:p>
    <w:p w14:paraId="0E949C77" w14:textId="77777777" w:rsidR="00456652" w:rsidRDefault="005346D9">
      <w:pPr>
        <w:numPr>
          <w:ilvl w:val="0"/>
          <w:numId w:val="3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its liability for death or personal injury caused by its negligence, or that of its employees, agents or Sub-Contractors;</w:t>
      </w:r>
    </w:p>
    <w:p w14:paraId="764331B5" w14:textId="77777777" w:rsidR="00456652" w:rsidRDefault="005346D9">
      <w:pPr>
        <w:numPr>
          <w:ilvl w:val="0"/>
          <w:numId w:val="38"/>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its liability for bribery or fraud or fraudulent misrepresentation by it or its employees; or</w:t>
      </w:r>
    </w:p>
    <w:p w14:paraId="0AD6DA9A" w14:textId="77777777" w:rsidR="00456652" w:rsidRDefault="005346D9">
      <w:pPr>
        <w:numPr>
          <w:ilvl w:val="0"/>
          <w:numId w:val="38"/>
        </w:numPr>
        <w:tabs>
          <w:tab w:val="clear" w:pos="504"/>
          <w:tab w:val="left" w:pos="2520"/>
        </w:tabs>
        <w:spacing w:line="273" w:lineRule="exact"/>
        <w:ind w:left="2520" w:hanging="504"/>
        <w:jc w:val="both"/>
        <w:textAlignment w:val="baseline"/>
        <w:rPr>
          <w:rFonts w:ascii="Arial" w:eastAsia="Arial" w:hAnsi="Arial"/>
          <w:color w:val="000000"/>
          <w:sz w:val="24"/>
        </w:rPr>
      </w:pPr>
      <w:r>
        <w:rPr>
          <w:rFonts w:ascii="Arial" w:eastAsia="Arial" w:hAnsi="Arial"/>
          <w:color w:val="000000"/>
          <w:sz w:val="24"/>
        </w:rPr>
        <w:t>any liability that cannot be excluded or limited by Law.</w:t>
      </w:r>
    </w:p>
    <w:p w14:paraId="6F8D0482" w14:textId="77777777" w:rsidR="00456652" w:rsidRDefault="005346D9">
      <w:pPr>
        <w:spacing w:before="273"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12.4 In spite of clause 12.1, the Supplier does not limit or exclude its liability for any indemnity given under clauses 4.2(k), 4.2 (l) , 4.2(n), 8.6, 9.3, 10.5, 13.2, 15.26(f) or 33.2(c).</w:t>
      </w:r>
    </w:p>
    <w:p w14:paraId="0FF2E2C5" w14:textId="77777777" w:rsidR="00456652" w:rsidRDefault="005346D9">
      <w:pPr>
        <w:spacing w:before="273"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12.5 Each Party must use all reasonable endeavours to mitigate any loss or damage which it suffers under or in connection with the Contract, including any indemnities.</w:t>
      </w:r>
    </w:p>
    <w:p w14:paraId="73F256A3" w14:textId="77777777" w:rsidR="00456652" w:rsidRDefault="005346D9">
      <w:pPr>
        <w:spacing w:before="277"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12.6 The Supplier is fully responsible for both their own liabilities and the liabilities of any Sub-contractors and Supplier Staff.</w:t>
      </w:r>
    </w:p>
    <w:p w14:paraId="32F29876" w14:textId="77777777" w:rsidR="00456652" w:rsidRDefault="005346D9">
      <w:pPr>
        <w:tabs>
          <w:tab w:val="decimal" w:pos="1584"/>
          <w:tab w:val="left" w:pos="2016"/>
        </w:tabs>
        <w:spacing w:before="280"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13.</w:t>
      </w:r>
      <w:r>
        <w:rPr>
          <w:rFonts w:ascii="Arial" w:eastAsia="Arial" w:hAnsi="Arial"/>
          <w:b/>
          <w:color w:val="000000"/>
          <w:spacing w:val="-2"/>
          <w:sz w:val="24"/>
        </w:rPr>
        <w:tab/>
        <w:t>OBEYING THE LAW</w:t>
      </w:r>
    </w:p>
    <w:p w14:paraId="1FCFBA6A" w14:textId="77777777" w:rsidR="00456652" w:rsidRDefault="005346D9">
      <w:pPr>
        <w:spacing w:before="236"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13.1 the Supplier must, in connection with provision of the Deliverables, use reasonable endeavours to:</w:t>
      </w:r>
    </w:p>
    <w:p w14:paraId="7F2F3C49" w14:textId="77777777" w:rsidR="00456652" w:rsidRDefault="005346D9">
      <w:pPr>
        <w:spacing w:line="266" w:lineRule="exact"/>
        <w:ind w:left="2520" w:right="216" w:hanging="576"/>
        <w:textAlignment w:val="baseline"/>
        <w:rPr>
          <w:rFonts w:ascii="Arial" w:eastAsia="Arial" w:hAnsi="Arial"/>
          <w:color w:val="000000"/>
          <w:sz w:val="24"/>
        </w:rPr>
      </w:pPr>
      <w:r>
        <w:rPr>
          <w:rFonts w:ascii="Arial" w:eastAsia="Arial" w:hAnsi="Arial"/>
          <w:color w:val="000000"/>
          <w:sz w:val="24"/>
        </w:rPr>
        <w:t xml:space="preserve">(b) comply and procure that its Sub-Contractors comply with the Supplier Code of Conduct appearing at </w:t>
      </w:r>
      <w:hyperlink r:id="rId25">
        <w:r>
          <w:rPr>
            <w:rFonts w:ascii="Arial" w:eastAsia="Arial" w:hAnsi="Arial"/>
            <w:color w:val="0000FF"/>
            <w:sz w:val="24"/>
            <w:u w:val="single"/>
          </w:rPr>
          <w:t>(</w:t>
        </w:r>
      </w:hyperlink>
      <w:hyperlink r:id="rId26">
        <w:r>
          <w:rPr>
            <w:rFonts w:ascii="Arial" w:eastAsia="Arial" w:hAnsi="Arial"/>
            <w:color w:val="0000FF"/>
            <w:sz w:val="24"/>
            <w:u w:val="single"/>
          </w:rPr>
          <w:t>https://assets.publishing.service.gov.uk/government/uploads/system/upl</w:t>
        </w:r>
      </w:hyperlink>
      <w:r>
        <w:rPr>
          <w:rFonts w:ascii="Arial" w:eastAsia="Arial" w:hAnsi="Arial"/>
          <w:color w:val="0000FF"/>
          <w:sz w:val="24"/>
          <w:u w:val="single"/>
        </w:rPr>
        <w:t xml:space="preserve"> </w:t>
      </w:r>
      <w:hyperlink r:id="rId27">
        <w:r>
          <w:rPr>
            <w:rFonts w:ascii="Arial" w:eastAsia="Arial" w:hAnsi="Arial"/>
            <w:color w:val="0000FF"/>
            <w:sz w:val="24"/>
            <w:u w:val="single"/>
          </w:rPr>
          <w:t xml:space="preserve"> oads/attachment data/file/779660/20190220-</w:t>
        </w:r>
      </w:hyperlink>
      <w:r>
        <w:rPr>
          <w:rFonts w:ascii="Arial" w:eastAsia="Arial" w:hAnsi="Arial"/>
          <w:color w:val="000000"/>
          <w:sz w:val="24"/>
        </w:rPr>
        <w:t xml:space="preserve"> </w:t>
      </w:r>
    </w:p>
    <w:p w14:paraId="5228BD2C" w14:textId="77777777" w:rsidR="00456652" w:rsidRDefault="00000000">
      <w:pPr>
        <w:spacing w:before="29" w:line="277" w:lineRule="exact"/>
        <w:ind w:left="2520" w:right="216"/>
        <w:jc w:val="both"/>
        <w:textAlignment w:val="baseline"/>
        <w:rPr>
          <w:rFonts w:ascii="Arial" w:eastAsia="Arial" w:hAnsi="Arial"/>
          <w:color w:val="0000FF"/>
          <w:sz w:val="24"/>
          <w:u w:val="single"/>
        </w:rPr>
      </w:pPr>
      <w:r>
        <w:pict w14:anchorId="73BC1AEB">
          <v:line id="_x0000_s2107" style="position:absolute;left:0;text-align:left;z-index:251630592;mso-position-horizontal-relative:page;mso-position-vertical-relative:page" from="134.65pt,660.95pt" to="376.35pt,660.95pt" strokecolor="blue" strokeweight=".95pt">
            <w10:wrap anchorx="page" anchory="page"/>
          </v:line>
        </w:pict>
      </w:r>
      <w:hyperlink r:id="rId28">
        <w:r w:rsidR="005346D9">
          <w:rPr>
            <w:rFonts w:ascii="Arial" w:eastAsia="Arial" w:hAnsi="Arial"/>
            <w:color w:val="0000FF"/>
            <w:sz w:val="24"/>
            <w:u w:val="single"/>
          </w:rPr>
          <w:t>Supplier_Code_of_Conduct.pdf</w:t>
        </w:r>
      </w:hyperlink>
      <w:r w:rsidR="005346D9">
        <w:rPr>
          <w:rFonts w:ascii="Arial" w:eastAsia="Arial" w:hAnsi="Arial"/>
          <w:color w:val="0000FF"/>
          <w:sz w:val="24"/>
        </w:rPr>
        <w:t>)</w:t>
      </w:r>
      <w:r w:rsidR="005346D9">
        <w:rPr>
          <w:rFonts w:ascii="Arial" w:eastAsia="Arial" w:hAnsi="Arial"/>
          <w:color w:val="000000"/>
          <w:sz w:val="24"/>
        </w:rPr>
        <w:t xml:space="preserve"> and such other corporate social responsibility requirements as the Buyer may notify to the Supplier from time to time;</w:t>
      </w:r>
    </w:p>
    <w:p w14:paraId="7FEE162D" w14:textId="77777777" w:rsidR="00456652" w:rsidRDefault="005346D9">
      <w:pPr>
        <w:numPr>
          <w:ilvl w:val="0"/>
          <w:numId w:val="39"/>
        </w:numPr>
        <w:tabs>
          <w:tab w:val="clear" w:pos="504"/>
          <w:tab w:val="left" w:pos="2520"/>
          <w:tab w:val="right" w:pos="10368"/>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support the Buyer in fulfilling its public sector equality duty under s149 of </w:t>
      </w:r>
      <w:r>
        <w:rPr>
          <w:rFonts w:ascii="Arial" w:eastAsia="Arial" w:hAnsi="Arial"/>
          <w:color w:val="000000"/>
          <w:sz w:val="24"/>
        </w:rPr>
        <w:br/>
        <w:t>the Equality Act 2010;</w:t>
      </w:r>
    </w:p>
    <w:p w14:paraId="6BD5AA57" w14:textId="77777777" w:rsidR="00456652" w:rsidRDefault="005346D9">
      <w:pPr>
        <w:numPr>
          <w:ilvl w:val="0"/>
          <w:numId w:val="39"/>
        </w:numPr>
        <w:tabs>
          <w:tab w:val="clear" w:pos="504"/>
          <w:tab w:val="left" w:pos="2520"/>
        </w:tabs>
        <w:spacing w:before="3" w:after="432" w:line="277" w:lineRule="exact"/>
        <w:ind w:left="2520" w:right="216" w:hanging="504"/>
        <w:jc w:val="both"/>
        <w:textAlignment w:val="baseline"/>
        <w:rPr>
          <w:rFonts w:ascii="Arial" w:eastAsia="Arial" w:hAnsi="Arial"/>
          <w:color w:val="000000"/>
          <w:sz w:val="24"/>
        </w:rPr>
      </w:pPr>
      <w:r>
        <w:rPr>
          <w:rFonts w:ascii="Arial" w:eastAsia="Arial" w:hAnsi="Arial"/>
          <w:color w:val="000000"/>
          <w:sz w:val="24"/>
        </w:rPr>
        <w:lastRenderedPageBreak/>
        <w:t>not use nor allow its Sub-contractors to use modern slavery, child labour or inhumane treatment in accordance with clause 14;</w:t>
      </w:r>
    </w:p>
    <w:p w14:paraId="7EF4BE51" w14:textId="77777777" w:rsidR="00456652" w:rsidRDefault="00456652">
      <w:pPr>
        <w:spacing w:before="3" w:after="432" w:line="277" w:lineRule="exact"/>
        <w:sectPr w:rsidR="00456652">
          <w:pgSz w:w="11909" w:h="16834"/>
          <w:pgMar w:top="200" w:right="1230" w:bottom="538" w:left="159" w:header="720" w:footer="720" w:gutter="0"/>
          <w:cols w:space="720"/>
        </w:sectPr>
      </w:pPr>
    </w:p>
    <w:p w14:paraId="0E362D3A" w14:textId="77777777" w:rsidR="00456652" w:rsidRDefault="00000000">
      <w:pPr>
        <w:tabs>
          <w:tab w:val="left" w:pos="2664"/>
          <w:tab w:val="right" w:pos="9144"/>
        </w:tabs>
        <w:spacing w:line="251" w:lineRule="exact"/>
        <w:textAlignment w:val="baseline"/>
        <w:rPr>
          <w:rFonts w:ascii="Arial" w:eastAsia="Arial" w:hAnsi="Arial"/>
          <w:color w:val="000000"/>
          <w:sz w:val="20"/>
        </w:rPr>
      </w:pPr>
      <w:r>
        <w:pict w14:anchorId="1261A4EE">
          <v:line id="_x0000_s2106" style="position:absolute;z-index:251631616;mso-position-horizontal-relative:page;mso-position-vertical-relative:page" from="69.35pt,793.7pt" to="525.4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25</w:t>
      </w:r>
    </w:p>
    <w:p w14:paraId="4F71D107" w14:textId="77777777" w:rsidR="00456652" w:rsidRDefault="00456652">
      <w:pPr>
        <w:sectPr w:rsidR="00456652">
          <w:type w:val="continuous"/>
          <w:pgSz w:w="11909" w:h="16834"/>
          <w:pgMar w:top="200" w:right="1402" w:bottom="538" w:left="1387" w:header="720" w:footer="720" w:gutter="0"/>
          <w:cols w:space="720"/>
        </w:sectPr>
      </w:pPr>
    </w:p>
    <w:p w14:paraId="5C6CD3E8"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60A475E"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6360C40D" w14:textId="77777777" w:rsidR="00456652" w:rsidRDefault="005346D9">
      <w:pPr>
        <w:spacing w:before="898" w:line="276" w:lineRule="exact"/>
        <w:ind w:left="2016"/>
        <w:textAlignment w:val="baseline"/>
        <w:rPr>
          <w:rFonts w:ascii="Arial" w:eastAsia="Arial" w:hAnsi="Arial"/>
          <w:color w:val="000000"/>
          <w:spacing w:val="6"/>
          <w:sz w:val="24"/>
        </w:rPr>
      </w:pPr>
      <w:r>
        <w:rPr>
          <w:rFonts w:ascii="Arial" w:eastAsia="Arial" w:hAnsi="Arial"/>
          <w:color w:val="000000"/>
          <w:spacing w:val="6"/>
          <w:sz w:val="24"/>
        </w:rPr>
        <w:t>(e) meet the Government Buying Standards applicable to the Deliverables</w:t>
      </w:r>
    </w:p>
    <w:p w14:paraId="124E1DF0" w14:textId="77777777" w:rsidR="00456652" w:rsidRDefault="005346D9">
      <w:pPr>
        <w:tabs>
          <w:tab w:val="left" w:pos="4176"/>
          <w:tab w:val="left" w:pos="5544"/>
          <w:tab w:val="left" w:pos="6768"/>
          <w:tab w:val="left" w:pos="8424"/>
          <w:tab w:val="left" w:pos="9936"/>
        </w:tabs>
        <w:spacing w:line="275" w:lineRule="exact"/>
        <w:ind w:left="2520"/>
        <w:textAlignment w:val="baseline"/>
        <w:rPr>
          <w:rFonts w:ascii="Arial" w:eastAsia="Arial" w:hAnsi="Arial"/>
          <w:color w:val="000000"/>
          <w:sz w:val="24"/>
        </w:rPr>
      </w:pPr>
      <w:r>
        <w:rPr>
          <w:rFonts w:ascii="Arial" w:eastAsia="Arial" w:hAnsi="Arial"/>
          <w:color w:val="000000"/>
          <w:sz w:val="24"/>
        </w:rPr>
        <w:t>which</w:t>
      </w:r>
      <w:r>
        <w:rPr>
          <w:rFonts w:ascii="Arial" w:eastAsia="Arial" w:hAnsi="Arial"/>
          <w:color w:val="000000"/>
          <w:sz w:val="24"/>
        </w:rPr>
        <w:tab/>
        <w:t>can</w:t>
      </w:r>
      <w:r>
        <w:rPr>
          <w:rFonts w:ascii="Arial" w:eastAsia="Arial" w:hAnsi="Arial"/>
          <w:color w:val="000000"/>
          <w:sz w:val="24"/>
        </w:rPr>
        <w:tab/>
        <w:t>be</w:t>
      </w:r>
      <w:r>
        <w:rPr>
          <w:rFonts w:ascii="Arial" w:eastAsia="Arial" w:hAnsi="Arial"/>
          <w:color w:val="000000"/>
          <w:sz w:val="24"/>
        </w:rPr>
        <w:tab/>
        <w:t>found</w:t>
      </w:r>
      <w:r>
        <w:rPr>
          <w:rFonts w:ascii="Arial" w:eastAsia="Arial" w:hAnsi="Arial"/>
          <w:color w:val="000000"/>
          <w:sz w:val="24"/>
        </w:rPr>
        <w:tab/>
        <w:t>online</w:t>
      </w:r>
      <w:r>
        <w:rPr>
          <w:rFonts w:ascii="Arial" w:eastAsia="Arial" w:hAnsi="Arial"/>
          <w:color w:val="000000"/>
          <w:sz w:val="24"/>
        </w:rPr>
        <w:tab/>
        <w:t xml:space="preserve">at: </w:t>
      </w:r>
      <w:r>
        <w:rPr>
          <w:rFonts w:ascii="Arial" w:eastAsia="Arial" w:hAnsi="Arial"/>
          <w:color w:val="000000"/>
          <w:sz w:val="24"/>
        </w:rPr>
        <w:br/>
      </w:r>
      <w:hyperlink r:id="rId29">
        <w:r>
          <w:rPr>
            <w:rFonts w:ascii="Arial" w:eastAsia="Arial" w:hAnsi="Arial"/>
            <w:color w:val="0000FF"/>
            <w:sz w:val="24"/>
            <w:u w:val="single"/>
          </w:rPr>
          <w:t>https://www.gov.uk/government/collections/sustainable-procurement-the-government-buying-standards-gbs</w:t>
        </w:r>
      </w:hyperlink>
      <w:hyperlink r:id="rId30">
        <w:r>
          <w:rPr>
            <w:rFonts w:ascii="Arial" w:eastAsia="Arial" w:hAnsi="Arial"/>
            <w:color w:val="0000FF"/>
            <w:sz w:val="24"/>
            <w:u w:val="single"/>
          </w:rPr>
          <w:t>.</w:t>
        </w:r>
      </w:hyperlink>
      <w:r>
        <w:rPr>
          <w:rFonts w:ascii="Arial" w:eastAsia="Arial" w:hAnsi="Arial"/>
          <w:color w:val="0000FF"/>
          <w:sz w:val="24"/>
        </w:rPr>
        <w:t xml:space="preserve"> </w:t>
      </w:r>
    </w:p>
    <w:p w14:paraId="59DF334A" w14:textId="77777777" w:rsidR="00456652" w:rsidRDefault="005346D9">
      <w:pPr>
        <w:spacing w:before="274"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13.2 The Supplier indemnifies the Buyer against any costs and expenses (including any professional and legal costs) resulting from any default by the Supplier relating to any applicable Law to do with the Contract.</w:t>
      </w:r>
    </w:p>
    <w:p w14:paraId="62BF7313" w14:textId="77777777" w:rsidR="00456652" w:rsidRDefault="005346D9">
      <w:pPr>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13.3 The Supplier must appoint a Compliance Officer who must be responsible for ensuring that the Supplier complies with the Law, clause 13.1, 14 and clauses 30 to 35.</w:t>
      </w:r>
    </w:p>
    <w:p w14:paraId="65AE8DE5" w14:textId="77777777" w:rsidR="00456652" w:rsidRDefault="005346D9">
      <w:pPr>
        <w:tabs>
          <w:tab w:val="left" w:pos="1944"/>
        </w:tabs>
        <w:spacing w:before="281" w:line="262" w:lineRule="exact"/>
        <w:ind w:left="1224"/>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MODERN SLAVERY, CHILD LABOUR AND INHUMANE TREATMENT</w:t>
      </w:r>
    </w:p>
    <w:p w14:paraId="74867CE7" w14:textId="77777777" w:rsidR="00456652" w:rsidRDefault="005346D9">
      <w:pPr>
        <w:spacing w:before="252" w:line="276" w:lineRule="exact"/>
        <w:ind w:left="1224"/>
        <w:textAlignment w:val="baseline"/>
        <w:rPr>
          <w:rFonts w:ascii="Arial" w:eastAsia="Arial" w:hAnsi="Arial"/>
          <w:color w:val="000000"/>
          <w:spacing w:val="5"/>
          <w:sz w:val="24"/>
        </w:rPr>
      </w:pPr>
      <w:r>
        <w:rPr>
          <w:rFonts w:ascii="Arial" w:eastAsia="Arial" w:hAnsi="Arial"/>
          <w:color w:val="000000"/>
          <w:spacing w:val="5"/>
          <w:sz w:val="24"/>
        </w:rPr>
        <w:t>14.1 The Supplier shall:</w:t>
      </w:r>
    </w:p>
    <w:p w14:paraId="6672ADA4" w14:textId="77777777" w:rsidR="00456652" w:rsidRDefault="005346D9">
      <w:pPr>
        <w:numPr>
          <w:ilvl w:val="0"/>
          <w:numId w:val="40"/>
        </w:numPr>
        <w:tabs>
          <w:tab w:val="clear" w:pos="648"/>
          <w:tab w:val="left" w:pos="2664"/>
        </w:tabs>
        <w:spacing w:line="275" w:lineRule="exact"/>
        <w:ind w:left="2664" w:right="216" w:hanging="648"/>
        <w:jc w:val="both"/>
        <w:textAlignment w:val="baseline"/>
        <w:rPr>
          <w:rFonts w:ascii="Arial" w:eastAsia="Arial" w:hAnsi="Arial"/>
          <w:color w:val="000000"/>
          <w:sz w:val="24"/>
        </w:rPr>
      </w:pPr>
      <w:r>
        <w:rPr>
          <w:rFonts w:ascii="Arial" w:eastAsia="Arial" w:hAnsi="Arial"/>
          <w:color w:val="000000"/>
          <w:sz w:val="24"/>
        </w:rPr>
        <w:t>within 60 days of the Start Date complete the</w:t>
      </w:r>
      <w:r>
        <w:rPr>
          <w:rFonts w:ascii="Arial" w:eastAsia="Arial" w:hAnsi="Arial"/>
          <w:color w:val="0462C1"/>
          <w:sz w:val="24"/>
          <w:u w:val="single"/>
        </w:rPr>
        <w:t xml:space="preserve"> </w:t>
      </w:r>
      <w:hyperlink r:id="rId31">
        <w:r>
          <w:rPr>
            <w:rFonts w:ascii="Arial" w:eastAsia="Arial" w:hAnsi="Arial"/>
            <w:color w:val="0000FF"/>
            <w:sz w:val="24"/>
            <w:u w:val="single"/>
          </w:rPr>
          <w:t>Modern Slavery Assessment Tool (MSAT)</w:t>
        </w:r>
      </w:hyperlink>
      <w:hyperlink r:id="rId32">
        <w:r>
          <w:rPr>
            <w:rFonts w:ascii="Arial" w:eastAsia="Arial" w:hAnsi="Arial"/>
            <w:color w:val="0000FF"/>
            <w:sz w:val="24"/>
            <w:u w:val="single"/>
          </w:rPr>
          <w:t>.</w:t>
        </w:r>
      </w:hyperlink>
      <w:r>
        <w:rPr>
          <w:rFonts w:ascii="Arial" w:eastAsia="Arial" w:hAnsi="Arial"/>
          <w:color w:val="000000"/>
          <w:sz w:val="24"/>
        </w:rPr>
        <w:t xml:space="preserve"> Where the Supplier has completed a recent MSAT with another Government buyer as part of a separate procurement, and the MSAT was completed by the Supplier within 12 months of the Start Date, the Supplier shall be permitted to submit the relevant results and/or action plan to the Buyer as its MSAT for application under this Contract;</w:t>
      </w:r>
    </w:p>
    <w:p w14:paraId="587C5301" w14:textId="77777777" w:rsidR="00456652" w:rsidRDefault="005346D9">
      <w:pPr>
        <w:numPr>
          <w:ilvl w:val="0"/>
          <w:numId w:val="40"/>
        </w:numPr>
        <w:tabs>
          <w:tab w:val="clear" w:pos="648"/>
          <w:tab w:val="left" w:pos="2664"/>
        </w:tabs>
        <w:spacing w:before="3"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prepare and progress against an agreed Modern Slavery Action Plan, but only where completion of the MSAT has identified a Medium or High modern slavery risk;</w:t>
      </w:r>
    </w:p>
    <w:p w14:paraId="348932D1" w14:textId="77777777" w:rsidR="00456652" w:rsidRDefault="005346D9">
      <w:pPr>
        <w:numPr>
          <w:ilvl w:val="0"/>
          <w:numId w:val="40"/>
        </w:numPr>
        <w:tabs>
          <w:tab w:val="clear" w:pos="648"/>
          <w:tab w:val="left" w:pos="2664"/>
        </w:tabs>
        <w:spacing w:line="275" w:lineRule="exact"/>
        <w:ind w:left="2664" w:right="216" w:hanging="648"/>
        <w:jc w:val="both"/>
        <w:textAlignment w:val="baseline"/>
        <w:rPr>
          <w:rFonts w:ascii="Arial" w:eastAsia="Arial" w:hAnsi="Arial"/>
          <w:color w:val="000000"/>
          <w:sz w:val="24"/>
        </w:rPr>
      </w:pPr>
      <w:r>
        <w:rPr>
          <w:rFonts w:ascii="Arial" w:eastAsia="Arial" w:hAnsi="Arial"/>
          <w:color w:val="000000"/>
          <w:sz w:val="24"/>
        </w:rPr>
        <w:t>(where applicable) within 6 months of the Start Date provide the Buyer with a Supply Chain Map in the form and manner set out in the Specification;</w:t>
      </w:r>
    </w:p>
    <w:p w14:paraId="0E6F5385" w14:textId="77777777" w:rsidR="00456652" w:rsidRDefault="005346D9">
      <w:pPr>
        <w:numPr>
          <w:ilvl w:val="0"/>
          <w:numId w:val="40"/>
        </w:numPr>
        <w:tabs>
          <w:tab w:val="clear" w:pos="648"/>
          <w:tab w:val="left" w:pos="2664"/>
        </w:tabs>
        <w:spacing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not use, nor allow its Sub-contractors to use forced, bonded or involuntary prison labour;</w:t>
      </w:r>
    </w:p>
    <w:p w14:paraId="5FE3D5C1" w14:textId="77777777" w:rsidR="00456652" w:rsidRDefault="005346D9">
      <w:pPr>
        <w:numPr>
          <w:ilvl w:val="0"/>
          <w:numId w:val="40"/>
        </w:numPr>
        <w:tabs>
          <w:tab w:val="clear" w:pos="648"/>
          <w:tab w:val="left" w:pos="2664"/>
        </w:tabs>
        <w:spacing w:before="3"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not require any of its Supplier Staff to lodge deposits or identify papers with their employer, and its Supplier Staff shall be free to leave their employer after reasonable notice;</w:t>
      </w:r>
    </w:p>
    <w:p w14:paraId="428C2F0B" w14:textId="77777777" w:rsidR="00456652" w:rsidRDefault="005346D9">
      <w:pPr>
        <w:numPr>
          <w:ilvl w:val="0"/>
          <w:numId w:val="40"/>
        </w:numPr>
        <w:tabs>
          <w:tab w:val="clear" w:pos="648"/>
          <w:tab w:val="left" w:pos="2664"/>
        </w:tabs>
        <w:spacing w:line="275" w:lineRule="exact"/>
        <w:ind w:left="2664" w:right="216" w:hanging="648"/>
        <w:jc w:val="both"/>
        <w:textAlignment w:val="baseline"/>
        <w:rPr>
          <w:rFonts w:ascii="Arial" w:eastAsia="Arial" w:hAnsi="Arial"/>
          <w:color w:val="000000"/>
          <w:sz w:val="24"/>
        </w:rPr>
      </w:pPr>
      <w:r>
        <w:rPr>
          <w:rFonts w:ascii="Arial" w:eastAsia="Arial" w:hAnsi="Arial"/>
          <w:color w:val="000000"/>
          <w:sz w:val="24"/>
        </w:rPr>
        <w:t>make reasonable enquires to ensure that its officers, employees and Sub-contractors have not been convicted of slavery or human tracking offences anywhere around the world;</w:t>
      </w:r>
    </w:p>
    <w:p w14:paraId="16F5A259" w14:textId="77777777" w:rsidR="00456652" w:rsidRDefault="005346D9">
      <w:pPr>
        <w:numPr>
          <w:ilvl w:val="0"/>
          <w:numId w:val="40"/>
        </w:numPr>
        <w:tabs>
          <w:tab w:val="clear" w:pos="648"/>
          <w:tab w:val="left" w:pos="2664"/>
        </w:tabs>
        <w:spacing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have and maintain throughout the Term its own policies and procedures to ensure its compliance with the Modern Slavery Act 2015 and include in its contracts with its Sub-contractors anti-slavery and human trafficking provisions;</w:t>
      </w:r>
    </w:p>
    <w:p w14:paraId="6861F2A4" w14:textId="77777777" w:rsidR="00456652" w:rsidRDefault="005346D9">
      <w:pPr>
        <w:numPr>
          <w:ilvl w:val="0"/>
          <w:numId w:val="40"/>
        </w:numPr>
        <w:tabs>
          <w:tab w:val="clear" w:pos="648"/>
          <w:tab w:val="left" w:pos="2664"/>
        </w:tabs>
        <w:spacing w:before="3"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implement due diligence procedures to ensure that there is no slavery or human trafficking in any part of its supply chain performing obligations under the Contract;</w:t>
      </w:r>
    </w:p>
    <w:p w14:paraId="10A67445" w14:textId="77777777" w:rsidR="00456652" w:rsidRDefault="005346D9">
      <w:pPr>
        <w:numPr>
          <w:ilvl w:val="0"/>
          <w:numId w:val="40"/>
        </w:numPr>
        <w:tabs>
          <w:tab w:val="clear" w:pos="648"/>
          <w:tab w:val="left" w:pos="2664"/>
        </w:tabs>
        <w:spacing w:line="276" w:lineRule="exact"/>
        <w:ind w:left="2664" w:right="216" w:hanging="648"/>
        <w:jc w:val="both"/>
        <w:textAlignment w:val="baseline"/>
        <w:rPr>
          <w:rFonts w:ascii="Arial" w:eastAsia="Arial" w:hAnsi="Arial"/>
          <w:color w:val="000000"/>
          <w:sz w:val="24"/>
        </w:rPr>
      </w:pPr>
      <w:r>
        <w:rPr>
          <w:rFonts w:ascii="Arial" w:eastAsia="Arial" w:hAnsi="Arial"/>
          <w:color w:val="000000"/>
          <w:sz w:val="24"/>
        </w:rPr>
        <w:t>prepare and deliver to the Buyer an annual slavery and human trafficking report setting out the steps it has taken to ensure that slavery and human trafficking is not taking place in any of its supply chains or in any part of its business;</w:t>
      </w:r>
    </w:p>
    <w:p w14:paraId="5CC723C0" w14:textId="77777777" w:rsidR="00456652" w:rsidRDefault="00000000">
      <w:pPr>
        <w:tabs>
          <w:tab w:val="left" w:pos="3888"/>
          <w:tab w:val="left" w:pos="9936"/>
        </w:tabs>
        <w:spacing w:before="961" w:line="251" w:lineRule="exact"/>
        <w:ind w:left="1224"/>
        <w:textAlignment w:val="baseline"/>
        <w:rPr>
          <w:rFonts w:ascii="Arial" w:eastAsia="Arial" w:hAnsi="Arial"/>
          <w:color w:val="000000"/>
          <w:sz w:val="20"/>
        </w:rPr>
      </w:pPr>
      <w:r>
        <w:lastRenderedPageBreak/>
        <w:pict w14:anchorId="4701062B">
          <v:line id="_x0000_s2105" style="position:absolute;left:0;text-align:left;z-index:25163264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26</w:t>
      </w:r>
    </w:p>
    <w:p w14:paraId="5EB36ECA" w14:textId="77777777" w:rsidR="00456652" w:rsidRDefault="00456652">
      <w:pPr>
        <w:sectPr w:rsidR="00456652">
          <w:pgSz w:w="11909" w:h="16834"/>
          <w:pgMar w:top="200" w:right="1223" w:bottom="538" w:left="166" w:header="720" w:footer="720" w:gutter="0"/>
          <w:cols w:space="720"/>
        </w:sectPr>
      </w:pPr>
    </w:p>
    <w:p w14:paraId="24AE26C2"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48119F1E"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6712160A" w14:textId="77777777" w:rsidR="00456652" w:rsidRDefault="005346D9">
      <w:pPr>
        <w:numPr>
          <w:ilvl w:val="0"/>
          <w:numId w:val="41"/>
        </w:numPr>
        <w:tabs>
          <w:tab w:val="clear" w:pos="720"/>
          <w:tab w:val="left" w:pos="2664"/>
        </w:tabs>
        <w:spacing w:before="896" w:line="277" w:lineRule="exact"/>
        <w:ind w:left="2664" w:right="216" w:hanging="720"/>
        <w:jc w:val="both"/>
        <w:textAlignment w:val="baseline"/>
        <w:rPr>
          <w:rFonts w:ascii="Arial" w:eastAsia="Arial" w:hAnsi="Arial"/>
          <w:color w:val="000000"/>
          <w:sz w:val="24"/>
        </w:rPr>
      </w:pPr>
      <w:r>
        <w:rPr>
          <w:rFonts w:ascii="Arial" w:eastAsia="Arial" w:hAnsi="Arial"/>
          <w:color w:val="000000"/>
          <w:sz w:val="24"/>
        </w:rPr>
        <w:t>not use, nor allow Supplier Staff to use, physical abuse or discipline, the threat of physical abuse, sexual or other harassment, verbal abuse or other forms of intimidation of Supplier Staff;</w:t>
      </w:r>
    </w:p>
    <w:p w14:paraId="3BE47D29" w14:textId="77777777" w:rsidR="00456652" w:rsidRDefault="005346D9">
      <w:pPr>
        <w:numPr>
          <w:ilvl w:val="0"/>
          <w:numId w:val="41"/>
        </w:numPr>
        <w:tabs>
          <w:tab w:val="clear" w:pos="720"/>
          <w:tab w:val="left" w:pos="2664"/>
        </w:tabs>
        <w:spacing w:line="273" w:lineRule="exact"/>
        <w:ind w:left="2664" w:hanging="720"/>
        <w:jc w:val="both"/>
        <w:textAlignment w:val="baseline"/>
        <w:rPr>
          <w:rFonts w:ascii="Arial" w:eastAsia="Arial" w:hAnsi="Arial"/>
          <w:color w:val="000000"/>
          <w:sz w:val="24"/>
        </w:rPr>
      </w:pPr>
      <w:r>
        <w:rPr>
          <w:rFonts w:ascii="Arial" w:eastAsia="Arial" w:hAnsi="Arial"/>
          <w:color w:val="000000"/>
          <w:sz w:val="24"/>
        </w:rPr>
        <w:t>not use, or allow, child or slave labour to be used by its Sub-contractors;</w:t>
      </w:r>
    </w:p>
    <w:p w14:paraId="47A26D94" w14:textId="77777777" w:rsidR="00456652" w:rsidRDefault="005346D9">
      <w:pPr>
        <w:numPr>
          <w:ilvl w:val="0"/>
          <w:numId w:val="41"/>
        </w:numPr>
        <w:tabs>
          <w:tab w:val="clear" w:pos="720"/>
          <w:tab w:val="left" w:pos="2664"/>
        </w:tabs>
        <w:spacing w:line="276" w:lineRule="exact"/>
        <w:ind w:left="2664" w:right="216" w:hanging="720"/>
        <w:jc w:val="both"/>
        <w:textAlignment w:val="baseline"/>
        <w:rPr>
          <w:rFonts w:ascii="Arial" w:eastAsia="Arial" w:hAnsi="Arial"/>
          <w:color w:val="000000"/>
          <w:sz w:val="24"/>
        </w:rPr>
      </w:pPr>
      <w:r>
        <w:rPr>
          <w:rFonts w:ascii="Arial" w:eastAsia="Arial" w:hAnsi="Arial"/>
          <w:color w:val="000000"/>
          <w:sz w:val="24"/>
        </w:rPr>
        <w:t xml:space="preserve">report the discovery or suspicion of any slavery or trafficking by it or its Sub-contractors to the Buyer and the Modern Slavery Helpline. In this clause 14.1.(l) </w:t>
      </w:r>
      <w:r>
        <w:rPr>
          <w:rFonts w:ascii="Arial" w:eastAsia="Arial" w:hAnsi="Arial"/>
          <w:b/>
          <w:color w:val="000000"/>
          <w:sz w:val="24"/>
        </w:rPr>
        <w:t xml:space="preserve">"Modern Slavery Helpline" </w:t>
      </w:r>
      <w:r>
        <w:rPr>
          <w:rFonts w:ascii="Arial" w:eastAsia="Arial" w:hAnsi="Arial"/>
          <w:color w:val="000000"/>
          <w:sz w:val="24"/>
        </w:rPr>
        <w:t>means the mechanism for reporting suspicion, seeking help or advice and information on the</w:t>
      </w:r>
    </w:p>
    <w:p w14:paraId="3D529EE2" w14:textId="77777777" w:rsidR="00456652" w:rsidRDefault="005346D9">
      <w:pPr>
        <w:tabs>
          <w:tab w:val="left" w:pos="3960"/>
          <w:tab w:val="left" w:pos="4752"/>
          <w:tab w:val="left" w:pos="6120"/>
          <w:tab w:val="left" w:pos="7416"/>
          <w:tab w:val="left" w:pos="8784"/>
          <w:tab w:val="right" w:pos="10368"/>
        </w:tabs>
        <w:spacing w:line="277" w:lineRule="exact"/>
        <w:ind w:left="2664" w:right="216"/>
        <w:jc w:val="both"/>
        <w:textAlignment w:val="baseline"/>
        <w:rPr>
          <w:rFonts w:ascii="Arial" w:eastAsia="Arial" w:hAnsi="Arial"/>
          <w:color w:val="000000"/>
          <w:sz w:val="24"/>
        </w:rPr>
      </w:pPr>
      <w:r>
        <w:rPr>
          <w:rFonts w:ascii="Arial" w:eastAsia="Arial" w:hAnsi="Arial"/>
          <w:color w:val="000000"/>
          <w:sz w:val="24"/>
        </w:rPr>
        <w:t>subject</w:t>
      </w:r>
      <w:r>
        <w:rPr>
          <w:rFonts w:ascii="Arial" w:eastAsia="Arial" w:hAnsi="Arial"/>
          <w:color w:val="000000"/>
          <w:sz w:val="24"/>
        </w:rPr>
        <w:tab/>
        <w:t>of</w:t>
      </w:r>
      <w:r>
        <w:rPr>
          <w:rFonts w:ascii="Arial" w:eastAsia="Arial" w:hAnsi="Arial"/>
          <w:color w:val="000000"/>
          <w:sz w:val="24"/>
        </w:rPr>
        <w:tab/>
        <w:t>modern</w:t>
      </w:r>
      <w:r>
        <w:rPr>
          <w:rFonts w:ascii="Arial" w:eastAsia="Arial" w:hAnsi="Arial"/>
          <w:color w:val="000000"/>
          <w:sz w:val="24"/>
        </w:rPr>
        <w:tab/>
        <w:t>slavery</w:t>
      </w:r>
      <w:r>
        <w:rPr>
          <w:rFonts w:ascii="Arial" w:eastAsia="Arial" w:hAnsi="Arial"/>
          <w:color w:val="000000"/>
          <w:sz w:val="24"/>
        </w:rPr>
        <w:tab/>
        <w:t>available</w:t>
      </w:r>
      <w:r>
        <w:rPr>
          <w:rFonts w:ascii="Arial" w:eastAsia="Arial" w:hAnsi="Arial"/>
          <w:color w:val="000000"/>
          <w:sz w:val="24"/>
        </w:rPr>
        <w:tab/>
        <w:t>online</w:t>
      </w:r>
      <w:r>
        <w:rPr>
          <w:rFonts w:ascii="Arial" w:eastAsia="Arial" w:hAnsi="Arial"/>
          <w:color w:val="000000"/>
          <w:sz w:val="24"/>
        </w:rPr>
        <w:tab/>
        <w:t xml:space="preserve">at </w:t>
      </w:r>
      <w:r>
        <w:rPr>
          <w:rFonts w:ascii="Arial" w:eastAsia="Arial" w:hAnsi="Arial"/>
          <w:color w:val="000000"/>
          <w:sz w:val="24"/>
        </w:rPr>
        <w:br/>
      </w:r>
      <w:hyperlink r:id="rId33">
        <w:r>
          <w:rPr>
            <w:rFonts w:ascii="Arial" w:eastAsia="Arial" w:hAnsi="Arial"/>
            <w:color w:val="0000FF"/>
            <w:sz w:val="24"/>
            <w:u w:val="single"/>
          </w:rPr>
          <w:t>https://www.modernslaveryhelpline.org/report</w:t>
        </w:r>
      </w:hyperlink>
      <w:r>
        <w:rPr>
          <w:rFonts w:ascii="Arial" w:eastAsia="Arial" w:hAnsi="Arial"/>
          <w:color w:val="000000"/>
          <w:sz w:val="24"/>
        </w:rPr>
        <w:t xml:space="preserve"> or by telephone on 08000 121 700; and</w:t>
      </w:r>
    </w:p>
    <w:p w14:paraId="25A60EF5" w14:textId="77777777" w:rsidR="00456652" w:rsidRDefault="005346D9">
      <w:pPr>
        <w:numPr>
          <w:ilvl w:val="0"/>
          <w:numId w:val="41"/>
        </w:numPr>
        <w:tabs>
          <w:tab w:val="clear" w:pos="720"/>
          <w:tab w:val="left" w:pos="2664"/>
        </w:tabs>
        <w:spacing w:line="276" w:lineRule="exact"/>
        <w:ind w:left="2664" w:right="216" w:hanging="720"/>
        <w:jc w:val="both"/>
        <w:textAlignment w:val="baseline"/>
        <w:rPr>
          <w:rFonts w:ascii="Arial" w:eastAsia="Arial" w:hAnsi="Arial"/>
          <w:color w:val="000000"/>
          <w:sz w:val="24"/>
        </w:rPr>
      </w:pPr>
      <w:r>
        <w:rPr>
          <w:rFonts w:ascii="Arial" w:eastAsia="Arial" w:hAnsi="Arial"/>
          <w:color w:val="000000"/>
          <w:sz w:val="24"/>
        </w:rPr>
        <w:t>work openly and proactively with the Buyer to resolve any identified instances of slavery and/or trafficking and where appropriate, make any necessary changes to their working practices to mitigate the risk of slavery and/or trafficking.</w:t>
      </w:r>
    </w:p>
    <w:p w14:paraId="6E989216" w14:textId="77777777" w:rsidR="00456652" w:rsidRDefault="005346D9">
      <w:pPr>
        <w:tabs>
          <w:tab w:val="left" w:pos="1944"/>
        </w:tabs>
        <w:spacing w:before="553" w:line="273" w:lineRule="exact"/>
        <w:ind w:left="1224"/>
        <w:textAlignment w:val="baseline"/>
        <w:rPr>
          <w:rFonts w:ascii="Arial" w:eastAsia="Arial" w:hAnsi="Arial"/>
          <w:b/>
          <w:color w:val="000000"/>
          <w:spacing w:val="-2"/>
          <w:sz w:val="24"/>
        </w:rPr>
      </w:pPr>
      <w:r>
        <w:rPr>
          <w:rFonts w:ascii="Arial" w:eastAsia="Arial" w:hAnsi="Arial"/>
          <w:b/>
          <w:color w:val="000000"/>
          <w:spacing w:val="-2"/>
          <w:sz w:val="24"/>
        </w:rPr>
        <w:t>15.</w:t>
      </w:r>
      <w:r>
        <w:rPr>
          <w:rFonts w:ascii="Arial" w:eastAsia="Arial" w:hAnsi="Arial"/>
          <w:b/>
          <w:color w:val="000000"/>
          <w:spacing w:val="-2"/>
          <w:sz w:val="24"/>
        </w:rPr>
        <w:tab/>
        <w:t>DATA PROTECTION</w:t>
      </w:r>
    </w:p>
    <w:p w14:paraId="6E2941F6" w14:textId="77777777" w:rsidR="00456652" w:rsidRDefault="005346D9">
      <w:pPr>
        <w:spacing w:before="237"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15.1 For the purposes of the Data Protection Legislation, the Buyer is the Controller and the Supplier is the Processor.</w:t>
      </w:r>
    </w:p>
    <w:p w14:paraId="3FD470D4" w14:textId="77777777" w:rsidR="00456652" w:rsidRDefault="005346D9">
      <w:pPr>
        <w:spacing w:before="277"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15.2 The Supplier must process Personal Data and ensure that Supplier Staff process Personal Data only in accordance with the Contract.</w:t>
      </w:r>
    </w:p>
    <w:p w14:paraId="53F95599" w14:textId="77777777" w:rsidR="00456652" w:rsidRDefault="005346D9">
      <w:pPr>
        <w:spacing w:before="271"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15.3 The Supplier must not remove any ownership or security notices in or relating to the Government Data.</w:t>
      </w:r>
    </w:p>
    <w:p w14:paraId="1F55AD98" w14:textId="77777777" w:rsidR="00456652" w:rsidRDefault="005346D9">
      <w:pPr>
        <w:spacing w:before="277"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15.4 The Supplier must make accessible back-ups of all Government Data, stored in an agreed off-site location and send the Buyer copies every six months.</w:t>
      </w:r>
    </w:p>
    <w:p w14:paraId="34F15FFC" w14:textId="77777777" w:rsidR="00456652" w:rsidRDefault="005346D9">
      <w:pPr>
        <w:spacing w:before="269" w:line="277"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15.5 The Supplier must ensure that any Supplier system holding any Government Data, including back-up data, is a secure system that complies with the Security Policy specified in the Order Form and any other security requirements specified by the Buyer from time to time.</w:t>
      </w:r>
    </w:p>
    <w:p w14:paraId="2AFC1021" w14:textId="77777777" w:rsidR="00456652" w:rsidRDefault="005346D9">
      <w:pPr>
        <w:spacing w:before="275"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15.6 If at any time the Supplier suspects or has reason to believe that the Government Data provided under the Contract is corrupted, lost or sufficiently degraded, then the Supplier must notify the Buyer and immediately suggest remedial action.</w:t>
      </w:r>
    </w:p>
    <w:p w14:paraId="230383B4" w14:textId="77777777" w:rsidR="00456652" w:rsidRDefault="005346D9">
      <w:pPr>
        <w:spacing w:before="271"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15.7 If the Government Data is corrupted, lost or sufficiently degraded so as to be unusable, the Buyer may either or both:</w:t>
      </w:r>
    </w:p>
    <w:p w14:paraId="58E04F54" w14:textId="77777777" w:rsidR="00456652" w:rsidRDefault="005346D9">
      <w:pPr>
        <w:numPr>
          <w:ilvl w:val="0"/>
          <w:numId w:val="42"/>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tell the Supplier to restore or get restored the Government Data as soon as practical (but no later than five Working Days from the date that the Buyer receives notice, or from the date that the Supplier finds out about the issue, whichever is earlier); and/or</w:t>
      </w:r>
    </w:p>
    <w:p w14:paraId="30503989" w14:textId="77777777" w:rsidR="00456652" w:rsidRDefault="005346D9">
      <w:pPr>
        <w:numPr>
          <w:ilvl w:val="0"/>
          <w:numId w:val="42"/>
        </w:numPr>
        <w:tabs>
          <w:tab w:val="clear" w:pos="576"/>
          <w:tab w:val="left" w:pos="2520"/>
        </w:tabs>
        <w:spacing w:before="2" w:line="277" w:lineRule="exact"/>
        <w:ind w:left="2520" w:hanging="576"/>
        <w:jc w:val="both"/>
        <w:textAlignment w:val="baseline"/>
        <w:rPr>
          <w:rFonts w:ascii="Arial" w:eastAsia="Arial" w:hAnsi="Arial"/>
          <w:color w:val="000000"/>
          <w:sz w:val="24"/>
        </w:rPr>
      </w:pPr>
      <w:r>
        <w:rPr>
          <w:rFonts w:ascii="Arial" w:eastAsia="Arial" w:hAnsi="Arial"/>
          <w:color w:val="000000"/>
          <w:sz w:val="24"/>
        </w:rPr>
        <w:t>restore the Government Data itself or via a third party.</w:t>
      </w:r>
    </w:p>
    <w:p w14:paraId="10BC0574" w14:textId="77777777" w:rsidR="00456652" w:rsidRDefault="00000000">
      <w:pPr>
        <w:tabs>
          <w:tab w:val="left" w:pos="3960"/>
          <w:tab w:val="right" w:pos="10368"/>
        </w:tabs>
        <w:spacing w:before="960" w:line="251" w:lineRule="exact"/>
        <w:ind w:left="1224"/>
        <w:textAlignment w:val="baseline"/>
        <w:rPr>
          <w:rFonts w:ascii="Arial" w:eastAsia="Arial" w:hAnsi="Arial"/>
          <w:color w:val="000000"/>
          <w:sz w:val="20"/>
        </w:rPr>
      </w:pPr>
      <w:r>
        <w:lastRenderedPageBreak/>
        <w:pict w14:anchorId="0D5672F2">
          <v:line id="_x0000_s2104" style="position:absolute;left:0;text-align:left;z-index:25163366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27</w:t>
      </w:r>
    </w:p>
    <w:p w14:paraId="1829EDF6" w14:textId="77777777" w:rsidR="00456652" w:rsidRDefault="00456652">
      <w:pPr>
        <w:sectPr w:rsidR="00456652">
          <w:pgSz w:w="11909" w:h="16834"/>
          <w:pgMar w:top="200" w:right="1223" w:bottom="538" w:left="166" w:header="720" w:footer="720" w:gutter="0"/>
          <w:cols w:space="720"/>
        </w:sectPr>
      </w:pPr>
    </w:p>
    <w:p w14:paraId="1B9AC066"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1AD3CE37"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4A9AE08F" w14:textId="77777777" w:rsidR="00456652" w:rsidRDefault="005346D9">
      <w:pPr>
        <w:spacing w:before="89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15.8 The Supplier must pay each Party's reasonable costs of complying with clause 15.7 unless the Buyer is at fault.</w:t>
      </w:r>
    </w:p>
    <w:p w14:paraId="32A599DA"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15.9 Only the Buyer can decide what processing of Personal Data a Supplier can do under the Contract and must specify this for the Contract using the template in Schedule 5 (</w:t>
      </w:r>
      <w:r>
        <w:rPr>
          <w:rFonts w:ascii="Arial" w:eastAsia="Arial" w:hAnsi="Arial"/>
          <w:i/>
          <w:color w:val="000000"/>
          <w:sz w:val="24"/>
        </w:rPr>
        <w:t>Authorised Processing of Personal Data</w:t>
      </w:r>
      <w:r>
        <w:rPr>
          <w:rFonts w:ascii="Arial" w:eastAsia="Arial" w:hAnsi="Arial"/>
          <w:color w:val="000000"/>
          <w:sz w:val="24"/>
        </w:rPr>
        <w:t>).</w:t>
      </w:r>
    </w:p>
    <w:p w14:paraId="160C1A1D"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15.10 The Supplier must only process Personal Data if authorised to do so in Schedule 5 (</w:t>
      </w:r>
      <w:r>
        <w:rPr>
          <w:rFonts w:ascii="Arial" w:eastAsia="Arial" w:hAnsi="Arial"/>
          <w:i/>
          <w:color w:val="000000"/>
          <w:sz w:val="24"/>
        </w:rPr>
        <w:t>Authorised Processing of Personal Data</w:t>
      </w:r>
      <w:r>
        <w:rPr>
          <w:rFonts w:ascii="Arial" w:eastAsia="Arial" w:hAnsi="Arial"/>
          <w:color w:val="000000"/>
          <w:sz w:val="24"/>
        </w:rPr>
        <w:t>) by the Buyer. Any further written instructions relating to the processing of Personal Data shall be set out in Schedule 5.</w:t>
      </w:r>
    </w:p>
    <w:p w14:paraId="69527CCF"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15.11 The Supplier must give all reasonable assistance to the Buyer in the preparation of any Data Protection Impact Assessment before starting any processing, including:</w:t>
      </w:r>
    </w:p>
    <w:p w14:paraId="1C8B0CD5" w14:textId="77777777" w:rsidR="00456652" w:rsidRDefault="005346D9">
      <w:pPr>
        <w:numPr>
          <w:ilvl w:val="0"/>
          <w:numId w:val="43"/>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a systematic description of the expected processing and its purpose;</w:t>
      </w:r>
    </w:p>
    <w:p w14:paraId="1D7815FB" w14:textId="77777777" w:rsidR="00456652" w:rsidRDefault="005346D9">
      <w:pPr>
        <w:numPr>
          <w:ilvl w:val="0"/>
          <w:numId w:val="43"/>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the necessity and proportionality of the processing operations;</w:t>
      </w:r>
    </w:p>
    <w:p w14:paraId="22F0066B" w14:textId="77777777" w:rsidR="00456652" w:rsidRDefault="005346D9">
      <w:pPr>
        <w:numPr>
          <w:ilvl w:val="0"/>
          <w:numId w:val="43"/>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the risks to the rights and freedoms of Data Subjects; and</w:t>
      </w:r>
    </w:p>
    <w:p w14:paraId="6D32EE3E" w14:textId="77777777" w:rsidR="00456652" w:rsidRDefault="005346D9">
      <w:pPr>
        <w:numPr>
          <w:ilvl w:val="0"/>
          <w:numId w:val="43"/>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intended measures to address these risks, including safeguards, security measures and mechanisms to protect Personal Data.</w:t>
      </w:r>
    </w:p>
    <w:p w14:paraId="55EAA347"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15.12 The Supplier must notify the Buyer immediately if it thinks the Buyer's instructions breach the Data Protection Legislation.</w:t>
      </w:r>
    </w:p>
    <w:p w14:paraId="2586C438"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15.13 The Supplier must put in place appropriate Protective Measures to protect against a Data Loss Event. These Protective Measures must be approved by the Buyer.</w:t>
      </w:r>
    </w:p>
    <w:p w14:paraId="3E2261A0"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15.14 If lawful, the Supplier must notify the Buyer if the Supplier is required to process Personal Data by Law promptly and before processing it.</w:t>
      </w:r>
    </w:p>
    <w:p w14:paraId="48080354"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15.15 The Supplier must take all reasonable steps to ensure the reliability and integrity of any Supplier Staff who have access to the Personal Data and ensure that they:</w:t>
      </w:r>
    </w:p>
    <w:p w14:paraId="76747CF0" w14:textId="77777777" w:rsidR="00456652" w:rsidRDefault="005346D9">
      <w:pPr>
        <w:numPr>
          <w:ilvl w:val="0"/>
          <w:numId w:val="44"/>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are aware of and comply with the Supplier's duties under this clause 15;</w:t>
      </w:r>
    </w:p>
    <w:p w14:paraId="6DE9F1B4" w14:textId="77777777" w:rsidR="00456652" w:rsidRDefault="005346D9">
      <w:pPr>
        <w:numPr>
          <w:ilvl w:val="0"/>
          <w:numId w:val="44"/>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are subject to appropriate confidentiality undertakings with the Supplier or any Subprocessor;</w:t>
      </w:r>
    </w:p>
    <w:p w14:paraId="42EA8399" w14:textId="77777777" w:rsidR="00456652" w:rsidRDefault="005346D9">
      <w:pPr>
        <w:numPr>
          <w:ilvl w:val="0"/>
          <w:numId w:val="44"/>
        </w:numPr>
        <w:tabs>
          <w:tab w:val="clear" w:pos="576"/>
          <w:tab w:val="left" w:pos="2520"/>
        </w:tabs>
        <w:spacing w:line="275" w:lineRule="exact"/>
        <w:ind w:left="2520" w:right="216" w:hanging="576"/>
        <w:jc w:val="both"/>
        <w:textAlignment w:val="baseline"/>
        <w:rPr>
          <w:rFonts w:ascii="Arial" w:eastAsia="Arial" w:hAnsi="Arial"/>
          <w:color w:val="000000"/>
          <w:spacing w:val="-2"/>
          <w:sz w:val="24"/>
        </w:rPr>
      </w:pPr>
      <w:r>
        <w:rPr>
          <w:rFonts w:ascii="Arial" w:eastAsia="Arial" w:hAnsi="Arial"/>
          <w:color w:val="000000"/>
          <w:spacing w:val="-2"/>
          <w:sz w:val="24"/>
        </w:rPr>
        <w:t>are informed of the confidential nature of the Personal Data and do not provide any of the Personal Data to any third party unless directed in writing to do so by the Buyer or as otherwise allowed by the Contract; and</w:t>
      </w:r>
    </w:p>
    <w:p w14:paraId="39C74C24" w14:textId="77777777" w:rsidR="00456652" w:rsidRDefault="005346D9">
      <w:pPr>
        <w:numPr>
          <w:ilvl w:val="0"/>
          <w:numId w:val="44"/>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have undergone adequate training in the use, care, protection and handling of Personal Data.</w:t>
      </w:r>
    </w:p>
    <w:p w14:paraId="2DC0C677"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15.16 The Supplier must not transfer Personal Data outside of the EU, other than to the Controller unless all of the following are true:</w:t>
      </w:r>
    </w:p>
    <w:p w14:paraId="578A7E59" w14:textId="77777777" w:rsidR="00456652" w:rsidRDefault="005346D9">
      <w:pPr>
        <w:numPr>
          <w:ilvl w:val="0"/>
          <w:numId w:val="45"/>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it has obtained prior written consent of the Buyer;</w:t>
      </w:r>
    </w:p>
    <w:p w14:paraId="771E023B" w14:textId="77777777" w:rsidR="00456652" w:rsidRDefault="005346D9">
      <w:pPr>
        <w:numPr>
          <w:ilvl w:val="0"/>
          <w:numId w:val="45"/>
        </w:numPr>
        <w:tabs>
          <w:tab w:val="clear" w:pos="576"/>
          <w:tab w:val="left" w:pos="2520"/>
        </w:tabs>
        <w:spacing w:before="5"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 has decided that there are appropriate safeguards (in accordance with Article 46 of the UK GDPR);</w:t>
      </w:r>
    </w:p>
    <w:p w14:paraId="554892D5" w14:textId="77777777" w:rsidR="00456652" w:rsidRDefault="005346D9">
      <w:pPr>
        <w:numPr>
          <w:ilvl w:val="0"/>
          <w:numId w:val="45"/>
        </w:numPr>
        <w:tabs>
          <w:tab w:val="clear" w:pos="576"/>
          <w:tab w:val="left" w:pos="2520"/>
        </w:tabs>
        <w:spacing w:line="273" w:lineRule="exact"/>
        <w:ind w:left="2520" w:right="216" w:hanging="576"/>
        <w:jc w:val="both"/>
        <w:textAlignment w:val="baseline"/>
        <w:rPr>
          <w:rFonts w:ascii="Arial" w:eastAsia="Arial" w:hAnsi="Arial"/>
          <w:color w:val="000000"/>
          <w:sz w:val="24"/>
        </w:rPr>
      </w:pPr>
      <w:r>
        <w:rPr>
          <w:rFonts w:ascii="Arial" w:eastAsia="Arial" w:hAnsi="Arial"/>
          <w:color w:val="000000"/>
          <w:sz w:val="24"/>
        </w:rPr>
        <w:lastRenderedPageBreak/>
        <w:t>the Data Subject has enforceable rights and effective legal remedies when transferred;</w:t>
      </w:r>
    </w:p>
    <w:p w14:paraId="5C35E9E4" w14:textId="77777777" w:rsidR="00456652" w:rsidRDefault="00000000">
      <w:pPr>
        <w:tabs>
          <w:tab w:val="left" w:pos="3888"/>
          <w:tab w:val="left" w:pos="9936"/>
        </w:tabs>
        <w:spacing w:before="374" w:line="251" w:lineRule="exact"/>
        <w:ind w:left="1224"/>
        <w:textAlignment w:val="baseline"/>
        <w:rPr>
          <w:rFonts w:ascii="Arial" w:eastAsia="Arial" w:hAnsi="Arial"/>
          <w:color w:val="000000"/>
          <w:sz w:val="20"/>
        </w:rPr>
      </w:pPr>
      <w:r>
        <w:pict w14:anchorId="488460CA">
          <v:line id="_x0000_s2103" style="position:absolute;left:0;text-align:left;z-index:25163468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28</w:t>
      </w:r>
    </w:p>
    <w:p w14:paraId="1B5ABAFA" w14:textId="77777777" w:rsidR="00456652" w:rsidRDefault="00456652">
      <w:pPr>
        <w:sectPr w:rsidR="00456652">
          <w:pgSz w:w="11909" w:h="16834"/>
          <w:pgMar w:top="200" w:right="1223" w:bottom="538" w:left="166" w:header="720" w:footer="720" w:gutter="0"/>
          <w:cols w:space="720"/>
        </w:sectPr>
      </w:pPr>
    </w:p>
    <w:p w14:paraId="02C3D8EC"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2E658FE1"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094D82C9" w14:textId="77777777" w:rsidR="00456652" w:rsidRDefault="005346D9">
      <w:pPr>
        <w:numPr>
          <w:ilvl w:val="0"/>
          <w:numId w:val="45"/>
        </w:numPr>
        <w:tabs>
          <w:tab w:val="clear" w:pos="576"/>
          <w:tab w:val="left" w:pos="2520"/>
        </w:tabs>
        <w:spacing w:before="899"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meets its obligations under the Data Protection Legislation by providing an adequate level of protection to any Personal Data that is transferred;</w:t>
      </w:r>
    </w:p>
    <w:p w14:paraId="7D9F0D8A" w14:textId="77777777" w:rsidR="00456652" w:rsidRDefault="005346D9">
      <w:pPr>
        <w:numPr>
          <w:ilvl w:val="0"/>
          <w:numId w:val="4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where the Supplier is not bound by Data Protection Legislation it must use its best endeavours to help the Buyer meet its own obligations under Data Protection Legislation; and</w:t>
      </w:r>
    </w:p>
    <w:p w14:paraId="59D773FF" w14:textId="77777777" w:rsidR="00456652" w:rsidRDefault="005346D9">
      <w:pPr>
        <w:numPr>
          <w:ilvl w:val="0"/>
          <w:numId w:val="4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Supplier complies with the Buyer's reasonable prior instructions about the processing of the Personal Data.</w:t>
      </w:r>
    </w:p>
    <w:p w14:paraId="3989EA0F" w14:textId="77777777" w:rsidR="00456652" w:rsidRDefault="005346D9">
      <w:pPr>
        <w:spacing w:before="276" w:line="276" w:lineRule="exact"/>
        <w:ind w:left="1224"/>
        <w:textAlignment w:val="baseline"/>
        <w:rPr>
          <w:rFonts w:ascii="Arial" w:eastAsia="Arial" w:hAnsi="Arial"/>
          <w:color w:val="000000"/>
          <w:sz w:val="24"/>
        </w:rPr>
      </w:pPr>
      <w:r>
        <w:rPr>
          <w:rFonts w:ascii="Arial" w:eastAsia="Arial" w:hAnsi="Arial"/>
          <w:color w:val="000000"/>
          <w:sz w:val="24"/>
        </w:rPr>
        <w:t>15.17 The Supplier must notify the Buyer immediately if it:</w:t>
      </w:r>
    </w:p>
    <w:p w14:paraId="7AE514EB" w14:textId="77777777" w:rsidR="00456652" w:rsidRDefault="005346D9">
      <w:pPr>
        <w:numPr>
          <w:ilvl w:val="0"/>
          <w:numId w:val="4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receives a Data Subject Access Request (or purported Data Subject Access Request);</w:t>
      </w:r>
    </w:p>
    <w:p w14:paraId="4160628C" w14:textId="77777777" w:rsidR="00456652" w:rsidRDefault="005346D9">
      <w:pPr>
        <w:numPr>
          <w:ilvl w:val="0"/>
          <w:numId w:val="46"/>
        </w:numPr>
        <w:tabs>
          <w:tab w:val="clear" w:pos="576"/>
          <w:tab w:val="left" w:pos="2520"/>
        </w:tabs>
        <w:spacing w:before="3" w:line="276" w:lineRule="exact"/>
        <w:ind w:left="2520" w:hanging="576"/>
        <w:jc w:val="both"/>
        <w:textAlignment w:val="baseline"/>
        <w:rPr>
          <w:rFonts w:ascii="Arial" w:eastAsia="Arial" w:hAnsi="Arial"/>
          <w:color w:val="000000"/>
          <w:sz w:val="24"/>
        </w:rPr>
      </w:pPr>
      <w:r>
        <w:rPr>
          <w:rFonts w:ascii="Arial" w:eastAsia="Arial" w:hAnsi="Arial"/>
          <w:color w:val="000000"/>
          <w:sz w:val="24"/>
        </w:rPr>
        <w:t>receives a request to rectify, block or erase any Personal Data;</w:t>
      </w:r>
    </w:p>
    <w:p w14:paraId="29B17358" w14:textId="77777777" w:rsidR="00456652" w:rsidRDefault="005346D9">
      <w:pPr>
        <w:numPr>
          <w:ilvl w:val="0"/>
          <w:numId w:val="4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receives any other request, complaint or communication relating to either Party's obligations under the Data Protection Legislation;</w:t>
      </w:r>
    </w:p>
    <w:p w14:paraId="17A2D2AF" w14:textId="77777777" w:rsidR="00456652" w:rsidRDefault="005346D9">
      <w:pPr>
        <w:numPr>
          <w:ilvl w:val="0"/>
          <w:numId w:val="46"/>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receives any communication from the Information Commissioner’s Office or any other regulatory authority in connection with Personal Data processed under the Contract;</w:t>
      </w:r>
    </w:p>
    <w:p w14:paraId="5C7943A3" w14:textId="77777777" w:rsidR="00456652" w:rsidRDefault="005346D9">
      <w:pPr>
        <w:numPr>
          <w:ilvl w:val="0"/>
          <w:numId w:val="46"/>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receives a request from any third party for disclosure of Personal Data where compliance with the request is required or claims to be required by Law; and/or</w:t>
      </w:r>
    </w:p>
    <w:p w14:paraId="3324A9AB" w14:textId="77777777" w:rsidR="00456652" w:rsidRDefault="005346D9">
      <w:pPr>
        <w:numPr>
          <w:ilvl w:val="0"/>
          <w:numId w:val="46"/>
        </w:numPr>
        <w:tabs>
          <w:tab w:val="clear" w:pos="576"/>
          <w:tab w:val="left" w:pos="2520"/>
        </w:tabs>
        <w:spacing w:line="273" w:lineRule="exact"/>
        <w:ind w:left="2520" w:hanging="576"/>
        <w:jc w:val="both"/>
        <w:textAlignment w:val="baseline"/>
        <w:rPr>
          <w:rFonts w:ascii="Arial" w:eastAsia="Arial" w:hAnsi="Arial"/>
          <w:color w:val="000000"/>
          <w:sz w:val="24"/>
        </w:rPr>
      </w:pPr>
      <w:r>
        <w:rPr>
          <w:rFonts w:ascii="Arial" w:eastAsia="Arial" w:hAnsi="Arial"/>
          <w:color w:val="000000"/>
          <w:sz w:val="24"/>
        </w:rPr>
        <w:t>becomes aware of a Data Loss Event.</w:t>
      </w:r>
    </w:p>
    <w:p w14:paraId="208DDCB7" w14:textId="77777777" w:rsidR="00456652" w:rsidRDefault="005346D9">
      <w:pPr>
        <w:spacing w:before="276" w:line="276" w:lineRule="exact"/>
        <w:ind w:right="144"/>
        <w:jc w:val="right"/>
        <w:textAlignment w:val="baseline"/>
        <w:rPr>
          <w:rFonts w:ascii="Arial" w:eastAsia="Arial" w:hAnsi="Arial"/>
          <w:color w:val="000000"/>
          <w:spacing w:val="2"/>
          <w:sz w:val="24"/>
        </w:rPr>
      </w:pPr>
      <w:r>
        <w:rPr>
          <w:rFonts w:ascii="Arial" w:eastAsia="Arial" w:hAnsi="Arial"/>
          <w:color w:val="000000"/>
          <w:spacing w:val="2"/>
          <w:sz w:val="24"/>
        </w:rPr>
        <w:t>15.18 Any requirement to notify under clause 15.17 includes the provision of further</w:t>
      </w:r>
    </w:p>
    <w:p w14:paraId="7D5918EA" w14:textId="77777777" w:rsidR="00456652" w:rsidRDefault="005346D9">
      <w:pPr>
        <w:spacing w:before="3" w:line="276" w:lineRule="exact"/>
        <w:ind w:left="1944"/>
        <w:textAlignment w:val="baseline"/>
        <w:rPr>
          <w:rFonts w:ascii="Arial" w:eastAsia="Arial" w:hAnsi="Arial"/>
          <w:color w:val="000000"/>
          <w:sz w:val="24"/>
        </w:rPr>
      </w:pPr>
      <w:r>
        <w:rPr>
          <w:rFonts w:ascii="Arial" w:eastAsia="Arial" w:hAnsi="Arial"/>
          <w:color w:val="000000"/>
          <w:sz w:val="24"/>
        </w:rPr>
        <w:t>information to the Buyer in stages as details become available.</w:t>
      </w:r>
    </w:p>
    <w:p w14:paraId="5E1DD14D"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15.19 The Supplier must promptly provide the Buyer with full assistance in relation to any Party's obligations under Data Protection Legislation and any complaint, communication or request made under clause 15.17. This includes giving the Buyer:</w:t>
      </w:r>
    </w:p>
    <w:p w14:paraId="38F36066" w14:textId="77777777" w:rsidR="00456652" w:rsidRDefault="005346D9">
      <w:pPr>
        <w:numPr>
          <w:ilvl w:val="0"/>
          <w:numId w:val="47"/>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full details and copies of the complaint, communication or request;</w:t>
      </w:r>
    </w:p>
    <w:p w14:paraId="6BC5F255" w14:textId="77777777" w:rsidR="00456652" w:rsidRDefault="005346D9">
      <w:pPr>
        <w:numPr>
          <w:ilvl w:val="0"/>
          <w:numId w:val="47"/>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reasonably requested assistance so that the Buyer can comply with a Data Subject Access Request within the relevant timescales in the Data Protection Legislation;</w:t>
      </w:r>
    </w:p>
    <w:p w14:paraId="23EE9972" w14:textId="77777777" w:rsidR="00456652" w:rsidRDefault="005346D9">
      <w:pPr>
        <w:numPr>
          <w:ilvl w:val="0"/>
          <w:numId w:val="47"/>
        </w:numPr>
        <w:tabs>
          <w:tab w:val="clear" w:pos="576"/>
          <w:tab w:val="left" w:pos="2520"/>
        </w:tabs>
        <w:spacing w:before="3" w:line="276" w:lineRule="exact"/>
        <w:ind w:left="2520" w:hanging="576"/>
        <w:jc w:val="both"/>
        <w:textAlignment w:val="baseline"/>
        <w:rPr>
          <w:rFonts w:ascii="Arial" w:eastAsia="Arial" w:hAnsi="Arial"/>
          <w:color w:val="000000"/>
          <w:sz w:val="24"/>
        </w:rPr>
      </w:pPr>
      <w:r>
        <w:rPr>
          <w:rFonts w:ascii="Arial" w:eastAsia="Arial" w:hAnsi="Arial"/>
          <w:color w:val="000000"/>
          <w:sz w:val="24"/>
        </w:rPr>
        <w:t>any Personal Data it holds in relation to a Data Subject on request;</w:t>
      </w:r>
    </w:p>
    <w:p w14:paraId="138179EB" w14:textId="77777777" w:rsidR="00456652" w:rsidRDefault="005346D9">
      <w:pPr>
        <w:numPr>
          <w:ilvl w:val="0"/>
          <w:numId w:val="47"/>
        </w:numPr>
        <w:tabs>
          <w:tab w:val="clear" w:pos="576"/>
          <w:tab w:val="left" w:pos="2520"/>
        </w:tabs>
        <w:spacing w:line="273" w:lineRule="exact"/>
        <w:ind w:left="2520" w:hanging="576"/>
        <w:jc w:val="both"/>
        <w:textAlignment w:val="baseline"/>
        <w:rPr>
          <w:rFonts w:ascii="Arial" w:eastAsia="Arial" w:hAnsi="Arial"/>
          <w:color w:val="000000"/>
          <w:sz w:val="24"/>
        </w:rPr>
      </w:pPr>
      <w:r>
        <w:rPr>
          <w:rFonts w:ascii="Arial" w:eastAsia="Arial" w:hAnsi="Arial"/>
          <w:color w:val="000000"/>
          <w:sz w:val="24"/>
        </w:rPr>
        <w:t>assistance that it requests following any Data Loss Event; and/or</w:t>
      </w:r>
    </w:p>
    <w:p w14:paraId="692ED521" w14:textId="77777777" w:rsidR="00456652" w:rsidRDefault="005346D9">
      <w:pPr>
        <w:numPr>
          <w:ilvl w:val="0"/>
          <w:numId w:val="47"/>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assistance that it requests relating to a consultation with, or request from, the Information Commissioner's Office.</w:t>
      </w:r>
    </w:p>
    <w:p w14:paraId="44B34BFF"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15.20 The Supplier must maintain full, accurate records and information to show it complies with this clause 15. This requirement does not apply where the Supplier employs fewer than 250 staff, unless either the Buyer determines that the processing:</w:t>
      </w:r>
    </w:p>
    <w:p w14:paraId="2D775CE4" w14:textId="77777777" w:rsidR="00456652" w:rsidRDefault="005346D9">
      <w:pPr>
        <w:numPr>
          <w:ilvl w:val="0"/>
          <w:numId w:val="48"/>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is not occasional;</w:t>
      </w:r>
    </w:p>
    <w:p w14:paraId="573355D7" w14:textId="77777777" w:rsidR="00456652" w:rsidRDefault="005346D9">
      <w:pPr>
        <w:numPr>
          <w:ilvl w:val="0"/>
          <w:numId w:val="48"/>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includes special categories of data as referred to in Article 9(1) of the UK GDPR or Personal Data relating to criminal convictions and offences referred to in Article 10 of the UK GDPR; and/or</w:t>
      </w:r>
    </w:p>
    <w:p w14:paraId="67711017" w14:textId="77777777" w:rsidR="00456652" w:rsidRDefault="005346D9">
      <w:pPr>
        <w:numPr>
          <w:ilvl w:val="0"/>
          <w:numId w:val="48"/>
        </w:numPr>
        <w:tabs>
          <w:tab w:val="clear" w:pos="576"/>
          <w:tab w:val="left" w:pos="2520"/>
        </w:tabs>
        <w:spacing w:before="2" w:line="276" w:lineRule="exact"/>
        <w:ind w:left="2520" w:hanging="576"/>
        <w:jc w:val="both"/>
        <w:textAlignment w:val="baseline"/>
        <w:rPr>
          <w:rFonts w:ascii="Arial" w:eastAsia="Arial" w:hAnsi="Arial"/>
          <w:color w:val="000000"/>
          <w:sz w:val="24"/>
        </w:rPr>
      </w:pPr>
      <w:r>
        <w:rPr>
          <w:rFonts w:ascii="Arial" w:eastAsia="Arial" w:hAnsi="Arial"/>
          <w:color w:val="000000"/>
          <w:sz w:val="24"/>
        </w:rPr>
        <w:t>is likely to result in a risk to the rights and freedoms of Data Subjects.</w:t>
      </w:r>
    </w:p>
    <w:p w14:paraId="77832D46" w14:textId="77777777" w:rsidR="00456652" w:rsidRDefault="00000000">
      <w:pPr>
        <w:tabs>
          <w:tab w:val="left" w:pos="3888"/>
          <w:tab w:val="left" w:pos="9936"/>
        </w:tabs>
        <w:spacing w:before="922" w:line="251" w:lineRule="exact"/>
        <w:ind w:left="1224"/>
        <w:textAlignment w:val="baseline"/>
        <w:rPr>
          <w:rFonts w:ascii="Arial" w:eastAsia="Arial" w:hAnsi="Arial"/>
          <w:color w:val="000000"/>
          <w:sz w:val="20"/>
        </w:rPr>
      </w:pPr>
      <w:r>
        <w:lastRenderedPageBreak/>
        <w:pict w14:anchorId="19820C0A">
          <v:line id="_x0000_s2102" style="position:absolute;left:0;text-align:left;z-index:25163571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29</w:t>
      </w:r>
    </w:p>
    <w:p w14:paraId="7E6CDE59" w14:textId="77777777" w:rsidR="00456652" w:rsidRDefault="00456652">
      <w:pPr>
        <w:sectPr w:rsidR="00456652">
          <w:pgSz w:w="11909" w:h="16834"/>
          <w:pgMar w:top="200" w:right="1223" w:bottom="538" w:left="166" w:header="720" w:footer="720" w:gutter="0"/>
          <w:cols w:space="720"/>
        </w:sectPr>
      </w:pPr>
    </w:p>
    <w:p w14:paraId="319AE95B"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1EF706A0"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05C5F54E" w14:textId="77777777" w:rsidR="00456652" w:rsidRDefault="005346D9">
      <w:pPr>
        <w:spacing w:before="896" w:line="276" w:lineRule="exact"/>
        <w:ind w:left="1944" w:right="216" w:hanging="720"/>
        <w:textAlignment w:val="baseline"/>
        <w:rPr>
          <w:rFonts w:ascii="Arial" w:eastAsia="Arial" w:hAnsi="Arial"/>
          <w:color w:val="000000"/>
          <w:sz w:val="24"/>
        </w:rPr>
      </w:pPr>
      <w:r>
        <w:rPr>
          <w:rFonts w:ascii="Arial" w:eastAsia="Arial" w:hAnsi="Arial"/>
          <w:color w:val="000000"/>
          <w:sz w:val="24"/>
        </w:rPr>
        <w:t>15.21 If required by the Data Protection Legislation the Supplier must appoint a Data Protection Officer responsible for observing its obligations in this clause 15.</w:t>
      </w:r>
    </w:p>
    <w:p w14:paraId="16606843" w14:textId="77777777" w:rsidR="00456652" w:rsidRDefault="005346D9">
      <w:pPr>
        <w:spacing w:before="279" w:line="276" w:lineRule="exact"/>
        <w:ind w:left="1944" w:right="216" w:hanging="720"/>
        <w:textAlignment w:val="baseline"/>
        <w:rPr>
          <w:rFonts w:ascii="Arial" w:eastAsia="Arial" w:hAnsi="Arial"/>
          <w:color w:val="000000"/>
          <w:sz w:val="24"/>
        </w:rPr>
      </w:pPr>
      <w:r>
        <w:rPr>
          <w:rFonts w:ascii="Arial" w:eastAsia="Arial" w:hAnsi="Arial"/>
          <w:color w:val="000000"/>
          <w:sz w:val="24"/>
        </w:rPr>
        <w:t>15.22 Before allowing any Subprocessor to process any Personal Data, the Supplier must:</w:t>
      </w:r>
    </w:p>
    <w:p w14:paraId="0B8C8B4A" w14:textId="77777777" w:rsidR="00456652" w:rsidRDefault="005346D9">
      <w:pPr>
        <w:numPr>
          <w:ilvl w:val="0"/>
          <w:numId w:val="49"/>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notify the Buyer in writing of the intended Subprocessor and processing;</w:t>
      </w:r>
    </w:p>
    <w:p w14:paraId="29C84B29" w14:textId="77777777" w:rsidR="00456652" w:rsidRDefault="005346D9">
      <w:pPr>
        <w:numPr>
          <w:ilvl w:val="0"/>
          <w:numId w:val="49"/>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obtain the written consent of the Buyer;</w:t>
      </w:r>
    </w:p>
    <w:p w14:paraId="03F81CFE" w14:textId="77777777" w:rsidR="00456652" w:rsidRDefault="005346D9">
      <w:pPr>
        <w:numPr>
          <w:ilvl w:val="0"/>
          <w:numId w:val="49"/>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enter into a written contract with the Subprocessor so that this clause 15 applies to the Subprocessor; and</w:t>
      </w:r>
    </w:p>
    <w:p w14:paraId="607CFF7C" w14:textId="77777777" w:rsidR="00456652" w:rsidRDefault="005346D9">
      <w:pPr>
        <w:numPr>
          <w:ilvl w:val="0"/>
          <w:numId w:val="49"/>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provide the Buyer with any information about the Subprocessor that the Buyer reasonably requires.</w:t>
      </w:r>
    </w:p>
    <w:p w14:paraId="36620F44" w14:textId="77777777" w:rsidR="00456652" w:rsidRDefault="005346D9">
      <w:pPr>
        <w:spacing w:before="276" w:line="276" w:lineRule="exact"/>
        <w:ind w:right="216"/>
        <w:jc w:val="right"/>
        <w:textAlignment w:val="baseline"/>
        <w:rPr>
          <w:rFonts w:ascii="Arial" w:eastAsia="Arial" w:hAnsi="Arial"/>
          <w:color w:val="000000"/>
          <w:sz w:val="24"/>
        </w:rPr>
      </w:pPr>
      <w:r>
        <w:rPr>
          <w:rFonts w:ascii="Arial" w:eastAsia="Arial" w:hAnsi="Arial"/>
          <w:color w:val="000000"/>
          <w:sz w:val="24"/>
        </w:rPr>
        <w:t>15.23 The Supplier remains fully liable for all acts or omissions of any Subprocessor.</w:t>
      </w:r>
    </w:p>
    <w:p w14:paraId="6AF067A9" w14:textId="77777777" w:rsidR="00456652" w:rsidRDefault="005346D9">
      <w:pPr>
        <w:spacing w:before="273" w:line="276" w:lineRule="exact"/>
        <w:ind w:left="1944" w:right="216" w:hanging="720"/>
        <w:textAlignment w:val="baseline"/>
        <w:rPr>
          <w:rFonts w:ascii="Arial" w:eastAsia="Arial" w:hAnsi="Arial"/>
          <w:color w:val="000000"/>
          <w:sz w:val="24"/>
        </w:rPr>
      </w:pPr>
      <w:r>
        <w:rPr>
          <w:rFonts w:ascii="Arial" w:eastAsia="Arial" w:hAnsi="Arial"/>
          <w:color w:val="000000"/>
          <w:sz w:val="24"/>
        </w:rPr>
        <w:t>15.24 At any time, the Buyer can, with 30 Working Days’ notice to the Supplier, change this clause 15 to:</w:t>
      </w:r>
    </w:p>
    <w:p w14:paraId="23C5B4EF" w14:textId="77777777" w:rsidR="00456652" w:rsidRDefault="005346D9">
      <w:pPr>
        <w:numPr>
          <w:ilvl w:val="0"/>
          <w:numId w:val="50"/>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replace it with any applicable standard clauses (between the Controller and Processor) or similar terms forming part of an applicable certification scheme under UK GDPR Article 42; and/or</w:t>
      </w:r>
    </w:p>
    <w:p w14:paraId="72BAF616" w14:textId="77777777" w:rsidR="00456652" w:rsidRDefault="005346D9">
      <w:pPr>
        <w:numPr>
          <w:ilvl w:val="0"/>
          <w:numId w:val="50"/>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ensure it complies with guidance issued by the Information Commissioner's Office.</w:t>
      </w:r>
    </w:p>
    <w:p w14:paraId="097F8BDA" w14:textId="77777777" w:rsidR="00456652" w:rsidRDefault="005346D9">
      <w:pPr>
        <w:spacing w:before="273" w:line="276" w:lineRule="exact"/>
        <w:ind w:left="1944" w:right="216" w:hanging="720"/>
        <w:textAlignment w:val="baseline"/>
        <w:rPr>
          <w:rFonts w:ascii="Arial" w:eastAsia="Arial" w:hAnsi="Arial"/>
          <w:color w:val="000000"/>
          <w:sz w:val="24"/>
        </w:rPr>
      </w:pPr>
      <w:r>
        <w:rPr>
          <w:rFonts w:ascii="Arial" w:eastAsia="Arial" w:hAnsi="Arial"/>
          <w:color w:val="000000"/>
          <w:sz w:val="24"/>
        </w:rPr>
        <w:t>15.25 The Parties agree to take account of any non-mandatory guidance issued by the Information Commissioner's Office.</w:t>
      </w:r>
    </w:p>
    <w:p w14:paraId="7D24E65C" w14:textId="77777777" w:rsidR="00456652" w:rsidRDefault="005346D9">
      <w:pPr>
        <w:spacing w:before="276" w:line="276" w:lineRule="exact"/>
        <w:ind w:left="1224"/>
        <w:textAlignment w:val="baseline"/>
        <w:rPr>
          <w:rFonts w:ascii="Arial" w:eastAsia="Arial" w:hAnsi="Arial"/>
          <w:color w:val="000000"/>
          <w:sz w:val="24"/>
        </w:rPr>
      </w:pPr>
      <w:r>
        <w:rPr>
          <w:rFonts w:ascii="Arial" w:eastAsia="Arial" w:hAnsi="Arial"/>
          <w:color w:val="000000"/>
          <w:sz w:val="24"/>
        </w:rPr>
        <w:t>15.26 The Supplier:</w:t>
      </w:r>
    </w:p>
    <w:p w14:paraId="0BA65228" w14:textId="77777777" w:rsidR="00456652" w:rsidRDefault="005346D9">
      <w:pPr>
        <w:numPr>
          <w:ilvl w:val="0"/>
          <w:numId w:val="51"/>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must provide the Buyer with all Government Data in an agreed open format within 10 Working Days of a written request;</w:t>
      </w:r>
    </w:p>
    <w:p w14:paraId="06AA9064" w14:textId="77777777" w:rsidR="00456652" w:rsidRDefault="005346D9">
      <w:pPr>
        <w:numPr>
          <w:ilvl w:val="0"/>
          <w:numId w:val="51"/>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must have documented processes to guarantee prompt availability of Government Data if the Supplier stops trading;</w:t>
      </w:r>
    </w:p>
    <w:p w14:paraId="58720738" w14:textId="77777777" w:rsidR="00456652" w:rsidRDefault="005346D9">
      <w:pPr>
        <w:numPr>
          <w:ilvl w:val="0"/>
          <w:numId w:val="51"/>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must securely destroy all Storage Media that has held Government Data at the end of life of that media using Good Industry Practice;</w:t>
      </w:r>
    </w:p>
    <w:p w14:paraId="298BE6B5" w14:textId="77777777" w:rsidR="00456652" w:rsidRDefault="005346D9">
      <w:pPr>
        <w:numPr>
          <w:ilvl w:val="0"/>
          <w:numId w:val="51"/>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must securely erase all Government Data and any copies it holds when asked to do so by the Buyer unless required by Law to retain it; and</w:t>
      </w:r>
    </w:p>
    <w:p w14:paraId="771E6ECA" w14:textId="77777777" w:rsidR="00456652" w:rsidRDefault="005346D9">
      <w:pPr>
        <w:numPr>
          <w:ilvl w:val="0"/>
          <w:numId w:val="51"/>
        </w:numPr>
        <w:tabs>
          <w:tab w:val="clear" w:pos="576"/>
          <w:tab w:val="left" w:pos="2520"/>
        </w:tabs>
        <w:spacing w:line="276" w:lineRule="exact"/>
        <w:ind w:left="2520" w:right="216" w:hanging="576"/>
        <w:textAlignment w:val="baseline"/>
        <w:rPr>
          <w:rFonts w:ascii="Arial" w:eastAsia="Arial" w:hAnsi="Arial"/>
          <w:color w:val="000000"/>
          <w:sz w:val="24"/>
        </w:rPr>
      </w:pPr>
      <w:r>
        <w:rPr>
          <w:rFonts w:ascii="Arial" w:eastAsia="Arial" w:hAnsi="Arial"/>
          <w:color w:val="000000"/>
          <w:sz w:val="24"/>
        </w:rPr>
        <w:t>indemnifies the Buyer against any and all Losses incurred if the Supplier breaches clause 15 and/or any Data Protection Legislation.</w:t>
      </w:r>
    </w:p>
    <w:p w14:paraId="658D2EB2" w14:textId="77777777" w:rsidR="00456652" w:rsidRDefault="005346D9">
      <w:pPr>
        <w:tabs>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WHAT THE PARTIES MUST KEEP CONFIDENTIAL</w:t>
      </w:r>
    </w:p>
    <w:p w14:paraId="7445517B" w14:textId="77777777" w:rsidR="00456652" w:rsidRDefault="005346D9">
      <w:pPr>
        <w:spacing w:before="241" w:line="276" w:lineRule="exact"/>
        <w:ind w:left="1224"/>
        <w:textAlignment w:val="baseline"/>
        <w:rPr>
          <w:rFonts w:ascii="Arial" w:eastAsia="Arial" w:hAnsi="Arial"/>
          <w:color w:val="000000"/>
          <w:spacing w:val="6"/>
          <w:sz w:val="24"/>
        </w:rPr>
      </w:pPr>
      <w:r>
        <w:rPr>
          <w:rFonts w:ascii="Arial" w:eastAsia="Arial" w:hAnsi="Arial"/>
          <w:color w:val="000000"/>
          <w:spacing w:val="6"/>
          <w:sz w:val="24"/>
        </w:rPr>
        <w:t>16.1 Each Party must:</w:t>
      </w:r>
    </w:p>
    <w:p w14:paraId="2253CE53" w14:textId="77777777" w:rsidR="00456652" w:rsidRDefault="005346D9">
      <w:pPr>
        <w:numPr>
          <w:ilvl w:val="0"/>
          <w:numId w:val="52"/>
        </w:numPr>
        <w:tabs>
          <w:tab w:val="clear" w:pos="576"/>
          <w:tab w:val="left" w:pos="2520"/>
        </w:tabs>
        <w:spacing w:line="273" w:lineRule="exact"/>
        <w:ind w:left="2520" w:hanging="576"/>
        <w:textAlignment w:val="baseline"/>
        <w:rPr>
          <w:rFonts w:ascii="Arial" w:eastAsia="Arial" w:hAnsi="Arial"/>
          <w:color w:val="000000"/>
          <w:sz w:val="24"/>
        </w:rPr>
      </w:pPr>
      <w:r>
        <w:rPr>
          <w:rFonts w:ascii="Arial" w:eastAsia="Arial" w:hAnsi="Arial"/>
          <w:color w:val="000000"/>
          <w:sz w:val="24"/>
        </w:rPr>
        <w:t>keep all Confidential Information it receives confidential and secure;</w:t>
      </w:r>
    </w:p>
    <w:p w14:paraId="041F1CB3" w14:textId="77777777" w:rsidR="00456652" w:rsidRDefault="005346D9">
      <w:pPr>
        <w:numPr>
          <w:ilvl w:val="0"/>
          <w:numId w:val="52"/>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not disclose, use or exploit the disclosing Party's Confidential Information without the disclosing Party's prior written consent, except for the purposes anticipated under the Contract; and</w:t>
      </w:r>
    </w:p>
    <w:p w14:paraId="389CAAA3" w14:textId="77777777" w:rsidR="00456652" w:rsidRDefault="005346D9">
      <w:pPr>
        <w:numPr>
          <w:ilvl w:val="0"/>
          <w:numId w:val="52"/>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immediately notify the disclosing Party if it suspects unauthorised access, copying, use or disclosure of its Confidential Information.</w:t>
      </w:r>
    </w:p>
    <w:p w14:paraId="6D4AFE1D" w14:textId="77777777" w:rsidR="00456652" w:rsidRDefault="005346D9">
      <w:pPr>
        <w:spacing w:before="278" w:line="276" w:lineRule="exact"/>
        <w:ind w:left="1944" w:right="216" w:hanging="720"/>
        <w:textAlignment w:val="baseline"/>
        <w:rPr>
          <w:rFonts w:ascii="Arial" w:eastAsia="Arial" w:hAnsi="Arial"/>
          <w:color w:val="000000"/>
          <w:sz w:val="24"/>
        </w:rPr>
      </w:pPr>
      <w:r>
        <w:rPr>
          <w:rFonts w:ascii="Arial" w:eastAsia="Arial" w:hAnsi="Arial"/>
          <w:color w:val="000000"/>
          <w:sz w:val="24"/>
        </w:rPr>
        <w:t>16.2 In spite of clause 16.1, a Party may disclose Confidential Information which it receives from the disclosing Party in any of the following instances:</w:t>
      </w:r>
    </w:p>
    <w:p w14:paraId="710382A3" w14:textId="77777777" w:rsidR="00456652" w:rsidRDefault="00000000">
      <w:pPr>
        <w:tabs>
          <w:tab w:val="left" w:pos="3888"/>
          <w:tab w:val="left" w:pos="9936"/>
        </w:tabs>
        <w:spacing w:before="682" w:line="251" w:lineRule="exact"/>
        <w:ind w:left="1224"/>
        <w:textAlignment w:val="baseline"/>
        <w:rPr>
          <w:rFonts w:ascii="Arial" w:eastAsia="Arial" w:hAnsi="Arial"/>
          <w:color w:val="000000"/>
          <w:sz w:val="20"/>
        </w:rPr>
      </w:pPr>
      <w:r>
        <w:lastRenderedPageBreak/>
        <w:pict w14:anchorId="2D148944">
          <v:line id="_x0000_s2101" style="position:absolute;left:0;text-align:left;z-index:25163673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30</w:t>
      </w:r>
    </w:p>
    <w:p w14:paraId="2EB79AD5" w14:textId="77777777" w:rsidR="00456652" w:rsidRDefault="00456652">
      <w:pPr>
        <w:sectPr w:rsidR="00456652">
          <w:pgSz w:w="11909" w:h="16834"/>
          <w:pgMar w:top="200" w:right="1223" w:bottom="538" w:left="166" w:header="720" w:footer="720" w:gutter="0"/>
          <w:cols w:space="720"/>
        </w:sectPr>
      </w:pPr>
    </w:p>
    <w:p w14:paraId="54BB9B58"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C436120"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FF1E083" w14:textId="77777777" w:rsidR="00456652" w:rsidRDefault="005346D9">
      <w:pPr>
        <w:numPr>
          <w:ilvl w:val="0"/>
          <w:numId w:val="53"/>
        </w:numPr>
        <w:tabs>
          <w:tab w:val="clear" w:pos="504"/>
          <w:tab w:val="left" w:pos="2520"/>
        </w:tabs>
        <w:spacing w:before="896"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where disclosure is required by applicable Law or by a court within the relevant jurisdiction provided that, where legally permitted, the recipient Party notifies the disclosing Party of the full circumstances, the affected Confidential Information and extent of the disclosure required;</w:t>
      </w:r>
    </w:p>
    <w:p w14:paraId="7D3F0443" w14:textId="77777777" w:rsidR="00456652" w:rsidRDefault="005346D9">
      <w:pPr>
        <w:numPr>
          <w:ilvl w:val="0"/>
          <w:numId w:val="53"/>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if the recipient Party already had the information without obligation of confidentiality before it was disclosed by the disclosing Party;</w:t>
      </w:r>
    </w:p>
    <w:p w14:paraId="75937626" w14:textId="77777777" w:rsidR="00456652" w:rsidRDefault="005346D9">
      <w:pPr>
        <w:numPr>
          <w:ilvl w:val="0"/>
          <w:numId w:val="53"/>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if the information was given to it by a third party without obligation of confidentiality;</w:t>
      </w:r>
    </w:p>
    <w:p w14:paraId="35287ABA" w14:textId="77777777" w:rsidR="00456652" w:rsidRDefault="005346D9">
      <w:pPr>
        <w:numPr>
          <w:ilvl w:val="0"/>
          <w:numId w:val="53"/>
        </w:numPr>
        <w:tabs>
          <w:tab w:val="clear" w:pos="504"/>
          <w:tab w:val="left" w:pos="2520"/>
        </w:tabs>
        <w:spacing w:before="3" w:line="276" w:lineRule="exact"/>
        <w:ind w:left="2520" w:hanging="504"/>
        <w:jc w:val="both"/>
        <w:textAlignment w:val="baseline"/>
        <w:rPr>
          <w:rFonts w:ascii="Arial" w:eastAsia="Arial" w:hAnsi="Arial"/>
          <w:color w:val="000000"/>
          <w:sz w:val="24"/>
        </w:rPr>
      </w:pPr>
      <w:r>
        <w:rPr>
          <w:rFonts w:ascii="Arial" w:eastAsia="Arial" w:hAnsi="Arial"/>
          <w:color w:val="000000"/>
          <w:sz w:val="24"/>
        </w:rPr>
        <w:t>if the information was in the public domain at the time of the disclosure;</w:t>
      </w:r>
    </w:p>
    <w:p w14:paraId="6CF91333" w14:textId="77777777" w:rsidR="00456652" w:rsidRDefault="005346D9">
      <w:pPr>
        <w:numPr>
          <w:ilvl w:val="0"/>
          <w:numId w:val="53"/>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if the information was independently developed without access to the disclosing Party's Confidential Information;</w:t>
      </w:r>
    </w:p>
    <w:p w14:paraId="2A627F5E" w14:textId="77777777" w:rsidR="00456652" w:rsidRDefault="005346D9">
      <w:pPr>
        <w:numPr>
          <w:ilvl w:val="0"/>
          <w:numId w:val="53"/>
        </w:numPr>
        <w:tabs>
          <w:tab w:val="clear" w:pos="504"/>
          <w:tab w:val="left" w:pos="2520"/>
        </w:tabs>
        <w:spacing w:line="273" w:lineRule="exact"/>
        <w:ind w:left="2520" w:hanging="504"/>
        <w:jc w:val="both"/>
        <w:textAlignment w:val="baseline"/>
        <w:rPr>
          <w:rFonts w:ascii="Arial" w:eastAsia="Arial" w:hAnsi="Arial"/>
          <w:color w:val="000000"/>
          <w:sz w:val="24"/>
        </w:rPr>
      </w:pPr>
      <w:r>
        <w:rPr>
          <w:rFonts w:ascii="Arial" w:eastAsia="Arial" w:hAnsi="Arial"/>
          <w:color w:val="000000"/>
          <w:sz w:val="24"/>
        </w:rPr>
        <w:t>to its Auditors or for the purposes of regulatory requirements;</w:t>
      </w:r>
    </w:p>
    <w:p w14:paraId="1FBD0C19" w14:textId="77777777" w:rsidR="00456652" w:rsidRDefault="005346D9">
      <w:pPr>
        <w:numPr>
          <w:ilvl w:val="0"/>
          <w:numId w:val="53"/>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on a confidential basis, to its professional advisers on a need-to-know basis; and</w:t>
      </w:r>
    </w:p>
    <w:p w14:paraId="3285D17B" w14:textId="77777777" w:rsidR="00456652" w:rsidRDefault="005346D9">
      <w:pPr>
        <w:numPr>
          <w:ilvl w:val="0"/>
          <w:numId w:val="53"/>
        </w:numPr>
        <w:tabs>
          <w:tab w:val="clear" w:pos="504"/>
          <w:tab w:val="left" w:pos="2520"/>
        </w:tabs>
        <w:spacing w:before="3"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to the Serious Fraud Office where the recipient Party has reasonable grounds to believe that the disclosing Party is involved in activity that may be a criminal offence under the Bribery Act 2010.</w:t>
      </w:r>
    </w:p>
    <w:p w14:paraId="52C23094" w14:textId="77777777" w:rsidR="00456652" w:rsidRDefault="005346D9">
      <w:pPr>
        <w:spacing w:before="273"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16.3 The Supplier may disclose Confidential Information on a confidential and need-to-know basis to Supplier Staff to allow the Supplier to meet its obligations under the Contract. The Supplier Staff must enter into a direct confidentiality agreement with the Buyer at its request.</w:t>
      </w:r>
    </w:p>
    <w:p w14:paraId="7ECE6FE2" w14:textId="77777777" w:rsidR="00456652" w:rsidRDefault="005346D9">
      <w:pPr>
        <w:spacing w:before="276" w:line="276" w:lineRule="exact"/>
        <w:ind w:right="216"/>
        <w:jc w:val="right"/>
        <w:textAlignment w:val="baseline"/>
        <w:rPr>
          <w:rFonts w:ascii="Arial" w:eastAsia="Arial" w:hAnsi="Arial"/>
          <w:color w:val="000000"/>
          <w:spacing w:val="1"/>
          <w:sz w:val="24"/>
        </w:rPr>
      </w:pPr>
      <w:r>
        <w:rPr>
          <w:rFonts w:ascii="Arial" w:eastAsia="Arial" w:hAnsi="Arial"/>
          <w:color w:val="000000"/>
          <w:spacing w:val="1"/>
          <w:sz w:val="24"/>
        </w:rPr>
        <w:t>16.4 The Buyer may disclose Confidential Information in any of the following cases:</w:t>
      </w:r>
    </w:p>
    <w:p w14:paraId="50A7344D" w14:textId="77777777" w:rsidR="00456652" w:rsidRDefault="005346D9">
      <w:pPr>
        <w:numPr>
          <w:ilvl w:val="0"/>
          <w:numId w:val="54"/>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on a confidential basis to the employees, agents, consultants and contractors of the Buyer;</w:t>
      </w:r>
    </w:p>
    <w:p w14:paraId="398E49E9" w14:textId="77777777" w:rsidR="00456652" w:rsidRDefault="005346D9">
      <w:pPr>
        <w:numPr>
          <w:ilvl w:val="0"/>
          <w:numId w:val="54"/>
        </w:numPr>
        <w:tabs>
          <w:tab w:val="clear" w:pos="504"/>
          <w:tab w:val="left" w:pos="2520"/>
        </w:tabs>
        <w:spacing w:before="3"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on a confidential basis to any other Central Government Body, any successor body to a Central Government Body or any company that the Buyer transfers or proposes to transfer all or any part of its business to;</w:t>
      </w:r>
    </w:p>
    <w:p w14:paraId="22B6449E" w14:textId="77777777" w:rsidR="00456652" w:rsidRDefault="005346D9">
      <w:pPr>
        <w:numPr>
          <w:ilvl w:val="0"/>
          <w:numId w:val="54"/>
        </w:numPr>
        <w:tabs>
          <w:tab w:val="clear" w:pos="504"/>
          <w:tab w:val="left" w:pos="2520"/>
        </w:tabs>
        <w:spacing w:line="276" w:lineRule="exact"/>
        <w:ind w:left="2520" w:right="216" w:hanging="504"/>
        <w:jc w:val="both"/>
        <w:textAlignment w:val="baseline"/>
        <w:rPr>
          <w:rFonts w:ascii="Arial" w:eastAsia="Arial" w:hAnsi="Arial"/>
          <w:color w:val="000000"/>
          <w:sz w:val="24"/>
        </w:rPr>
      </w:pPr>
      <w:r>
        <w:rPr>
          <w:rFonts w:ascii="Arial" w:eastAsia="Arial" w:hAnsi="Arial"/>
          <w:color w:val="000000"/>
          <w:sz w:val="24"/>
        </w:rPr>
        <w:t>if the Buyer (acting reasonably) considers disclosure necessary or appropriate to carry out its public functions;</w:t>
      </w:r>
    </w:p>
    <w:p w14:paraId="45731420" w14:textId="77777777" w:rsidR="00456652" w:rsidRDefault="005346D9">
      <w:pPr>
        <w:numPr>
          <w:ilvl w:val="0"/>
          <w:numId w:val="54"/>
        </w:numPr>
        <w:tabs>
          <w:tab w:val="clear" w:pos="504"/>
          <w:tab w:val="left" w:pos="2520"/>
        </w:tabs>
        <w:spacing w:line="273" w:lineRule="exact"/>
        <w:ind w:left="2520" w:hanging="504"/>
        <w:jc w:val="both"/>
        <w:textAlignment w:val="baseline"/>
        <w:rPr>
          <w:rFonts w:ascii="Arial" w:eastAsia="Arial" w:hAnsi="Arial"/>
          <w:color w:val="000000"/>
          <w:sz w:val="24"/>
        </w:rPr>
      </w:pPr>
      <w:r>
        <w:rPr>
          <w:rFonts w:ascii="Arial" w:eastAsia="Arial" w:hAnsi="Arial"/>
          <w:color w:val="000000"/>
          <w:sz w:val="24"/>
        </w:rPr>
        <w:t>where requested by Parliament; and</w:t>
      </w:r>
    </w:p>
    <w:p w14:paraId="6AD7E856" w14:textId="77777777" w:rsidR="00456652" w:rsidRDefault="005346D9">
      <w:pPr>
        <w:numPr>
          <w:ilvl w:val="0"/>
          <w:numId w:val="54"/>
        </w:numPr>
        <w:tabs>
          <w:tab w:val="clear" w:pos="504"/>
          <w:tab w:val="left" w:pos="2520"/>
        </w:tabs>
        <w:spacing w:before="3" w:line="276" w:lineRule="exact"/>
        <w:ind w:left="2520" w:hanging="504"/>
        <w:jc w:val="both"/>
        <w:textAlignment w:val="baseline"/>
        <w:rPr>
          <w:rFonts w:ascii="Arial" w:eastAsia="Arial" w:hAnsi="Arial"/>
          <w:color w:val="000000"/>
          <w:sz w:val="24"/>
        </w:rPr>
      </w:pPr>
      <w:r>
        <w:rPr>
          <w:rFonts w:ascii="Arial" w:eastAsia="Arial" w:hAnsi="Arial"/>
          <w:color w:val="000000"/>
          <w:sz w:val="24"/>
        </w:rPr>
        <w:t>under clauses 5.8 and 18.</w:t>
      </w:r>
    </w:p>
    <w:p w14:paraId="77F92DD7" w14:textId="77777777" w:rsidR="00456652" w:rsidRDefault="005346D9">
      <w:pPr>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16.5 For the purposes of clauses 16.2 to 16.4, references to disclosure on a confidential basis means disclosure under a confidentiality agreement or arrangement including terms as strict as those required in this clause 16.</w:t>
      </w:r>
    </w:p>
    <w:p w14:paraId="2D608206" w14:textId="77777777" w:rsidR="00456652" w:rsidRDefault="005346D9">
      <w:pPr>
        <w:spacing w:before="273"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16.6 Information which is exempt from disclosure by clause 17 is not Confidential Information.</w:t>
      </w:r>
    </w:p>
    <w:p w14:paraId="6A68EFD4" w14:textId="77777777" w:rsidR="00456652" w:rsidRDefault="005346D9">
      <w:pPr>
        <w:spacing w:before="276"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16.7 The Supplier must not make any press announcement or publicise the Contract or any part of it in any way without the prior written consent of the Buyer and must take all reasonable steps to ensure that Supplier Staff do not either.</w:t>
      </w:r>
    </w:p>
    <w:p w14:paraId="56C57513" w14:textId="77777777" w:rsidR="00456652" w:rsidRDefault="005346D9">
      <w:pPr>
        <w:tabs>
          <w:tab w:val="left" w:pos="1944"/>
        </w:tabs>
        <w:spacing w:before="280" w:line="274" w:lineRule="exact"/>
        <w:ind w:left="1224"/>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WHEN THE SUPPLIER CAN SHARE INFORMATION</w:t>
      </w:r>
    </w:p>
    <w:p w14:paraId="70294AAB" w14:textId="77777777" w:rsidR="00456652" w:rsidRDefault="005346D9">
      <w:pPr>
        <w:spacing w:before="243" w:line="276" w:lineRule="exact"/>
        <w:ind w:left="2016" w:right="216" w:hanging="792"/>
        <w:jc w:val="both"/>
        <w:textAlignment w:val="baseline"/>
        <w:rPr>
          <w:rFonts w:ascii="Arial" w:eastAsia="Arial" w:hAnsi="Arial"/>
          <w:color w:val="000000"/>
          <w:sz w:val="24"/>
        </w:rPr>
      </w:pPr>
      <w:r>
        <w:rPr>
          <w:rFonts w:ascii="Arial" w:eastAsia="Arial" w:hAnsi="Arial"/>
          <w:color w:val="000000"/>
          <w:sz w:val="24"/>
        </w:rPr>
        <w:t>17.1 The Supplier must tell the Buyer within 48 hours if it receives a Request For Information.</w:t>
      </w:r>
    </w:p>
    <w:p w14:paraId="7B226A1E" w14:textId="77777777" w:rsidR="00456652" w:rsidRDefault="00000000">
      <w:pPr>
        <w:tabs>
          <w:tab w:val="left" w:pos="3888"/>
          <w:tab w:val="left" w:pos="9936"/>
        </w:tabs>
        <w:spacing w:before="682" w:line="251" w:lineRule="exact"/>
        <w:ind w:left="1224"/>
        <w:jc w:val="both"/>
        <w:textAlignment w:val="baseline"/>
        <w:rPr>
          <w:rFonts w:ascii="Arial" w:eastAsia="Arial" w:hAnsi="Arial"/>
          <w:color w:val="000000"/>
          <w:sz w:val="20"/>
        </w:rPr>
      </w:pPr>
      <w:r>
        <w:lastRenderedPageBreak/>
        <w:pict w14:anchorId="07E2C0EF">
          <v:line id="_x0000_s2100" style="position:absolute;left:0;text-align:left;z-index:25163776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31</w:t>
      </w:r>
    </w:p>
    <w:p w14:paraId="724E0598" w14:textId="77777777" w:rsidR="00456652" w:rsidRDefault="00456652">
      <w:pPr>
        <w:sectPr w:rsidR="00456652">
          <w:pgSz w:w="11909" w:h="16834"/>
          <w:pgMar w:top="200" w:right="1223" w:bottom="538" w:left="166" w:header="720" w:footer="720" w:gutter="0"/>
          <w:cols w:space="720"/>
        </w:sectPr>
      </w:pPr>
    </w:p>
    <w:p w14:paraId="36398C6F"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8CD4DAC"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5729A709" w14:textId="77777777" w:rsidR="00456652" w:rsidRDefault="005346D9">
      <w:pPr>
        <w:spacing w:before="903" w:line="273" w:lineRule="exact"/>
        <w:ind w:left="1944" w:right="216" w:hanging="720"/>
        <w:jc w:val="both"/>
        <w:textAlignment w:val="baseline"/>
        <w:rPr>
          <w:rFonts w:ascii="Arial" w:eastAsia="Arial" w:hAnsi="Arial"/>
          <w:color w:val="000000"/>
          <w:sz w:val="24"/>
        </w:rPr>
      </w:pPr>
      <w:r>
        <w:rPr>
          <w:rFonts w:ascii="Arial" w:eastAsia="Arial" w:hAnsi="Arial"/>
          <w:color w:val="000000"/>
          <w:sz w:val="24"/>
        </w:rPr>
        <w:t>17.2 Within the required timescales the Supplier must give the Buyer full co-operation and information needed so the Buyer can:</w:t>
      </w:r>
    </w:p>
    <w:p w14:paraId="73F9DF28" w14:textId="77777777" w:rsidR="00456652" w:rsidRDefault="005346D9">
      <w:pPr>
        <w:numPr>
          <w:ilvl w:val="0"/>
          <w:numId w:val="55"/>
        </w:numPr>
        <w:tabs>
          <w:tab w:val="clear" w:pos="576"/>
          <w:tab w:val="left" w:pos="2520"/>
        </w:tabs>
        <w:spacing w:before="6" w:line="273" w:lineRule="exact"/>
        <w:ind w:left="1944"/>
        <w:textAlignment w:val="baseline"/>
        <w:rPr>
          <w:rFonts w:ascii="Arial" w:eastAsia="Arial" w:hAnsi="Arial"/>
          <w:color w:val="000000"/>
          <w:sz w:val="24"/>
        </w:rPr>
      </w:pPr>
      <w:r>
        <w:rPr>
          <w:rFonts w:ascii="Arial" w:eastAsia="Arial" w:hAnsi="Arial"/>
          <w:color w:val="000000"/>
          <w:sz w:val="24"/>
        </w:rPr>
        <w:t>comply with any Freedom of Information Act (FOIA) request; and</w:t>
      </w:r>
    </w:p>
    <w:p w14:paraId="53F2E808" w14:textId="77777777" w:rsidR="00456652" w:rsidRDefault="005346D9">
      <w:pPr>
        <w:numPr>
          <w:ilvl w:val="0"/>
          <w:numId w:val="55"/>
        </w:numPr>
        <w:tabs>
          <w:tab w:val="clear" w:pos="576"/>
          <w:tab w:val="left" w:pos="2520"/>
        </w:tabs>
        <w:spacing w:line="273" w:lineRule="exact"/>
        <w:ind w:left="1944"/>
        <w:textAlignment w:val="baseline"/>
        <w:rPr>
          <w:rFonts w:ascii="Arial" w:eastAsia="Arial" w:hAnsi="Arial"/>
          <w:color w:val="000000"/>
          <w:sz w:val="24"/>
        </w:rPr>
      </w:pPr>
      <w:r>
        <w:rPr>
          <w:rFonts w:ascii="Arial" w:eastAsia="Arial" w:hAnsi="Arial"/>
          <w:color w:val="000000"/>
          <w:sz w:val="24"/>
        </w:rPr>
        <w:t>comply with any Environmental Information Regulations (EIR) request.</w:t>
      </w:r>
    </w:p>
    <w:p w14:paraId="28BC6754" w14:textId="77777777" w:rsidR="00456652" w:rsidRDefault="005346D9">
      <w:pPr>
        <w:tabs>
          <w:tab w:val="left" w:pos="1944"/>
        </w:tabs>
        <w:spacing w:before="318" w:line="513" w:lineRule="exact"/>
        <w:ind w:left="1224"/>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 xml:space="preserve">WHEN THE BUYER MAY SHARE INFORMATION </w:t>
      </w:r>
      <w:r>
        <w:rPr>
          <w:rFonts w:ascii="Arial" w:eastAsia="Arial" w:hAnsi="Arial"/>
          <w:b/>
          <w:color w:val="000000"/>
          <w:sz w:val="24"/>
        </w:rPr>
        <w:br/>
      </w:r>
      <w:r>
        <w:rPr>
          <w:rFonts w:ascii="Arial" w:eastAsia="Arial" w:hAnsi="Arial"/>
          <w:color w:val="000000"/>
          <w:sz w:val="24"/>
        </w:rPr>
        <w:t>18.1 The Parties acknowledge that:</w:t>
      </w:r>
    </w:p>
    <w:p w14:paraId="5ED4D4FC" w14:textId="77777777" w:rsidR="00456652" w:rsidRDefault="005346D9">
      <w:pPr>
        <w:spacing w:before="246" w:line="273" w:lineRule="exact"/>
        <w:ind w:left="2088" w:right="216" w:hanging="432"/>
        <w:textAlignment w:val="baseline"/>
        <w:rPr>
          <w:rFonts w:ascii="Arial" w:eastAsia="Arial" w:hAnsi="Arial"/>
          <w:color w:val="000000"/>
          <w:sz w:val="24"/>
        </w:rPr>
      </w:pPr>
      <w:r>
        <w:rPr>
          <w:rFonts w:ascii="Arial" w:eastAsia="Arial" w:hAnsi="Arial"/>
          <w:color w:val="000000"/>
          <w:sz w:val="24"/>
        </w:rPr>
        <w:t>(a) the contents of the Contract (including any changes to the Contract agreed from time to time) except for:</w:t>
      </w:r>
    </w:p>
    <w:p w14:paraId="25FBAEBA" w14:textId="77777777" w:rsidR="00456652" w:rsidRDefault="005346D9">
      <w:pPr>
        <w:numPr>
          <w:ilvl w:val="0"/>
          <w:numId w:val="56"/>
        </w:numPr>
        <w:tabs>
          <w:tab w:val="clear" w:pos="288"/>
          <w:tab w:val="left" w:pos="2376"/>
        </w:tabs>
        <w:spacing w:before="255" w:line="278" w:lineRule="exact"/>
        <w:ind w:left="2376" w:right="216" w:hanging="288"/>
        <w:textAlignment w:val="baseline"/>
        <w:rPr>
          <w:rFonts w:ascii="Arial" w:eastAsia="Arial" w:hAnsi="Arial"/>
          <w:color w:val="000000"/>
          <w:sz w:val="24"/>
        </w:rPr>
      </w:pPr>
      <w:r>
        <w:rPr>
          <w:rFonts w:ascii="Arial" w:eastAsia="Arial" w:hAnsi="Arial"/>
          <w:color w:val="000000"/>
          <w:sz w:val="24"/>
        </w:rPr>
        <w:t>any information which is exempt from disclosure in accordance with the provisions of the FOIA, which shall be determined by the Buyer; and</w:t>
      </w:r>
    </w:p>
    <w:p w14:paraId="436ACD9E" w14:textId="77777777" w:rsidR="00456652" w:rsidRDefault="005346D9">
      <w:pPr>
        <w:numPr>
          <w:ilvl w:val="0"/>
          <w:numId w:val="56"/>
        </w:numPr>
        <w:tabs>
          <w:tab w:val="clear" w:pos="288"/>
          <w:tab w:val="left" w:pos="2376"/>
        </w:tabs>
        <w:spacing w:before="236" w:line="297" w:lineRule="exact"/>
        <w:ind w:left="2376" w:hanging="288"/>
        <w:textAlignment w:val="baseline"/>
        <w:rPr>
          <w:rFonts w:ascii="Arial" w:eastAsia="Arial" w:hAnsi="Arial"/>
          <w:color w:val="000000"/>
          <w:sz w:val="24"/>
        </w:rPr>
      </w:pPr>
      <w:r>
        <w:rPr>
          <w:rFonts w:ascii="Arial" w:eastAsia="Arial" w:hAnsi="Arial"/>
          <w:color w:val="000000"/>
          <w:sz w:val="24"/>
        </w:rPr>
        <w:t>Commercially Sensitive Information</w:t>
      </w:r>
    </w:p>
    <w:p w14:paraId="735EFB24" w14:textId="77777777" w:rsidR="00456652" w:rsidRDefault="005346D9">
      <w:pPr>
        <w:numPr>
          <w:ilvl w:val="0"/>
          <w:numId w:val="56"/>
        </w:numPr>
        <w:tabs>
          <w:tab w:val="clear" w:pos="288"/>
          <w:tab w:val="left" w:pos="2376"/>
        </w:tabs>
        <w:spacing w:before="231" w:line="297" w:lineRule="exact"/>
        <w:ind w:left="2376" w:hanging="288"/>
        <w:textAlignment w:val="baseline"/>
        <w:rPr>
          <w:rFonts w:ascii="Arial" w:eastAsia="Arial" w:hAnsi="Arial"/>
          <w:color w:val="000000"/>
          <w:sz w:val="24"/>
        </w:rPr>
      </w:pPr>
      <w:r>
        <w:rPr>
          <w:rFonts w:ascii="Arial" w:eastAsia="Arial" w:hAnsi="Arial"/>
          <w:color w:val="000000"/>
          <w:sz w:val="24"/>
        </w:rPr>
        <w:t>and</w:t>
      </w:r>
    </w:p>
    <w:p w14:paraId="1DD57EA1" w14:textId="77777777" w:rsidR="00456652" w:rsidRDefault="005346D9">
      <w:pPr>
        <w:spacing w:before="246" w:line="273" w:lineRule="exact"/>
        <w:ind w:left="2088" w:right="216" w:hanging="432"/>
        <w:textAlignment w:val="baseline"/>
        <w:rPr>
          <w:rFonts w:ascii="Arial" w:eastAsia="Arial" w:hAnsi="Arial"/>
          <w:color w:val="000000"/>
          <w:sz w:val="24"/>
        </w:rPr>
      </w:pPr>
      <w:r>
        <w:rPr>
          <w:rFonts w:ascii="Arial" w:eastAsia="Arial" w:hAnsi="Arial"/>
          <w:color w:val="000000"/>
          <w:sz w:val="24"/>
        </w:rPr>
        <w:t xml:space="preserve">(b) the Publishable Performance Information (together the </w:t>
      </w:r>
      <w:r>
        <w:rPr>
          <w:rFonts w:ascii="Arial" w:eastAsia="Arial" w:hAnsi="Arial"/>
          <w:b/>
          <w:color w:val="000000"/>
          <w:sz w:val="24"/>
        </w:rPr>
        <w:t>“Transparency Information”</w:t>
      </w:r>
      <w:r>
        <w:rPr>
          <w:rFonts w:ascii="Arial" w:eastAsia="Arial" w:hAnsi="Arial"/>
          <w:color w:val="000000"/>
          <w:sz w:val="24"/>
        </w:rPr>
        <w:t>) are not Confidential Information.</w:t>
      </w:r>
    </w:p>
    <w:p w14:paraId="2267A55B" w14:textId="77777777" w:rsidR="00456652" w:rsidRDefault="005346D9">
      <w:pPr>
        <w:spacing w:before="24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18.2 Notwithstanding any other provision of the Contract,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the Buyer of its decision regarding any redactions but the Buyer shall have the final decision in its absolute discretion.</w:t>
      </w:r>
    </w:p>
    <w:p w14:paraId="7D3F56BE" w14:textId="77777777" w:rsidR="00456652" w:rsidRDefault="005346D9">
      <w:pPr>
        <w:spacing w:before="237" w:line="276"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18.3 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Buyer shall be responsible for determining in its absolute discretion whether any Commercially Sensitive Information and/or any other information is exempt from disclosure in accordance with the FOIA and EIRs.</w:t>
      </w:r>
    </w:p>
    <w:p w14:paraId="01EFAA31" w14:textId="77777777" w:rsidR="00456652" w:rsidRDefault="005346D9">
      <w:pPr>
        <w:spacing w:before="244" w:line="275"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18.4 The Buyer may talk to the Supplier to help the Supplier decide whether to publish information under this clause 18. However, the extent, content and format of the disclosure is the Buyer’s decision, which does not need to be reasonable.</w:t>
      </w:r>
    </w:p>
    <w:p w14:paraId="6260D451" w14:textId="77777777" w:rsidR="00456652" w:rsidRDefault="005346D9">
      <w:pPr>
        <w:spacing w:before="283" w:line="274" w:lineRule="exact"/>
        <w:ind w:left="1944" w:right="216" w:hanging="720"/>
        <w:jc w:val="both"/>
        <w:textAlignment w:val="baseline"/>
        <w:rPr>
          <w:rFonts w:ascii="Arial" w:eastAsia="Arial" w:hAnsi="Arial"/>
          <w:color w:val="000000"/>
          <w:sz w:val="24"/>
        </w:rPr>
      </w:pPr>
      <w:r>
        <w:rPr>
          <w:rFonts w:ascii="Arial" w:eastAsia="Arial" w:hAnsi="Arial"/>
          <w:color w:val="000000"/>
          <w:sz w:val="24"/>
        </w:rPr>
        <w:t>18.5 The Supplier shall assist and co-operate with the Buyer to enable the Buyer to publish the Transparency Information.</w:t>
      </w:r>
    </w:p>
    <w:p w14:paraId="37BE2250" w14:textId="77777777" w:rsidR="00456652" w:rsidRDefault="00000000">
      <w:pPr>
        <w:tabs>
          <w:tab w:val="left" w:pos="3888"/>
          <w:tab w:val="left" w:pos="9936"/>
        </w:tabs>
        <w:spacing w:before="647" w:line="251" w:lineRule="exact"/>
        <w:ind w:left="1224"/>
        <w:jc w:val="both"/>
        <w:textAlignment w:val="baseline"/>
        <w:rPr>
          <w:rFonts w:ascii="Arial" w:eastAsia="Arial" w:hAnsi="Arial"/>
          <w:color w:val="000000"/>
          <w:sz w:val="20"/>
        </w:rPr>
      </w:pPr>
      <w:r>
        <w:lastRenderedPageBreak/>
        <w:pict w14:anchorId="21105264">
          <v:line id="_x0000_s2099" style="position:absolute;left:0;text-align:left;z-index:25163878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32</w:t>
      </w:r>
    </w:p>
    <w:p w14:paraId="14371D59" w14:textId="77777777" w:rsidR="00456652" w:rsidRDefault="00456652">
      <w:pPr>
        <w:sectPr w:rsidR="00456652">
          <w:pgSz w:w="11909" w:h="16834"/>
          <w:pgMar w:top="200" w:right="1223" w:bottom="538" w:left="166" w:header="720" w:footer="720" w:gutter="0"/>
          <w:cols w:space="720"/>
        </w:sectPr>
      </w:pPr>
    </w:p>
    <w:p w14:paraId="216DA159"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5D387C9"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1F0CE331" w14:textId="77777777" w:rsidR="00456652" w:rsidRDefault="005346D9">
      <w:pPr>
        <w:tabs>
          <w:tab w:val="decimal" w:pos="1584"/>
          <w:tab w:val="left" w:pos="2016"/>
        </w:tabs>
        <w:spacing w:before="903" w:line="274" w:lineRule="exact"/>
        <w:ind w:left="1224"/>
        <w:textAlignment w:val="baseline"/>
        <w:rPr>
          <w:rFonts w:ascii="Arial" w:eastAsia="Arial" w:hAnsi="Arial"/>
          <w:b/>
          <w:color w:val="000000"/>
          <w:sz w:val="24"/>
        </w:rPr>
      </w:pPr>
      <w:r>
        <w:rPr>
          <w:rFonts w:ascii="Arial" w:eastAsia="Arial" w:hAnsi="Arial"/>
          <w:b/>
          <w:color w:val="000000"/>
          <w:sz w:val="24"/>
        </w:rPr>
        <w:tab/>
        <w:t>19.</w:t>
      </w:r>
      <w:r>
        <w:rPr>
          <w:rFonts w:ascii="Arial" w:eastAsia="Arial" w:hAnsi="Arial"/>
          <w:b/>
          <w:color w:val="000000"/>
          <w:sz w:val="24"/>
        </w:rPr>
        <w:tab/>
        <w:t>INVALID PARTS OF THE CONTRACT</w:t>
      </w:r>
    </w:p>
    <w:p w14:paraId="4C7498FB" w14:textId="77777777" w:rsidR="00456652" w:rsidRDefault="005346D9">
      <w:pPr>
        <w:spacing w:before="239" w:line="276" w:lineRule="exact"/>
        <w:ind w:left="1944" w:right="216"/>
        <w:jc w:val="both"/>
        <w:textAlignment w:val="baseline"/>
        <w:rPr>
          <w:rFonts w:ascii="Arial" w:eastAsia="Arial" w:hAnsi="Arial"/>
          <w:color w:val="000000"/>
          <w:sz w:val="24"/>
        </w:rPr>
      </w:pPr>
      <w:r>
        <w:rPr>
          <w:rFonts w:ascii="Arial" w:eastAsia="Arial" w:hAnsi="Arial"/>
          <w:color w:val="000000"/>
          <w:sz w:val="24"/>
        </w:rPr>
        <w:t>If any part of the Contract is prohibited by Law or judged by a court to be unlawful, void or unenforceable, it must be read as if that part was removed from the Contract as much as required and rendered ineffective as far as possible without affecting the rest of the Contract..</w:t>
      </w:r>
    </w:p>
    <w:p w14:paraId="301DA848" w14:textId="77777777" w:rsidR="00456652" w:rsidRDefault="005346D9">
      <w:pPr>
        <w:tabs>
          <w:tab w:val="decimal" w:pos="1584"/>
          <w:tab w:val="left" w:pos="2016"/>
        </w:tabs>
        <w:spacing w:before="279" w:line="274" w:lineRule="exact"/>
        <w:ind w:left="1224"/>
        <w:textAlignment w:val="baseline"/>
        <w:rPr>
          <w:rFonts w:ascii="Arial" w:eastAsia="Arial" w:hAnsi="Arial"/>
          <w:b/>
          <w:color w:val="000000"/>
          <w:sz w:val="24"/>
        </w:rPr>
      </w:pPr>
      <w:r>
        <w:rPr>
          <w:rFonts w:ascii="Arial" w:eastAsia="Arial" w:hAnsi="Arial"/>
          <w:b/>
          <w:color w:val="000000"/>
          <w:sz w:val="24"/>
        </w:rPr>
        <w:tab/>
        <w:t>20.</w:t>
      </w:r>
      <w:r>
        <w:rPr>
          <w:rFonts w:ascii="Arial" w:eastAsia="Arial" w:hAnsi="Arial"/>
          <w:b/>
          <w:color w:val="000000"/>
          <w:sz w:val="24"/>
        </w:rPr>
        <w:tab/>
        <w:t>NO OTHER TERMS APPLY</w:t>
      </w:r>
    </w:p>
    <w:p w14:paraId="7CCD967D" w14:textId="77777777" w:rsidR="00456652" w:rsidRDefault="005346D9">
      <w:pPr>
        <w:spacing w:before="236" w:line="276" w:lineRule="exact"/>
        <w:ind w:left="1944" w:right="216"/>
        <w:jc w:val="both"/>
        <w:textAlignment w:val="baseline"/>
        <w:rPr>
          <w:rFonts w:ascii="Arial" w:eastAsia="Arial" w:hAnsi="Arial"/>
          <w:color w:val="000000"/>
          <w:sz w:val="24"/>
        </w:rPr>
      </w:pPr>
      <w:r>
        <w:rPr>
          <w:rFonts w:ascii="Arial" w:eastAsia="Arial" w:hAnsi="Arial"/>
          <w:color w:val="000000"/>
          <w:sz w:val="24"/>
        </w:rPr>
        <w:t>The provisions incorporated into the Contract are the entire agreement between the Parties. The Contract replaces all previous statements and agreements whether written or oral. No other provisions apply.</w:t>
      </w:r>
    </w:p>
    <w:p w14:paraId="76132C6C" w14:textId="77777777" w:rsidR="00456652" w:rsidRDefault="005346D9">
      <w:pPr>
        <w:tabs>
          <w:tab w:val="decimal" w:pos="1584"/>
          <w:tab w:val="left" w:pos="2016"/>
        </w:tabs>
        <w:spacing w:before="279" w:line="274" w:lineRule="exact"/>
        <w:ind w:left="1224"/>
        <w:textAlignment w:val="baseline"/>
        <w:rPr>
          <w:rFonts w:ascii="Arial" w:eastAsia="Arial" w:hAnsi="Arial"/>
          <w:b/>
          <w:color w:val="000000"/>
          <w:sz w:val="24"/>
        </w:rPr>
      </w:pPr>
      <w:r>
        <w:rPr>
          <w:rFonts w:ascii="Arial" w:eastAsia="Arial" w:hAnsi="Arial"/>
          <w:b/>
          <w:color w:val="000000"/>
          <w:sz w:val="24"/>
        </w:rPr>
        <w:tab/>
        <w:t>21.</w:t>
      </w:r>
      <w:r>
        <w:rPr>
          <w:rFonts w:ascii="Arial" w:eastAsia="Arial" w:hAnsi="Arial"/>
          <w:b/>
          <w:color w:val="000000"/>
          <w:sz w:val="24"/>
        </w:rPr>
        <w:tab/>
        <w:t>OTHER PEOPLE'S RIGHTS IN THE CONTRACT</w:t>
      </w:r>
    </w:p>
    <w:p w14:paraId="589C248B" w14:textId="77777777" w:rsidR="00456652" w:rsidRDefault="005346D9">
      <w:pPr>
        <w:spacing w:before="239" w:line="276" w:lineRule="exact"/>
        <w:ind w:left="1944" w:right="216"/>
        <w:jc w:val="both"/>
        <w:textAlignment w:val="baseline"/>
        <w:rPr>
          <w:rFonts w:ascii="Arial" w:eastAsia="Arial" w:hAnsi="Arial"/>
          <w:color w:val="000000"/>
          <w:sz w:val="24"/>
        </w:rPr>
      </w:pPr>
      <w:r>
        <w:rPr>
          <w:rFonts w:ascii="Arial" w:eastAsia="Arial" w:hAnsi="Arial"/>
          <w:color w:val="000000"/>
          <w:sz w:val="24"/>
        </w:rPr>
        <w:t>No third party may use the Contracts (Rights of Third Parties) Act 1999 (CRTPA) to enforce any term of the Contract unless stated (referring to CRTPA) in the Contract. This does not affect third party rights and remedies that exist independently from CRTPA.</w:t>
      </w:r>
    </w:p>
    <w:p w14:paraId="7932C554" w14:textId="77777777" w:rsidR="00456652" w:rsidRDefault="005346D9">
      <w:pPr>
        <w:tabs>
          <w:tab w:val="decimal" w:pos="1584"/>
          <w:tab w:val="left" w:pos="2016"/>
        </w:tabs>
        <w:spacing w:before="279" w:line="274" w:lineRule="exact"/>
        <w:ind w:left="1224"/>
        <w:textAlignment w:val="baseline"/>
        <w:rPr>
          <w:rFonts w:ascii="Arial" w:eastAsia="Arial" w:hAnsi="Arial"/>
          <w:b/>
          <w:color w:val="000000"/>
          <w:sz w:val="24"/>
        </w:rPr>
      </w:pPr>
      <w:r>
        <w:rPr>
          <w:rFonts w:ascii="Arial" w:eastAsia="Arial" w:hAnsi="Arial"/>
          <w:b/>
          <w:color w:val="000000"/>
          <w:sz w:val="24"/>
        </w:rPr>
        <w:tab/>
        <w:t>22.</w:t>
      </w:r>
      <w:r>
        <w:rPr>
          <w:rFonts w:ascii="Arial" w:eastAsia="Arial" w:hAnsi="Arial"/>
          <w:b/>
          <w:color w:val="000000"/>
          <w:sz w:val="24"/>
        </w:rPr>
        <w:tab/>
        <w:t>CIRCUMSTANCES BEYOND THE PARTIES’ CONTROL</w:t>
      </w:r>
    </w:p>
    <w:p w14:paraId="2BC929BE" w14:textId="77777777" w:rsidR="00456652" w:rsidRDefault="005346D9">
      <w:pPr>
        <w:spacing w:before="239" w:line="276"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22.1 Any Party affected by a Force Majeure Event is excused from performing its obligations under the Contract while the inability to perform continues, if it both:</w:t>
      </w:r>
    </w:p>
    <w:p w14:paraId="5F532C2C" w14:textId="77777777" w:rsidR="00456652" w:rsidRDefault="005346D9">
      <w:pPr>
        <w:numPr>
          <w:ilvl w:val="0"/>
          <w:numId w:val="57"/>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provides written notice to the other Party; and</w:t>
      </w:r>
    </w:p>
    <w:p w14:paraId="14D27F23" w14:textId="77777777" w:rsidR="00456652" w:rsidRDefault="005346D9">
      <w:pPr>
        <w:numPr>
          <w:ilvl w:val="0"/>
          <w:numId w:val="57"/>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uses all reasonable measures practical to reduce the impact of the Force Majeure Event.</w:t>
      </w:r>
    </w:p>
    <w:p w14:paraId="6A640B73"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22.2 Either Party can partially or fully terminate the Contract immediately by issuing a termination notice in writing to the other Party if the provision of the Deliverables is materially affected by a Force Majeure Event which lasts for 90 days continuously.</w:t>
      </w:r>
    </w:p>
    <w:p w14:paraId="1B181B4A" w14:textId="77777777" w:rsidR="00456652" w:rsidRDefault="005346D9">
      <w:pPr>
        <w:spacing w:before="276" w:line="276" w:lineRule="exact"/>
        <w:ind w:left="1224"/>
        <w:textAlignment w:val="baseline"/>
        <w:rPr>
          <w:rFonts w:ascii="Arial" w:eastAsia="Arial" w:hAnsi="Arial"/>
          <w:color w:val="000000"/>
          <w:spacing w:val="2"/>
          <w:sz w:val="24"/>
        </w:rPr>
      </w:pPr>
      <w:r>
        <w:rPr>
          <w:rFonts w:ascii="Arial" w:eastAsia="Arial" w:hAnsi="Arial"/>
          <w:color w:val="000000"/>
          <w:spacing w:val="2"/>
          <w:sz w:val="24"/>
        </w:rPr>
        <w:t>22.3 Where a Party partially or fully terminates the Contract under clause 22.2:</w:t>
      </w:r>
    </w:p>
    <w:p w14:paraId="06DB9790" w14:textId="77777777" w:rsidR="00456652" w:rsidRDefault="005346D9">
      <w:pPr>
        <w:numPr>
          <w:ilvl w:val="0"/>
          <w:numId w:val="58"/>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each Party must cover its own losses;</w:t>
      </w:r>
    </w:p>
    <w:p w14:paraId="31523333" w14:textId="77777777" w:rsidR="00456652" w:rsidRDefault="005346D9">
      <w:pPr>
        <w:numPr>
          <w:ilvl w:val="0"/>
          <w:numId w:val="58"/>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Buyer’s payment obligations under the Contract will be suspended to the extent corresponding to the Supplier’s inability to deliver its obligation under the Contract as a result of a Force Majeure Event; and</w:t>
      </w:r>
    </w:p>
    <w:p w14:paraId="3982F4BC" w14:textId="77777777" w:rsidR="00456652" w:rsidRDefault="005346D9">
      <w:pPr>
        <w:numPr>
          <w:ilvl w:val="0"/>
          <w:numId w:val="58"/>
        </w:numPr>
        <w:tabs>
          <w:tab w:val="clear" w:pos="576"/>
          <w:tab w:val="left" w:pos="2520"/>
        </w:tabs>
        <w:spacing w:before="3" w:line="276" w:lineRule="exact"/>
        <w:ind w:left="2520" w:hanging="576"/>
        <w:jc w:val="both"/>
        <w:textAlignment w:val="baseline"/>
        <w:rPr>
          <w:rFonts w:ascii="Arial" w:eastAsia="Arial" w:hAnsi="Arial"/>
          <w:color w:val="000000"/>
          <w:sz w:val="24"/>
        </w:rPr>
      </w:pPr>
      <w:r>
        <w:rPr>
          <w:rFonts w:ascii="Arial" w:eastAsia="Arial" w:hAnsi="Arial"/>
          <w:color w:val="000000"/>
          <w:sz w:val="24"/>
        </w:rPr>
        <w:t>clauses 11.5(b) to 11.5(h) apply.</w:t>
      </w:r>
    </w:p>
    <w:p w14:paraId="6FF39587" w14:textId="77777777" w:rsidR="00456652" w:rsidRDefault="005346D9">
      <w:pPr>
        <w:tabs>
          <w:tab w:val="decimal" w:pos="1584"/>
          <w:tab w:val="left" w:pos="2016"/>
        </w:tabs>
        <w:spacing w:before="279" w:line="274" w:lineRule="exact"/>
        <w:ind w:left="1224"/>
        <w:textAlignment w:val="baseline"/>
        <w:rPr>
          <w:rFonts w:ascii="Arial" w:eastAsia="Arial" w:hAnsi="Arial"/>
          <w:b/>
          <w:color w:val="000000"/>
          <w:sz w:val="24"/>
        </w:rPr>
      </w:pPr>
      <w:r>
        <w:rPr>
          <w:rFonts w:ascii="Arial" w:eastAsia="Arial" w:hAnsi="Arial"/>
          <w:b/>
          <w:color w:val="000000"/>
          <w:sz w:val="24"/>
        </w:rPr>
        <w:tab/>
        <w:t>23.</w:t>
      </w:r>
      <w:r>
        <w:rPr>
          <w:rFonts w:ascii="Arial" w:eastAsia="Arial" w:hAnsi="Arial"/>
          <w:b/>
          <w:color w:val="000000"/>
          <w:sz w:val="24"/>
        </w:rPr>
        <w:tab/>
        <w:t>RELATIONSHIPS CREATED BY THE CONTRACT</w:t>
      </w:r>
    </w:p>
    <w:p w14:paraId="6EBC55F3" w14:textId="77777777" w:rsidR="00456652" w:rsidRDefault="005346D9">
      <w:pPr>
        <w:spacing w:before="236" w:line="276" w:lineRule="exact"/>
        <w:ind w:left="1944" w:right="216"/>
        <w:jc w:val="both"/>
        <w:textAlignment w:val="baseline"/>
        <w:rPr>
          <w:rFonts w:ascii="Arial" w:eastAsia="Arial" w:hAnsi="Arial"/>
          <w:color w:val="000000"/>
          <w:sz w:val="24"/>
        </w:rPr>
      </w:pPr>
      <w:r>
        <w:rPr>
          <w:rFonts w:ascii="Arial" w:eastAsia="Arial" w:hAnsi="Arial"/>
          <w:color w:val="000000"/>
          <w:sz w:val="24"/>
        </w:rPr>
        <w:t>The Contract does not create a partnership, joint venture or employment relationship. The Supplier must represent themselves accordingly and ensure others do so.</w:t>
      </w:r>
    </w:p>
    <w:p w14:paraId="4A3A397F" w14:textId="77777777" w:rsidR="00456652" w:rsidRDefault="005346D9">
      <w:pPr>
        <w:tabs>
          <w:tab w:val="decimal" w:pos="1584"/>
          <w:tab w:val="left" w:pos="2016"/>
        </w:tabs>
        <w:spacing w:before="279" w:line="274" w:lineRule="exact"/>
        <w:ind w:left="1224"/>
        <w:textAlignment w:val="baseline"/>
        <w:rPr>
          <w:rFonts w:ascii="Arial" w:eastAsia="Arial" w:hAnsi="Arial"/>
          <w:b/>
          <w:color w:val="000000"/>
          <w:sz w:val="24"/>
        </w:rPr>
      </w:pPr>
      <w:r>
        <w:rPr>
          <w:rFonts w:ascii="Arial" w:eastAsia="Arial" w:hAnsi="Arial"/>
          <w:b/>
          <w:color w:val="000000"/>
          <w:sz w:val="24"/>
        </w:rPr>
        <w:tab/>
        <w:t>24.</w:t>
      </w:r>
      <w:r>
        <w:rPr>
          <w:rFonts w:ascii="Arial" w:eastAsia="Arial" w:hAnsi="Arial"/>
          <w:b/>
          <w:color w:val="000000"/>
          <w:sz w:val="24"/>
        </w:rPr>
        <w:tab/>
        <w:t>GIVING UP CONTRACT RIGHTS</w:t>
      </w:r>
    </w:p>
    <w:p w14:paraId="36BC9E78" w14:textId="77777777" w:rsidR="00456652" w:rsidRDefault="005346D9">
      <w:pPr>
        <w:spacing w:before="244" w:after="575" w:line="276" w:lineRule="exact"/>
        <w:ind w:left="1944" w:right="216"/>
        <w:jc w:val="both"/>
        <w:textAlignment w:val="baseline"/>
        <w:rPr>
          <w:rFonts w:ascii="Arial" w:eastAsia="Arial" w:hAnsi="Arial"/>
          <w:color w:val="000000"/>
          <w:sz w:val="24"/>
        </w:rPr>
      </w:pPr>
      <w:r>
        <w:rPr>
          <w:rFonts w:ascii="Arial" w:eastAsia="Arial" w:hAnsi="Arial"/>
          <w:color w:val="000000"/>
          <w:sz w:val="24"/>
        </w:rPr>
        <w:t>A partial or full waiver or relaxation of the terms of the Contract is only valid if it is stated to be a waiver in writing to the other Party.</w:t>
      </w:r>
    </w:p>
    <w:p w14:paraId="7D18398E" w14:textId="77777777" w:rsidR="00456652" w:rsidRDefault="00456652">
      <w:pPr>
        <w:spacing w:before="244" w:after="575" w:line="276" w:lineRule="exact"/>
        <w:sectPr w:rsidR="00456652">
          <w:pgSz w:w="11909" w:h="16834"/>
          <w:pgMar w:top="200" w:right="1235" w:bottom="538" w:left="154" w:header="720" w:footer="720" w:gutter="0"/>
          <w:cols w:space="720"/>
        </w:sectPr>
      </w:pPr>
    </w:p>
    <w:p w14:paraId="2565063B" w14:textId="77777777" w:rsidR="00456652" w:rsidRDefault="00000000">
      <w:pPr>
        <w:tabs>
          <w:tab w:val="left" w:pos="2664"/>
          <w:tab w:val="right" w:pos="9144"/>
        </w:tabs>
        <w:spacing w:line="251" w:lineRule="exact"/>
        <w:textAlignment w:val="baseline"/>
        <w:rPr>
          <w:rFonts w:ascii="Arial" w:eastAsia="Arial" w:hAnsi="Arial"/>
          <w:color w:val="000000"/>
          <w:sz w:val="20"/>
        </w:rPr>
      </w:pPr>
      <w:r>
        <w:lastRenderedPageBreak/>
        <w:pict w14:anchorId="0A357756">
          <v:line id="_x0000_s2098" style="position:absolute;z-index:251639808;mso-position-horizontal-relative:page;mso-position-vertical-relative:page" from="69.35pt,793.7pt" to="525.4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33</w:t>
      </w:r>
    </w:p>
    <w:p w14:paraId="2FACD2D6" w14:textId="77777777" w:rsidR="00456652" w:rsidRDefault="00456652">
      <w:pPr>
        <w:sectPr w:rsidR="00456652">
          <w:type w:val="continuous"/>
          <w:pgSz w:w="11909" w:h="16834"/>
          <w:pgMar w:top="200" w:right="1402" w:bottom="538" w:left="1387" w:header="720" w:footer="720" w:gutter="0"/>
          <w:cols w:space="720"/>
        </w:sectPr>
      </w:pPr>
    </w:p>
    <w:p w14:paraId="14212793"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56F7DEFC"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E32464E" w14:textId="77777777" w:rsidR="00456652" w:rsidRDefault="005346D9">
      <w:pPr>
        <w:tabs>
          <w:tab w:val="left" w:pos="1944"/>
        </w:tabs>
        <w:spacing w:before="903" w:line="274" w:lineRule="exact"/>
        <w:ind w:left="1224"/>
        <w:textAlignment w:val="baseline"/>
        <w:rPr>
          <w:rFonts w:ascii="Arial" w:eastAsia="Arial" w:hAnsi="Arial"/>
          <w:b/>
          <w:color w:val="000000"/>
          <w:sz w:val="24"/>
        </w:rPr>
      </w:pPr>
      <w:r>
        <w:rPr>
          <w:rFonts w:ascii="Arial" w:eastAsia="Arial" w:hAnsi="Arial"/>
          <w:b/>
          <w:color w:val="000000"/>
          <w:sz w:val="24"/>
        </w:rPr>
        <w:t>25.</w:t>
      </w:r>
      <w:r>
        <w:rPr>
          <w:rFonts w:ascii="Arial" w:eastAsia="Arial" w:hAnsi="Arial"/>
          <w:b/>
          <w:color w:val="000000"/>
          <w:sz w:val="24"/>
        </w:rPr>
        <w:tab/>
        <w:t>TRANSFERRING RESPONSIBILITIES</w:t>
      </w:r>
    </w:p>
    <w:p w14:paraId="69C01997" w14:textId="77777777" w:rsidR="00456652" w:rsidRDefault="005346D9">
      <w:pPr>
        <w:spacing w:before="239" w:line="272" w:lineRule="exact"/>
        <w:ind w:left="1224"/>
        <w:textAlignment w:val="baseline"/>
        <w:rPr>
          <w:rFonts w:ascii="Arial" w:eastAsia="Arial" w:hAnsi="Arial"/>
          <w:color w:val="000000"/>
          <w:spacing w:val="2"/>
          <w:sz w:val="24"/>
        </w:rPr>
      </w:pPr>
      <w:r>
        <w:rPr>
          <w:rFonts w:ascii="Arial" w:eastAsia="Arial" w:hAnsi="Arial"/>
          <w:color w:val="000000"/>
          <w:spacing w:val="2"/>
          <w:sz w:val="24"/>
        </w:rPr>
        <w:t>25.1 The Supplier cannot assign the Contract without the Buyer's written consent.</w:t>
      </w:r>
    </w:p>
    <w:p w14:paraId="09A2AE6B"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25.2 The Buyer can assign, novate or transfer the Contract or any part of it to any Crown Body, public or private sector body which performs the functions of the Buyer.</w:t>
      </w:r>
    </w:p>
    <w:p w14:paraId="4109FC50" w14:textId="77777777" w:rsidR="00456652" w:rsidRDefault="005346D9">
      <w:pPr>
        <w:spacing w:before="273" w:line="279" w:lineRule="exact"/>
        <w:ind w:left="1944" w:right="216" w:hanging="720"/>
        <w:jc w:val="both"/>
        <w:textAlignment w:val="baseline"/>
        <w:rPr>
          <w:rFonts w:ascii="Arial" w:eastAsia="Arial" w:hAnsi="Arial"/>
          <w:color w:val="000000"/>
          <w:sz w:val="24"/>
        </w:rPr>
      </w:pPr>
      <w:r>
        <w:rPr>
          <w:rFonts w:ascii="Arial" w:eastAsia="Arial" w:hAnsi="Arial"/>
          <w:color w:val="000000"/>
          <w:sz w:val="24"/>
        </w:rPr>
        <w:t>25.3 When the Buyer uses its rights under clause 25.2 the Supplier must enter into a novation agreement in the form that the Buyer specifies.</w:t>
      </w:r>
    </w:p>
    <w:p w14:paraId="372160CE" w14:textId="77777777" w:rsidR="00456652" w:rsidRDefault="005346D9">
      <w:pPr>
        <w:spacing w:before="279" w:line="273" w:lineRule="exact"/>
        <w:ind w:left="1944" w:right="216" w:hanging="720"/>
        <w:jc w:val="both"/>
        <w:textAlignment w:val="baseline"/>
        <w:rPr>
          <w:rFonts w:ascii="Arial" w:eastAsia="Arial" w:hAnsi="Arial"/>
          <w:color w:val="000000"/>
          <w:sz w:val="24"/>
        </w:rPr>
      </w:pPr>
      <w:r>
        <w:rPr>
          <w:rFonts w:ascii="Arial" w:eastAsia="Arial" w:hAnsi="Arial"/>
          <w:color w:val="000000"/>
          <w:sz w:val="24"/>
        </w:rPr>
        <w:t>25.4 The Supplier can terminate the Contract where the Contract is novated under clause 25.2 to a private sector body that is experiencing an Insolvency Event.</w:t>
      </w:r>
    </w:p>
    <w:p w14:paraId="168B8D37" w14:textId="77777777" w:rsidR="00456652" w:rsidRDefault="005346D9">
      <w:pPr>
        <w:spacing w:before="555"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25.5 If the Buyer asks the Supplier for details about Sub-contractors, the Supplier must provide details of Sub-contractors at all levels of the supply chain including:</w:t>
      </w:r>
    </w:p>
    <w:p w14:paraId="02B52A4F" w14:textId="77777777" w:rsidR="00456652" w:rsidRDefault="005346D9">
      <w:pPr>
        <w:numPr>
          <w:ilvl w:val="0"/>
          <w:numId w:val="59"/>
        </w:numPr>
        <w:tabs>
          <w:tab w:val="clear" w:pos="576"/>
          <w:tab w:val="left" w:pos="2520"/>
        </w:tabs>
        <w:spacing w:before="1" w:line="272" w:lineRule="exact"/>
        <w:ind w:left="1944"/>
        <w:textAlignment w:val="baseline"/>
        <w:rPr>
          <w:rFonts w:ascii="Arial" w:eastAsia="Arial" w:hAnsi="Arial"/>
          <w:color w:val="000000"/>
          <w:sz w:val="24"/>
        </w:rPr>
      </w:pPr>
      <w:r>
        <w:rPr>
          <w:rFonts w:ascii="Arial" w:eastAsia="Arial" w:hAnsi="Arial"/>
          <w:color w:val="000000"/>
          <w:sz w:val="24"/>
        </w:rPr>
        <w:t>their name;</w:t>
      </w:r>
    </w:p>
    <w:p w14:paraId="7B24DC6E" w14:textId="77777777" w:rsidR="00456652" w:rsidRDefault="005346D9">
      <w:pPr>
        <w:numPr>
          <w:ilvl w:val="0"/>
          <w:numId w:val="59"/>
        </w:numPr>
        <w:tabs>
          <w:tab w:val="clear" w:pos="576"/>
          <w:tab w:val="left" w:pos="2520"/>
        </w:tabs>
        <w:spacing w:before="7" w:line="272" w:lineRule="exact"/>
        <w:ind w:left="1944"/>
        <w:textAlignment w:val="baseline"/>
        <w:rPr>
          <w:rFonts w:ascii="Arial" w:eastAsia="Arial" w:hAnsi="Arial"/>
          <w:color w:val="000000"/>
          <w:sz w:val="24"/>
        </w:rPr>
      </w:pPr>
      <w:r>
        <w:rPr>
          <w:rFonts w:ascii="Arial" w:eastAsia="Arial" w:hAnsi="Arial"/>
          <w:color w:val="000000"/>
          <w:sz w:val="24"/>
        </w:rPr>
        <w:t>the scope of their appointment; and</w:t>
      </w:r>
    </w:p>
    <w:p w14:paraId="50296FF5" w14:textId="77777777" w:rsidR="00456652" w:rsidRDefault="005346D9">
      <w:pPr>
        <w:numPr>
          <w:ilvl w:val="0"/>
          <w:numId w:val="59"/>
        </w:numPr>
        <w:tabs>
          <w:tab w:val="clear" w:pos="576"/>
          <w:tab w:val="left" w:pos="2520"/>
        </w:tabs>
        <w:spacing w:before="1" w:line="272" w:lineRule="exact"/>
        <w:ind w:left="1944"/>
        <w:textAlignment w:val="baseline"/>
        <w:rPr>
          <w:rFonts w:ascii="Arial" w:eastAsia="Arial" w:hAnsi="Arial"/>
          <w:color w:val="000000"/>
          <w:sz w:val="24"/>
        </w:rPr>
      </w:pPr>
      <w:r>
        <w:rPr>
          <w:rFonts w:ascii="Arial" w:eastAsia="Arial" w:hAnsi="Arial"/>
          <w:color w:val="000000"/>
          <w:sz w:val="24"/>
        </w:rPr>
        <w:t>the duration of their appointment.</w:t>
      </w:r>
    </w:p>
    <w:p w14:paraId="60B8EE7B" w14:textId="77777777" w:rsidR="00456652" w:rsidRDefault="005346D9">
      <w:pPr>
        <w:tabs>
          <w:tab w:val="left" w:pos="1944"/>
        </w:tabs>
        <w:spacing w:before="275" w:line="279" w:lineRule="exact"/>
        <w:ind w:left="1944" w:right="216" w:hanging="720"/>
        <w:jc w:val="both"/>
        <w:textAlignment w:val="baseline"/>
        <w:rPr>
          <w:rFonts w:ascii="Arial" w:eastAsia="Arial" w:hAnsi="Arial"/>
          <w:b/>
          <w:color w:val="000000"/>
          <w:sz w:val="24"/>
        </w:rPr>
      </w:pPr>
      <w:r>
        <w:rPr>
          <w:rFonts w:ascii="Arial" w:eastAsia="Arial" w:hAnsi="Arial"/>
          <w:b/>
          <w:color w:val="000000"/>
          <w:sz w:val="24"/>
        </w:rPr>
        <w:t>26.</w:t>
      </w:r>
      <w:r>
        <w:rPr>
          <w:rFonts w:ascii="Arial" w:eastAsia="Arial" w:hAnsi="Arial"/>
          <w:b/>
          <w:color w:val="000000"/>
          <w:sz w:val="24"/>
        </w:rPr>
        <w:tab/>
        <w:t>VISIBILITY OF SUB-CONTRACT OPPORTUNITIES IN THE SUPPLY CHAIN AND SME CONTRACT SPEND</w:t>
      </w:r>
    </w:p>
    <w:p w14:paraId="31A1D4C7" w14:textId="77777777" w:rsidR="00456652" w:rsidRDefault="005346D9">
      <w:pPr>
        <w:spacing w:before="518" w:line="272" w:lineRule="exact"/>
        <w:ind w:left="1224"/>
        <w:textAlignment w:val="baseline"/>
        <w:rPr>
          <w:rFonts w:ascii="Arial" w:eastAsia="Arial" w:hAnsi="Arial"/>
          <w:color w:val="000000"/>
          <w:spacing w:val="6"/>
          <w:sz w:val="24"/>
        </w:rPr>
      </w:pPr>
      <w:r>
        <w:rPr>
          <w:rFonts w:ascii="Arial" w:eastAsia="Arial" w:hAnsi="Arial"/>
          <w:color w:val="000000"/>
          <w:spacing w:val="6"/>
          <w:sz w:val="24"/>
        </w:rPr>
        <w:t>26.1 The Supplier shall:</w:t>
      </w:r>
    </w:p>
    <w:p w14:paraId="286CA5F2" w14:textId="77777777" w:rsidR="00456652" w:rsidRDefault="005346D9">
      <w:pPr>
        <w:numPr>
          <w:ilvl w:val="0"/>
          <w:numId w:val="60"/>
        </w:numPr>
        <w:tabs>
          <w:tab w:val="clear" w:pos="432"/>
          <w:tab w:val="left" w:pos="2808"/>
        </w:tabs>
        <w:spacing w:before="236" w:line="277" w:lineRule="exact"/>
        <w:ind w:left="2808" w:right="216" w:hanging="432"/>
        <w:jc w:val="both"/>
        <w:textAlignment w:val="baseline"/>
        <w:rPr>
          <w:rFonts w:ascii="Arial" w:eastAsia="Arial" w:hAnsi="Arial"/>
          <w:color w:val="000000"/>
          <w:sz w:val="24"/>
        </w:rPr>
      </w:pPr>
      <w:r>
        <w:rPr>
          <w:rFonts w:ascii="Arial" w:eastAsia="Arial" w:hAnsi="Arial"/>
          <w:color w:val="000000"/>
          <w:sz w:val="24"/>
        </w:rPr>
        <w:t>subject to clause 26.3, advertise on Contracts Finder all sub-contract opportunities arising from or in connection with the provision of the Deliverables above a minimum threshold of £25,000 that arise during the Term;</w:t>
      </w:r>
    </w:p>
    <w:p w14:paraId="6B26EB9C" w14:textId="77777777" w:rsidR="00456652" w:rsidRDefault="005346D9">
      <w:pPr>
        <w:numPr>
          <w:ilvl w:val="0"/>
          <w:numId w:val="60"/>
        </w:numPr>
        <w:tabs>
          <w:tab w:val="clear" w:pos="432"/>
          <w:tab w:val="left" w:pos="2808"/>
        </w:tabs>
        <w:spacing w:before="237" w:line="276" w:lineRule="exact"/>
        <w:ind w:left="2808" w:right="216" w:hanging="432"/>
        <w:jc w:val="both"/>
        <w:textAlignment w:val="baseline"/>
        <w:rPr>
          <w:rFonts w:ascii="Arial" w:eastAsia="Arial" w:hAnsi="Arial"/>
          <w:color w:val="000000"/>
          <w:sz w:val="24"/>
        </w:rPr>
      </w:pPr>
      <w:r>
        <w:rPr>
          <w:rFonts w:ascii="Arial" w:eastAsia="Arial" w:hAnsi="Arial"/>
          <w:color w:val="000000"/>
          <w:sz w:val="24"/>
        </w:rPr>
        <w:t>within 90 days of awarding a sub-contract to a Sub-Contractor, update the notice on Contracts Finder with details of the successful Sub</w:t>
      </w:r>
      <w:r>
        <w:rPr>
          <w:rFonts w:ascii="Arial" w:eastAsia="Arial" w:hAnsi="Arial"/>
          <w:color w:val="000000"/>
          <w:sz w:val="24"/>
        </w:rPr>
        <w:softHyphen/>
        <w:t>contractor;</w:t>
      </w:r>
    </w:p>
    <w:p w14:paraId="4F29B070" w14:textId="77777777" w:rsidR="00456652" w:rsidRDefault="005346D9">
      <w:pPr>
        <w:numPr>
          <w:ilvl w:val="0"/>
          <w:numId w:val="60"/>
        </w:numPr>
        <w:tabs>
          <w:tab w:val="clear" w:pos="432"/>
          <w:tab w:val="left" w:pos="2808"/>
        </w:tabs>
        <w:spacing w:before="123" w:line="276" w:lineRule="exact"/>
        <w:ind w:left="2808" w:right="216" w:hanging="432"/>
        <w:jc w:val="both"/>
        <w:textAlignment w:val="baseline"/>
        <w:rPr>
          <w:rFonts w:ascii="Arial" w:eastAsia="Arial" w:hAnsi="Arial"/>
          <w:color w:val="000000"/>
          <w:sz w:val="24"/>
        </w:rPr>
      </w:pPr>
      <w:r>
        <w:rPr>
          <w:rFonts w:ascii="Arial" w:eastAsia="Arial" w:hAnsi="Arial"/>
          <w:color w:val="000000"/>
          <w:sz w:val="24"/>
        </w:rPr>
        <w:t>monitor the number, type and value of the sub-contract opportunities placed on Contracts Finder advertised and awarded in its supply chain during the Term;</w:t>
      </w:r>
    </w:p>
    <w:p w14:paraId="0D62A0C4" w14:textId="77777777" w:rsidR="00456652" w:rsidRDefault="005346D9">
      <w:pPr>
        <w:numPr>
          <w:ilvl w:val="0"/>
          <w:numId w:val="60"/>
        </w:numPr>
        <w:tabs>
          <w:tab w:val="clear" w:pos="432"/>
          <w:tab w:val="left" w:pos="2808"/>
        </w:tabs>
        <w:spacing w:before="234" w:line="279" w:lineRule="exact"/>
        <w:ind w:left="2808" w:right="216" w:hanging="432"/>
        <w:jc w:val="both"/>
        <w:textAlignment w:val="baseline"/>
        <w:rPr>
          <w:rFonts w:ascii="Arial" w:eastAsia="Arial" w:hAnsi="Arial"/>
          <w:color w:val="000000"/>
          <w:sz w:val="24"/>
        </w:rPr>
      </w:pPr>
      <w:r>
        <w:rPr>
          <w:rFonts w:ascii="Arial" w:eastAsia="Arial" w:hAnsi="Arial"/>
          <w:color w:val="000000"/>
          <w:sz w:val="24"/>
        </w:rPr>
        <w:t>provide reports on the information at clause 26.1(c) to the Buyer in the format and frequency as reasonably specified by the Buyer; and</w:t>
      </w:r>
    </w:p>
    <w:p w14:paraId="1BBE3E25" w14:textId="77777777" w:rsidR="00456652" w:rsidRDefault="005346D9">
      <w:pPr>
        <w:numPr>
          <w:ilvl w:val="0"/>
          <w:numId w:val="60"/>
        </w:numPr>
        <w:tabs>
          <w:tab w:val="clear" w:pos="432"/>
          <w:tab w:val="left" w:pos="2808"/>
        </w:tabs>
        <w:spacing w:before="234" w:line="279" w:lineRule="exact"/>
        <w:ind w:left="2808" w:right="216" w:hanging="432"/>
        <w:jc w:val="both"/>
        <w:textAlignment w:val="baseline"/>
        <w:rPr>
          <w:rFonts w:ascii="Arial" w:eastAsia="Arial" w:hAnsi="Arial"/>
          <w:color w:val="000000"/>
          <w:sz w:val="24"/>
        </w:rPr>
      </w:pPr>
      <w:r>
        <w:rPr>
          <w:rFonts w:ascii="Arial" w:eastAsia="Arial" w:hAnsi="Arial"/>
          <w:color w:val="000000"/>
          <w:sz w:val="24"/>
        </w:rPr>
        <w:t>promote Contracts Finder to its suppliers and encourage those organisations to register on Contracts Finder.</w:t>
      </w:r>
    </w:p>
    <w:p w14:paraId="6C62DB18" w14:textId="77777777" w:rsidR="00456652" w:rsidRDefault="005346D9">
      <w:pPr>
        <w:spacing w:before="236" w:line="278" w:lineRule="exact"/>
        <w:ind w:left="1944" w:right="216" w:hanging="720"/>
        <w:jc w:val="both"/>
        <w:textAlignment w:val="baseline"/>
        <w:rPr>
          <w:rFonts w:ascii="Arial" w:eastAsia="Arial" w:hAnsi="Arial"/>
          <w:color w:val="000000"/>
          <w:sz w:val="24"/>
        </w:rPr>
      </w:pPr>
      <w:r>
        <w:rPr>
          <w:rFonts w:ascii="Arial" w:eastAsia="Arial" w:hAnsi="Arial"/>
          <w:color w:val="000000"/>
          <w:sz w:val="24"/>
        </w:rPr>
        <w:t>26.2 Each advert referred to at clause 26.1(a) shall provide a full and detailed description of the sub-contract opportunity with each of the mandatory fields being completed on Contracts Finder by the Supplier.</w:t>
      </w:r>
    </w:p>
    <w:p w14:paraId="277C16C4" w14:textId="77777777" w:rsidR="00456652" w:rsidRDefault="00000000">
      <w:pPr>
        <w:tabs>
          <w:tab w:val="left" w:pos="3888"/>
          <w:tab w:val="left" w:pos="9936"/>
        </w:tabs>
        <w:spacing w:before="778" w:line="251" w:lineRule="exact"/>
        <w:ind w:left="1224"/>
        <w:jc w:val="both"/>
        <w:textAlignment w:val="baseline"/>
        <w:rPr>
          <w:rFonts w:ascii="Arial" w:eastAsia="Arial" w:hAnsi="Arial"/>
          <w:color w:val="000000"/>
          <w:sz w:val="20"/>
        </w:rPr>
      </w:pPr>
      <w:r>
        <w:lastRenderedPageBreak/>
        <w:pict w14:anchorId="402FC9C7">
          <v:line id="_x0000_s2097" style="position:absolute;left:0;text-align:left;z-index:251640832;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34</w:t>
      </w:r>
    </w:p>
    <w:p w14:paraId="5E82182C" w14:textId="77777777" w:rsidR="00456652" w:rsidRDefault="00456652">
      <w:pPr>
        <w:sectPr w:rsidR="00456652">
          <w:pgSz w:w="11909" w:h="16834"/>
          <w:pgMar w:top="200" w:right="1223" w:bottom="538" w:left="166" w:header="720" w:footer="720" w:gutter="0"/>
          <w:cols w:space="720"/>
        </w:sectPr>
      </w:pPr>
    </w:p>
    <w:p w14:paraId="3FE627F3"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7B97788E"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7CF8D346" w14:textId="77777777" w:rsidR="00456652" w:rsidRDefault="005346D9">
      <w:pPr>
        <w:spacing w:before="900"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26.3 The obligation on the Supplier set out at clause 26.1(a) shall only apply in respect of sub-contract opportunities arising after the Contract has been signed by both Parties.</w:t>
      </w:r>
    </w:p>
    <w:p w14:paraId="70CE0FA6" w14:textId="77777777" w:rsidR="00456652" w:rsidRDefault="005346D9">
      <w:pPr>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26.4 Notwithstanding clause 26.1, the Buyer may, by giving its prior approval, agree that a sub-contract opportunity is not required to be advertised by the Supplier on Contracts Finder.</w:t>
      </w:r>
    </w:p>
    <w:p w14:paraId="2C3B50D0" w14:textId="77777777" w:rsidR="00456652" w:rsidRDefault="005346D9">
      <w:pPr>
        <w:spacing w:before="246" w:line="273" w:lineRule="exact"/>
        <w:ind w:left="1224"/>
        <w:textAlignment w:val="baseline"/>
        <w:rPr>
          <w:rFonts w:ascii="Arial" w:eastAsia="Arial" w:hAnsi="Arial"/>
          <w:b/>
          <w:color w:val="000000"/>
          <w:sz w:val="24"/>
        </w:rPr>
      </w:pPr>
      <w:r>
        <w:rPr>
          <w:rFonts w:ascii="Arial" w:eastAsia="Arial" w:hAnsi="Arial"/>
          <w:b/>
          <w:color w:val="000000"/>
          <w:sz w:val="24"/>
        </w:rPr>
        <w:t>Visibility of SME/Supply Chain Spend</w:t>
      </w:r>
    </w:p>
    <w:p w14:paraId="7A97F8A0" w14:textId="77777777" w:rsidR="00456652" w:rsidRDefault="005346D9">
      <w:pPr>
        <w:spacing w:before="238"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26.5 In addition to any other management information requirements set out in the Contract, the Supplier agrees and acknowledges that it shall, upon the request of the Buyer and at no charge, provide timely, full, accurate and complete SME management information reports (the “</w:t>
      </w:r>
      <w:r>
        <w:rPr>
          <w:rFonts w:ascii="Arial" w:eastAsia="Arial" w:hAnsi="Arial"/>
          <w:b/>
          <w:color w:val="000000"/>
          <w:sz w:val="24"/>
        </w:rPr>
        <w:t>SME Management Information Reports</w:t>
      </w:r>
      <w:r>
        <w:rPr>
          <w:rFonts w:ascii="Arial" w:eastAsia="Arial" w:hAnsi="Arial"/>
          <w:color w:val="000000"/>
          <w:sz w:val="24"/>
        </w:rPr>
        <w:t>”) to the Buyer which shall include:</w:t>
      </w:r>
    </w:p>
    <w:p w14:paraId="332A13C1" w14:textId="77777777" w:rsidR="00456652" w:rsidRDefault="005346D9">
      <w:pPr>
        <w:numPr>
          <w:ilvl w:val="0"/>
          <w:numId w:val="61"/>
        </w:numPr>
        <w:tabs>
          <w:tab w:val="clear" w:pos="360"/>
          <w:tab w:val="left" w:pos="2736"/>
        </w:tabs>
        <w:spacing w:before="242" w:line="276" w:lineRule="exact"/>
        <w:ind w:left="2376"/>
        <w:textAlignment w:val="baseline"/>
        <w:rPr>
          <w:rFonts w:ascii="Arial" w:eastAsia="Arial" w:hAnsi="Arial"/>
          <w:color w:val="000000"/>
          <w:sz w:val="24"/>
        </w:rPr>
      </w:pPr>
      <w:r>
        <w:rPr>
          <w:rFonts w:ascii="Arial" w:eastAsia="Arial" w:hAnsi="Arial"/>
          <w:color w:val="000000"/>
          <w:sz w:val="24"/>
        </w:rPr>
        <w:t>the total contract revenue received directly on the Contract;</w:t>
      </w:r>
    </w:p>
    <w:p w14:paraId="70448FE1" w14:textId="77777777" w:rsidR="00456652" w:rsidRDefault="005346D9">
      <w:pPr>
        <w:numPr>
          <w:ilvl w:val="0"/>
          <w:numId w:val="61"/>
        </w:numPr>
        <w:tabs>
          <w:tab w:val="clear" w:pos="360"/>
          <w:tab w:val="left" w:pos="2736"/>
        </w:tabs>
        <w:spacing w:before="240" w:line="276" w:lineRule="exact"/>
        <w:ind w:left="2376" w:right="216"/>
        <w:jc w:val="both"/>
        <w:textAlignment w:val="baseline"/>
        <w:rPr>
          <w:rFonts w:ascii="Arial" w:eastAsia="Arial" w:hAnsi="Arial"/>
          <w:color w:val="000000"/>
          <w:sz w:val="24"/>
        </w:rPr>
      </w:pPr>
      <w:r>
        <w:rPr>
          <w:rFonts w:ascii="Arial" w:eastAsia="Arial" w:hAnsi="Arial"/>
          <w:color w:val="000000"/>
          <w:sz w:val="24"/>
        </w:rPr>
        <w:t>the total value of sub-contracted revenues under the Contract (including revenues for non-SMEs/non-voluntary, community and social enterprises (</w:t>
      </w:r>
      <w:r>
        <w:rPr>
          <w:rFonts w:ascii="Arial" w:eastAsia="Arial" w:hAnsi="Arial"/>
          <w:b/>
          <w:color w:val="000000"/>
          <w:sz w:val="25"/>
        </w:rPr>
        <w:t>“</w:t>
      </w:r>
      <w:r>
        <w:rPr>
          <w:rFonts w:ascii="Arial" w:eastAsia="Arial" w:hAnsi="Arial"/>
          <w:b/>
          <w:color w:val="000000"/>
          <w:sz w:val="24"/>
        </w:rPr>
        <w:t>VCSEs</w:t>
      </w:r>
      <w:r>
        <w:rPr>
          <w:rFonts w:ascii="Arial" w:eastAsia="Arial" w:hAnsi="Arial"/>
          <w:b/>
          <w:color w:val="000000"/>
          <w:sz w:val="25"/>
        </w:rPr>
        <w:t>”</w:t>
      </w:r>
      <w:r>
        <w:rPr>
          <w:rFonts w:ascii="Arial" w:eastAsia="Arial" w:hAnsi="Arial"/>
          <w:color w:val="000000"/>
          <w:sz w:val="24"/>
        </w:rPr>
        <w:t>)); and</w:t>
      </w:r>
    </w:p>
    <w:p w14:paraId="1150907E" w14:textId="77777777" w:rsidR="00456652" w:rsidRDefault="005346D9">
      <w:pPr>
        <w:numPr>
          <w:ilvl w:val="0"/>
          <w:numId w:val="61"/>
        </w:numPr>
        <w:tabs>
          <w:tab w:val="clear" w:pos="360"/>
          <w:tab w:val="left" w:pos="2736"/>
        </w:tabs>
        <w:spacing w:before="240" w:line="276" w:lineRule="exact"/>
        <w:ind w:left="2376"/>
        <w:jc w:val="both"/>
        <w:textAlignment w:val="baseline"/>
        <w:rPr>
          <w:rFonts w:ascii="Arial" w:eastAsia="Arial" w:hAnsi="Arial"/>
          <w:color w:val="000000"/>
          <w:sz w:val="24"/>
        </w:rPr>
      </w:pPr>
      <w:r>
        <w:rPr>
          <w:rFonts w:ascii="Arial" w:eastAsia="Arial" w:hAnsi="Arial"/>
          <w:color w:val="000000"/>
          <w:sz w:val="24"/>
        </w:rPr>
        <w:t>the total value of sub-contracted revenues to SMEs and VCSEs.</w:t>
      </w:r>
    </w:p>
    <w:p w14:paraId="5AC3FF06" w14:textId="77777777" w:rsidR="00456652" w:rsidRDefault="005346D9">
      <w:pPr>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26.6 The SME Management Information Reports shall be provided by the Supplier in the format required by the Buyer and any guidance issued by the Buyer from time to time. The Supplier agrees and acknowledges that the Buyer may vary the information it requires to be included in the SME Management Information Reports (including the data required and/or format). The Buyer agrees to give at least thirty (30) days’ notice in writing of any such variation and shall specify the date from which it must be provided.</w:t>
      </w:r>
    </w:p>
    <w:p w14:paraId="2C1B6D6F" w14:textId="77777777" w:rsidR="00456652" w:rsidRDefault="005346D9">
      <w:pPr>
        <w:numPr>
          <w:ilvl w:val="0"/>
          <w:numId w:val="62"/>
        </w:numPr>
        <w:tabs>
          <w:tab w:val="clear" w:pos="720"/>
          <w:tab w:val="left" w:pos="1944"/>
        </w:tabs>
        <w:spacing w:before="246" w:line="273" w:lineRule="exact"/>
        <w:ind w:left="1224"/>
        <w:textAlignment w:val="baseline"/>
        <w:rPr>
          <w:rFonts w:ascii="Arial" w:eastAsia="Arial" w:hAnsi="Arial"/>
          <w:b/>
          <w:color w:val="000000"/>
          <w:sz w:val="24"/>
        </w:rPr>
      </w:pPr>
      <w:r>
        <w:rPr>
          <w:rFonts w:ascii="Arial" w:eastAsia="Arial" w:hAnsi="Arial"/>
          <w:b/>
          <w:color w:val="000000"/>
          <w:sz w:val="24"/>
        </w:rPr>
        <w:t>CHANGING THE CONTRACT</w:t>
      </w:r>
    </w:p>
    <w:p w14:paraId="33421683" w14:textId="77777777" w:rsidR="00456652" w:rsidRDefault="005346D9">
      <w:pPr>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27.1 Either Party can request a variation to the Contract which they shall initiate by issuing a Change Control Notice set out in Schedule 3 of the Contract. The Buyer is not required to accept a variation requested by the Supplier and no changes will be effective until a Change Control Notice has been signed by both Parties.</w:t>
      </w:r>
    </w:p>
    <w:p w14:paraId="09667B9B" w14:textId="77777777" w:rsidR="00456652" w:rsidRDefault="005346D9">
      <w:pPr>
        <w:numPr>
          <w:ilvl w:val="0"/>
          <w:numId w:val="62"/>
        </w:numPr>
        <w:tabs>
          <w:tab w:val="clear" w:pos="720"/>
          <w:tab w:val="left" w:pos="1944"/>
        </w:tabs>
        <w:spacing w:before="246" w:line="273" w:lineRule="exact"/>
        <w:ind w:left="1224"/>
        <w:textAlignment w:val="baseline"/>
        <w:rPr>
          <w:rFonts w:ascii="Arial" w:eastAsia="Arial" w:hAnsi="Arial"/>
          <w:b/>
          <w:color w:val="000000"/>
          <w:sz w:val="24"/>
        </w:rPr>
      </w:pPr>
      <w:r>
        <w:rPr>
          <w:rFonts w:ascii="Arial" w:eastAsia="Arial" w:hAnsi="Arial"/>
          <w:b/>
          <w:color w:val="000000"/>
          <w:sz w:val="24"/>
        </w:rPr>
        <w:t>HOW TO COMMUNICATE ABOUT THE CONTRACT</w:t>
      </w:r>
    </w:p>
    <w:p w14:paraId="3BA09EE2" w14:textId="77777777" w:rsidR="00456652" w:rsidRDefault="005346D9">
      <w:pPr>
        <w:spacing w:before="237"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28.1 All notices under the Contract must be in writing which means the notice will not be valid unless it is made by letter (sent by hand, first class post, recorded delivery or special delivery), by email or by communication via Jaggaer.</w:t>
      </w:r>
    </w:p>
    <w:p w14:paraId="1BFC1913"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28.2 All notices are considered effective on the Working Day the notice is received as long as they are received before 5:00pm on a Working Day (otherwise the notice will be effective on the next Working Day). An email or communication via </w:t>
      </w:r>
      <w:r>
        <w:rPr>
          <w:rFonts w:ascii="Arial" w:eastAsia="Arial" w:hAnsi="Arial"/>
          <w:color w:val="000000"/>
          <w:sz w:val="24"/>
        </w:rPr>
        <w:lastRenderedPageBreak/>
        <w:t>Jaggaer is effective when sent on a Working Day (otherwise the notice will be deemed effective on the next Working Day).</w:t>
      </w:r>
    </w:p>
    <w:p w14:paraId="315AA0A1" w14:textId="77777777" w:rsidR="00456652" w:rsidRDefault="00000000">
      <w:pPr>
        <w:tabs>
          <w:tab w:val="left" w:pos="3888"/>
          <w:tab w:val="left" w:pos="9936"/>
        </w:tabs>
        <w:spacing w:before="494" w:line="251" w:lineRule="exact"/>
        <w:ind w:left="1224"/>
        <w:jc w:val="both"/>
        <w:textAlignment w:val="baseline"/>
        <w:rPr>
          <w:rFonts w:ascii="Arial" w:eastAsia="Arial" w:hAnsi="Arial"/>
          <w:color w:val="000000"/>
          <w:sz w:val="20"/>
        </w:rPr>
      </w:pPr>
      <w:r>
        <w:pict w14:anchorId="045C9F3A">
          <v:line id="_x0000_s2096" style="position:absolute;left:0;text-align:left;z-index:251641856;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35</w:t>
      </w:r>
    </w:p>
    <w:p w14:paraId="7CD11933" w14:textId="77777777" w:rsidR="00456652" w:rsidRDefault="00456652">
      <w:pPr>
        <w:sectPr w:rsidR="00456652">
          <w:pgSz w:w="11909" w:h="16834"/>
          <w:pgMar w:top="200" w:right="1223" w:bottom="538" w:left="166" w:header="720" w:footer="720" w:gutter="0"/>
          <w:cols w:space="720"/>
        </w:sectPr>
      </w:pPr>
    </w:p>
    <w:p w14:paraId="7CC0BC20"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8FE088C"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149A8C26" w14:textId="77777777" w:rsidR="00456652" w:rsidRDefault="005346D9">
      <w:pPr>
        <w:spacing w:before="1173" w:line="277" w:lineRule="exact"/>
        <w:ind w:left="1944" w:right="216" w:hanging="720"/>
        <w:textAlignment w:val="baseline"/>
        <w:rPr>
          <w:rFonts w:ascii="Arial" w:eastAsia="Arial" w:hAnsi="Arial"/>
          <w:color w:val="000000"/>
          <w:sz w:val="24"/>
        </w:rPr>
      </w:pPr>
      <w:r>
        <w:rPr>
          <w:rFonts w:ascii="Arial" w:eastAsia="Arial" w:hAnsi="Arial"/>
          <w:color w:val="000000"/>
          <w:sz w:val="24"/>
        </w:rPr>
        <w:t>28.3 Notices to the Buyer or Supplier must be sent to the postal or email addresses specified in the Order Form.</w:t>
      </w:r>
    </w:p>
    <w:p w14:paraId="07FF4482" w14:textId="77777777" w:rsidR="00456652" w:rsidRDefault="005346D9">
      <w:pPr>
        <w:spacing w:before="271" w:line="277" w:lineRule="exact"/>
        <w:ind w:left="1944" w:right="216" w:hanging="720"/>
        <w:textAlignment w:val="baseline"/>
        <w:rPr>
          <w:rFonts w:ascii="Arial" w:eastAsia="Arial" w:hAnsi="Arial"/>
          <w:color w:val="000000"/>
          <w:sz w:val="24"/>
        </w:rPr>
      </w:pPr>
      <w:r>
        <w:rPr>
          <w:rFonts w:ascii="Arial" w:eastAsia="Arial" w:hAnsi="Arial"/>
          <w:color w:val="000000"/>
          <w:sz w:val="24"/>
        </w:rPr>
        <w:t>28.4 This clause does not apply to the service of legal proceedings or any documents in any legal action, arbitration or dispute resolution.</w:t>
      </w:r>
    </w:p>
    <w:p w14:paraId="66F3D344" w14:textId="77777777" w:rsidR="00456652" w:rsidRDefault="005346D9">
      <w:pPr>
        <w:tabs>
          <w:tab w:val="left" w:pos="1944"/>
        </w:tabs>
        <w:spacing w:before="33" w:line="519" w:lineRule="exact"/>
        <w:ind w:left="1224" w:right="2592"/>
        <w:textAlignment w:val="baseline"/>
        <w:rPr>
          <w:rFonts w:ascii="Arial" w:eastAsia="Arial" w:hAnsi="Arial"/>
          <w:b/>
          <w:color w:val="000000"/>
          <w:sz w:val="24"/>
        </w:rPr>
      </w:pPr>
      <w:r>
        <w:rPr>
          <w:rFonts w:ascii="Arial" w:eastAsia="Arial" w:hAnsi="Arial"/>
          <w:b/>
          <w:color w:val="000000"/>
          <w:sz w:val="24"/>
        </w:rPr>
        <w:t>29.</w:t>
      </w:r>
      <w:r>
        <w:rPr>
          <w:rFonts w:ascii="Arial" w:eastAsia="Arial" w:hAnsi="Arial"/>
          <w:b/>
          <w:color w:val="000000"/>
          <w:sz w:val="24"/>
        </w:rPr>
        <w:tab/>
        <w:t xml:space="preserve">PREVENTING FRAUD, BRIBERY AND CORRUPTION </w:t>
      </w:r>
      <w:r>
        <w:rPr>
          <w:rFonts w:ascii="Arial" w:eastAsia="Arial" w:hAnsi="Arial"/>
          <w:color w:val="000000"/>
          <w:sz w:val="24"/>
        </w:rPr>
        <w:t>29.1 The Supplier shall not:</w:t>
      </w:r>
    </w:p>
    <w:p w14:paraId="32FCBFB4" w14:textId="77777777" w:rsidR="00456652" w:rsidRDefault="005346D9">
      <w:pPr>
        <w:numPr>
          <w:ilvl w:val="0"/>
          <w:numId w:val="63"/>
        </w:numPr>
        <w:tabs>
          <w:tab w:val="clear" w:pos="720"/>
          <w:tab w:val="left" w:pos="1944"/>
        </w:tabs>
        <w:spacing w:before="236" w:line="277" w:lineRule="exact"/>
        <w:ind w:left="1224"/>
        <w:textAlignment w:val="baseline"/>
        <w:rPr>
          <w:rFonts w:ascii="Arial" w:eastAsia="Arial" w:hAnsi="Arial"/>
          <w:color w:val="000000"/>
          <w:sz w:val="24"/>
        </w:rPr>
      </w:pPr>
      <w:r>
        <w:rPr>
          <w:rFonts w:ascii="Arial" w:eastAsia="Arial" w:hAnsi="Arial"/>
          <w:color w:val="000000"/>
          <w:sz w:val="24"/>
        </w:rPr>
        <w:t>commit any criminal offence referred to in the Regulations 57(1) and 57(2);</w:t>
      </w:r>
    </w:p>
    <w:p w14:paraId="25533ABA" w14:textId="77777777" w:rsidR="00456652" w:rsidRDefault="005346D9">
      <w:pPr>
        <w:numPr>
          <w:ilvl w:val="0"/>
          <w:numId w:val="63"/>
        </w:numPr>
        <w:tabs>
          <w:tab w:val="clear" w:pos="720"/>
          <w:tab w:val="left" w:pos="1944"/>
        </w:tabs>
        <w:spacing w:before="242" w:line="277" w:lineRule="exact"/>
        <w:ind w:left="1224"/>
        <w:textAlignment w:val="baseline"/>
        <w:rPr>
          <w:rFonts w:ascii="Arial" w:eastAsia="Arial" w:hAnsi="Arial"/>
          <w:color w:val="000000"/>
          <w:sz w:val="24"/>
        </w:rPr>
      </w:pPr>
      <w:r>
        <w:rPr>
          <w:rFonts w:ascii="Arial" w:eastAsia="Arial" w:hAnsi="Arial"/>
          <w:color w:val="000000"/>
          <w:sz w:val="24"/>
        </w:rPr>
        <w:t>commit a Prohibited Act.</w:t>
      </w:r>
    </w:p>
    <w:p w14:paraId="0500BF5A" w14:textId="77777777" w:rsidR="00456652" w:rsidRDefault="005346D9">
      <w:pPr>
        <w:spacing w:before="234" w:line="277"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29.2 The Supplier shall take all reasonable steps (including creating, maintaining and enforcing adequate policies, procedures and records), in accordance with Good Industry Practice, to prevent a Prohibited Act by Supplier Staff and/or the Supplier (including its shareholders, members and directors) in connection with the Contract, and shall notify the Buyer immediately if it has reason to suspect that any such matters have occurred or is occurring or is likely to occur.</w:t>
      </w:r>
    </w:p>
    <w:p w14:paraId="08B981A4" w14:textId="77777777" w:rsidR="00456652" w:rsidRDefault="005346D9">
      <w:pPr>
        <w:spacing w:before="273"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29.3 If the Supplier and/or Supplier Staff engage in conduct prohibited by clause 29.1 (which includes committing fraud in relation to the Contract or any other contract with a Crown Body (including the Buyer)), the Buyer may:</w:t>
      </w:r>
    </w:p>
    <w:p w14:paraId="4FAF2EEB" w14:textId="77777777" w:rsidR="00456652" w:rsidRDefault="005346D9">
      <w:pPr>
        <w:numPr>
          <w:ilvl w:val="0"/>
          <w:numId w:val="64"/>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terminate the Contract and in accordance with clause 11.5 (a)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w:t>
      </w:r>
    </w:p>
    <w:p w14:paraId="0EA7CC02" w14:textId="77777777" w:rsidR="00456652" w:rsidRDefault="005346D9">
      <w:pPr>
        <w:numPr>
          <w:ilvl w:val="0"/>
          <w:numId w:val="64"/>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recover in full from the Supplier any other loss sustained by the Buyer in consequence of any breach of this clause.</w:t>
      </w:r>
    </w:p>
    <w:p w14:paraId="564A2C03" w14:textId="77777777" w:rsidR="00456652" w:rsidRDefault="005346D9">
      <w:pPr>
        <w:tabs>
          <w:tab w:val="left" w:pos="1944"/>
        </w:tabs>
        <w:spacing w:before="280" w:line="261" w:lineRule="exact"/>
        <w:ind w:left="1224"/>
        <w:textAlignment w:val="baseline"/>
        <w:rPr>
          <w:rFonts w:ascii="Arial" w:eastAsia="Arial" w:hAnsi="Arial"/>
          <w:b/>
          <w:color w:val="000000"/>
          <w:sz w:val="24"/>
        </w:rPr>
      </w:pPr>
      <w:r>
        <w:rPr>
          <w:rFonts w:ascii="Arial" w:eastAsia="Arial" w:hAnsi="Arial"/>
          <w:b/>
          <w:color w:val="000000"/>
          <w:sz w:val="24"/>
        </w:rPr>
        <w:t>30.</w:t>
      </w:r>
      <w:r>
        <w:rPr>
          <w:rFonts w:ascii="Arial" w:eastAsia="Arial" w:hAnsi="Arial"/>
          <w:b/>
          <w:color w:val="000000"/>
          <w:sz w:val="24"/>
        </w:rPr>
        <w:tab/>
        <w:t>EQUALITY, DIVERSITY AND HUMAN RIGHTS</w:t>
      </w:r>
    </w:p>
    <w:p w14:paraId="76874D46" w14:textId="77777777" w:rsidR="00456652" w:rsidRDefault="005346D9">
      <w:pPr>
        <w:spacing w:before="249" w:line="277" w:lineRule="exact"/>
        <w:ind w:left="1944" w:right="216" w:hanging="720"/>
        <w:textAlignment w:val="baseline"/>
        <w:rPr>
          <w:rFonts w:ascii="Arial" w:eastAsia="Arial" w:hAnsi="Arial"/>
          <w:color w:val="000000"/>
          <w:sz w:val="24"/>
        </w:rPr>
      </w:pPr>
      <w:r>
        <w:rPr>
          <w:rFonts w:ascii="Arial" w:eastAsia="Arial" w:hAnsi="Arial"/>
          <w:color w:val="000000"/>
          <w:sz w:val="24"/>
        </w:rPr>
        <w:t>30.1 The Supplier must follow all applicable equality Law when they perform their obligations under the Contract, including:</w:t>
      </w:r>
    </w:p>
    <w:p w14:paraId="3FAC5CA2" w14:textId="77777777" w:rsidR="00456652" w:rsidRDefault="005346D9">
      <w:pPr>
        <w:numPr>
          <w:ilvl w:val="0"/>
          <w:numId w:val="65"/>
        </w:numPr>
        <w:tabs>
          <w:tab w:val="clear" w:pos="576"/>
          <w:tab w:val="left" w:pos="2520"/>
        </w:tabs>
        <w:spacing w:line="275" w:lineRule="exact"/>
        <w:ind w:left="2520" w:right="216" w:hanging="576"/>
        <w:jc w:val="both"/>
        <w:textAlignment w:val="baseline"/>
        <w:rPr>
          <w:rFonts w:ascii="Arial" w:eastAsia="Arial" w:hAnsi="Arial"/>
          <w:color w:val="000000"/>
          <w:sz w:val="24"/>
        </w:rPr>
      </w:pPr>
      <w:r>
        <w:rPr>
          <w:rFonts w:ascii="Arial" w:eastAsia="Arial" w:hAnsi="Arial"/>
          <w:color w:val="000000"/>
          <w:sz w:val="24"/>
        </w:rPr>
        <w:t>protections against discrimination on the grounds of race, sex, gender reassignment, religion or belief, disability, sexual orientation, pregnancy, maternity, age or otherwise; and</w:t>
      </w:r>
    </w:p>
    <w:p w14:paraId="526A8366" w14:textId="77777777" w:rsidR="00456652" w:rsidRDefault="005346D9">
      <w:pPr>
        <w:numPr>
          <w:ilvl w:val="0"/>
          <w:numId w:val="65"/>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any other requirements and instructions which the Buyer reasonably imposes related to equality Law.</w:t>
      </w:r>
    </w:p>
    <w:p w14:paraId="5B3FC402" w14:textId="77777777" w:rsidR="00456652" w:rsidRDefault="005346D9">
      <w:pPr>
        <w:spacing w:before="275" w:line="277" w:lineRule="exact"/>
        <w:ind w:left="1944" w:right="216" w:hanging="720"/>
        <w:jc w:val="both"/>
        <w:textAlignment w:val="baseline"/>
        <w:rPr>
          <w:rFonts w:ascii="Arial" w:eastAsia="Arial" w:hAnsi="Arial"/>
          <w:color w:val="000000"/>
          <w:sz w:val="24"/>
        </w:rPr>
      </w:pPr>
      <w:r>
        <w:rPr>
          <w:rFonts w:ascii="Arial" w:eastAsia="Arial" w:hAnsi="Arial"/>
          <w:color w:val="000000"/>
          <w:sz w:val="24"/>
        </w:rPr>
        <w:t>30.2 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384F6668" w14:textId="77777777" w:rsidR="00456652" w:rsidRDefault="00000000">
      <w:pPr>
        <w:tabs>
          <w:tab w:val="left" w:pos="3888"/>
          <w:tab w:val="left" w:pos="9936"/>
        </w:tabs>
        <w:spacing w:before="1104" w:line="251" w:lineRule="exact"/>
        <w:ind w:left="1224"/>
        <w:jc w:val="both"/>
        <w:textAlignment w:val="baseline"/>
        <w:rPr>
          <w:rFonts w:ascii="Arial" w:eastAsia="Arial" w:hAnsi="Arial"/>
          <w:color w:val="000000"/>
          <w:sz w:val="20"/>
        </w:rPr>
      </w:pPr>
      <w:r>
        <w:lastRenderedPageBreak/>
        <w:pict w14:anchorId="705535EE">
          <v:line id="_x0000_s2095" style="position:absolute;left:0;text-align:left;z-index:25164288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36</w:t>
      </w:r>
    </w:p>
    <w:p w14:paraId="591869EA" w14:textId="77777777" w:rsidR="00456652" w:rsidRDefault="00456652">
      <w:pPr>
        <w:sectPr w:rsidR="00456652">
          <w:pgSz w:w="11909" w:h="16834"/>
          <w:pgMar w:top="200" w:right="1223" w:bottom="538" w:left="166" w:header="720" w:footer="720" w:gutter="0"/>
          <w:cols w:space="720"/>
        </w:sectPr>
      </w:pPr>
    </w:p>
    <w:p w14:paraId="18A41073"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6917C878"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50728261" w14:textId="77777777" w:rsidR="00456652" w:rsidRDefault="005346D9">
      <w:pPr>
        <w:tabs>
          <w:tab w:val="left" w:pos="1944"/>
        </w:tabs>
        <w:spacing w:before="903" w:line="274" w:lineRule="exact"/>
        <w:ind w:left="1224"/>
        <w:textAlignment w:val="baseline"/>
        <w:rPr>
          <w:rFonts w:ascii="Arial" w:eastAsia="Arial" w:hAnsi="Arial"/>
          <w:b/>
          <w:color w:val="000000"/>
          <w:sz w:val="24"/>
        </w:rPr>
      </w:pPr>
      <w:r>
        <w:rPr>
          <w:rFonts w:ascii="Arial" w:eastAsia="Arial" w:hAnsi="Arial"/>
          <w:b/>
          <w:color w:val="000000"/>
          <w:sz w:val="24"/>
        </w:rPr>
        <w:t>31.</w:t>
      </w:r>
      <w:r>
        <w:rPr>
          <w:rFonts w:ascii="Arial" w:eastAsia="Arial" w:hAnsi="Arial"/>
          <w:b/>
          <w:color w:val="000000"/>
          <w:sz w:val="24"/>
        </w:rPr>
        <w:tab/>
        <w:t>HEALTH AND SAFETY</w:t>
      </w:r>
    </w:p>
    <w:p w14:paraId="54009476" w14:textId="77777777" w:rsidR="00456652" w:rsidRDefault="005346D9">
      <w:pPr>
        <w:spacing w:before="235" w:line="276" w:lineRule="exact"/>
        <w:ind w:left="1224"/>
        <w:textAlignment w:val="baseline"/>
        <w:rPr>
          <w:rFonts w:ascii="Arial" w:eastAsia="Arial" w:hAnsi="Arial"/>
          <w:color w:val="000000"/>
          <w:spacing w:val="2"/>
          <w:sz w:val="24"/>
        </w:rPr>
      </w:pPr>
      <w:r>
        <w:rPr>
          <w:rFonts w:ascii="Arial" w:eastAsia="Arial" w:hAnsi="Arial"/>
          <w:color w:val="000000"/>
          <w:spacing w:val="2"/>
          <w:sz w:val="24"/>
        </w:rPr>
        <w:t>31.1 The Supplier must perform its obligations meeting the requirements of:</w:t>
      </w:r>
    </w:p>
    <w:p w14:paraId="354C48D0" w14:textId="77777777" w:rsidR="00456652" w:rsidRDefault="005346D9">
      <w:pPr>
        <w:numPr>
          <w:ilvl w:val="0"/>
          <w:numId w:val="66"/>
        </w:numPr>
        <w:tabs>
          <w:tab w:val="clear" w:pos="576"/>
          <w:tab w:val="left" w:pos="2520"/>
        </w:tabs>
        <w:spacing w:before="3" w:line="276" w:lineRule="exact"/>
        <w:ind w:left="2520" w:hanging="576"/>
        <w:textAlignment w:val="baseline"/>
        <w:rPr>
          <w:rFonts w:ascii="Arial" w:eastAsia="Arial" w:hAnsi="Arial"/>
          <w:color w:val="000000"/>
          <w:sz w:val="24"/>
        </w:rPr>
      </w:pPr>
      <w:r>
        <w:rPr>
          <w:rFonts w:ascii="Arial" w:eastAsia="Arial" w:hAnsi="Arial"/>
          <w:color w:val="000000"/>
          <w:sz w:val="24"/>
        </w:rPr>
        <w:t>all applicable Law regarding health and safety; and</w:t>
      </w:r>
    </w:p>
    <w:p w14:paraId="4A921426" w14:textId="77777777" w:rsidR="00456652" w:rsidRDefault="005346D9">
      <w:pPr>
        <w:numPr>
          <w:ilvl w:val="0"/>
          <w:numId w:val="66"/>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Buyer's current health and safety policy while at the Buyer</w:t>
      </w:r>
      <w:r>
        <w:rPr>
          <w:rFonts w:ascii="Arial" w:eastAsia="Arial" w:hAnsi="Arial"/>
          <w:color w:val="000000"/>
          <w:sz w:val="25"/>
        </w:rPr>
        <w:t xml:space="preserve">’s premises, </w:t>
      </w:r>
      <w:r>
        <w:rPr>
          <w:rFonts w:ascii="Arial" w:eastAsia="Arial" w:hAnsi="Arial"/>
          <w:color w:val="000000"/>
          <w:sz w:val="24"/>
        </w:rPr>
        <w:t>as provided to the Supplier.</w:t>
      </w:r>
    </w:p>
    <w:p w14:paraId="611BE5AC"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31.2 The Supplier and the Buyer must as soon as possible notify the other of any health and safety incidents or material hazards they are aware of at the Buyer</w:t>
      </w:r>
      <w:r>
        <w:rPr>
          <w:rFonts w:ascii="Arial" w:eastAsia="Arial" w:hAnsi="Arial"/>
          <w:color w:val="000000"/>
          <w:sz w:val="25"/>
        </w:rPr>
        <w:t xml:space="preserve">’s </w:t>
      </w:r>
      <w:r>
        <w:rPr>
          <w:rFonts w:ascii="Arial" w:eastAsia="Arial" w:hAnsi="Arial"/>
          <w:color w:val="000000"/>
          <w:sz w:val="24"/>
        </w:rPr>
        <w:t>premises that relate to the performance of the Contract.</w:t>
      </w:r>
    </w:p>
    <w:p w14:paraId="0646D898" w14:textId="77777777" w:rsidR="00456652" w:rsidRDefault="005346D9">
      <w:pPr>
        <w:spacing w:before="280" w:line="274" w:lineRule="exact"/>
        <w:ind w:left="1224"/>
        <w:textAlignment w:val="baseline"/>
        <w:rPr>
          <w:rFonts w:ascii="Arial" w:eastAsia="Arial" w:hAnsi="Arial"/>
          <w:b/>
          <w:color w:val="000000"/>
          <w:spacing w:val="18"/>
          <w:sz w:val="24"/>
        </w:rPr>
      </w:pPr>
      <w:r>
        <w:rPr>
          <w:rFonts w:ascii="Arial" w:eastAsia="Arial" w:hAnsi="Arial"/>
          <w:b/>
          <w:color w:val="000000"/>
          <w:spacing w:val="18"/>
          <w:sz w:val="24"/>
        </w:rPr>
        <w:t>32. ENVIRONMENT</w:t>
      </w:r>
    </w:p>
    <w:p w14:paraId="66F00247" w14:textId="77777777" w:rsidR="00456652" w:rsidRDefault="005346D9">
      <w:pPr>
        <w:spacing w:before="238"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32.1 When working on site, the Supplier must perform its obligations under the Buyer's current Environmental Policy specified in the Order Form.</w:t>
      </w:r>
    </w:p>
    <w:p w14:paraId="20944D70"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32.2 The Supplier must ensure that Supplier Staff are aware of and comply with the Buyer's Environmental Policy when performing their obligations under the Contract.</w:t>
      </w:r>
    </w:p>
    <w:p w14:paraId="746B8DE3" w14:textId="77777777" w:rsidR="00456652" w:rsidRDefault="005346D9">
      <w:pPr>
        <w:spacing w:before="280" w:line="274" w:lineRule="exact"/>
        <w:ind w:left="1224"/>
        <w:textAlignment w:val="baseline"/>
        <w:rPr>
          <w:rFonts w:ascii="Arial" w:eastAsia="Arial" w:hAnsi="Arial"/>
          <w:b/>
          <w:color w:val="000000"/>
          <w:spacing w:val="37"/>
          <w:sz w:val="24"/>
        </w:rPr>
      </w:pPr>
      <w:r>
        <w:rPr>
          <w:rFonts w:ascii="Arial" w:eastAsia="Arial" w:hAnsi="Arial"/>
          <w:b/>
          <w:color w:val="000000"/>
          <w:spacing w:val="37"/>
          <w:sz w:val="24"/>
        </w:rPr>
        <w:t>33. TAX</w:t>
      </w:r>
    </w:p>
    <w:p w14:paraId="5D2F3340" w14:textId="77777777" w:rsidR="00456652" w:rsidRDefault="005346D9">
      <w:pPr>
        <w:spacing w:before="235"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33.1 The Supplier must not breach any tax or social security obligations and must enter into a binding agreement with HMRC to pay any late contributions due including, where applicable, any interest or fines. The Buyer cannot terminate the Contract where the Supplier has not paid a minor tax or social security contribution.</w:t>
      </w:r>
    </w:p>
    <w:p w14:paraId="76CE0CC4"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33.2 Where the Supplier or any Supplier Staff are liable to be taxed or to pay national insurance contributions in the UK relating to payment received under the Contract, the Supplier must both:</w:t>
      </w:r>
    </w:p>
    <w:p w14:paraId="59CCB855" w14:textId="77777777" w:rsidR="00456652" w:rsidRDefault="005346D9">
      <w:pPr>
        <w:numPr>
          <w:ilvl w:val="0"/>
          <w:numId w:val="67"/>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comply with the Income Tax (Earnings and Pensions) Act 2003 and all other statutes and regulations relating to income tax, the Social Security Contributions and Benefits Act 1992 (including IR35) and National Insurance contributions; and</w:t>
      </w:r>
    </w:p>
    <w:p w14:paraId="1DC87BE8" w14:textId="77777777" w:rsidR="00456652" w:rsidRDefault="005346D9">
      <w:pPr>
        <w:numPr>
          <w:ilvl w:val="0"/>
          <w:numId w:val="67"/>
        </w:numPr>
        <w:tabs>
          <w:tab w:val="clear" w:pos="576"/>
          <w:tab w:val="left" w:pos="2520"/>
        </w:tabs>
        <w:spacing w:before="3"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p>
    <w:p w14:paraId="2F4643C1"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33.3 If any of the Supplier Staff are Workers who receive payment relating to the Deliverables, then the Supplier must ensure that its contract with the Worker contains the following requirements:</w:t>
      </w:r>
    </w:p>
    <w:p w14:paraId="35A2201A" w14:textId="77777777" w:rsidR="00456652" w:rsidRDefault="005346D9">
      <w:pPr>
        <w:spacing w:line="275" w:lineRule="exact"/>
        <w:ind w:left="2520" w:right="216" w:hanging="576"/>
        <w:jc w:val="both"/>
        <w:textAlignment w:val="baseline"/>
        <w:rPr>
          <w:rFonts w:ascii="Arial" w:eastAsia="Arial" w:hAnsi="Arial"/>
          <w:color w:val="000000"/>
          <w:spacing w:val="2"/>
          <w:sz w:val="24"/>
        </w:rPr>
      </w:pPr>
      <w:r>
        <w:rPr>
          <w:rFonts w:ascii="Arial" w:eastAsia="Arial" w:hAnsi="Arial"/>
          <w:color w:val="000000"/>
          <w:spacing w:val="2"/>
          <w:sz w:val="24"/>
        </w:rPr>
        <w:t>(b) the Buyer may, at any time during the term of the Contract, request that the Worker provides information which demonstrates they comply with clause 33.2, or why those requirements do not apply. The Buyer can specify the information the Worker must provide and the deadline for responding;</w:t>
      </w:r>
    </w:p>
    <w:p w14:paraId="27B648E2" w14:textId="77777777" w:rsidR="00456652" w:rsidRDefault="00000000">
      <w:pPr>
        <w:tabs>
          <w:tab w:val="left" w:pos="3888"/>
          <w:tab w:val="left" w:pos="9936"/>
        </w:tabs>
        <w:spacing w:before="759" w:line="251" w:lineRule="exact"/>
        <w:ind w:left="1224"/>
        <w:textAlignment w:val="baseline"/>
        <w:rPr>
          <w:rFonts w:ascii="Arial" w:eastAsia="Arial" w:hAnsi="Arial"/>
          <w:color w:val="000000"/>
          <w:sz w:val="20"/>
        </w:rPr>
      </w:pPr>
      <w:r>
        <w:lastRenderedPageBreak/>
        <w:pict w14:anchorId="1002DEB4">
          <v:line id="_x0000_s2094" style="position:absolute;left:0;text-align:left;z-index:25164390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37</w:t>
      </w:r>
    </w:p>
    <w:p w14:paraId="1716CBDD" w14:textId="77777777" w:rsidR="00456652" w:rsidRDefault="00456652">
      <w:pPr>
        <w:sectPr w:rsidR="00456652">
          <w:pgSz w:w="11909" w:h="16834"/>
          <w:pgMar w:top="200" w:right="1223" w:bottom="538" w:left="166" w:header="720" w:footer="720" w:gutter="0"/>
          <w:cols w:space="720"/>
        </w:sectPr>
      </w:pPr>
    </w:p>
    <w:p w14:paraId="609794E1" w14:textId="77777777" w:rsidR="00456652" w:rsidRDefault="005346D9">
      <w:pPr>
        <w:spacing w:line="15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32377366"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1452ECF8" w14:textId="77777777" w:rsidR="00456652" w:rsidRDefault="005346D9">
      <w:pPr>
        <w:numPr>
          <w:ilvl w:val="0"/>
          <w:numId w:val="68"/>
        </w:numPr>
        <w:tabs>
          <w:tab w:val="clear" w:pos="576"/>
          <w:tab w:val="left" w:pos="2520"/>
        </w:tabs>
        <w:spacing w:before="898"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Worker's contract may be terminated at the Buyer's request if the Worker fails to provide the information requested by the Buyer within the time specified by the Buyer;</w:t>
      </w:r>
    </w:p>
    <w:p w14:paraId="4C59A28F" w14:textId="77777777" w:rsidR="00456652" w:rsidRDefault="005346D9">
      <w:pPr>
        <w:numPr>
          <w:ilvl w:val="0"/>
          <w:numId w:val="68"/>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Worker's contract may be terminated at the Buyer's request if the Worker provides information which the Buyer considers insufficient to demonstrate how it complies with clause 33.2 or confirms that the Worker is not complying with those requirements; and</w:t>
      </w:r>
    </w:p>
    <w:p w14:paraId="25BE3832" w14:textId="77777777" w:rsidR="00456652" w:rsidRDefault="005346D9">
      <w:pPr>
        <w:numPr>
          <w:ilvl w:val="0"/>
          <w:numId w:val="68"/>
        </w:numPr>
        <w:tabs>
          <w:tab w:val="clear" w:pos="576"/>
          <w:tab w:val="left" w:pos="2520"/>
        </w:tabs>
        <w:spacing w:line="276" w:lineRule="exact"/>
        <w:ind w:left="2520" w:right="216" w:hanging="576"/>
        <w:jc w:val="both"/>
        <w:textAlignment w:val="baseline"/>
        <w:rPr>
          <w:rFonts w:ascii="Arial" w:eastAsia="Arial" w:hAnsi="Arial"/>
          <w:color w:val="000000"/>
          <w:sz w:val="24"/>
        </w:rPr>
      </w:pPr>
      <w:r>
        <w:rPr>
          <w:rFonts w:ascii="Arial" w:eastAsia="Arial" w:hAnsi="Arial"/>
          <w:color w:val="000000"/>
          <w:sz w:val="24"/>
        </w:rPr>
        <w:t>the Buyer may supply any information they receive from the Worker to HMRC for revenue collection and management purposes.</w:t>
      </w:r>
    </w:p>
    <w:p w14:paraId="0D7E8D64" w14:textId="77777777" w:rsidR="00456652" w:rsidRDefault="005346D9">
      <w:pPr>
        <w:numPr>
          <w:ilvl w:val="0"/>
          <w:numId w:val="69"/>
        </w:numPr>
        <w:tabs>
          <w:tab w:val="clear" w:pos="720"/>
          <w:tab w:val="left" w:pos="1944"/>
        </w:tabs>
        <w:spacing w:before="281" w:line="274" w:lineRule="exact"/>
        <w:ind w:left="1224"/>
        <w:jc w:val="both"/>
        <w:textAlignment w:val="baseline"/>
        <w:rPr>
          <w:rFonts w:ascii="Arial" w:eastAsia="Arial" w:hAnsi="Arial"/>
          <w:b/>
          <w:color w:val="000000"/>
          <w:sz w:val="24"/>
        </w:rPr>
      </w:pPr>
      <w:r>
        <w:rPr>
          <w:rFonts w:ascii="Arial" w:eastAsia="Arial" w:hAnsi="Arial"/>
          <w:b/>
          <w:color w:val="000000"/>
          <w:sz w:val="24"/>
        </w:rPr>
        <w:t>CONFLICT OF INTEREST</w:t>
      </w:r>
    </w:p>
    <w:p w14:paraId="4B02E3C9" w14:textId="77777777" w:rsidR="00456652" w:rsidRDefault="005346D9">
      <w:pPr>
        <w:spacing w:before="234" w:line="276"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34.1 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48E9612C"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34.2 The Supplier must promptly notify and provide details to the Buyer if a conflict of interest happens or is expected to happen.</w:t>
      </w:r>
    </w:p>
    <w:p w14:paraId="3C41B5F1"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34.3 The Buyer can terminate the Contract immediately by giving notice in writing to the Supplier or take any steps it thinks necessary where there is or may be an actual or potential conflict of interest. If the Contract is terminated under this clause 34.3 clause 11.5 shall apply.</w:t>
      </w:r>
    </w:p>
    <w:p w14:paraId="3FEDBA0A" w14:textId="77777777" w:rsidR="00456652" w:rsidRDefault="005346D9">
      <w:pPr>
        <w:numPr>
          <w:ilvl w:val="0"/>
          <w:numId w:val="69"/>
        </w:numPr>
        <w:tabs>
          <w:tab w:val="clear" w:pos="720"/>
          <w:tab w:val="left" w:pos="1944"/>
        </w:tabs>
        <w:spacing w:before="281" w:line="274" w:lineRule="exact"/>
        <w:ind w:left="1224"/>
        <w:textAlignment w:val="baseline"/>
        <w:rPr>
          <w:rFonts w:ascii="Arial" w:eastAsia="Arial" w:hAnsi="Arial"/>
          <w:b/>
          <w:color w:val="000000"/>
          <w:sz w:val="24"/>
        </w:rPr>
      </w:pPr>
      <w:r>
        <w:rPr>
          <w:rFonts w:ascii="Arial" w:eastAsia="Arial" w:hAnsi="Arial"/>
          <w:b/>
          <w:color w:val="000000"/>
          <w:sz w:val="24"/>
        </w:rPr>
        <w:t>REPORTING A BREACH OF THE CONTRACT</w:t>
      </w:r>
    </w:p>
    <w:p w14:paraId="1E06E328" w14:textId="77777777" w:rsidR="00456652" w:rsidRDefault="005346D9">
      <w:pPr>
        <w:spacing w:before="237" w:line="276"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35.1 As soon as it is aware of it, the Supplier and Supplier Staff must report to the Buyer any actual or suspected breach of Law, clause 13.1, or clauses 29 to 34.</w:t>
      </w:r>
    </w:p>
    <w:p w14:paraId="094540FD"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35.2 The Supplier must not retaliate against any of the Supplier Staff who in good faith reports a breach listed in clause 35.1.</w:t>
      </w:r>
    </w:p>
    <w:p w14:paraId="40DADA04" w14:textId="77777777" w:rsidR="00456652" w:rsidRDefault="005346D9">
      <w:pPr>
        <w:numPr>
          <w:ilvl w:val="0"/>
          <w:numId w:val="69"/>
        </w:numPr>
        <w:tabs>
          <w:tab w:val="clear" w:pos="720"/>
          <w:tab w:val="left" w:pos="1944"/>
        </w:tabs>
        <w:spacing w:before="554" w:line="274" w:lineRule="exact"/>
        <w:ind w:left="1224"/>
        <w:textAlignment w:val="baseline"/>
        <w:rPr>
          <w:rFonts w:ascii="Arial" w:eastAsia="Arial" w:hAnsi="Arial"/>
          <w:b/>
          <w:color w:val="000000"/>
          <w:sz w:val="24"/>
        </w:rPr>
      </w:pPr>
      <w:r>
        <w:rPr>
          <w:rFonts w:ascii="Arial" w:eastAsia="Arial" w:hAnsi="Arial"/>
          <w:b/>
          <w:color w:val="000000"/>
          <w:sz w:val="24"/>
        </w:rPr>
        <w:t>RESOLVING DISPUTES</w:t>
      </w:r>
    </w:p>
    <w:p w14:paraId="26EA9675" w14:textId="77777777" w:rsidR="00456652" w:rsidRDefault="005346D9">
      <w:pPr>
        <w:spacing w:before="240"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36.1 If there is a dispute between the Parties, their senior representatives who have authority to settle the dispute will, within 28 days of a written request from the other Party, meet in good faith to resolve the dispute.</w:t>
      </w:r>
    </w:p>
    <w:p w14:paraId="109AD987"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36.3 to 36.5.</w:t>
      </w:r>
    </w:p>
    <w:p w14:paraId="1F97CD69" w14:textId="77777777" w:rsidR="00456652" w:rsidRDefault="00000000">
      <w:pPr>
        <w:tabs>
          <w:tab w:val="left" w:pos="3888"/>
          <w:tab w:val="left" w:pos="9936"/>
        </w:tabs>
        <w:spacing w:before="1312" w:line="251" w:lineRule="exact"/>
        <w:ind w:left="1224"/>
        <w:jc w:val="both"/>
        <w:textAlignment w:val="baseline"/>
        <w:rPr>
          <w:rFonts w:ascii="Arial" w:eastAsia="Arial" w:hAnsi="Arial"/>
          <w:color w:val="000000"/>
          <w:sz w:val="20"/>
        </w:rPr>
      </w:pPr>
      <w:r>
        <w:lastRenderedPageBreak/>
        <w:pict w14:anchorId="592660F4">
          <v:line id="_x0000_s2093" style="position:absolute;left:0;text-align:left;z-index:251644928;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38</w:t>
      </w:r>
    </w:p>
    <w:p w14:paraId="1DB005EB" w14:textId="77777777" w:rsidR="00456652" w:rsidRDefault="00456652">
      <w:pPr>
        <w:sectPr w:rsidR="00456652">
          <w:pgSz w:w="11909" w:h="16834"/>
          <w:pgMar w:top="200" w:right="1223" w:bottom="538" w:left="166" w:header="720" w:footer="720" w:gutter="0"/>
          <w:cols w:space="720"/>
        </w:sectPr>
      </w:pPr>
    </w:p>
    <w:p w14:paraId="04DFDADF" w14:textId="77777777" w:rsidR="00456652" w:rsidRDefault="005346D9">
      <w:pPr>
        <w:spacing w:before="6" w:line="154" w:lineRule="exact"/>
        <w:ind w:left="144"/>
        <w:textAlignment w:val="baseline"/>
        <w:rPr>
          <w:rFonts w:ascii="Arial" w:eastAsia="Arial" w:hAnsi="Arial"/>
          <w:color w:val="000000"/>
          <w:sz w:val="16"/>
        </w:rPr>
      </w:pPr>
      <w:r>
        <w:rPr>
          <w:rFonts w:ascii="Arial" w:eastAsia="Arial" w:hAnsi="Arial"/>
          <w:color w:val="000000"/>
          <w:sz w:val="16"/>
        </w:rPr>
        <w:t>DocuSign Envelope ID: 8CA87DBB-B19B-4247-9526-0D5771577AA0</w:t>
      </w:r>
    </w:p>
    <w:p w14:paraId="1ADC4FF7"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10F47DFE" w14:textId="77777777" w:rsidR="00456652" w:rsidRDefault="005346D9">
      <w:pPr>
        <w:spacing w:before="900"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36.3 Unless the Buyer refers the dispute to arbitration using clause 36.4, the Parties irrevocably agree that the courts of England and Wales have the exclusive jurisdiction to:</w:t>
      </w:r>
    </w:p>
    <w:p w14:paraId="0E9222C9" w14:textId="77777777" w:rsidR="00456652" w:rsidRDefault="005346D9">
      <w:pPr>
        <w:numPr>
          <w:ilvl w:val="0"/>
          <w:numId w:val="70"/>
        </w:numPr>
        <w:tabs>
          <w:tab w:val="clear" w:pos="576"/>
          <w:tab w:val="left" w:pos="2520"/>
        </w:tabs>
        <w:spacing w:line="273" w:lineRule="exact"/>
        <w:ind w:left="1944"/>
        <w:textAlignment w:val="baseline"/>
        <w:rPr>
          <w:rFonts w:ascii="Arial" w:eastAsia="Arial" w:hAnsi="Arial"/>
          <w:color w:val="000000"/>
          <w:sz w:val="24"/>
        </w:rPr>
      </w:pPr>
      <w:r>
        <w:rPr>
          <w:rFonts w:ascii="Arial" w:eastAsia="Arial" w:hAnsi="Arial"/>
          <w:color w:val="000000"/>
          <w:sz w:val="24"/>
        </w:rPr>
        <w:t>determine the dispute;</w:t>
      </w:r>
    </w:p>
    <w:p w14:paraId="174D44A0" w14:textId="77777777" w:rsidR="00456652" w:rsidRDefault="005346D9">
      <w:pPr>
        <w:numPr>
          <w:ilvl w:val="0"/>
          <w:numId w:val="70"/>
        </w:numPr>
        <w:tabs>
          <w:tab w:val="clear" w:pos="576"/>
          <w:tab w:val="left" w:pos="2520"/>
        </w:tabs>
        <w:spacing w:before="3" w:line="276" w:lineRule="exact"/>
        <w:ind w:left="1944"/>
        <w:textAlignment w:val="baseline"/>
        <w:rPr>
          <w:rFonts w:ascii="Arial" w:eastAsia="Arial" w:hAnsi="Arial"/>
          <w:color w:val="000000"/>
          <w:sz w:val="24"/>
        </w:rPr>
      </w:pPr>
      <w:r>
        <w:rPr>
          <w:rFonts w:ascii="Arial" w:eastAsia="Arial" w:hAnsi="Arial"/>
          <w:color w:val="000000"/>
          <w:sz w:val="24"/>
        </w:rPr>
        <w:t>grant interim remedies; and</w:t>
      </w:r>
    </w:p>
    <w:p w14:paraId="0A4E6C2B" w14:textId="77777777" w:rsidR="00456652" w:rsidRDefault="005346D9">
      <w:pPr>
        <w:numPr>
          <w:ilvl w:val="0"/>
          <w:numId w:val="70"/>
        </w:numPr>
        <w:tabs>
          <w:tab w:val="clear" w:pos="576"/>
          <w:tab w:val="left" w:pos="2520"/>
        </w:tabs>
        <w:spacing w:line="273" w:lineRule="exact"/>
        <w:ind w:left="1944"/>
        <w:textAlignment w:val="baseline"/>
        <w:rPr>
          <w:rFonts w:ascii="Arial" w:eastAsia="Arial" w:hAnsi="Arial"/>
          <w:color w:val="000000"/>
          <w:sz w:val="24"/>
        </w:rPr>
      </w:pPr>
      <w:r>
        <w:rPr>
          <w:rFonts w:ascii="Arial" w:eastAsia="Arial" w:hAnsi="Arial"/>
          <w:color w:val="000000"/>
          <w:sz w:val="24"/>
        </w:rPr>
        <w:t>grant any other provisional or protective relief.</w:t>
      </w:r>
    </w:p>
    <w:p w14:paraId="7D987061" w14:textId="77777777" w:rsidR="00456652" w:rsidRDefault="005346D9">
      <w:pPr>
        <w:spacing w:before="276"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36.4 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5C1C335F" w14:textId="77777777" w:rsidR="00456652" w:rsidRDefault="005346D9">
      <w:pPr>
        <w:spacing w:before="279"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36.5 The Buyer has the right to refer a dispute to arbitration even if the Supplier has started or has attempted to start court proceedings under clause 36.3,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36.4.</w:t>
      </w:r>
    </w:p>
    <w:p w14:paraId="40EBA059" w14:textId="77777777" w:rsidR="00456652" w:rsidRDefault="005346D9">
      <w:pPr>
        <w:spacing w:before="273" w:line="276" w:lineRule="exact"/>
        <w:ind w:left="1944" w:right="216" w:hanging="720"/>
        <w:jc w:val="both"/>
        <w:textAlignment w:val="baseline"/>
        <w:rPr>
          <w:rFonts w:ascii="Arial" w:eastAsia="Arial" w:hAnsi="Arial"/>
          <w:color w:val="000000"/>
          <w:sz w:val="24"/>
        </w:rPr>
      </w:pPr>
      <w:r>
        <w:rPr>
          <w:rFonts w:ascii="Arial" w:eastAsia="Arial" w:hAnsi="Arial"/>
          <w:color w:val="000000"/>
          <w:sz w:val="24"/>
        </w:rPr>
        <w:t>36.6 The Supplier cannot suspend the performance of the Contract during any dispute.</w:t>
      </w:r>
    </w:p>
    <w:p w14:paraId="2A735232" w14:textId="77777777" w:rsidR="00456652" w:rsidRDefault="005346D9">
      <w:pPr>
        <w:tabs>
          <w:tab w:val="left" w:pos="1944"/>
        </w:tabs>
        <w:spacing w:before="279"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37.</w:t>
      </w:r>
      <w:r>
        <w:rPr>
          <w:rFonts w:ascii="Arial" w:eastAsia="Arial" w:hAnsi="Arial"/>
          <w:b/>
          <w:color w:val="000000"/>
          <w:spacing w:val="-1"/>
          <w:sz w:val="24"/>
        </w:rPr>
        <w:tab/>
        <w:t>WHICH LAW APPLIES</w:t>
      </w:r>
    </w:p>
    <w:p w14:paraId="2525162B" w14:textId="77777777" w:rsidR="00456652" w:rsidRDefault="005346D9">
      <w:pPr>
        <w:spacing w:before="242" w:line="276" w:lineRule="exact"/>
        <w:ind w:left="1224"/>
        <w:textAlignment w:val="baseline"/>
        <w:rPr>
          <w:rFonts w:ascii="Arial" w:eastAsia="Arial" w:hAnsi="Arial"/>
          <w:color w:val="000000"/>
          <w:spacing w:val="1"/>
          <w:sz w:val="24"/>
        </w:rPr>
      </w:pPr>
      <w:r>
        <w:rPr>
          <w:rFonts w:ascii="Arial" w:eastAsia="Arial" w:hAnsi="Arial"/>
          <w:color w:val="000000"/>
          <w:spacing w:val="1"/>
          <w:sz w:val="24"/>
        </w:rPr>
        <w:t>37.1 This Contract and any issues arising out of, or connected to it, are governed by</w:t>
      </w:r>
    </w:p>
    <w:p w14:paraId="1AD02679" w14:textId="77777777" w:rsidR="00456652" w:rsidRDefault="005346D9">
      <w:pPr>
        <w:spacing w:line="273" w:lineRule="exact"/>
        <w:jc w:val="center"/>
        <w:textAlignment w:val="baseline"/>
        <w:rPr>
          <w:rFonts w:ascii="Arial" w:eastAsia="Arial" w:hAnsi="Arial"/>
          <w:color w:val="000000"/>
          <w:sz w:val="24"/>
        </w:rPr>
      </w:pPr>
      <w:r>
        <w:rPr>
          <w:rFonts w:ascii="Arial" w:eastAsia="Arial" w:hAnsi="Arial"/>
          <w:color w:val="000000"/>
          <w:sz w:val="24"/>
        </w:rPr>
        <w:t>English Law and the English courts have exclusive jurisdiction.</w:t>
      </w:r>
    </w:p>
    <w:p w14:paraId="3E60A1EF" w14:textId="77777777" w:rsidR="00456652" w:rsidRDefault="005346D9">
      <w:pPr>
        <w:spacing w:before="516" w:line="282" w:lineRule="exact"/>
        <w:ind w:left="4536"/>
        <w:textAlignment w:val="baseline"/>
        <w:rPr>
          <w:rFonts w:ascii="Arial" w:eastAsia="Arial" w:hAnsi="Arial"/>
          <w:b/>
          <w:color w:val="000000"/>
          <w:spacing w:val="-1"/>
          <w:sz w:val="24"/>
        </w:rPr>
      </w:pPr>
      <w:r>
        <w:rPr>
          <w:rFonts w:ascii="Arial" w:eastAsia="Arial" w:hAnsi="Arial"/>
          <w:b/>
          <w:color w:val="000000"/>
          <w:spacing w:val="-1"/>
          <w:sz w:val="24"/>
        </w:rPr>
        <w:t xml:space="preserve">SCHEDULE 1 </w:t>
      </w:r>
      <w:r>
        <w:rPr>
          <w:rFonts w:ascii="Arial" w:eastAsia="Arial" w:hAnsi="Arial"/>
          <w:b/>
          <w:color w:val="000000"/>
          <w:spacing w:val="-1"/>
          <w:sz w:val="26"/>
        </w:rPr>
        <w:t xml:space="preserve">– </w:t>
      </w:r>
      <w:r>
        <w:rPr>
          <w:rFonts w:ascii="Arial" w:eastAsia="Arial" w:hAnsi="Arial"/>
          <w:b/>
          <w:color w:val="000000"/>
          <w:spacing w:val="-1"/>
          <w:sz w:val="24"/>
        </w:rPr>
        <w:t>SPECIFICATION</w:t>
      </w:r>
    </w:p>
    <w:p w14:paraId="2BC1F414" w14:textId="61D44DB9" w:rsidR="000317C5" w:rsidRDefault="005346D9">
      <w:pPr>
        <w:tabs>
          <w:tab w:val="left" w:pos="2664"/>
          <w:tab w:val="right" w:pos="9144"/>
        </w:tabs>
        <w:spacing w:line="251" w:lineRule="exact"/>
        <w:textAlignment w:val="baseline"/>
        <w:rPr>
          <w:rFonts w:ascii="Arial" w:eastAsia="Arial" w:hAnsi="Arial"/>
          <w:color w:val="000000"/>
          <w:highlight w:val="red"/>
        </w:rPr>
      </w:pPr>
      <w:r w:rsidRPr="005346D9">
        <w:rPr>
          <w:rFonts w:ascii="Arial" w:eastAsia="Arial" w:hAnsi="Arial"/>
          <w:color w:val="000000"/>
          <w:sz w:val="20"/>
          <w:highlight w:val="red"/>
        </w:rPr>
        <w:tab/>
      </w:r>
      <w:r w:rsidRPr="005346D9">
        <w:rPr>
          <w:rFonts w:ascii="Arial" w:eastAsia="Arial" w:hAnsi="Arial"/>
          <w:color w:val="000000"/>
          <w:highlight w:val="red"/>
        </w:rPr>
        <w:t xml:space="preserve">Official Sensitive </w:t>
      </w:r>
      <w:r w:rsidR="000317C5">
        <w:rPr>
          <w:rFonts w:ascii="Arial" w:eastAsia="Arial" w:hAnsi="Arial"/>
          <w:color w:val="000000"/>
          <w:highlight w:val="red"/>
        </w:rPr>
        <w:t>–</w:t>
      </w:r>
      <w:r w:rsidRPr="005346D9">
        <w:rPr>
          <w:rFonts w:ascii="Arial" w:eastAsia="Arial" w:hAnsi="Arial"/>
          <w:color w:val="000000"/>
          <w:highlight w:val="red"/>
        </w:rPr>
        <w:t xml:space="preserve"> Commercial</w:t>
      </w:r>
    </w:p>
    <w:p w14:paraId="335C625D" w14:textId="28B68C33" w:rsidR="00456652" w:rsidRPr="005346D9" w:rsidRDefault="000317C5">
      <w:pPr>
        <w:tabs>
          <w:tab w:val="left" w:pos="2664"/>
          <w:tab w:val="right" w:pos="9144"/>
        </w:tabs>
        <w:spacing w:line="251" w:lineRule="exact"/>
        <w:textAlignment w:val="baseline"/>
        <w:rPr>
          <w:rFonts w:ascii="Arial" w:eastAsia="Arial" w:hAnsi="Arial"/>
          <w:color w:val="000000"/>
          <w:sz w:val="20"/>
          <w:highlight w:val="red"/>
        </w:rPr>
      </w:pPr>
      <w:r w:rsidRPr="00AF5DC8">
        <w:rPr>
          <w:rFonts w:ascii="Arial" w:eastAsia="Arial" w:hAnsi="Arial"/>
          <w:color w:val="FFFFFF" w:themeColor="background1"/>
          <w:sz w:val="24"/>
          <w:highlight w:val="black"/>
        </w:rPr>
        <w:t>[REDACTED]</w:t>
      </w:r>
      <w:r w:rsidR="005346D9" w:rsidRPr="005346D9">
        <w:rPr>
          <w:rFonts w:ascii="Arial" w:eastAsia="Arial" w:hAnsi="Arial"/>
          <w:color w:val="000000"/>
          <w:highlight w:val="red"/>
        </w:rPr>
        <w:tab/>
        <w:t>58</w:t>
      </w:r>
    </w:p>
    <w:p w14:paraId="7A366771" w14:textId="77777777" w:rsidR="00456652" w:rsidRPr="005346D9" w:rsidRDefault="00456652">
      <w:pPr>
        <w:rPr>
          <w:highlight w:val="red"/>
        </w:rPr>
        <w:sectPr w:rsidR="00456652" w:rsidRPr="005346D9">
          <w:type w:val="continuous"/>
          <w:pgSz w:w="11909" w:h="16834"/>
          <w:pgMar w:top="200" w:right="1402" w:bottom="538" w:left="1387" w:header="720" w:footer="720" w:gutter="0"/>
          <w:cols w:space="720"/>
        </w:sectPr>
      </w:pPr>
    </w:p>
    <w:p w14:paraId="142B5C34" w14:textId="77777777" w:rsidR="00456652" w:rsidRPr="005346D9" w:rsidRDefault="00000000">
      <w:pPr>
        <w:spacing w:before="6" w:line="154" w:lineRule="exact"/>
        <w:ind w:left="72"/>
        <w:textAlignment w:val="baseline"/>
        <w:rPr>
          <w:rFonts w:ascii="Arial" w:eastAsia="Arial" w:hAnsi="Arial"/>
          <w:color w:val="000000"/>
          <w:sz w:val="16"/>
          <w:highlight w:val="red"/>
        </w:rPr>
      </w:pPr>
      <w:r>
        <w:rPr>
          <w:highlight w:val="red"/>
        </w:rPr>
        <w:lastRenderedPageBreak/>
        <w:pict w14:anchorId="788FF70D">
          <v:line id="_x0000_s2072" style="position:absolute;left:0;text-align:left;z-index:251666432;mso-position-horizontal-relative:page;mso-position-vertical-relative:page" from="120.95pt,147.35pt" to="251.55pt,147.35pt" strokeweight="5.05pt">
            <v:stroke dashstyle="1 1"/>
            <w10:wrap anchorx="page" anchory="page"/>
          </v:line>
        </w:pict>
      </w:r>
      <w:r>
        <w:rPr>
          <w:highlight w:val="red"/>
        </w:rPr>
        <w:pict w14:anchorId="4605A35C">
          <v:line id="_x0000_s2071" style="position:absolute;left:0;text-align:left;z-index:251667456;mso-position-horizontal-relative:page;mso-position-vertical-relative:page" from="122.4pt,151.7pt" to="250.85pt,151.7pt" strokeweight=".5pt">
            <w10:wrap anchorx="page" anchory="page"/>
          </v:line>
        </w:pict>
      </w:r>
      <w:r w:rsidR="005346D9" w:rsidRPr="005346D9">
        <w:rPr>
          <w:rFonts w:ascii="Arial" w:eastAsia="Arial" w:hAnsi="Arial"/>
          <w:color w:val="000000"/>
          <w:sz w:val="16"/>
          <w:highlight w:val="red"/>
        </w:rPr>
        <w:t>DocuSign Envelope ID: 8CA87DBB-B19B-4247-9526-0D5771577AA0</w:t>
      </w:r>
    </w:p>
    <w:p w14:paraId="5E7CFDFF" w14:textId="77777777" w:rsidR="00456652" w:rsidRPr="005346D9" w:rsidRDefault="005346D9">
      <w:pPr>
        <w:spacing w:line="188" w:lineRule="exact"/>
        <w:jc w:val="center"/>
        <w:textAlignment w:val="baseline"/>
        <w:rPr>
          <w:rFonts w:ascii="Calibri" w:eastAsia="Calibri" w:hAnsi="Calibri"/>
          <w:color w:val="000000"/>
          <w:sz w:val="20"/>
          <w:highlight w:val="red"/>
        </w:rPr>
      </w:pPr>
      <w:r w:rsidRPr="005346D9">
        <w:rPr>
          <w:rFonts w:ascii="Calibri" w:eastAsia="Calibri" w:hAnsi="Calibri"/>
          <w:color w:val="000000"/>
          <w:sz w:val="20"/>
          <w:highlight w:val="red"/>
        </w:rPr>
        <w:t>OFFICIAL-SENSITIVE: COMMERCIAL</w:t>
      </w:r>
    </w:p>
    <w:p w14:paraId="7C2907EF" w14:textId="77777777" w:rsidR="00456652" w:rsidRPr="005346D9" w:rsidRDefault="005346D9">
      <w:pPr>
        <w:spacing w:before="903" w:after="1169" w:line="274" w:lineRule="exact"/>
        <w:ind w:left="4752"/>
        <w:textAlignment w:val="baseline"/>
        <w:rPr>
          <w:rFonts w:ascii="Arial" w:eastAsia="Arial" w:hAnsi="Arial"/>
          <w:b/>
          <w:color w:val="000000"/>
          <w:sz w:val="24"/>
          <w:highlight w:val="red"/>
        </w:rPr>
      </w:pPr>
      <w:r w:rsidRPr="005346D9">
        <w:rPr>
          <w:rFonts w:ascii="Arial" w:eastAsia="Arial" w:hAnsi="Arial"/>
          <w:b/>
          <w:color w:val="000000"/>
          <w:sz w:val="24"/>
          <w:highlight w:val="red"/>
        </w:rPr>
        <w:t>SCHEDULE 2 - CHARGES</w:t>
      </w:r>
    </w:p>
    <w:p w14:paraId="394B54A3" w14:textId="280E3214" w:rsidR="00456652" w:rsidRDefault="000317C5">
      <w:pPr>
        <w:spacing w:before="417" w:after="8742"/>
        <w:sectPr w:rsidR="00456652">
          <w:pgSz w:w="11909" w:h="16834"/>
          <w:pgMar w:top="200" w:right="2506" w:bottom="538" w:left="283" w:header="720" w:footer="720" w:gutter="0"/>
          <w:cols w:space="720"/>
        </w:sectPr>
      </w:pPr>
      <w:r w:rsidRPr="00AF5DC8">
        <w:rPr>
          <w:rFonts w:ascii="Arial" w:eastAsia="Arial" w:hAnsi="Arial"/>
          <w:color w:val="FFFFFF" w:themeColor="background1"/>
          <w:sz w:val="24"/>
          <w:highlight w:val="black"/>
        </w:rPr>
        <w:t>[REDACTED]</w:t>
      </w:r>
    </w:p>
    <w:p w14:paraId="19FAC1FD" w14:textId="77777777" w:rsidR="00456652" w:rsidRDefault="00000000">
      <w:pPr>
        <w:tabs>
          <w:tab w:val="left" w:pos="2736"/>
          <w:tab w:val="right" w:pos="9144"/>
        </w:tabs>
        <w:spacing w:before="3" w:line="251" w:lineRule="exact"/>
        <w:textAlignment w:val="baseline"/>
        <w:rPr>
          <w:rFonts w:ascii="Arial" w:eastAsia="Arial" w:hAnsi="Arial"/>
          <w:color w:val="000000"/>
          <w:sz w:val="20"/>
        </w:rPr>
      </w:pPr>
      <w:r>
        <w:pict w14:anchorId="2606706C">
          <v:line id="_x0000_s2070" style="position:absolute;z-index:251668480;mso-position-horizontal-relative:page;mso-position-vertical-relative:page" from="69.25pt,793.7pt" to="525.3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59</w:t>
      </w:r>
    </w:p>
    <w:p w14:paraId="43F0D968" w14:textId="77777777" w:rsidR="00456652" w:rsidRDefault="00456652">
      <w:pPr>
        <w:sectPr w:rsidR="00456652">
          <w:type w:val="continuous"/>
          <w:pgSz w:w="11909" w:h="16834"/>
          <w:pgMar w:top="200" w:right="1404" w:bottom="538" w:left="1385" w:header="720" w:footer="720" w:gutter="0"/>
          <w:cols w:space="720"/>
        </w:sectPr>
      </w:pPr>
    </w:p>
    <w:p w14:paraId="09D14419" w14:textId="77777777" w:rsidR="00456652" w:rsidRDefault="00000000">
      <w:pPr>
        <w:textAlignment w:val="baseline"/>
        <w:rPr>
          <w:rFonts w:eastAsia="Times New Roman"/>
          <w:color w:val="000000"/>
          <w:sz w:val="24"/>
        </w:rPr>
      </w:pPr>
      <w:r>
        <w:lastRenderedPageBreak/>
        <w:pict w14:anchorId="6013A990">
          <v:shape id="_x0000_s2069" type="#_x0000_t202" style="position:absolute;margin-left:297.6pt;margin-top:178.8pt;width:225.6pt;height:97.2pt;z-index:-251636736;mso-wrap-distance-left:0;mso-wrap-distance-right:0;mso-position-horizontal-relative:page;mso-position-vertical-relative:page" filled="f" stroked="f">
            <v:textbox inset="0,0,0,0">
              <w:txbxContent>
                <w:p w14:paraId="7CA48DE1" w14:textId="77777777" w:rsidR="00456652" w:rsidRDefault="0045665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D5CDA58">
          <v:shape id="_x0000_s2068" type="#_x0000_t202" style="position:absolute;margin-left:17.5pt;margin-top:10pt;width:508pt;height:168.8pt;z-index:-251615232;mso-wrap-distance-left:0;mso-wrap-distance-right:0;mso-position-horizontal-relative:page;mso-position-vertical-relative:page" filled="f" stroked="f">
            <v:textbox inset="0,0,0,0">
              <w:txbxContent>
                <w:p w14:paraId="7551AE4C"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t>DocuSign Envelope ID: 8CA87DBB-B19B-4247-9526-0D5771577AA0</w:t>
                  </w:r>
                </w:p>
                <w:p w14:paraId="59988BA6"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4C324AD4" w14:textId="77777777" w:rsidR="00456652" w:rsidRDefault="005346D9">
                  <w:pPr>
                    <w:spacing w:before="903" w:line="276" w:lineRule="exact"/>
                    <w:jc w:val="center"/>
                    <w:textAlignment w:val="baseline"/>
                    <w:rPr>
                      <w:rFonts w:ascii="Arial" w:eastAsia="Arial" w:hAnsi="Arial"/>
                      <w:b/>
                      <w:color w:val="000000"/>
                      <w:sz w:val="24"/>
                    </w:rPr>
                  </w:pPr>
                  <w:r>
                    <w:rPr>
                      <w:rFonts w:ascii="Arial" w:eastAsia="Arial" w:hAnsi="Arial"/>
                      <w:b/>
                      <w:color w:val="000000"/>
                      <w:sz w:val="24"/>
                    </w:rPr>
                    <w:t>SCHEDULE 3 - CHANGE CONTROL</w:t>
                  </w:r>
                </w:p>
                <w:p w14:paraId="406D7398" w14:textId="77777777" w:rsidR="00456652" w:rsidRDefault="005346D9">
                  <w:pPr>
                    <w:spacing w:before="1168" w:after="400" w:line="276" w:lineRule="exact"/>
                    <w:ind w:left="1080"/>
                    <w:textAlignment w:val="baseline"/>
                    <w:rPr>
                      <w:rFonts w:ascii="Arial" w:eastAsia="Arial" w:hAnsi="Arial"/>
                      <w:b/>
                      <w:color w:val="000000"/>
                      <w:sz w:val="24"/>
                    </w:rPr>
                  </w:pPr>
                  <w:r>
                    <w:rPr>
                      <w:rFonts w:ascii="Arial" w:eastAsia="Arial" w:hAnsi="Arial"/>
                      <w:b/>
                      <w:color w:val="000000"/>
                      <w:sz w:val="24"/>
                    </w:rPr>
                    <w:t>Contract Change Notice (“CCN”)</w:t>
                  </w:r>
                </w:p>
              </w:txbxContent>
            </v:textbox>
            <w10:wrap type="square" anchorx="page" anchory="page"/>
          </v:shape>
        </w:pict>
      </w:r>
      <w:r>
        <w:pict w14:anchorId="1E31446D">
          <v:shape id="_x0000_s2067" type="#_x0000_t202" style="position:absolute;margin-left:71.3pt;margin-top:178.8pt;width:226.3pt;height:97.2pt;z-index:-251614208;mso-wrap-distance-left:0;mso-wrap-distance-right:0;mso-position-horizontal-relative:page;mso-position-vertical-relative:page" filled="f">
            <v:textbox inset="0,0,0,0">
              <w:txbxContent>
                <w:p w14:paraId="6FA6312C" w14:textId="77777777" w:rsidR="00456652" w:rsidRDefault="005346D9">
                  <w:pPr>
                    <w:spacing w:before="1" w:line="276" w:lineRule="exact"/>
                    <w:ind w:left="72"/>
                    <w:textAlignment w:val="baseline"/>
                    <w:rPr>
                      <w:rFonts w:ascii="Arial" w:eastAsia="Arial" w:hAnsi="Arial"/>
                      <w:b/>
                      <w:color w:val="000000"/>
                      <w:sz w:val="24"/>
                    </w:rPr>
                  </w:pPr>
                  <w:r>
                    <w:rPr>
                      <w:rFonts w:ascii="Arial" w:eastAsia="Arial" w:hAnsi="Arial"/>
                      <w:b/>
                      <w:color w:val="000000"/>
                      <w:sz w:val="24"/>
                    </w:rPr>
                    <w:t>CCN Number</w:t>
                  </w:r>
                </w:p>
                <w:p w14:paraId="55B963FD" w14:textId="77777777" w:rsidR="00456652" w:rsidRDefault="005346D9">
                  <w:pPr>
                    <w:spacing w:before="276" w:line="276" w:lineRule="exact"/>
                    <w:ind w:left="72"/>
                    <w:textAlignment w:val="baseline"/>
                    <w:rPr>
                      <w:rFonts w:ascii="Arial" w:eastAsia="Arial" w:hAnsi="Arial"/>
                      <w:b/>
                      <w:color w:val="000000"/>
                      <w:sz w:val="24"/>
                    </w:rPr>
                  </w:pPr>
                  <w:r>
                    <w:rPr>
                      <w:rFonts w:ascii="Arial" w:eastAsia="Arial" w:hAnsi="Arial"/>
                      <w:b/>
                      <w:color w:val="000000"/>
                      <w:sz w:val="24"/>
                    </w:rPr>
                    <w:t>Contract Reference Number &amp; Title</w:t>
                  </w:r>
                </w:p>
                <w:p w14:paraId="443DB641" w14:textId="77777777" w:rsidR="00456652" w:rsidRDefault="005346D9">
                  <w:pPr>
                    <w:spacing w:before="276" w:line="276" w:lineRule="exact"/>
                    <w:ind w:left="72"/>
                    <w:textAlignment w:val="baseline"/>
                    <w:rPr>
                      <w:rFonts w:ascii="Arial" w:eastAsia="Arial" w:hAnsi="Arial"/>
                      <w:b/>
                      <w:color w:val="000000"/>
                      <w:sz w:val="24"/>
                    </w:rPr>
                  </w:pPr>
                  <w:r>
                    <w:rPr>
                      <w:rFonts w:ascii="Arial" w:eastAsia="Arial" w:hAnsi="Arial"/>
                      <w:b/>
                      <w:color w:val="000000"/>
                      <w:sz w:val="24"/>
                    </w:rPr>
                    <w:t>Variation Title</w:t>
                  </w:r>
                </w:p>
                <w:p w14:paraId="0E85B12F" w14:textId="77777777" w:rsidR="00456652" w:rsidRDefault="005346D9">
                  <w:pPr>
                    <w:spacing w:before="276" w:line="253"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Number of Pages</w:t>
                  </w:r>
                </w:p>
              </w:txbxContent>
            </v:textbox>
            <w10:wrap type="square" anchorx="page" anchory="page"/>
          </v:shape>
        </w:pict>
      </w:r>
      <w:r>
        <w:pict w14:anchorId="631AD726">
          <v:shape id="_x0000_s2066" type="#_x0000_t202" style="position:absolute;margin-left:299.3pt;margin-top:178.8pt;width:222.2pt;height:27.75pt;z-index:-251613184;mso-wrap-distance-left:0;mso-wrap-distance-right:0;mso-position-horizontal-relative:page;mso-position-vertical-relative:page" filled="f" stroked="f">
            <v:textbox inset="0,0,0,0">
              <w:txbxContent>
                <w:p w14:paraId="0BA51530" w14:textId="77777777" w:rsidR="00456652" w:rsidRDefault="005346D9">
                  <w:pPr>
                    <w:spacing w:before="8" w:after="254" w:line="280" w:lineRule="exact"/>
                    <w:textAlignment w:val="baseline"/>
                    <w:rPr>
                      <w:rFonts w:ascii="Arial" w:eastAsia="Arial" w:hAnsi="Arial"/>
                      <w:color w:val="000000"/>
                      <w:sz w:val="24"/>
                    </w:rPr>
                  </w:pPr>
                  <w:r>
                    <w:rPr>
                      <w:rFonts w:ascii="Arial" w:eastAsia="Arial" w:hAnsi="Arial"/>
                      <w:color w:val="000000"/>
                      <w:sz w:val="24"/>
                    </w:rPr>
                    <w:t>0[1]</w:t>
                  </w:r>
                </w:p>
              </w:txbxContent>
            </v:textbox>
            <w10:wrap type="square" anchorx="page" anchory="page"/>
          </v:shape>
        </w:pict>
      </w:r>
      <w:r>
        <w:pict w14:anchorId="17BCA692">
          <v:shape id="_x0000_s2065" type="#_x0000_t202" style="position:absolute;margin-left:299.3pt;margin-top:206.55pt;width:183.6pt;height:14pt;z-index:-251612160;mso-wrap-distance-left:0;mso-wrap-distance-right:38.6pt;mso-wrap-distance-bottom:13.7pt;mso-position-horizontal-relative:page;mso-position-vertical-relative:page" fillcolor="yellow" stroked="f">
            <v:textbox inset="0,0,0,0">
              <w:txbxContent>
                <w:p w14:paraId="162F2A5F" w14:textId="77777777" w:rsidR="00456652" w:rsidRDefault="005346D9">
                  <w:pPr>
                    <w:spacing w:line="275" w:lineRule="exact"/>
                    <w:jc w:val="right"/>
                    <w:textAlignment w:val="baseline"/>
                    <w:rPr>
                      <w:rFonts w:ascii="Arial" w:eastAsia="Arial" w:hAnsi="Arial"/>
                      <w:color w:val="000000"/>
                      <w:spacing w:val="-1"/>
                      <w:sz w:val="24"/>
                    </w:rPr>
                  </w:pPr>
                  <w:r>
                    <w:rPr>
                      <w:rFonts w:ascii="Arial" w:eastAsia="Arial" w:hAnsi="Arial"/>
                      <w:color w:val="000000"/>
                      <w:spacing w:val="-1"/>
                      <w:sz w:val="24"/>
                    </w:rPr>
                    <w:t>[Insert reference number and title]</w:t>
                  </w:r>
                </w:p>
              </w:txbxContent>
            </v:textbox>
            <w10:wrap type="square" anchorx="page" anchory="page"/>
          </v:shape>
        </w:pict>
      </w:r>
      <w:r>
        <w:pict w14:anchorId="3B4EF9BE">
          <v:shape id="_x0000_s2064" type="#_x0000_t202" style="position:absolute;margin-left:299.3pt;margin-top:234.25pt;width:110.85pt;height:13.9pt;z-index:-251611136;mso-wrap-distance-left:0;mso-wrap-distance-right:111.35pt;mso-wrap-distance-bottom:13.7pt;mso-position-horizontal-relative:page;mso-position-vertical-relative:page" fillcolor="yellow" stroked="f">
            <v:textbox inset="0,0,0,0">
              <w:txbxContent>
                <w:p w14:paraId="07F537C6" w14:textId="77777777" w:rsidR="00456652" w:rsidRDefault="005346D9">
                  <w:pPr>
                    <w:spacing w:line="268" w:lineRule="exact"/>
                    <w:jc w:val="right"/>
                    <w:textAlignment w:val="baseline"/>
                    <w:rPr>
                      <w:rFonts w:ascii="Arial" w:eastAsia="Arial" w:hAnsi="Arial"/>
                      <w:color w:val="000000"/>
                      <w:spacing w:val="-2"/>
                      <w:sz w:val="24"/>
                    </w:rPr>
                  </w:pPr>
                  <w:r>
                    <w:rPr>
                      <w:rFonts w:ascii="Arial" w:eastAsia="Arial" w:hAnsi="Arial"/>
                      <w:color w:val="000000"/>
                      <w:spacing w:val="-2"/>
                      <w:sz w:val="24"/>
                    </w:rPr>
                    <w:t>[Insert variation title]</w:t>
                  </w:r>
                </w:p>
              </w:txbxContent>
            </v:textbox>
            <w10:wrap type="square" anchorx="page" anchory="page"/>
          </v:shape>
        </w:pict>
      </w:r>
      <w:r>
        <w:pict w14:anchorId="5FCFCB88">
          <v:shape id="_x0000_s2063" type="#_x0000_t202" style="position:absolute;margin-left:299.3pt;margin-top:261.85pt;width:16.8pt;height:13.9pt;z-index:-251610112;mso-wrap-distance-left:0;mso-wrap-distance-right:205.4pt;mso-position-horizontal-relative:page;mso-position-vertical-relative:page" fillcolor="yellow" stroked="f">
            <v:textbox inset="0,0,0,0">
              <w:txbxContent>
                <w:p w14:paraId="15E097E7" w14:textId="77777777" w:rsidR="00456652" w:rsidRDefault="005346D9">
                  <w:pPr>
                    <w:spacing w:line="263" w:lineRule="exact"/>
                    <w:jc w:val="center"/>
                    <w:textAlignment w:val="baseline"/>
                    <w:rPr>
                      <w:rFonts w:ascii="Arial" w:eastAsia="Arial" w:hAnsi="Arial"/>
                      <w:color w:val="000000"/>
                      <w:sz w:val="24"/>
                      <w:u w:val="single"/>
                    </w:rPr>
                  </w:pPr>
                  <w:r>
                    <w:rPr>
                      <w:rFonts w:ascii="Arial" w:eastAsia="Arial" w:hAnsi="Arial"/>
                      <w:color w:val="000000"/>
                      <w:sz w:val="24"/>
                      <w:u w:val="single"/>
                    </w:rPr>
                    <w:t>[2]</w:t>
                  </w:r>
                  <w:r>
                    <w:rPr>
                      <w:rFonts w:ascii="Arial" w:eastAsia="Arial" w:hAnsi="Arial"/>
                      <w:color w:val="000000"/>
                      <w:sz w:val="24"/>
                    </w:rPr>
                    <w:t xml:space="preserve"> </w:t>
                  </w:r>
                </w:p>
              </w:txbxContent>
            </v:textbox>
            <w10:wrap type="square" anchorx="page" anchory="page"/>
          </v:shape>
        </w:pict>
      </w:r>
      <w:r>
        <w:pict w14:anchorId="41C0149F">
          <v:shape id="_x0000_s2062" type="#_x0000_t202" style="position:absolute;margin-left:69.35pt;margin-top:276pt;width:462pt;height:153.6pt;z-index:-251609088;mso-wrap-distance-left:0;mso-wrap-distance-right:0;mso-position-horizontal-relative:page;mso-position-vertical-relative:page" filled="f" stroked="f">
            <v:textbox inset="0,0,0,0">
              <w:txbxContent>
                <w:p w14:paraId="2B290211" w14:textId="77777777" w:rsidR="00456652" w:rsidRDefault="005346D9">
                  <w:pPr>
                    <w:spacing w:before="600" w:line="280" w:lineRule="exact"/>
                    <w:ind w:right="144"/>
                    <w:textAlignment w:val="baseline"/>
                    <w:rPr>
                      <w:rFonts w:ascii="Arial" w:eastAsia="Arial" w:hAnsi="Arial"/>
                      <w:color w:val="000000"/>
                      <w:spacing w:val="-2"/>
                      <w:sz w:val="24"/>
                    </w:rPr>
                  </w:pPr>
                  <w:r>
                    <w:rPr>
                      <w:rFonts w:ascii="Arial" w:eastAsia="Arial" w:hAnsi="Arial"/>
                      <w:color w:val="000000"/>
                      <w:spacing w:val="-2"/>
                      <w:sz w:val="24"/>
                    </w:rPr>
                    <w:t xml:space="preserve">WHEREAS the Supplier [add company name] and the Buyer, [add relevant department name], entered into a Contract for [insert], dated [insert date] (the </w:t>
                  </w:r>
                  <w:r>
                    <w:rPr>
                      <w:rFonts w:ascii="Arial" w:eastAsia="Arial" w:hAnsi="Arial"/>
                      <w:b/>
                      <w:color w:val="000000"/>
                      <w:spacing w:val="-2"/>
                      <w:sz w:val="24"/>
                    </w:rPr>
                    <w:t>"Original Contract"</w:t>
                  </w:r>
                  <w:r>
                    <w:rPr>
                      <w:rFonts w:ascii="Arial" w:eastAsia="Arial" w:hAnsi="Arial"/>
                      <w:color w:val="000000"/>
                      <w:spacing w:val="-2"/>
                      <w:sz w:val="24"/>
                    </w:rPr>
                    <w:t>) and now wish to amend the Original Contract.</w:t>
                  </w:r>
                </w:p>
                <w:p w14:paraId="5F410E08" w14:textId="77777777" w:rsidR="00456652" w:rsidRDefault="005346D9">
                  <w:pPr>
                    <w:spacing w:before="268" w:line="280" w:lineRule="exact"/>
                    <w:textAlignment w:val="baseline"/>
                    <w:rPr>
                      <w:rFonts w:ascii="Arial" w:eastAsia="Arial" w:hAnsi="Arial"/>
                      <w:color w:val="000000"/>
                      <w:spacing w:val="-1"/>
                      <w:sz w:val="24"/>
                    </w:rPr>
                  </w:pPr>
                  <w:r>
                    <w:rPr>
                      <w:rFonts w:ascii="Arial" w:eastAsia="Arial" w:hAnsi="Arial"/>
                      <w:color w:val="000000"/>
                      <w:spacing w:val="-1"/>
                      <w:sz w:val="24"/>
                    </w:rPr>
                    <w:t>IT IS AGREED as follows</w:t>
                  </w:r>
                </w:p>
                <w:p w14:paraId="5DC42A29" w14:textId="77777777" w:rsidR="00456652" w:rsidRDefault="005346D9">
                  <w:pPr>
                    <w:spacing w:before="270" w:after="244" w:line="280" w:lineRule="exact"/>
                    <w:ind w:left="360" w:right="288" w:hanging="360"/>
                    <w:textAlignment w:val="baseline"/>
                    <w:rPr>
                      <w:rFonts w:ascii="Arial" w:eastAsia="Arial" w:hAnsi="Arial"/>
                      <w:color w:val="000000"/>
                      <w:sz w:val="24"/>
                    </w:rPr>
                  </w:pPr>
                  <w:r>
                    <w:rPr>
                      <w:rFonts w:ascii="Arial" w:eastAsia="Arial" w:hAnsi="Arial"/>
                      <w:color w:val="000000"/>
                      <w:sz w:val="24"/>
                    </w:rPr>
                    <w:t>1. The Original Contract shall be amended as set out in this Change Control Notice (CCN):</w:t>
                  </w:r>
                </w:p>
              </w:txbxContent>
            </v:textbox>
            <w10:wrap type="square" anchorx="page" anchory="page"/>
          </v:shape>
        </w:pict>
      </w:r>
      <w:r>
        <w:pict w14:anchorId="00E3E70A">
          <v:shape id="_x0000_s2061" type="#_x0000_t202" style="position:absolute;margin-left:69.35pt;margin-top:429.6pt;width:462pt;height:350.95pt;z-index:-251608064;mso-wrap-distance-left:0;mso-wrap-distance-right:0;mso-position-horizontal-relative:page;mso-position-vertical-relative:page" filled="f" stroked="f">
            <v:textbox inset="0,0,0,0">
              <w:txbxContent>
                <w:tbl>
                  <w:tblPr>
                    <w:tblW w:w="0" w:type="auto"/>
                    <w:tblInd w:w="850" w:type="dxa"/>
                    <w:tblLayout w:type="fixed"/>
                    <w:tblCellMar>
                      <w:left w:w="0" w:type="dxa"/>
                      <w:right w:w="0" w:type="dxa"/>
                    </w:tblCellMar>
                    <w:tblLook w:val="0000" w:firstRow="0" w:lastRow="0" w:firstColumn="0" w:lastColumn="0" w:noHBand="0" w:noVBand="0"/>
                  </w:tblPr>
                  <w:tblGrid>
                    <w:gridCol w:w="4258"/>
                    <w:gridCol w:w="2457"/>
                    <w:gridCol w:w="1661"/>
                  </w:tblGrid>
                  <w:tr w:rsidR="00456652" w14:paraId="4702CF29" w14:textId="77777777">
                    <w:trPr>
                      <w:trHeight w:hRule="exact" w:val="293"/>
                    </w:trPr>
                    <w:tc>
                      <w:tcPr>
                        <w:tcW w:w="4258" w:type="dxa"/>
                        <w:tcBorders>
                          <w:top w:val="single" w:sz="5" w:space="0" w:color="000000"/>
                          <w:left w:val="single" w:sz="5" w:space="0" w:color="000000"/>
                          <w:bottom w:val="single" w:sz="5" w:space="0" w:color="000000"/>
                          <w:right w:val="single" w:sz="5" w:space="0" w:color="000000"/>
                        </w:tcBorders>
                        <w:vAlign w:val="center"/>
                      </w:tcPr>
                      <w:p w14:paraId="0F36CB05" w14:textId="77777777" w:rsidR="00456652" w:rsidRDefault="005346D9">
                        <w:pPr>
                          <w:spacing w:line="265" w:lineRule="exact"/>
                          <w:ind w:left="120"/>
                          <w:textAlignment w:val="baseline"/>
                          <w:rPr>
                            <w:rFonts w:ascii="Arial" w:eastAsia="Arial" w:hAnsi="Arial"/>
                            <w:color w:val="000000"/>
                            <w:sz w:val="24"/>
                          </w:rPr>
                        </w:pPr>
                        <w:r>
                          <w:rPr>
                            <w:rFonts w:ascii="Arial" w:eastAsia="Arial" w:hAnsi="Arial"/>
                            <w:color w:val="000000"/>
                            <w:sz w:val="24"/>
                          </w:rPr>
                          <w:t>Change Requestor / Originator</w:t>
                        </w:r>
                      </w:p>
                    </w:tc>
                    <w:tc>
                      <w:tcPr>
                        <w:tcW w:w="4118" w:type="dxa"/>
                        <w:gridSpan w:val="2"/>
                        <w:tcBorders>
                          <w:top w:val="single" w:sz="5" w:space="0" w:color="000000"/>
                          <w:left w:val="single" w:sz="5" w:space="0" w:color="000000"/>
                          <w:bottom w:val="single" w:sz="5" w:space="0" w:color="000000"/>
                          <w:right w:val="single" w:sz="5" w:space="0" w:color="000000"/>
                        </w:tcBorders>
                        <w:shd w:val="clear" w:color="FFFF00" w:fill="FFFF00"/>
                        <w:vAlign w:val="center"/>
                      </w:tcPr>
                      <w:p w14:paraId="44172568" w14:textId="77777777" w:rsidR="00456652" w:rsidRDefault="005346D9">
                        <w:pPr>
                          <w:spacing w:line="265" w:lineRule="exact"/>
                          <w:ind w:left="105"/>
                          <w:textAlignment w:val="baseline"/>
                          <w:rPr>
                            <w:rFonts w:ascii="Arial" w:eastAsia="Arial" w:hAnsi="Arial"/>
                            <w:color w:val="000000"/>
                            <w:sz w:val="24"/>
                          </w:rPr>
                        </w:pPr>
                        <w:r>
                          <w:rPr>
                            <w:rFonts w:ascii="Arial" w:eastAsia="Arial" w:hAnsi="Arial"/>
                            <w:color w:val="000000"/>
                            <w:sz w:val="24"/>
                          </w:rPr>
                          <w:t>State the name of the Requestor</w:t>
                        </w:r>
                      </w:p>
                    </w:tc>
                  </w:tr>
                  <w:tr w:rsidR="00456652" w14:paraId="0509A489" w14:textId="77777777">
                    <w:trPr>
                      <w:trHeight w:hRule="exact" w:val="561"/>
                    </w:trPr>
                    <w:tc>
                      <w:tcPr>
                        <w:tcW w:w="4258" w:type="dxa"/>
                        <w:tcBorders>
                          <w:top w:val="single" w:sz="5" w:space="0" w:color="000000"/>
                          <w:left w:val="single" w:sz="5" w:space="0" w:color="000000"/>
                          <w:bottom w:val="single" w:sz="5" w:space="0" w:color="000000"/>
                          <w:right w:val="single" w:sz="5" w:space="0" w:color="000000"/>
                        </w:tcBorders>
                      </w:tcPr>
                      <w:p w14:paraId="51D24391" w14:textId="77777777" w:rsidR="00456652" w:rsidRDefault="005346D9">
                        <w:pPr>
                          <w:spacing w:after="258" w:line="280" w:lineRule="exact"/>
                          <w:ind w:left="120"/>
                          <w:textAlignment w:val="baseline"/>
                          <w:rPr>
                            <w:rFonts w:ascii="Arial" w:eastAsia="Arial" w:hAnsi="Arial"/>
                            <w:color w:val="000000"/>
                            <w:sz w:val="24"/>
                          </w:rPr>
                        </w:pPr>
                        <w:r>
                          <w:rPr>
                            <w:rFonts w:ascii="Arial" w:eastAsia="Arial" w:hAnsi="Arial"/>
                            <w:color w:val="000000"/>
                            <w:sz w:val="24"/>
                          </w:rPr>
                          <w:t>Summary of Change</w:t>
                        </w:r>
                      </w:p>
                    </w:tc>
                    <w:tc>
                      <w:tcPr>
                        <w:tcW w:w="4118" w:type="dxa"/>
                        <w:gridSpan w:val="2"/>
                        <w:tcBorders>
                          <w:top w:val="single" w:sz="5" w:space="0" w:color="000000"/>
                          <w:left w:val="single" w:sz="5" w:space="0" w:color="000000"/>
                          <w:bottom w:val="single" w:sz="5" w:space="0" w:color="000000"/>
                          <w:right w:val="single" w:sz="5" w:space="0" w:color="000000"/>
                        </w:tcBorders>
                        <w:shd w:val="clear" w:color="FFFF71" w:fill="FFFF71"/>
                      </w:tcPr>
                      <w:p w14:paraId="0A76EC31" w14:textId="77777777" w:rsidR="00456652" w:rsidRDefault="005346D9">
                        <w:pPr>
                          <w:tabs>
                            <w:tab w:val="left" w:pos="1152"/>
                            <w:tab w:val="left" w:pos="2160"/>
                            <w:tab w:val="left" w:pos="2592"/>
                            <w:tab w:val="right" w:pos="4032"/>
                          </w:tabs>
                          <w:spacing w:line="280" w:lineRule="exact"/>
                          <w:ind w:left="72"/>
                          <w:textAlignment w:val="baseline"/>
                          <w:rPr>
                            <w:rFonts w:ascii="Arial" w:eastAsia="Arial" w:hAnsi="Arial"/>
                            <w:color w:val="000000"/>
                            <w:sz w:val="24"/>
                          </w:rPr>
                        </w:pPr>
                        <w:r>
                          <w:rPr>
                            <w:rFonts w:ascii="Arial" w:eastAsia="Arial" w:hAnsi="Arial"/>
                            <w:color w:val="000000"/>
                            <w:sz w:val="24"/>
                          </w:rPr>
                          <w:t>Provide</w:t>
                        </w:r>
                        <w:r>
                          <w:rPr>
                            <w:rFonts w:ascii="Arial" w:eastAsia="Arial" w:hAnsi="Arial"/>
                            <w:color w:val="000000"/>
                            <w:sz w:val="24"/>
                          </w:rPr>
                          <w:tab/>
                          <w:t>details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Change</w:t>
                        </w:r>
                      </w:p>
                      <w:p w14:paraId="0F4FD777" w14:textId="77777777" w:rsidR="00456652" w:rsidRDefault="005346D9">
                        <w:pPr>
                          <w:spacing w:line="258" w:lineRule="exact"/>
                          <w:ind w:left="72"/>
                          <w:textAlignment w:val="baseline"/>
                          <w:rPr>
                            <w:rFonts w:ascii="Arial" w:eastAsia="Arial" w:hAnsi="Arial"/>
                            <w:color w:val="000000"/>
                            <w:sz w:val="24"/>
                          </w:rPr>
                        </w:pPr>
                        <w:r>
                          <w:rPr>
                            <w:rFonts w:ascii="Arial" w:eastAsia="Arial" w:hAnsi="Arial"/>
                            <w:color w:val="000000"/>
                            <w:sz w:val="24"/>
                          </w:rPr>
                          <w:t>required</w:t>
                        </w:r>
                      </w:p>
                    </w:tc>
                  </w:tr>
                  <w:tr w:rsidR="00456652" w14:paraId="05B9485F" w14:textId="77777777">
                    <w:trPr>
                      <w:trHeight w:hRule="exact" w:val="562"/>
                    </w:trPr>
                    <w:tc>
                      <w:tcPr>
                        <w:tcW w:w="4258" w:type="dxa"/>
                        <w:tcBorders>
                          <w:top w:val="single" w:sz="5" w:space="0" w:color="000000"/>
                          <w:left w:val="single" w:sz="5" w:space="0" w:color="000000"/>
                          <w:bottom w:val="single" w:sz="5" w:space="0" w:color="000000"/>
                          <w:right w:val="single" w:sz="5" w:space="0" w:color="000000"/>
                        </w:tcBorders>
                      </w:tcPr>
                      <w:p w14:paraId="5DF9C700" w14:textId="77777777" w:rsidR="00456652" w:rsidRDefault="005346D9">
                        <w:pPr>
                          <w:spacing w:after="259" w:line="280" w:lineRule="exact"/>
                          <w:ind w:left="120"/>
                          <w:textAlignment w:val="baseline"/>
                          <w:rPr>
                            <w:rFonts w:ascii="Arial" w:eastAsia="Arial" w:hAnsi="Arial"/>
                            <w:color w:val="000000"/>
                            <w:sz w:val="24"/>
                          </w:rPr>
                        </w:pPr>
                        <w:r>
                          <w:rPr>
                            <w:rFonts w:ascii="Arial" w:eastAsia="Arial" w:hAnsi="Arial"/>
                            <w:color w:val="000000"/>
                            <w:sz w:val="24"/>
                          </w:rPr>
                          <w:t>Reason for Change</w:t>
                        </w:r>
                      </w:p>
                    </w:tc>
                    <w:tc>
                      <w:tcPr>
                        <w:tcW w:w="4118" w:type="dxa"/>
                        <w:gridSpan w:val="2"/>
                        <w:tcBorders>
                          <w:top w:val="single" w:sz="5" w:space="0" w:color="000000"/>
                          <w:left w:val="single" w:sz="5" w:space="0" w:color="000000"/>
                          <w:bottom w:val="single" w:sz="5" w:space="0" w:color="000000"/>
                          <w:right w:val="single" w:sz="5" w:space="0" w:color="000000"/>
                        </w:tcBorders>
                        <w:shd w:val="clear" w:color="FFFF00" w:fill="FFFF00"/>
                      </w:tcPr>
                      <w:p w14:paraId="525443C9" w14:textId="77777777" w:rsidR="00456652" w:rsidRDefault="005346D9">
                        <w:pPr>
                          <w:spacing w:line="267" w:lineRule="exact"/>
                          <w:ind w:left="108"/>
                          <w:textAlignment w:val="baseline"/>
                          <w:rPr>
                            <w:rFonts w:ascii="Arial" w:eastAsia="Arial" w:hAnsi="Arial"/>
                            <w:color w:val="000000"/>
                            <w:sz w:val="24"/>
                          </w:rPr>
                        </w:pPr>
                        <w:r>
                          <w:rPr>
                            <w:rFonts w:ascii="Arial" w:eastAsia="Arial" w:hAnsi="Arial"/>
                            <w:color w:val="000000"/>
                            <w:sz w:val="24"/>
                          </w:rPr>
                          <w:t>Provide reason(s) for the Change required (this should be detailed)</w:t>
                        </w:r>
                      </w:p>
                    </w:tc>
                  </w:tr>
                  <w:tr w:rsidR="00456652" w14:paraId="04FF854A" w14:textId="77777777">
                    <w:trPr>
                      <w:trHeight w:hRule="exact" w:val="562"/>
                    </w:trPr>
                    <w:tc>
                      <w:tcPr>
                        <w:tcW w:w="4258" w:type="dxa"/>
                        <w:vMerge w:val="restart"/>
                        <w:tcBorders>
                          <w:top w:val="single" w:sz="5" w:space="0" w:color="000000"/>
                          <w:left w:val="single" w:sz="5" w:space="0" w:color="000000"/>
                          <w:right w:val="single" w:sz="5" w:space="0" w:color="000000"/>
                        </w:tcBorders>
                      </w:tcPr>
                      <w:p w14:paraId="301A0987" w14:textId="77777777" w:rsidR="00456652" w:rsidRDefault="005346D9">
                        <w:pPr>
                          <w:spacing w:after="3873" w:line="280" w:lineRule="exact"/>
                          <w:ind w:left="120"/>
                          <w:textAlignment w:val="baseline"/>
                          <w:rPr>
                            <w:rFonts w:ascii="Arial" w:eastAsia="Arial" w:hAnsi="Arial"/>
                            <w:color w:val="000000"/>
                            <w:sz w:val="24"/>
                          </w:rPr>
                        </w:pPr>
                        <w:r>
                          <w:rPr>
                            <w:rFonts w:ascii="Arial" w:eastAsia="Arial" w:hAnsi="Arial"/>
                            <w:color w:val="000000"/>
                            <w:sz w:val="24"/>
                          </w:rPr>
                          <w:t>Revised Contract Price</w:t>
                        </w:r>
                      </w:p>
                    </w:tc>
                    <w:tc>
                      <w:tcPr>
                        <w:tcW w:w="2457" w:type="dxa"/>
                        <w:tcBorders>
                          <w:top w:val="single" w:sz="5" w:space="0" w:color="000000"/>
                          <w:left w:val="single" w:sz="5" w:space="0" w:color="000000"/>
                          <w:bottom w:val="single" w:sz="5" w:space="0" w:color="000000"/>
                          <w:right w:val="single" w:sz="5" w:space="0" w:color="000000"/>
                        </w:tcBorders>
                      </w:tcPr>
                      <w:p w14:paraId="71EC4F8A" w14:textId="77777777" w:rsidR="00456652" w:rsidRDefault="005346D9">
                        <w:pPr>
                          <w:tabs>
                            <w:tab w:val="right" w:pos="2376"/>
                          </w:tabs>
                          <w:spacing w:line="280" w:lineRule="exact"/>
                          <w:ind w:left="72"/>
                          <w:textAlignment w:val="baseline"/>
                          <w:rPr>
                            <w:rFonts w:ascii="Arial" w:eastAsia="Arial" w:hAnsi="Arial"/>
                            <w:color w:val="000000"/>
                            <w:sz w:val="24"/>
                          </w:rPr>
                        </w:pPr>
                        <w:r>
                          <w:rPr>
                            <w:rFonts w:ascii="Arial" w:eastAsia="Arial" w:hAnsi="Arial"/>
                            <w:color w:val="000000"/>
                            <w:sz w:val="24"/>
                          </w:rPr>
                          <w:t>Original</w:t>
                        </w:r>
                        <w:r>
                          <w:rPr>
                            <w:rFonts w:ascii="Arial" w:eastAsia="Arial" w:hAnsi="Arial"/>
                            <w:color w:val="000000"/>
                            <w:sz w:val="24"/>
                          </w:rPr>
                          <w:tab/>
                          <w:t>Contract</w:t>
                        </w:r>
                      </w:p>
                      <w:p w14:paraId="11B456A0" w14:textId="77777777" w:rsidR="00456652" w:rsidRDefault="005346D9">
                        <w:pPr>
                          <w:spacing w:line="273" w:lineRule="exact"/>
                          <w:ind w:left="72"/>
                          <w:textAlignment w:val="baseline"/>
                          <w:rPr>
                            <w:rFonts w:ascii="Arial" w:eastAsia="Arial" w:hAnsi="Arial"/>
                            <w:color w:val="000000"/>
                            <w:sz w:val="24"/>
                          </w:rPr>
                        </w:pPr>
                        <w:r>
                          <w:rPr>
                            <w:rFonts w:ascii="Arial" w:eastAsia="Arial" w:hAnsi="Arial"/>
                            <w:color w:val="000000"/>
                            <w:sz w:val="24"/>
                          </w:rPr>
                          <w:t>Value</w:t>
                        </w:r>
                      </w:p>
                    </w:tc>
                    <w:tc>
                      <w:tcPr>
                        <w:tcW w:w="1661" w:type="dxa"/>
                        <w:tcBorders>
                          <w:top w:val="single" w:sz="5" w:space="0" w:color="000000"/>
                          <w:left w:val="single" w:sz="5" w:space="0" w:color="000000"/>
                          <w:bottom w:val="single" w:sz="5" w:space="0" w:color="000000"/>
                          <w:right w:val="single" w:sz="5" w:space="0" w:color="000000"/>
                        </w:tcBorders>
                        <w:shd w:val="clear" w:color="FFFF60" w:fill="FFFF60"/>
                      </w:tcPr>
                      <w:p w14:paraId="4E6BE468" w14:textId="77777777" w:rsidR="00456652" w:rsidRDefault="005346D9">
                        <w:pPr>
                          <w:spacing w:line="280" w:lineRule="exact"/>
                          <w:ind w:left="144"/>
                          <w:textAlignment w:val="baseline"/>
                          <w:rPr>
                            <w:rFonts w:ascii="Arial" w:eastAsia="Arial" w:hAnsi="Arial"/>
                            <w:color w:val="000000"/>
                            <w:sz w:val="24"/>
                          </w:rPr>
                        </w:pPr>
                        <w:r>
                          <w:rPr>
                            <w:rFonts w:ascii="Arial" w:eastAsia="Arial" w:hAnsi="Arial"/>
                            <w:color w:val="000000"/>
                            <w:sz w:val="24"/>
                          </w:rPr>
                          <w:t>£insert</w:t>
                        </w:r>
                      </w:p>
                      <w:p w14:paraId="1C265109" w14:textId="77777777" w:rsidR="00456652" w:rsidRDefault="005346D9">
                        <w:pPr>
                          <w:spacing w:line="273" w:lineRule="exact"/>
                          <w:ind w:left="144"/>
                          <w:textAlignment w:val="baseline"/>
                          <w:rPr>
                            <w:rFonts w:ascii="Arial" w:eastAsia="Arial" w:hAnsi="Arial"/>
                            <w:color w:val="000000"/>
                            <w:sz w:val="24"/>
                          </w:rPr>
                        </w:pPr>
                        <w:r>
                          <w:rPr>
                            <w:rFonts w:ascii="Arial" w:eastAsia="Arial" w:hAnsi="Arial"/>
                            <w:color w:val="000000"/>
                            <w:sz w:val="24"/>
                          </w:rPr>
                          <w:t>original value</w:t>
                        </w:r>
                      </w:p>
                    </w:tc>
                  </w:tr>
                  <w:tr w:rsidR="00456652" w14:paraId="5148121F" w14:textId="77777777">
                    <w:trPr>
                      <w:trHeight w:hRule="exact" w:val="2217"/>
                    </w:trPr>
                    <w:tc>
                      <w:tcPr>
                        <w:tcW w:w="4258" w:type="dxa"/>
                        <w:vMerge/>
                        <w:tcBorders>
                          <w:left w:val="single" w:sz="5" w:space="0" w:color="000000"/>
                          <w:right w:val="single" w:sz="5" w:space="0" w:color="000000"/>
                        </w:tcBorders>
                      </w:tcPr>
                      <w:p w14:paraId="59A91224" w14:textId="77777777" w:rsidR="00456652" w:rsidRDefault="00456652"/>
                    </w:tc>
                    <w:tc>
                      <w:tcPr>
                        <w:tcW w:w="2457" w:type="dxa"/>
                        <w:tcBorders>
                          <w:top w:val="single" w:sz="5" w:space="0" w:color="000000"/>
                          <w:left w:val="single" w:sz="5" w:space="0" w:color="000000"/>
                          <w:bottom w:val="single" w:sz="5" w:space="0" w:color="000000"/>
                          <w:right w:val="single" w:sz="5" w:space="0" w:color="000000"/>
                        </w:tcBorders>
                      </w:tcPr>
                      <w:p w14:paraId="4629DA00" w14:textId="77777777" w:rsidR="00456652" w:rsidRDefault="005346D9">
                        <w:pPr>
                          <w:tabs>
                            <w:tab w:val="right" w:pos="2376"/>
                          </w:tabs>
                          <w:spacing w:line="280" w:lineRule="exact"/>
                          <w:ind w:left="72"/>
                          <w:textAlignment w:val="baseline"/>
                          <w:rPr>
                            <w:rFonts w:ascii="Arial" w:eastAsia="Arial" w:hAnsi="Arial"/>
                            <w:color w:val="000000"/>
                            <w:sz w:val="24"/>
                          </w:rPr>
                        </w:pPr>
                        <w:r>
                          <w:rPr>
                            <w:rFonts w:ascii="Arial" w:eastAsia="Arial" w:hAnsi="Arial"/>
                            <w:color w:val="000000"/>
                            <w:sz w:val="24"/>
                          </w:rPr>
                          <w:t>Previous</w:t>
                        </w:r>
                        <w:r>
                          <w:rPr>
                            <w:rFonts w:ascii="Arial" w:eastAsia="Arial" w:hAnsi="Arial"/>
                            <w:color w:val="000000"/>
                            <w:sz w:val="24"/>
                          </w:rPr>
                          <w:tab/>
                          <w:t>Contract</w:t>
                        </w:r>
                      </w:p>
                      <w:p w14:paraId="4E9D138E" w14:textId="77777777" w:rsidR="00456652" w:rsidRDefault="005346D9">
                        <w:pPr>
                          <w:spacing w:after="1641" w:line="274" w:lineRule="exact"/>
                          <w:ind w:left="72"/>
                          <w:textAlignment w:val="baseline"/>
                          <w:rPr>
                            <w:rFonts w:ascii="Arial" w:eastAsia="Arial" w:hAnsi="Arial"/>
                            <w:color w:val="000000"/>
                            <w:sz w:val="24"/>
                          </w:rPr>
                        </w:pPr>
                        <w:r>
                          <w:rPr>
                            <w:rFonts w:ascii="Arial" w:eastAsia="Arial" w:hAnsi="Arial"/>
                            <w:color w:val="000000"/>
                            <w:sz w:val="24"/>
                          </w:rPr>
                          <w:t>Changes</w:t>
                        </w:r>
                      </w:p>
                    </w:tc>
                    <w:tc>
                      <w:tcPr>
                        <w:tcW w:w="1661" w:type="dxa"/>
                        <w:tcBorders>
                          <w:top w:val="single" w:sz="5" w:space="0" w:color="000000"/>
                          <w:left w:val="single" w:sz="5" w:space="0" w:color="000000"/>
                          <w:bottom w:val="single" w:sz="5" w:space="0" w:color="000000"/>
                          <w:right w:val="single" w:sz="5" w:space="0" w:color="000000"/>
                        </w:tcBorders>
                        <w:shd w:val="clear" w:color="FFFF48" w:fill="FFFF48"/>
                      </w:tcPr>
                      <w:p w14:paraId="7B041B74" w14:textId="77777777" w:rsidR="00456652" w:rsidRDefault="005346D9">
                        <w:pPr>
                          <w:tabs>
                            <w:tab w:val="right" w:pos="1584"/>
                          </w:tabs>
                          <w:spacing w:line="280" w:lineRule="exact"/>
                          <w:ind w:left="144"/>
                          <w:textAlignment w:val="baseline"/>
                          <w:rPr>
                            <w:rFonts w:ascii="Arial" w:eastAsia="Arial" w:hAnsi="Arial"/>
                            <w:color w:val="000000"/>
                            <w:sz w:val="24"/>
                          </w:rPr>
                        </w:pPr>
                        <w:r>
                          <w:rPr>
                            <w:rFonts w:ascii="Arial" w:eastAsia="Arial" w:hAnsi="Arial"/>
                            <w:color w:val="000000"/>
                            <w:sz w:val="24"/>
                          </w:rPr>
                          <w:t>£insert</w:t>
                        </w:r>
                        <w:r>
                          <w:rPr>
                            <w:rFonts w:ascii="Arial" w:eastAsia="Arial" w:hAnsi="Arial"/>
                            <w:color w:val="000000"/>
                            <w:sz w:val="24"/>
                          </w:rPr>
                          <w:tab/>
                          <w:t>any</w:t>
                        </w:r>
                      </w:p>
                      <w:p w14:paraId="679E2E6B" w14:textId="77777777" w:rsidR="00456652" w:rsidRDefault="005346D9">
                        <w:pPr>
                          <w:spacing w:line="276" w:lineRule="exact"/>
                          <w:ind w:left="144"/>
                          <w:textAlignment w:val="baseline"/>
                          <w:rPr>
                            <w:rFonts w:ascii="Arial" w:eastAsia="Arial" w:hAnsi="Arial"/>
                            <w:color w:val="000000"/>
                            <w:sz w:val="24"/>
                          </w:rPr>
                        </w:pPr>
                        <w:r>
                          <w:rPr>
                            <w:rFonts w:ascii="Arial" w:eastAsia="Arial" w:hAnsi="Arial"/>
                            <w:color w:val="000000"/>
                            <w:sz w:val="24"/>
                          </w:rPr>
                          <w:t>previous change</w:t>
                        </w:r>
                      </w:p>
                      <w:p w14:paraId="3A67B3AF" w14:textId="77777777" w:rsidR="00456652" w:rsidRDefault="005346D9">
                        <w:pPr>
                          <w:tabs>
                            <w:tab w:val="right" w:pos="1584"/>
                          </w:tabs>
                          <w:spacing w:line="274" w:lineRule="exact"/>
                          <w:ind w:left="144"/>
                          <w:textAlignment w:val="baseline"/>
                          <w:rPr>
                            <w:rFonts w:ascii="Arial" w:eastAsia="Arial" w:hAnsi="Arial"/>
                            <w:color w:val="000000"/>
                            <w:sz w:val="24"/>
                          </w:rPr>
                        </w:pPr>
                        <w:r>
                          <w:rPr>
                            <w:rFonts w:ascii="Arial" w:eastAsia="Arial" w:hAnsi="Arial"/>
                            <w:color w:val="000000"/>
                            <w:sz w:val="24"/>
                          </w:rPr>
                          <w:t>value(s)</w:t>
                        </w:r>
                        <w:r>
                          <w:rPr>
                            <w:rFonts w:ascii="Arial" w:eastAsia="Arial" w:hAnsi="Arial"/>
                            <w:color w:val="000000"/>
                            <w:sz w:val="24"/>
                          </w:rPr>
                          <w:tab/>
                          <w:t>(if</w:t>
                        </w:r>
                      </w:p>
                      <w:p w14:paraId="3765213C" w14:textId="77777777" w:rsidR="00456652" w:rsidRDefault="005346D9">
                        <w:pPr>
                          <w:tabs>
                            <w:tab w:val="right" w:pos="1584"/>
                          </w:tabs>
                          <w:spacing w:line="278" w:lineRule="exact"/>
                          <w:ind w:left="144"/>
                          <w:textAlignment w:val="baseline"/>
                          <w:rPr>
                            <w:rFonts w:ascii="Arial" w:eastAsia="Arial" w:hAnsi="Arial"/>
                            <w:color w:val="000000"/>
                            <w:sz w:val="24"/>
                          </w:rPr>
                        </w:pPr>
                        <w:r>
                          <w:rPr>
                            <w:rFonts w:ascii="Arial" w:eastAsia="Arial" w:hAnsi="Arial"/>
                            <w:color w:val="000000"/>
                            <w:sz w:val="24"/>
                          </w:rPr>
                          <w:t>more</w:t>
                        </w:r>
                        <w:r>
                          <w:rPr>
                            <w:rFonts w:ascii="Arial" w:eastAsia="Arial" w:hAnsi="Arial"/>
                            <w:color w:val="000000"/>
                            <w:sz w:val="24"/>
                          </w:rPr>
                          <w:tab/>
                          <w:t>than</w:t>
                        </w:r>
                      </w:p>
                      <w:p w14:paraId="3DB8BA69" w14:textId="77777777" w:rsidR="00456652" w:rsidRDefault="005346D9">
                        <w:pPr>
                          <w:tabs>
                            <w:tab w:val="right" w:pos="1584"/>
                          </w:tabs>
                          <w:spacing w:line="274" w:lineRule="exact"/>
                          <w:ind w:left="144"/>
                          <w:textAlignment w:val="baseline"/>
                          <w:rPr>
                            <w:rFonts w:ascii="Arial" w:eastAsia="Arial" w:hAnsi="Arial"/>
                            <w:color w:val="000000"/>
                            <w:sz w:val="24"/>
                          </w:rPr>
                        </w:pPr>
                        <w:r>
                          <w:rPr>
                            <w:rFonts w:ascii="Arial" w:eastAsia="Arial" w:hAnsi="Arial"/>
                            <w:color w:val="000000"/>
                            <w:sz w:val="24"/>
                          </w:rPr>
                          <w:t>one,</w:t>
                        </w:r>
                        <w:r>
                          <w:rPr>
                            <w:rFonts w:ascii="Arial" w:eastAsia="Arial" w:hAnsi="Arial"/>
                            <w:color w:val="000000"/>
                            <w:sz w:val="24"/>
                          </w:rPr>
                          <w:tab/>
                          <w:t>include</w:t>
                        </w:r>
                      </w:p>
                      <w:p w14:paraId="72D43026" w14:textId="77777777" w:rsidR="00456652" w:rsidRDefault="005346D9">
                        <w:pPr>
                          <w:spacing w:before="3" w:line="267" w:lineRule="exact"/>
                          <w:ind w:left="144"/>
                          <w:textAlignment w:val="baseline"/>
                          <w:rPr>
                            <w:rFonts w:ascii="Arial" w:eastAsia="Arial" w:hAnsi="Arial"/>
                            <w:color w:val="000000"/>
                            <w:sz w:val="24"/>
                          </w:rPr>
                        </w:pPr>
                        <w:r>
                          <w:rPr>
                            <w:rFonts w:ascii="Arial" w:eastAsia="Arial" w:hAnsi="Arial"/>
                            <w:color w:val="000000"/>
                            <w:sz w:val="24"/>
                          </w:rPr>
                          <w:t>all the CCN’s values)</w:t>
                        </w:r>
                      </w:p>
                    </w:tc>
                  </w:tr>
                  <w:tr w:rsidR="00456652" w14:paraId="4407867E" w14:textId="77777777">
                    <w:trPr>
                      <w:trHeight w:hRule="exact" w:val="835"/>
                    </w:trPr>
                    <w:tc>
                      <w:tcPr>
                        <w:tcW w:w="4258" w:type="dxa"/>
                        <w:vMerge/>
                        <w:tcBorders>
                          <w:left w:val="single" w:sz="5" w:space="0" w:color="000000"/>
                          <w:right w:val="single" w:sz="5" w:space="0" w:color="000000"/>
                        </w:tcBorders>
                      </w:tcPr>
                      <w:p w14:paraId="54EC13E4" w14:textId="77777777" w:rsidR="00456652" w:rsidRDefault="00456652"/>
                    </w:tc>
                    <w:tc>
                      <w:tcPr>
                        <w:tcW w:w="2457" w:type="dxa"/>
                        <w:tcBorders>
                          <w:top w:val="single" w:sz="5" w:space="0" w:color="000000"/>
                          <w:left w:val="single" w:sz="5" w:space="0" w:color="000000"/>
                          <w:bottom w:val="single" w:sz="5" w:space="0" w:color="000000"/>
                          <w:right w:val="single" w:sz="5" w:space="0" w:color="000000"/>
                        </w:tcBorders>
                      </w:tcPr>
                      <w:p w14:paraId="7FC3E97E" w14:textId="77777777" w:rsidR="00456652" w:rsidRDefault="005346D9">
                        <w:pPr>
                          <w:tabs>
                            <w:tab w:val="right" w:pos="2376"/>
                          </w:tabs>
                          <w:spacing w:line="280" w:lineRule="exact"/>
                          <w:ind w:left="72"/>
                          <w:textAlignment w:val="baseline"/>
                          <w:rPr>
                            <w:rFonts w:ascii="Arial" w:eastAsia="Arial" w:hAnsi="Arial"/>
                            <w:color w:val="000000"/>
                            <w:sz w:val="24"/>
                          </w:rPr>
                        </w:pPr>
                        <w:r>
                          <w:rPr>
                            <w:rFonts w:ascii="Arial" w:eastAsia="Arial" w:hAnsi="Arial"/>
                            <w:color w:val="000000"/>
                            <w:sz w:val="24"/>
                          </w:rPr>
                          <w:t>Contract</w:t>
                        </w:r>
                        <w:r>
                          <w:rPr>
                            <w:rFonts w:ascii="Arial" w:eastAsia="Arial" w:hAnsi="Arial"/>
                            <w:color w:val="000000"/>
                            <w:sz w:val="24"/>
                          </w:rPr>
                          <w:tab/>
                          <w:t>Change</w:t>
                        </w:r>
                      </w:p>
                      <w:p w14:paraId="19E1748C" w14:textId="77777777" w:rsidR="00456652" w:rsidRDefault="005346D9">
                        <w:pPr>
                          <w:spacing w:after="258" w:line="274" w:lineRule="exact"/>
                          <w:ind w:left="72"/>
                          <w:textAlignment w:val="baseline"/>
                          <w:rPr>
                            <w:rFonts w:ascii="Arial" w:eastAsia="Arial" w:hAnsi="Arial"/>
                            <w:color w:val="000000"/>
                            <w:sz w:val="24"/>
                          </w:rPr>
                        </w:pPr>
                        <w:r>
                          <w:rPr>
                            <w:rFonts w:ascii="Arial" w:eastAsia="Arial" w:hAnsi="Arial"/>
                            <w:color w:val="000000"/>
                            <w:sz w:val="24"/>
                          </w:rPr>
                          <w:t>Notice 00[x]</w:t>
                        </w:r>
                      </w:p>
                    </w:tc>
                    <w:tc>
                      <w:tcPr>
                        <w:tcW w:w="1661" w:type="dxa"/>
                        <w:tcBorders>
                          <w:top w:val="single" w:sz="5" w:space="0" w:color="000000"/>
                          <w:left w:val="single" w:sz="5" w:space="0" w:color="000000"/>
                          <w:bottom w:val="single" w:sz="5" w:space="0" w:color="000000"/>
                          <w:right w:val="single" w:sz="5" w:space="0" w:color="000000"/>
                        </w:tcBorders>
                        <w:shd w:val="clear" w:color="FFFF48" w:fill="FFFF48"/>
                      </w:tcPr>
                      <w:p w14:paraId="7940D661" w14:textId="77777777" w:rsidR="00456652" w:rsidRDefault="005346D9">
                        <w:pPr>
                          <w:tabs>
                            <w:tab w:val="right" w:pos="1584"/>
                          </w:tabs>
                          <w:spacing w:line="280" w:lineRule="exact"/>
                          <w:ind w:left="144"/>
                          <w:textAlignment w:val="baseline"/>
                          <w:rPr>
                            <w:rFonts w:ascii="Arial" w:eastAsia="Arial" w:hAnsi="Arial"/>
                            <w:color w:val="000000"/>
                            <w:sz w:val="24"/>
                          </w:rPr>
                        </w:pPr>
                        <w:r>
                          <w:rPr>
                            <w:rFonts w:ascii="Arial" w:eastAsia="Arial" w:hAnsi="Arial"/>
                            <w:color w:val="000000"/>
                            <w:sz w:val="24"/>
                          </w:rPr>
                          <w:t>£add</w:t>
                        </w:r>
                        <w:r>
                          <w:rPr>
                            <w:rFonts w:ascii="Arial" w:eastAsia="Arial" w:hAnsi="Arial"/>
                            <w:color w:val="000000"/>
                            <w:sz w:val="24"/>
                          </w:rPr>
                          <w:tab/>
                          <w:t>total</w:t>
                        </w:r>
                      </w:p>
                      <w:p w14:paraId="476D37EE" w14:textId="77777777" w:rsidR="00456652" w:rsidRDefault="005346D9">
                        <w:pPr>
                          <w:spacing w:line="266" w:lineRule="exact"/>
                          <w:ind w:left="144"/>
                          <w:textAlignment w:val="baseline"/>
                          <w:rPr>
                            <w:rFonts w:ascii="Arial" w:eastAsia="Arial" w:hAnsi="Arial"/>
                            <w:color w:val="000000"/>
                            <w:sz w:val="24"/>
                          </w:rPr>
                        </w:pPr>
                        <w:r>
                          <w:rPr>
                            <w:rFonts w:ascii="Arial" w:eastAsia="Arial" w:hAnsi="Arial"/>
                            <w:color w:val="000000"/>
                            <w:sz w:val="24"/>
                          </w:rPr>
                          <w:t>value of this change</w:t>
                        </w:r>
                      </w:p>
                    </w:tc>
                  </w:tr>
                  <w:tr w:rsidR="00456652" w14:paraId="731EDADA" w14:textId="77777777">
                    <w:trPr>
                      <w:trHeight w:hRule="exact" w:val="562"/>
                    </w:trPr>
                    <w:tc>
                      <w:tcPr>
                        <w:tcW w:w="4258" w:type="dxa"/>
                        <w:vMerge/>
                        <w:tcBorders>
                          <w:left w:val="single" w:sz="5" w:space="0" w:color="000000"/>
                          <w:bottom w:val="single" w:sz="5" w:space="0" w:color="000000"/>
                          <w:right w:val="single" w:sz="5" w:space="0" w:color="000000"/>
                        </w:tcBorders>
                      </w:tcPr>
                      <w:p w14:paraId="6FBF723A" w14:textId="77777777" w:rsidR="00456652" w:rsidRDefault="00456652"/>
                    </w:tc>
                    <w:tc>
                      <w:tcPr>
                        <w:tcW w:w="2457" w:type="dxa"/>
                        <w:tcBorders>
                          <w:top w:val="single" w:sz="5" w:space="0" w:color="000000"/>
                          <w:left w:val="single" w:sz="5" w:space="0" w:color="000000"/>
                          <w:bottom w:val="single" w:sz="5" w:space="0" w:color="000000"/>
                          <w:right w:val="single" w:sz="5" w:space="0" w:color="000000"/>
                        </w:tcBorders>
                      </w:tcPr>
                      <w:p w14:paraId="1E8E0ED6" w14:textId="77777777" w:rsidR="00456652" w:rsidRDefault="005346D9">
                        <w:pPr>
                          <w:spacing w:after="259" w:line="280" w:lineRule="exact"/>
                          <w:ind w:left="105"/>
                          <w:textAlignment w:val="baseline"/>
                          <w:rPr>
                            <w:rFonts w:ascii="Arial" w:eastAsia="Arial" w:hAnsi="Arial"/>
                            <w:color w:val="000000"/>
                            <w:sz w:val="24"/>
                          </w:rPr>
                        </w:pPr>
                        <w:r>
                          <w:rPr>
                            <w:rFonts w:ascii="Arial" w:eastAsia="Arial" w:hAnsi="Arial"/>
                            <w:color w:val="000000"/>
                            <w:sz w:val="24"/>
                          </w:rPr>
                          <w:t>New Contract Value</w:t>
                        </w:r>
                      </w:p>
                    </w:tc>
                    <w:tc>
                      <w:tcPr>
                        <w:tcW w:w="1661" w:type="dxa"/>
                        <w:tcBorders>
                          <w:top w:val="single" w:sz="5" w:space="0" w:color="000000"/>
                          <w:left w:val="single" w:sz="5" w:space="0" w:color="000000"/>
                          <w:bottom w:val="single" w:sz="5" w:space="0" w:color="000000"/>
                          <w:right w:val="single" w:sz="5" w:space="0" w:color="000000"/>
                        </w:tcBorders>
                        <w:shd w:val="clear" w:color="FFFF71" w:fill="FFFF71"/>
                      </w:tcPr>
                      <w:p w14:paraId="4ADBF3A5" w14:textId="77777777" w:rsidR="00456652" w:rsidRDefault="005346D9">
                        <w:pPr>
                          <w:spacing w:line="273" w:lineRule="exact"/>
                          <w:ind w:left="108"/>
                          <w:textAlignment w:val="baseline"/>
                          <w:rPr>
                            <w:rFonts w:ascii="Arial" w:eastAsia="Arial" w:hAnsi="Arial"/>
                            <w:color w:val="000000"/>
                            <w:sz w:val="24"/>
                          </w:rPr>
                        </w:pPr>
                        <w:r>
                          <w:rPr>
                            <w:rFonts w:ascii="Arial" w:eastAsia="Arial" w:hAnsi="Arial"/>
                            <w:color w:val="000000"/>
                            <w:sz w:val="24"/>
                          </w:rPr>
                          <w:t>£xx add new total</w:t>
                        </w:r>
                      </w:p>
                    </w:tc>
                  </w:tr>
                  <w:tr w:rsidR="00456652" w14:paraId="7872BC3D" w14:textId="77777777">
                    <w:trPr>
                      <w:trHeight w:hRule="exact" w:val="566"/>
                    </w:trPr>
                    <w:tc>
                      <w:tcPr>
                        <w:tcW w:w="4258" w:type="dxa"/>
                        <w:tcBorders>
                          <w:top w:val="single" w:sz="5" w:space="0" w:color="000000"/>
                          <w:left w:val="single" w:sz="5" w:space="0" w:color="000000"/>
                          <w:bottom w:val="single" w:sz="5" w:space="0" w:color="000000"/>
                          <w:right w:val="single" w:sz="5" w:space="0" w:color="000000"/>
                        </w:tcBorders>
                      </w:tcPr>
                      <w:p w14:paraId="01BEDC34" w14:textId="77777777" w:rsidR="00456652" w:rsidRDefault="005346D9">
                        <w:pPr>
                          <w:spacing w:after="268" w:line="280" w:lineRule="exact"/>
                          <w:ind w:left="120"/>
                          <w:textAlignment w:val="baseline"/>
                          <w:rPr>
                            <w:rFonts w:ascii="Arial" w:eastAsia="Arial" w:hAnsi="Arial"/>
                            <w:color w:val="000000"/>
                            <w:sz w:val="24"/>
                          </w:rPr>
                        </w:pPr>
                        <w:r>
                          <w:rPr>
                            <w:rFonts w:ascii="Arial" w:eastAsia="Arial" w:hAnsi="Arial"/>
                            <w:color w:val="000000"/>
                            <w:sz w:val="24"/>
                          </w:rPr>
                          <w:t>Revised Payment Schedule</w:t>
                        </w:r>
                      </w:p>
                    </w:tc>
                    <w:tc>
                      <w:tcPr>
                        <w:tcW w:w="4118" w:type="dxa"/>
                        <w:gridSpan w:val="2"/>
                        <w:tcBorders>
                          <w:top w:val="single" w:sz="5" w:space="0" w:color="000000"/>
                          <w:left w:val="single" w:sz="5" w:space="0" w:color="000000"/>
                          <w:bottom w:val="single" w:sz="5" w:space="0" w:color="000000"/>
                          <w:right w:val="single" w:sz="5" w:space="0" w:color="000000"/>
                        </w:tcBorders>
                        <w:shd w:val="clear" w:color="FFFF71" w:fill="FFFF71"/>
                      </w:tcPr>
                      <w:p w14:paraId="121265E0" w14:textId="77777777" w:rsidR="00456652" w:rsidRDefault="005346D9">
                        <w:pPr>
                          <w:tabs>
                            <w:tab w:val="left" w:pos="864"/>
                            <w:tab w:val="left" w:pos="2232"/>
                            <w:tab w:val="left" w:pos="2664"/>
                            <w:tab w:val="right" w:pos="4032"/>
                          </w:tabs>
                          <w:spacing w:line="280" w:lineRule="exact"/>
                          <w:ind w:left="72"/>
                          <w:textAlignment w:val="baseline"/>
                          <w:rPr>
                            <w:rFonts w:ascii="Arial" w:eastAsia="Arial" w:hAnsi="Arial"/>
                            <w:color w:val="000000"/>
                            <w:sz w:val="24"/>
                          </w:rPr>
                        </w:pPr>
                        <w:r>
                          <w:rPr>
                            <w:rFonts w:ascii="Arial" w:eastAsia="Arial" w:hAnsi="Arial"/>
                            <w:color w:val="000000"/>
                            <w:sz w:val="24"/>
                          </w:rPr>
                          <w:t>[Not</w:t>
                        </w:r>
                        <w:r>
                          <w:rPr>
                            <w:rFonts w:ascii="Arial" w:eastAsia="Arial" w:hAnsi="Arial"/>
                            <w:color w:val="000000"/>
                            <w:sz w:val="24"/>
                          </w:rPr>
                          <w:tab/>
                          <w:t>applicable]</w:t>
                        </w:r>
                        <w:r>
                          <w:rPr>
                            <w:rFonts w:ascii="Arial" w:eastAsia="Arial" w:hAnsi="Arial"/>
                            <w:color w:val="000000"/>
                            <w:sz w:val="24"/>
                          </w:rPr>
                          <w:tab/>
                          <w:t>/</w:t>
                        </w:r>
                        <w:r>
                          <w:rPr>
                            <w:rFonts w:ascii="Arial" w:eastAsia="Arial" w:hAnsi="Arial"/>
                            <w:color w:val="000000"/>
                            <w:sz w:val="24"/>
                          </w:rPr>
                          <w:tab/>
                          <w:t>[Update</w:t>
                        </w:r>
                        <w:r>
                          <w:rPr>
                            <w:rFonts w:ascii="Arial" w:eastAsia="Arial" w:hAnsi="Arial"/>
                            <w:color w:val="000000"/>
                            <w:sz w:val="24"/>
                          </w:rPr>
                          <w:tab/>
                          <w:t>as</w:t>
                        </w:r>
                      </w:p>
                      <w:p w14:paraId="66DAF195" w14:textId="77777777" w:rsidR="00456652" w:rsidRDefault="005346D9">
                        <w:pPr>
                          <w:spacing w:line="268" w:lineRule="exact"/>
                          <w:ind w:left="72"/>
                          <w:textAlignment w:val="baseline"/>
                          <w:rPr>
                            <w:rFonts w:ascii="Arial" w:eastAsia="Arial" w:hAnsi="Arial"/>
                            <w:color w:val="000000"/>
                            <w:sz w:val="24"/>
                          </w:rPr>
                        </w:pPr>
                        <w:r>
                          <w:rPr>
                            <w:rFonts w:ascii="Arial" w:eastAsia="Arial" w:hAnsi="Arial"/>
                            <w:color w:val="000000"/>
                            <w:sz w:val="24"/>
                          </w:rPr>
                          <w:t>appropriate]</w:t>
                        </w:r>
                      </w:p>
                    </w:tc>
                  </w:tr>
                  <w:tr w:rsidR="00456652" w14:paraId="192D7255" w14:textId="77777777">
                    <w:trPr>
                      <w:trHeight w:hRule="exact" w:val="572"/>
                    </w:trPr>
                    <w:tc>
                      <w:tcPr>
                        <w:tcW w:w="4258" w:type="dxa"/>
                        <w:tcBorders>
                          <w:top w:val="single" w:sz="5" w:space="0" w:color="000000"/>
                          <w:left w:val="single" w:sz="5" w:space="0" w:color="000000"/>
                          <w:bottom w:val="single" w:sz="5" w:space="0" w:color="000000"/>
                          <w:right w:val="single" w:sz="5" w:space="0" w:color="000000"/>
                        </w:tcBorders>
                      </w:tcPr>
                      <w:p w14:paraId="64AC6B91" w14:textId="77777777" w:rsidR="00456652" w:rsidRDefault="005346D9">
                        <w:pPr>
                          <w:spacing w:after="9" w:line="274" w:lineRule="exact"/>
                          <w:ind w:left="108" w:right="108"/>
                          <w:jc w:val="both"/>
                          <w:textAlignment w:val="baseline"/>
                          <w:rPr>
                            <w:rFonts w:ascii="Arial" w:eastAsia="Arial" w:hAnsi="Arial"/>
                            <w:color w:val="000000"/>
                            <w:sz w:val="24"/>
                          </w:rPr>
                        </w:pPr>
                        <w:r>
                          <w:rPr>
                            <w:rFonts w:ascii="Arial" w:eastAsia="Arial" w:hAnsi="Arial"/>
                            <w:color w:val="000000"/>
                            <w:sz w:val="24"/>
                          </w:rPr>
                          <w:t>Revised Specification (See Appendix 1 for details)</w:t>
                        </w:r>
                      </w:p>
                    </w:tc>
                    <w:tc>
                      <w:tcPr>
                        <w:tcW w:w="4118" w:type="dxa"/>
                        <w:gridSpan w:val="2"/>
                        <w:tcBorders>
                          <w:top w:val="single" w:sz="5" w:space="0" w:color="000000"/>
                          <w:left w:val="single" w:sz="5" w:space="0" w:color="000000"/>
                          <w:bottom w:val="single" w:sz="5" w:space="0" w:color="000000"/>
                          <w:right w:val="single" w:sz="5" w:space="0" w:color="000000"/>
                        </w:tcBorders>
                        <w:shd w:val="clear" w:color="FFFF71" w:fill="FFFF71"/>
                      </w:tcPr>
                      <w:p w14:paraId="45A779CF" w14:textId="77777777" w:rsidR="00456652" w:rsidRDefault="005346D9">
                        <w:pPr>
                          <w:tabs>
                            <w:tab w:val="left" w:pos="936"/>
                            <w:tab w:val="left" w:pos="2448"/>
                            <w:tab w:val="right" w:pos="4032"/>
                          </w:tabs>
                          <w:spacing w:line="280" w:lineRule="exact"/>
                          <w:ind w:left="72"/>
                          <w:textAlignment w:val="baseline"/>
                          <w:rPr>
                            <w:rFonts w:ascii="Arial" w:eastAsia="Arial" w:hAnsi="Arial"/>
                            <w:color w:val="000000"/>
                            <w:sz w:val="24"/>
                          </w:rPr>
                        </w:pPr>
                        <w:r>
                          <w:rPr>
                            <w:rFonts w:ascii="Arial" w:eastAsia="Arial" w:hAnsi="Arial"/>
                            <w:color w:val="000000"/>
                            <w:sz w:val="24"/>
                          </w:rPr>
                          <w:t>[Not</w:t>
                        </w:r>
                        <w:r>
                          <w:rPr>
                            <w:rFonts w:ascii="Arial" w:eastAsia="Arial" w:hAnsi="Arial"/>
                            <w:color w:val="000000"/>
                            <w:sz w:val="24"/>
                          </w:rPr>
                          <w:tab/>
                          <w:t>Applicable]</w:t>
                        </w:r>
                        <w:r>
                          <w:rPr>
                            <w:rFonts w:ascii="Arial" w:eastAsia="Arial" w:hAnsi="Arial"/>
                            <w:color w:val="000000"/>
                            <w:sz w:val="24"/>
                          </w:rPr>
                          <w:tab/>
                          <w:t>/[Update</w:t>
                        </w:r>
                        <w:r>
                          <w:rPr>
                            <w:rFonts w:ascii="Arial" w:eastAsia="Arial" w:hAnsi="Arial"/>
                            <w:color w:val="000000"/>
                            <w:sz w:val="24"/>
                          </w:rPr>
                          <w:tab/>
                          <w:t>as</w:t>
                        </w:r>
                      </w:p>
                      <w:p w14:paraId="44F8D5C3" w14:textId="77777777" w:rsidR="00456652" w:rsidRDefault="005346D9">
                        <w:pPr>
                          <w:spacing w:after="9" w:line="274" w:lineRule="exact"/>
                          <w:ind w:left="72"/>
                          <w:textAlignment w:val="baseline"/>
                          <w:rPr>
                            <w:rFonts w:ascii="Arial" w:eastAsia="Arial" w:hAnsi="Arial"/>
                            <w:color w:val="000000"/>
                            <w:sz w:val="24"/>
                          </w:rPr>
                        </w:pPr>
                        <w:r>
                          <w:rPr>
                            <w:rFonts w:ascii="Arial" w:eastAsia="Arial" w:hAnsi="Arial"/>
                            <w:color w:val="000000"/>
                            <w:sz w:val="24"/>
                          </w:rPr>
                          <w:t>appropriate]</w:t>
                        </w:r>
                      </w:p>
                    </w:tc>
                  </w:tr>
                </w:tbl>
                <w:p w14:paraId="7F87EE35" w14:textId="77777777" w:rsidR="00456652" w:rsidRDefault="00456652">
                  <w:pPr>
                    <w:spacing w:after="255" w:line="20" w:lineRule="exact"/>
                  </w:pPr>
                </w:p>
              </w:txbxContent>
            </v:textbox>
            <w10:wrap type="square" anchorx="page" anchory="page"/>
          </v:shape>
        </w:pict>
      </w:r>
      <w:r>
        <w:pict w14:anchorId="422324DA">
          <v:shape id="_x0000_s2060" type="#_x0000_t202" style="position:absolute;margin-left:69.35pt;margin-top:780.55pt;width:462pt;height:14.45pt;z-index:-251607040;mso-wrap-distance-left:0;mso-wrap-distance-right:0;mso-position-horizontal-relative:page;mso-position-vertical-relative:page" filled="f" stroked="f">
            <v:textbox inset="0,0,0,0">
              <w:txbxContent>
                <w:p w14:paraId="1B7CCA6D" w14:textId="77777777" w:rsidR="00456652" w:rsidRDefault="005346D9">
                  <w:pPr>
                    <w:tabs>
                      <w:tab w:val="left" w:pos="2664"/>
                      <w:tab w:val="right" w:pos="9144"/>
                    </w:tabs>
                    <w:spacing w:before="8" w:after="27" w:line="251" w:lineRule="exact"/>
                    <w:textAlignment w:val="baseline"/>
                    <w:rPr>
                      <w:rFonts w:ascii="Arial" w:eastAsia="Arial" w:hAnsi="Arial"/>
                      <w:color w:val="000000"/>
                      <w:sz w:val="20"/>
                    </w:rPr>
                  </w:pPr>
                  <w:r>
                    <w:rPr>
                      <w:rFonts w:ascii="Arial" w:eastAsia="Arial" w:hAnsi="Arial"/>
                      <w:color w:val="000000"/>
                      <w:sz w:val="20"/>
                    </w:rPr>
                    <w:t>v.1.0 March 2022</w:t>
                  </w:r>
                  <w:r>
                    <w:rPr>
                      <w:rFonts w:ascii="Arial" w:eastAsia="Arial" w:hAnsi="Arial"/>
                      <w:color w:val="000000"/>
                      <w:sz w:val="20"/>
                    </w:rPr>
                    <w:tab/>
                  </w:r>
                  <w:r>
                    <w:rPr>
                      <w:rFonts w:ascii="Arial" w:eastAsia="Arial" w:hAnsi="Arial"/>
                      <w:color w:val="000000"/>
                    </w:rPr>
                    <w:t>Official Sensitive - Commercial</w:t>
                  </w:r>
                  <w:r>
                    <w:rPr>
                      <w:rFonts w:ascii="Arial" w:eastAsia="Arial" w:hAnsi="Arial"/>
                      <w:color w:val="000000"/>
                    </w:rPr>
                    <w:tab/>
                    <w:t>60</w:t>
                  </w:r>
                </w:p>
              </w:txbxContent>
            </v:textbox>
            <w10:wrap type="square" anchorx="page" anchory="page"/>
          </v:shape>
        </w:pict>
      </w:r>
      <w:r>
        <w:pict w14:anchorId="59499E34">
          <v:shape id="_x0000_s2059" type="#_x0000_t202" style="position:absolute;margin-left:199.7pt;margin-top:306.25pt;width:110.85pt;height:27.85pt;z-index:-251635712;mso-wrap-distance-left:0;mso-wrap-distance-right:0;mso-position-horizontal-relative:page;mso-position-vertical-relative:page" filled="f" stroked="f">
            <v:textbox inset="0,0,0,0">
              <w:txbxContent>
                <w:p w14:paraId="32BD8AAB" w14:textId="77777777" w:rsidR="00456652" w:rsidRDefault="005346D9">
                  <w:pPr>
                    <w:textAlignment w:val="baseline"/>
                  </w:pPr>
                  <w:r>
                    <w:rPr>
                      <w:noProof/>
                    </w:rPr>
                    <w:drawing>
                      <wp:inline distT="0" distB="0" distL="0" distR="0" wp14:anchorId="6FD95217" wp14:editId="7F2F2374">
                        <wp:extent cx="1407795" cy="3536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4"/>
                                <a:stretch>
                                  <a:fillRect/>
                                </a:stretch>
                              </pic:blipFill>
                              <pic:spPr>
                                <a:xfrm>
                                  <a:off x="0" y="0"/>
                                  <a:ext cx="1407795" cy="353695"/>
                                </a:xfrm>
                                <a:prstGeom prst="rect">
                                  <a:avLst/>
                                </a:prstGeom>
                              </pic:spPr>
                            </pic:pic>
                          </a:graphicData>
                        </a:graphic>
                      </wp:inline>
                    </w:drawing>
                  </w:r>
                </w:p>
              </w:txbxContent>
            </v:textbox>
            <w10:wrap anchorx="page" anchory="page"/>
          </v:shape>
        </w:pict>
      </w:r>
      <w:r>
        <w:pict w14:anchorId="7847227B">
          <v:line id="_x0000_s2058" style="position:absolute;z-index:251669504;mso-position-horizontal-relative:page;mso-position-vertical-relative:page" from="69.35pt,166.1pt" to="525.55pt,166.1pt" strokeweight=".7pt">
            <w10:wrap anchorx="page" anchory="page"/>
          </v:line>
        </w:pict>
      </w:r>
      <w:r>
        <w:pict w14:anchorId="5C02B09C">
          <v:line id="_x0000_s2057" style="position:absolute;z-index:251670528;mso-position-horizontal-relative:page;mso-position-vertical-relative:page" from="69.35pt,291.6pt" to="525.15pt,291.6pt" strokeweight="1.7pt">
            <w10:wrap anchorx="page" anchory="page"/>
          </v:line>
        </w:pict>
      </w:r>
      <w:r>
        <w:pict w14:anchorId="6E3E281C">
          <v:line id="_x0000_s2056" style="position:absolute;z-index:251671552;mso-position-horizontal-relative:page;mso-position-vertical-relative:page" from="69.35pt,793.7pt" to="525.15pt,793.7pt" strokeweight=".95pt">
            <w10:wrap anchorx="page" anchory="page"/>
          </v:line>
        </w:pict>
      </w:r>
    </w:p>
    <w:p w14:paraId="3C2E3A57" w14:textId="77777777" w:rsidR="00456652" w:rsidRDefault="00456652">
      <w:pPr>
        <w:sectPr w:rsidR="00456652">
          <w:pgSz w:w="11909" w:h="16834"/>
          <w:pgMar w:top="200" w:right="1282" w:bottom="320" w:left="350" w:header="720" w:footer="720" w:gutter="0"/>
          <w:cols w:space="720"/>
        </w:sectPr>
      </w:pPr>
    </w:p>
    <w:p w14:paraId="5480EB7A"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70D69949" w14:textId="77777777" w:rsidR="00456652" w:rsidRDefault="005346D9">
      <w:pPr>
        <w:spacing w:after="877"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bl>
      <w:tblPr>
        <w:tblW w:w="0" w:type="auto"/>
        <w:tblInd w:w="1887" w:type="dxa"/>
        <w:tblLayout w:type="fixed"/>
        <w:tblCellMar>
          <w:left w:w="0" w:type="dxa"/>
          <w:right w:w="0" w:type="dxa"/>
        </w:tblCellMar>
        <w:tblLook w:val="0000" w:firstRow="0" w:lastRow="0" w:firstColumn="0" w:lastColumn="0" w:noHBand="0" w:noVBand="0"/>
      </w:tblPr>
      <w:tblGrid>
        <w:gridCol w:w="4258"/>
        <w:gridCol w:w="3604"/>
        <w:gridCol w:w="514"/>
      </w:tblGrid>
      <w:tr w:rsidR="00456652" w14:paraId="0C9035BB" w14:textId="77777777">
        <w:trPr>
          <w:trHeight w:hRule="exact" w:val="566"/>
        </w:trPr>
        <w:tc>
          <w:tcPr>
            <w:tcW w:w="4258" w:type="dxa"/>
            <w:tcBorders>
              <w:top w:val="single" w:sz="5" w:space="0" w:color="000000"/>
              <w:left w:val="single" w:sz="5" w:space="0" w:color="000000"/>
              <w:bottom w:val="single" w:sz="5" w:space="0" w:color="000000"/>
              <w:right w:val="single" w:sz="5" w:space="0" w:color="000000"/>
            </w:tcBorders>
          </w:tcPr>
          <w:p w14:paraId="73C369EC" w14:textId="77777777" w:rsidR="00456652" w:rsidRDefault="005346D9">
            <w:pPr>
              <w:spacing w:after="268" w:line="273" w:lineRule="exact"/>
              <w:ind w:left="120"/>
              <w:textAlignment w:val="baseline"/>
              <w:rPr>
                <w:rFonts w:ascii="Arial" w:eastAsia="Arial" w:hAnsi="Arial"/>
                <w:color w:val="000000"/>
                <w:sz w:val="24"/>
              </w:rPr>
            </w:pPr>
            <w:r>
              <w:rPr>
                <w:rFonts w:ascii="Arial" w:eastAsia="Arial" w:hAnsi="Arial"/>
                <w:color w:val="000000"/>
                <w:sz w:val="24"/>
              </w:rPr>
              <w:t>Revised Term (if applicable)</w:t>
            </w:r>
          </w:p>
        </w:tc>
        <w:tc>
          <w:tcPr>
            <w:tcW w:w="3604" w:type="dxa"/>
            <w:tcBorders>
              <w:top w:val="single" w:sz="5" w:space="0" w:color="000000"/>
              <w:left w:val="single" w:sz="5" w:space="0" w:color="000000"/>
              <w:bottom w:val="single" w:sz="5" w:space="0" w:color="000000"/>
            </w:tcBorders>
            <w:shd w:val="clear" w:color="FFFF61" w:fill="FFFF61"/>
          </w:tcPr>
          <w:p w14:paraId="2AC36BDC" w14:textId="77777777" w:rsidR="00456652" w:rsidRDefault="005346D9">
            <w:pPr>
              <w:tabs>
                <w:tab w:val="left" w:pos="792"/>
                <w:tab w:val="left" w:pos="2304"/>
                <w:tab w:val="right" w:pos="3528"/>
              </w:tabs>
              <w:spacing w:line="273" w:lineRule="exact"/>
              <w:ind w:left="144"/>
              <w:textAlignment w:val="baseline"/>
              <w:rPr>
                <w:rFonts w:ascii="Arial" w:eastAsia="Arial" w:hAnsi="Arial"/>
                <w:color w:val="000000"/>
                <w:sz w:val="24"/>
              </w:rPr>
            </w:pPr>
            <w:r>
              <w:rPr>
                <w:rFonts w:ascii="Arial" w:eastAsia="Arial" w:hAnsi="Arial"/>
                <w:color w:val="000000"/>
                <w:sz w:val="24"/>
              </w:rPr>
              <w:t>[Not</w:t>
            </w:r>
            <w:r>
              <w:rPr>
                <w:rFonts w:ascii="Arial" w:eastAsia="Arial" w:hAnsi="Arial"/>
                <w:color w:val="000000"/>
                <w:sz w:val="24"/>
              </w:rPr>
              <w:tab/>
              <w:t>Applicable]</w:t>
            </w:r>
            <w:r>
              <w:rPr>
                <w:rFonts w:ascii="Arial" w:eastAsia="Arial" w:hAnsi="Arial"/>
                <w:color w:val="000000"/>
                <w:sz w:val="24"/>
              </w:rPr>
              <w:tab/>
              <w:t>/</w:t>
            </w:r>
            <w:r>
              <w:rPr>
                <w:rFonts w:ascii="Arial" w:eastAsia="Arial" w:hAnsi="Arial"/>
                <w:color w:val="000000"/>
                <w:sz w:val="24"/>
              </w:rPr>
              <w:tab/>
              <w:t>[Update</w:t>
            </w:r>
          </w:p>
          <w:p w14:paraId="260DAAC5" w14:textId="77777777" w:rsidR="00456652" w:rsidRDefault="005346D9">
            <w:pPr>
              <w:spacing w:before="1" w:line="267" w:lineRule="exact"/>
              <w:ind w:left="144"/>
              <w:textAlignment w:val="baseline"/>
              <w:rPr>
                <w:rFonts w:ascii="Arial" w:eastAsia="Arial" w:hAnsi="Arial"/>
                <w:color w:val="000000"/>
                <w:sz w:val="24"/>
              </w:rPr>
            </w:pPr>
            <w:r>
              <w:rPr>
                <w:rFonts w:ascii="Arial" w:eastAsia="Arial" w:hAnsi="Arial"/>
                <w:color w:val="000000"/>
                <w:sz w:val="24"/>
              </w:rPr>
              <w:t>appropriate]</w:t>
            </w:r>
          </w:p>
        </w:tc>
        <w:tc>
          <w:tcPr>
            <w:tcW w:w="514" w:type="dxa"/>
            <w:tcBorders>
              <w:top w:val="single" w:sz="5" w:space="0" w:color="000000"/>
              <w:bottom w:val="single" w:sz="5" w:space="0" w:color="000000"/>
              <w:right w:val="single" w:sz="5" w:space="0" w:color="000000"/>
            </w:tcBorders>
            <w:shd w:val="clear" w:color="FFFFA2" w:fill="FFFFA2"/>
          </w:tcPr>
          <w:p w14:paraId="755D04DB" w14:textId="77777777" w:rsidR="00456652" w:rsidRDefault="005346D9">
            <w:pPr>
              <w:spacing w:after="268" w:line="273" w:lineRule="exact"/>
              <w:jc w:val="right"/>
              <w:textAlignment w:val="baseline"/>
              <w:rPr>
                <w:rFonts w:ascii="Arial" w:eastAsia="Arial" w:hAnsi="Arial"/>
                <w:color w:val="000000"/>
                <w:sz w:val="24"/>
              </w:rPr>
            </w:pPr>
            <w:r>
              <w:rPr>
                <w:rFonts w:ascii="Arial" w:eastAsia="Arial" w:hAnsi="Arial"/>
                <w:color w:val="000000"/>
                <w:sz w:val="24"/>
              </w:rPr>
              <w:t>as</w:t>
            </w:r>
          </w:p>
        </w:tc>
      </w:tr>
      <w:tr w:rsidR="00456652" w14:paraId="60D6A7EC" w14:textId="77777777">
        <w:trPr>
          <w:trHeight w:hRule="exact" w:val="562"/>
        </w:trPr>
        <w:tc>
          <w:tcPr>
            <w:tcW w:w="4258" w:type="dxa"/>
            <w:tcBorders>
              <w:top w:val="single" w:sz="5" w:space="0" w:color="000000"/>
              <w:left w:val="single" w:sz="5" w:space="0" w:color="000000"/>
              <w:bottom w:val="single" w:sz="5" w:space="0" w:color="000000"/>
              <w:right w:val="single" w:sz="5" w:space="0" w:color="000000"/>
            </w:tcBorders>
          </w:tcPr>
          <w:p w14:paraId="1369F744" w14:textId="77777777" w:rsidR="00456652" w:rsidRDefault="005346D9">
            <w:pPr>
              <w:spacing w:after="268" w:line="273" w:lineRule="exact"/>
              <w:ind w:left="120"/>
              <w:textAlignment w:val="baseline"/>
              <w:rPr>
                <w:rFonts w:ascii="Arial" w:eastAsia="Arial" w:hAnsi="Arial"/>
                <w:color w:val="000000"/>
                <w:sz w:val="24"/>
              </w:rPr>
            </w:pPr>
            <w:r>
              <w:rPr>
                <w:rFonts w:ascii="Arial" w:eastAsia="Arial" w:hAnsi="Arial"/>
                <w:color w:val="000000"/>
                <w:sz w:val="24"/>
              </w:rPr>
              <w:t>Change in Contract Representative(s)</w:t>
            </w:r>
          </w:p>
        </w:tc>
        <w:tc>
          <w:tcPr>
            <w:tcW w:w="3604" w:type="dxa"/>
            <w:tcBorders>
              <w:top w:val="single" w:sz="5" w:space="0" w:color="000000"/>
              <w:left w:val="single" w:sz="5" w:space="0" w:color="000000"/>
              <w:bottom w:val="single" w:sz="5" w:space="0" w:color="000000"/>
            </w:tcBorders>
            <w:shd w:val="clear" w:color="FFFF61" w:fill="FFFF61"/>
          </w:tcPr>
          <w:p w14:paraId="633FA53F" w14:textId="77777777" w:rsidR="00456652" w:rsidRDefault="005346D9">
            <w:pPr>
              <w:tabs>
                <w:tab w:val="left" w:pos="864"/>
                <w:tab w:val="right" w:pos="3456"/>
              </w:tabs>
              <w:spacing w:line="273" w:lineRule="exact"/>
              <w:ind w:left="144"/>
              <w:textAlignment w:val="baseline"/>
              <w:rPr>
                <w:rFonts w:ascii="Arial" w:eastAsia="Arial" w:hAnsi="Arial"/>
                <w:color w:val="000000"/>
                <w:sz w:val="24"/>
              </w:rPr>
            </w:pPr>
            <w:r>
              <w:rPr>
                <w:rFonts w:ascii="Arial" w:eastAsia="Arial" w:hAnsi="Arial"/>
                <w:color w:val="000000"/>
                <w:sz w:val="24"/>
              </w:rPr>
              <w:t>[Not</w:t>
            </w:r>
            <w:r>
              <w:rPr>
                <w:rFonts w:ascii="Arial" w:eastAsia="Arial" w:hAnsi="Arial"/>
                <w:color w:val="000000"/>
                <w:sz w:val="24"/>
              </w:rPr>
              <w:tab/>
              <w:t>Applicable]</w:t>
            </w:r>
            <w:r>
              <w:rPr>
                <w:rFonts w:ascii="Arial" w:eastAsia="Arial" w:hAnsi="Arial"/>
                <w:color w:val="000000"/>
                <w:sz w:val="24"/>
              </w:rPr>
              <w:tab/>
              <w:t>[Update</w:t>
            </w:r>
          </w:p>
          <w:p w14:paraId="1BB34EE9" w14:textId="77777777" w:rsidR="00456652" w:rsidRDefault="005346D9">
            <w:pPr>
              <w:spacing w:line="268" w:lineRule="exact"/>
              <w:ind w:left="144"/>
              <w:textAlignment w:val="baseline"/>
              <w:rPr>
                <w:rFonts w:ascii="Arial" w:eastAsia="Arial" w:hAnsi="Arial"/>
                <w:color w:val="000000"/>
                <w:sz w:val="24"/>
              </w:rPr>
            </w:pPr>
            <w:r>
              <w:rPr>
                <w:rFonts w:ascii="Arial" w:eastAsia="Arial" w:hAnsi="Arial"/>
                <w:color w:val="000000"/>
                <w:sz w:val="24"/>
              </w:rPr>
              <w:t>appropriate]</w:t>
            </w:r>
          </w:p>
        </w:tc>
        <w:tc>
          <w:tcPr>
            <w:tcW w:w="514" w:type="dxa"/>
            <w:tcBorders>
              <w:top w:val="single" w:sz="5" w:space="0" w:color="000000"/>
              <w:bottom w:val="single" w:sz="5" w:space="0" w:color="000000"/>
              <w:right w:val="single" w:sz="5" w:space="0" w:color="000000"/>
            </w:tcBorders>
            <w:shd w:val="clear" w:color="FFFFA2" w:fill="FFFFA2"/>
          </w:tcPr>
          <w:p w14:paraId="48E6FF22" w14:textId="77777777" w:rsidR="00456652" w:rsidRDefault="005346D9">
            <w:pPr>
              <w:spacing w:after="268" w:line="273" w:lineRule="exact"/>
              <w:jc w:val="right"/>
              <w:textAlignment w:val="baseline"/>
              <w:rPr>
                <w:rFonts w:ascii="Arial" w:eastAsia="Arial" w:hAnsi="Arial"/>
                <w:color w:val="000000"/>
                <w:sz w:val="24"/>
              </w:rPr>
            </w:pPr>
            <w:r>
              <w:rPr>
                <w:rFonts w:ascii="Arial" w:eastAsia="Arial" w:hAnsi="Arial"/>
                <w:color w:val="000000"/>
                <w:sz w:val="24"/>
              </w:rPr>
              <w:t>as</w:t>
            </w:r>
          </w:p>
        </w:tc>
      </w:tr>
      <w:tr w:rsidR="00456652" w14:paraId="553D24F3" w14:textId="77777777">
        <w:trPr>
          <w:trHeight w:hRule="exact" w:val="298"/>
        </w:trPr>
        <w:tc>
          <w:tcPr>
            <w:tcW w:w="4258" w:type="dxa"/>
            <w:tcBorders>
              <w:top w:val="single" w:sz="5" w:space="0" w:color="000000"/>
              <w:left w:val="single" w:sz="5" w:space="0" w:color="000000"/>
              <w:bottom w:val="single" w:sz="5" w:space="0" w:color="000000"/>
              <w:right w:val="single" w:sz="5" w:space="0" w:color="000000"/>
            </w:tcBorders>
            <w:vAlign w:val="center"/>
          </w:tcPr>
          <w:p w14:paraId="25F4EA25" w14:textId="77777777" w:rsidR="00456652" w:rsidRDefault="005346D9">
            <w:pPr>
              <w:spacing w:after="9" w:line="273" w:lineRule="exact"/>
              <w:ind w:left="120"/>
              <w:textAlignment w:val="baseline"/>
              <w:rPr>
                <w:rFonts w:ascii="Arial" w:eastAsia="Arial" w:hAnsi="Arial"/>
                <w:color w:val="000000"/>
                <w:sz w:val="24"/>
              </w:rPr>
            </w:pPr>
            <w:r>
              <w:rPr>
                <w:rFonts w:ascii="Arial" w:eastAsia="Arial" w:hAnsi="Arial"/>
                <w:color w:val="000000"/>
                <w:sz w:val="24"/>
              </w:rPr>
              <w:t>Other Changes</w:t>
            </w:r>
          </w:p>
        </w:tc>
        <w:tc>
          <w:tcPr>
            <w:tcW w:w="3604" w:type="dxa"/>
            <w:tcBorders>
              <w:top w:val="single" w:sz="5" w:space="0" w:color="000000"/>
              <w:left w:val="single" w:sz="5" w:space="0" w:color="000000"/>
              <w:bottom w:val="single" w:sz="5" w:space="0" w:color="000000"/>
            </w:tcBorders>
            <w:shd w:val="clear" w:color="FFFF00" w:fill="FFFF00"/>
            <w:vAlign w:val="center"/>
          </w:tcPr>
          <w:p w14:paraId="3FC74603" w14:textId="77777777" w:rsidR="00456652" w:rsidRDefault="005346D9">
            <w:pPr>
              <w:spacing w:after="9" w:line="273" w:lineRule="exact"/>
              <w:ind w:left="110"/>
              <w:textAlignment w:val="baseline"/>
              <w:rPr>
                <w:rFonts w:ascii="Arial" w:eastAsia="Arial" w:hAnsi="Arial"/>
                <w:color w:val="000000"/>
                <w:sz w:val="24"/>
              </w:rPr>
            </w:pPr>
            <w:r>
              <w:rPr>
                <w:rFonts w:ascii="Arial" w:eastAsia="Arial" w:hAnsi="Arial"/>
                <w:color w:val="000000"/>
                <w:sz w:val="24"/>
              </w:rPr>
              <w:t>[None] [Update as appropriate]</w:t>
            </w:r>
          </w:p>
        </w:tc>
        <w:tc>
          <w:tcPr>
            <w:tcW w:w="514" w:type="dxa"/>
            <w:tcBorders>
              <w:top w:val="single" w:sz="5" w:space="0" w:color="000000"/>
              <w:bottom w:val="single" w:sz="5" w:space="0" w:color="000000"/>
              <w:right w:val="single" w:sz="5" w:space="0" w:color="000000"/>
            </w:tcBorders>
          </w:tcPr>
          <w:p w14:paraId="5AD5C03F"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bl>
    <w:p w14:paraId="25BF65FB" w14:textId="77777777" w:rsidR="00456652" w:rsidRDefault="00456652">
      <w:pPr>
        <w:spacing w:after="257" w:line="20" w:lineRule="exact"/>
      </w:pPr>
    </w:p>
    <w:p w14:paraId="3AB810A5" w14:textId="77777777" w:rsidR="00456652" w:rsidRDefault="005346D9">
      <w:pPr>
        <w:numPr>
          <w:ilvl w:val="0"/>
          <w:numId w:val="74"/>
        </w:numPr>
        <w:tabs>
          <w:tab w:val="clear" w:pos="864"/>
          <w:tab w:val="left" w:pos="1944"/>
        </w:tabs>
        <w:spacing w:line="276" w:lineRule="exact"/>
        <w:ind w:left="1944" w:right="144" w:hanging="864"/>
        <w:textAlignment w:val="baseline"/>
        <w:rPr>
          <w:rFonts w:ascii="Arial" w:eastAsia="Arial" w:hAnsi="Arial"/>
          <w:color w:val="000000"/>
          <w:sz w:val="24"/>
        </w:rPr>
      </w:pPr>
      <w:r>
        <w:rPr>
          <w:rFonts w:ascii="Arial" w:eastAsia="Arial" w:hAnsi="Arial"/>
          <w:color w:val="000000"/>
          <w:sz w:val="24"/>
        </w:rPr>
        <w:t>Save as amended all other terms of the Original Contract shall remain effective.</w:t>
      </w:r>
    </w:p>
    <w:p w14:paraId="42636834" w14:textId="77777777" w:rsidR="00456652" w:rsidRDefault="005346D9">
      <w:pPr>
        <w:numPr>
          <w:ilvl w:val="0"/>
          <w:numId w:val="74"/>
        </w:numPr>
        <w:tabs>
          <w:tab w:val="clear" w:pos="864"/>
          <w:tab w:val="left" w:pos="1944"/>
        </w:tabs>
        <w:spacing w:before="278" w:line="274" w:lineRule="exact"/>
        <w:ind w:left="1944" w:right="144" w:hanging="864"/>
        <w:textAlignment w:val="baseline"/>
        <w:rPr>
          <w:rFonts w:ascii="Arial" w:eastAsia="Arial" w:hAnsi="Arial"/>
          <w:color w:val="000000"/>
          <w:sz w:val="24"/>
        </w:rPr>
      </w:pPr>
      <w:r>
        <w:rPr>
          <w:rFonts w:ascii="Arial" w:eastAsia="Arial" w:hAnsi="Arial"/>
          <w:color w:val="000000"/>
          <w:sz w:val="24"/>
        </w:rPr>
        <w:t>This CCN takes effect from the date on which both Parties sign for acceptance of its terms.</w:t>
      </w:r>
    </w:p>
    <w:p w14:paraId="7AA159B2" w14:textId="77777777" w:rsidR="00456652" w:rsidRDefault="005346D9">
      <w:pPr>
        <w:spacing w:before="1109" w:line="273" w:lineRule="exact"/>
        <w:ind w:left="1080"/>
        <w:textAlignment w:val="baseline"/>
        <w:rPr>
          <w:rFonts w:ascii="Arial" w:eastAsia="Arial" w:hAnsi="Arial"/>
          <w:b/>
          <w:color w:val="000000"/>
          <w:spacing w:val="-4"/>
          <w:sz w:val="24"/>
        </w:rPr>
      </w:pPr>
      <w:r>
        <w:rPr>
          <w:rFonts w:ascii="Arial" w:eastAsia="Arial" w:hAnsi="Arial"/>
          <w:b/>
          <w:color w:val="000000"/>
          <w:spacing w:val="-4"/>
          <w:sz w:val="24"/>
        </w:rPr>
        <w:t>Parties:</w:t>
      </w:r>
    </w:p>
    <w:p w14:paraId="1AFAF475" w14:textId="77777777" w:rsidR="00456652" w:rsidRDefault="005346D9">
      <w:pPr>
        <w:spacing w:before="270" w:line="278" w:lineRule="exact"/>
        <w:ind w:left="1080"/>
        <w:textAlignment w:val="baseline"/>
        <w:rPr>
          <w:rFonts w:ascii="Arial" w:eastAsia="Arial" w:hAnsi="Arial"/>
          <w:b/>
          <w:color w:val="000000"/>
          <w:sz w:val="24"/>
        </w:rPr>
      </w:pPr>
      <w:r>
        <w:rPr>
          <w:rFonts w:ascii="Arial" w:eastAsia="Arial" w:hAnsi="Arial"/>
          <w:b/>
          <w:color w:val="000000"/>
          <w:sz w:val="24"/>
        </w:rPr>
        <w:t xml:space="preserve">Supplier: LSE Enterprise </w:t>
      </w:r>
      <w:r>
        <w:rPr>
          <w:rFonts w:ascii="Arial" w:eastAsia="Arial" w:hAnsi="Arial"/>
          <w:b/>
          <w:color w:val="000000"/>
          <w:sz w:val="24"/>
        </w:rPr>
        <w:br/>
      </w:r>
      <w:r>
        <w:rPr>
          <w:rFonts w:ascii="Arial" w:eastAsia="Arial" w:hAnsi="Arial"/>
          <w:color w:val="000000"/>
          <w:sz w:val="24"/>
        </w:rPr>
        <w:t>Signed by:</w:t>
      </w:r>
    </w:p>
    <w:p w14:paraId="2880EA79" w14:textId="77777777" w:rsidR="00456652" w:rsidRDefault="005346D9">
      <w:pPr>
        <w:spacing w:line="552" w:lineRule="exact"/>
        <w:ind w:left="1080"/>
        <w:textAlignment w:val="baseline"/>
        <w:rPr>
          <w:rFonts w:ascii="Arial" w:eastAsia="Arial" w:hAnsi="Arial"/>
          <w:color w:val="000000"/>
          <w:sz w:val="24"/>
        </w:rPr>
      </w:pPr>
      <w:r>
        <w:rPr>
          <w:rFonts w:ascii="Arial" w:eastAsia="Arial" w:hAnsi="Arial"/>
          <w:color w:val="000000"/>
          <w:sz w:val="24"/>
        </w:rPr>
        <w:t xml:space="preserve">Title: </w:t>
      </w:r>
      <w:r>
        <w:rPr>
          <w:rFonts w:ascii="Arial" w:eastAsia="Arial" w:hAnsi="Arial"/>
          <w:color w:val="000000"/>
          <w:sz w:val="24"/>
        </w:rPr>
        <w:br/>
        <w:t>Date:</w:t>
      </w:r>
    </w:p>
    <w:p w14:paraId="74AFDFBF" w14:textId="77777777" w:rsidR="00456652" w:rsidRDefault="005346D9">
      <w:pPr>
        <w:spacing w:before="279"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Signature:</w:t>
      </w:r>
    </w:p>
    <w:p w14:paraId="1A27A0A5" w14:textId="77777777" w:rsidR="00456652" w:rsidRDefault="005346D9">
      <w:pPr>
        <w:spacing w:before="553" w:line="273" w:lineRule="exact"/>
        <w:ind w:left="1080"/>
        <w:textAlignment w:val="baseline"/>
        <w:rPr>
          <w:rFonts w:ascii="Arial" w:eastAsia="Arial" w:hAnsi="Arial"/>
          <w:b/>
          <w:color w:val="000000"/>
          <w:sz w:val="24"/>
        </w:rPr>
      </w:pPr>
      <w:r>
        <w:rPr>
          <w:rFonts w:ascii="Arial" w:eastAsia="Arial" w:hAnsi="Arial"/>
          <w:b/>
          <w:color w:val="000000"/>
          <w:sz w:val="24"/>
        </w:rPr>
        <w:t>Buyer: Trade Remedies Authority</w:t>
      </w:r>
    </w:p>
    <w:p w14:paraId="7D4A8FF6" w14:textId="77777777" w:rsidR="00456652" w:rsidRDefault="005346D9">
      <w:pPr>
        <w:spacing w:before="279"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Signed by:</w:t>
      </w:r>
    </w:p>
    <w:p w14:paraId="3081CF26" w14:textId="77777777" w:rsidR="00456652" w:rsidRDefault="005346D9">
      <w:pPr>
        <w:spacing w:before="279" w:line="273" w:lineRule="exact"/>
        <w:ind w:left="1080"/>
        <w:textAlignment w:val="baseline"/>
        <w:rPr>
          <w:rFonts w:ascii="Arial" w:eastAsia="Arial" w:hAnsi="Arial"/>
          <w:color w:val="000000"/>
          <w:spacing w:val="-4"/>
          <w:sz w:val="24"/>
        </w:rPr>
      </w:pPr>
      <w:r>
        <w:rPr>
          <w:rFonts w:ascii="Arial" w:eastAsia="Arial" w:hAnsi="Arial"/>
          <w:color w:val="000000"/>
          <w:spacing w:val="-4"/>
          <w:sz w:val="24"/>
        </w:rPr>
        <w:t>Title:</w:t>
      </w:r>
    </w:p>
    <w:p w14:paraId="7EF4A52A" w14:textId="77777777" w:rsidR="00456652" w:rsidRDefault="005346D9">
      <w:pPr>
        <w:spacing w:before="279" w:line="273" w:lineRule="exact"/>
        <w:ind w:left="1080"/>
        <w:textAlignment w:val="baseline"/>
        <w:rPr>
          <w:rFonts w:ascii="Arial" w:eastAsia="Arial" w:hAnsi="Arial"/>
          <w:color w:val="000000"/>
          <w:spacing w:val="-5"/>
          <w:sz w:val="24"/>
        </w:rPr>
      </w:pPr>
      <w:r>
        <w:rPr>
          <w:rFonts w:ascii="Arial" w:eastAsia="Arial" w:hAnsi="Arial"/>
          <w:color w:val="000000"/>
          <w:spacing w:val="-5"/>
          <w:sz w:val="24"/>
        </w:rPr>
        <w:t>Date:</w:t>
      </w:r>
    </w:p>
    <w:p w14:paraId="0A713D96" w14:textId="77777777" w:rsidR="00456652" w:rsidRDefault="005346D9">
      <w:pPr>
        <w:spacing w:before="279" w:after="4189"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Signature:</w:t>
      </w:r>
    </w:p>
    <w:p w14:paraId="35546AC0" w14:textId="77777777" w:rsidR="00456652" w:rsidRDefault="00456652">
      <w:pPr>
        <w:spacing w:before="279" w:after="4189" w:line="273" w:lineRule="exact"/>
        <w:sectPr w:rsidR="00456652">
          <w:pgSz w:w="11909" w:h="16834"/>
          <w:pgMar w:top="200" w:right="1279" w:bottom="538" w:left="350" w:header="720" w:footer="720" w:gutter="0"/>
          <w:cols w:space="720"/>
        </w:sectPr>
      </w:pPr>
    </w:p>
    <w:p w14:paraId="029017A1" w14:textId="77777777" w:rsidR="00456652" w:rsidRDefault="00000000">
      <w:pPr>
        <w:tabs>
          <w:tab w:val="left" w:pos="2736"/>
          <w:tab w:val="right" w:pos="9072"/>
        </w:tabs>
        <w:spacing w:before="8" w:line="251" w:lineRule="exact"/>
        <w:textAlignment w:val="baseline"/>
        <w:rPr>
          <w:rFonts w:ascii="Arial" w:eastAsia="Arial" w:hAnsi="Arial"/>
          <w:color w:val="000000"/>
          <w:sz w:val="20"/>
        </w:rPr>
      </w:pPr>
      <w:r>
        <w:lastRenderedPageBreak/>
        <w:pict w14:anchorId="6195B966">
          <v:line id="_x0000_s2055" style="position:absolute;z-index:251672576;mso-position-horizontal-relative:page;mso-position-vertical-relative:page" from="69.25pt,793.7pt" to="525.3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61</w:t>
      </w:r>
    </w:p>
    <w:p w14:paraId="6CE720BA" w14:textId="77777777" w:rsidR="00456652" w:rsidRDefault="00456652">
      <w:pPr>
        <w:sectPr w:rsidR="00456652">
          <w:type w:val="continuous"/>
          <w:pgSz w:w="11909" w:h="16834"/>
          <w:pgMar w:top="200" w:right="1404" w:bottom="538" w:left="1385" w:header="720" w:footer="720" w:gutter="0"/>
          <w:cols w:space="720"/>
        </w:sectPr>
      </w:pPr>
    </w:p>
    <w:p w14:paraId="79DF63F9"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0A0B47AA"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6DC8F024" w14:textId="77777777" w:rsidR="00456652" w:rsidRDefault="005346D9">
      <w:pPr>
        <w:spacing w:before="1173" w:line="282" w:lineRule="exact"/>
        <w:ind w:left="1800"/>
        <w:textAlignment w:val="baseline"/>
        <w:rPr>
          <w:rFonts w:ascii="Arial" w:eastAsia="Arial" w:hAnsi="Arial"/>
          <w:b/>
          <w:color w:val="000000"/>
          <w:sz w:val="24"/>
        </w:rPr>
      </w:pPr>
      <w:r>
        <w:rPr>
          <w:rFonts w:ascii="Arial" w:eastAsia="Arial" w:hAnsi="Arial"/>
          <w:b/>
          <w:color w:val="000000"/>
          <w:sz w:val="24"/>
        </w:rPr>
        <w:t xml:space="preserve">SCHEDULE 5 </w:t>
      </w:r>
      <w:r>
        <w:rPr>
          <w:rFonts w:ascii="Arial" w:eastAsia="Arial" w:hAnsi="Arial"/>
          <w:b/>
          <w:color w:val="000000"/>
          <w:sz w:val="26"/>
        </w:rPr>
        <w:t xml:space="preserve">– </w:t>
      </w:r>
      <w:r>
        <w:rPr>
          <w:rFonts w:ascii="Arial" w:eastAsia="Arial" w:hAnsi="Arial"/>
          <w:b/>
          <w:color w:val="000000"/>
          <w:sz w:val="24"/>
        </w:rPr>
        <w:t>AUTHORISED PROCESSING OF PERSONAL DATA</w:t>
      </w:r>
    </w:p>
    <w:p w14:paraId="50B1756F" w14:textId="77777777" w:rsidR="00456652" w:rsidRDefault="005346D9">
      <w:pPr>
        <w:spacing w:before="414" w:line="412" w:lineRule="exact"/>
        <w:ind w:left="1080" w:right="648"/>
        <w:textAlignment w:val="baseline"/>
        <w:rPr>
          <w:rFonts w:ascii="Arial" w:eastAsia="Arial" w:hAnsi="Arial"/>
          <w:color w:val="000000"/>
          <w:sz w:val="24"/>
        </w:rPr>
      </w:pPr>
      <w:r>
        <w:rPr>
          <w:rFonts w:ascii="Arial" w:eastAsia="Arial" w:hAnsi="Arial"/>
          <w:color w:val="000000"/>
          <w:sz w:val="24"/>
        </w:rPr>
        <w:t>This Schedule shall be completed by the Buyer, who may take account of the view of the Supplier, however the final decision as to the content of this Schedule shall be with the Buyer at its absolute discretion.</w:t>
      </w:r>
    </w:p>
    <w:p w14:paraId="42F313F1" w14:textId="6201212D" w:rsidR="00456652" w:rsidRDefault="005346D9">
      <w:pPr>
        <w:spacing w:before="375" w:line="278" w:lineRule="exact"/>
        <w:ind w:left="1800" w:right="648" w:hanging="720"/>
        <w:textAlignment w:val="baseline"/>
        <w:rPr>
          <w:rFonts w:ascii="Arial" w:eastAsia="Arial" w:hAnsi="Arial"/>
          <w:color w:val="000000"/>
          <w:sz w:val="24"/>
        </w:rPr>
      </w:pPr>
      <w:r>
        <w:rPr>
          <w:rFonts w:ascii="Arial" w:eastAsia="Arial" w:hAnsi="Arial"/>
          <w:color w:val="000000"/>
          <w:sz w:val="24"/>
        </w:rPr>
        <w:t xml:space="preserve">1.1 The contact details of the Buyer’s Data Protection Officer are: </w:t>
      </w:r>
      <w:r w:rsidR="000317C5" w:rsidRPr="00AF5DC8">
        <w:rPr>
          <w:rFonts w:ascii="Arial" w:eastAsia="Arial" w:hAnsi="Arial"/>
          <w:color w:val="FFFFFF" w:themeColor="background1"/>
          <w:sz w:val="24"/>
          <w:highlight w:val="black"/>
        </w:rPr>
        <w:t>[REDACTED]</w:t>
      </w:r>
    </w:p>
    <w:p w14:paraId="0250DE9E" w14:textId="6D0554F8" w:rsidR="00456652" w:rsidRDefault="005346D9">
      <w:pPr>
        <w:tabs>
          <w:tab w:val="decimal" w:pos="1224"/>
          <w:tab w:val="left" w:pos="1800"/>
        </w:tabs>
        <w:spacing w:line="277" w:lineRule="exact"/>
        <w:ind w:left="1800" w:right="648" w:hanging="720"/>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 xml:space="preserve">The contact details of the Supplier’s Data Protection Officer are: </w:t>
      </w:r>
      <w:r w:rsidR="000317C5" w:rsidRPr="00AF5DC8">
        <w:rPr>
          <w:rFonts w:ascii="Arial" w:eastAsia="Arial" w:hAnsi="Arial"/>
          <w:color w:val="FFFFFF" w:themeColor="background1"/>
          <w:sz w:val="24"/>
          <w:highlight w:val="black"/>
        </w:rPr>
        <w:t>[REDACTED]</w:t>
      </w:r>
      <w:r w:rsidRPr="005346D9">
        <w:rPr>
          <w:rFonts w:ascii="Arial" w:eastAsia="Arial" w:hAnsi="Arial"/>
          <w:color w:val="000000"/>
          <w:sz w:val="24"/>
          <w:highlight w:val="red"/>
        </w:rPr>
        <w:t xml:space="preserve"> </w:t>
      </w:r>
      <w:r w:rsidRPr="000317C5">
        <w:rPr>
          <w:rFonts w:ascii="Arial" w:eastAsia="Arial" w:hAnsi="Arial"/>
          <w:color w:val="000000"/>
          <w:sz w:val="24"/>
        </w:rPr>
        <w:t>(general email</w:t>
      </w:r>
      <w:r w:rsidR="000317C5">
        <w:rPr>
          <w:rFonts w:ascii="Arial" w:eastAsia="Arial" w:hAnsi="Arial"/>
          <w:color w:val="000000"/>
          <w:sz w:val="24"/>
        </w:rPr>
        <w:t xml:space="preserve">: </w:t>
      </w:r>
      <w:r w:rsidR="000317C5" w:rsidRPr="00AF5DC8">
        <w:rPr>
          <w:rFonts w:ascii="Arial" w:eastAsia="Arial" w:hAnsi="Arial"/>
          <w:color w:val="FFFFFF" w:themeColor="background1"/>
          <w:sz w:val="24"/>
          <w:highlight w:val="black"/>
        </w:rPr>
        <w:t>[REDACTED]</w:t>
      </w:r>
      <w:r w:rsidR="000317C5">
        <w:rPr>
          <w:rFonts w:ascii="Arial" w:eastAsia="Arial" w:hAnsi="Arial"/>
          <w:color w:val="FFFFFF" w:themeColor="background1"/>
          <w:sz w:val="24"/>
        </w:rPr>
        <w:t>)</w:t>
      </w:r>
      <w:r w:rsidR="000317C5">
        <w:rPr>
          <w:rFonts w:ascii="Arial" w:eastAsia="Arial" w:hAnsi="Arial"/>
          <w:color w:val="000000"/>
          <w:sz w:val="24"/>
        </w:rPr>
        <w:t xml:space="preserve"> </w:t>
      </w:r>
    </w:p>
    <w:p w14:paraId="7379139C" w14:textId="77777777" w:rsidR="00456652" w:rsidRDefault="005346D9">
      <w:pPr>
        <w:tabs>
          <w:tab w:val="decimal" w:pos="1224"/>
          <w:tab w:val="left" w:pos="1800"/>
        </w:tabs>
        <w:spacing w:line="275" w:lineRule="exact"/>
        <w:ind w:left="1800" w:right="648" w:hanging="720"/>
        <w:textAlignment w:val="baseline"/>
        <w:rPr>
          <w:rFonts w:ascii="Arial" w:eastAsia="Arial" w:hAnsi="Arial"/>
          <w:color w:val="000000"/>
          <w:sz w:val="24"/>
        </w:rPr>
      </w:pPr>
      <w:r>
        <w:rPr>
          <w:rFonts w:ascii="Arial" w:eastAsia="Arial" w:hAnsi="Arial"/>
          <w:color w:val="000000"/>
          <w:sz w:val="24"/>
        </w:rPr>
        <w:tab/>
        <w:t>1.3</w:t>
      </w:r>
      <w:r>
        <w:rPr>
          <w:rFonts w:ascii="Arial" w:eastAsia="Arial" w:hAnsi="Arial"/>
          <w:color w:val="000000"/>
          <w:sz w:val="24"/>
        </w:rPr>
        <w:tab/>
        <w:t xml:space="preserve">The Processor shall comply with any further written instructions with respect to </w:t>
      </w:r>
      <w:r>
        <w:rPr>
          <w:rFonts w:ascii="Arial" w:eastAsia="Arial" w:hAnsi="Arial"/>
          <w:color w:val="000000"/>
          <w:sz w:val="24"/>
        </w:rPr>
        <w:br/>
        <w:t>processing by the Controller.</w:t>
      </w:r>
    </w:p>
    <w:p w14:paraId="06F23B11" w14:textId="77777777" w:rsidR="00456652" w:rsidRDefault="005346D9">
      <w:pPr>
        <w:tabs>
          <w:tab w:val="decimal" w:pos="1224"/>
          <w:tab w:val="left" w:pos="1800"/>
        </w:tabs>
        <w:spacing w:before="1" w:after="633" w:line="273" w:lineRule="exact"/>
        <w:ind w:left="1080"/>
        <w:textAlignment w:val="baseline"/>
        <w:rPr>
          <w:rFonts w:ascii="Arial" w:eastAsia="Arial" w:hAnsi="Arial"/>
          <w:color w:val="000000"/>
          <w:sz w:val="24"/>
        </w:rPr>
      </w:pPr>
      <w:r>
        <w:rPr>
          <w:rFonts w:ascii="Arial" w:eastAsia="Arial" w:hAnsi="Arial"/>
          <w:color w:val="000000"/>
          <w:sz w:val="24"/>
        </w:rPr>
        <w:tab/>
        <w:t>1.4</w:t>
      </w:r>
      <w:r>
        <w:rPr>
          <w:rFonts w:ascii="Arial" w:eastAsia="Arial" w:hAnsi="Arial"/>
          <w:color w:val="000000"/>
          <w:sz w:val="24"/>
        </w:rPr>
        <w:tab/>
        <w:t>Any such further instructions shall be incorporated into this Schedule.</w:t>
      </w:r>
    </w:p>
    <w:tbl>
      <w:tblPr>
        <w:tblW w:w="0" w:type="auto"/>
        <w:tblInd w:w="1066" w:type="dxa"/>
        <w:tblLayout w:type="fixed"/>
        <w:tblCellMar>
          <w:left w:w="0" w:type="dxa"/>
          <w:right w:w="0" w:type="dxa"/>
        </w:tblCellMar>
        <w:tblLook w:val="0000" w:firstRow="0" w:lastRow="0" w:firstColumn="0" w:lastColumn="0" w:noHBand="0" w:noVBand="0"/>
      </w:tblPr>
      <w:tblGrid>
        <w:gridCol w:w="1694"/>
        <w:gridCol w:w="576"/>
        <w:gridCol w:w="7431"/>
      </w:tblGrid>
      <w:tr w:rsidR="00456652" w14:paraId="3D6CBEED" w14:textId="77777777">
        <w:trPr>
          <w:trHeight w:hRule="exact" w:val="715"/>
        </w:trPr>
        <w:tc>
          <w:tcPr>
            <w:tcW w:w="1694" w:type="dxa"/>
            <w:tcBorders>
              <w:top w:val="single" w:sz="5" w:space="0" w:color="000000"/>
              <w:left w:val="single" w:sz="5" w:space="0" w:color="000000"/>
              <w:bottom w:val="single" w:sz="5" w:space="0" w:color="000000"/>
            </w:tcBorders>
            <w:shd w:val="clear" w:color="BEBEBE" w:fill="BEBEBE"/>
          </w:tcPr>
          <w:p w14:paraId="15D0BB3E" w14:textId="77777777" w:rsidR="00456652" w:rsidRDefault="005346D9">
            <w:pPr>
              <w:spacing w:before="44" w:after="388" w:line="273" w:lineRule="exact"/>
              <w:ind w:left="125"/>
              <w:textAlignment w:val="baseline"/>
              <w:rPr>
                <w:rFonts w:ascii="Arial" w:eastAsia="Arial" w:hAnsi="Arial"/>
                <w:b/>
                <w:color w:val="000000"/>
                <w:sz w:val="24"/>
              </w:rPr>
            </w:pPr>
            <w:r>
              <w:rPr>
                <w:rFonts w:ascii="Arial" w:eastAsia="Arial" w:hAnsi="Arial"/>
                <w:b/>
                <w:color w:val="000000"/>
                <w:sz w:val="24"/>
              </w:rPr>
              <w:t>Description</w:t>
            </w:r>
          </w:p>
        </w:tc>
        <w:tc>
          <w:tcPr>
            <w:tcW w:w="576" w:type="dxa"/>
            <w:tcBorders>
              <w:top w:val="single" w:sz="5" w:space="0" w:color="000000"/>
              <w:bottom w:val="single" w:sz="5" w:space="0" w:color="000000"/>
              <w:right w:val="single" w:sz="5" w:space="0" w:color="000000"/>
            </w:tcBorders>
            <w:shd w:val="clear" w:color="BEBEBE" w:fill="BEBEBE"/>
          </w:tcPr>
          <w:p w14:paraId="03ABF89E"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top w:val="single" w:sz="5" w:space="0" w:color="000000"/>
              <w:left w:val="single" w:sz="5" w:space="0" w:color="000000"/>
              <w:bottom w:val="single" w:sz="5" w:space="0" w:color="000000"/>
              <w:right w:val="single" w:sz="5" w:space="0" w:color="000000"/>
            </w:tcBorders>
            <w:shd w:val="clear" w:color="BEBEBE" w:fill="BEBEBE"/>
          </w:tcPr>
          <w:p w14:paraId="776D76A0" w14:textId="77777777" w:rsidR="00456652" w:rsidRDefault="005346D9">
            <w:pPr>
              <w:spacing w:before="44" w:after="388" w:line="273" w:lineRule="exact"/>
              <w:jc w:val="center"/>
              <w:textAlignment w:val="baseline"/>
              <w:rPr>
                <w:rFonts w:ascii="Arial" w:eastAsia="Arial" w:hAnsi="Arial"/>
                <w:b/>
                <w:color w:val="000000"/>
                <w:sz w:val="24"/>
              </w:rPr>
            </w:pPr>
            <w:r>
              <w:rPr>
                <w:rFonts w:ascii="Arial" w:eastAsia="Arial" w:hAnsi="Arial"/>
                <w:b/>
                <w:color w:val="000000"/>
                <w:sz w:val="24"/>
              </w:rPr>
              <w:t>Details</w:t>
            </w:r>
          </w:p>
        </w:tc>
      </w:tr>
      <w:tr w:rsidR="00456652" w14:paraId="24709576" w14:textId="77777777">
        <w:trPr>
          <w:trHeight w:hRule="exact" w:val="3783"/>
        </w:trPr>
        <w:tc>
          <w:tcPr>
            <w:tcW w:w="2270" w:type="dxa"/>
            <w:gridSpan w:val="2"/>
            <w:tcBorders>
              <w:top w:val="single" w:sz="5" w:space="0" w:color="000000"/>
              <w:left w:val="single" w:sz="5" w:space="0" w:color="000000"/>
              <w:bottom w:val="single" w:sz="5" w:space="0" w:color="000000"/>
              <w:right w:val="single" w:sz="5" w:space="0" w:color="000000"/>
            </w:tcBorders>
          </w:tcPr>
          <w:p w14:paraId="0FE56C08" w14:textId="77777777" w:rsidR="00456652" w:rsidRDefault="005346D9">
            <w:pPr>
              <w:tabs>
                <w:tab w:val="right" w:pos="2232"/>
              </w:tabs>
              <w:spacing w:line="273" w:lineRule="exact"/>
              <w:ind w:left="144"/>
              <w:textAlignment w:val="baseline"/>
              <w:rPr>
                <w:rFonts w:ascii="Arial" w:eastAsia="Arial" w:hAnsi="Arial"/>
                <w:color w:val="000000"/>
                <w:sz w:val="24"/>
              </w:rPr>
            </w:pPr>
            <w:r>
              <w:rPr>
                <w:rFonts w:ascii="Arial" w:eastAsia="Arial" w:hAnsi="Arial"/>
                <w:color w:val="000000"/>
                <w:sz w:val="24"/>
              </w:rPr>
              <w:t>Identity</w:t>
            </w:r>
            <w:r>
              <w:rPr>
                <w:rFonts w:ascii="Arial" w:eastAsia="Arial" w:hAnsi="Arial"/>
                <w:color w:val="000000"/>
                <w:sz w:val="24"/>
              </w:rPr>
              <w:tab/>
              <w:t>of</w:t>
            </w:r>
          </w:p>
          <w:p w14:paraId="6F6E31E4" w14:textId="77777777" w:rsidR="00456652" w:rsidRDefault="005346D9">
            <w:pPr>
              <w:spacing w:before="140" w:line="273" w:lineRule="exact"/>
              <w:ind w:left="144"/>
              <w:textAlignment w:val="baseline"/>
              <w:rPr>
                <w:rFonts w:ascii="Arial" w:eastAsia="Arial" w:hAnsi="Arial"/>
                <w:color w:val="000000"/>
                <w:sz w:val="24"/>
              </w:rPr>
            </w:pPr>
            <w:r>
              <w:rPr>
                <w:rFonts w:ascii="Arial" w:eastAsia="Arial" w:hAnsi="Arial"/>
                <w:color w:val="000000"/>
                <w:sz w:val="24"/>
              </w:rPr>
              <w:t>Controller for each</w:t>
            </w:r>
          </w:p>
          <w:p w14:paraId="717CE080" w14:textId="77777777" w:rsidR="00456652" w:rsidRDefault="005346D9">
            <w:pPr>
              <w:tabs>
                <w:tab w:val="right" w:pos="2232"/>
              </w:tabs>
              <w:spacing w:before="6" w:after="2246" w:line="412" w:lineRule="exact"/>
              <w:ind w:left="144"/>
              <w:textAlignment w:val="baseline"/>
              <w:rPr>
                <w:rFonts w:ascii="Arial" w:eastAsia="Arial" w:hAnsi="Arial"/>
                <w:color w:val="000000"/>
                <w:sz w:val="24"/>
              </w:rPr>
            </w:pPr>
            <w:r>
              <w:rPr>
                <w:rFonts w:ascii="Arial" w:eastAsia="Arial" w:hAnsi="Arial"/>
                <w:color w:val="000000"/>
                <w:sz w:val="24"/>
              </w:rPr>
              <w:t>Category</w:t>
            </w:r>
            <w:r>
              <w:rPr>
                <w:rFonts w:ascii="Arial" w:eastAsia="Arial" w:hAnsi="Arial"/>
                <w:color w:val="000000"/>
                <w:sz w:val="24"/>
              </w:rPr>
              <w:tab/>
              <w:t xml:space="preserve">of </w:t>
            </w:r>
            <w:r>
              <w:rPr>
                <w:rFonts w:ascii="Arial" w:eastAsia="Arial" w:hAnsi="Arial"/>
                <w:color w:val="000000"/>
                <w:sz w:val="24"/>
              </w:rPr>
              <w:br/>
              <w:t>Personal Data</w:t>
            </w:r>
          </w:p>
        </w:tc>
        <w:tc>
          <w:tcPr>
            <w:tcW w:w="7431" w:type="dxa"/>
            <w:tcBorders>
              <w:top w:val="single" w:sz="5" w:space="0" w:color="000000"/>
              <w:left w:val="single" w:sz="5" w:space="0" w:color="000000"/>
              <w:bottom w:val="single" w:sz="5" w:space="0" w:color="000000"/>
              <w:right w:val="single" w:sz="5" w:space="0" w:color="000000"/>
            </w:tcBorders>
          </w:tcPr>
          <w:p w14:paraId="5EBD8543" w14:textId="77777777" w:rsidR="00456652" w:rsidRDefault="005346D9">
            <w:pPr>
              <w:spacing w:line="273" w:lineRule="exact"/>
              <w:ind w:left="144"/>
              <w:textAlignment w:val="baseline"/>
              <w:rPr>
                <w:rFonts w:ascii="Arial" w:eastAsia="Arial" w:hAnsi="Arial"/>
                <w:b/>
                <w:color w:val="000000"/>
                <w:sz w:val="24"/>
              </w:rPr>
            </w:pPr>
            <w:r>
              <w:rPr>
                <w:rFonts w:ascii="Arial" w:eastAsia="Arial" w:hAnsi="Arial"/>
                <w:b/>
                <w:color w:val="000000"/>
                <w:sz w:val="24"/>
              </w:rPr>
              <w:t>The Buyer is Controller and the Supplier is Processor</w:t>
            </w:r>
          </w:p>
          <w:p w14:paraId="27AE316F" w14:textId="77777777" w:rsidR="00456652" w:rsidRDefault="005346D9">
            <w:pPr>
              <w:spacing w:before="240" w:line="414" w:lineRule="exact"/>
              <w:ind w:left="144" w:right="108"/>
              <w:jc w:val="both"/>
              <w:textAlignment w:val="baseline"/>
              <w:rPr>
                <w:rFonts w:ascii="Arial" w:eastAsia="Arial" w:hAnsi="Arial"/>
                <w:color w:val="000000"/>
                <w:sz w:val="24"/>
              </w:rPr>
            </w:pPr>
            <w:r>
              <w:rPr>
                <w:rFonts w:ascii="Arial" w:eastAsia="Arial" w:hAnsi="Arial"/>
                <w:color w:val="000000"/>
                <w:sz w:val="24"/>
              </w:rPr>
              <w:t>The Parties acknowledge that in accordance with clause 15 for the purposes of the Data Protection Legislation, the Buyer is the Controller, and the Supplier is the Processor of the following Personal Data:</w:t>
            </w:r>
          </w:p>
          <w:p w14:paraId="60AB3DD9" w14:textId="77777777" w:rsidR="00456652" w:rsidRDefault="005346D9">
            <w:pPr>
              <w:numPr>
                <w:ilvl w:val="0"/>
                <w:numId w:val="72"/>
              </w:numPr>
              <w:spacing w:before="375" w:after="921" w:line="297" w:lineRule="exact"/>
              <w:ind w:right="3360"/>
              <w:jc w:val="right"/>
              <w:textAlignment w:val="baseline"/>
              <w:rPr>
                <w:rFonts w:ascii="Arial" w:eastAsia="Arial" w:hAnsi="Arial"/>
                <w:color w:val="000000"/>
                <w:sz w:val="24"/>
              </w:rPr>
            </w:pPr>
            <w:r>
              <w:rPr>
                <w:rFonts w:ascii="Arial" w:eastAsia="Arial" w:hAnsi="Arial"/>
                <w:color w:val="000000"/>
                <w:sz w:val="24"/>
              </w:rPr>
              <w:t>No personal data will be used.</w:t>
            </w:r>
          </w:p>
        </w:tc>
      </w:tr>
      <w:tr w:rsidR="00456652" w14:paraId="2993F607" w14:textId="77777777">
        <w:trPr>
          <w:trHeight w:hRule="exact" w:val="1468"/>
        </w:trPr>
        <w:tc>
          <w:tcPr>
            <w:tcW w:w="1694" w:type="dxa"/>
            <w:tcBorders>
              <w:top w:val="single" w:sz="5" w:space="0" w:color="000000"/>
              <w:left w:val="single" w:sz="5" w:space="0" w:color="000000"/>
              <w:bottom w:val="single" w:sz="5" w:space="0" w:color="000000"/>
            </w:tcBorders>
          </w:tcPr>
          <w:p w14:paraId="0E228B5D" w14:textId="77777777" w:rsidR="00456652" w:rsidRDefault="005346D9">
            <w:pPr>
              <w:tabs>
                <w:tab w:val="right" w:pos="1584"/>
              </w:tabs>
              <w:spacing w:line="273" w:lineRule="exact"/>
              <w:ind w:left="144"/>
              <w:textAlignment w:val="baseline"/>
              <w:rPr>
                <w:rFonts w:ascii="Arial" w:eastAsia="Arial" w:hAnsi="Arial"/>
                <w:color w:val="000000"/>
                <w:sz w:val="24"/>
              </w:rPr>
            </w:pPr>
            <w:r>
              <w:rPr>
                <w:rFonts w:ascii="Arial" w:eastAsia="Arial" w:hAnsi="Arial"/>
                <w:color w:val="000000"/>
                <w:sz w:val="24"/>
              </w:rPr>
              <w:t>Duration</w:t>
            </w:r>
            <w:r>
              <w:rPr>
                <w:rFonts w:ascii="Arial" w:eastAsia="Arial" w:hAnsi="Arial"/>
                <w:color w:val="000000"/>
                <w:sz w:val="24"/>
              </w:rPr>
              <w:tab/>
              <w:t>of</w:t>
            </w:r>
          </w:p>
          <w:p w14:paraId="5E492ACD" w14:textId="77777777" w:rsidR="00456652" w:rsidRDefault="005346D9">
            <w:pPr>
              <w:spacing w:before="139" w:after="763" w:line="273" w:lineRule="exact"/>
              <w:ind w:left="144"/>
              <w:textAlignment w:val="baseline"/>
              <w:rPr>
                <w:rFonts w:ascii="Arial" w:eastAsia="Arial" w:hAnsi="Arial"/>
                <w:color w:val="000000"/>
                <w:sz w:val="24"/>
              </w:rPr>
            </w:pPr>
            <w:r>
              <w:rPr>
                <w:rFonts w:ascii="Arial" w:eastAsia="Arial" w:hAnsi="Arial"/>
                <w:color w:val="000000"/>
                <w:sz w:val="24"/>
              </w:rPr>
              <w:t>Processing</w:t>
            </w:r>
          </w:p>
        </w:tc>
        <w:tc>
          <w:tcPr>
            <w:tcW w:w="576" w:type="dxa"/>
            <w:tcBorders>
              <w:top w:val="single" w:sz="5" w:space="0" w:color="000000"/>
              <w:bottom w:val="single" w:sz="5" w:space="0" w:color="000000"/>
              <w:right w:val="single" w:sz="5" w:space="0" w:color="000000"/>
            </w:tcBorders>
          </w:tcPr>
          <w:p w14:paraId="37FBE745" w14:textId="77777777" w:rsidR="00456652" w:rsidRDefault="005346D9">
            <w:pPr>
              <w:spacing w:after="1175" w:line="273" w:lineRule="exact"/>
              <w:ind w:right="28"/>
              <w:jc w:val="right"/>
              <w:textAlignment w:val="baseline"/>
              <w:rPr>
                <w:rFonts w:ascii="Arial" w:eastAsia="Arial" w:hAnsi="Arial"/>
                <w:color w:val="000000"/>
                <w:sz w:val="24"/>
              </w:rPr>
            </w:pPr>
            <w:r>
              <w:rPr>
                <w:rFonts w:ascii="Arial" w:eastAsia="Arial" w:hAnsi="Arial"/>
                <w:color w:val="000000"/>
                <w:sz w:val="24"/>
              </w:rPr>
              <w:t>the</w:t>
            </w:r>
          </w:p>
        </w:tc>
        <w:tc>
          <w:tcPr>
            <w:tcW w:w="7431" w:type="dxa"/>
            <w:tcBorders>
              <w:top w:val="single" w:sz="5" w:space="0" w:color="000000"/>
              <w:left w:val="single" w:sz="5" w:space="0" w:color="000000"/>
              <w:bottom w:val="single" w:sz="5" w:space="0" w:color="000000"/>
              <w:right w:val="single" w:sz="5" w:space="0" w:color="000000"/>
            </w:tcBorders>
          </w:tcPr>
          <w:p w14:paraId="55E41204" w14:textId="77777777" w:rsidR="00456652" w:rsidRDefault="005346D9">
            <w:pPr>
              <w:numPr>
                <w:ilvl w:val="0"/>
                <w:numId w:val="72"/>
              </w:numPr>
              <w:spacing w:after="1161" w:line="297" w:lineRule="exact"/>
              <w:ind w:right="3360"/>
              <w:jc w:val="right"/>
              <w:textAlignment w:val="baseline"/>
              <w:rPr>
                <w:rFonts w:ascii="Arial" w:eastAsia="Arial" w:hAnsi="Arial"/>
                <w:color w:val="000000"/>
                <w:sz w:val="24"/>
              </w:rPr>
            </w:pPr>
            <w:r>
              <w:rPr>
                <w:rFonts w:ascii="Arial" w:eastAsia="Arial" w:hAnsi="Arial"/>
                <w:color w:val="000000"/>
                <w:sz w:val="24"/>
              </w:rPr>
              <w:t>No personal data will be used.</w:t>
            </w:r>
          </w:p>
        </w:tc>
      </w:tr>
      <w:tr w:rsidR="00456652" w14:paraId="4E9B2D83" w14:textId="77777777">
        <w:trPr>
          <w:trHeight w:hRule="exact" w:val="1622"/>
        </w:trPr>
        <w:tc>
          <w:tcPr>
            <w:tcW w:w="1694" w:type="dxa"/>
            <w:tcBorders>
              <w:top w:val="single" w:sz="5" w:space="0" w:color="000000"/>
              <w:left w:val="single" w:sz="5" w:space="0" w:color="000000"/>
              <w:bottom w:val="single" w:sz="5" w:space="0" w:color="000000"/>
            </w:tcBorders>
          </w:tcPr>
          <w:p w14:paraId="2C522477" w14:textId="77777777" w:rsidR="00456652" w:rsidRDefault="005346D9">
            <w:pPr>
              <w:spacing w:line="273" w:lineRule="exact"/>
              <w:ind w:left="144"/>
              <w:textAlignment w:val="baseline"/>
              <w:rPr>
                <w:rFonts w:ascii="Arial" w:eastAsia="Arial" w:hAnsi="Arial"/>
                <w:color w:val="000000"/>
                <w:sz w:val="24"/>
              </w:rPr>
            </w:pPr>
            <w:r>
              <w:rPr>
                <w:rFonts w:ascii="Arial" w:eastAsia="Arial" w:hAnsi="Arial"/>
                <w:color w:val="000000"/>
                <w:sz w:val="24"/>
              </w:rPr>
              <w:t>Nature</w:t>
            </w:r>
          </w:p>
          <w:p w14:paraId="664DAC5D" w14:textId="77777777" w:rsidR="00456652" w:rsidRDefault="005346D9">
            <w:pPr>
              <w:tabs>
                <w:tab w:val="right" w:pos="1584"/>
              </w:tabs>
              <w:spacing w:before="5" w:after="489" w:line="413" w:lineRule="exact"/>
              <w:ind w:left="144"/>
              <w:textAlignment w:val="baseline"/>
              <w:rPr>
                <w:rFonts w:ascii="Arial" w:eastAsia="Arial" w:hAnsi="Arial"/>
                <w:color w:val="000000"/>
                <w:sz w:val="24"/>
              </w:rPr>
            </w:pPr>
            <w:r>
              <w:rPr>
                <w:rFonts w:ascii="Arial" w:eastAsia="Arial" w:hAnsi="Arial"/>
                <w:color w:val="000000"/>
                <w:sz w:val="24"/>
              </w:rPr>
              <w:t>purposes</w:t>
            </w:r>
            <w:r>
              <w:rPr>
                <w:rFonts w:ascii="Arial" w:eastAsia="Arial" w:hAnsi="Arial"/>
                <w:color w:val="000000"/>
                <w:sz w:val="24"/>
              </w:rPr>
              <w:tab/>
              <w:t xml:space="preserve">of </w:t>
            </w:r>
            <w:r>
              <w:rPr>
                <w:rFonts w:ascii="Arial" w:eastAsia="Arial" w:hAnsi="Arial"/>
                <w:color w:val="000000"/>
                <w:sz w:val="24"/>
              </w:rPr>
              <w:br/>
              <w:t>Processing</w:t>
            </w:r>
          </w:p>
        </w:tc>
        <w:tc>
          <w:tcPr>
            <w:tcW w:w="576" w:type="dxa"/>
            <w:tcBorders>
              <w:top w:val="single" w:sz="5" w:space="0" w:color="000000"/>
              <w:bottom w:val="single" w:sz="5" w:space="0" w:color="000000"/>
              <w:right w:val="single" w:sz="5" w:space="0" w:color="000000"/>
            </w:tcBorders>
          </w:tcPr>
          <w:p w14:paraId="4CDA6265" w14:textId="77777777" w:rsidR="00456652" w:rsidRDefault="005346D9">
            <w:pPr>
              <w:spacing w:after="902" w:line="353" w:lineRule="exact"/>
              <w:ind w:left="108"/>
              <w:textAlignment w:val="baseline"/>
              <w:rPr>
                <w:rFonts w:ascii="Arial" w:eastAsia="Arial" w:hAnsi="Arial"/>
                <w:color w:val="000000"/>
                <w:sz w:val="24"/>
              </w:rPr>
            </w:pPr>
            <w:r>
              <w:rPr>
                <w:rFonts w:ascii="Arial" w:eastAsia="Arial" w:hAnsi="Arial"/>
                <w:color w:val="000000"/>
                <w:sz w:val="24"/>
              </w:rPr>
              <w:t>and the</w:t>
            </w:r>
          </w:p>
        </w:tc>
        <w:tc>
          <w:tcPr>
            <w:tcW w:w="7431" w:type="dxa"/>
            <w:tcBorders>
              <w:top w:val="single" w:sz="5" w:space="0" w:color="000000"/>
              <w:left w:val="single" w:sz="5" w:space="0" w:color="000000"/>
              <w:bottom w:val="single" w:sz="5" w:space="0" w:color="000000"/>
              <w:right w:val="single" w:sz="5" w:space="0" w:color="000000"/>
            </w:tcBorders>
          </w:tcPr>
          <w:p w14:paraId="70FDAB22" w14:textId="77777777" w:rsidR="00456652" w:rsidRDefault="005346D9">
            <w:pPr>
              <w:numPr>
                <w:ilvl w:val="0"/>
                <w:numId w:val="72"/>
              </w:numPr>
              <w:spacing w:after="1300" w:line="297" w:lineRule="exact"/>
              <w:ind w:right="3360"/>
              <w:jc w:val="right"/>
              <w:textAlignment w:val="baseline"/>
              <w:rPr>
                <w:rFonts w:ascii="Arial" w:eastAsia="Arial" w:hAnsi="Arial"/>
                <w:color w:val="000000"/>
                <w:sz w:val="24"/>
              </w:rPr>
            </w:pPr>
            <w:r>
              <w:rPr>
                <w:rFonts w:ascii="Arial" w:eastAsia="Arial" w:hAnsi="Arial"/>
                <w:color w:val="000000"/>
                <w:sz w:val="24"/>
              </w:rPr>
              <w:t>No personal data will be used.</w:t>
            </w:r>
          </w:p>
        </w:tc>
      </w:tr>
    </w:tbl>
    <w:p w14:paraId="322DE5AA" w14:textId="77777777" w:rsidR="00456652" w:rsidRDefault="00456652">
      <w:pPr>
        <w:spacing w:after="1393" w:line="20" w:lineRule="exact"/>
      </w:pPr>
    </w:p>
    <w:p w14:paraId="25D073E4" w14:textId="77777777" w:rsidR="00456652" w:rsidRDefault="00000000">
      <w:pPr>
        <w:tabs>
          <w:tab w:val="left" w:pos="3744"/>
          <w:tab w:val="left" w:pos="9864"/>
        </w:tabs>
        <w:spacing w:before="8" w:line="251" w:lineRule="exact"/>
        <w:ind w:left="1080"/>
        <w:textAlignment w:val="baseline"/>
        <w:rPr>
          <w:rFonts w:ascii="Arial" w:eastAsia="Arial" w:hAnsi="Arial"/>
          <w:color w:val="000000"/>
          <w:sz w:val="20"/>
        </w:rPr>
      </w:pPr>
      <w:r>
        <w:lastRenderedPageBreak/>
        <w:pict w14:anchorId="47F66861">
          <v:line id="_x0000_s2054" style="position:absolute;left:0;text-align:left;z-index:251673600;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62</w:t>
      </w:r>
    </w:p>
    <w:p w14:paraId="48FAB018" w14:textId="77777777" w:rsidR="00456652" w:rsidRDefault="00456652">
      <w:pPr>
        <w:sectPr w:rsidR="00456652">
          <w:pgSz w:w="11909" w:h="16834"/>
          <w:pgMar w:top="200" w:right="759" w:bottom="538" w:left="350" w:header="720" w:footer="720" w:gutter="0"/>
          <w:cols w:space="720"/>
        </w:sectPr>
      </w:pPr>
    </w:p>
    <w:p w14:paraId="54426062"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11787D60" w14:textId="77777777" w:rsidR="00456652" w:rsidRDefault="005346D9">
      <w:pPr>
        <w:spacing w:after="877"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bl>
      <w:tblPr>
        <w:tblW w:w="0" w:type="auto"/>
        <w:tblInd w:w="1082" w:type="dxa"/>
        <w:tblLayout w:type="fixed"/>
        <w:tblCellMar>
          <w:left w:w="0" w:type="dxa"/>
          <w:right w:w="0" w:type="dxa"/>
        </w:tblCellMar>
        <w:tblLook w:val="0000" w:firstRow="0" w:lastRow="0" w:firstColumn="0" w:lastColumn="0" w:noHBand="0" w:noVBand="0"/>
      </w:tblPr>
      <w:tblGrid>
        <w:gridCol w:w="2270"/>
        <w:gridCol w:w="701"/>
        <w:gridCol w:w="6730"/>
      </w:tblGrid>
      <w:tr w:rsidR="00456652" w14:paraId="37CEA31B" w14:textId="77777777">
        <w:trPr>
          <w:trHeight w:hRule="exact" w:val="1416"/>
        </w:trPr>
        <w:tc>
          <w:tcPr>
            <w:tcW w:w="2270" w:type="dxa"/>
            <w:tcBorders>
              <w:top w:val="single" w:sz="5" w:space="0" w:color="000000"/>
              <w:left w:val="single" w:sz="5" w:space="0" w:color="000000"/>
              <w:bottom w:val="single" w:sz="5" w:space="0" w:color="000000"/>
              <w:right w:val="single" w:sz="5" w:space="0" w:color="000000"/>
            </w:tcBorders>
          </w:tcPr>
          <w:p w14:paraId="566E8352" w14:textId="77777777" w:rsidR="00456652" w:rsidRDefault="005346D9">
            <w:pPr>
              <w:spacing w:after="706" w:line="352" w:lineRule="exact"/>
              <w:ind w:left="108"/>
              <w:textAlignment w:val="baseline"/>
              <w:rPr>
                <w:rFonts w:ascii="Arial" w:eastAsia="Arial" w:hAnsi="Arial"/>
                <w:color w:val="000000"/>
                <w:sz w:val="24"/>
              </w:rPr>
            </w:pPr>
            <w:r>
              <w:rPr>
                <w:rFonts w:ascii="Arial" w:eastAsia="Arial" w:hAnsi="Arial"/>
                <w:color w:val="000000"/>
                <w:sz w:val="24"/>
              </w:rPr>
              <w:t>Type of Personal Data</w:t>
            </w:r>
          </w:p>
        </w:tc>
        <w:tc>
          <w:tcPr>
            <w:tcW w:w="701" w:type="dxa"/>
            <w:tcBorders>
              <w:top w:val="single" w:sz="5" w:space="0" w:color="000000"/>
              <w:left w:val="single" w:sz="5" w:space="0" w:color="000000"/>
              <w:bottom w:val="single" w:sz="5" w:space="0" w:color="000000"/>
            </w:tcBorders>
          </w:tcPr>
          <w:p w14:paraId="68B0CA83" w14:textId="77777777" w:rsidR="00456652" w:rsidRDefault="005346D9">
            <w:pPr>
              <w:spacing w:after="1111" w:line="279" w:lineRule="exact"/>
              <w:ind w:right="144"/>
              <w:jc w:val="right"/>
              <w:textAlignment w:val="baseline"/>
              <w:rPr>
                <w:rFonts w:ascii="Tahoma" w:eastAsia="Tahoma" w:hAnsi="Tahoma"/>
                <w:color w:val="000000"/>
                <w:sz w:val="24"/>
              </w:rPr>
            </w:pPr>
            <w:r>
              <w:rPr>
                <w:rFonts w:ascii="Tahoma" w:eastAsia="Tahoma" w:hAnsi="Tahoma"/>
                <w:color w:val="000000"/>
                <w:sz w:val="24"/>
              </w:rPr>
              <w:t>•</w:t>
            </w:r>
          </w:p>
        </w:tc>
        <w:tc>
          <w:tcPr>
            <w:tcW w:w="6730" w:type="dxa"/>
            <w:tcBorders>
              <w:top w:val="single" w:sz="5" w:space="0" w:color="000000"/>
              <w:bottom w:val="single" w:sz="5" w:space="0" w:color="000000"/>
              <w:right w:val="single" w:sz="5" w:space="0" w:color="000000"/>
            </w:tcBorders>
          </w:tcPr>
          <w:p w14:paraId="6155E8BE" w14:textId="77777777" w:rsidR="00456652" w:rsidRDefault="005346D9">
            <w:pPr>
              <w:spacing w:before="35" w:after="1104" w:line="272" w:lineRule="exact"/>
              <w:ind w:right="3403"/>
              <w:jc w:val="right"/>
              <w:textAlignment w:val="baseline"/>
              <w:rPr>
                <w:rFonts w:ascii="Arial" w:eastAsia="Arial" w:hAnsi="Arial"/>
                <w:color w:val="000000"/>
                <w:sz w:val="24"/>
              </w:rPr>
            </w:pPr>
            <w:r>
              <w:rPr>
                <w:rFonts w:ascii="Arial" w:eastAsia="Arial" w:hAnsi="Arial"/>
                <w:color w:val="000000"/>
                <w:sz w:val="24"/>
              </w:rPr>
              <w:t>No personal data will be used.</w:t>
            </w:r>
          </w:p>
        </w:tc>
      </w:tr>
      <w:tr w:rsidR="00456652" w14:paraId="2B8C32DD" w14:textId="77777777">
        <w:trPr>
          <w:trHeight w:hRule="exact" w:val="1570"/>
        </w:trPr>
        <w:tc>
          <w:tcPr>
            <w:tcW w:w="2270" w:type="dxa"/>
            <w:tcBorders>
              <w:top w:val="single" w:sz="5" w:space="0" w:color="000000"/>
              <w:left w:val="single" w:sz="5" w:space="0" w:color="000000"/>
              <w:bottom w:val="single" w:sz="5" w:space="0" w:color="000000"/>
              <w:right w:val="single" w:sz="5" w:space="0" w:color="000000"/>
            </w:tcBorders>
          </w:tcPr>
          <w:p w14:paraId="0D5413BC" w14:textId="77777777" w:rsidR="00456652" w:rsidRDefault="005346D9">
            <w:pPr>
              <w:spacing w:after="864" w:line="350" w:lineRule="exact"/>
              <w:ind w:left="108"/>
              <w:textAlignment w:val="baseline"/>
              <w:rPr>
                <w:rFonts w:ascii="Arial" w:eastAsia="Arial" w:hAnsi="Arial"/>
                <w:color w:val="000000"/>
                <w:sz w:val="24"/>
              </w:rPr>
            </w:pPr>
            <w:r>
              <w:rPr>
                <w:rFonts w:ascii="Arial" w:eastAsia="Arial" w:hAnsi="Arial"/>
                <w:color w:val="000000"/>
                <w:sz w:val="24"/>
              </w:rPr>
              <w:t>Categories of Data Subject</w:t>
            </w:r>
          </w:p>
        </w:tc>
        <w:tc>
          <w:tcPr>
            <w:tcW w:w="701" w:type="dxa"/>
            <w:tcBorders>
              <w:top w:val="single" w:sz="5" w:space="0" w:color="000000"/>
              <w:left w:val="single" w:sz="5" w:space="0" w:color="000000"/>
              <w:bottom w:val="single" w:sz="5" w:space="0" w:color="000000"/>
            </w:tcBorders>
          </w:tcPr>
          <w:p w14:paraId="6D85CD5D" w14:textId="77777777" w:rsidR="00456652" w:rsidRDefault="005346D9">
            <w:pPr>
              <w:spacing w:after="1269" w:line="279" w:lineRule="exact"/>
              <w:ind w:right="144"/>
              <w:jc w:val="right"/>
              <w:textAlignment w:val="baseline"/>
              <w:rPr>
                <w:rFonts w:ascii="Tahoma" w:eastAsia="Tahoma" w:hAnsi="Tahoma"/>
                <w:color w:val="000000"/>
                <w:sz w:val="24"/>
              </w:rPr>
            </w:pPr>
            <w:r>
              <w:rPr>
                <w:rFonts w:ascii="Tahoma" w:eastAsia="Tahoma" w:hAnsi="Tahoma"/>
                <w:color w:val="000000"/>
                <w:sz w:val="24"/>
              </w:rPr>
              <w:t>•</w:t>
            </w:r>
          </w:p>
        </w:tc>
        <w:tc>
          <w:tcPr>
            <w:tcW w:w="6730" w:type="dxa"/>
            <w:tcBorders>
              <w:top w:val="single" w:sz="5" w:space="0" w:color="000000"/>
              <w:bottom w:val="single" w:sz="5" w:space="0" w:color="000000"/>
              <w:right w:val="single" w:sz="5" w:space="0" w:color="000000"/>
            </w:tcBorders>
          </w:tcPr>
          <w:p w14:paraId="41246039" w14:textId="77777777" w:rsidR="00456652" w:rsidRDefault="005346D9">
            <w:pPr>
              <w:spacing w:after="1262" w:line="272" w:lineRule="exact"/>
              <w:ind w:right="3403"/>
              <w:jc w:val="right"/>
              <w:textAlignment w:val="baseline"/>
              <w:rPr>
                <w:rFonts w:ascii="Arial" w:eastAsia="Arial" w:hAnsi="Arial"/>
                <w:color w:val="000000"/>
                <w:sz w:val="24"/>
              </w:rPr>
            </w:pPr>
            <w:r>
              <w:rPr>
                <w:rFonts w:ascii="Arial" w:eastAsia="Arial" w:hAnsi="Arial"/>
                <w:color w:val="000000"/>
                <w:sz w:val="24"/>
              </w:rPr>
              <w:t>No personal data will be used.</w:t>
            </w:r>
          </w:p>
        </w:tc>
      </w:tr>
      <w:tr w:rsidR="00456652" w14:paraId="394B0D3F" w14:textId="77777777">
        <w:trPr>
          <w:trHeight w:hRule="exact" w:val="4224"/>
        </w:trPr>
        <w:tc>
          <w:tcPr>
            <w:tcW w:w="2270" w:type="dxa"/>
            <w:tcBorders>
              <w:top w:val="single" w:sz="5" w:space="0" w:color="000000"/>
              <w:left w:val="single" w:sz="5" w:space="0" w:color="000000"/>
              <w:bottom w:val="single" w:sz="5" w:space="0" w:color="000000"/>
              <w:right w:val="single" w:sz="5" w:space="0" w:color="000000"/>
            </w:tcBorders>
          </w:tcPr>
          <w:p w14:paraId="3C881F0D" w14:textId="77777777" w:rsidR="00456652" w:rsidRDefault="005346D9">
            <w:pPr>
              <w:spacing w:line="350" w:lineRule="exact"/>
              <w:ind w:left="144"/>
              <w:textAlignment w:val="baseline"/>
              <w:rPr>
                <w:rFonts w:ascii="Arial" w:eastAsia="Arial" w:hAnsi="Arial"/>
                <w:color w:val="000000"/>
                <w:sz w:val="24"/>
              </w:rPr>
            </w:pPr>
            <w:r>
              <w:rPr>
                <w:rFonts w:ascii="Arial" w:eastAsia="Arial" w:hAnsi="Arial"/>
                <w:color w:val="000000"/>
                <w:sz w:val="24"/>
              </w:rPr>
              <w:t>Plan for return and destruction of the</w:t>
            </w:r>
          </w:p>
          <w:p w14:paraId="4D1C1C99" w14:textId="77777777" w:rsidR="00456652" w:rsidRDefault="005346D9">
            <w:pPr>
              <w:tabs>
                <w:tab w:val="left" w:pos="936"/>
                <w:tab w:val="right" w:pos="2160"/>
              </w:tabs>
              <w:spacing w:before="141" w:line="272" w:lineRule="exact"/>
              <w:ind w:left="144"/>
              <w:textAlignment w:val="baseline"/>
              <w:rPr>
                <w:rFonts w:ascii="Arial" w:eastAsia="Arial" w:hAnsi="Arial"/>
                <w:color w:val="000000"/>
                <w:sz w:val="24"/>
              </w:rPr>
            </w:pPr>
            <w:r>
              <w:rPr>
                <w:rFonts w:ascii="Arial" w:eastAsia="Arial" w:hAnsi="Arial"/>
                <w:color w:val="000000"/>
                <w:sz w:val="24"/>
              </w:rPr>
              <w:t>data</w:t>
            </w:r>
            <w:r>
              <w:rPr>
                <w:rFonts w:ascii="Arial" w:eastAsia="Arial" w:hAnsi="Arial"/>
                <w:color w:val="000000"/>
                <w:sz w:val="24"/>
              </w:rPr>
              <w:tab/>
              <w:t>once</w:t>
            </w:r>
            <w:r>
              <w:rPr>
                <w:rFonts w:ascii="Arial" w:eastAsia="Arial" w:hAnsi="Arial"/>
                <w:color w:val="000000"/>
                <w:sz w:val="24"/>
              </w:rPr>
              <w:tab/>
              <w:t>the</w:t>
            </w:r>
          </w:p>
          <w:p w14:paraId="4A82027B" w14:textId="77777777" w:rsidR="00456652" w:rsidRDefault="005346D9">
            <w:pPr>
              <w:tabs>
                <w:tab w:val="right" w:pos="2160"/>
              </w:tabs>
              <w:spacing w:line="415" w:lineRule="exact"/>
              <w:ind w:left="144"/>
              <w:textAlignment w:val="baseline"/>
              <w:rPr>
                <w:rFonts w:ascii="Arial" w:eastAsia="Arial" w:hAnsi="Arial"/>
                <w:color w:val="000000"/>
                <w:sz w:val="24"/>
              </w:rPr>
            </w:pPr>
            <w:r>
              <w:rPr>
                <w:rFonts w:ascii="Arial" w:eastAsia="Arial" w:hAnsi="Arial"/>
                <w:color w:val="000000"/>
                <w:sz w:val="24"/>
              </w:rPr>
              <w:t>processing</w:t>
            </w:r>
            <w:r>
              <w:rPr>
                <w:rFonts w:ascii="Arial" w:eastAsia="Arial" w:hAnsi="Arial"/>
                <w:color w:val="000000"/>
                <w:sz w:val="24"/>
              </w:rPr>
              <w:tab/>
              <w:t xml:space="preserve">is </w:t>
            </w:r>
            <w:r>
              <w:rPr>
                <w:rFonts w:ascii="Arial" w:eastAsia="Arial" w:hAnsi="Arial"/>
                <w:color w:val="000000"/>
                <w:sz w:val="24"/>
              </w:rPr>
              <w:br/>
              <w:t>complete</w:t>
            </w:r>
          </w:p>
          <w:p w14:paraId="78A60DE9" w14:textId="77777777" w:rsidR="00456652" w:rsidRDefault="005346D9">
            <w:pPr>
              <w:spacing w:before="381" w:line="272" w:lineRule="exact"/>
              <w:ind w:left="144"/>
              <w:textAlignment w:val="baseline"/>
              <w:rPr>
                <w:rFonts w:ascii="Arial" w:eastAsia="Arial" w:hAnsi="Arial"/>
                <w:color w:val="000000"/>
                <w:sz w:val="24"/>
              </w:rPr>
            </w:pPr>
            <w:r>
              <w:rPr>
                <w:rFonts w:ascii="Arial" w:eastAsia="Arial" w:hAnsi="Arial"/>
                <w:color w:val="000000"/>
                <w:sz w:val="24"/>
              </w:rPr>
              <w:t>UNLESS</w:t>
            </w:r>
          </w:p>
          <w:p w14:paraId="15708CB2" w14:textId="77777777" w:rsidR="00456652" w:rsidRDefault="005346D9">
            <w:pPr>
              <w:spacing w:before="141" w:line="272" w:lineRule="exact"/>
              <w:ind w:left="144"/>
              <w:textAlignment w:val="baseline"/>
              <w:rPr>
                <w:rFonts w:ascii="Arial" w:eastAsia="Arial" w:hAnsi="Arial"/>
                <w:color w:val="000000"/>
                <w:sz w:val="24"/>
              </w:rPr>
            </w:pPr>
            <w:r>
              <w:rPr>
                <w:rFonts w:ascii="Arial" w:eastAsia="Arial" w:hAnsi="Arial"/>
                <w:color w:val="000000"/>
                <w:sz w:val="24"/>
              </w:rPr>
              <w:t>requirement under</w:t>
            </w:r>
          </w:p>
          <w:p w14:paraId="19D2559E" w14:textId="77777777" w:rsidR="00456652" w:rsidRDefault="005346D9">
            <w:pPr>
              <w:tabs>
                <w:tab w:val="left" w:pos="792"/>
                <w:tab w:val="right" w:pos="2160"/>
              </w:tabs>
              <w:spacing w:after="375" w:line="415" w:lineRule="exact"/>
              <w:ind w:left="144"/>
              <w:textAlignment w:val="baseline"/>
              <w:rPr>
                <w:rFonts w:ascii="Arial" w:eastAsia="Arial" w:hAnsi="Arial"/>
                <w:color w:val="000000"/>
                <w:sz w:val="24"/>
              </w:rPr>
            </w:pPr>
            <w:r>
              <w:rPr>
                <w:rFonts w:ascii="Arial" w:eastAsia="Arial" w:hAnsi="Arial"/>
                <w:color w:val="000000"/>
                <w:sz w:val="24"/>
              </w:rPr>
              <w:t>Law</w:t>
            </w:r>
            <w:r>
              <w:rPr>
                <w:rFonts w:ascii="Arial" w:eastAsia="Arial" w:hAnsi="Arial"/>
                <w:color w:val="000000"/>
                <w:sz w:val="24"/>
              </w:rPr>
              <w:tab/>
              <w:t>to</w:t>
            </w:r>
            <w:r>
              <w:rPr>
                <w:rFonts w:ascii="Arial" w:eastAsia="Arial" w:hAnsi="Arial"/>
                <w:color w:val="000000"/>
                <w:sz w:val="24"/>
              </w:rPr>
              <w:tab/>
              <w:t xml:space="preserve">preserve </w:t>
            </w:r>
            <w:r>
              <w:rPr>
                <w:rFonts w:ascii="Arial" w:eastAsia="Arial" w:hAnsi="Arial"/>
                <w:color w:val="000000"/>
                <w:sz w:val="24"/>
              </w:rPr>
              <w:br/>
              <w:t>that type of data</w:t>
            </w:r>
          </w:p>
        </w:tc>
        <w:tc>
          <w:tcPr>
            <w:tcW w:w="701" w:type="dxa"/>
            <w:tcBorders>
              <w:top w:val="single" w:sz="5" w:space="0" w:color="000000"/>
              <w:left w:val="single" w:sz="5" w:space="0" w:color="000000"/>
              <w:bottom w:val="single" w:sz="5" w:space="0" w:color="000000"/>
            </w:tcBorders>
          </w:tcPr>
          <w:p w14:paraId="352B56C8" w14:textId="77777777" w:rsidR="00456652" w:rsidRDefault="005346D9">
            <w:pPr>
              <w:spacing w:after="3920" w:line="279" w:lineRule="exact"/>
              <w:ind w:right="144"/>
              <w:jc w:val="right"/>
              <w:textAlignment w:val="baseline"/>
              <w:rPr>
                <w:rFonts w:ascii="Tahoma" w:eastAsia="Tahoma" w:hAnsi="Tahoma"/>
                <w:color w:val="000000"/>
                <w:sz w:val="24"/>
              </w:rPr>
            </w:pPr>
            <w:r>
              <w:rPr>
                <w:rFonts w:ascii="Tahoma" w:eastAsia="Tahoma" w:hAnsi="Tahoma"/>
                <w:color w:val="000000"/>
                <w:sz w:val="24"/>
              </w:rPr>
              <w:t>•</w:t>
            </w:r>
          </w:p>
        </w:tc>
        <w:tc>
          <w:tcPr>
            <w:tcW w:w="6730" w:type="dxa"/>
            <w:tcBorders>
              <w:top w:val="single" w:sz="5" w:space="0" w:color="000000"/>
              <w:bottom w:val="single" w:sz="5" w:space="0" w:color="000000"/>
              <w:right w:val="single" w:sz="5" w:space="0" w:color="000000"/>
            </w:tcBorders>
          </w:tcPr>
          <w:p w14:paraId="5AACFBF7" w14:textId="77777777" w:rsidR="00456652" w:rsidRDefault="005346D9">
            <w:pPr>
              <w:spacing w:after="3913" w:line="272" w:lineRule="exact"/>
              <w:ind w:right="3403"/>
              <w:jc w:val="right"/>
              <w:textAlignment w:val="baseline"/>
              <w:rPr>
                <w:rFonts w:ascii="Arial" w:eastAsia="Arial" w:hAnsi="Arial"/>
                <w:color w:val="000000"/>
                <w:sz w:val="24"/>
              </w:rPr>
            </w:pPr>
            <w:r>
              <w:rPr>
                <w:rFonts w:ascii="Arial" w:eastAsia="Arial" w:hAnsi="Arial"/>
                <w:color w:val="000000"/>
                <w:sz w:val="24"/>
              </w:rPr>
              <w:t>No personal data will be used.</w:t>
            </w:r>
          </w:p>
        </w:tc>
      </w:tr>
    </w:tbl>
    <w:p w14:paraId="0F47ED8D" w14:textId="77777777" w:rsidR="00456652" w:rsidRDefault="00456652">
      <w:pPr>
        <w:spacing w:after="6941" w:line="20" w:lineRule="exact"/>
      </w:pPr>
    </w:p>
    <w:p w14:paraId="5570EE86" w14:textId="77777777" w:rsidR="00456652" w:rsidRDefault="00456652">
      <w:pPr>
        <w:spacing w:after="6941" w:line="20" w:lineRule="exact"/>
        <w:sectPr w:rsidR="00456652">
          <w:pgSz w:w="11909" w:h="16834"/>
          <w:pgMar w:top="200" w:right="775" w:bottom="538" w:left="334" w:header="720" w:footer="720" w:gutter="0"/>
          <w:cols w:space="720"/>
        </w:sectPr>
      </w:pPr>
    </w:p>
    <w:p w14:paraId="687B5C46" w14:textId="77777777" w:rsidR="00456652" w:rsidRDefault="00000000">
      <w:pPr>
        <w:tabs>
          <w:tab w:val="left" w:pos="3528"/>
          <w:tab w:val="left" w:pos="9720"/>
        </w:tabs>
        <w:spacing w:line="251" w:lineRule="exact"/>
        <w:ind w:left="864"/>
        <w:textAlignment w:val="baseline"/>
        <w:rPr>
          <w:rFonts w:ascii="Arial" w:eastAsia="Arial" w:hAnsi="Arial"/>
          <w:color w:val="000000"/>
          <w:sz w:val="20"/>
        </w:rPr>
      </w:pPr>
      <w:r>
        <w:lastRenderedPageBreak/>
        <w:pict w14:anchorId="530F2169">
          <v:line id="_x0000_s2053" style="position:absolute;left:0;text-align:left;z-index:251674624;mso-position-horizontal-relative:page;mso-position-vertical-relative:page" from="69.35pt,793.7pt" to="525.1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63</w:t>
      </w:r>
    </w:p>
    <w:p w14:paraId="5F8FE236" w14:textId="77777777" w:rsidR="00456652" w:rsidRDefault="00456652">
      <w:pPr>
        <w:sectPr w:rsidR="00456652">
          <w:type w:val="continuous"/>
          <w:pgSz w:w="11909" w:h="16834"/>
          <w:pgMar w:top="200" w:right="564" w:bottom="538" w:left="545" w:header="720" w:footer="720" w:gutter="0"/>
          <w:cols w:space="720"/>
        </w:sectPr>
      </w:pPr>
    </w:p>
    <w:p w14:paraId="2DE62A54"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71F2A3E4"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048657B2" w14:textId="77777777" w:rsidR="00456652" w:rsidRDefault="005346D9">
      <w:pPr>
        <w:spacing w:before="903" w:line="274" w:lineRule="exact"/>
        <w:ind w:left="1008"/>
        <w:textAlignment w:val="baseline"/>
        <w:rPr>
          <w:rFonts w:ascii="Arial" w:eastAsia="Arial" w:hAnsi="Arial"/>
          <w:b/>
          <w:color w:val="000000"/>
          <w:sz w:val="24"/>
        </w:rPr>
      </w:pPr>
      <w:r>
        <w:rPr>
          <w:rFonts w:ascii="Arial" w:eastAsia="Arial" w:hAnsi="Arial"/>
          <w:b/>
          <w:color w:val="000000"/>
          <w:sz w:val="24"/>
        </w:rPr>
        <w:t>SCHEDULE 6 - SUPPLIER’S COMMERCIALLY SENSITIVE INFORMATION FORM</w:t>
      </w:r>
    </w:p>
    <w:p w14:paraId="30DEF080" w14:textId="77777777" w:rsidR="00456652" w:rsidRDefault="005346D9">
      <w:pPr>
        <w:spacing w:before="375" w:after="211" w:line="276" w:lineRule="exact"/>
        <w:ind w:left="1008"/>
        <w:textAlignment w:val="baseline"/>
        <w:rPr>
          <w:rFonts w:ascii="Arial" w:eastAsia="Arial" w:hAnsi="Arial"/>
          <w:color w:val="000000"/>
          <w:sz w:val="24"/>
        </w:rPr>
      </w:pPr>
      <w:r>
        <w:rPr>
          <w:rFonts w:ascii="Arial" w:eastAsia="Arial" w:hAnsi="Arial"/>
          <w:color w:val="000000"/>
          <w:sz w:val="24"/>
        </w:rPr>
        <w:t>The Supplier should provide as much information as possible. The Buyer shall endeavour to maintain the confidentiality of the sensitive information, but the ultimate decision on whether to publish or disclose lies with the Buyer.</w:t>
      </w:r>
    </w:p>
    <w:tbl>
      <w:tblPr>
        <w:tblW w:w="0" w:type="auto"/>
        <w:tblInd w:w="1066" w:type="dxa"/>
        <w:tblLayout w:type="fixed"/>
        <w:tblCellMar>
          <w:left w:w="0" w:type="dxa"/>
          <w:right w:w="0" w:type="dxa"/>
        </w:tblCellMar>
        <w:tblLook w:val="0000" w:firstRow="0" w:lastRow="0" w:firstColumn="0" w:lastColumn="0" w:noHBand="0" w:noVBand="0"/>
      </w:tblPr>
      <w:tblGrid>
        <w:gridCol w:w="2410"/>
        <w:gridCol w:w="6624"/>
      </w:tblGrid>
      <w:tr w:rsidR="00456652" w14:paraId="5913C696" w14:textId="77777777">
        <w:trPr>
          <w:trHeight w:hRule="exact" w:val="1325"/>
        </w:trPr>
        <w:tc>
          <w:tcPr>
            <w:tcW w:w="2410" w:type="dxa"/>
            <w:tcBorders>
              <w:top w:val="single" w:sz="5" w:space="0" w:color="000000"/>
              <w:left w:val="single" w:sz="5" w:space="0" w:color="000000"/>
              <w:bottom w:val="single" w:sz="5" w:space="0" w:color="000000"/>
              <w:right w:val="single" w:sz="5" w:space="0" w:color="000000"/>
            </w:tcBorders>
          </w:tcPr>
          <w:p w14:paraId="73BD381D" w14:textId="77777777" w:rsidR="00456652" w:rsidRDefault="005346D9">
            <w:pPr>
              <w:spacing w:before="678" w:after="368" w:line="274" w:lineRule="exact"/>
              <w:jc w:val="center"/>
              <w:textAlignment w:val="baseline"/>
              <w:rPr>
                <w:rFonts w:ascii="Arial" w:eastAsia="Arial" w:hAnsi="Arial"/>
                <w:b/>
                <w:color w:val="000000"/>
                <w:sz w:val="24"/>
              </w:rPr>
            </w:pPr>
            <w:r>
              <w:rPr>
                <w:rFonts w:ascii="Arial" w:eastAsia="Arial" w:hAnsi="Arial"/>
                <w:b/>
                <w:color w:val="000000"/>
                <w:sz w:val="24"/>
              </w:rPr>
              <w:t>Contract Ref No</w:t>
            </w:r>
          </w:p>
        </w:tc>
        <w:tc>
          <w:tcPr>
            <w:tcW w:w="6624" w:type="dxa"/>
            <w:tcBorders>
              <w:top w:val="single" w:sz="5" w:space="0" w:color="000000"/>
              <w:left w:val="single" w:sz="5" w:space="0" w:color="000000"/>
              <w:bottom w:val="single" w:sz="5" w:space="0" w:color="000000"/>
              <w:right w:val="single" w:sz="5" w:space="0" w:color="000000"/>
            </w:tcBorders>
          </w:tcPr>
          <w:p w14:paraId="3D1E93AA" w14:textId="77777777" w:rsidR="00456652" w:rsidRDefault="005346D9">
            <w:pPr>
              <w:spacing w:before="675" w:after="369" w:line="276" w:lineRule="exact"/>
              <w:ind w:left="124"/>
              <w:textAlignment w:val="baseline"/>
              <w:rPr>
                <w:rFonts w:ascii="Arial" w:eastAsia="Arial" w:hAnsi="Arial"/>
                <w:color w:val="000000"/>
                <w:sz w:val="24"/>
              </w:rPr>
            </w:pPr>
            <w:r>
              <w:rPr>
                <w:rFonts w:ascii="Arial" w:eastAsia="Arial" w:hAnsi="Arial"/>
                <w:color w:val="000000"/>
                <w:sz w:val="24"/>
              </w:rPr>
              <w:t>Project 1887</w:t>
            </w:r>
          </w:p>
        </w:tc>
      </w:tr>
      <w:tr w:rsidR="00456652" w14:paraId="30D1A9E7" w14:textId="77777777">
        <w:trPr>
          <w:trHeight w:hRule="exact" w:val="5208"/>
        </w:trPr>
        <w:tc>
          <w:tcPr>
            <w:tcW w:w="2410" w:type="dxa"/>
            <w:tcBorders>
              <w:top w:val="single" w:sz="5" w:space="0" w:color="000000"/>
              <w:left w:val="single" w:sz="5" w:space="0" w:color="000000"/>
              <w:bottom w:val="single" w:sz="5" w:space="0" w:color="000000"/>
              <w:right w:val="single" w:sz="5" w:space="0" w:color="000000"/>
            </w:tcBorders>
          </w:tcPr>
          <w:p w14:paraId="66B63C8F" w14:textId="77777777" w:rsidR="00456652" w:rsidRDefault="005346D9">
            <w:pPr>
              <w:spacing w:before="668" w:line="274" w:lineRule="exact"/>
              <w:jc w:val="center"/>
              <w:textAlignment w:val="baseline"/>
              <w:rPr>
                <w:rFonts w:ascii="Arial" w:eastAsia="Arial" w:hAnsi="Arial"/>
                <w:b/>
                <w:color w:val="000000"/>
                <w:sz w:val="24"/>
              </w:rPr>
            </w:pPr>
            <w:r>
              <w:rPr>
                <w:rFonts w:ascii="Arial" w:eastAsia="Arial" w:hAnsi="Arial"/>
                <w:b/>
                <w:color w:val="000000"/>
                <w:sz w:val="24"/>
              </w:rPr>
              <w:t>Description of</w:t>
            </w:r>
          </w:p>
          <w:p w14:paraId="783E3281" w14:textId="77777777" w:rsidR="00456652" w:rsidRDefault="005346D9">
            <w:pPr>
              <w:spacing w:before="3" w:line="414" w:lineRule="exact"/>
              <w:jc w:val="center"/>
              <w:textAlignment w:val="baseline"/>
              <w:rPr>
                <w:rFonts w:ascii="Arial" w:eastAsia="Arial" w:hAnsi="Arial"/>
                <w:b/>
                <w:color w:val="000000"/>
                <w:sz w:val="24"/>
              </w:rPr>
            </w:pPr>
            <w:r>
              <w:rPr>
                <w:rFonts w:ascii="Arial" w:eastAsia="Arial" w:hAnsi="Arial"/>
                <w:b/>
                <w:color w:val="000000"/>
                <w:sz w:val="24"/>
              </w:rPr>
              <w:t xml:space="preserve">Supplier’s </w:t>
            </w:r>
            <w:r>
              <w:rPr>
                <w:rFonts w:ascii="Arial" w:eastAsia="Arial" w:hAnsi="Arial"/>
                <w:b/>
                <w:color w:val="000000"/>
                <w:sz w:val="24"/>
              </w:rPr>
              <w:br/>
              <w:t>Commercially</w:t>
            </w:r>
          </w:p>
          <w:p w14:paraId="05248909" w14:textId="77777777" w:rsidR="00456652" w:rsidRDefault="005346D9">
            <w:pPr>
              <w:spacing w:before="139" w:line="274" w:lineRule="exact"/>
              <w:jc w:val="center"/>
              <w:textAlignment w:val="baseline"/>
              <w:rPr>
                <w:rFonts w:ascii="Arial" w:eastAsia="Arial" w:hAnsi="Arial"/>
                <w:b/>
                <w:color w:val="000000"/>
                <w:sz w:val="24"/>
              </w:rPr>
            </w:pPr>
            <w:r>
              <w:rPr>
                <w:rFonts w:ascii="Arial" w:eastAsia="Arial" w:hAnsi="Arial"/>
                <w:b/>
                <w:color w:val="000000"/>
                <w:sz w:val="24"/>
              </w:rPr>
              <w:t>Sensitive</w:t>
            </w:r>
          </w:p>
          <w:p w14:paraId="65A9CFA5" w14:textId="77777777" w:rsidR="00456652" w:rsidRDefault="005346D9">
            <w:pPr>
              <w:spacing w:before="138" w:after="2595" w:line="274" w:lineRule="exact"/>
              <w:jc w:val="center"/>
              <w:textAlignment w:val="baseline"/>
              <w:rPr>
                <w:rFonts w:ascii="Arial" w:eastAsia="Arial" w:hAnsi="Arial"/>
                <w:b/>
                <w:color w:val="000000"/>
                <w:sz w:val="24"/>
              </w:rPr>
            </w:pPr>
            <w:r>
              <w:rPr>
                <w:rFonts w:ascii="Arial" w:eastAsia="Arial" w:hAnsi="Arial"/>
                <w:b/>
                <w:color w:val="000000"/>
                <w:sz w:val="24"/>
              </w:rPr>
              <w:t>Information</w:t>
            </w:r>
          </w:p>
        </w:tc>
        <w:tc>
          <w:tcPr>
            <w:tcW w:w="6624" w:type="dxa"/>
            <w:tcBorders>
              <w:top w:val="single" w:sz="5" w:space="0" w:color="000000"/>
              <w:left w:val="single" w:sz="5" w:space="0" w:color="000000"/>
              <w:bottom w:val="single" w:sz="5" w:space="0" w:color="000000"/>
              <w:right w:val="single" w:sz="5" w:space="0" w:color="000000"/>
            </w:tcBorders>
          </w:tcPr>
          <w:p w14:paraId="3E8FE1AE" w14:textId="77777777" w:rsidR="00456652" w:rsidRDefault="005346D9">
            <w:pPr>
              <w:spacing w:before="1978" w:after="2963" w:line="252" w:lineRule="exact"/>
              <w:ind w:left="124"/>
              <w:textAlignment w:val="baseline"/>
              <w:rPr>
                <w:rFonts w:ascii="Arial" w:eastAsia="Arial" w:hAnsi="Arial"/>
                <w:color w:val="000000"/>
              </w:rPr>
            </w:pPr>
            <w:r>
              <w:rPr>
                <w:rFonts w:ascii="Arial" w:eastAsia="Arial" w:hAnsi="Arial"/>
                <w:color w:val="000000"/>
              </w:rPr>
              <w:t>No commercially sensitive information included in the proposal</w:t>
            </w:r>
          </w:p>
        </w:tc>
      </w:tr>
      <w:tr w:rsidR="00456652" w14:paraId="553E1586" w14:textId="77777777">
        <w:trPr>
          <w:trHeight w:hRule="exact" w:val="3211"/>
        </w:trPr>
        <w:tc>
          <w:tcPr>
            <w:tcW w:w="2410" w:type="dxa"/>
            <w:tcBorders>
              <w:top w:val="single" w:sz="5" w:space="0" w:color="000000"/>
              <w:left w:val="single" w:sz="5" w:space="0" w:color="000000"/>
              <w:bottom w:val="single" w:sz="5" w:space="0" w:color="000000"/>
              <w:right w:val="single" w:sz="5" w:space="0" w:color="000000"/>
            </w:tcBorders>
          </w:tcPr>
          <w:p w14:paraId="766FC6A6" w14:textId="77777777" w:rsidR="00456652" w:rsidRDefault="005346D9">
            <w:pPr>
              <w:spacing w:before="530" w:after="1011" w:line="414" w:lineRule="exact"/>
              <w:jc w:val="center"/>
              <w:textAlignment w:val="baseline"/>
              <w:rPr>
                <w:rFonts w:ascii="Arial" w:eastAsia="Arial" w:hAnsi="Arial"/>
                <w:b/>
                <w:color w:val="000000"/>
                <w:sz w:val="24"/>
              </w:rPr>
            </w:pPr>
            <w:r>
              <w:rPr>
                <w:rFonts w:ascii="Arial" w:eastAsia="Arial" w:hAnsi="Arial"/>
                <w:b/>
                <w:color w:val="000000"/>
                <w:sz w:val="24"/>
              </w:rPr>
              <w:t xml:space="preserve">Cross reference(s) </w:t>
            </w:r>
            <w:r>
              <w:rPr>
                <w:rFonts w:ascii="Arial" w:eastAsia="Arial" w:hAnsi="Arial"/>
                <w:b/>
                <w:color w:val="000000"/>
                <w:sz w:val="24"/>
              </w:rPr>
              <w:br/>
              <w:t xml:space="preserve">to location of </w:t>
            </w:r>
            <w:r>
              <w:rPr>
                <w:rFonts w:ascii="Arial" w:eastAsia="Arial" w:hAnsi="Arial"/>
                <w:b/>
                <w:color w:val="000000"/>
                <w:sz w:val="24"/>
              </w:rPr>
              <w:br/>
              <w:t xml:space="preserve">sensitive </w:t>
            </w:r>
            <w:r>
              <w:rPr>
                <w:rFonts w:ascii="Arial" w:eastAsia="Arial" w:hAnsi="Arial"/>
                <w:b/>
                <w:color w:val="000000"/>
                <w:sz w:val="24"/>
              </w:rPr>
              <w:br/>
              <w:t>information</w:t>
            </w:r>
          </w:p>
        </w:tc>
        <w:tc>
          <w:tcPr>
            <w:tcW w:w="6624" w:type="dxa"/>
            <w:tcBorders>
              <w:top w:val="single" w:sz="5" w:space="0" w:color="000000"/>
              <w:left w:val="single" w:sz="5" w:space="0" w:color="000000"/>
              <w:bottom w:val="single" w:sz="5" w:space="0" w:color="000000"/>
              <w:right w:val="single" w:sz="5" w:space="0" w:color="000000"/>
            </w:tcBorders>
          </w:tcPr>
          <w:p w14:paraId="3924D64D"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r w:rsidR="00456652" w14:paraId="0C5B036A" w14:textId="77777777">
        <w:trPr>
          <w:trHeight w:hRule="exact" w:val="1983"/>
        </w:trPr>
        <w:tc>
          <w:tcPr>
            <w:tcW w:w="2410" w:type="dxa"/>
            <w:tcBorders>
              <w:top w:val="single" w:sz="5" w:space="0" w:color="000000"/>
              <w:left w:val="single" w:sz="5" w:space="0" w:color="000000"/>
              <w:bottom w:val="single" w:sz="5" w:space="0" w:color="000000"/>
              <w:right w:val="single" w:sz="5" w:space="0" w:color="000000"/>
            </w:tcBorders>
            <w:vAlign w:val="center"/>
          </w:tcPr>
          <w:p w14:paraId="49CC8F72" w14:textId="77777777" w:rsidR="00456652" w:rsidRDefault="005346D9">
            <w:pPr>
              <w:spacing w:before="532" w:after="613" w:line="414" w:lineRule="exact"/>
              <w:jc w:val="center"/>
              <w:textAlignment w:val="baseline"/>
              <w:rPr>
                <w:rFonts w:ascii="Arial" w:eastAsia="Arial" w:hAnsi="Arial"/>
                <w:b/>
                <w:color w:val="000000"/>
                <w:sz w:val="24"/>
              </w:rPr>
            </w:pPr>
            <w:r>
              <w:rPr>
                <w:rFonts w:ascii="Arial" w:eastAsia="Arial" w:hAnsi="Arial"/>
                <w:b/>
                <w:color w:val="000000"/>
                <w:sz w:val="24"/>
              </w:rPr>
              <w:t xml:space="preserve">Explanation of </w:t>
            </w:r>
            <w:r>
              <w:rPr>
                <w:rFonts w:ascii="Arial" w:eastAsia="Arial" w:hAnsi="Arial"/>
                <w:b/>
                <w:color w:val="000000"/>
                <w:sz w:val="24"/>
              </w:rPr>
              <w:br/>
              <w:t>sensitivity</w:t>
            </w:r>
          </w:p>
        </w:tc>
        <w:tc>
          <w:tcPr>
            <w:tcW w:w="6624" w:type="dxa"/>
            <w:tcBorders>
              <w:top w:val="single" w:sz="5" w:space="0" w:color="000000"/>
              <w:left w:val="single" w:sz="5" w:space="0" w:color="000000"/>
              <w:bottom w:val="single" w:sz="5" w:space="0" w:color="000000"/>
              <w:right w:val="single" w:sz="5" w:space="0" w:color="000000"/>
            </w:tcBorders>
          </w:tcPr>
          <w:p w14:paraId="47A7D31E"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bl>
    <w:p w14:paraId="1A9EA0FF" w14:textId="77777777" w:rsidR="00456652" w:rsidRDefault="00456652">
      <w:pPr>
        <w:spacing w:after="706" w:line="20" w:lineRule="exact"/>
      </w:pPr>
    </w:p>
    <w:p w14:paraId="529325E9" w14:textId="77777777" w:rsidR="00456652" w:rsidRDefault="00000000">
      <w:pPr>
        <w:tabs>
          <w:tab w:val="left" w:pos="3744"/>
          <w:tab w:val="right" w:pos="10152"/>
        </w:tabs>
        <w:spacing w:line="252" w:lineRule="exact"/>
        <w:ind w:left="1008"/>
        <w:textAlignment w:val="baseline"/>
        <w:rPr>
          <w:rFonts w:ascii="Arial" w:eastAsia="Arial" w:hAnsi="Arial"/>
          <w:color w:val="000000"/>
          <w:sz w:val="20"/>
        </w:rPr>
      </w:pPr>
      <w:r>
        <w:lastRenderedPageBreak/>
        <w:pict w14:anchorId="0681A0A0">
          <v:line id="_x0000_s2052" style="position:absolute;left:0;text-align:left;z-index:251675648;mso-position-horizontal-relative:page;mso-position-vertical-relative:page" from="69.35pt,793.7pt" to="525.55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64</w:t>
      </w:r>
    </w:p>
    <w:p w14:paraId="72223C39" w14:textId="77777777" w:rsidR="00456652" w:rsidRDefault="00456652">
      <w:pPr>
        <w:sectPr w:rsidR="00456652">
          <w:pgSz w:w="11909" w:h="16834"/>
          <w:pgMar w:top="200" w:right="1399" w:bottom="538" w:left="350" w:header="720" w:footer="720" w:gutter="0"/>
          <w:cols w:space="720"/>
        </w:sectPr>
      </w:pPr>
    </w:p>
    <w:p w14:paraId="266D5C15"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4C725164" w14:textId="77777777" w:rsidR="00456652" w:rsidRDefault="005346D9">
      <w:pPr>
        <w:spacing w:after="877"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tbl>
      <w:tblPr>
        <w:tblW w:w="0" w:type="auto"/>
        <w:tblInd w:w="1096" w:type="dxa"/>
        <w:tblLayout w:type="fixed"/>
        <w:tblCellMar>
          <w:left w:w="0" w:type="dxa"/>
          <w:right w:w="0" w:type="dxa"/>
        </w:tblCellMar>
        <w:tblLook w:val="0000" w:firstRow="0" w:lastRow="0" w:firstColumn="0" w:lastColumn="0" w:noHBand="0" w:noVBand="0"/>
      </w:tblPr>
      <w:tblGrid>
        <w:gridCol w:w="2410"/>
        <w:gridCol w:w="6624"/>
      </w:tblGrid>
      <w:tr w:rsidR="00456652" w14:paraId="708A0E61" w14:textId="77777777">
        <w:trPr>
          <w:trHeight w:hRule="exact" w:val="667"/>
        </w:trPr>
        <w:tc>
          <w:tcPr>
            <w:tcW w:w="2410" w:type="dxa"/>
            <w:tcBorders>
              <w:top w:val="single" w:sz="5" w:space="0" w:color="000000"/>
              <w:left w:val="single" w:sz="5" w:space="0" w:color="000000"/>
              <w:bottom w:val="single" w:sz="5" w:space="0" w:color="000000"/>
              <w:right w:val="single" w:sz="5" w:space="0" w:color="000000"/>
            </w:tcBorders>
          </w:tcPr>
          <w:p w14:paraId="58A95945"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c>
          <w:tcPr>
            <w:tcW w:w="6624" w:type="dxa"/>
            <w:tcBorders>
              <w:top w:val="single" w:sz="5" w:space="0" w:color="000000"/>
              <w:left w:val="single" w:sz="5" w:space="0" w:color="000000"/>
              <w:bottom w:val="single" w:sz="5" w:space="0" w:color="000000"/>
              <w:right w:val="single" w:sz="5" w:space="0" w:color="000000"/>
            </w:tcBorders>
          </w:tcPr>
          <w:p w14:paraId="73D29424"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r w:rsidR="00456652" w14:paraId="3F76B129" w14:textId="77777777">
        <w:trPr>
          <w:trHeight w:hRule="exact" w:val="2626"/>
        </w:trPr>
        <w:tc>
          <w:tcPr>
            <w:tcW w:w="2410" w:type="dxa"/>
            <w:tcBorders>
              <w:top w:val="single" w:sz="5" w:space="0" w:color="000000"/>
              <w:left w:val="single" w:sz="5" w:space="0" w:color="000000"/>
              <w:bottom w:val="single" w:sz="5" w:space="0" w:color="000000"/>
              <w:right w:val="single" w:sz="5" w:space="0" w:color="000000"/>
            </w:tcBorders>
          </w:tcPr>
          <w:p w14:paraId="7B568F41" w14:textId="77777777" w:rsidR="00456652" w:rsidRDefault="005346D9">
            <w:pPr>
              <w:spacing w:before="526" w:after="845" w:line="415" w:lineRule="exact"/>
              <w:jc w:val="center"/>
              <w:textAlignment w:val="baseline"/>
              <w:rPr>
                <w:rFonts w:ascii="Arial" w:eastAsia="Arial" w:hAnsi="Arial"/>
                <w:b/>
                <w:color w:val="000000"/>
                <w:sz w:val="24"/>
              </w:rPr>
            </w:pPr>
            <w:r>
              <w:rPr>
                <w:rFonts w:ascii="Arial" w:eastAsia="Arial" w:hAnsi="Arial"/>
                <w:b/>
                <w:color w:val="000000"/>
                <w:sz w:val="24"/>
              </w:rPr>
              <w:t xml:space="preserve">Details of potential </w:t>
            </w:r>
            <w:r>
              <w:rPr>
                <w:rFonts w:ascii="Arial" w:eastAsia="Arial" w:hAnsi="Arial"/>
                <w:b/>
                <w:color w:val="000000"/>
                <w:sz w:val="24"/>
              </w:rPr>
              <w:br/>
              <w:t xml:space="preserve">harm from </w:t>
            </w:r>
            <w:r>
              <w:rPr>
                <w:rFonts w:ascii="Arial" w:eastAsia="Arial" w:hAnsi="Arial"/>
                <w:b/>
                <w:color w:val="000000"/>
                <w:sz w:val="24"/>
              </w:rPr>
              <w:br/>
              <w:t>disclosure</w:t>
            </w:r>
          </w:p>
        </w:tc>
        <w:tc>
          <w:tcPr>
            <w:tcW w:w="6624" w:type="dxa"/>
            <w:tcBorders>
              <w:top w:val="single" w:sz="5" w:space="0" w:color="000000"/>
              <w:left w:val="single" w:sz="5" w:space="0" w:color="000000"/>
              <w:bottom w:val="single" w:sz="5" w:space="0" w:color="000000"/>
              <w:right w:val="single" w:sz="5" w:space="0" w:color="000000"/>
            </w:tcBorders>
          </w:tcPr>
          <w:p w14:paraId="42C29FBB"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r w:rsidR="00456652" w14:paraId="2D174066" w14:textId="77777777">
        <w:trPr>
          <w:trHeight w:hRule="exact" w:val="2625"/>
        </w:trPr>
        <w:tc>
          <w:tcPr>
            <w:tcW w:w="2410" w:type="dxa"/>
            <w:tcBorders>
              <w:top w:val="single" w:sz="5" w:space="0" w:color="000000"/>
              <w:left w:val="single" w:sz="5" w:space="0" w:color="000000"/>
              <w:bottom w:val="single" w:sz="5" w:space="0" w:color="000000"/>
              <w:right w:val="single" w:sz="5" w:space="0" w:color="000000"/>
            </w:tcBorders>
          </w:tcPr>
          <w:p w14:paraId="47773EC5" w14:textId="77777777" w:rsidR="00456652" w:rsidRDefault="005346D9">
            <w:pPr>
              <w:spacing w:before="522" w:after="1253" w:line="418" w:lineRule="exact"/>
              <w:jc w:val="center"/>
              <w:textAlignment w:val="baseline"/>
              <w:rPr>
                <w:rFonts w:ascii="Arial" w:eastAsia="Arial" w:hAnsi="Arial"/>
                <w:b/>
                <w:color w:val="000000"/>
                <w:sz w:val="24"/>
              </w:rPr>
            </w:pPr>
            <w:r>
              <w:rPr>
                <w:rFonts w:ascii="Arial" w:eastAsia="Arial" w:hAnsi="Arial"/>
                <w:b/>
                <w:color w:val="000000"/>
                <w:sz w:val="24"/>
              </w:rPr>
              <w:t xml:space="preserve">Period of </w:t>
            </w:r>
            <w:r>
              <w:rPr>
                <w:rFonts w:ascii="Arial" w:eastAsia="Arial" w:hAnsi="Arial"/>
                <w:b/>
                <w:color w:val="000000"/>
                <w:sz w:val="24"/>
              </w:rPr>
              <w:br/>
              <w:t>confidence</w:t>
            </w:r>
          </w:p>
        </w:tc>
        <w:tc>
          <w:tcPr>
            <w:tcW w:w="6624" w:type="dxa"/>
            <w:tcBorders>
              <w:top w:val="single" w:sz="5" w:space="0" w:color="000000"/>
              <w:left w:val="single" w:sz="5" w:space="0" w:color="000000"/>
              <w:bottom w:val="single" w:sz="5" w:space="0" w:color="000000"/>
              <w:right w:val="single" w:sz="5" w:space="0" w:color="000000"/>
            </w:tcBorders>
          </w:tcPr>
          <w:p w14:paraId="44AFF358" w14:textId="77777777" w:rsidR="00456652" w:rsidRDefault="005346D9">
            <w:pPr>
              <w:textAlignment w:val="baseline"/>
              <w:rPr>
                <w:rFonts w:ascii="Arial" w:eastAsia="Arial" w:hAnsi="Arial"/>
                <w:color w:val="000000"/>
                <w:sz w:val="24"/>
              </w:rPr>
            </w:pPr>
            <w:r>
              <w:rPr>
                <w:rFonts w:ascii="Arial" w:eastAsia="Arial" w:hAnsi="Arial"/>
                <w:color w:val="000000"/>
                <w:sz w:val="24"/>
              </w:rPr>
              <w:t xml:space="preserve"> </w:t>
            </w:r>
          </w:p>
        </w:tc>
      </w:tr>
      <w:tr w:rsidR="00456652" w14:paraId="15B52A10" w14:textId="77777777">
        <w:trPr>
          <w:trHeight w:hRule="exact" w:val="2684"/>
        </w:trPr>
        <w:tc>
          <w:tcPr>
            <w:tcW w:w="2410" w:type="dxa"/>
            <w:tcBorders>
              <w:top w:val="single" w:sz="5" w:space="0" w:color="000000"/>
              <w:left w:val="single" w:sz="5" w:space="0" w:color="000000"/>
              <w:bottom w:val="single" w:sz="5" w:space="0" w:color="000000"/>
              <w:right w:val="single" w:sz="5" w:space="0" w:color="000000"/>
            </w:tcBorders>
          </w:tcPr>
          <w:p w14:paraId="700E6331" w14:textId="77777777" w:rsidR="00456652" w:rsidRDefault="005346D9">
            <w:pPr>
              <w:spacing w:before="532" w:after="907" w:line="413" w:lineRule="exact"/>
              <w:jc w:val="center"/>
              <w:textAlignment w:val="baseline"/>
              <w:rPr>
                <w:rFonts w:ascii="Arial" w:eastAsia="Arial" w:hAnsi="Arial"/>
                <w:b/>
                <w:color w:val="000000"/>
                <w:sz w:val="24"/>
              </w:rPr>
            </w:pPr>
            <w:r>
              <w:rPr>
                <w:rFonts w:ascii="Arial" w:eastAsia="Arial" w:hAnsi="Arial"/>
                <w:b/>
                <w:color w:val="000000"/>
                <w:sz w:val="24"/>
              </w:rPr>
              <w:t xml:space="preserve">Contact details for </w:t>
            </w:r>
            <w:r>
              <w:rPr>
                <w:rFonts w:ascii="Arial" w:eastAsia="Arial" w:hAnsi="Arial"/>
                <w:b/>
                <w:color w:val="000000"/>
                <w:sz w:val="24"/>
              </w:rPr>
              <w:br/>
              <w:t xml:space="preserve">Transparency/FOI </w:t>
            </w:r>
            <w:r>
              <w:rPr>
                <w:rFonts w:ascii="Arial" w:eastAsia="Arial" w:hAnsi="Arial"/>
                <w:b/>
                <w:color w:val="000000"/>
                <w:sz w:val="24"/>
              </w:rPr>
              <w:br/>
              <w:t>A matters</w:t>
            </w:r>
          </w:p>
        </w:tc>
        <w:tc>
          <w:tcPr>
            <w:tcW w:w="6624" w:type="dxa"/>
            <w:tcBorders>
              <w:top w:val="single" w:sz="5" w:space="0" w:color="000000"/>
              <w:left w:val="single" w:sz="5" w:space="0" w:color="000000"/>
              <w:bottom w:val="single" w:sz="5" w:space="0" w:color="000000"/>
              <w:right w:val="single" w:sz="5" w:space="0" w:color="000000"/>
            </w:tcBorders>
          </w:tcPr>
          <w:p w14:paraId="73003C58" w14:textId="1EE677A4" w:rsidR="00456652" w:rsidRDefault="005346D9">
            <w:pPr>
              <w:spacing w:line="251" w:lineRule="exact"/>
              <w:ind w:left="72"/>
              <w:textAlignment w:val="baseline"/>
              <w:rPr>
                <w:rFonts w:ascii="Arial" w:eastAsia="Arial" w:hAnsi="Arial"/>
                <w:color w:val="000000"/>
              </w:rPr>
            </w:pPr>
            <w:r>
              <w:rPr>
                <w:rFonts w:ascii="Arial" w:eastAsia="Arial" w:hAnsi="Arial"/>
                <w:color w:val="000000"/>
              </w:rPr>
              <w:t xml:space="preserve">Name: </w:t>
            </w:r>
            <w:r w:rsidR="000317C5" w:rsidRPr="00AF5DC8">
              <w:rPr>
                <w:rFonts w:ascii="Arial" w:eastAsia="Arial" w:hAnsi="Arial"/>
                <w:color w:val="FFFFFF" w:themeColor="background1"/>
                <w:sz w:val="24"/>
                <w:highlight w:val="black"/>
              </w:rPr>
              <w:t>[REDACTED]</w:t>
            </w:r>
          </w:p>
          <w:p w14:paraId="6B17EB63" w14:textId="77777777" w:rsidR="00456652" w:rsidRDefault="005346D9">
            <w:pPr>
              <w:spacing w:before="258" w:line="251" w:lineRule="exact"/>
              <w:ind w:left="72"/>
              <w:textAlignment w:val="baseline"/>
              <w:rPr>
                <w:rFonts w:ascii="Arial" w:eastAsia="Arial" w:hAnsi="Arial"/>
                <w:color w:val="000000"/>
              </w:rPr>
            </w:pPr>
            <w:r>
              <w:rPr>
                <w:rFonts w:ascii="Arial" w:eastAsia="Arial" w:hAnsi="Arial"/>
                <w:color w:val="000000"/>
              </w:rPr>
              <w:t>Position: Director, Trade Policy Hub, LSE Enterprise Ltd.</w:t>
            </w:r>
          </w:p>
          <w:p w14:paraId="0FAE12B4" w14:textId="77777777" w:rsidR="00456652" w:rsidRDefault="005346D9">
            <w:pPr>
              <w:spacing w:before="263" w:line="251" w:lineRule="exact"/>
              <w:ind w:left="72"/>
              <w:textAlignment w:val="baseline"/>
              <w:rPr>
                <w:rFonts w:ascii="Arial" w:eastAsia="Arial" w:hAnsi="Arial"/>
                <w:color w:val="000000"/>
              </w:rPr>
            </w:pPr>
            <w:r>
              <w:rPr>
                <w:rFonts w:ascii="Arial" w:eastAsia="Arial" w:hAnsi="Arial"/>
                <w:color w:val="000000"/>
              </w:rPr>
              <w:t>Address: Houghton Street, WC2A 2AE, London, UK</w:t>
            </w:r>
          </w:p>
          <w:p w14:paraId="24103FDC" w14:textId="77777777" w:rsidR="00456652" w:rsidRDefault="005346D9">
            <w:pPr>
              <w:spacing w:before="258" w:line="251" w:lineRule="exact"/>
              <w:ind w:left="72"/>
              <w:textAlignment w:val="baseline"/>
              <w:rPr>
                <w:rFonts w:ascii="Arial" w:eastAsia="Arial" w:hAnsi="Arial"/>
                <w:color w:val="000000"/>
              </w:rPr>
            </w:pPr>
            <w:r>
              <w:rPr>
                <w:rFonts w:ascii="Arial" w:eastAsia="Arial" w:hAnsi="Arial"/>
                <w:color w:val="000000"/>
              </w:rPr>
              <w:t>Telephone Number: +447901085741</w:t>
            </w:r>
          </w:p>
          <w:p w14:paraId="1E6EA4CE" w14:textId="36BD990A" w:rsidR="00456652" w:rsidRDefault="005346D9">
            <w:pPr>
              <w:spacing w:before="257" w:after="368" w:line="251" w:lineRule="exact"/>
              <w:ind w:left="72"/>
              <w:textAlignment w:val="baseline"/>
              <w:rPr>
                <w:rFonts w:ascii="Arial" w:eastAsia="Arial" w:hAnsi="Arial"/>
                <w:color w:val="000000"/>
              </w:rPr>
            </w:pPr>
            <w:r>
              <w:rPr>
                <w:rFonts w:ascii="Arial" w:eastAsia="Arial" w:hAnsi="Arial"/>
                <w:color w:val="000000"/>
              </w:rPr>
              <w:t xml:space="preserve">Email Address: </w:t>
            </w:r>
            <w:r w:rsidR="000317C5" w:rsidRPr="00AF5DC8">
              <w:rPr>
                <w:rFonts w:ascii="Arial" w:eastAsia="Arial" w:hAnsi="Arial"/>
                <w:color w:val="FFFFFF" w:themeColor="background1"/>
                <w:sz w:val="24"/>
                <w:highlight w:val="black"/>
              </w:rPr>
              <w:t>[REDACTED]</w:t>
            </w:r>
          </w:p>
        </w:tc>
      </w:tr>
    </w:tbl>
    <w:p w14:paraId="621B5644" w14:textId="77777777" w:rsidR="00456652" w:rsidRDefault="00456652">
      <w:pPr>
        <w:spacing w:after="5555" w:line="20" w:lineRule="exact"/>
      </w:pPr>
    </w:p>
    <w:p w14:paraId="4DC96038" w14:textId="77777777" w:rsidR="00456652" w:rsidRDefault="00456652">
      <w:pPr>
        <w:spacing w:after="5555" w:line="20" w:lineRule="exact"/>
        <w:sectPr w:rsidR="00456652">
          <w:pgSz w:w="11909" w:h="16834"/>
          <w:pgMar w:top="200" w:right="1429" w:bottom="538" w:left="320" w:header="720" w:footer="720" w:gutter="0"/>
          <w:cols w:space="720"/>
        </w:sectPr>
      </w:pPr>
    </w:p>
    <w:p w14:paraId="417D254D" w14:textId="77777777" w:rsidR="00456652" w:rsidRDefault="00000000">
      <w:pPr>
        <w:tabs>
          <w:tab w:val="left" w:pos="2664"/>
          <w:tab w:val="right" w:pos="9144"/>
        </w:tabs>
        <w:spacing w:before="2" w:line="251" w:lineRule="exact"/>
        <w:textAlignment w:val="baseline"/>
        <w:rPr>
          <w:rFonts w:ascii="Arial" w:eastAsia="Arial" w:hAnsi="Arial"/>
          <w:color w:val="000000"/>
          <w:sz w:val="20"/>
        </w:rPr>
      </w:pPr>
      <w:r>
        <w:lastRenderedPageBreak/>
        <w:pict w14:anchorId="35FBC7AF">
          <v:line id="_x0000_s2051" style="position:absolute;z-index:251676672;mso-position-horizontal-relative:page;mso-position-vertical-relative:page" from="69.35pt,793.7pt" to="525.4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65</w:t>
      </w:r>
    </w:p>
    <w:p w14:paraId="790CD675" w14:textId="77777777" w:rsidR="00456652" w:rsidRDefault="00456652">
      <w:pPr>
        <w:sectPr w:rsidR="00456652">
          <w:type w:val="continuous"/>
          <w:pgSz w:w="11909" w:h="16834"/>
          <w:pgMar w:top="200" w:right="1402" w:bottom="538" w:left="1387" w:header="720" w:footer="720" w:gutter="0"/>
          <w:cols w:space="720"/>
        </w:sectPr>
      </w:pPr>
    </w:p>
    <w:p w14:paraId="7C8C3E63" w14:textId="77777777" w:rsidR="00456652" w:rsidRDefault="005346D9">
      <w:pPr>
        <w:spacing w:before="6" w:line="154" w:lineRule="exact"/>
        <w:textAlignment w:val="baseline"/>
        <w:rPr>
          <w:rFonts w:ascii="Arial" w:eastAsia="Arial" w:hAnsi="Arial"/>
          <w:color w:val="000000"/>
          <w:sz w:val="16"/>
        </w:rPr>
      </w:pPr>
      <w:r>
        <w:rPr>
          <w:rFonts w:ascii="Arial" w:eastAsia="Arial" w:hAnsi="Arial"/>
          <w:color w:val="000000"/>
          <w:sz w:val="16"/>
        </w:rPr>
        <w:lastRenderedPageBreak/>
        <w:t>DocuSign Envelope ID: 8CA87DBB-B19B-4247-9526-0D5771577AA0</w:t>
      </w:r>
    </w:p>
    <w:p w14:paraId="2B424DC8" w14:textId="77777777" w:rsidR="00456652" w:rsidRDefault="005346D9">
      <w:pPr>
        <w:spacing w:line="188" w:lineRule="exact"/>
        <w:jc w:val="center"/>
        <w:textAlignment w:val="baseline"/>
        <w:rPr>
          <w:rFonts w:ascii="Calibri" w:eastAsia="Calibri" w:hAnsi="Calibri"/>
          <w:color w:val="000000"/>
          <w:sz w:val="20"/>
        </w:rPr>
      </w:pPr>
      <w:r>
        <w:rPr>
          <w:rFonts w:ascii="Calibri" w:eastAsia="Calibri" w:hAnsi="Calibri"/>
          <w:color w:val="000000"/>
          <w:sz w:val="20"/>
        </w:rPr>
        <w:t>OFFICIAL-SENSITIVE: COMMERCIAL</w:t>
      </w:r>
    </w:p>
    <w:p w14:paraId="29AEC833" w14:textId="77777777" w:rsidR="00456652" w:rsidRDefault="005346D9">
      <w:pPr>
        <w:spacing w:before="903" w:after="13883" w:line="275" w:lineRule="exact"/>
        <w:jc w:val="center"/>
        <w:textAlignment w:val="baseline"/>
        <w:rPr>
          <w:rFonts w:ascii="Arial" w:eastAsia="Arial" w:hAnsi="Arial"/>
          <w:b/>
          <w:color w:val="000000"/>
          <w:sz w:val="24"/>
        </w:rPr>
      </w:pPr>
      <w:r>
        <w:rPr>
          <w:rFonts w:ascii="Arial" w:eastAsia="Arial" w:hAnsi="Arial"/>
          <w:b/>
          <w:color w:val="000000"/>
          <w:sz w:val="24"/>
        </w:rPr>
        <w:t>[PAGE IS DELIBERATELY BLANK]</w:t>
      </w:r>
    </w:p>
    <w:p w14:paraId="31431E80" w14:textId="77777777" w:rsidR="00456652" w:rsidRDefault="00456652">
      <w:pPr>
        <w:spacing w:before="903" w:after="13883" w:line="275" w:lineRule="exact"/>
        <w:sectPr w:rsidR="00456652">
          <w:pgSz w:w="11909" w:h="16834"/>
          <w:pgMar w:top="200" w:right="3999" w:bottom="538" w:left="350" w:header="720" w:footer="720" w:gutter="0"/>
          <w:cols w:space="720"/>
        </w:sectPr>
      </w:pPr>
    </w:p>
    <w:p w14:paraId="76F5E365" w14:textId="77777777" w:rsidR="00456652" w:rsidRDefault="00000000">
      <w:pPr>
        <w:tabs>
          <w:tab w:val="left" w:pos="2736"/>
          <w:tab w:val="right" w:pos="9144"/>
        </w:tabs>
        <w:spacing w:line="251" w:lineRule="exact"/>
        <w:textAlignment w:val="baseline"/>
        <w:rPr>
          <w:rFonts w:ascii="Arial" w:eastAsia="Arial" w:hAnsi="Arial"/>
          <w:color w:val="000000"/>
          <w:sz w:val="20"/>
        </w:rPr>
      </w:pPr>
      <w:r>
        <w:lastRenderedPageBreak/>
        <w:pict w14:anchorId="172848D6">
          <v:line id="_x0000_s2050" style="position:absolute;z-index:251677696;mso-position-horizontal-relative:page;mso-position-vertical-relative:page" from="69.25pt,793.7pt" to="525.3pt,793.7pt" strokeweight=".95pt">
            <w10:wrap anchorx="page" anchory="page"/>
          </v:line>
        </w:pict>
      </w:r>
      <w:r w:rsidR="005346D9">
        <w:rPr>
          <w:rFonts w:ascii="Arial" w:eastAsia="Arial" w:hAnsi="Arial"/>
          <w:color w:val="000000"/>
          <w:sz w:val="20"/>
        </w:rPr>
        <w:t>v.1.0 March 2022</w:t>
      </w:r>
      <w:r w:rsidR="005346D9">
        <w:rPr>
          <w:rFonts w:ascii="Arial" w:eastAsia="Arial" w:hAnsi="Arial"/>
          <w:color w:val="000000"/>
          <w:sz w:val="20"/>
        </w:rPr>
        <w:tab/>
      </w:r>
      <w:r w:rsidR="005346D9">
        <w:rPr>
          <w:rFonts w:ascii="Arial" w:eastAsia="Arial" w:hAnsi="Arial"/>
          <w:color w:val="000000"/>
        </w:rPr>
        <w:t>Official Sensitive - Commercial</w:t>
      </w:r>
      <w:r w:rsidR="005346D9">
        <w:rPr>
          <w:rFonts w:ascii="Arial" w:eastAsia="Arial" w:hAnsi="Arial"/>
          <w:color w:val="000000"/>
        </w:rPr>
        <w:tab/>
        <w:t>66</w:t>
      </w:r>
    </w:p>
    <w:sectPr w:rsidR="00456652">
      <w:type w:val="continuous"/>
      <w:pgSz w:w="11909" w:h="16834"/>
      <w:pgMar w:top="200" w:right="1404" w:bottom="538" w:left="13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B7AC" w14:textId="77777777" w:rsidR="002E3C22" w:rsidRDefault="002E3C22">
      <w:r>
        <w:separator/>
      </w:r>
    </w:p>
  </w:endnote>
  <w:endnote w:type="continuationSeparator" w:id="0">
    <w:p w14:paraId="316528CF" w14:textId="77777777" w:rsidR="002E3C22" w:rsidRDefault="002E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Segoe U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33B6" w14:textId="77777777" w:rsidR="005346D9" w:rsidRDefault="0053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5619" w14:textId="77777777" w:rsidR="005346D9" w:rsidRDefault="00534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C356" w14:textId="77777777" w:rsidR="005346D9" w:rsidRDefault="0053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95A8" w14:textId="77777777" w:rsidR="002E3C22" w:rsidRDefault="002E3C22"/>
  </w:footnote>
  <w:footnote w:type="continuationSeparator" w:id="0">
    <w:p w14:paraId="48DE3E30" w14:textId="77777777" w:rsidR="002E3C22" w:rsidRDefault="002E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6861" w14:textId="77777777" w:rsidR="005346D9" w:rsidRDefault="00534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8280" w14:textId="77777777" w:rsidR="005346D9" w:rsidRDefault="00534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C543" w14:textId="77777777" w:rsidR="005346D9" w:rsidRDefault="0053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FAB"/>
    <w:multiLevelType w:val="multilevel"/>
    <w:tmpl w:val="489050C4"/>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F55FE"/>
    <w:multiLevelType w:val="multilevel"/>
    <w:tmpl w:val="5C6637B8"/>
    <w:lvl w:ilvl="0">
      <w:start w:val="1"/>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62FC4"/>
    <w:multiLevelType w:val="multilevel"/>
    <w:tmpl w:val="75CC744A"/>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32DB3"/>
    <w:multiLevelType w:val="multilevel"/>
    <w:tmpl w:val="DA023F16"/>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D741F"/>
    <w:multiLevelType w:val="multilevel"/>
    <w:tmpl w:val="5308CE1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86F14"/>
    <w:multiLevelType w:val="multilevel"/>
    <w:tmpl w:val="2C30A374"/>
    <w:lvl w:ilvl="0">
      <w:start w:val="1"/>
      <w:numFmt w:val="decimal"/>
      <w:lvlText w:val="%1."/>
      <w:lvlJc w:val="left"/>
      <w:pPr>
        <w:tabs>
          <w:tab w:val="left" w:pos="28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E789A"/>
    <w:multiLevelType w:val="multilevel"/>
    <w:tmpl w:val="DECA718E"/>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BD42AA"/>
    <w:multiLevelType w:val="multilevel"/>
    <w:tmpl w:val="8AB832C0"/>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92D64"/>
    <w:multiLevelType w:val="multilevel"/>
    <w:tmpl w:val="0F6A93B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EB5EF8"/>
    <w:multiLevelType w:val="multilevel"/>
    <w:tmpl w:val="50482BD0"/>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0756F5"/>
    <w:multiLevelType w:val="multilevel"/>
    <w:tmpl w:val="5692848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AD3C67"/>
    <w:multiLevelType w:val="multilevel"/>
    <w:tmpl w:val="02DC17F8"/>
    <w:lvl w:ilvl="0">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145681"/>
    <w:multiLevelType w:val="multilevel"/>
    <w:tmpl w:val="A1CCC0D4"/>
    <w:lvl w:ilvl="0">
      <w:start w:val="14"/>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74321A"/>
    <w:multiLevelType w:val="multilevel"/>
    <w:tmpl w:val="BA3067E0"/>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072377"/>
    <w:multiLevelType w:val="multilevel"/>
    <w:tmpl w:val="818C6B30"/>
    <w:lvl w:ilvl="0">
      <w:start w:val="3"/>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0A4D65"/>
    <w:multiLevelType w:val="multilevel"/>
    <w:tmpl w:val="C65EA8F2"/>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F9086B"/>
    <w:multiLevelType w:val="multilevel"/>
    <w:tmpl w:val="67C20DB0"/>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70410A"/>
    <w:multiLevelType w:val="multilevel"/>
    <w:tmpl w:val="ABDA67B8"/>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757CCE"/>
    <w:multiLevelType w:val="multilevel"/>
    <w:tmpl w:val="8B0490D0"/>
    <w:lvl w:ilvl="0">
      <w:numFmt w:val="bullet"/>
      <w:lvlText w:val="·"/>
      <w:lvlJc w:val="left"/>
      <w:pPr>
        <w:tabs>
          <w:tab w:val="left" w:pos="432"/>
        </w:tabs>
      </w:pPr>
      <w:rPr>
        <w:rFonts w:ascii="Symbol" w:eastAsia="Symbol" w:hAnsi="Symbol"/>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DE4C5B"/>
    <w:multiLevelType w:val="multilevel"/>
    <w:tmpl w:val="0D40C7D4"/>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D37B8D"/>
    <w:multiLevelType w:val="multilevel"/>
    <w:tmpl w:val="5A04DA3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CC4535"/>
    <w:multiLevelType w:val="multilevel"/>
    <w:tmpl w:val="9CA6F1A4"/>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A7017D"/>
    <w:multiLevelType w:val="multilevel"/>
    <w:tmpl w:val="914EE854"/>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642BE7"/>
    <w:multiLevelType w:val="multilevel"/>
    <w:tmpl w:val="D5B8A472"/>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934783"/>
    <w:multiLevelType w:val="multilevel"/>
    <w:tmpl w:val="5002F100"/>
    <w:lvl w:ilvl="0">
      <w:start w:val="3"/>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933331"/>
    <w:multiLevelType w:val="multilevel"/>
    <w:tmpl w:val="4B6AB38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4B5377"/>
    <w:multiLevelType w:val="multilevel"/>
    <w:tmpl w:val="894E0DD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860BC9"/>
    <w:multiLevelType w:val="multilevel"/>
    <w:tmpl w:val="C5C249A2"/>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016B26"/>
    <w:multiLevelType w:val="multilevel"/>
    <w:tmpl w:val="B93E01D6"/>
    <w:lvl w:ilvl="0">
      <w:start w:val="27"/>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ED57F6"/>
    <w:multiLevelType w:val="multilevel"/>
    <w:tmpl w:val="6EA6446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4160C9"/>
    <w:multiLevelType w:val="multilevel"/>
    <w:tmpl w:val="712E54C4"/>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A478D4"/>
    <w:multiLevelType w:val="multilevel"/>
    <w:tmpl w:val="64B84B38"/>
    <w:lvl w:ilvl="0">
      <w:start w:val="2"/>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D102AD"/>
    <w:multiLevelType w:val="multilevel"/>
    <w:tmpl w:val="C32AD5BC"/>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1B1A4F"/>
    <w:multiLevelType w:val="multilevel"/>
    <w:tmpl w:val="17E4F456"/>
    <w:lvl w:ilvl="0">
      <w:start w:val="9"/>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6C42A7"/>
    <w:multiLevelType w:val="multilevel"/>
    <w:tmpl w:val="985C779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C10EB7"/>
    <w:multiLevelType w:val="multilevel"/>
    <w:tmpl w:val="56F699E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14446F"/>
    <w:multiLevelType w:val="multilevel"/>
    <w:tmpl w:val="14845142"/>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552964"/>
    <w:multiLevelType w:val="multilevel"/>
    <w:tmpl w:val="220438E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B17D2D"/>
    <w:multiLevelType w:val="multilevel"/>
    <w:tmpl w:val="0E2C2518"/>
    <w:lvl w:ilvl="0">
      <w:start w:val="3"/>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665C1E"/>
    <w:multiLevelType w:val="multilevel"/>
    <w:tmpl w:val="73226E92"/>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BA0B2B"/>
    <w:multiLevelType w:val="multilevel"/>
    <w:tmpl w:val="2124E7BA"/>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7272DF"/>
    <w:multiLevelType w:val="multilevel"/>
    <w:tmpl w:val="48B244A2"/>
    <w:lvl w:ilvl="0">
      <w:start w:val="1"/>
      <w:numFmt w:val="lowerLetter"/>
      <w:lvlText w:val="(%1)"/>
      <w:lvlJc w:val="left"/>
      <w:pPr>
        <w:tabs>
          <w:tab w:val="left" w:pos="432"/>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087A7F"/>
    <w:multiLevelType w:val="multilevel"/>
    <w:tmpl w:val="730C04A2"/>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144312"/>
    <w:multiLevelType w:val="multilevel"/>
    <w:tmpl w:val="749AC314"/>
    <w:lvl w:ilvl="0">
      <w:start w:val="2"/>
      <w:numFmt w:val="decimal"/>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A36B75"/>
    <w:multiLevelType w:val="multilevel"/>
    <w:tmpl w:val="752ED58E"/>
    <w:lvl w:ilvl="0">
      <w:start w:val="1"/>
      <w:numFmt w:val="lowerLetter"/>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D5758D"/>
    <w:multiLevelType w:val="multilevel"/>
    <w:tmpl w:val="CE3E9F9A"/>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A3A658F"/>
    <w:multiLevelType w:val="multilevel"/>
    <w:tmpl w:val="CAB627FE"/>
    <w:lvl w:ilvl="0">
      <w:start w:val="2"/>
      <w:numFmt w:val="lowerRoman"/>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B333BD"/>
    <w:multiLevelType w:val="multilevel"/>
    <w:tmpl w:val="47E46EE0"/>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5748C1"/>
    <w:multiLevelType w:val="multilevel"/>
    <w:tmpl w:val="C2607DDA"/>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B37C14"/>
    <w:multiLevelType w:val="multilevel"/>
    <w:tmpl w:val="C298C160"/>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F3867A5"/>
    <w:multiLevelType w:val="multilevel"/>
    <w:tmpl w:val="DD708A54"/>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172F91"/>
    <w:multiLevelType w:val="multilevel"/>
    <w:tmpl w:val="31C80EFC"/>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4C718D"/>
    <w:multiLevelType w:val="multilevel"/>
    <w:tmpl w:val="07F8F718"/>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4C0EC9"/>
    <w:multiLevelType w:val="multilevel"/>
    <w:tmpl w:val="BA32A7D8"/>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E0066B1"/>
    <w:multiLevelType w:val="multilevel"/>
    <w:tmpl w:val="A5900E1C"/>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0A4C86"/>
    <w:multiLevelType w:val="multilevel"/>
    <w:tmpl w:val="D77400FE"/>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644111"/>
    <w:multiLevelType w:val="multilevel"/>
    <w:tmpl w:val="E0DA8E8E"/>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A21975"/>
    <w:multiLevelType w:val="multilevel"/>
    <w:tmpl w:val="C69CC9B2"/>
    <w:lvl w:ilvl="0">
      <w:start w:val="2"/>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6D13652"/>
    <w:multiLevelType w:val="multilevel"/>
    <w:tmpl w:val="3E34B880"/>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4A3DCC"/>
    <w:multiLevelType w:val="multilevel"/>
    <w:tmpl w:val="136452A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890359E"/>
    <w:multiLevelType w:val="multilevel"/>
    <w:tmpl w:val="53FEB71A"/>
    <w:lvl w:ilvl="0">
      <w:numFmt w:val="bullet"/>
      <w:lvlText w:val="o"/>
      <w:lvlJc w:val="left"/>
      <w:pPr>
        <w:tabs>
          <w:tab w:val="left" w:pos="360"/>
        </w:tabs>
      </w:pPr>
      <w:rPr>
        <w:rFonts w:ascii="Courier New" w:eastAsia="Courier New" w:hAnsi="Courier New"/>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11BA1"/>
    <w:multiLevelType w:val="multilevel"/>
    <w:tmpl w:val="435EE9A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B9A3203"/>
    <w:multiLevelType w:val="multilevel"/>
    <w:tmpl w:val="BF3E3300"/>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D1D329A"/>
    <w:multiLevelType w:val="multilevel"/>
    <w:tmpl w:val="E1C6F76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15806B2"/>
    <w:multiLevelType w:val="multilevel"/>
    <w:tmpl w:val="1436B0A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29B7E20"/>
    <w:multiLevelType w:val="multilevel"/>
    <w:tmpl w:val="B8E80F76"/>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4F56E5"/>
    <w:multiLevelType w:val="multilevel"/>
    <w:tmpl w:val="A21A5114"/>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7E2FC8"/>
    <w:multiLevelType w:val="multilevel"/>
    <w:tmpl w:val="83862FC2"/>
    <w:lvl w:ilvl="0">
      <w:start w:val="2"/>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1A0667"/>
    <w:multiLevelType w:val="multilevel"/>
    <w:tmpl w:val="BCC2CF3C"/>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F606D5"/>
    <w:multiLevelType w:val="multilevel"/>
    <w:tmpl w:val="9E080342"/>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8B91BA2"/>
    <w:multiLevelType w:val="multilevel"/>
    <w:tmpl w:val="AC42D4C0"/>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8E81CFF"/>
    <w:multiLevelType w:val="multilevel"/>
    <w:tmpl w:val="44C8396E"/>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C341F9E"/>
    <w:multiLevelType w:val="multilevel"/>
    <w:tmpl w:val="3216CDB6"/>
    <w:lvl w:ilvl="0">
      <w:start w:val="34"/>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C83C84"/>
    <w:multiLevelType w:val="multilevel"/>
    <w:tmpl w:val="A6B267F0"/>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259767">
    <w:abstractNumId w:val="5"/>
  </w:num>
  <w:num w:numId="2" w16cid:durableId="1488745219">
    <w:abstractNumId w:val="33"/>
  </w:num>
  <w:num w:numId="3" w16cid:durableId="1039554316">
    <w:abstractNumId w:val="12"/>
  </w:num>
  <w:num w:numId="4" w16cid:durableId="717165039">
    <w:abstractNumId w:val="8"/>
  </w:num>
  <w:num w:numId="5" w16cid:durableId="1753502031">
    <w:abstractNumId w:val="35"/>
  </w:num>
  <w:num w:numId="6" w16cid:durableId="1876849877">
    <w:abstractNumId w:val="44"/>
  </w:num>
  <w:num w:numId="7" w16cid:durableId="1234898056">
    <w:abstractNumId w:val="1"/>
  </w:num>
  <w:num w:numId="8" w16cid:durableId="1727219960">
    <w:abstractNumId w:val="65"/>
  </w:num>
  <w:num w:numId="9" w16cid:durableId="2018576065">
    <w:abstractNumId w:val="16"/>
  </w:num>
  <w:num w:numId="10" w16cid:durableId="1857382572">
    <w:abstractNumId w:val="42"/>
  </w:num>
  <w:num w:numId="11" w16cid:durableId="92824201">
    <w:abstractNumId w:val="68"/>
  </w:num>
  <w:num w:numId="12" w16cid:durableId="1976056091">
    <w:abstractNumId w:val="41"/>
  </w:num>
  <w:num w:numId="13" w16cid:durableId="1206941477">
    <w:abstractNumId w:val="15"/>
  </w:num>
  <w:num w:numId="14" w16cid:durableId="184367882">
    <w:abstractNumId w:val="2"/>
  </w:num>
  <w:num w:numId="15" w16cid:durableId="883450080">
    <w:abstractNumId w:val="20"/>
  </w:num>
  <w:num w:numId="16" w16cid:durableId="936715716">
    <w:abstractNumId w:val="26"/>
  </w:num>
  <w:num w:numId="17" w16cid:durableId="659892414">
    <w:abstractNumId w:val="17"/>
  </w:num>
  <w:num w:numId="18" w16cid:durableId="1067798148">
    <w:abstractNumId w:val="69"/>
  </w:num>
  <w:num w:numId="19" w16cid:durableId="1193953128">
    <w:abstractNumId w:val="67"/>
  </w:num>
  <w:num w:numId="20" w16cid:durableId="1244729069">
    <w:abstractNumId w:val="58"/>
  </w:num>
  <w:num w:numId="21" w16cid:durableId="136338273">
    <w:abstractNumId w:val="24"/>
  </w:num>
  <w:num w:numId="22" w16cid:durableId="836456478">
    <w:abstractNumId w:val="57"/>
  </w:num>
  <w:num w:numId="23" w16cid:durableId="1714576119">
    <w:abstractNumId w:val="19"/>
  </w:num>
  <w:num w:numId="24" w16cid:durableId="1199969732">
    <w:abstractNumId w:val="55"/>
  </w:num>
  <w:num w:numId="25" w16cid:durableId="792749300">
    <w:abstractNumId w:val="48"/>
  </w:num>
  <w:num w:numId="26" w16cid:durableId="768962286">
    <w:abstractNumId w:val="36"/>
  </w:num>
  <w:num w:numId="27" w16cid:durableId="1762872597">
    <w:abstractNumId w:val="9"/>
  </w:num>
  <w:num w:numId="28" w16cid:durableId="1365979770">
    <w:abstractNumId w:val="40"/>
  </w:num>
  <w:num w:numId="29" w16cid:durableId="373702407">
    <w:abstractNumId w:val="4"/>
  </w:num>
  <w:num w:numId="30" w16cid:durableId="724793251">
    <w:abstractNumId w:val="56"/>
  </w:num>
  <w:num w:numId="31" w16cid:durableId="403180932">
    <w:abstractNumId w:val="25"/>
  </w:num>
  <w:num w:numId="32" w16cid:durableId="1972589615">
    <w:abstractNumId w:val="23"/>
  </w:num>
  <w:num w:numId="33" w16cid:durableId="566767043">
    <w:abstractNumId w:val="37"/>
  </w:num>
  <w:num w:numId="34" w16cid:durableId="49420935">
    <w:abstractNumId w:val="46"/>
  </w:num>
  <w:num w:numId="35" w16cid:durableId="1578709189">
    <w:abstractNumId w:val="51"/>
  </w:num>
  <w:num w:numId="36" w16cid:durableId="353383170">
    <w:abstractNumId w:val="50"/>
  </w:num>
  <w:num w:numId="37" w16cid:durableId="1657880474">
    <w:abstractNumId w:val="6"/>
  </w:num>
  <w:num w:numId="38" w16cid:durableId="1218400818">
    <w:abstractNumId w:val="27"/>
  </w:num>
  <w:num w:numId="39" w16cid:durableId="844169330">
    <w:abstractNumId w:val="14"/>
  </w:num>
  <w:num w:numId="40" w16cid:durableId="337199593">
    <w:abstractNumId w:val="59"/>
  </w:num>
  <w:num w:numId="41" w16cid:durableId="1856116525">
    <w:abstractNumId w:val="11"/>
  </w:num>
  <w:num w:numId="42" w16cid:durableId="1317997350">
    <w:abstractNumId w:val="63"/>
  </w:num>
  <w:num w:numId="43" w16cid:durableId="212664678">
    <w:abstractNumId w:val="7"/>
  </w:num>
  <w:num w:numId="44" w16cid:durableId="355540998">
    <w:abstractNumId w:val="61"/>
  </w:num>
  <w:num w:numId="45" w16cid:durableId="561674084">
    <w:abstractNumId w:val="22"/>
  </w:num>
  <w:num w:numId="46" w16cid:durableId="1751661041">
    <w:abstractNumId w:val="45"/>
  </w:num>
  <w:num w:numId="47" w16cid:durableId="1744064641">
    <w:abstractNumId w:val="3"/>
  </w:num>
  <w:num w:numId="48" w16cid:durableId="1790928305">
    <w:abstractNumId w:val="0"/>
  </w:num>
  <w:num w:numId="49" w16cid:durableId="2137751324">
    <w:abstractNumId w:val="34"/>
  </w:num>
  <w:num w:numId="50" w16cid:durableId="461921855">
    <w:abstractNumId w:val="64"/>
  </w:num>
  <w:num w:numId="51" w16cid:durableId="256640823">
    <w:abstractNumId w:val="32"/>
  </w:num>
  <w:num w:numId="52" w16cid:durableId="713695939">
    <w:abstractNumId w:val="54"/>
  </w:num>
  <w:num w:numId="53" w16cid:durableId="1818955074">
    <w:abstractNumId w:val="39"/>
  </w:num>
  <w:num w:numId="54" w16cid:durableId="59332186">
    <w:abstractNumId w:val="53"/>
  </w:num>
  <w:num w:numId="55" w16cid:durableId="193855801">
    <w:abstractNumId w:val="13"/>
  </w:num>
  <w:num w:numId="56" w16cid:durableId="446386015">
    <w:abstractNumId w:val="70"/>
  </w:num>
  <w:num w:numId="57" w16cid:durableId="1435134442">
    <w:abstractNumId w:val="10"/>
  </w:num>
  <w:num w:numId="58" w16cid:durableId="1218201285">
    <w:abstractNumId w:val="30"/>
  </w:num>
  <w:num w:numId="59" w16cid:durableId="1934164321">
    <w:abstractNumId w:val="73"/>
  </w:num>
  <w:num w:numId="60" w16cid:durableId="121118611">
    <w:abstractNumId w:val="71"/>
  </w:num>
  <w:num w:numId="61" w16cid:durableId="1198816260">
    <w:abstractNumId w:val="62"/>
  </w:num>
  <w:num w:numId="62" w16cid:durableId="97261107">
    <w:abstractNumId w:val="28"/>
  </w:num>
  <w:num w:numId="63" w16cid:durableId="246617239">
    <w:abstractNumId w:val="31"/>
  </w:num>
  <w:num w:numId="64" w16cid:durableId="401832971">
    <w:abstractNumId w:val="49"/>
  </w:num>
  <w:num w:numId="65" w16cid:durableId="1546793104">
    <w:abstractNumId w:val="21"/>
  </w:num>
  <w:num w:numId="66" w16cid:durableId="1635596725">
    <w:abstractNumId w:val="29"/>
  </w:num>
  <w:num w:numId="67" w16cid:durableId="1419594429">
    <w:abstractNumId w:val="52"/>
  </w:num>
  <w:num w:numId="68" w16cid:durableId="797188346">
    <w:abstractNumId w:val="38"/>
  </w:num>
  <w:num w:numId="69" w16cid:durableId="2012105151">
    <w:abstractNumId w:val="72"/>
  </w:num>
  <w:num w:numId="70" w16cid:durableId="725955515">
    <w:abstractNumId w:val="47"/>
  </w:num>
  <w:num w:numId="71" w16cid:durableId="21174584">
    <w:abstractNumId w:val="18"/>
  </w:num>
  <w:num w:numId="72" w16cid:durableId="1821381625">
    <w:abstractNumId w:val="66"/>
  </w:num>
  <w:num w:numId="73" w16cid:durableId="1932204725">
    <w:abstractNumId w:val="60"/>
  </w:num>
  <w:num w:numId="74" w16cid:durableId="184097613">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52"/>
    <w:rsid w:val="000317C5"/>
    <w:rsid w:val="000A711D"/>
    <w:rsid w:val="002E3C22"/>
    <w:rsid w:val="002F2807"/>
    <w:rsid w:val="00456652"/>
    <w:rsid w:val="005346D9"/>
    <w:rsid w:val="00AF5DC8"/>
    <w:rsid w:val="00BE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2"/>
    </o:shapelayout>
  </w:shapeDefaults>
  <w:decimalSymbol w:val="."/>
  <w:listSeparator w:val=","/>
  <w14:docId w14:val="3D2D1ADB"/>
  <w15:docId w15:val="{D470DACC-E706-4CCE-A37F-918293D9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6D9"/>
    <w:pPr>
      <w:tabs>
        <w:tab w:val="center" w:pos="4513"/>
        <w:tab w:val="right" w:pos="9026"/>
      </w:tabs>
    </w:pPr>
  </w:style>
  <w:style w:type="character" w:customStyle="1" w:styleId="HeaderChar">
    <w:name w:val="Header Char"/>
    <w:basedOn w:val="DefaultParagraphFont"/>
    <w:link w:val="Header"/>
    <w:uiPriority w:val="99"/>
    <w:rsid w:val="005346D9"/>
  </w:style>
  <w:style w:type="paragraph" w:styleId="Footer">
    <w:name w:val="footer"/>
    <w:basedOn w:val="Normal"/>
    <w:link w:val="FooterChar"/>
    <w:uiPriority w:val="99"/>
    <w:unhideWhenUsed/>
    <w:rsid w:val="005346D9"/>
    <w:pPr>
      <w:tabs>
        <w:tab w:val="center" w:pos="4513"/>
        <w:tab w:val="right" w:pos="9026"/>
      </w:tabs>
    </w:pPr>
  </w:style>
  <w:style w:type="character" w:customStyle="1" w:styleId="FooterChar">
    <w:name w:val="Footer Char"/>
    <w:basedOn w:val="DefaultParagraphFont"/>
    <w:link w:val="Footer"/>
    <w:uiPriority w:val="99"/>
    <w:rsid w:val="0053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v.garnizova@lse.ac.uk" TargetMode="External"/><Relationship Id="rId26"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settings" Target="settings.xml"/><Relationship Id="rId21" Type="http://schemas.openxmlformats.org/officeDocument/2006/relationships/hyperlink" Target="mailto:e.v.garnizova@lse.ac.uk" TargetMode="External"/><Relationship Id="rId34" Type="http://schemas.openxmlformats.org/officeDocument/2006/relationships/image" Target="media/image1.png"/><Relationship Id="rId7" Type="http://schemas.openxmlformats.org/officeDocument/2006/relationships/hyperlink" Target="mailto:consulting@lse.ac.uk" TargetMode="External"/><Relationship Id="rId12" Type="http://schemas.openxmlformats.org/officeDocument/2006/relationships/header" Target="header3.xml"/><Relationship Id="rId17" Type="http://schemas.openxmlformats.org/officeDocument/2006/relationships/hyperlink" Target="mailto:Igor.Gavran@traderemedies.gov.uk" TargetMode="External"/><Relationship Id="rId25" Type="http://schemas.openxmlformats.org/officeDocument/2006/relationships/hyperlink" Target="https://assets.publishing.service.gov.uk/government/uploads/system/uploads/attachment_data/file/779660/20190220-Supplier_Code_of_Conduct.pdf" TargetMode="External"/><Relationship Id="rId33" Type="http://schemas.openxmlformats.org/officeDocument/2006/relationships/hyperlink" Target="https://www.modernslaveryhelpline.org/report"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Igor.Gavran@traderemedies.gov.uk" TargetMode="External"/><Relationship Id="rId20" Type="http://schemas.openxmlformats.org/officeDocument/2006/relationships/hyperlink" Target="mailto:Igor.Gavran@traderemedies.gov.uk" TargetMode="Externa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supplierregistration.cabinetoffice.gov.uk/msat" TargetMode="External"/><Relationship Id="rId5" Type="http://schemas.openxmlformats.org/officeDocument/2006/relationships/footnotes" Target="footnotes.xml"/><Relationship Id="rId15" Type="http://schemas.openxmlformats.org/officeDocument/2006/relationships/hyperlink" Target="mailto:finance@services.uksbs.co.uk" TargetMode="External"/><Relationship Id="rId23" Type="http://schemas.openxmlformats.org/officeDocument/2006/relationships/hyperlink" Target="https://www.gov.uk/guidance/ir35-find-out-if-it-applies" TargetMode="External"/><Relationship Id="rId28" Type="http://schemas.openxmlformats.org/officeDocument/2006/relationships/hyperlink" Target="https://assets.publishing.service.gov.uk/government/uploads/system/uploads/attachment_data/file/779660/20190220-Supplier_Code_of_Conduct.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gor.Gavran@traderemedies.gov.uk" TargetMode="External"/><Relationship Id="rId31" Type="http://schemas.openxmlformats.org/officeDocument/2006/relationships/hyperlink" Target="https://supplierregistration.cabinetoffice.gov.uk/msa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p@uksbs.co.uk" TargetMode="External"/><Relationship Id="rId22" Type="http://schemas.openxmlformats.org/officeDocument/2006/relationships/hyperlink" Target="https://www.gov.uk/guidance/ir35-find-out-if-it-applies" TargetMode="External"/><Relationship Id="rId27" Type="http://schemas.openxmlformats.org/officeDocument/2006/relationships/hyperlink" Target="https://assets.publishing.service.gov.uk/government/uploads/system/uploads/attachment_data/file/779660/20190220-Supplier_Code_of_Conduct.pdf"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88</Pages>
  <Words>13549</Words>
  <Characters>77234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Z2102692</cp:keywords>
  <cp:lastModifiedBy>Connor, Diane (TRADE)</cp:lastModifiedBy>
  <cp:revision>5</cp:revision>
  <dcterms:created xsi:type="dcterms:W3CDTF">2022-10-27T10:52:00Z</dcterms:created>
  <dcterms:modified xsi:type="dcterms:W3CDTF">2022-10-31T11:22:00Z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2022-10-27T10:33:10Z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5a45e211-39e6-441e-8e42-27e5e0c9be54</vt:lpwstr>
  </property>
  <property fmtid="{D5CDD505-2E9C-101B-9397-08002B2CF9AE}" pid="8" name="MSIP_Label_c1c05e37-788c-4c59-b50e-5c98323c0a70_ContentBits">
    <vt:lpwstr>0</vt:lpwstr>
  </property>
</Properties>
</file>