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A7FE2" w14:textId="77777777" w:rsidR="00F85DD0" w:rsidRDefault="00F85DD0" w:rsidP="00F85DD0">
      <w:pPr>
        <w:rPr>
          <w:rFonts w:eastAsiaTheme="minorHAnsi" w:cstheme="minorBidi"/>
          <w:color w:val="1F4E79" w:themeColor="accent1" w:themeShade="80"/>
          <w:sz w:val="24"/>
          <w:szCs w:val="22"/>
          <w:lang w:eastAsia="en-US"/>
        </w:rPr>
      </w:pPr>
      <w:bookmarkStart w:id="0" w:name="_GoBack"/>
      <w:bookmarkEnd w:id="0"/>
      <w:r>
        <w:rPr>
          <w:noProof/>
        </w:rPr>
        <w:drawing>
          <wp:inline distT="0" distB="0" distL="0" distR="0" wp14:anchorId="2892ADD3" wp14:editId="1E233339">
            <wp:extent cx="1344930" cy="1075690"/>
            <wp:effectExtent l="0" t="0" r="7620" b="0"/>
            <wp:docPr id="2" name="Picture 2" descr="Department for Education" title="Logo"/>
            <wp:cNvGraphicFramePr/>
            <a:graphic xmlns:a="http://schemas.openxmlformats.org/drawingml/2006/main">
              <a:graphicData uri="http://schemas.openxmlformats.org/drawingml/2006/picture">
                <pic:pic xmlns:pic="http://schemas.openxmlformats.org/drawingml/2006/picture">
                  <pic:nvPicPr>
                    <pic:cNvPr id="9" name="Picture 9"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F16551F" w14:textId="77777777" w:rsidR="00F85DD0" w:rsidRDefault="00F85DD0" w:rsidP="00F85DD0">
      <w:pPr>
        <w:rPr>
          <w:rFonts w:eastAsiaTheme="minorHAnsi" w:cstheme="minorBidi"/>
          <w:color w:val="1F4E79" w:themeColor="accent1" w:themeShade="80"/>
          <w:sz w:val="24"/>
          <w:szCs w:val="22"/>
          <w:lang w:eastAsia="en-US"/>
        </w:rPr>
      </w:pPr>
    </w:p>
    <w:p w14:paraId="6C99A32B" w14:textId="0DB15F0E" w:rsidR="00F85DD0" w:rsidRDefault="00F85DD0" w:rsidP="00F85DD0">
      <w:pPr>
        <w:rPr>
          <w:rFonts w:eastAsiaTheme="minorHAnsi" w:cstheme="minorBidi"/>
          <w:color w:val="1F4E79" w:themeColor="accent1" w:themeShade="80"/>
          <w:sz w:val="24"/>
          <w:szCs w:val="22"/>
          <w:lang w:eastAsia="en-US"/>
        </w:rPr>
      </w:pPr>
    </w:p>
    <w:p w14:paraId="68985C5F" w14:textId="66F8DC15" w:rsidR="00F85DD0" w:rsidRDefault="00F85DD0" w:rsidP="00F85DD0">
      <w:pPr>
        <w:rPr>
          <w:rFonts w:eastAsiaTheme="minorHAnsi" w:cstheme="minorBidi"/>
          <w:color w:val="1F4E79" w:themeColor="accent1" w:themeShade="80"/>
          <w:sz w:val="24"/>
          <w:szCs w:val="22"/>
          <w:lang w:eastAsia="en-US"/>
        </w:rPr>
      </w:pPr>
    </w:p>
    <w:p w14:paraId="74200F5B" w14:textId="0CFA0E52" w:rsidR="00F85DD0" w:rsidRDefault="00F85DD0" w:rsidP="00F85DD0">
      <w:pPr>
        <w:rPr>
          <w:rFonts w:eastAsiaTheme="minorHAnsi" w:cstheme="minorBidi"/>
          <w:color w:val="1F4E79" w:themeColor="accent1" w:themeShade="80"/>
          <w:sz w:val="24"/>
          <w:szCs w:val="22"/>
          <w:lang w:eastAsia="en-US"/>
        </w:rPr>
      </w:pPr>
    </w:p>
    <w:p w14:paraId="700427CB" w14:textId="6A7785F0" w:rsidR="00F85DD0" w:rsidRDefault="00F85DD0" w:rsidP="00F85DD0">
      <w:pPr>
        <w:rPr>
          <w:rFonts w:eastAsiaTheme="minorHAnsi" w:cstheme="minorBidi"/>
          <w:color w:val="1F4E79" w:themeColor="accent1" w:themeShade="80"/>
          <w:sz w:val="24"/>
          <w:szCs w:val="22"/>
          <w:lang w:eastAsia="en-US"/>
        </w:rPr>
      </w:pPr>
    </w:p>
    <w:p w14:paraId="065A374F" w14:textId="508BE9CE" w:rsidR="00F85DD0" w:rsidRDefault="00F85DD0" w:rsidP="00F85DD0">
      <w:pPr>
        <w:rPr>
          <w:rFonts w:eastAsiaTheme="minorHAnsi" w:cstheme="minorBidi"/>
          <w:color w:val="1F4E79" w:themeColor="accent1" w:themeShade="80"/>
          <w:sz w:val="24"/>
          <w:szCs w:val="22"/>
          <w:lang w:eastAsia="en-US"/>
        </w:rPr>
      </w:pPr>
    </w:p>
    <w:p w14:paraId="764E6573" w14:textId="77777777" w:rsidR="00F85DD0" w:rsidRDefault="00F85DD0" w:rsidP="00F85DD0">
      <w:pPr>
        <w:rPr>
          <w:rFonts w:eastAsiaTheme="minorHAnsi" w:cstheme="minorBidi"/>
          <w:color w:val="1F4E79" w:themeColor="accent1" w:themeShade="80"/>
          <w:sz w:val="24"/>
          <w:szCs w:val="22"/>
          <w:lang w:eastAsia="en-US"/>
        </w:rPr>
      </w:pPr>
    </w:p>
    <w:p w14:paraId="64BFD6DF" w14:textId="65A281D0" w:rsidR="0041635B" w:rsidRPr="00F85DD0" w:rsidRDefault="00F85DD0" w:rsidP="00F85DD0">
      <w:pPr>
        <w:rPr>
          <w:rFonts w:eastAsiaTheme="minorHAnsi" w:cstheme="minorBidi"/>
          <w:b/>
          <w:sz w:val="40"/>
          <w:szCs w:val="40"/>
          <w:lang w:eastAsia="en-US"/>
        </w:rPr>
      </w:pPr>
      <w:r w:rsidRPr="00F85DD0">
        <w:rPr>
          <w:rFonts w:eastAsiaTheme="minorHAnsi" w:cstheme="minorBidi"/>
          <w:b/>
          <w:color w:val="1F4E79" w:themeColor="accent1" w:themeShade="80"/>
          <w:sz w:val="40"/>
          <w:szCs w:val="40"/>
          <w:lang w:eastAsia="en-US"/>
        </w:rPr>
        <w:t>Document 1</w:t>
      </w:r>
      <w:r w:rsidR="00DF61EF">
        <w:rPr>
          <w:rFonts w:eastAsiaTheme="minorHAnsi" w:cstheme="minorBidi"/>
          <w:b/>
          <w:color w:val="1F4E79" w:themeColor="accent1" w:themeShade="80"/>
          <w:sz w:val="40"/>
          <w:szCs w:val="40"/>
          <w:lang w:eastAsia="en-US"/>
        </w:rPr>
        <w:t>:</w:t>
      </w:r>
    </w:p>
    <w:p w14:paraId="177AB8A5" w14:textId="77777777" w:rsidR="0041635B" w:rsidRPr="00F85DD0" w:rsidRDefault="0041635B" w:rsidP="0041635B">
      <w:pPr>
        <w:spacing w:before="240" w:after="240"/>
        <w:rPr>
          <w:rFonts w:eastAsiaTheme="minorHAnsi" w:cstheme="minorBidi"/>
          <w:b/>
          <w:color w:val="1F4E79" w:themeColor="accent1" w:themeShade="80"/>
          <w:sz w:val="52"/>
          <w:szCs w:val="52"/>
          <w:lang w:eastAsia="en-US"/>
        </w:rPr>
      </w:pPr>
      <w:r w:rsidRPr="00F85DD0">
        <w:rPr>
          <w:rFonts w:eastAsiaTheme="minorHAnsi" w:cstheme="minorBidi"/>
          <w:b/>
          <w:color w:val="1F4E79" w:themeColor="accent1" w:themeShade="80"/>
          <w:sz w:val="52"/>
          <w:szCs w:val="52"/>
          <w:lang w:eastAsia="en-US"/>
        </w:rPr>
        <w:t xml:space="preserve">INVITATION TO TENDER (ITT) </w:t>
      </w:r>
    </w:p>
    <w:p w14:paraId="5A0A4C76" w14:textId="77777777" w:rsidR="0041635B" w:rsidRPr="00F85DD0" w:rsidRDefault="0041635B" w:rsidP="0041635B">
      <w:pPr>
        <w:spacing w:before="240" w:after="240"/>
        <w:rPr>
          <w:rFonts w:eastAsiaTheme="minorHAnsi" w:cstheme="minorBidi"/>
          <w:b/>
          <w:color w:val="1F4E79" w:themeColor="accent1" w:themeShade="80"/>
          <w:sz w:val="52"/>
          <w:szCs w:val="52"/>
          <w:lang w:eastAsia="en-US"/>
        </w:rPr>
      </w:pPr>
    </w:p>
    <w:p w14:paraId="58241F63" w14:textId="77777777" w:rsidR="0041635B" w:rsidRPr="00F85DD0" w:rsidRDefault="0041635B" w:rsidP="0041635B">
      <w:pPr>
        <w:spacing w:before="240" w:after="240"/>
        <w:rPr>
          <w:rFonts w:eastAsiaTheme="minorHAnsi" w:cstheme="minorBidi"/>
          <w:b/>
          <w:color w:val="1F4E79" w:themeColor="accent1" w:themeShade="80"/>
          <w:sz w:val="48"/>
          <w:szCs w:val="48"/>
          <w:lang w:eastAsia="en-US"/>
        </w:rPr>
      </w:pPr>
      <w:r w:rsidRPr="00F85DD0">
        <w:rPr>
          <w:rFonts w:eastAsiaTheme="minorHAnsi" w:cstheme="minorBidi"/>
          <w:b/>
          <w:color w:val="1F4E79" w:themeColor="accent1" w:themeShade="80"/>
          <w:sz w:val="48"/>
          <w:szCs w:val="48"/>
          <w:lang w:eastAsia="en-US"/>
        </w:rPr>
        <w:t>Contract(s) for the provision of Governance Leadership Development and/or Clerking Development across the 8 Regional School Commissioner (RSC) regions of England between 2017–18 and 2019–2020.</w:t>
      </w:r>
    </w:p>
    <w:p w14:paraId="7CD4EE9B" w14:textId="77777777" w:rsidR="0041635B" w:rsidRPr="00F85DD0" w:rsidRDefault="0041635B" w:rsidP="0041635B">
      <w:pPr>
        <w:spacing w:before="240" w:after="240"/>
        <w:rPr>
          <w:rFonts w:eastAsiaTheme="minorHAnsi" w:cstheme="minorBidi"/>
          <w:b/>
          <w:color w:val="1F4E79" w:themeColor="accent1" w:themeShade="80"/>
          <w:sz w:val="52"/>
          <w:szCs w:val="52"/>
          <w:lang w:eastAsia="en-US"/>
        </w:rPr>
      </w:pPr>
    </w:p>
    <w:p w14:paraId="0FD2A1C1" w14:textId="77777777" w:rsidR="0041635B" w:rsidRPr="00F85DD0" w:rsidRDefault="0041635B" w:rsidP="0041635B">
      <w:pPr>
        <w:spacing w:before="240" w:after="240"/>
        <w:rPr>
          <w:rFonts w:eastAsiaTheme="minorHAnsi" w:cstheme="minorBidi"/>
          <w:b/>
          <w:color w:val="1F4E79" w:themeColor="accent1" w:themeShade="80"/>
          <w:sz w:val="48"/>
          <w:szCs w:val="48"/>
          <w:lang w:eastAsia="en-US"/>
        </w:rPr>
      </w:pPr>
      <w:r w:rsidRPr="00F85DD0">
        <w:rPr>
          <w:rFonts w:eastAsiaTheme="minorHAnsi" w:cstheme="minorBidi"/>
          <w:b/>
          <w:color w:val="1F4E79" w:themeColor="accent1" w:themeShade="80"/>
          <w:sz w:val="48"/>
          <w:szCs w:val="48"/>
          <w:lang w:eastAsia="en-US"/>
        </w:rPr>
        <w:t xml:space="preserve">Specification and requirements </w:t>
      </w:r>
    </w:p>
    <w:p w14:paraId="1E941CE4" w14:textId="3F22E38F" w:rsidR="0041635B" w:rsidRDefault="0041635B" w:rsidP="0041635B">
      <w:pPr>
        <w:spacing w:before="240" w:after="240"/>
        <w:rPr>
          <w:rFonts w:eastAsiaTheme="minorHAnsi" w:cstheme="minorBidi"/>
          <w:b/>
          <w:color w:val="1F4E79" w:themeColor="accent1" w:themeShade="80"/>
          <w:sz w:val="52"/>
          <w:szCs w:val="52"/>
          <w:lang w:eastAsia="en-US"/>
        </w:rPr>
      </w:pPr>
    </w:p>
    <w:p w14:paraId="3880C8D4" w14:textId="77777777" w:rsidR="00F85DD0" w:rsidRPr="00F85DD0" w:rsidRDefault="00F85DD0" w:rsidP="0041635B">
      <w:pPr>
        <w:spacing w:before="240" w:after="240"/>
        <w:rPr>
          <w:rFonts w:eastAsiaTheme="minorHAnsi" w:cstheme="minorBidi"/>
          <w:b/>
          <w:color w:val="1F4E79" w:themeColor="accent1" w:themeShade="80"/>
          <w:sz w:val="52"/>
          <w:szCs w:val="52"/>
          <w:lang w:eastAsia="en-US"/>
        </w:rPr>
      </w:pPr>
    </w:p>
    <w:p w14:paraId="657E9861" w14:textId="3279806E" w:rsidR="00F85DD0" w:rsidRPr="0041635B" w:rsidRDefault="0041635B" w:rsidP="0041635B">
      <w:pPr>
        <w:spacing w:before="240" w:after="240"/>
        <w:rPr>
          <w:rFonts w:eastAsiaTheme="minorHAnsi" w:cstheme="minorBidi"/>
          <w:sz w:val="24"/>
          <w:szCs w:val="22"/>
          <w:lang w:eastAsia="en-US"/>
        </w:rPr>
        <w:sectPr w:rsidR="00F85DD0" w:rsidRPr="0041635B">
          <w:pgSz w:w="11906" w:h="16838"/>
          <w:pgMar w:top="1440" w:right="1440" w:bottom="1440" w:left="1440" w:header="708" w:footer="708" w:gutter="0"/>
          <w:cols w:space="708"/>
          <w:docGrid w:linePitch="360"/>
        </w:sectPr>
      </w:pPr>
      <w:r w:rsidRPr="00F85DD0">
        <w:rPr>
          <w:rFonts w:eastAsiaTheme="minorHAnsi" w:cstheme="minorBidi"/>
          <w:b/>
          <w:color w:val="1F4E79" w:themeColor="accent1" w:themeShade="80"/>
          <w:sz w:val="48"/>
          <w:szCs w:val="48"/>
          <w:lang w:eastAsia="en-US"/>
        </w:rPr>
        <w:t xml:space="preserve">July 2017 </w:t>
      </w:r>
    </w:p>
    <w:p w14:paraId="570E035C" w14:textId="646DEB2F"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lastRenderedPageBreak/>
        <w:t xml:space="preserve">Note: In addition to this document and its supporting attachments bidders should also read </w:t>
      </w:r>
      <w:r>
        <w:rPr>
          <w:rFonts w:eastAsiaTheme="minorHAnsi" w:cstheme="minorBidi"/>
          <w:sz w:val="24"/>
          <w:szCs w:val="22"/>
          <w:lang w:eastAsia="en-US"/>
        </w:rPr>
        <w:t xml:space="preserve">Document 2: </w:t>
      </w:r>
      <w:r w:rsidRPr="0041635B">
        <w:rPr>
          <w:rFonts w:eastAsiaTheme="minorHAnsi" w:cstheme="minorBidi"/>
          <w:sz w:val="24"/>
          <w:szCs w:val="22"/>
          <w:lang w:eastAsia="en-US"/>
        </w:rPr>
        <w:t>Instructions to Bidders.</w:t>
      </w:r>
    </w:p>
    <w:p w14:paraId="4FA3C473" w14:textId="766B704C" w:rsidR="0041635B" w:rsidRPr="0041635B" w:rsidRDefault="0041635B" w:rsidP="0041635B">
      <w:pPr>
        <w:keepNext/>
        <w:keepLines/>
        <w:spacing w:before="240" w:after="240"/>
        <w:outlineLvl w:val="1"/>
        <w:rPr>
          <w:rFonts w:eastAsiaTheme="majorEastAsia" w:cstheme="majorBidi"/>
          <w:b/>
          <w:sz w:val="32"/>
          <w:szCs w:val="26"/>
          <w:lang w:eastAsia="en-US"/>
        </w:rPr>
      </w:pPr>
      <w:r w:rsidRPr="0041635B">
        <w:rPr>
          <w:rFonts w:eastAsiaTheme="majorEastAsia" w:cstheme="majorBidi"/>
          <w:b/>
          <w:sz w:val="32"/>
          <w:szCs w:val="26"/>
          <w:lang w:eastAsia="en-US"/>
        </w:rPr>
        <w:t xml:space="preserve">Title: </w:t>
      </w:r>
      <w:r w:rsidR="003144A2" w:rsidRPr="003144A2">
        <w:rPr>
          <w:rFonts w:eastAsiaTheme="majorEastAsia" w:cstheme="majorBidi"/>
          <w:b/>
          <w:sz w:val="32"/>
          <w:szCs w:val="26"/>
          <w:lang w:eastAsia="en-US"/>
        </w:rPr>
        <w:t>Governance leadership and clerking development</w:t>
      </w:r>
    </w:p>
    <w:p w14:paraId="58B45C6C" w14:textId="77777777" w:rsidR="0041635B" w:rsidRPr="0041635B" w:rsidRDefault="0041635B" w:rsidP="0041635B">
      <w:pPr>
        <w:spacing w:before="240" w:after="240"/>
        <w:rPr>
          <w:rFonts w:eastAsiaTheme="minorHAnsi" w:cstheme="minorBidi"/>
          <w:b/>
          <w:sz w:val="24"/>
          <w:szCs w:val="22"/>
          <w:lang w:eastAsia="en-US"/>
        </w:rPr>
      </w:pPr>
      <w:r w:rsidRPr="0041635B">
        <w:rPr>
          <w:rFonts w:eastAsiaTheme="minorHAnsi" w:cstheme="minorBidi"/>
          <w:b/>
          <w:sz w:val="24"/>
          <w:szCs w:val="22"/>
          <w:lang w:eastAsia="en-US"/>
        </w:rPr>
        <w:t xml:space="preserve">Procurement lead: </w:t>
      </w:r>
      <w:r w:rsidRPr="0041635B">
        <w:rPr>
          <w:rFonts w:eastAsiaTheme="minorHAnsi" w:cstheme="minorBidi"/>
          <w:sz w:val="24"/>
          <w:szCs w:val="22"/>
          <w:lang w:eastAsia="en-US"/>
        </w:rPr>
        <w:t>Freya Lock</w:t>
      </w:r>
    </w:p>
    <w:p w14:paraId="1A4A839D"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b/>
          <w:sz w:val="24"/>
          <w:szCs w:val="22"/>
          <w:lang w:eastAsia="en-US"/>
        </w:rPr>
        <w:t xml:space="preserve">Contract manager: </w:t>
      </w:r>
      <w:r w:rsidRPr="0041635B">
        <w:rPr>
          <w:rFonts w:eastAsiaTheme="minorHAnsi" w:cstheme="minorBidi"/>
          <w:sz w:val="24"/>
          <w:szCs w:val="22"/>
          <w:lang w:eastAsia="en-US"/>
        </w:rPr>
        <w:t>Peter Sargeant</w:t>
      </w:r>
    </w:p>
    <w:p w14:paraId="37A7D27C" w14:textId="77777777" w:rsidR="0041635B" w:rsidRPr="0041635B" w:rsidRDefault="0041635B" w:rsidP="0041635B">
      <w:pPr>
        <w:spacing w:before="240" w:after="240"/>
        <w:rPr>
          <w:rFonts w:eastAsiaTheme="minorHAnsi" w:cstheme="minorBidi"/>
          <w:sz w:val="24"/>
          <w:szCs w:val="22"/>
          <w:lang w:eastAsia="en-US"/>
        </w:rPr>
      </w:pPr>
    </w:p>
    <w:p w14:paraId="3C42BE95" w14:textId="77777777" w:rsidR="0041635B" w:rsidRPr="0041635B" w:rsidRDefault="0041635B" w:rsidP="0041635B">
      <w:pPr>
        <w:keepNext/>
        <w:keepLines/>
        <w:spacing w:before="240" w:after="240"/>
        <w:outlineLvl w:val="1"/>
        <w:rPr>
          <w:rFonts w:eastAsiaTheme="majorEastAsia" w:cstheme="majorBidi"/>
          <w:b/>
          <w:sz w:val="32"/>
          <w:szCs w:val="26"/>
          <w:lang w:eastAsia="en-US"/>
        </w:rPr>
      </w:pPr>
      <w:r w:rsidRPr="0041635B">
        <w:rPr>
          <w:rFonts w:eastAsiaTheme="majorEastAsia" w:cstheme="majorBidi"/>
          <w:b/>
          <w:sz w:val="32"/>
          <w:szCs w:val="26"/>
          <w:lang w:eastAsia="en-US"/>
        </w:rPr>
        <w:t>This document</w:t>
      </w:r>
    </w:p>
    <w:p w14:paraId="6796244E"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Department for Education (DfE) intends to procure contract(s) to deliver Governance Leadership Development and/or Clerking Development to the boards of state-funded institutions providing education to children of compulsory school age across the 8 Regional School Commissioner (RSC) regions of England between 2017–18 and 2019–2020. </w:t>
      </w:r>
    </w:p>
    <w:p w14:paraId="05FBBDCC"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The aim of the contract(s) is to build the capacity of governing boards across the country through a focus on supporting chairs to drive change in their boards and professionalising the quality of clerking support.</w:t>
      </w:r>
    </w:p>
    <w:p w14:paraId="25ACFF72"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This procurement pertains to establishments that are maintained by a local authority (LA) and those establishments with whom the Secretary of State has entered into academy arrangements, including primary and secondary maintained schools and academies, special schools and special academies, free schools, UTCs, studio schools and alternative provision institutions that are LA maintained or are academies. It does not cover further and higher education providers such as 6th Form Colleges, FE Colleges and Universities, or educational institutions outside of England.</w:t>
      </w:r>
    </w:p>
    <w:p w14:paraId="78D08510"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Your organisation along with others is invited to offer a tender for provision of the above, to the specification set out in this document.</w:t>
      </w:r>
    </w:p>
    <w:p w14:paraId="728DB00B"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This Invitation to Tender sets out the details and arrangements for the procurement.</w:t>
      </w:r>
    </w:p>
    <w:p w14:paraId="40A7924D"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Definitions within this document:</w:t>
      </w:r>
    </w:p>
    <w:p w14:paraId="77A47AFF" w14:textId="2EB9DC14"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i/>
          <w:sz w:val="24"/>
          <w:szCs w:val="22"/>
          <w:lang w:eastAsia="en-US"/>
        </w:rPr>
        <w:t>“Authority”</w:t>
      </w:r>
      <w:r w:rsidRPr="0041635B">
        <w:rPr>
          <w:rFonts w:eastAsiaTheme="minorHAnsi" w:cstheme="minorBidi"/>
          <w:sz w:val="24"/>
          <w:szCs w:val="22"/>
          <w:lang w:eastAsia="en-US"/>
        </w:rPr>
        <w:t xml:space="preserve"> means </w:t>
      </w:r>
      <w:r w:rsidR="00976A40">
        <w:rPr>
          <w:rFonts w:eastAsiaTheme="minorHAnsi" w:cstheme="minorBidi"/>
          <w:sz w:val="24"/>
          <w:szCs w:val="22"/>
          <w:lang w:eastAsia="en-US"/>
        </w:rPr>
        <w:t xml:space="preserve">the </w:t>
      </w:r>
      <w:r w:rsidRPr="0041635B">
        <w:rPr>
          <w:rFonts w:eastAsiaTheme="minorHAnsi" w:cstheme="minorBidi"/>
          <w:sz w:val="24"/>
          <w:szCs w:val="22"/>
          <w:lang w:eastAsia="en-US"/>
        </w:rPr>
        <w:t>Department for Education (DfE), or anyone acting on behalf of the Secretary of State for Education or her nominees, which is inviting Suppliers (Bidders to this tender) to participate in this procurement process.</w:t>
      </w:r>
    </w:p>
    <w:p w14:paraId="7C0F7F78"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i/>
          <w:sz w:val="24"/>
          <w:szCs w:val="22"/>
          <w:lang w:eastAsia="en-US"/>
        </w:rPr>
        <w:t>“ITT”</w:t>
      </w:r>
      <w:r w:rsidRPr="0041635B">
        <w:rPr>
          <w:rFonts w:eastAsiaTheme="minorHAnsi" w:cstheme="minorBidi"/>
          <w:sz w:val="24"/>
          <w:szCs w:val="22"/>
          <w:lang w:eastAsia="en-US"/>
        </w:rPr>
        <w:t xml:space="preserve"> means this Invitation to Tender.</w:t>
      </w:r>
    </w:p>
    <w:p w14:paraId="799A2217"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i/>
          <w:sz w:val="24"/>
          <w:szCs w:val="22"/>
          <w:lang w:eastAsia="en-US"/>
        </w:rPr>
        <w:t>“Regulations”</w:t>
      </w:r>
      <w:r w:rsidRPr="0041635B">
        <w:rPr>
          <w:rFonts w:eastAsiaTheme="minorHAnsi" w:cstheme="minorBidi"/>
          <w:sz w:val="24"/>
          <w:szCs w:val="22"/>
          <w:lang w:eastAsia="en-US"/>
        </w:rPr>
        <w:t xml:space="preserve"> means the Public Contract Regulations 2015.</w:t>
      </w:r>
    </w:p>
    <w:p w14:paraId="291AC42B"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i/>
          <w:sz w:val="24"/>
          <w:szCs w:val="22"/>
          <w:lang w:eastAsia="en-US"/>
        </w:rPr>
        <w:t>“You” “Your”</w:t>
      </w:r>
      <w:r w:rsidRPr="0041635B">
        <w:rPr>
          <w:rFonts w:eastAsiaTheme="minorHAnsi" w:cstheme="minorBidi"/>
          <w:sz w:val="24"/>
          <w:szCs w:val="22"/>
          <w:lang w:eastAsia="en-US"/>
        </w:rPr>
        <w:t xml:space="preserve"> or </w:t>
      </w:r>
      <w:r w:rsidRPr="0041635B">
        <w:rPr>
          <w:rFonts w:eastAsiaTheme="minorHAnsi" w:cstheme="minorBidi"/>
          <w:i/>
          <w:sz w:val="24"/>
          <w:szCs w:val="22"/>
          <w:lang w:eastAsia="en-US"/>
        </w:rPr>
        <w:t>“Supplier”</w:t>
      </w:r>
      <w:r w:rsidRPr="0041635B">
        <w:rPr>
          <w:rFonts w:eastAsiaTheme="minorHAnsi" w:cstheme="minorBidi"/>
          <w:sz w:val="24"/>
          <w:szCs w:val="22"/>
          <w:lang w:eastAsia="en-US"/>
        </w:rPr>
        <w:t xml:space="preserve"> or </w:t>
      </w:r>
      <w:r w:rsidRPr="0041635B">
        <w:rPr>
          <w:rFonts w:eastAsiaTheme="minorHAnsi" w:cstheme="minorBidi"/>
          <w:i/>
          <w:sz w:val="24"/>
          <w:szCs w:val="22"/>
          <w:lang w:eastAsia="en-US"/>
        </w:rPr>
        <w:t>“Bidder”</w:t>
      </w:r>
      <w:r w:rsidRPr="0041635B">
        <w:rPr>
          <w:rFonts w:eastAsiaTheme="minorHAnsi" w:cstheme="minorBidi"/>
          <w:sz w:val="24"/>
          <w:szCs w:val="22"/>
          <w:lang w:eastAsia="en-US"/>
        </w:rPr>
        <w:t xml:space="preserve"> means the body completing these questions </w:t>
      </w:r>
      <w:r w:rsidRPr="0041635B">
        <w:rPr>
          <w:rFonts w:eastAsiaTheme="minorHAnsi" w:cstheme="minorBidi"/>
          <w:b/>
          <w:sz w:val="24"/>
          <w:szCs w:val="22"/>
          <w:lang w:eastAsia="en-US"/>
        </w:rPr>
        <w:t>i.e. the legal entity seeking to be invited to participate in the procurement process and responsible for the information provided.</w:t>
      </w:r>
      <w:r w:rsidRPr="0041635B">
        <w:rPr>
          <w:rFonts w:eastAsiaTheme="minorHAnsi" w:cstheme="minorBidi"/>
          <w:sz w:val="24"/>
          <w:szCs w:val="22"/>
          <w:lang w:eastAsia="en-US"/>
        </w:rPr>
        <w:t xml:space="preserve"> The Supplier or Bidder is intended to cover any economic operator as defined by the Regulations and could be </w:t>
      </w:r>
      <w:r w:rsidRPr="0041635B">
        <w:rPr>
          <w:rFonts w:eastAsiaTheme="minorHAnsi" w:cstheme="minorBidi"/>
          <w:sz w:val="24"/>
          <w:szCs w:val="22"/>
          <w:lang w:eastAsia="en-US"/>
        </w:rPr>
        <w:lastRenderedPageBreak/>
        <w:t>a registered company; charitable organisation; Voluntary Community and Social Enterprise (VCSE); Special Purpose Vehicle (SPV); or other form of entity.</w:t>
      </w:r>
    </w:p>
    <w:p w14:paraId="02E46A2F"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i/>
          <w:sz w:val="24"/>
          <w:szCs w:val="22"/>
          <w:lang w:eastAsia="en-US"/>
        </w:rPr>
        <w:t>“Contractor”</w:t>
      </w:r>
      <w:r w:rsidRPr="0041635B">
        <w:rPr>
          <w:rFonts w:eastAsiaTheme="minorHAnsi" w:cstheme="minorBidi"/>
          <w:sz w:val="24"/>
          <w:szCs w:val="22"/>
          <w:lang w:eastAsia="en-US"/>
        </w:rPr>
        <w:t xml:space="preserve"> means the body which has signed the contract with the Department for Education to deliver these services.</w:t>
      </w:r>
    </w:p>
    <w:p w14:paraId="0FCA4845"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Queries</w:t>
      </w:r>
    </w:p>
    <w:p w14:paraId="5E434593"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Any queries in respect of this Specification should be raised via REDIMO2 through the Messages function. The Authority will aim to respond to any queries within 5 working days. </w:t>
      </w:r>
    </w:p>
    <w:p w14:paraId="55D10652"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Unless queries are specifically commercially sensitive to a particular tenderer we will share with all tenderers. Unless explicitly stated when submitting your query, we will assume that queries are not commercially sensitive.</w:t>
      </w:r>
    </w:p>
    <w:p w14:paraId="4EEC6389" w14:textId="3B16B505" w:rsidR="0041635B" w:rsidRPr="003144A2" w:rsidRDefault="0041635B" w:rsidP="0041635B">
      <w:pPr>
        <w:spacing w:before="240" w:after="240"/>
        <w:rPr>
          <w:rFonts w:eastAsiaTheme="minorHAnsi" w:cstheme="minorBidi"/>
          <w:sz w:val="24"/>
          <w:szCs w:val="22"/>
          <w:lang w:eastAsia="en-US"/>
        </w:rPr>
      </w:pPr>
      <w:r w:rsidRPr="003144A2">
        <w:rPr>
          <w:rFonts w:eastAsiaTheme="minorHAnsi" w:cstheme="minorBidi"/>
          <w:sz w:val="24"/>
          <w:szCs w:val="22"/>
          <w:lang w:eastAsia="en-US"/>
        </w:rPr>
        <w:t xml:space="preserve">Please note the last date for the submission of any queries is noon </w:t>
      </w:r>
      <w:r w:rsidR="00976A40" w:rsidRPr="003144A2">
        <w:rPr>
          <w:rFonts w:eastAsiaTheme="minorHAnsi" w:cstheme="minorBidi"/>
          <w:sz w:val="24"/>
          <w:szCs w:val="22"/>
          <w:lang w:eastAsia="en-US"/>
        </w:rPr>
        <w:t xml:space="preserve">on </w:t>
      </w:r>
      <w:r w:rsidR="003144A2" w:rsidRPr="003144A2">
        <w:rPr>
          <w:rFonts w:eastAsiaTheme="minorHAnsi" w:cstheme="minorBidi"/>
          <w:sz w:val="24"/>
          <w:szCs w:val="22"/>
          <w:lang w:eastAsia="en-US"/>
        </w:rPr>
        <w:t>7 September</w:t>
      </w:r>
      <w:r w:rsidR="00976A40" w:rsidRPr="003144A2">
        <w:rPr>
          <w:rFonts w:eastAsiaTheme="minorHAnsi" w:cstheme="minorBidi"/>
          <w:sz w:val="24"/>
          <w:szCs w:val="22"/>
          <w:lang w:eastAsia="en-US"/>
        </w:rPr>
        <w:t xml:space="preserve"> 2017</w:t>
      </w:r>
      <w:r w:rsidRPr="003144A2">
        <w:rPr>
          <w:rFonts w:eastAsiaTheme="minorHAnsi" w:cstheme="minorBidi"/>
          <w:sz w:val="24"/>
          <w:szCs w:val="22"/>
          <w:lang w:eastAsia="en-US"/>
        </w:rPr>
        <w:t>.</w:t>
      </w:r>
    </w:p>
    <w:p w14:paraId="5DB36040"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Bidders experiencing technical difficulties should contact the commercial team at </w:t>
      </w:r>
      <w:hyperlink r:id="rId14" w:history="1">
        <w:r w:rsidR="009057FF" w:rsidRPr="0041635B">
          <w:rPr>
            <w:rFonts w:eastAsiaTheme="minorHAnsi" w:cstheme="minorBidi"/>
            <w:color w:val="0563C1" w:themeColor="hyperlink"/>
            <w:sz w:val="24"/>
            <w:szCs w:val="22"/>
            <w:u w:val="single"/>
            <w:lang w:eastAsia="en-US"/>
          </w:rPr>
          <w:t>commercial.contactpoint@education.gov.uk</w:t>
        </w:r>
      </w:hyperlink>
      <w:r w:rsidRPr="0041635B">
        <w:rPr>
          <w:rFonts w:eastAsiaTheme="minorHAnsi" w:cstheme="minorBidi"/>
          <w:sz w:val="24"/>
          <w:szCs w:val="22"/>
          <w:lang w:eastAsia="en-US"/>
        </w:rPr>
        <w:t>.</w:t>
      </w:r>
    </w:p>
    <w:p w14:paraId="45805D27"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Attachments</w:t>
      </w:r>
    </w:p>
    <w:p w14:paraId="68827C34"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The following documents should be read in conjunction with this Requirement:</w:t>
      </w:r>
    </w:p>
    <w:p w14:paraId="70E3CB54" w14:textId="18CA78A2"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1</w:t>
      </w:r>
      <w:r w:rsidRPr="0041635B">
        <w:rPr>
          <w:rFonts w:eastAsiaTheme="minorHAnsi" w:cstheme="minorBidi"/>
          <w:sz w:val="24"/>
          <w:szCs w:val="22"/>
          <w:lang w:eastAsia="en-US"/>
        </w:rPr>
        <w:t xml:space="preserve"> – Invitation to Tender</w:t>
      </w:r>
      <w:r w:rsidR="00EE563F">
        <w:rPr>
          <w:rFonts w:eastAsiaTheme="minorHAnsi" w:cstheme="minorBidi"/>
          <w:sz w:val="24"/>
          <w:szCs w:val="22"/>
          <w:lang w:eastAsia="en-US"/>
        </w:rPr>
        <w:t xml:space="preserve"> (this document)</w:t>
      </w:r>
    </w:p>
    <w:p w14:paraId="6DFC39B1" w14:textId="39140D5A"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2</w:t>
      </w:r>
      <w:r w:rsidRPr="0041635B">
        <w:rPr>
          <w:rFonts w:eastAsiaTheme="minorHAnsi" w:cstheme="minorBidi"/>
          <w:sz w:val="24"/>
          <w:szCs w:val="22"/>
          <w:lang w:eastAsia="en-US"/>
        </w:rPr>
        <w:t xml:space="preserve"> – Instructions to Bidders</w:t>
      </w:r>
    </w:p>
    <w:p w14:paraId="003E35F6" w14:textId="6C2144CC"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3</w:t>
      </w:r>
      <w:r w:rsidRPr="0041635B">
        <w:rPr>
          <w:rFonts w:eastAsiaTheme="minorHAnsi" w:cstheme="minorBidi"/>
          <w:sz w:val="24"/>
          <w:szCs w:val="22"/>
          <w:lang w:eastAsia="en-US"/>
        </w:rPr>
        <w:t xml:space="preserve"> – Evaluation Criteria</w:t>
      </w:r>
    </w:p>
    <w:p w14:paraId="6DA8DF2D" w14:textId="4042180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4</w:t>
      </w:r>
      <w:r w:rsidRPr="0041635B">
        <w:rPr>
          <w:rFonts w:eastAsiaTheme="minorHAnsi" w:cstheme="minorBidi"/>
          <w:sz w:val="24"/>
          <w:szCs w:val="22"/>
          <w:lang w:eastAsia="en-US"/>
        </w:rPr>
        <w:t xml:space="preserve"> – </w:t>
      </w:r>
      <w:r w:rsidR="00765FC2" w:rsidRPr="0041635B">
        <w:rPr>
          <w:rFonts w:eastAsiaTheme="minorHAnsi" w:cstheme="minorBidi"/>
          <w:sz w:val="24"/>
          <w:szCs w:val="22"/>
          <w:lang w:eastAsia="en-US"/>
        </w:rPr>
        <w:t>Draft contract (inc. Terms and Conditions)</w:t>
      </w:r>
    </w:p>
    <w:p w14:paraId="0286C620" w14:textId="0664CFF6"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5</w:t>
      </w:r>
      <w:r w:rsidRPr="0041635B">
        <w:rPr>
          <w:rFonts w:eastAsiaTheme="minorHAnsi" w:cstheme="minorBidi"/>
          <w:sz w:val="24"/>
          <w:szCs w:val="22"/>
          <w:lang w:eastAsia="en-US"/>
        </w:rPr>
        <w:t xml:space="preserve"> – </w:t>
      </w:r>
      <w:r w:rsidR="00765FC2" w:rsidRPr="0041635B">
        <w:rPr>
          <w:rFonts w:eastAsiaTheme="minorHAnsi" w:cstheme="minorBidi"/>
          <w:sz w:val="24"/>
          <w:szCs w:val="22"/>
          <w:lang w:eastAsia="en-US"/>
        </w:rPr>
        <w:t>Volumes and costs spreadsheet leadership</w:t>
      </w:r>
    </w:p>
    <w:p w14:paraId="076B7665" w14:textId="79D281B0"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6</w:t>
      </w:r>
      <w:r w:rsidRPr="0041635B">
        <w:rPr>
          <w:rFonts w:eastAsiaTheme="minorHAnsi" w:cstheme="minorBidi"/>
          <w:sz w:val="24"/>
          <w:szCs w:val="22"/>
          <w:lang w:eastAsia="en-US"/>
        </w:rPr>
        <w:t xml:space="preserve"> – </w:t>
      </w:r>
      <w:r w:rsidR="00765FC2" w:rsidRPr="0041635B">
        <w:rPr>
          <w:rFonts w:eastAsiaTheme="minorHAnsi" w:cstheme="minorBidi"/>
          <w:sz w:val="24"/>
          <w:szCs w:val="22"/>
          <w:lang w:eastAsia="en-US"/>
        </w:rPr>
        <w:t>Volumes and costs spreadsheet clerking</w:t>
      </w:r>
    </w:p>
    <w:p w14:paraId="40A9C015" w14:textId="320147A2"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7</w:t>
      </w:r>
      <w:r w:rsidRPr="0041635B">
        <w:rPr>
          <w:rFonts w:eastAsiaTheme="minorHAnsi" w:cstheme="minorBidi"/>
          <w:sz w:val="24"/>
          <w:szCs w:val="22"/>
          <w:lang w:eastAsia="en-US"/>
        </w:rPr>
        <w:t xml:space="preserve"> – </w:t>
      </w:r>
      <w:r w:rsidR="00765FC2" w:rsidRPr="0041635B">
        <w:rPr>
          <w:rFonts w:eastAsiaTheme="minorHAnsi" w:cstheme="minorBidi"/>
          <w:sz w:val="24"/>
          <w:szCs w:val="22"/>
          <w:lang w:eastAsia="en-US"/>
        </w:rPr>
        <w:t>Contractor invoice data leadership</w:t>
      </w:r>
    </w:p>
    <w:p w14:paraId="4B3AC9B9" w14:textId="1479E433"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8</w:t>
      </w:r>
      <w:r w:rsidRPr="0041635B">
        <w:rPr>
          <w:rFonts w:eastAsiaTheme="minorHAnsi" w:cstheme="minorBidi"/>
          <w:sz w:val="24"/>
          <w:szCs w:val="22"/>
          <w:lang w:eastAsia="en-US"/>
        </w:rPr>
        <w:t xml:space="preserve"> – </w:t>
      </w:r>
      <w:r w:rsidR="00765FC2" w:rsidRPr="0041635B">
        <w:rPr>
          <w:rFonts w:eastAsiaTheme="minorHAnsi" w:cstheme="minorBidi"/>
          <w:sz w:val="24"/>
          <w:szCs w:val="22"/>
          <w:lang w:eastAsia="en-US"/>
        </w:rPr>
        <w:t>Contractor invoice data clerking</w:t>
      </w:r>
    </w:p>
    <w:p w14:paraId="2959A28A" w14:textId="4D081B23"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Document </w:t>
      </w:r>
      <w:r w:rsidRPr="005F477D">
        <w:rPr>
          <w:rFonts w:eastAsiaTheme="minorHAnsi" w:cstheme="minorBidi"/>
          <w:sz w:val="24"/>
          <w:szCs w:val="22"/>
          <w:lang w:eastAsia="en-US"/>
        </w:rPr>
        <w:t>9</w:t>
      </w:r>
      <w:r w:rsidRPr="0041635B">
        <w:rPr>
          <w:rFonts w:eastAsiaTheme="minorHAnsi" w:cstheme="minorBidi"/>
          <w:sz w:val="24"/>
          <w:szCs w:val="22"/>
          <w:lang w:eastAsia="en-US"/>
        </w:rPr>
        <w:t xml:space="preserve"> – </w:t>
      </w:r>
      <w:r w:rsidR="00765FC2" w:rsidRPr="00A07B35">
        <w:rPr>
          <w:rFonts w:eastAsiaTheme="minorHAnsi" w:cstheme="minorBidi"/>
          <w:sz w:val="24"/>
          <w:szCs w:val="22"/>
          <w:lang w:eastAsia="en-US"/>
        </w:rPr>
        <w:t>Marketing and branding guidelines</w:t>
      </w:r>
    </w:p>
    <w:p w14:paraId="6DE3B2FC" w14:textId="77777777" w:rsidR="0041635B" w:rsidRPr="0041635B" w:rsidRDefault="0041635B" w:rsidP="0041635B">
      <w:pPr>
        <w:spacing w:before="240" w:after="240"/>
        <w:rPr>
          <w:rFonts w:eastAsiaTheme="minorHAnsi" w:cstheme="minorBidi"/>
          <w:sz w:val="24"/>
          <w:szCs w:val="22"/>
          <w:lang w:eastAsia="en-US"/>
        </w:rPr>
      </w:pPr>
    </w:p>
    <w:p w14:paraId="5356704C" w14:textId="77777777" w:rsidR="0041635B" w:rsidRPr="0041635B" w:rsidRDefault="0041635B" w:rsidP="0041635B">
      <w:pPr>
        <w:spacing w:before="240" w:after="240"/>
        <w:rPr>
          <w:rFonts w:eastAsiaTheme="minorHAnsi" w:cstheme="minorBidi"/>
          <w:sz w:val="24"/>
          <w:szCs w:val="22"/>
          <w:lang w:eastAsia="en-US"/>
        </w:rPr>
      </w:pPr>
    </w:p>
    <w:p w14:paraId="361EEC1A" w14:textId="77777777" w:rsidR="0041635B" w:rsidRPr="0041635B" w:rsidRDefault="0041635B" w:rsidP="0041635B">
      <w:pPr>
        <w:spacing w:before="240" w:after="240"/>
        <w:rPr>
          <w:rFonts w:eastAsiaTheme="minorHAnsi" w:cstheme="minorBidi"/>
          <w:sz w:val="24"/>
          <w:szCs w:val="22"/>
          <w:lang w:eastAsia="en-US"/>
        </w:rPr>
        <w:sectPr w:rsidR="0041635B" w:rsidRPr="0041635B">
          <w:pgSz w:w="11906" w:h="16838"/>
          <w:pgMar w:top="1440" w:right="1440" w:bottom="1440" w:left="1440" w:header="708" w:footer="708" w:gutter="0"/>
          <w:cols w:space="708"/>
          <w:docGrid w:linePitch="360"/>
        </w:sectPr>
      </w:pPr>
    </w:p>
    <w:p w14:paraId="5B5468C7" w14:textId="77777777" w:rsidR="0041635B" w:rsidRPr="0041635B" w:rsidRDefault="0041635B" w:rsidP="0041635B">
      <w:pPr>
        <w:keepNext/>
        <w:keepLines/>
        <w:spacing w:before="240" w:after="240"/>
        <w:outlineLvl w:val="1"/>
        <w:rPr>
          <w:rFonts w:eastAsiaTheme="majorEastAsia" w:cstheme="majorBidi"/>
          <w:b/>
          <w:sz w:val="32"/>
          <w:szCs w:val="26"/>
          <w:lang w:eastAsia="en-US"/>
        </w:rPr>
      </w:pPr>
      <w:r w:rsidRPr="0041635B">
        <w:rPr>
          <w:rFonts w:eastAsiaTheme="majorEastAsia" w:cstheme="majorBidi"/>
          <w:b/>
          <w:sz w:val="32"/>
          <w:szCs w:val="26"/>
          <w:lang w:eastAsia="en-US"/>
        </w:rPr>
        <w:t>Background to this procurement – “the Specification of Services”</w:t>
      </w:r>
    </w:p>
    <w:p w14:paraId="50447122"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 xml:space="preserve">Estimated total value of funding </w:t>
      </w:r>
    </w:p>
    <w:p w14:paraId="6CB5133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estimated total value of funding available to Contractors is up to £2.4m in 2017–2019 with the possibility of up to £1.45m additional funding in 2019–2020 and 2020–2021 subject to possible contract extensions and the availability of that funding.</w:t>
      </w:r>
    </w:p>
    <w:p w14:paraId="79AE49F0"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Duration of the contracts</w:t>
      </w:r>
    </w:p>
    <w:p w14:paraId="2E57883B" w14:textId="0596621A"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expects contracts to be in place by </w:t>
      </w:r>
      <w:r w:rsidR="00EE563F">
        <w:rPr>
          <w:rFonts w:eastAsiaTheme="minorHAnsi" w:cstheme="minorBidi"/>
          <w:sz w:val="24"/>
          <w:szCs w:val="22"/>
          <w:lang w:eastAsia="en-US"/>
        </w:rPr>
        <w:t>27 November 2017</w:t>
      </w:r>
      <w:r w:rsidRPr="00EE563F">
        <w:rPr>
          <w:rFonts w:eastAsiaTheme="minorHAnsi" w:cstheme="minorBidi"/>
          <w:sz w:val="24"/>
          <w:szCs w:val="22"/>
          <w:lang w:eastAsia="en-US"/>
        </w:rPr>
        <w:t>.</w:t>
      </w:r>
      <w:r w:rsidRPr="0041635B">
        <w:rPr>
          <w:rFonts w:eastAsiaTheme="minorHAnsi" w:cstheme="minorBidi"/>
          <w:sz w:val="24"/>
          <w:szCs w:val="22"/>
          <w:lang w:eastAsia="en-US"/>
        </w:rPr>
        <w:t xml:space="preserve"> Contracts will be awarded for an initial period to </w:t>
      </w:r>
      <w:r w:rsidRPr="00EE563F">
        <w:rPr>
          <w:rFonts w:eastAsiaTheme="minorHAnsi" w:cstheme="minorBidi"/>
          <w:sz w:val="24"/>
          <w:szCs w:val="22"/>
          <w:lang w:eastAsia="en-US"/>
        </w:rPr>
        <w:t xml:space="preserve">March 2019 </w:t>
      </w:r>
      <w:r w:rsidRPr="0041635B">
        <w:rPr>
          <w:rFonts w:eastAsiaTheme="minorHAnsi" w:cstheme="minorBidi"/>
          <w:sz w:val="24"/>
          <w:szCs w:val="22"/>
          <w:lang w:eastAsia="en-US"/>
        </w:rPr>
        <w:t xml:space="preserve">with provision to extend by two separate one-year periods. The Authority reserves the right at its absolute discretion to extend the contract, subject to satisfactory Contractor performance and continued availability of funding. </w:t>
      </w:r>
    </w:p>
    <w:p w14:paraId="6F1205A4"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Contracts may be varied at any point to include additional work on specific future priorities, which fall within the scope of the original contract aims without the need to tender. Any such changes, including any revised funding arrangements, would be agreed with the Contractor.</w:t>
      </w:r>
    </w:p>
    <w:p w14:paraId="216F45FD" w14:textId="42C54E5C"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Bidders are required to set out their proposed implementation plan and associated milestones but must demonstrate their ability to commence delivery no later than </w:t>
      </w:r>
      <w:r w:rsidR="00EE563F">
        <w:rPr>
          <w:rFonts w:eastAsiaTheme="minorHAnsi" w:cstheme="minorBidi"/>
          <w:sz w:val="24"/>
          <w:szCs w:val="22"/>
          <w:lang w:eastAsia="en-US"/>
        </w:rPr>
        <w:t>8 January 2018.</w:t>
      </w:r>
    </w:p>
    <w:p w14:paraId="44DCB37B" w14:textId="22E77FEE"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must confirm as part of their bid that if in the future the Authority wishes this contract to be novated to, or contract-managed by, an external third party, agreement to such a change will be forthcoming. Any such change will be discussed and agreed with successful bidder prior to any transfer.</w:t>
      </w:r>
    </w:p>
    <w:p w14:paraId="61DE54D7"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Background and introduction</w:t>
      </w:r>
    </w:p>
    <w:p w14:paraId="2969B02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Effective and professional quality governance is critical to the long-term success of all schools – maintained and academy, those standing alone and those governed in groups (both federations and MATs). Effective governing boards are key to securing the improvements and efficiencies we need schools across the system to achieve over the coming years. </w:t>
      </w:r>
    </w:p>
    <w:p w14:paraId="5698495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That means we need to leverage maximum impact from £1.5m p.a. to 2020 to build the capacity of governing boards across the country. Our aim is to achieve this through a focus on supporting chairs to drive change in their boards and professionalising the quality of clerking support; delivering a step change in the quality of governance and particularly for boards in the highest priority situations.</w:t>
      </w:r>
    </w:p>
    <w:p w14:paraId="2B41B79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We have defined the key features of effective governance in the </w:t>
      </w:r>
      <w:hyperlink r:id="rId15" w:history="1">
        <w:r w:rsidRPr="0041635B">
          <w:rPr>
            <w:rFonts w:eastAsiaTheme="minorHAnsi" w:cstheme="minorBidi"/>
            <w:color w:val="0563C1" w:themeColor="hyperlink"/>
            <w:sz w:val="24"/>
            <w:szCs w:val="22"/>
            <w:u w:val="single"/>
            <w:lang w:eastAsia="en-US"/>
          </w:rPr>
          <w:t>2017 Governance Handbook</w:t>
        </w:r>
      </w:hyperlink>
      <w:r w:rsidRPr="0041635B">
        <w:rPr>
          <w:rFonts w:eastAsiaTheme="minorHAnsi" w:cstheme="minorBidi"/>
          <w:sz w:val="24"/>
          <w:szCs w:val="22"/>
          <w:lang w:eastAsia="en-US"/>
        </w:rPr>
        <w:t xml:space="preserve">; the new </w:t>
      </w:r>
      <w:hyperlink r:id="rId16" w:history="1">
        <w:r w:rsidRPr="0041635B">
          <w:rPr>
            <w:rFonts w:eastAsiaTheme="minorHAnsi" w:cstheme="minorBidi"/>
            <w:color w:val="0563C1" w:themeColor="hyperlink"/>
            <w:sz w:val="24"/>
            <w:szCs w:val="22"/>
            <w:u w:val="single"/>
            <w:lang w:eastAsia="en-US"/>
          </w:rPr>
          <w:t>Competency Framework for Governance</w:t>
        </w:r>
      </w:hyperlink>
      <w:r w:rsidRPr="0041635B">
        <w:rPr>
          <w:rFonts w:eastAsiaTheme="minorHAnsi" w:cstheme="minorBidi"/>
          <w:sz w:val="24"/>
          <w:szCs w:val="22"/>
          <w:lang w:eastAsia="en-US"/>
        </w:rPr>
        <w:t xml:space="preserve"> sets out the knowledge, skills and behaviours chairs and boards need; and the </w:t>
      </w:r>
      <w:hyperlink r:id="rId17" w:history="1">
        <w:r w:rsidRPr="0041635B">
          <w:rPr>
            <w:rFonts w:eastAsiaTheme="minorHAnsi" w:cstheme="minorBidi"/>
            <w:color w:val="0563C1" w:themeColor="hyperlink"/>
            <w:sz w:val="24"/>
            <w:szCs w:val="22"/>
            <w:u w:val="single"/>
            <w:lang w:eastAsia="en-US"/>
          </w:rPr>
          <w:t>Clerking Competency Framework</w:t>
        </w:r>
      </w:hyperlink>
      <w:r w:rsidRPr="0041635B">
        <w:rPr>
          <w:rFonts w:eastAsiaTheme="minorHAnsi" w:cstheme="minorBidi"/>
          <w:sz w:val="24"/>
          <w:szCs w:val="22"/>
          <w:lang w:eastAsia="en-US"/>
        </w:rPr>
        <w:t xml:space="preserve"> describes the knowledge, skills and behaviours required to provide professional clerking to governing boards.</w:t>
      </w:r>
    </w:p>
    <w:p w14:paraId="132DE04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We know that there are aspects of the current National Colleage of Teaching and Leadership (NCTL) Chairs of Governors’ Leadership Development Programme that are particularly valued by participants. These include the diagnostic assessment of development needs; the opportunity to share knowledge and learning with other chairs; the support of an experienced coach or mentor; and the option to apply their learning in context through a school-based project. Similarly with the clerking programme a range of delivery methods including online and self-directed learning enables participants to learn at their own pace in their own time.  </w:t>
      </w:r>
    </w:p>
    <w:p w14:paraId="62028A6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However, we think that providers know best how to design and deliver training and development. We know that the best approach to doing so may vary in different contexts, not least due to the practical considerations of geography or for groups of schools of a certain type or character. Our focus is therefore on the outcomes we want to see as defined by the competency framework and this tender specification.</w:t>
      </w:r>
    </w:p>
    <w:p w14:paraId="1684F74D"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The requirements</w:t>
      </w:r>
    </w:p>
    <w:p w14:paraId="061002F1"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intends to procure contracts for the provision of Governance Leadership Development and Clerking Development across the 8 Regional School Commissioner (RSC) regions of England between 2017–18 and 2019–2020. Contracts will be awarded in two Lots: </w:t>
      </w:r>
    </w:p>
    <w:p w14:paraId="2F4D935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Activity designed to build the capacity of governance leaders (e.g. chairs, vice chairs, committee chairs) and support them to improve the effectiveness of their board; and</w:t>
      </w:r>
    </w:p>
    <w:p w14:paraId="4E1A6EDC"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Activity designed to professionalise the quality of clerking so that governing boards receive the administrative and procedural information, advice and support they need to operate effectively. </w:t>
      </w:r>
    </w:p>
    <w:p w14:paraId="671BCA3B" w14:textId="682E7C47" w:rsidR="0041635B" w:rsidRPr="00EE563F"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Bidders can tender to deliver </w:t>
      </w:r>
      <w:r w:rsidRPr="0041635B">
        <w:rPr>
          <w:rFonts w:eastAsiaTheme="minorHAnsi" w:cstheme="minorBidi"/>
          <w:b/>
          <w:sz w:val="24"/>
          <w:szCs w:val="22"/>
          <w:lang w:eastAsia="en-US"/>
        </w:rPr>
        <w:t>Lot 1: Governance Leadership Development</w:t>
      </w:r>
      <w:r w:rsidRPr="0041635B">
        <w:rPr>
          <w:rFonts w:eastAsiaTheme="minorHAnsi" w:cstheme="minorBidi"/>
          <w:sz w:val="24"/>
          <w:szCs w:val="22"/>
          <w:lang w:eastAsia="en-US"/>
        </w:rPr>
        <w:t xml:space="preserve"> or </w:t>
      </w:r>
      <w:r w:rsidRPr="0041635B">
        <w:rPr>
          <w:rFonts w:eastAsiaTheme="minorHAnsi" w:cstheme="minorBidi"/>
          <w:b/>
          <w:sz w:val="24"/>
          <w:szCs w:val="22"/>
          <w:lang w:eastAsia="en-US"/>
        </w:rPr>
        <w:t>Lot 2: Clerking Development</w:t>
      </w:r>
      <w:r w:rsidRPr="0041635B">
        <w:rPr>
          <w:rFonts w:eastAsiaTheme="minorHAnsi" w:cstheme="minorBidi"/>
          <w:sz w:val="24"/>
          <w:szCs w:val="22"/>
          <w:lang w:eastAsia="en-US"/>
        </w:rPr>
        <w:t xml:space="preserve"> or both. The Authority will evaluate bids and award contracts separately for each Lot. Evaluation criteria for each Lot are </w:t>
      </w:r>
      <w:r w:rsidRPr="00EE563F">
        <w:rPr>
          <w:rFonts w:eastAsiaTheme="minorHAnsi" w:cstheme="minorBidi"/>
          <w:sz w:val="24"/>
          <w:szCs w:val="22"/>
          <w:lang w:eastAsia="en-US"/>
        </w:rPr>
        <w:t xml:space="preserve">included at </w:t>
      </w:r>
      <w:r w:rsidR="00976A40" w:rsidRPr="00EE563F">
        <w:rPr>
          <w:rFonts w:eastAsiaTheme="minorHAnsi" w:cstheme="minorBidi"/>
          <w:sz w:val="24"/>
          <w:szCs w:val="22"/>
          <w:lang w:eastAsia="en-US"/>
        </w:rPr>
        <w:t>Document 3.</w:t>
      </w:r>
    </w:p>
    <w:p w14:paraId="302A313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In addition, Bidders will be invited to submit proposals for one-off funding in 2017-18 to cover set-up costs for each Lot in which they wish to bid. </w:t>
      </w:r>
    </w:p>
    <w:p w14:paraId="5DB0025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Other than the one-off funding for set-up costs, payments will be linked directly to Contractors’ success in securing business from boards and clerks through a per-board/clerk funding model. Contractors’ income will therefore be directly linked to the volume of support they provide.</w:t>
      </w:r>
    </w:p>
    <w:p w14:paraId="4457D11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Further details of set-up and unit-funding arrangements are set out in the financial section of this specification.</w:t>
      </w:r>
    </w:p>
    <w:p w14:paraId="77FD9D1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Contracts will be awarded to suppliers to deliver activity that achieves the programme outcomes as set out below. </w:t>
      </w:r>
    </w:p>
    <w:p w14:paraId="577FB87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reserves the right to terminate or reduce the scope of any contracted agreement should the budget for the programme be withdrawn or changed or if there is a significant change in the direction of government policy in relation to the programme and/or outcomes required as part of the contract.</w:t>
      </w:r>
    </w:p>
    <w:p w14:paraId="59D3BF76"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reserves the right to terminate the contract should the Contractor fail to deliver any of their commitments under the contract and after a reasonable time to remedy any failure.</w:t>
      </w:r>
    </w:p>
    <w:p w14:paraId="2B64E7BD"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Programme outcomes</w:t>
      </w:r>
    </w:p>
    <w:p w14:paraId="591AF747"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Funding for </w:t>
      </w:r>
      <w:r w:rsidRPr="0041635B">
        <w:rPr>
          <w:rFonts w:eastAsiaTheme="minorHAnsi" w:cstheme="minorBidi"/>
          <w:b/>
          <w:sz w:val="24"/>
          <w:szCs w:val="22"/>
          <w:lang w:eastAsia="en-US"/>
        </w:rPr>
        <w:t>Lot 1: Governance Leadership Development</w:t>
      </w:r>
      <w:r w:rsidRPr="0041635B">
        <w:rPr>
          <w:rFonts w:eastAsiaTheme="minorHAnsi" w:cstheme="minorBidi"/>
          <w:sz w:val="24"/>
          <w:szCs w:val="22"/>
          <w:lang w:eastAsia="en-US"/>
        </w:rPr>
        <w:t xml:space="preserve"> will support and develop governance leaders (e.g. chairs, vice chairs, committee chairs) as they work with their board to increase the effectiveness of its governance. It will lead to:</w:t>
      </w:r>
    </w:p>
    <w:p w14:paraId="7A8D52C7"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Increased governance leadership capacity to improve the effectiveness of governing boards in line with the governance competency framework (particularly boards’ ability to provide strategic leadership and data driven accountability for educational standards and financial performance). </w:t>
      </w:r>
    </w:p>
    <w:p w14:paraId="1AADA364"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Greater involvement by those involved in governance leadership in sustainable and relevant peer-to-peer support networks that enable them to encourage, support and share good practice with each other.</w:t>
      </w:r>
    </w:p>
    <w:p w14:paraId="1261F9FD"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will be invited to set out their proposed method and approach to delivering these outcomes. However they propose to deliver these outcomes, Contractors will be required to ensure that:</w:t>
      </w:r>
    </w:p>
    <w:p w14:paraId="53C01D66"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Governance leaders are supported and challenged to have an objective and fair assessment of their own and their board’s strengths and development needs having reference to the Authority’s Governance Handbook and the Competency Framework for Governance and in light of the specific circumstances in which they are governing.</w:t>
      </w:r>
    </w:p>
    <w:p w14:paraId="0C34BEA1"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Governance leaders are supported and challenged to have agreed with their boards an ambitious action plan for improving the effectiveness of its governance.</w:t>
      </w:r>
    </w:p>
    <w:p w14:paraId="5E81E18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Governance leaders are supported and challenged to understand throughout and at the conclusion of the programme what progress they and their boards have made against their development needs and what development priorities remain.</w:t>
      </w:r>
    </w:p>
    <w:p w14:paraId="37B5FD57"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Funding for </w:t>
      </w:r>
      <w:r w:rsidRPr="0041635B">
        <w:rPr>
          <w:rFonts w:eastAsiaTheme="minorHAnsi" w:cstheme="minorBidi"/>
          <w:b/>
          <w:sz w:val="24"/>
          <w:szCs w:val="22"/>
          <w:lang w:eastAsia="en-US"/>
        </w:rPr>
        <w:t>Lot 2: Clerking Development</w:t>
      </w:r>
      <w:r w:rsidRPr="0041635B">
        <w:rPr>
          <w:rFonts w:eastAsiaTheme="minorHAnsi" w:cstheme="minorBidi"/>
          <w:sz w:val="24"/>
          <w:szCs w:val="22"/>
          <w:lang w:eastAsia="en-US"/>
        </w:rPr>
        <w:t xml:space="preserve"> will be about professionalising the quality of clerking support available to governing boards. It will lead to:</w:t>
      </w:r>
    </w:p>
    <w:p w14:paraId="5BC4D1C3"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Increased clerking expertise in line with the Clerking Competency Framework to deliver professional quality clerking that ensures the efficient and effective functioning of governing boards.</w:t>
      </w:r>
    </w:p>
    <w:p w14:paraId="28B019E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Greater involvement by clerks in sustainable and relevant peer-to-peer support networks that enable them to encourage, support and share good practice with each other.</w:t>
      </w:r>
    </w:p>
    <w:p w14:paraId="06DE9A9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are invited to set out their proposed method and approach to delivering these outcomes. However they propose deliver these outcomes, Contractors will be required to ensure that:</w:t>
      </w:r>
    </w:p>
    <w:p w14:paraId="24DE883A"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Participants are supported and challenged to have an objective and fair assessment of their own strengths and development needs having reference to the Authority’s Governance Handbook and the Clerking Competency Framework and in light of the specific circumstances in which they provide clerking services.</w:t>
      </w:r>
    </w:p>
    <w:p w14:paraId="081CD0F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Participants are supported and challenged to understand throughout and at the conclusion of the programme what progress they have made against their development needs and what development priorities remain.</w:t>
      </w:r>
    </w:p>
    <w:p w14:paraId="548980E6"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are required to set out evidence-based proposals for the volume of demand they plan to generate and satisfy, and how they expect this to be distributed across the 8 RSC regions of England. This will help us to ensure that we contract with sufficient suppliers with overall capacity proportionate to likely demand.</w:t>
      </w:r>
    </w:p>
    <w:p w14:paraId="3A22EA58"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Minimum volumes (mandatory requirement)</w:t>
      </w:r>
    </w:p>
    <w:p w14:paraId="6885164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expects all bidders to demonstrate their ability to deliver impact of national significance and will therefore consider only bids that either:</w:t>
      </w:r>
    </w:p>
    <w:p w14:paraId="54B543C4"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propose and demonstrate capacity to deliver at least £70,000 of funded activity in 2018–19 (the first full financial year of delivery) for governance leadership development, or £15,000 of activity for clerking development; or </w:t>
      </w:r>
    </w:p>
    <w:p w14:paraId="48F58E1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set out an alternative justification (other than scale) for the national significance of their proposals which may relate to the specific nature of the target audience or the level of innovation.</w:t>
      </w:r>
    </w:p>
    <w:p w14:paraId="0F590B09"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Bids which fail to meet this mandatory requirement will be excluded and not evaluated further.</w:t>
      </w:r>
    </w:p>
    <w:p w14:paraId="6609035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In order to meet these scale requirements, smaller suppliers are encouraged to consider sub-contracting or forming consortia arrangements. </w:t>
      </w:r>
    </w:p>
    <w:p w14:paraId="02D27E8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Whilst there is no restriction on the number of bids a supplier is involved with, the Authority may decline multiple bids where bidders have combined in different groupings to launch essentially the same bid in multiple submissions with varying costs to participants. In the event of any doubt in relation to this matter, bidders should seek clarification from the Authority before submitting a bid. </w:t>
      </w:r>
    </w:p>
    <w:p w14:paraId="604D7515"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understands that smaller suppliers may need time to build relationships in order for form consortia or develop sub-contractual arrangements. Suppliers are asked to provide information about any arrangements in place when bidding but the Authority is keen to promote flexiblity over the life of the contract. Contractors are required to inform the Authority of any changes to consortia or sub-contractors.</w:t>
      </w:r>
    </w:p>
    <w:p w14:paraId="169197A0"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Flexibility in delivering programme outcomes</w:t>
      </w:r>
    </w:p>
    <w:p w14:paraId="6A729C4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is inviting bidders to set out evidence-based and innovative proposals for how they propose to deliver the programme outcomes, taking account of how this may vary for boards and clerks in different circumstances and geographies. Successful Contractors will be free to:</w:t>
      </w:r>
    </w:p>
    <w:p w14:paraId="49E34B9B"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Operate in any or all RSC regions of England according to their capacity. Contractors must operate in the region(s) set out in their bid but are free to deliver in other regions where there is demand.</w:t>
      </w:r>
    </w:p>
    <w:p w14:paraId="2FD84909"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Propose the methods and activities by which they intend to deliver the programme outcomes.</w:t>
      </w:r>
    </w:p>
    <w:p w14:paraId="17769BF0"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Develop a single support offer, or two or more different offers of varying intensities at different price points.</w:t>
      </w:r>
    </w:p>
    <w:p w14:paraId="3C490C79"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Offer a generic programme or one or more tailored programmes e.g. for boards/clerks in specific circumstances. </w:t>
      </w:r>
    </w:p>
    <w:p w14:paraId="59703FF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For governance leadership development, focus on working with as many or as few people on the board as they see fit (i.e. Contractors are not restricted to working only with the chair).</w:t>
      </w:r>
    </w:p>
    <w:p w14:paraId="4252E7E8"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Determine the retail price of their support offer (which may be below, at, or above the Authority’s funding rates), and if necessary pass on to boards/clerks any marginal cost.</w:t>
      </w:r>
    </w:p>
    <w:p w14:paraId="01978ED2"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Market and charge their programmes to other types of boards or schools which are not eligible for government funding.</w:t>
      </w:r>
    </w:p>
    <w:p w14:paraId="2E4EB21B"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Charge eligible boards in the event that government funding has been fully committed. </w:t>
      </w:r>
    </w:p>
    <w:p w14:paraId="1C1388E8"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Generating demand, marketing and branding</w:t>
      </w:r>
    </w:p>
    <w:p w14:paraId="3477FC1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principal responsibility for recruiting participants will be with Contractors. The Authority has not, at this stage, planned or resourced activity to recruit participants on behalf of Contractors.</w:t>
      </w:r>
    </w:p>
    <w:p w14:paraId="7A0FE632" w14:textId="07C0BD06"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Proposals for generating demand should focus on low-cost or no-cost marketing activity in line with expectations for all government contracts</w:t>
      </w:r>
      <w:r w:rsidRPr="0041635B">
        <w:rPr>
          <w:rFonts w:eastAsiaTheme="minorHAnsi" w:cstheme="minorBidi"/>
          <w:sz w:val="24"/>
          <w:szCs w:val="22"/>
          <w:vertAlign w:val="superscript"/>
          <w:lang w:eastAsia="en-US"/>
        </w:rPr>
        <w:footnoteReference w:id="2"/>
      </w:r>
      <w:r w:rsidRPr="0041635B">
        <w:rPr>
          <w:rFonts w:eastAsiaTheme="minorHAnsi" w:cstheme="minorBidi"/>
          <w:sz w:val="24"/>
          <w:szCs w:val="22"/>
          <w:lang w:eastAsia="en-US"/>
        </w:rPr>
        <w:t xml:space="preserve"> and in line with the Authority’s marketing and branding guidelines</w:t>
      </w:r>
      <w:r w:rsidR="00D0048C">
        <w:rPr>
          <w:rFonts w:eastAsiaTheme="minorHAnsi" w:cstheme="minorBidi"/>
          <w:sz w:val="24"/>
          <w:szCs w:val="22"/>
          <w:lang w:eastAsia="en-US"/>
        </w:rPr>
        <w:t>.</w:t>
      </w:r>
      <w:r w:rsidR="00D0048C">
        <w:rPr>
          <w:rFonts w:eastAsiaTheme="minorHAnsi" w:cstheme="minorBidi"/>
          <w:b/>
          <w:color w:val="C00000"/>
          <w:sz w:val="24"/>
          <w:szCs w:val="22"/>
          <w:lang w:eastAsia="en-US"/>
        </w:rPr>
        <w:t xml:space="preserve"> </w:t>
      </w:r>
    </w:p>
    <w:p w14:paraId="4EFF05C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can brand their programmes as they see fit, while making clear that they are approved and funded by the Authority.</w:t>
      </w:r>
    </w:p>
    <w:p w14:paraId="288EBF2D" w14:textId="5687D783"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will have a web presence dedicated to development programmes in place </w:t>
      </w:r>
      <w:r w:rsidRPr="0030752A">
        <w:rPr>
          <w:rFonts w:eastAsiaTheme="minorHAnsi" w:cstheme="minorBidi"/>
          <w:sz w:val="24"/>
          <w:szCs w:val="22"/>
          <w:lang w:eastAsia="en-US"/>
        </w:rPr>
        <w:t>within 1 month of commencement</w:t>
      </w:r>
      <w:r w:rsidRPr="0041635B">
        <w:rPr>
          <w:rFonts w:eastAsiaTheme="minorHAnsi" w:cstheme="minorBidi"/>
          <w:sz w:val="24"/>
          <w:szCs w:val="22"/>
          <w:lang w:eastAsia="en-US"/>
        </w:rPr>
        <w:t xml:space="preserve"> and will use this to make publicly available a clear description of their programmes and outcomes, including (but not limited to) the:</w:t>
      </w:r>
    </w:p>
    <w:p w14:paraId="0748E72F"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Cost of participation by programme or activity offered.</w:t>
      </w:r>
    </w:p>
    <w:p w14:paraId="12D9B4A4"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Detail of what will be included in the programme or activity offered.</w:t>
      </w:r>
    </w:p>
    <w:p w14:paraId="44F3C4C1"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Duration of programme, including expectations of time allocated to each type of learning in the programme or activity i.e. face-to-face, peer learning, online learning, individual activities, work-based learning etc.</w:t>
      </w:r>
    </w:p>
    <w:p w14:paraId="56CFFD66"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Any quantitative and qualitative performance data which will give prospective participants an indication of the quality of the programme or activity.</w:t>
      </w:r>
    </w:p>
    <w:p w14:paraId="0439115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will engage with the Authority and with wider regional/sub-regional school-led improvement initiatives and structures to ensure that boards in the most vulnerable and high-priority situations are targeted or prioritised for development.</w:t>
      </w:r>
    </w:p>
    <w:p w14:paraId="1C5BF86D"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Financials</w:t>
      </w:r>
    </w:p>
    <w:p w14:paraId="0F5626B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will be responsible for conducting their financial affairs in a compliant and transparent manner and should ensure that their charges are based on efficient models of delivery and costs are real, auditable and can be justified. </w:t>
      </w:r>
    </w:p>
    <w:p w14:paraId="77173DD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is not setting a Recommended Retail Price for programmes. Contractors are free to determine appropriate cost for their offer based on their own financial modelling work.</w:t>
      </w:r>
    </w:p>
    <w:p w14:paraId="51AD9197"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Funding model</w:t>
      </w:r>
    </w:p>
    <w:p w14:paraId="0AB7382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Funding for governance development programmes will have two separate elements: </w:t>
      </w:r>
    </w:p>
    <w:p w14:paraId="31F30CE3"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One-off funding for set-up costs for each Lot awarded.</w:t>
      </w:r>
    </w:p>
    <w:p w14:paraId="54422194"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Unit funding for delivery which will be linked directly to Contractors’ success in securing business from boards and clerks and to the volume of support they provide.</w:t>
      </w:r>
    </w:p>
    <w:p w14:paraId="080EFEB0"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Funding for set-up costs</w:t>
      </w:r>
    </w:p>
    <w:p w14:paraId="424D6A33" w14:textId="46EC85A5" w:rsidR="0041635B" w:rsidRPr="0041635B" w:rsidRDefault="0041635B" w:rsidP="00D0048C">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Intellectual Property for any programme materials will rest with the Contractor regardless of whether development of these materials is funded by the Authority.</w:t>
      </w:r>
      <w:r w:rsidRPr="0041635B">
        <w:rPr>
          <w:rFonts w:eastAsiaTheme="minorHAnsi" w:cstheme="minorBidi"/>
          <w:b/>
          <w:sz w:val="24"/>
          <w:szCs w:val="22"/>
          <w:lang w:eastAsia="en-US"/>
        </w:rPr>
        <w:t xml:space="preserve"> </w:t>
      </w:r>
      <w:r w:rsidR="00D0048C" w:rsidRPr="00D0048C">
        <w:rPr>
          <w:rFonts w:eastAsiaTheme="minorHAnsi" w:cstheme="minorBidi"/>
          <w:sz w:val="24"/>
          <w:szCs w:val="22"/>
          <w:lang w:eastAsia="en-US"/>
        </w:rPr>
        <w:t xml:space="preserve">We will expect each contractor to develop their own course or programme materials, including any learning resources, in line with the Governance Handbook and Competency Frameworks. </w:t>
      </w:r>
      <w:r w:rsidR="00EE563F">
        <w:rPr>
          <w:rFonts w:eastAsiaTheme="minorHAnsi" w:cstheme="minorBidi"/>
          <w:sz w:val="24"/>
          <w:szCs w:val="22"/>
          <w:lang w:eastAsia="en-US"/>
        </w:rPr>
        <w:t>We</w:t>
      </w:r>
      <w:r w:rsidR="00D0048C" w:rsidRPr="00D0048C">
        <w:rPr>
          <w:rFonts w:eastAsiaTheme="minorHAnsi" w:cstheme="minorBidi"/>
          <w:sz w:val="24"/>
          <w:szCs w:val="22"/>
          <w:lang w:eastAsia="en-US"/>
        </w:rPr>
        <w:t xml:space="preserve"> may reserve the right for the materials to be licenced at no cost to the </w:t>
      </w:r>
      <w:r w:rsidR="00D0048C">
        <w:rPr>
          <w:rFonts w:eastAsiaTheme="minorHAnsi" w:cstheme="minorBidi"/>
          <w:sz w:val="24"/>
          <w:szCs w:val="22"/>
          <w:lang w:eastAsia="en-US"/>
        </w:rPr>
        <w:t>Authority</w:t>
      </w:r>
      <w:r w:rsidR="00D0048C" w:rsidRPr="00D0048C">
        <w:rPr>
          <w:rFonts w:eastAsiaTheme="minorHAnsi" w:cstheme="minorBidi"/>
          <w:sz w:val="24"/>
          <w:szCs w:val="22"/>
          <w:lang w:eastAsia="en-US"/>
        </w:rPr>
        <w:t xml:space="preserve"> in perpetuity with no limitation to their future use by the </w:t>
      </w:r>
      <w:r w:rsidR="00D0048C">
        <w:rPr>
          <w:rFonts w:eastAsiaTheme="minorHAnsi" w:cstheme="minorBidi"/>
          <w:sz w:val="24"/>
          <w:szCs w:val="22"/>
          <w:lang w:eastAsia="en-US"/>
        </w:rPr>
        <w:t>Authority</w:t>
      </w:r>
      <w:r w:rsidR="00D0048C" w:rsidRPr="00D0048C">
        <w:rPr>
          <w:rFonts w:eastAsiaTheme="minorHAnsi" w:cstheme="minorBidi"/>
          <w:sz w:val="24"/>
          <w:szCs w:val="22"/>
          <w:lang w:eastAsia="en-US"/>
        </w:rPr>
        <w:t xml:space="preserve">. </w:t>
      </w:r>
    </w:p>
    <w:p w14:paraId="2EEFEC36" w14:textId="7FAC64E3"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are invited to submit proposals for one-off funding in 2017–18 to cover set-up costs in the standard template</w:t>
      </w:r>
      <w:r w:rsidRPr="009D3DC6">
        <w:rPr>
          <w:rFonts w:eastAsiaTheme="minorHAnsi" w:cstheme="minorBidi"/>
          <w:sz w:val="24"/>
          <w:szCs w:val="22"/>
          <w:lang w:eastAsia="en-US"/>
        </w:rPr>
        <w:t xml:space="preserve"> </w:t>
      </w:r>
      <w:r w:rsidR="00C06C91" w:rsidRPr="009D3DC6">
        <w:rPr>
          <w:rFonts w:eastAsiaTheme="minorHAnsi" w:cstheme="minorBidi"/>
          <w:sz w:val="24"/>
          <w:szCs w:val="22"/>
          <w:lang w:eastAsia="en-US"/>
        </w:rPr>
        <w:t xml:space="preserve">(Documents </w:t>
      </w:r>
      <w:r w:rsidR="00765FC2">
        <w:rPr>
          <w:rFonts w:eastAsiaTheme="minorHAnsi" w:cstheme="minorBidi"/>
          <w:sz w:val="24"/>
          <w:szCs w:val="22"/>
          <w:lang w:eastAsia="en-US"/>
        </w:rPr>
        <w:t>5</w:t>
      </w:r>
      <w:r w:rsidR="00C06C91" w:rsidRPr="009D3DC6">
        <w:rPr>
          <w:rFonts w:eastAsiaTheme="minorHAnsi" w:cstheme="minorBidi"/>
          <w:sz w:val="24"/>
          <w:szCs w:val="22"/>
          <w:lang w:eastAsia="en-US"/>
        </w:rPr>
        <w:t xml:space="preserve"> and </w:t>
      </w:r>
      <w:r w:rsidR="00765FC2">
        <w:rPr>
          <w:rFonts w:eastAsiaTheme="minorHAnsi" w:cstheme="minorBidi"/>
          <w:sz w:val="24"/>
          <w:szCs w:val="22"/>
          <w:lang w:eastAsia="en-US"/>
        </w:rPr>
        <w:t>6</w:t>
      </w:r>
      <w:r w:rsidR="00C06C91" w:rsidRPr="009D3DC6">
        <w:rPr>
          <w:rFonts w:eastAsiaTheme="minorHAnsi" w:cstheme="minorBidi"/>
          <w:sz w:val="24"/>
          <w:szCs w:val="22"/>
          <w:lang w:eastAsia="en-US"/>
        </w:rPr>
        <w:t>)</w:t>
      </w:r>
      <w:r w:rsidRPr="009D3DC6">
        <w:rPr>
          <w:rFonts w:eastAsiaTheme="minorHAnsi" w:cstheme="minorBidi"/>
          <w:sz w:val="24"/>
          <w:szCs w:val="22"/>
          <w:lang w:eastAsia="en-US"/>
        </w:rPr>
        <w:t xml:space="preserve">. </w:t>
      </w:r>
    </w:p>
    <w:p w14:paraId="4545AA9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Set-up costs will be awarded separately at up to £20,000 for governance leadership development and up to £10,000 for clerking development. </w:t>
      </w:r>
    </w:p>
    <w:p w14:paraId="1CAEF818" w14:textId="0495434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Set-up costs will be paid as milestone payments in relation to the Contractor’s implementation plan</w:t>
      </w:r>
      <w:r w:rsidR="00D0048C">
        <w:rPr>
          <w:rFonts w:eastAsiaTheme="minorHAnsi" w:cstheme="minorBidi"/>
          <w:sz w:val="24"/>
          <w:szCs w:val="22"/>
          <w:lang w:eastAsia="en-US"/>
        </w:rPr>
        <w:t>, which will be agreed at the contract stage.</w:t>
      </w:r>
      <w:r w:rsidR="00D0048C">
        <w:rPr>
          <w:rFonts w:eastAsiaTheme="minorHAnsi" w:cstheme="minorBidi"/>
          <w:b/>
          <w:color w:val="C00000"/>
          <w:sz w:val="24"/>
          <w:szCs w:val="22"/>
          <w:lang w:eastAsia="en-US"/>
        </w:rPr>
        <w:t xml:space="preserve"> </w:t>
      </w:r>
    </w:p>
    <w:p w14:paraId="7F7066E3"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Unit funding rates</w:t>
      </w:r>
    </w:p>
    <w:p w14:paraId="16281F2F"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For governance leadership development we will pay up to:</w:t>
      </w:r>
    </w:p>
    <w:p w14:paraId="1C410659"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A </w:t>
      </w:r>
      <w:r w:rsidRPr="0041635B">
        <w:rPr>
          <w:rFonts w:eastAsiaTheme="minorHAnsi" w:cstheme="minorBidi"/>
          <w:b/>
          <w:sz w:val="24"/>
          <w:szCs w:val="22"/>
          <w:lang w:eastAsia="en-US"/>
        </w:rPr>
        <w:t>Standard Rate of £500</w:t>
      </w:r>
      <w:r w:rsidRPr="0041635B">
        <w:rPr>
          <w:rFonts w:eastAsiaTheme="minorHAnsi" w:cstheme="minorBidi"/>
          <w:sz w:val="24"/>
          <w:szCs w:val="22"/>
          <w:lang w:eastAsia="en-US"/>
        </w:rPr>
        <w:t xml:space="preserve"> per governing board or body (e.g. local governing body) to which the board has delegated governance of a specific school.</w:t>
      </w:r>
    </w:p>
    <w:p w14:paraId="059D479F"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A </w:t>
      </w:r>
      <w:r w:rsidRPr="0041635B">
        <w:rPr>
          <w:rFonts w:eastAsiaTheme="minorHAnsi" w:cstheme="minorBidi"/>
          <w:b/>
          <w:sz w:val="24"/>
          <w:szCs w:val="22"/>
          <w:lang w:eastAsia="en-US"/>
        </w:rPr>
        <w:t>Higher Rate of £2,000</w:t>
      </w:r>
      <w:r w:rsidRPr="0041635B">
        <w:rPr>
          <w:rFonts w:eastAsiaTheme="minorHAnsi" w:cstheme="minorBidi"/>
          <w:sz w:val="24"/>
          <w:szCs w:val="22"/>
          <w:lang w:eastAsia="en-US"/>
        </w:rPr>
        <w:t xml:space="preserve"> per board or local governing body that is either</w:t>
      </w:r>
    </w:p>
    <w:p w14:paraId="7DD15694" w14:textId="77777777" w:rsidR="0041635B" w:rsidRPr="0041635B" w:rsidRDefault="0041635B" w:rsidP="0041635B">
      <w:pPr>
        <w:numPr>
          <w:ilvl w:val="2"/>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governing two or more schools (MAT or Federation), or </w:t>
      </w:r>
    </w:p>
    <w:p w14:paraId="62F37854" w14:textId="77777777" w:rsidR="0041635B" w:rsidRPr="0041635B" w:rsidRDefault="0041635B" w:rsidP="0041635B">
      <w:pPr>
        <w:numPr>
          <w:ilvl w:val="2"/>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governing a school that is located in an Opportunity Area</w:t>
      </w:r>
      <w:r w:rsidRPr="0041635B">
        <w:rPr>
          <w:rFonts w:eastAsiaTheme="minorHAnsi" w:cstheme="minorBidi"/>
          <w:sz w:val="24"/>
          <w:szCs w:val="22"/>
          <w:vertAlign w:val="superscript"/>
          <w:lang w:eastAsia="en-US"/>
        </w:rPr>
        <w:footnoteReference w:id="3"/>
      </w:r>
      <w:r w:rsidRPr="0041635B">
        <w:rPr>
          <w:rFonts w:eastAsiaTheme="minorHAnsi" w:cstheme="minorBidi"/>
          <w:sz w:val="24"/>
          <w:szCs w:val="22"/>
          <w:lang w:eastAsia="en-US"/>
        </w:rPr>
        <w:t xml:space="preserve"> and that is either rated by Ofsted as Requires Improvement or is rated as Good or Outstanding but is identified as Coasting</w:t>
      </w:r>
      <w:r w:rsidRPr="0041635B">
        <w:rPr>
          <w:rFonts w:eastAsiaTheme="minorHAnsi" w:cstheme="minorBidi"/>
          <w:sz w:val="24"/>
          <w:szCs w:val="22"/>
          <w:vertAlign w:val="superscript"/>
          <w:lang w:eastAsia="en-US"/>
        </w:rPr>
        <w:footnoteReference w:id="4"/>
      </w:r>
      <w:r w:rsidRPr="0041635B">
        <w:rPr>
          <w:rFonts w:eastAsiaTheme="minorHAnsi" w:cstheme="minorBidi"/>
          <w:sz w:val="24"/>
          <w:szCs w:val="22"/>
          <w:lang w:eastAsia="en-US"/>
        </w:rPr>
        <w:t xml:space="preserve">. </w:t>
      </w:r>
    </w:p>
    <w:p w14:paraId="315C256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Higher Rate of funding for governance leadership development will enable Contractors to develop a richer and more intensive offer to eligible boards. For example, this might include first-hand observation of the board to understand board dynamics; more frequent contact with participants and/or contact with more members of the board; more one-to-one coaching; or additional learning modules – as Contractors see fit. </w:t>
      </w:r>
    </w:p>
    <w:p w14:paraId="3714AA8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For clerking development we will pay up to </w:t>
      </w:r>
      <w:r w:rsidRPr="0041635B">
        <w:rPr>
          <w:rFonts w:eastAsiaTheme="minorHAnsi" w:cstheme="minorBidi"/>
          <w:b/>
          <w:sz w:val="24"/>
          <w:szCs w:val="22"/>
          <w:lang w:eastAsia="en-US"/>
        </w:rPr>
        <w:t>£350 per participant</w:t>
      </w:r>
      <w:r w:rsidRPr="0041635B">
        <w:rPr>
          <w:rFonts w:eastAsiaTheme="minorHAnsi" w:cstheme="minorBidi"/>
          <w:sz w:val="24"/>
          <w:szCs w:val="22"/>
          <w:lang w:eastAsia="en-US"/>
        </w:rPr>
        <w:t>.</w:t>
      </w:r>
    </w:p>
    <w:p w14:paraId="6E81C26F" w14:textId="77777777" w:rsidR="002104C3" w:rsidRDefault="002104C3">
      <w:pPr>
        <w:rPr>
          <w:rFonts w:cs="Times New Roman"/>
          <w:b/>
          <w:kern w:val="28"/>
          <w:sz w:val="28"/>
          <w:szCs w:val="20"/>
          <w:lang w:eastAsia="en-US"/>
        </w:rPr>
      </w:pPr>
      <w:r>
        <w:rPr>
          <w:rFonts w:cs="Times New Roman"/>
          <w:b/>
          <w:kern w:val="28"/>
          <w:sz w:val="28"/>
          <w:szCs w:val="20"/>
          <w:lang w:eastAsia="en-US"/>
        </w:rPr>
        <w:br w:type="page"/>
      </w:r>
    </w:p>
    <w:p w14:paraId="2EDFC8E7" w14:textId="0D6172E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Unit funding allocations</w:t>
      </w:r>
    </w:p>
    <w:p w14:paraId="5A2B0C0D"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We will divide available funding between Lot 1: Governance Development and Lot 2: Clerking Development. We will reserve the right to move funding between priorities over time, but our indicative funding split is as follows:</w:t>
      </w:r>
    </w:p>
    <w:tbl>
      <w:tblPr>
        <w:tblStyle w:val="TableGrid1"/>
        <w:tblW w:w="0" w:type="auto"/>
        <w:jc w:val="center"/>
        <w:tblLayout w:type="fixed"/>
        <w:tblLook w:val="04A0" w:firstRow="1" w:lastRow="0" w:firstColumn="1" w:lastColumn="0" w:noHBand="0" w:noVBand="1"/>
      </w:tblPr>
      <w:tblGrid>
        <w:gridCol w:w="2890"/>
        <w:gridCol w:w="1492"/>
        <w:gridCol w:w="1492"/>
        <w:gridCol w:w="1492"/>
      </w:tblGrid>
      <w:tr w:rsidR="0041635B" w:rsidRPr="0041635B" w14:paraId="79681736" w14:textId="77777777" w:rsidTr="00131281">
        <w:trPr>
          <w:jc w:val="center"/>
        </w:trPr>
        <w:tc>
          <w:tcPr>
            <w:tcW w:w="2890" w:type="dxa"/>
            <w:shd w:val="clear" w:color="auto" w:fill="F2F2F2" w:themeFill="background1" w:themeFillShade="F2"/>
          </w:tcPr>
          <w:p w14:paraId="407A2929" w14:textId="77777777" w:rsidR="0041635B" w:rsidRPr="0041635B" w:rsidRDefault="0041635B" w:rsidP="0041635B">
            <w:pPr>
              <w:rPr>
                <w:rFonts w:cstheme="minorBidi"/>
                <w:szCs w:val="22"/>
              </w:rPr>
            </w:pPr>
          </w:p>
        </w:tc>
        <w:tc>
          <w:tcPr>
            <w:tcW w:w="1492" w:type="dxa"/>
            <w:shd w:val="clear" w:color="auto" w:fill="F2F2F2" w:themeFill="background1" w:themeFillShade="F2"/>
          </w:tcPr>
          <w:p w14:paraId="2989ECF4" w14:textId="77777777" w:rsidR="0041635B" w:rsidRPr="0041635B" w:rsidRDefault="0041635B" w:rsidP="0041635B">
            <w:pPr>
              <w:jc w:val="center"/>
              <w:rPr>
                <w:rFonts w:cstheme="minorBidi"/>
                <w:szCs w:val="22"/>
              </w:rPr>
            </w:pPr>
            <w:r w:rsidRPr="0041635B">
              <w:rPr>
                <w:rFonts w:cstheme="minorBidi"/>
                <w:szCs w:val="22"/>
              </w:rPr>
              <w:t>2017–18</w:t>
            </w:r>
          </w:p>
        </w:tc>
        <w:tc>
          <w:tcPr>
            <w:tcW w:w="1492" w:type="dxa"/>
            <w:shd w:val="clear" w:color="auto" w:fill="F2F2F2" w:themeFill="background1" w:themeFillShade="F2"/>
          </w:tcPr>
          <w:p w14:paraId="2B540510" w14:textId="77777777" w:rsidR="0041635B" w:rsidRPr="0041635B" w:rsidRDefault="0041635B" w:rsidP="0041635B">
            <w:pPr>
              <w:jc w:val="center"/>
              <w:rPr>
                <w:rFonts w:cstheme="minorBidi"/>
                <w:szCs w:val="22"/>
              </w:rPr>
            </w:pPr>
            <w:r w:rsidRPr="0041635B">
              <w:rPr>
                <w:rFonts w:cstheme="minorBidi"/>
                <w:szCs w:val="22"/>
              </w:rPr>
              <w:t>2018–19</w:t>
            </w:r>
          </w:p>
        </w:tc>
        <w:tc>
          <w:tcPr>
            <w:tcW w:w="1492" w:type="dxa"/>
            <w:shd w:val="clear" w:color="auto" w:fill="F2F2F2" w:themeFill="background1" w:themeFillShade="F2"/>
          </w:tcPr>
          <w:p w14:paraId="51530809" w14:textId="77777777" w:rsidR="0041635B" w:rsidRPr="0041635B" w:rsidRDefault="0041635B" w:rsidP="0041635B">
            <w:pPr>
              <w:jc w:val="center"/>
              <w:rPr>
                <w:rFonts w:cstheme="minorBidi"/>
                <w:szCs w:val="22"/>
              </w:rPr>
            </w:pPr>
            <w:r w:rsidRPr="0041635B">
              <w:rPr>
                <w:rFonts w:cstheme="minorBidi"/>
                <w:szCs w:val="22"/>
              </w:rPr>
              <w:t>2019–20</w:t>
            </w:r>
          </w:p>
        </w:tc>
      </w:tr>
      <w:tr w:rsidR="0041635B" w:rsidRPr="0041635B" w14:paraId="1180A733" w14:textId="77777777" w:rsidTr="00131281">
        <w:trPr>
          <w:jc w:val="center"/>
        </w:trPr>
        <w:tc>
          <w:tcPr>
            <w:tcW w:w="2890" w:type="dxa"/>
            <w:shd w:val="clear" w:color="auto" w:fill="F2F2F2" w:themeFill="background1" w:themeFillShade="F2"/>
          </w:tcPr>
          <w:p w14:paraId="294F5992" w14:textId="77777777" w:rsidR="0041635B" w:rsidRPr="0041635B" w:rsidRDefault="0041635B" w:rsidP="0041635B">
            <w:pPr>
              <w:rPr>
                <w:rFonts w:cstheme="minorBidi"/>
                <w:szCs w:val="22"/>
              </w:rPr>
            </w:pPr>
            <w:r w:rsidRPr="0041635B">
              <w:rPr>
                <w:rFonts w:cstheme="minorBidi"/>
                <w:szCs w:val="22"/>
              </w:rPr>
              <w:t>Leadership Development</w:t>
            </w:r>
          </w:p>
        </w:tc>
        <w:tc>
          <w:tcPr>
            <w:tcW w:w="1492" w:type="dxa"/>
          </w:tcPr>
          <w:p w14:paraId="642BFFB1" w14:textId="77777777" w:rsidR="0041635B" w:rsidRPr="0041635B" w:rsidRDefault="0041635B" w:rsidP="0041635B">
            <w:pPr>
              <w:rPr>
                <w:rFonts w:cstheme="minorBidi"/>
                <w:szCs w:val="22"/>
              </w:rPr>
            </w:pPr>
            <w:r w:rsidRPr="0041635B">
              <w:rPr>
                <w:rFonts w:cstheme="minorBidi"/>
                <w:szCs w:val="22"/>
              </w:rPr>
              <w:t>£340,000</w:t>
            </w:r>
          </w:p>
        </w:tc>
        <w:tc>
          <w:tcPr>
            <w:tcW w:w="1492" w:type="dxa"/>
          </w:tcPr>
          <w:p w14:paraId="06FD1859" w14:textId="77777777" w:rsidR="0041635B" w:rsidRPr="0041635B" w:rsidRDefault="0041635B" w:rsidP="0041635B">
            <w:pPr>
              <w:rPr>
                <w:rFonts w:cstheme="minorBidi"/>
                <w:szCs w:val="22"/>
              </w:rPr>
            </w:pPr>
            <w:r w:rsidRPr="0041635B">
              <w:rPr>
                <w:rFonts w:cstheme="minorBidi"/>
                <w:szCs w:val="22"/>
              </w:rPr>
              <w:t>£1,150,000</w:t>
            </w:r>
          </w:p>
        </w:tc>
        <w:tc>
          <w:tcPr>
            <w:tcW w:w="1492" w:type="dxa"/>
          </w:tcPr>
          <w:p w14:paraId="369BC927" w14:textId="77777777" w:rsidR="0041635B" w:rsidRPr="0041635B" w:rsidRDefault="0041635B" w:rsidP="0041635B">
            <w:pPr>
              <w:rPr>
                <w:rFonts w:cstheme="minorBidi"/>
                <w:szCs w:val="22"/>
              </w:rPr>
            </w:pPr>
            <w:r w:rsidRPr="0041635B">
              <w:rPr>
                <w:rFonts w:cstheme="minorBidi"/>
                <w:szCs w:val="22"/>
              </w:rPr>
              <w:t>£1,150,000</w:t>
            </w:r>
          </w:p>
        </w:tc>
      </w:tr>
      <w:tr w:rsidR="0041635B" w:rsidRPr="0041635B" w14:paraId="50FDB499" w14:textId="77777777" w:rsidTr="00131281">
        <w:trPr>
          <w:jc w:val="center"/>
        </w:trPr>
        <w:tc>
          <w:tcPr>
            <w:tcW w:w="2890" w:type="dxa"/>
            <w:shd w:val="clear" w:color="auto" w:fill="F2F2F2" w:themeFill="background1" w:themeFillShade="F2"/>
          </w:tcPr>
          <w:p w14:paraId="0F9B14B0" w14:textId="77777777" w:rsidR="0041635B" w:rsidRPr="0041635B" w:rsidRDefault="0041635B" w:rsidP="0041635B">
            <w:pPr>
              <w:rPr>
                <w:rFonts w:cstheme="minorBidi"/>
                <w:szCs w:val="22"/>
              </w:rPr>
            </w:pPr>
            <w:r w:rsidRPr="0041635B">
              <w:rPr>
                <w:rFonts w:cstheme="minorBidi"/>
                <w:szCs w:val="22"/>
              </w:rPr>
              <w:t>Clerking Development</w:t>
            </w:r>
          </w:p>
        </w:tc>
        <w:tc>
          <w:tcPr>
            <w:tcW w:w="1492" w:type="dxa"/>
          </w:tcPr>
          <w:p w14:paraId="4B757084" w14:textId="77777777" w:rsidR="0041635B" w:rsidRPr="0041635B" w:rsidRDefault="0041635B" w:rsidP="0041635B">
            <w:pPr>
              <w:rPr>
                <w:rFonts w:cstheme="minorBidi"/>
                <w:szCs w:val="22"/>
              </w:rPr>
            </w:pPr>
            <w:r w:rsidRPr="0041635B">
              <w:rPr>
                <w:rFonts w:cstheme="minorBidi"/>
                <w:szCs w:val="22"/>
              </w:rPr>
              <w:t>£90,000</w:t>
            </w:r>
          </w:p>
        </w:tc>
        <w:tc>
          <w:tcPr>
            <w:tcW w:w="1492" w:type="dxa"/>
          </w:tcPr>
          <w:p w14:paraId="736A43DA" w14:textId="77777777" w:rsidR="0041635B" w:rsidRPr="0041635B" w:rsidRDefault="0041635B" w:rsidP="0041635B">
            <w:pPr>
              <w:rPr>
                <w:rFonts w:cstheme="minorBidi"/>
                <w:szCs w:val="22"/>
              </w:rPr>
            </w:pPr>
            <w:r w:rsidRPr="0041635B">
              <w:rPr>
                <w:rFonts w:cstheme="minorBidi"/>
                <w:szCs w:val="22"/>
              </w:rPr>
              <w:t>£300,000</w:t>
            </w:r>
          </w:p>
        </w:tc>
        <w:tc>
          <w:tcPr>
            <w:tcW w:w="1492" w:type="dxa"/>
          </w:tcPr>
          <w:p w14:paraId="4EBA0279" w14:textId="77777777" w:rsidR="0041635B" w:rsidRPr="0041635B" w:rsidRDefault="0041635B" w:rsidP="0041635B">
            <w:pPr>
              <w:rPr>
                <w:rFonts w:cstheme="minorBidi"/>
                <w:szCs w:val="22"/>
              </w:rPr>
            </w:pPr>
            <w:r w:rsidRPr="0041635B">
              <w:rPr>
                <w:rFonts w:cstheme="minorBidi"/>
                <w:szCs w:val="22"/>
              </w:rPr>
              <w:t>£300,000</w:t>
            </w:r>
          </w:p>
        </w:tc>
      </w:tr>
    </w:tbl>
    <w:p w14:paraId="300626D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For both governance leadership development and clerking development our intention is to fund activity proportionately in all RSC regions of the country. This means dividing funding across the 8 regions. However, we will reserve the right to adjust regional allocations, particularly towards the end each financial year in order to avoid a situation in which there is both underspend in some regions and unfunded demand in others.</w:t>
      </w:r>
    </w:p>
    <w:p w14:paraId="770D47CB"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For clerking development, we have apportioned funding to each region based on the total number of schools per region. For governance leadership development, we have additionally taken into account the number of boards eligible for the higher rate of funding. The indicative allocations are as follows:</w:t>
      </w:r>
    </w:p>
    <w:p w14:paraId="53882557" w14:textId="77777777" w:rsidR="0041635B" w:rsidRPr="0041635B" w:rsidRDefault="0041635B" w:rsidP="0041635B">
      <w:pPr>
        <w:spacing w:before="240" w:after="240"/>
        <w:rPr>
          <w:rFonts w:eastAsiaTheme="minorHAnsi" w:cstheme="minorBidi"/>
          <w:sz w:val="24"/>
          <w:szCs w:val="22"/>
          <w:lang w:eastAsia="en-US"/>
        </w:rPr>
      </w:pPr>
      <w:r w:rsidRPr="0041635B">
        <w:rPr>
          <w:rFonts w:eastAsiaTheme="minorHAnsi" w:cstheme="minorBidi"/>
          <w:noProof/>
          <w:sz w:val="24"/>
          <w:szCs w:val="22"/>
        </w:rPr>
        <w:drawing>
          <wp:inline distT="0" distB="0" distL="0" distR="0" wp14:anchorId="1A009A0C" wp14:editId="24228A6A">
            <wp:extent cx="6029325" cy="28346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2834640"/>
                    </a:xfrm>
                    <a:prstGeom prst="rect">
                      <a:avLst/>
                    </a:prstGeom>
                    <a:noFill/>
                  </pic:spPr>
                </pic:pic>
              </a:graphicData>
            </a:graphic>
          </wp:inline>
        </w:drawing>
      </w:r>
    </w:p>
    <w:p w14:paraId="290D5858"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Unit-funding payment model</w:t>
      </w:r>
    </w:p>
    <w:p w14:paraId="0002E45D"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available budget within each region will be awarded on a first-come, first-served basis to Contractors securing the commitment of participants to undertake their programmes. Authorisation to deliver must therefore be sought from the Authority prior to commencing delivery to each participant in order to confirm the eligibility of the participant for funding and the availability of sufficient remaining budget. </w:t>
      </w:r>
    </w:p>
    <w:p w14:paraId="09FF86B3"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Each contactor will confirm a secure email address for authorisation correspondence: only emails from and to this mailbox will count as authorisation requests and confirmations. </w:t>
      </w:r>
    </w:p>
    <w:p w14:paraId="2ADF3C60" w14:textId="48C1B7D0"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will email a dedicated Authority mailbox to alert the Authority to new authorisation requests. The mailbox details will be provided to successful bidders. Authorisation requests will be considerd in the order in which they are received in the mailbox. </w:t>
      </w:r>
      <w:r w:rsidRPr="002D2419">
        <w:rPr>
          <w:rFonts w:eastAsiaTheme="minorHAnsi" w:cstheme="minorBidi"/>
          <w:sz w:val="24"/>
          <w:szCs w:val="22"/>
          <w:lang w:eastAsia="en-US"/>
        </w:rPr>
        <w:t xml:space="preserve">The details of each proposed participant </w:t>
      </w:r>
      <w:r w:rsidR="005B4DE0" w:rsidRPr="002D2419">
        <w:rPr>
          <w:rFonts w:eastAsiaTheme="minorHAnsi" w:cstheme="minorBidi"/>
          <w:sz w:val="24"/>
          <w:szCs w:val="22"/>
          <w:lang w:eastAsia="en-US"/>
        </w:rPr>
        <w:t>for</w:t>
      </w:r>
      <w:r w:rsidRPr="002D2419">
        <w:rPr>
          <w:rFonts w:eastAsiaTheme="minorHAnsi" w:cstheme="minorBidi"/>
          <w:sz w:val="24"/>
          <w:szCs w:val="22"/>
          <w:lang w:eastAsia="en-US"/>
        </w:rPr>
        <w:t xml:space="preserve"> whom Contractors are seeking authorisation to deliver </w:t>
      </w:r>
      <w:r w:rsidR="005B4DE0" w:rsidRPr="002D2419">
        <w:rPr>
          <w:rFonts w:eastAsiaTheme="minorHAnsi" w:cstheme="minorBidi"/>
          <w:sz w:val="24"/>
          <w:szCs w:val="22"/>
          <w:lang w:eastAsia="en-US"/>
        </w:rPr>
        <w:t xml:space="preserve">training </w:t>
      </w:r>
      <w:r w:rsidRPr="002D2419">
        <w:rPr>
          <w:rFonts w:eastAsiaTheme="minorHAnsi" w:cstheme="minorBidi"/>
          <w:sz w:val="24"/>
          <w:szCs w:val="22"/>
          <w:lang w:eastAsia="en-US"/>
        </w:rPr>
        <w:t>will be provided via a shared Excel Workbook, indicative version</w:t>
      </w:r>
      <w:r w:rsidR="005B4DE0" w:rsidRPr="002D2419">
        <w:rPr>
          <w:rFonts w:eastAsiaTheme="minorHAnsi" w:cstheme="minorBidi"/>
          <w:sz w:val="24"/>
          <w:szCs w:val="22"/>
          <w:lang w:eastAsia="en-US"/>
        </w:rPr>
        <w:t>s</w:t>
      </w:r>
      <w:r w:rsidRPr="002D2419">
        <w:rPr>
          <w:rFonts w:eastAsiaTheme="minorHAnsi" w:cstheme="minorBidi"/>
          <w:sz w:val="24"/>
          <w:szCs w:val="22"/>
          <w:lang w:eastAsia="en-US"/>
        </w:rPr>
        <w:t xml:space="preserve"> of which </w:t>
      </w:r>
      <w:r w:rsidR="005B4DE0" w:rsidRPr="002D2419">
        <w:rPr>
          <w:rFonts w:eastAsiaTheme="minorHAnsi" w:cstheme="minorBidi"/>
          <w:sz w:val="24"/>
          <w:szCs w:val="22"/>
          <w:lang w:eastAsia="en-US"/>
        </w:rPr>
        <w:t>are</w:t>
      </w:r>
      <w:r w:rsidRPr="002D2419">
        <w:rPr>
          <w:rFonts w:eastAsiaTheme="minorHAnsi" w:cstheme="minorBidi"/>
          <w:sz w:val="24"/>
          <w:szCs w:val="22"/>
          <w:lang w:eastAsia="en-US"/>
        </w:rPr>
        <w:t xml:space="preserve"> attached as </w:t>
      </w:r>
      <w:r w:rsidR="005B4DE0" w:rsidRPr="002D2419">
        <w:rPr>
          <w:rFonts w:eastAsiaTheme="minorHAnsi" w:cstheme="minorBidi"/>
          <w:sz w:val="24"/>
          <w:szCs w:val="22"/>
          <w:lang w:eastAsia="en-US"/>
        </w:rPr>
        <w:t>D</w:t>
      </w:r>
      <w:r w:rsidRPr="002D2419">
        <w:rPr>
          <w:rFonts w:eastAsiaTheme="minorHAnsi" w:cstheme="minorBidi"/>
          <w:sz w:val="24"/>
          <w:szCs w:val="22"/>
          <w:lang w:eastAsia="en-US"/>
        </w:rPr>
        <w:t>ocument</w:t>
      </w:r>
      <w:r w:rsidR="005B4DE0" w:rsidRPr="002D2419">
        <w:rPr>
          <w:rFonts w:eastAsiaTheme="minorHAnsi" w:cstheme="minorBidi"/>
          <w:sz w:val="24"/>
          <w:szCs w:val="22"/>
          <w:lang w:eastAsia="en-US"/>
        </w:rPr>
        <w:t>s</w:t>
      </w:r>
      <w:r w:rsidRPr="002D2419">
        <w:rPr>
          <w:rFonts w:eastAsiaTheme="minorHAnsi" w:cstheme="minorBidi"/>
          <w:sz w:val="24"/>
          <w:szCs w:val="22"/>
          <w:lang w:eastAsia="en-US"/>
        </w:rPr>
        <w:t xml:space="preserve"> </w:t>
      </w:r>
      <w:r w:rsidR="00765FC2">
        <w:rPr>
          <w:rFonts w:eastAsiaTheme="minorHAnsi" w:cstheme="minorBidi"/>
          <w:sz w:val="24"/>
          <w:szCs w:val="22"/>
          <w:lang w:eastAsia="en-US"/>
        </w:rPr>
        <w:t>7</w:t>
      </w:r>
      <w:r w:rsidR="005B4DE0" w:rsidRPr="002D2419">
        <w:rPr>
          <w:rFonts w:eastAsiaTheme="minorHAnsi" w:cstheme="minorBidi"/>
          <w:sz w:val="24"/>
          <w:szCs w:val="22"/>
          <w:lang w:eastAsia="en-US"/>
        </w:rPr>
        <w:t xml:space="preserve"> and </w:t>
      </w:r>
      <w:r w:rsidR="00765FC2">
        <w:rPr>
          <w:rFonts w:eastAsiaTheme="minorHAnsi" w:cstheme="minorBidi"/>
          <w:sz w:val="24"/>
          <w:szCs w:val="22"/>
          <w:lang w:eastAsia="en-US"/>
        </w:rPr>
        <w:t>8</w:t>
      </w:r>
      <w:r w:rsidRPr="002D2419">
        <w:rPr>
          <w:rFonts w:eastAsiaTheme="minorHAnsi" w:cstheme="minorBidi"/>
          <w:sz w:val="24"/>
          <w:szCs w:val="22"/>
          <w:lang w:eastAsia="en-US"/>
        </w:rPr>
        <w:t>.</w:t>
      </w:r>
      <w:r w:rsidRPr="0041635B">
        <w:rPr>
          <w:rFonts w:eastAsiaTheme="minorHAnsi" w:cstheme="minorBidi"/>
          <w:sz w:val="24"/>
          <w:szCs w:val="22"/>
          <w:lang w:eastAsia="en-US"/>
        </w:rPr>
        <w:t xml:space="preserve"> </w:t>
      </w:r>
    </w:p>
    <w:p w14:paraId="511BEAC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On receipt of authorisation requests, the Authority will:</w:t>
      </w:r>
    </w:p>
    <w:p w14:paraId="370B25CB"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Check a sample of individual/school/board details in Edubase to check their validity</w:t>
      </w:r>
    </w:p>
    <w:p w14:paraId="41B5B17D"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Confirm eligibility for funding and the rate of funding</w:t>
      </w:r>
    </w:p>
    <w:p w14:paraId="7266F2F5"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Confirm the availability of funding in the relevant region</w:t>
      </w:r>
    </w:p>
    <w:p w14:paraId="72838614"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Consider any case made by Contractors for re-participation.</w:t>
      </w:r>
    </w:p>
    <w:p w14:paraId="3ABBAED1"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will aim to email Contractors within 5 working days (and in most cases much more quickly) to confirm the eligibility of the proposed participant and the availability of sufficient funding, authorising the Contractor to commence delivery within the next 180 days, after which time the authorisation will expire. </w:t>
      </w:r>
    </w:p>
    <w:p w14:paraId="4D2E6403" w14:textId="55FDE061"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reserves the right to terminate contracts in cases where providers submit data on fictitious boards; where on more than one occasion a Contractor puts in speculative claims for funding with no firm commitment from participants; where participants commence provision without having been authorised; or where Contractors fail to provide data for authorisation. </w:t>
      </w:r>
    </w:p>
    <w:p w14:paraId="07BFAA00"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will invoice the Authority quarterly. The shared Excel Workbook will be used to track all provision that has been authorised, commenced, completed, and terminated prematurely. Contractors will be required to keep commencement, completion and termination information up to date. This will automatically generate and track the value of payments due to Contractors each financial quarter. Contractors will be required to submit a copy of the Excel Workbook correct and up to date as at the point they submit each quarterly invoice. </w:t>
      </w:r>
    </w:p>
    <w:p w14:paraId="5EE96C7C" w14:textId="68239475" w:rsid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will pay the full unit-funding rate for each participant in the quarterly payment following confirmation that delivery has commenced. We will claw back </w:t>
      </w:r>
      <w:r w:rsidR="00CE7EF7">
        <w:rPr>
          <w:rFonts w:eastAsiaTheme="minorHAnsi" w:cstheme="minorBidi"/>
          <w:sz w:val="24"/>
          <w:szCs w:val="22"/>
          <w:lang w:eastAsia="en-US"/>
        </w:rPr>
        <w:t xml:space="preserve">a proportion of the funding </w:t>
      </w:r>
      <w:r w:rsidR="00CE7EF7" w:rsidRPr="0041635B">
        <w:rPr>
          <w:rFonts w:eastAsiaTheme="minorHAnsi" w:cstheme="minorBidi"/>
          <w:sz w:val="24"/>
          <w:szCs w:val="22"/>
          <w:lang w:eastAsia="en-US"/>
        </w:rPr>
        <w:t>rate for any participant that withdraws from or otherwise does not complete the Contractors’ programme</w:t>
      </w:r>
      <w:r w:rsidR="00293BFF">
        <w:rPr>
          <w:rFonts w:eastAsiaTheme="minorHAnsi" w:cstheme="minorBidi"/>
          <w:sz w:val="24"/>
          <w:szCs w:val="22"/>
          <w:lang w:eastAsia="en-US"/>
        </w:rPr>
        <w:t>.</w:t>
      </w:r>
      <w:r w:rsidR="00CE7EF7" w:rsidRPr="0041635B">
        <w:rPr>
          <w:rFonts w:eastAsiaTheme="minorHAnsi" w:cstheme="minorBidi"/>
          <w:sz w:val="24"/>
          <w:szCs w:val="22"/>
          <w:lang w:eastAsia="en-US"/>
        </w:rPr>
        <w:t xml:space="preserve"> </w:t>
      </w:r>
      <w:r w:rsidRPr="0041635B">
        <w:rPr>
          <w:rFonts w:eastAsiaTheme="minorHAnsi" w:cstheme="minorBidi"/>
          <w:sz w:val="24"/>
          <w:szCs w:val="22"/>
          <w:lang w:eastAsia="en-US"/>
        </w:rPr>
        <w:t xml:space="preserve"> </w:t>
      </w:r>
    </w:p>
    <w:p w14:paraId="6E127136" w14:textId="7721DF8C" w:rsidR="00CE7EF7" w:rsidRPr="007B5E0B" w:rsidRDefault="00293BFF" w:rsidP="00293BFF">
      <w:pPr>
        <w:numPr>
          <w:ilvl w:val="0"/>
          <w:numId w:val="41"/>
        </w:numPr>
        <w:spacing w:before="240" w:after="240"/>
        <w:rPr>
          <w:rFonts w:eastAsiaTheme="minorHAnsi" w:cstheme="minorBidi"/>
          <w:sz w:val="24"/>
          <w:szCs w:val="22"/>
          <w:lang w:eastAsia="en-US"/>
        </w:rPr>
      </w:pPr>
      <w:r w:rsidRPr="00293BFF">
        <w:rPr>
          <w:rFonts w:eastAsiaTheme="minorHAnsi" w:cstheme="minorBidi"/>
          <w:sz w:val="24"/>
          <w:szCs w:val="22"/>
          <w:lang w:eastAsia="en-US"/>
        </w:rPr>
        <w:t>We will recoup claw-back over the following two quarterly payments.</w:t>
      </w:r>
      <w:r w:rsidRPr="00293BFF" w:rsidDel="00293BFF">
        <w:rPr>
          <w:rFonts w:eastAsiaTheme="minorHAnsi" w:cstheme="minorBidi"/>
          <w:sz w:val="24"/>
          <w:szCs w:val="22"/>
          <w:lang w:eastAsia="en-US"/>
        </w:rPr>
        <w:t xml:space="preserve"> </w:t>
      </w:r>
      <w:r w:rsidRPr="00293BFF">
        <w:rPr>
          <w:rFonts w:eastAsiaTheme="minorHAnsi" w:cstheme="minorBidi"/>
          <w:sz w:val="24"/>
          <w:szCs w:val="22"/>
          <w:lang w:eastAsia="en-US"/>
        </w:rPr>
        <w:t>Any</w:t>
      </w:r>
      <w:r w:rsidR="00CE7EF7" w:rsidRPr="00293BFF">
        <w:rPr>
          <w:rFonts w:eastAsiaTheme="minorHAnsi" w:cstheme="minorBidi"/>
          <w:sz w:val="24"/>
          <w:szCs w:val="22"/>
          <w:lang w:eastAsia="en-US"/>
        </w:rPr>
        <w:t xml:space="preserve"> </w:t>
      </w:r>
      <w:r w:rsidRPr="00293BFF">
        <w:rPr>
          <w:rFonts w:eastAsiaTheme="minorHAnsi" w:cstheme="minorBidi"/>
          <w:sz w:val="24"/>
          <w:szCs w:val="22"/>
          <w:lang w:eastAsia="en-US"/>
        </w:rPr>
        <w:t>claw-back amount due</w:t>
      </w:r>
      <w:r w:rsidR="00CE7EF7" w:rsidRPr="00293BFF">
        <w:rPr>
          <w:rFonts w:eastAsiaTheme="minorHAnsi" w:cstheme="minorBidi"/>
          <w:sz w:val="24"/>
          <w:szCs w:val="22"/>
          <w:lang w:eastAsia="en-US"/>
        </w:rPr>
        <w:t xml:space="preserve"> will be subtract</w:t>
      </w:r>
      <w:r w:rsidRPr="00293BFF">
        <w:rPr>
          <w:rFonts w:eastAsiaTheme="minorHAnsi" w:cstheme="minorBidi"/>
          <w:sz w:val="24"/>
          <w:szCs w:val="22"/>
          <w:lang w:eastAsia="en-US"/>
        </w:rPr>
        <w:t>ed</w:t>
      </w:r>
      <w:r w:rsidR="00CE7EF7" w:rsidRPr="00293BFF">
        <w:rPr>
          <w:rFonts w:eastAsiaTheme="minorHAnsi" w:cstheme="minorBidi"/>
          <w:sz w:val="24"/>
          <w:szCs w:val="22"/>
          <w:lang w:eastAsia="en-US"/>
        </w:rPr>
        <w:t xml:space="preserve"> from the payments owing to contractors for that period</w:t>
      </w:r>
      <w:r w:rsidRPr="00293BFF">
        <w:rPr>
          <w:rFonts w:eastAsiaTheme="minorHAnsi" w:cstheme="minorBidi"/>
          <w:sz w:val="24"/>
          <w:szCs w:val="22"/>
          <w:lang w:eastAsia="en-US"/>
        </w:rPr>
        <w:t xml:space="preserve">. </w:t>
      </w:r>
      <w:r w:rsidR="00CE7EF7" w:rsidRPr="00293BFF">
        <w:rPr>
          <w:rFonts w:eastAsiaTheme="minorHAnsi" w:cstheme="minorBidi"/>
          <w:sz w:val="24"/>
          <w:szCs w:val="22"/>
          <w:lang w:eastAsia="en-US"/>
        </w:rPr>
        <w:t>If the contract is due to come to an end within two quarters</w:t>
      </w:r>
      <w:r w:rsidR="00CE7EF7" w:rsidRPr="007B5E0B">
        <w:rPr>
          <w:rFonts w:eastAsiaTheme="minorHAnsi" w:cstheme="minorBidi"/>
          <w:sz w:val="24"/>
          <w:szCs w:val="22"/>
          <w:lang w:eastAsia="en-US"/>
        </w:rPr>
        <w:t>, the Authority will make arrangements to recoup any payments due from suppliers directly.</w:t>
      </w:r>
    </w:p>
    <w:p w14:paraId="548E2964" w14:textId="77777777" w:rsidR="00CE7EF7" w:rsidRPr="00CE7EF7" w:rsidRDefault="00CE7EF7" w:rsidP="00CE7EF7">
      <w:pPr>
        <w:numPr>
          <w:ilvl w:val="0"/>
          <w:numId w:val="41"/>
        </w:numPr>
        <w:spacing w:before="240" w:after="240"/>
        <w:rPr>
          <w:rFonts w:eastAsiaTheme="minorHAnsi" w:cstheme="minorBidi"/>
          <w:sz w:val="24"/>
          <w:szCs w:val="22"/>
          <w:lang w:eastAsia="en-US"/>
        </w:rPr>
      </w:pPr>
      <w:r w:rsidRPr="00CE7EF7">
        <w:rPr>
          <w:rFonts w:eastAsiaTheme="minorHAnsi" w:cstheme="minorBidi"/>
          <w:sz w:val="24"/>
          <w:szCs w:val="22"/>
          <w:lang w:eastAsia="en-US"/>
        </w:rPr>
        <w:t xml:space="preserve">The clawback scale is laid out below. </w:t>
      </w:r>
    </w:p>
    <w:tbl>
      <w:tblPr>
        <w:tblStyle w:val="TableGrid"/>
        <w:tblW w:w="0" w:type="auto"/>
        <w:tblLook w:val="04A0" w:firstRow="1" w:lastRow="0" w:firstColumn="1" w:lastColumn="0" w:noHBand="0" w:noVBand="1"/>
      </w:tblPr>
      <w:tblGrid>
        <w:gridCol w:w="4508"/>
        <w:gridCol w:w="4508"/>
      </w:tblGrid>
      <w:tr w:rsidR="00293BFF" w:rsidRPr="009514B9" w14:paraId="430208CE" w14:textId="77777777" w:rsidTr="00293BFF">
        <w:tc>
          <w:tcPr>
            <w:tcW w:w="4508" w:type="dxa"/>
          </w:tcPr>
          <w:p w14:paraId="13CEE1EB" w14:textId="702EAC8E" w:rsidR="00293BFF" w:rsidRPr="009514B9" w:rsidRDefault="00293BFF" w:rsidP="009514B9">
            <w:pPr>
              <w:spacing w:before="240" w:after="240"/>
              <w:rPr>
                <w:rFonts w:eastAsiaTheme="minorHAnsi" w:cstheme="minorBidi"/>
                <w:sz w:val="24"/>
                <w:szCs w:val="22"/>
                <w:lang w:eastAsia="en-US"/>
              </w:rPr>
            </w:pPr>
            <w:r w:rsidRPr="00CE7EF7">
              <w:rPr>
                <w:rFonts w:eastAsiaTheme="minorHAnsi" w:cstheme="minorBidi"/>
                <w:sz w:val="24"/>
                <w:szCs w:val="22"/>
                <w:lang w:eastAsia="en-US"/>
              </w:rPr>
              <w:t>Percentage of course completed by participant</w:t>
            </w:r>
          </w:p>
        </w:tc>
        <w:tc>
          <w:tcPr>
            <w:tcW w:w="4508" w:type="dxa"/>
          </w:tcPr>
          <w:p w14:paraId="02BDB62A" w14:textId="2983D5B4" w:rsidR="00293BFF" w:rsidRPr="009514B9" w:rsidRDefault="00293BFF" w:rsidP="009514B9">
            <w:pPr>
              <w:spacing w:before="240" w:after="240"/>
              <w:rPr>
                <w:rFonts w:eastAsiaTheme="minorHAnsi" w:cstheme="minorBidi"/>
                <w:sz w:val="24"/>
                <w:szCs w:val="22"/>
                <w:lang w:eastAsia="en-US"/>
              </w:rPr>
            </w:pPr>
            <w:r w:rsidRPr="00CE7EF7">
              <w:rPr>
                <w:rFonts w:eastAsiaTheme="minorHAnsi" w:cstheme="minorBidi"/>
                <w:sz w:val="24"/>
                <w:szCs w:val="22"/>
                <w:lang w:eastAsia="en-US"/>
              </w:rPr>
              <w:t>Amount of clawback*</w:t>
            </w:r>
          </w:p>
        </w:tc>
      </w:tr>
      <w:tr w:rsidR="00293BFF" w:rsidRPr="009514B9" w14:paraId="4BA5FBF1" w14:textId="77777777" w:rsidTr="00293BFF">
        <w:tc>
          <w:tcPr>
            <w:tcW w:w="4508" w:type="dxa"/>
          </w:tcPr>
          <w:p w14:paraId="6FFFA560"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25% or less</w:t>
            </w:r>
          </w:p>
        </w:tc>
        <w:tc>
          <w:tcPr>
            <w:tcW w:w="4508" w:type="dxa"/>
          </w:tcPr>
          <w:p w14:paraId="3D78501B"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80%</w:t>
            </w:r>
          </w:p>
        </w:tc>
      </w:tr>
      <w:tr w:rsidR="00293BFF" w:rsidRPr="009514B9" w14:paraId="4D3108E0" w14:textId="77777777" w:rsidTr="00293BFF">
        <w:tc>
          <w:tcPr>
            <w:tcW w:w="4508" w:type="dxa"/>
          </w:tcPr>
          <w:p w14:paraId="39BF281D"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26% - 50%</w:t>
            </w:r>
          </w:p>
        </w:tc>
        <w:tc>
          <w:tcPr>
            <w:tcW w:w="4508" w:type="dxa"/>
          </w:tcPr>
          <w:p w14:paraId="7572B906"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60%</w:t>
            </w:r>
          </w:p>
        </w:tc>
      </w:tr>
      <w:tr w:rsidR="00293BFF" w:rsidRPr="009514B9" w14:paraId="30ABF295" w14:textId="77777777" w:rsidTr="00293BFF">
        <w:tc>
          <w:tcPr>
            <w:tcW w:w="4508" w:type="dxa"/>
          </w:tcPr>
          <w:p w14:paraId="6D2E5037"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51% - 75%</w:t>
            </w:r>
          </w:p>
        </w:tc>
        <w:tc>
          <w:tcPr>
            <w:tcW w:w="4508" w:type="dxa"/>
          </w:tcPr>
          <w:p w14:paraId="24C83BD4"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30%</w:t>
            </w:r>
          </w:p>
        </w:tc>
      </w:tr>
      <w:tr w:rsidR="00293BFF" w:rsidRPr="009514B9" w14:paraId="335B8F12" w14:textId="77777777" w:rsidTr="00293BFF">
        <w:tc>
          <w:tcPr>
            <w:tcW w:w="4508" w:type="dxa"/>
          </w:tcPr>
          <w:p w14:paraId="4F860B4E"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76% - 90%</w:t>
            </w:r>
          </w:p>
        </w:tc>
        <w:tc>
          <w:tcPr>
            <w:tcW w:w="4508" w:type="dxa"/>
          </w:tcPr>
          <w:p w14:paraId="646C8C9F"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15%</w:t>
            </w:r>
          </w:p>
        </w:tc>
      </w:tr>
      <w:tr w:rsidR="00293BFF" w:rsidRPr="009514B9" w14:paraId="6D281A68" w14:textId="77777777" w:rsidTr="00293BFF">
        <w:tc>
          <w:tcPr>
            <w:tcW w:w="4508" w:type="dxa"/>
          </w:tcPr>
          <w:p w14:paraId="5A8C812D"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Over 90%</w:t>
            </w:r>
          </w:p>
        </w:tc>
        <w:tc>
          <w:tcPr>
            <w:tcW w:w="4508" w:type="dxa"/>
          </w:tcPr>
          <w:p w14:paraId="5B447ACE" w14:textId="77777777" w:rsidR="00293BFF" w:rsidRPr="009514B9" w:rsidRDefault="00293BFF" w:rsidP="009514B9">
            <w:pPr>
              <w:spacing w:before="240" w:after="240"/>
              <w:rPr>
                <w:rFonts w:eastAsiaTheme="minorHAnsi" w:cstheme="minorBidi"/>
                <w:sz w:val="24"/>
                <w:szCs w:val="22"/>
                <w:lang w:eastAsia="en-US"/>
              </w:rPr>
            </w:pPr>
            <w:r w:rsidRPr="009514B9">
              <w:rPr>
                <w:rFonts w:eastAsiaTheme="minorHAnsi" w:cstheme="minorBidi"/>
                <w:sz w:val="24"/>
                <w:szCs w:val="22"/>
                <w:lang w:eastAsia="en-US"/>
              </w:rPr>
              <w:t>0%</w:t>
            </w:r>
          </w:p>
        </w:tc>
      </w:tr>
    </w:tbl>
    <w:p w14:paraId="21F3E3AF" w14:textId="77777777" w:rsidR="00CE7EF7" w:rsidRPr="00293BFF" w:rsidRDefault="00CE7EF7" w:rsidP="00293BFF">
      <w:pPr>
        <w:spacing w:before="240" w:after="240"/>
        <w:rPr>
          <w:rFonts w:eastAsiaTheme="minorHAnsi" w:cstheme="minorBidi"/>
          <w:i/>
          <w:sz w:val="24"/>
          <w:szCs w:val="22"/>
          <w:lang w:eastAsia="en-US"/>
        </w:rPr>
      </w:pPr>
      <w:r w:rsidRPr="00293BFF">
        <w:rPr>
          <w:rFonts w:eastAsiaTheme="minorHAnsi" w:cstheme="minorBidi"/>
          <w:i/>
          <w:sz w:val="24"/>
          <w:szCs w:val="22"/>
          <w:lang w:eastAsia="en-US"/>
        </w:rPr>
        <w:t>*Percentage of clawback to be recouped from the contractor, equally split over the following two quarterly payments.</w:t>
      </w:r>
    </w:p>
    <w:p w14:paraId="247263FA" w14:textId="77777777" w:rsidR="00CE7EF7" w:rsidRPr="00CE7EF7" w:rsidRDefault="00CE7EF7" w:rsidP="00CE7EF7">
      <w:pPr>
        <w:numPr>
          <w:ilvl w:val="0"/>
          <w:numId w:val="41"/>
        </w:numPr>
        <w:spacing w:before="240" w:after="240"/>
        <w:rPr>
          <w:rFonts w:eastAsiaTheme="minorHAnsi" w:cstheme="minorBidi"/>
          <w:sz w:val="24"/>
          <w:szCs w:val="22"/>
          <w:lang w:eastAsia="en-US"/>
        </w:rPr>
      </w:pPr>
      <w:r w:rsidRPr="00CE7EF7">
        <w:rPr>
          <w:rFonts w:eastAsiaTheme="minorHAnsi" w:cstheme="minorBidi"/>
          <w:sz w:val="24"/>
          <w:szCs w:val="22"/>
          <w:lang w:eastAsia="en-US"/>
        </w:rPr>
        <w:t xml:space="preserve">The Authority will agree with each successful supplier how the clawback scale applies to their specific offer when contracts are awarded. </w:t>
      </w:r>
    </w:p>
    <w:p w14:paraId="5382E0EC" w14:textId="6A3014AE" w:rsidR="00CE7EF7" w:rsidRPr="0041635B" w:rsidRDefault="00CE7EF7" w:rsidP="00293BFF">
      <w:pPr>
        <w:numPr>
          <w:ilvl w:val="0"/>
          <w:numId w:val="41"/>
        </w:numPr>
        <w:spacing w:before="240" w:after="240"/>
        <w:rPr>
          <w:rFonts w:eastAsiaTheme="minorHAnsi" w:cstheme="minorBidi"/>
          <w:sz w:val="24"/>
          <w:szCs w:val="22"/>
          <w:lang w:eastAsia="en-US"/>
        </w:rPr>
      </w:pPr>
      <w:r w:rsidRPr="00CE7EF7">
        <w:rPr>
          <w:rFonts w:eastAsiaTheme="minorHAnsi" w:cstheme="minorBidi"/>
          <w:sz w:val="24"/>
          <w:szCs w:val="22"/>
          <w:lang w:eastAsia="en-US"/>
        </w:rPr>
        <w:t xml:space="preserve">Contractors may consider including reasonable charges to participants’ schools or trusts in their terms and conditions of booking in the event of withdrawal from the course. This cannot exceed the amount of claw-back </w:t>
      </w:r>
      <w:r w:rsidR="00995D62">
        <w:rPr>
          <w:rFonts w:eastAsiaTheme="minorHAnsi" w:cstheme="minorBidi"/>
          <w:sz w:val="24"/>
          <w:szCs w:val="22"/>
          <w:lang w:eastAsia="en-US"/>
        </w:rPr>
        <w:t>applied</w:t>
      </w:r>
      <w:r w:rsidRPr="00CE7EF7">
        <w:rPr>
          <w:rFonts w:eastAsiaTheme="minorHAnsi" w:cstheme="minorBidi"/>
          <w:sz w:val="24"/>
          <w:szCs w:val="22"/>
          <w:lang w:eastAsia="en-US"/>
        </w:rPr>
        <w:t xml:space="preserve"> by the Authority.</w:t>
      </w:r>
    </w:p>
    <w:p w14:paraId="3BF3AA83" w14:textId="3D7243B3" w:rsidR="0041635B" w:rsidRPr="0041635B" w:rsidRDefault="00293BFF" w:rsidP="0041635B">
      <w:pPr>
        <w:numPr>
          <w:ilvl w:val="0"/>
          <w:numId w:val="41"/>
        </w:numPr>
        <w:spacing w:before="240" w:after="240"/>
        <w:rPr>
          <w:rFonts w:eastAsiaTheme="minorHAnsi" w:cstheme="minorBidi"/>
          <w:sz w:val="24"/>
          <w:szCs w:val="22"/>
          <w:lang w:eastAsia="en-US"/>
        </w:rPr>
      </w:pPr>
      <w:r>
        <w:rPr>
          <w:rFonts w:eastAsiaTheme="minorHAnsi" w:cstheme="minorBidi"/>
          <w:sz w:val="24"/>
          <w:szCs w:val="22"/>
          <w:lang w:eastAsia="en-US"/>
        </w:rPr>
        <w:t>Contractors</w:t>
      </w:r>
      <w:r w:rsidRPr="00CE7EF7">
        <w:rPr>
          <w:rFonts w:eastAsiaTheme="minorHAnsi" w:cstheme="minorBidi"/>
          <w:sz w:val="24"/>
          <w:szCs w:val="22"/>
          <w:lang w:eastAsia="en-US"/>
        </w:rPr>
        <w:t xml:space="preserve"> may offer participants the opportunity to defer completi</w:t>
      </w:r>
      <w:r>
        <w:rPr>
          <w:rFonts w:eastAsiaTheme="minorHAnsi" w:cstheme="minorBidi"/>
          <w:sz w:val="24"/>
          <w:szCs w:val="22"/>
          <w:lang w:eastAsia="en-US"/>
        </w:rPr>
        <w:t>on</w:t>
      </w:r>
      <w:r w:rsidRPr="00CE7EF7">
        <w:rPr>
          <w:rFonts w:eastAsiaTheme="minorHAnsi" w:cstheme="minorBidi"/>
          <w:sz w:val="24"/>
          <w:szCs w:val="22"/>
          <w:lang w:eastAsia="en-US"/>
        </w:rPr>
        <w:t xml:space="preserve"> in exceptional circumstances.</w:t>
      </w:r>
      <w:r w:rsidR="0041635B" w:rsidRPr="0041635B">
        <w:rPr>
          <w:rFonts w:eastAsiaTheme="minorHAnsi" w:cstheme="minorBidi"/>
          <w:sz w:val="24"/>
          <w:szCs w:val="22"/>
          <w:lang w:eastAsia="en-US"/>
        </w:rPr>
        <w:t>Contractors should set out their conditions for deferral (for example, for maternity/paternity leave or ill-health) or withdrawal from programmes but should ensure that these are clearly communicated to participants ahead of them signing up to any provision. Deferral should be taken to mean instances in which a participant is unable to complete the whole of a Contractor’s programme but plans to join the programme again at a later date. The period of deferral should be no longer than 12 months. Withdrawal should be taken to mean instances in which a participant decides not to complete the programme or a Contractor decides to terminate their involvement.</w:t>
      </w:r>
    </w:p>
    <w:p w14:paraId="0DE138C9"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Participants who have deferred and then restarted provision should be recorded as such by adding a comment to the start date box on the invoice spreadsheet.</w:t>
      </w:r>
    </w:p>
    <w:p w14:paraId="144C3EA7"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Payments will be made by BACS transfer within 30 days of receipt of a valid invoice.</w:t>
      </w:r>
    </w:p>
    <w:p w14:paraId="4C0C5905"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Regularly, and on request, we will confirm to Contractors via their shared Excel Workbook the funding that remains available in each region. We will notify Contractors as and when the full financial year’s budget within a given region has been allocated.</w:t>
      </w:r>
    </w:p>
    <w:p w14:paraId="10BFF22E"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Prior to the last quarter of the financial year we will require Contractors to forecast the demand they have identified and have the capacity to meet in each region over the final three months of the year. In light of this information, the Authority reserves the right to re-allocate remaining funding between the regions.</w:t>
      </w:r>
    </w:p>
    <w:p w14:paraId="2EBA8EA0"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VAT</w:t>
      </w:r>
    </w:p>
    <w:p w14:paraId="45FE67A4"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It is the responsibility of tenderers to check the VAT position with HMRC before submitting a bid.</w:t>
      </w:r>
    </w:p>
    <w:p w14:paraId="4BDADE69"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Management Information</w:t>
      </w:r>
    </w:p>
    <w:p w14:paraId="26934833"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will be asked to provide management information (MI) to meet the needs of the Authority’s contract management process and for the purposes of quality assurance.</w:t>
      </w:r>
    </w:p>
    <w:p w14:paraId="7B458F23" w14:textId="719C2E22"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are expected to establish processes for tracking and maintaining robust and comprehensive data about participant engagement, deferral, withdrawal and completion and are required to present this to the Authority as part of the delivery authorisation and payment processes. The information required by the Authority is set out in </w:t>
      </w:r>
      <w:r w:rsidR="005B4DE0" w:rsidRPr="007B5E0B">
        <w:rPr>
          <w:rFonts w:eastAsiaTheme="minorHAnsi" w:cstheme="minorBidi"/>
          <w:sz w:val="24"/>
          <w:szCs w:val="22"/>
          <w:lang w:eastAsia="en-US"/>
        </w:rPr>
        <w:t xml:space="preserve">Documents </w:t>
      </w:r>
      <w:r w:rsidR="00765FC2">
        <w:rPr>
          <w:rFonts w:eastAsiaTheme="minorHAnsi" w:cstheme="minorBidi"/>
          <w:sz w:val="24"/>
          <w:szCs w:val="22"/>
          <w:lang w:eastAsia="en-US"/>
        </w:rPr>
        <w:t>7</w:t>
      </w:r>
      <w:r w:rsidR="005B4DE0" w:rsidRPr="007B5E0B">
        <w:rPr>
          <w:rFonts w:eastAsiaTheme="minorHAnsi" w:cstheme="minorBidi"/>
          <w:sz w:val="24"/>
          <w:szCs w:val="22"/>
          <w:lang w:eastAsia="en-US"/>
        </w:rPr>
        <w:t xml:space="preserve"> and </w:t>
      </w:r>
      <w:r w:rsidR="00765FC2">
        <w:rPr>
          <w:rFonts w:eastAsiaTheme="minorHAnsi" w:cstheme="minorBidi"/>
          <w:sz w:val="24"/>
          <w:szCs w:val="22"/>
          <w:lang w:eastAsia="en-US"/>
        </w:rPr>
        <w:t>8</w:t>
      </w:r>
      <w:r w:rsidRPr="007B5E0B">
        <w:rPr>
          <w:rFonts w:eastAsiaTheme="minorHAnsi" w:cstheme="minorBidi"/>
          <w:sz w:val="24"/>
          <w:szCs w:val="22"/>
          <w:lang w:eastAsia="en-US"/>
        </w:rPr>
        <w:t xml:space="preserve"> </w:t>
      </w:r>
      <w:r w:rsidRPr="0041635B">
        <w:rPr>
          <w:rFonts w:eastAsiaTheme="minorHAnsi" w:cstheme="minorBidi"/>
          <w:sz w:val="24"/>
          <w:szCs w:val="22"/>
          <w:lang w:eastAsia="en-US"/>
        </w:rPr>
        <w:t xml:space="preserve">and will be shared with the Authority using </w:t>
      </w:r>
      <w:r w:rsidR="002D2419">
        <w:rPr>
          <w:rFonts w:eastAsiaTheme="minorHAnsi" w:cstheme="minorBidi"/>
          <w:sz w:val="24"/>
          <w:szCs w:val="22"/>
          <w:lang w:eastAsia="en-US"/>
        </w:rPr>
        <w:t>secure access to the Authority’s SharePoint system.</w:t>
      </w:r>
      <w:r w:rsidRPr="0041635B">
        <w:rPr>
          <w:rFonts w:eastAsiaTheme="minorHAnsi" w:cstheme="minorBidi"/>
          <w:sz w:val="24"/>
          <w:szCs w:val="22"/>
          <w:lang w:eastAsia="en-US"/>
        </w:rPr>
        <w:t xml:space="preserve"> This </w:t>
      </w:r>
      <w:r w:rsidR="002D2419">
        <w:rPr>
          <w:rFonts w:eastAsiaTheme="minorHAnsi" w:cstheme="minorBidi"/>
          <w:sz w:val="24"/>
          <w:szCs w:val="22"/>
          <w:lang w:eastAsia="en-US"/>
        </w:rPr>
        <w:t>system</w:t>
      </w:r>
      <w:r w:rsidRPr="002D2419">
        <w:rPr>
          <w:rFonts w:eastAsiaTheme="minorHAnsi"/>
        </w:rPr>
        <w:t xml:space="preserve"> </w:t>
      </w:r>
      <w:r w:rsidRPr="0041635B">
        <w:rPr>
          <w:rFonts w:eastAsiaTheme="minorHAnsi" w:cstheme="minorBidi"/>
          <w:sz w:val="24"/>
          <w:szCs w:val="22"/>
          <w:lang w:eastAsia="en-US"/>
        </w:rPr>
        <w:t>will also provide details of the total funding committed to each Contractor, which will be freely available to all Contractors. The Authority sees this as essential for transparency and for developing a competitive market.</w:t>
      </w:r>
    </w:p>
    <w:p w14:paraId="36911DEA"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In addition, Contractors should provide quarterly information to the Authority about any boards or clerks participating in their programmes who are not funded by the Authority and any demand that they have been unable to meet.</w:t>
      </w:r>
    </w:p>
    <w:p w14:paraId="7835589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or its Quality Assurance Contractor (see below) reserves the right to request additional MI during the course of the contract. Any additional MI requirements will be agreed with Contractors with at least 1 month’s notice.</w:t>
      </w:r>
    </w:p>
    <w:p w14:paraId="3193CC94"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Quality assurance</w:t>
      </w:r>
    </w:p>
    <w:p w14:paraId="0E1C2734"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Quality assurance is the means by which the Authority will ensure that all participants are provided with high-quality learning and development that brings about clear improvements in their practice regardless of the provider they choose. The quality assurance process plays a significant part in ensuring that all suppliers consistently meet the Authority’s expectations and will inform any decision-making about whether providers continue to receive funding and/or any contract extension. The Authority’s intention is to separately tender for an independent quality assurance Contractor to:</w:t>
      </w:r>
    </w:p>
    <w:p w14:paraId="6918BCC5"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provide assurance to the Authority’s contract manager, that each Contractor is delivering against the programme outcomes and other contractual delivery standards and in line with the relevant Competency Framework, including keeping any learning material up to date; </w:t>
      </w:r>
    </w:p>
    <w:p w14:paraId="750ECB52"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generate evidence of what works best to build chairs’ and clerks’ skills, behaviour and knowledge set out in the competency frameworks, enabling us to spread good practice across the system and to inform any future funding decisions; </w:t>
      </w:r>
    </w:p>
    <w:p w14:paraId="539B0F5C"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assess the impact and value for money of each Contractor to help boards and clerks decide which contactor to use, and to inform the annual contract management cycle;</w:t>
      </w:r>
    </w:p>
    <w:p w14:paraId="7EA91EF3"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generate learning on the effectiveness of the overall delivery, operating and funding model of the programme;</w:t>
      </w:r>
    </w:p>
    <w:p w14:paraId="39154B03" w14:textId="77777777" w:rsidR="0041635B" w:rsidRPr="0041635B" w:rsidRDefault="0041635B" w:rsidP="0041635B">
      <w:pPr>
        <w:numPr>
          <w:ilvl w:val="1"/>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contacting a 10% sample of participants directly to verify their participation for financial control purposes.</w:t>
      </w:r>
    </w:p>
    <w:p w14:paraId="00EB79F3"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will be required to establish proportionate arrangements for assessing and reporting to the Authority how successful they are in meeting boards’ needs, including measures of how satisfied boards are with the quality of provision.</w:t>
      </w:r>
    </w:p>
    <w:p w14:paraId="64B21A2B"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will be required to provide evidence of robust systems and processes for quality assuring materials/resources and the people recruited and their delivery. This should be part of a strategy for continuous quality improvement which should include regular evaluation of provision, leadership and management; self-assessment; seeking and acting on feedback from personnel, participants and partners; taking account of new evidence and research; and working with the Authority on any additional measures to improve quality.</w:t>
      </w:r>
    </w:p>
    <w:p w14:paraId="1FA2DAF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Any third party engaged to carry out quality assurance will be appointed through a separate procurement process and due to the need for objectivity, Contractors providing governance and clerking development will not be eligible to bid, or be part of a consortium that bids, for the quality assurance contract.</w:t>
      </w:r>
    </w:p>
    <w:p w14:paraId="45B7C20C"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activity of the quality assurance contractor may include examination of participant experience through different methodologies for example questionnaires, focus groups, interviews and observation of provision.</w:t>
      </w:r>
    </w:p>
    <w:p w14:paraId="359C31A8"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will be required to cooperate with the quality assurance body, including notifying participants that their contact details, and those of their referees, will be shared with this body as part of the process of quality assurance. For example, this may include a post-participation follow-up survey or checks to validate participant details.</w:t>
      </w:r>
    </w:p>
    <w:p w14:paraId="4429D811"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reserves the right to publish information based on the findings of the quality assurance body about the relative impact and effectiveness of Contractors’ programmes in delivering programme outcomes. This may include, but is not limited to, a high-level description of Contractors’ model and methods of delivery; success rates in recruiting participants to projected volumes; participant feedback; participant completion rates.</w:t>
      </w:r>
    </w:p>
    <w:p w14:paraId="1452DC72"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reserves the right to establish an expert reference group to provide feedback and challenge on the impact it is achieving from its investment in governance and clerking development programmes. </w:t>
      </w:r>
    </w:p>
    <w:p w14:paraId="49DFB3D7"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Working with the Authority</w:t>
      </w:r>
    </w:p>
    <w:p w14:paraId="26032250"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Contractors are expected to co-operate with the Authority including in relation to any contract management activity and to any requirements to amend provision in response to updates or changes to policy.</w:t>
      </w:r>
    </w:p>
    <w:p w14:paraId="61481D6B" w14:textId="28C3CC15"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Authority will put in place mechanisms for regular updates and communication with Contractors and will undertake to share any data which is essential to the successful delivery of these contracts as </w:t>
      </w:r>
      <w:r w:rsidR="00D0048C">
        <w:rPr>
          <w:rFonts w:eastAsiaTheme="minorHAnsi" w:cstheme="minorBidi"/>
          <w:sz w:val="24"/>
          <w:szCs w:val="22"/>
          <w:lang w:eastAsia="en-US"/>
        </w:rPr>
        <w:t>far as it is possible to do so.</w:t>
      </w:r>
    </w:p>
    <w:p w14:paraId="269D8137" w14:textId="2FBBC059"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Data will be shared with Contractors through </w:t>
      </w:r>
      <w:r w:rsidR="002D2419">
        <w:rPr>
          <w:rFonts w:eastAsiaTheme="minorHAnsi" w:cstheme="minorBidi"/>
          <w:sz w:val="24"/>
          <w:szCs w:val="22"/>
          <w:lang w:eastAsia="en-US"/>
        </w:rPr>
        <w:t>secure access to the Authority’s SharePoint system</w:t>
      </w:r>
      <w:r w:rsidR="00D0048C" w:rsidRPr="002D2419">
        <w:rPr>
          <w:rFonts w:eastAsiaTheme="minorHAnsi" w:cstheme="minorBidi"/>
          <w:sz w:val="24"/>
          <w:szCs w:val="22"/>
          <w:lang w:eastAsia="en-US"/>
        </w:rPr>
        <w:t>, and updated</w:t>
      </w:r>
      <w:r w:rsidRPr="002D2419">
        <w:rPr>
          <w:rFonts w:eastAsiaTheme="minorHAnsi" w:cstheme="minorBidi"/>
          <w:sz w:val="24"/>
          <w:szCs w:val="22"/>
          <w:lang w:eastAsia="en-US"/>
        </w:rPr>
        <w:t xml:space="preserve"> </w:t>
      </w:r>
      <w:r w:rsidRPr="0041635B">
        <w:rPr>
          <w:rFonts w:eastAsiaTheme="minorHAnsi" w:cstheme="minorBidi"/>
          <w:sz w:val="24"/>
          <w:szCs w:val="22"/>
          <w:lang w:eastAsia="en-US"/>
        </w:rPr>
        <w:t xml:space="preserve">according to </w:t>
      </w:r>
      <w:r w:rsidR="00D0048C">
        <w:rPr>
          <w:rFonts w:eastAsiaTheme="minorHAnsi" w:cstheme="minorBidi"/>
          <w:sz w:val="24"/>
          <w:szCs w:val="22"/>
          <w:lang w:eastAsia="en-US"/>
        </w:rPr>
        <w:t>a schedule to be agreed at the contract stage.</w:t>
      </w:r>
    </w:p>
    <w:p w14:paraId="0372F1AD"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Contractors are expected to establish relationships with key stakeholders in school improvement in the regions outlined in their bid and in order to ensure that they are targeting boards most in need of improvement. </w:t>
      </w:r>
    </w:p>
    <w:p w14:paraId="6BAE3364"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The Authority will provide guest access to the materials for the NCTL Chairs and Clerks Programmes to potential bidders on request, under a non-disclosure agreement and with the caveat that there are licensed materials within them that will not be available to Contractors unless they take their own license. Bidders should request access to these materials using the Messages function in Redimo2.</w:t>
      </w:r>
    </w:p>
    <w:p w14:paraId="14F6705A"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Staffing model</w:t>
      </w:r>
    </w:p>
    <w:p w14:paraId="4D40EB43"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To give the Authority confidence in the delivery model, we want to know how many staff, and of what calibre and skills, will be working to deliver the services required under this contract. In particular, we want to know about the leadership team that will oversee delivery, what percentage of their time they will work on this contract, and what skills and experience they have that means they are well placed to play their proposed role.</w:t>
      </w:r>
    </w:p>
    <w:p w14:paraId="4E8E3684"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Data Security Standards</w:t>
      </w:r>
    </w:p>
    <w:p w14:paraId="40CE433D" w14:textId="23595B52"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For the purposes of this contract the Authority is the Data Controller and the Contractor is the Data Processor. Full definitions of these terms and related information are set out in the draft </w:t>
      </w:r>
      <w:r w:rsidRPr="007B5E0B">
        <w:rPr>
          <w:rFonts w:eastAsiaTheme="minorHAnsi" w:cstheme="minorBidi"/>
          <w:sz w:val="24"/>
          <w:szCs w:val="22"/>
          <w:lang w:eastAsia="en-US"/>
        </w:rPr>
        <w:t xml:space="preserve">contract </w:t>
      </w:r>
      <w:r w:rsidR="005B4DE0" w:rsidRPr="007B5E0B">
        <w:rPr>
          <w:rFonts w:eastAsiaTheme="minorHAnsi" w:cstheme="minorBidi"/>
          <w:sz w:val="24"/>
          <w:szCs w:val="22"/>
          <w:lang w:eastAsia="en-US"/>
        </w:rPr>
        <w:t xml:space="preserve">(Document </w:t>
      </w:r>
      <w:r w:rsidR="00765FC2">
        <w:rPr>
          <w:rFonts w:eastAsiaTheme="minorHAnsi" w:cstheme="minorBidi"/>
          <w:sz w:val="24"/>
          <w:szCs w:val="22"/>
          <w:lang w:eastAsia="en-US"/>
        </w:rPr>
        <w:t>4</w:t>
      </w:r>
      <w:r w:rsidR="00D109E4" w:rsidRPr="007B5E0B">
        <w:rPr>
          <w:rFonts w:eastAsiaTheme="minorHAnsi" w:cstheme="minorBidi"/>
          <w:sz w:val="24"/>
          <w:szCs w:val="22"/>
          <w:lang w:eastAsia="en-US"/>
        </w:rPr>
        <w:t>, Schedule 8</w:t>
      </w:r>
      <w:r w:rsidR="005B4DE0" w:rsidRPr="007B5E0B">
        <w:rPr>
          <w:rFonts w:eastAsiaTheme="minorHAnsi" w:cstheme="minorBidi"/>
          <w:sz w:val="24"/>
          <w:szCs w:val="22"/>
          <w:lang w:eastAsia="en-US"/>
        </w:rPr>
        <w:t>)</w:t>
      </w:r>
      <w:r w:rsidRPr="007B5E0B">
        <w:rPr>
          <w:rFonts w:eastAsiaTheme="minorHAnsi" w:cstheme="minorBidi"/>
          <w:sz w:val="24"/>
          <w:szCs w:val="22"/>
          <w:lang w:eastAsia="en-US"/>
        </w:rPr>
        <w:t xml:space="preserve">. </w:t>
      </w:r>
      <w:r w:rsidRPr="0041635B">
        <w:rPr>
          <w:rFonts w:eastAsiaTheme="minorHAnsi" w:cstheme="minorBidi"/>
          <w:sz w:val="24"/>
          <w:szCs w:val="22"/>
          <w:lang w:eastAsia="en-US"/>
        </w:rPr>
        <w:t xml:space="preserve">As contractors will receive and process personal data and/or official data on behalf of the Authority, all providers must be in a position to adhere to data security standards (i.e. how and where it will store this data and how it will plan to dispose of it once the contract has expired) from the start of the contract term. </w:t>
      </w:r>
    </w:p>
    <w:p w14:paraId="43F65A78"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Within 30 days of contract award, Contractors will be required to submit a security plan, including a risk assessment, which will comply with the Data Protection Act 1998 and explain how the provider will ensure that the Authority’s and personal data, including historic data, will be protected.</w:t>
      </w:r>
    </w:p>
    <w:p w14:paraId="5CF9893B" w14:textId="77777777" w:rsidR="0041635B" w:rsidRPr="0041635B" w:rsidRDefault="0041635B" w:rsidP="0041635B">
      <w:pPr>
        <w:widowControl w:val="0"/>
        <w:overflowPunct w:val="0"/>
        <w:autoSpaceDE w:val="0"/>
        <w:autoSpaceDN w:val="0"/>
        <w:adjustRightInd w:val="0"/>
        <w:spacing w:before="240" w:after="240"/>
        <w:ind w:left="720"/>
        <w:textAlignment w:val="baseline"/>
        <w:outlineLvl w:val="2"/>
        <w:rPr>
          <w:rFonts w:cs="Times New Roman"/>
          <w:b/>
          <w:kern w:val="28"/>
          <w:sz w:val="28"/>
          <w:szCs w:val="20"/>
          <w:lang w:eastAsia="en-US"/>
        </w:rPr>
      </w:pPr>
      <w:r w:rsidRPr="0041635B">
        <w:rPr>
          <w:rFonts w:cs="Times New Roman"/>
          <w:b/>
          <w:kern w:val="28"/>
          <w:sz w:val="28"/>
          <w:szCs w:val="20"/>
          <w:lang w:eastAsia="en-US"/>
        </w:rPr>
        <w:t>Implementation</w:t>
      </w:r>
    </w:p>
    <w:p w14:paraId="6C127BE4"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are required to set out a detailed implementation plan for their programme which gives a clear indication of their understanding of significant milestones and a robust approach to risk identification and management.</w:t>
      </w:r>
    </w:p>
    <w:p w14:paraId="1C27C368"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 xml:space="preserve">The implementation plan will form part of the contract and, for successful Contractors, should be finalised within 30 days of having signed the contract. </w:t>
      </w:r>
    </w:p>
    <w:p w14:paraId="3C801DB6" w14:textId="77777777" w:rsidR="0041635B" w:rsidRPr="0041635B" w:rsidRDefault="0041635B" w:rsidP="0041635B">
      <w:pPr>
        <w:numPr>
          <w:ilvl w:val="0"/>
          <w:numId w:val="41"/>
        </w:numPr>
        <w:spacing w:before="240" w:after="240"/>
        <w:rPr>
          <w:rFonts w:eastAsiaTheme="minorHAnsi" w:cstheme="minorBidi"/>
          <w:sz w:val="24"/>
          <w:szCs w:val="22"/>
          <w:lang w:eastAsia="en-US"/>
        </w:rPr>
      </w:pPr>
      <w:r w:rsidRPr="0041635B">
        <w:rPr>
          <w:rFonts w:eastAsiaTheme="minorHAnsi" w:cstheme="minorBidi"/>
          <w:sz w:val="24"/>
          <w:szCs w:val="22"/>
          <w:lang w:eastAsia="en-US"/>
        </w:rPr>
        <w:t>Bidders will need to outline the key features of proposed activities, but successful Contractors will have the opportunity to develop the detail of their programme and their actual course materials and learning resources post-tender and prior to commencing delivery. We will expect each Contractor to develop any course or programme materials, including any learning resources, in line with the Governance Handbook and relevant competency framework.</w:t>
      </w:r>
    </w:p>
    <w:p w14:paraId="0037615E" w14:textId="0A2B725F" w:rsidR="00900490" w:rsidRPr="00CE3340" w:rsidRDefault="00900490" w:rsidP="0041635B">
      <w:pPr>
        <w:rPr>
          <w:sz w:val="22"/>
          <w:szCs w:val="22"/>
        </w:rPr>
      </w:pPr>
    </w:p>
    <w:sectPr w:rsidR="00900490" w:rsidRPr="00CE3340" w:rsidSect="0041635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E892" w14:textId="77777777" w:rsidR="0040101E" w:rsidRDefault="0040101E">
      <w:r>
        <w:separator/>
      </w:r>
    </w:p>
  </w:endnote>
  <w:endnote w:type="continuationSeparator" w:id="0">
    <w:p w14:paraId="14DC182A" w14:textId="77777777" w:rsidR="0040101E" w:rsidRDefault="0040101E">
      <w:r>
        <w:continuationSeparator/>
      </w:r>
    </w:p>
  </w:endnote>
  <w:endnote w:type="continuationNotice" w:id="1">
    <w:p w14:paraId="0D748BFE" w14:textId="77777777" w:rsidR="0040101E" w:rsidRDefault="00401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C94D" w14:textId="74C9210E" w:rsidR="0040101E" w:rsidRPr="001D6AA3" w:rsidRDefault="0040101E" w:rsidP="001D6AA3">
    <w:pPr>
      <w:pStyle w:val="Footer"/>
      <w:tabs>
        <w:tab w:val="right" w:pos="9206"/>
      </w:tabs>
      <w:spacing w:before="240"/>
      <w:rPr>
        <w:sz w:val="18"/>
        <w:szCs w:val="22"/>
      </w:rPr>
    </w:pPr>
    <w:r w:rsidRPr="001D6AA3">
      <w:rPr>
        <w:sz w:val="18"/>
        <w:szCs w:val="22"/>
      </w:rPr>
      <w:t xml:space="preserve">© Crown Copyright </w:t>
    </w:r>
    <w:r>
      <w:rPr>
        <w:sz w:val="18"/>
        <w:szCs w:val="22"/>
      </w:rPr>
      <w:t>–</w:t>
    </w:r>
    <w:r w:rsidRPr="001D6AA3">
      <w:rPr>
        <w:sz w:val="18"/>
        <w:szCs w:val="22"/>
      </w:rPr>
      <w:t xml:space="preserve"> </w:t>
    </w:r>
    <w:r>
      <w:rPr>
        <w:sz w:val="18"/>
        <w:szCs w:val="22"/>
      </w:rPr>
      <w:t>Department for Education</w:t>
    </w:r>
    <w:r w:rsidR="00D109E4">
      <w:rPr>
        <w:sz w:val="18"/>
        <w:szCs w:val="22"/>
      </w:rPr>
      <w:t xml:space="preserve"> 2017</w:t>
    </w:r>
    <w:r w:rsidRPr="001D6AA3">
      <w:rPr>
        <w:sz w:val="18"/>
        <w:szCs w:val="22"/>
      </w:rPr>
      <w:tab/>
      <w:t xml:space="preserve"> Page</w:t>
    </w:r>
    <w:r w:rsidRPr="001D6AA3">
      <w:rPr>
        <w:b/>
        <w:sz w:val="18"/>
        <w:szCs w:val="22"/>
      </w:rPr>
      <w:t xml:space="preserve"> </w:t>
    </w:r>
    <w:r w:rsidRPr="001D6AA3">
      <w:rPr>
        <w:b/>
        <w:sz w:val="18"/>
        <w:szCs w:val="22"/>
      </w:rPr>
      <w:fldChar w:fldCharType="begin"/>
    </w:r>
    <w:r w:rsidRPr="001D6AA3">
      <w:rPr>
        <w:b/>
        <w:sz w:val="18"/>
        <w:szCs w:val="22"/>
      </w:rPr>
      <w:instrText xml:space="preserve"> PAGE </w:instrText>
    </w:r>
    <w:r w:rsidRPr="001D6AA3">
      <w:rPr>
        <w:b/>
        <w:sz w:val="18"/>
        <w:szCs w:val="22"/>
      </w:rPr>
      <w:fldChar w:fldCharType="separate"/>
    </w:r>
    <w:r w:rsidR="007E4F14">
      <w:rPr>
        <w:b/>
        <w:noProof/>
        <w:sz w:val="18"/>
        <w:szCs w:val="22"/>
      </w:rPr>
      <w:t>17</w:t>
    </w:r>
    <w:r w:rsidRPr="001D6AA3">
      <w:rPr>
        <w:b/>
        <w:sz w:val="18"/>
        <w:szCs w:val="22"/>
      </w:rPr>
      <w:fldChar w:fldCharType="end"/>
    </w:r>
    <w:r w:rsidRPr="001D6AA3">
      <w:rPr>
        <w:sz w:val="18"/>
        <w:szCs w:val="22"/>
      </w:rPr>
      <w:t xml:space="preserve"> of </w:t>
    </w:r>
    <w:r w:rsidRPr="001D6AA3">
      <w:rPr>
        <w:sz w:val="18"/>
        <w:szCs w:val="22"/>
      </w:rPr>
      <w:fldChar w:fldCharType="begin"/>
    </w:r>
    <w:r w:rsidRPr="001D6AA3">
      <w:rPr>
        <w:sz w:val="18"/>
        <w:szCs w:val="22"/>
      </w:rPr>
      <w:instrText xml:space="preserve"> NUMPAGES </w:instrText>
    </w:r>
    <w:r w:rsidRPr="001D6AA3">
      <w:rPr>
        <w:sz w:val="18"/>
        <w:szCs w:val="22"/>
      </w:rPr>
      <w:fldChar w:fldCharType="separate"/>
    </w:r>
    <w:r w:rsidR="007E4F14">
      <w:rPr>
        <w:noProof/>
        <w:sz w:val="18"/>
        <w:szCs w:val="22"/>
      </w:rPr>
      <w:t>17</w:t>
    </w:r>
    <w:r w:rsidRPr="001D6AA3">
      <w:rPr>
        <w:sz w:val="18"/>
        <w:szCs w:val="22"/>
      </w:rPr>
      <w:fldChar w:fldCharType="end"/>
    </w:r>
  </w:p>
  <w:p w14:paraId="110E2D4A" w14:textId="77777777" w:rsidR="00295346" w:rsidRDefault="002953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5C054" w14:textId="77777777" w:rsidR="0040101E" w:rsidRDefault="0040101E">
      <w:r>
        <w:separator/>
      </w:r>
    </w:p>
  </w:footnote>
  <w:footnote w:type="continuationSeparator" w:id="0">
    <w:p w14:paraId="1B54FC79" w14:textId="77777777" w:rsidR="0040101E" w:rsidRDefault="0040101E">
      <w:r>
        <w:continuationSeparator/>
      </w:r>
    </w:p>
  </w:footnote>
  <w:footnote w:type="continuationNotice" w:id="1">
    <w:p w14:paraId="425B3DFC" w14:textId="77777777" w:rsidR="0040101E" w:rsidRDefault="0040101E"/>
  </w:footnote>
  <w:footnote w:id="2">
    <w:p w14:paraId="5C24C5FE" w14:textId="77777777" w:rsidR="0041635B" w:rsidRPr="002A2330" w:rsidRDefault="0041635B" w:rsidP="0041635B">
      <w:pPr>
        <w:pStyle w:val="FootnoteText"/>
      </w:pPr>
      <w:r>
        <w:rPr>
          <w:rStyle w:val="FootnoteReference"/>
        </w:rPr>
        <w:footnoteRef/>
      </w:r>
      <w:r>
        <w:t xml:space="preserve"> </w:t>
      </w:r>
      <w:hyperlink r:id="rId1" w:anchor="operation-of-the-cabinet-office-spending-controls" w:history="1">
        <w:r w:rsidRPr="00C51104">
          <w:rPr>
            <w:rStyle w:val="Hyperlink"/>
          </w:rPr>
          <w:t>https://www.gov.uk/government/publications/cabinet-office-controls/cabinet-office-controls-guidance-version-40#operation-of-the-cabinet-office-spending-controls</w:t>
        </w:r>
      </w:hyperlink>
      <w:r>
        <w:t xml:space="preserve"> </w:t>
      </w:r>
    </w:p>
  </w:footnote>
  <w:footnote w:id="3">
    <w:p w14:paraId="09CC980A" w14:textId="77777777" w:rsidR="0041635B" w:rsidRDefault="0041635B" w:rsidP="0041635B">
      <w:pPr>
        <w:pStyle w:val="FootnoteText"/>
      </w:pPr>
      <w:r>
        <w:rPr>
          <w:rStyle w:val="FootnoteReference"/>
        </w:rPr>
        <w:footnoteRef/>
      </w:r>
      <w:r>
        <w:t xml:space="preserve"> </w:t>
      </w:r>
      <w:hyperlink r:id="rId2" w:history="1">
        <w:r w:rsidRPr="00C51104">
          <w:rPr>
            <w:rStyle w:val="Hyperlink"/>
          </w:rPr>
          <w:t>https://www.gov.uk/government/news/education-secretary-announces-6-new-opportunity-areas</w:t>
        </w:r>
      </w:hyperlink>
      <w:r>
        <w:t xml:space="preserve"> </w:t>
      </w:r>
    </w:p>
  </w:footnote>
  <w:footnote w:id="4">
    <w:p w14:paraId="08F1674A" w14:textId="77777777" w:rsidR="0041635B" w:rsidRPr="002A2330" w:rsidRDefault="0041635B" w:rsidP="0041635B">
      <w:pPr>
        <w:pStyle w:val="FootnoteText"/>
      </w:pPr>
      <w:r>
        <w:rPr>
          <w:rStyle w:val="FootnoteReference"/>
        </w:rPr>
        <w:footnoteRef/>
      </w:r>
      <w:r>
        <w:t xml:space="preserve"> </w:t>
      </w:r>
      <w:r w:rsidRPr="002A2330">
        <w:t xml:space="preserve">More information on the coasting definition can be found in the </w:t>
      </w:r>
      <w:hyperlink r:id="rId3" w:history="1">
        <w:r w:rsidRPr="002A2330">
          <w:rPr>
            <w:rStyle w:val="Hyperlink"/>
          </w:rPr>
          <w:t>Primary school accountability in 2016: technical guide</w:t>
        </w:r>
      </w:hyperlink>
      <w:r w:rsidRPr="002A2330">
        <w:t xml:space="preserve"> and the </w:t>
      </w:r>
      <w:hyperlink r:id="rId4" w:history="1">
        <w:r w:rsidRPr="002A2330">
          <w:rPr>
            <w:rStyle w:val="Hyperlink"/>
            <w:color w:val="0070C0"/>
          </w:rPr>
          <w:t>Progress 8 and Attainment 8 guide for maintained secondary schools</w:t>
        </w:r>
      </w:hyperlink>
      <w:r w:rsidRPr="002A2330">
        <w:rPr>
          <w:color w:val="0070C0"/>
          <w:u w:val="single"/>
        </w:rPr>
        <w:t>, academies and free 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480"/>
    <w:multiLevelType w:val="hybridMultilevel"/>
    <w:tmpl w:val="AEF6B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E401C8"/>
    <w:multiLevelType w:val="hybridMultilevel"/>
    <w:tmpl w:val="0700E4B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F5C32"/>
    <w:multiLevelType w:val="hybridMultilevel"/>
    <w:tmpl w:val="537076E8"/>
    <w:lvl w:ilvl="0" w:tplc="C6A2BAAC">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B0D5F"/>
    <w:multiLevelType w:val="multilevel"/>
    <w:tmpl w:val="45CAC20A"/>
    <w:lvl w:ilvl="0">
      <w:start w:val="53"/>
      <w:numFmt w:val="decimal"/>
      <w:lvlRestart w:val="0"/>
      <w:pStyle w:val="DfESOutNumbered1"/>
      <w:lvlText w:val="%1."/>
      <w:lvlJc w:val="left"/>
      <w:pPr>
        <w:tabs>
          <w:tab w:val="num" w:pos="720"/>
        </w:tabs>
        <w:ind w:left="0" w:firstLine="0"/>
      </w:pPr>
      <w:rPr>
        <w:rFonts w:hint="default"/>
        <w:i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F62A00"/>
    <w:multiLevelType w:val="hybridMultilevel"/>
    <w:tmpl w:val="75D4C318"/>
    <w:lvl w:ilvl="0" w:tplc="2690C544">
      <w:start w:val="1"/>
      <w:numFmt w:val="decimal"/>
      <w:lvlText w:val="%1"/>
      <w:lvlJc w:val="left"/>
      <w:pPr>
        <w:ind w:left="360" w:hanging="360"/>
      </w:pPr>
      <w:rPr>
        <w:rFonts w:hint="default"/>
        <w:b w:val="0"/>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1F461F"/>
    <w:multiLevelType w:val="hybridMultilevel"/>
    <w:tmpl w:val="46D83A5E"/>
    <w:lvl w:ilvl="0" w:tplc="57CE12BE">
      <w:numFmt w:val="bullet"/>
      <w:lvlText w:val=""/>
      <w:lvlJc w:val="left"/>
      <w:pPr>
        <w:tabs>
          <w:tab w:val="num" w:pos="754"/>
        </w:tabs>
        <w:ind w:left="754" w:hanging="360"/>
      </w:pPr>
      <w:rPr>
        <w:rFonts w:ascii="Symbol" w:hAnsi="Symbol" w:hint="default"/>
        <w:b w:val="0"/>
        <w:color w:val="auto"/>
        <w:sz w:val="20"/>
        <w:szCs w:val="20"/>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15285A08"/>
    <w:multiLevelType w:val="hybridMultilevel"/>
    <w:tmpl w:val="61882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C58E6"/>
    <w:multiLevelType w:val="hybridMultilevel"/>
    <w:tmpl w:val="E9B67790"/>
    <w:lvl w:ilvl="0" w:tplc="08090019">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074EBE"/>
    <w:multiLevelType w:val="hybridMultilevel"/>
    <w:tmpl w:val="101C5782"/>
    <w:lvl w:ilvl="0" w:tplc="52444F78">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E6C33"/>
    <w:multiLevelType w:val="hybridMultilevel"/>
    <w:tmpl w:val="7D10487A"/>
    <w:lvl w:ilvl="0" w:tplc="3E4E9CC2">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32B73"/>
    <w:multiLevelType w:val="hybridMultilevel"/>
    <w:tmpl w:val="07A48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3F6DA3"/>
    <w:multiLevelType w:val="hybridMultilevel"/>
    <w:tmpl w:val="A13E5640"/>
    <w:lvl w:ilvl="0" w:tplc="D8E41F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FAF17AE"/>
    <w:multiLevelType w:val="hybridMultilevel"/>
    <w:tmpl w:val="69C403A2"/>
    <w:lvl w:ilvl="0" w:tplc="11BEEE02">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C3D3E"/>
    <w:multiLevelType w:val="multilevel"/>
    <w:tmpl w:val="EB1A0118"/>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ascii="Tahoma" w:hAnsi="Tahoma" w:cs="Tahoma"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5" w15:restartNumberingAfterBreak="0">
    <w:nsid w:val="339D5DC3"/>
    <w:multiLevelType w:val="hybridMultilevel"/>
    <w:tmpl w:val="115C76DA"/>
    <w:lvl w:ilvl="0" w:tplc="67D848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097BB7"/>
    <w:multiLevelType w:val="hybridMultilevel"/>
    <w:tmpl w:val="D1869678"/>
    <w:lvl w:ilvl="0" w:tplc="E2C2BA3E">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147126"/>
    <w:multiLevelType w:val="multilevel"/>
    <w:tmpl w:val="945C39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DA76FC"/>
    <w:multiLevelType w:val="hybridMultilevel"/>
    <w:tmpl w:val="F2C8719A"/>
    <w:lvl w:ilvl="0" w:tplc="B94ABAC4">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53340F"/>
    <w:multiLevelType w:val="hybridMultilevel"/>
    <w:tmpl w:val="19DEBF4A"/>
    <w:lvl w:ilvl="0" w:tplc="01F2F49C">
      <w:start w:val="1"/>
      <w:numFmt w:val="bullet"/>
      <w:pStyle w:val="Dept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E5E75"/>
    <w:multiLevelType w:val="hybridMultilevel"/>
    <w:tmpl w:val="2C563D72"/>
    <w:lvl w:ilvl="0" w:tplc="04382D8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1" w15:restartNumberingAfterBreak="0">
    <w:nsid w:val="5CD81512"/>
    <w:multiLevelType w:val="hybridMultilevel"/>
    <w:tmpl w:val="28E421FC"/>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DC5964"/>
    <w:multiLevelType w:val="hybridMultilevel"/>
    <w:tmpl w:val="509C072C"/>
    <w:lvl w:ilvl="0" w:tplc="DF623B3C">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A5544A"/>
    <w:multiLevelType w:val="hybridMultilevel"/>
    <w:tmpl w:val="511AB24A"/>
    <w:lvl w:ilvl="0" w:tplc="193C6DA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062D2"/>
    <w:multiLevelType w:val="hybridMultilevel"/>
    <w:tmpl w:val="C0A8A2B0"/>
    <w:lvl w:ilvl="0" w:tplc="08090019">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400FB"/>
    <w:multiLevelType w:val="hybridMultilevel"/>
    <w:tmpl w:val="817E29BE"/>
    <w:lvl w:ilvl="0" w:tplc="7260690E">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C3075"/>
    <w:multiLevelType w:val="hybridMultilevel"/>
    <w:tmpl w:val="B00EB542"/>
    <w:lvl w:ilvl="0" w:tplc="E50CB1C0">
      <w:start w:val="1"/>
      <w:numFmt w:val="decimal"/>
      <w:pStyle w:val="NumberedNormal"/>
      <w:lvlText w:val="%1."/>
      <w:lvlJc w:val="left"/>
      <w:pPr>
        <w:ind w:left="3621" w:hanging="360"/>
      </w:pPr>
      <w:rPr>
        <w:rFonts w:ascii="Arial" w:hAnsi="Arial" w:cs="Arial" w:hint="default"/>
        <w:b w:val="0"/>
        <w:sz w:val="24"/>
        <w:szCs w:val="24"/>
      </w:rPr>
    </w:lvl>
    <w:lvl w:ilvl="1" w:tplc="A4469842">
      <w:start w:val="1"/>
      <w:numFmt w:val="lowerLetter"/>
      <w:lvlText w:val="%2."/>
      <w:lvlJc w:val="left"/>
      <w:pPr>
        <w:ind w:left="305" w:hanging="360"/>
      </w:pPr>
      <w:rPr>
        <w:rFonts w:ascii="Arial" w:hAnsi="Arial" w:cs="Arial" w:hint="default"/>
        <w:color w:val="auto"/>
        <w:sz w:val="24"/>
        <w:szCs w:val="24"/>
      </w:rPr>
    </w:lvl>
    <w:lvl w:ilvl="2" w:tplc="0809001B">
      <w:start w:val="1"/>
      <w:numFmt w:val="lowerRoman"/>
      <w:lvlText w:val="%3."/>
      <w:lvlJc w:val="right"/>
      <w:pPr>
        <w:ind w:left="1025" w:hanging="180"/>
      </w:pPr>
    </w:lvl>
    <w:lvl w:ilvl="3" w:tplc="0809000F">
      <w:start w:val="1"/>
      <w:numFmt w:val="decimal"/>
      <w:lvlText w:val="%4."/>
      <w:lvlJc w:val="left"/>
      <w:pPr>
        <w:ind w:left="1745" w:hanging="360"/>
      </w:pPr>
    </w:lvl>
    <w:lvl w:ilvl="4" w:tplc="08090019">
      <w:start w:val="1"/>
      <w:numFmt w:val="lowerLetter"/>
      <w:lvlText w:val="%5."/>
      <w:lvlJc w:val="left"/>
      <w:pPr>
        <w:ind w:left="2465" w:hanging="360"/>
      </w:pPr>
    </w:lvl>
    <w:lvl w:ilvl="5" w:tplc="0809001B">
      <w:start w:val="1"/>
      <w:numFmt w:val="lowerRoman"/>
      <w:lvlText w:val="%6."/>
      <w:lvlJc w:val="right"/>
      <w:pPr>
        <w:ind w:left="3185" w:hanging="180"/>
      </w:pPr>
    </w:lvl>
    <w:lvl w:ilvl="6" w:tplc="0809000F" w:tentative="1">
      <w:start w:val="1"/>
      <w:numFmt w:val="decimal"/>
      <w:lvlText w:val="%7."/>
      <w:lvlJc w:val="left"/>
      <w:pPr>
        <w:ind w:left="3905" w:hanging="360"/>
      </w:pPr>
    </w:lvl>
    <w:lvl w:ilvl="7" w:tplc="08090019" w:tentative="1">
      <w:start w:val="1"/>
      <w:numFmt w:val="lowerLetter"/>
      <w:lvlText w:val="%8."/>
      <w:lvlJc w:val="left"/>
      <w:pPr>
        <w:ind w:left="4625" w:hanging="360"/>
      </w:pPr>
    </w:lvl>
    <w:lvl w:ilvl="8" w:tplc="0809001B" w:tentative="1">
      <w:start w:val="1"/>
      <w:numFmt w:val="lowerRoman"/>
      <w:lvlText w:val="%9."/>
      <w:lvlJc w:val="right"/>
      <w:pPr>
        <w:ind w:left="5345" w:hanging="180"/>
      </w:pPr>
    </w:lvl>
  </w:abstractNum>
  <w:abstractNum w:abstractNumId="27" w15:restartNumberingAfterBreak="0">
    <w:nsid w:val="7BAD5DDE"/>
    <w:multiLevelType w:val="hybridMultilevel"/>
    <w:tmpl w:val="F11EC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FA7B99"/>
    <w:multiLevelType w:val="hybridMultilevel"/>
    <w:tmpl w:val="41AE0684"/>
    <w:lvl w:ilvl="0" w:tplc="E89E901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9"/>
  </w:num>
  <w:num w:numId="4">
    <w:abstractNumId w:val="3"/>
  </w:num>
  <w:num w:numId="5">
    <w:abstractNumId w:val="26"/>
  </w:num>
  <w:num w:numId="6">
    <w:abstractNumId w:val="4"/>
  </w:num>
  <w:num w:numId="7">
    <w:abstractNumId w:val="20"/>
  </w:num>
  <w:num w:numId="8">
    <w:abstractNumId w:val="9"/>
  </w:num>
  <w:num w:numId="9">
    <w:abstractNumId w:val="2"/>
  </w:num>
  <w:num w:numId="10">
    <w:abstractNumId w:val="18"/>
  </w:num>
  <w:num w:numId="11">
    <w:abstractNumId w:val="13"/>
  </w:num>
  <w:num w:numId="12">
    <w:abstractNumId w:val="16"/>
  </w:num>
  <w:num w:numId="13">
    <w:abstractNumId w:val="7"/>
  </w:num>
  <w:num w:numId="14">
    <w:abstractNumId w:val="24"/>
  </w:num>
  <w:num w:numId="15">
    <w:abstractNumId w:val="25"/>
  </w:num>
  <w:num w:numId="16">
    <w:abstractNumId w:val="22"/>
  </w:num>
  <w:num w:numId="17">
    <w:abstractNumId w:val="26"/>
  </w:num>
  <w:num w:numId="18">
    <w:abstractNumId w:val="10"/>
  </w:num>
  <w:num w:numId="19">
    <w:abstractNumId w:val="2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0"/>
  </w:num>
  <w:num w:numId="31">
    <w:abstractNumId w:val="1"/>
  </w:num>
  <w:num w:numId="32">
    <w:abstractNumId w:val="26"/>
  </w:num>
  <w:num w:numId="33">
    <w:abstractNumId w:val="12"/>
  </w:num>
  <w:num w:numId="34">
    <w:abstractNumId w:val="5"/>
  </w:num>
  <w:num w:numId="35">
    <w:abstractNumId w:val="27"/>
  </w:num>
  <w:num w:numId="36">
    <w:abstractNumId w:val="6"/>
  </w:num>
  <w:num w:numId="37">
    <w:abstractNumId w:val="23"/>
  </w:num>
  <w:num w:numId="38">
    <w:abstractNumId w:val="21"/>
  </w:num>
  <w:num w:numId="39">
    <w:abstractNumId w:val="15"/>
  </w:num>
  <w:num w:numId="40">
    <w:abstractNumId w:val="11"/>
  </w:num>
  <w:num w:numId="4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99"/>
    <w:rsid w:val="00000152"/>
    <w:rsid w:val="00000A23"/>
    <w:rsid w:val="00000BF9"/>
    <w:rsid w:val="00001079"/>
    <w:rsid w:val="00001569"/>
    <w:rsid w:val="00001999"/>
    <w:rsid w:val="00001C8E"/>
    <w:rsid w:val="00001E01"/>
    <w:rsid w:val="00001E37"/>
    <w:rsid w:val="00001F9A"/>
    <w:rsid w:val="0000208C"/>
    <w:rsid w:val="0000240B"/>
    <w:rsid w:val="00002412"/>
    <w:rsid w:val="0000249C"/>
    <w:rsid w:val="000024A8"/>
    <w:rsid w:val="000025ED"/>
    <w:rsid w:val="000026D1"/>
    <w:rsid w:val="00002712"/>
    <w:rsid w:val="00002C6C"/>
    <w:rsid w:val="00002DA6"/>
    <w:rsid w:val="00002E46"/>
    <w:rsid w:val="00002EB1"/>
    <w:rsid w:val="00002F35"/>
    <w:rsid w:val="0000340B"/>
    <w:rsid w:val="0000361C"/>
    <w:rsid w:val="0000394F"/>
    <w:rsid w:val="00003BF4"/>
    <w:rsid w:val="000041E7"/>
    <w:rsid w:val="00004423"/>
    <w:rsid w:val="0000448D"/>
    <w:rsid w:val="00004649"/>
    <w:rsid w:val="000049E4"/>
    <w:rsid w:val="00004A3A"/>
    <w:rsid w:val="00005167"/>
    <w:rsid w:val="000055A5"/>
    <w:rsid w:val="000058AC"/>
    <w:rsid w:val="00005D30"/>
    <w:rsid w:val="00005F14"/>
    <w:rsid w:val="00006315"/>
    <w:rsid w:val="0000636F"/>
    <w:rsid w:val="00006425"/>
    <w:rsid w:val="00006A67"/>
    <w:rsid w:val="00006B59"/>
    <w:rsid w:val="00006B83"/>
    <w:rsid w:val="00006CCC"/>
    <w:rsid w:val="00006D5C"/>
    <w:rsid w:val="00006E7B"/>
    <w:rsid w:val="00006EBB"/>
    <w:rsid w:val="00006EFD"/>
    <w:rsid w:val="00007096"/>
    <w:rsid w:val="0000709A"/>
    <w:rsid w:val="0000741B"/>
    <w:rsid w:val="00007713"/>
    <w:rsid w:val="00007833"/>
    <w:rsid w:val="000079C0"/>
    <w:rsid w:val="00007E43"/>
    <w:rsid w:val="00007EA7"/>
    <w:rsid w:val="00010153"/>
    <w:rsid w:val="000101B9"/>
    <w:rsid w:val="000102BF"/>
    <w:rsid w:val="00010480"/>
    <w:rsid w:val="00010695"/>
    <w:rsid w:val="00010CC6"/>
    <w:rsid w:val="0001102E"/>
    <w:rsid w:val="000110A6"/>
    <w:rsid w:val="000111C3"/>
    <w:rsid w:val="00011210"/>
    <w:rsid w:val="000114AE"/>
    <w:rsid w:val="000115C6"/>
    <w:rsid w:val="00011660"/>
    <w:rsid w:val="000116CF"/>
    <w:rsid w:val="000116DF"/>
    <w:rsid w:val="0001195D"/>
    <w:rsid w:val="00011CA6"/>
    <w:rsid w:val="00011D55"/>
    <w:rsid w:val="000120C1"/>
    <w:rsid w:val="0001236D"/>
    <w:rsid w:val="000123C4"/>
    <w:rsid w:val="00012743"/>
    <w:rsid w:val="00012CB9"/>
    <w:rsid w:val="00012D2A"/>
    <w:rsid w:val="00012E30"/>
    <w:rsid w:val="00012EC3"/>
    <w:rsid w:val="00012F60"/>
    <w:rsid w:val="00013459"/>
    <w:rsid w:val="0001362F"/>
    <w:rsid w:val="00013A4E"/>
    <w:rsid w:val="00013C7C"/>
    <w:rsid w:val="00014248"/>
    <w:rsid w:val="000145CD"/>
    <w:rsid w:val="00014986"/>
    <w:rsid w:val="00014B0B"/>
    <w:rsid w:val="00014F17"/>
    <w:rsid w:val="000153C4"/>
    <w:rsid w:val="000157A5"/>
    <w:rsid w:val="00015E53"/>
    <w:rsid w:val="00015E70"/>
    <w:rsid w:val="00016090"/>
    <w:rsid w:val="0001627E"/>
    <w:rsid w:val="0001636A"/>
    <w:rsid w:val="000166F0"/>
    <w:rsid w:val="000169B3"/>
    <w:rsid w:val="00016B18"/>
    <w:rsid w:val="00016C0A"/>
    <w:rsid w:val="00016F3B"/>
    <w:rsid w:val="000172CB"/>
    <w:rsid w:val="000173FD"/>
    <w:rsid w:val="000177FA"/>
    <w:rsid w:val="00017DAF"/>
    <w:rsid w:val="000201F3"/>
    <w:rsid w:val="00020242"/>
    <w:rsid w:val="000202BB"/>
    <w:rsid w:val="000202C8"/>
    <w:rsid w:val="000205CB"/>
    <w:rsid w:val="000205D5"/>
    <w:rsid w:val="0002072D"/>
    <w:rsid w:val="0002091E"/>
    <w:rsid w:val="00020CEB"/>
    <w:rsid w:val="00020D45"/>
    <w:rsid w:val="00020FE4"/>
    <w:rsid w:val="00021130"/>
    <w:rsid w:val="000211C1"/>
    <w:rsid w:val="00021426"/>
    <w:rsid w:val="000215D6"/>
    <w:rsid w:val="00021AB2"/>
    <w:rsid w:val="00021D60"/>
    <w:rsid w:val="000222AE"/>
    <w:rsid w:val="00022459"/>
    <w:rsid w:val="00022984"/>
    <w:rsid w:val="00023311"/>
    <w:rsid w:val="000233C5"/>
    <w:rsid w:val="000235C4"/>
    <w:rsid w:val="000237C8"/>
    <w:rsid w:val="00023C45"/>
    <w:rsid w:val="00023FB6"/>
    <w:rsid w:val="000240B7"/>
    <w:rsid w:val="000240F8"/>
    <w:rsid w:val="000241C1"/>
    <w:rsid w:val="000245D5"/>
    <w:rsid w:val="00024A68"/>
    <w:rsid w:val="00024A78"/>
    <w:rsid w:val="00024D3B"/>
    <w:rsid w:val="00024DF5"/>
    <w:rsid w:val="00025022"/>
    <w:rsid w:val="0002549F"/>
    <w:rsid w:val="000254D4"/>
    <w:rsid w:val="000254EE"/>
    <w:rsid w:val="000255C3"/>
    <w:rsid w:val="000256B5"/>
    <w:rsid w:val="0002571A"/>
    <w:rsid w:val="000259BA"/>
    <w:rsid w:val="00025BDA"/>
    <w:rsid w:val="00025D0A"/>
    <w:rsid w:val="000260BD"/>
    <w:rsid w:val="0002612B"/>
    <w:rsid w:val="0002628C"/>
    <w:rsid w:val="000263C9"/>
    <w:rsid w:val="000263D9"/>
    <w:rsid w:val="00026A0E"/>
    <w:rsid w:val="00026DEF"/>
    <w:rsid w:val="00027075"/>
    <w:rsid w:val="00027966"/>
    <w:rsid w:val="00027F07"/>
    <w:rsid w:val="00027F91"/>
    <w:rsid w:val="00027FD7"/>
    <w:rsid w:val="000300B7"/>
    <w:rsid w:val="00030185"/>
    <w:rsid w:val="000306DA"/>
    <w:rsid w:val="000309AB"/>
    <w:rsid w:val="00030B75"/>
    <w:rsid w:val="0003102B"/>
    <w:rsid w:val="00032006"/>
    <w:rsid w:val="000320F4"/>
    <w:rsid w:val="00032372"/>
    <w:rsid w:val="000323E4"/>
    <w:rsid w:val="00032524"/>
    <w:rsid w:val="00032538"/>
    <w:rsid w:val="00032713"/>
    <w:rsid w:val="000327E0"/>
    <w:rsid w:val="00032C16"/>
    <w:rsid w:val="00032E7E"/>
    <w:rsid w:val="00032F23"/>
    <w:rsid w:val="00032F3C"/>
    <w:rsid w:val="00032F3F"/>
    <w:rsid w:val="00033261"/>
    <w:rsid w:val="00033560"/>
    <w:rsid w:val="0003356C"/>
    <w:rsid w:val="00034133"/>
    <w:rsid w:val="00034230"/>
    <w:rsid w:val="00034445"/>
    <w:rsid w:val="0003447D"/>
    <w:rsid w:val="000347D6"/>
    <w:rsid w:val="00034A49"/>
    <w:rsid w:val="00034B81"/>
    <w:rsid w:val="00034E87"/>
    <w:rsid w:val="000352A3"/>
    <w:rsid w:val="00035F85"/>
    <w:rsid w:val="00036114"/>
    <w:rsid w:val="00036247"/>
    <w:rsid w:val="00036631"/>
    <w:rsid w:val="0003677E"/>
    <w:rsid w:val="0003788F"/>
    <w:rsid w:val="00037A8D"/>
    <w:rsid w:val="00037B6C"/>
    <w:rsid w:val="000402A2"/>
    <w:rsid w:val="000402F5"/>
    <w:rsid w:val="00040455"/>
    <w:rsid w:val="00040E7D"/>
    <w:rsid w:val="00040EF2"/>
    <w:rsid w:val="00040F50"/>
    <w:rsid w:val="00041087"/>
    <w:rsid w:val="00041290"/>
    <w:rsid w:val="000416B6"/>
    <w:rsid w:val="0004174F"/>
    <w:rsid w:val="00041DEB"/>
    <w:rsid w:val="00042011"/>
    <w:rsid w:val="00042096"/>
    <w:rsid w:val="00042144"/>
    <w:rsid w:val="00042233"/>
    <w:rsid w:val="0004225A"/>
    <w:rsid w:val="0004239C"/>
    <w:rsid w:val="0004241A"/>
    <w:rsid w:val="000428BB"/>
    <w:rsid w:val="000428E9"/>
    <w:rsid w:val="00042D38"/>
    <w:rsid w:val="00042E8A"/>
    <w:rsid w:val="000431AA"/>
    <w:rsid w:val="000434D5"/>
    <w:rsid w:val="000435CB"/>
    <w:rsid w:val="00043652"/>
    <w:rsid w:val="00043674"/>
    <w:rsid w:val="0004367E"/>
    <w:rsid w:val="000439FD"/>
    <w:rsid w:val="00043E94"/>
    <w:rsid w:val="00044073"/>
    <w:rsid w:val="000445B6"/>
    <w:rsid w:val="0004460F"/>
    <w:rsid w:val="00044636"/>
    <w:rsid w:val="000448BC"/>
    <w:rsid w:val="00044968"/>
    <w:rsid w:val="00044A62"/>
    <w:rsid w:val="00044A65"/>
    <w:rsid w:val="00044AD1"/>
    <w:rsid w:val="00044E0D"/>
    <w:rsid w:val="0004566D"/>
    <w:rsid w:val="00045C32"/>
    <w:rsid w:val="00045F7C"/>
    <w:rsid w:val="00045FC6"/>
    <w:rsid w:val="0004607A"/>
    <w:rsid w:val="000466D2"/>
    <w:rsid w:val="00046AE7"/>
    <w:rsid w:val="00046B16"/>
    <w:rsid w:val="00046BEE"/>
    <w:rsid w:val="00046DD3"/>
    <w:rsid w:val="00046E33"/>
    <w:rsid w:val="000478D3"/>
    <w:rsid w:val="000479B5"/>
    <w:rsid w:val="00047C0E"/>
    <w:rsid w:val="00047C7D"/>
    <w:rsid w:val="00050056"/>
    <w:rsid w:val="00050152"/>
    <w:rsid w:val="0005084D"/>
    <w:rsid w:val="000509D3"/>
    <w:rsid w:val="00050B4A"/>
    <w:rsid w:val="00050E21"/>
    <w:rsid w:val="00051045"/>
    <w:rsid w:val="00051317"/>
    <w:rsid w:val="0005146F"/>
    <w:rsid w:val="000516AB"/>
    <w:rsid w:val="00051766"/>
    <w:rsid w:val="00051842"/>
    <w:rsid w:val="00051910"/>
    <w:rsid w:val="00051BBB"/>
    <w:rsid w:val="00051E1C"/>
    <w:rsid w:val="00051F54"/>
    <w:rsid w:val="000527CF"/>
    <w:rsid w:val="00052A18"/>
    <w:rsid w:val="00053558"/>
    <w:rsid w:val="000536DE"/>
    <w:rsid w:val="0005381E"/>
    <w:rsid w:val="00053836"/>
    <w:rsid w:val="0005390E"/>
    <w:rsid w:val="000539B2"/>
    <w:rsid w:val="00053D7C"/>
    <w:rsid w:val="00054058"/>
    <w:rsid w:val="000541B3"/>
    <w:rsid w:val="000541C3"/>
    <w:rsid w:val="00054564"/>
    <w:rsid w:val="00054BA7"/>
    <w:rsid w:val="00054E8E"/>
    <w:rsid w:val="0005501D"/>
    <w:rsid w:val="000552EE"/>
    <w:rsid w:val="00055468"/>
    <w:rsid w:val="000554CA"/>
    <w:rsid w:val="00055512"/>
    <w:rsid w:val="000555B7"/>
    <w:rsid w:val="000557ED"/>
    <w:rsid w:val="000559AA"/>
    <w:rsid w:val="00055B5E"/>
    <w:rsid w:val="00055BDD"/>
    <w:rsid w:val="00056044"/>
    <w:rsid w:val="000560EE"/>
    <w:rsid w:val="0005657E"/>
    <w:rsid w:val="00056AFA"/>
    <w:rsid w:val="000570C2"/>
    <w:rsid w:val="000572C5"/>
    <w:rsid w:val="0005730E"/>
    <w:rsid w:val="00057315"/>
    <w:rsid w:val="0005756A"/>
    <w:rsid w:val="00057580"/>
    <w:rsid w:val="00057655"/>
    <w:rsid w:val="00057758"/>
    <w:rsid w:val="0005785A"/>
    <w:rsid w:val="00057AA9"/>
    <w:rsid w:val="00057DC9"/>
    <w:rsid w:val="00057FAC"/>
    <w:rsid w:val="000601C3"/>
    <w:rsid w:val="000602BB"/>
    <w:rsid w:val="00060415"/>
    <w:rsid w:val="000604B0"/>
    <w:rsid w:val="000606B9"/>
    <w:rsid w:val="000607BB"/>
    <w:rsid w:val="000607C1"/>
    <w:rsid w:val="00060A07"/>
    <w:rsid w:val="00060BDB"/>
    <w:rsid w:val="00060D68"/>
    <w:rsid w:val="00060E69"/>
    <w:rsid w:val="00060FDC"/>
    <w:rsid w:val="00060FF3"/>
    <w:rsid w:val="000612C8"/>
    <w:rsid w:val="0006142B"/>
    <w:rsid w:val="0006152F"/>
    <w:rsid w:val="000618D2"/>
    <w:rsid w:val="000619CC"/>
    <w:rsid w:val="00061A31"/>
    <w:rsid w:val="00061C7F"/>
    <w:rsid w:val="00061CE8"/>
    <w:rsid w:val="000620DC"/>
    <w:rsid w:val="00062176"/>
    <w:rsid w:val="00062388"/>
    <w:rsid w:val="00062426"/>
    <w:rsid w:val="000625ED"/>
    <w:rsid w:val="0006268D"/>
    <w:rsid w:val="000627E5"/>
    <w:rsid w:val="00062858"/>
    <w:rsid w:val="000629CA"/>
    <w:rsid w:val="00062D37"/>
    <w:rsid w:val="00062E41"/>
    <w:rsid w:val="00062E48"/>
    <w:rsid w:val="00062F34"/>
    <w:rsid w:val="000631A3"/>
    <w:rsid w:val="00063248"/>
    <w:rsid w:val="00063446"/>
    <w:rsid w:val="0006397A"/>
    <w:rsid w:val="00063BE3"/>
    <w:rsid w:val="00063D4A"/>
    <w:rsid w:val="00063D6B"/>
    <w:rsid w:val="00063F8E"/>
    <w:rsid w:val="00064430"/>
    <w:rsid w:val="0006476E"/>
    <w:rsid w:val="000647D0"/>
    <w:rsid w:val="000649CD"/>
    <w:rsid w:val="00064B38"/>
    <w:rsid w:val="00064B7B"/>
    <w:rsid w:val="00064DD5"/>
    <w:rsid w:val="00064E18"/>
    <w:rsid w:val="00065170"/>
    <w:rsid w:val="00065271"/>
    <w:rsid w:val="000653FA"/>
    <w:rsid w:val="00065439"/>
    <w:rsid w:val="0006557A"/>
    <w:rsid w:val="00065AE0"/>
    <w:rsid w:val="00065B44"/>
    <w:rsid w:val="00065BD9"/>
    <w:rsid w:val="00065CDB"/>
    <w:rsid w:val="00065F1A"/>
    <w:rsid w:val="000660E8"/>
    <w:rsid w:val="00066149"/>
    <w:rsid w:val="0006630D"/>
    <w:rsid w:val="00066326"/>
    <w:rsid w:val="00066331"/>
    <w:rsid w:val="00066438"/>
    <w:rsid w:val="00066551"/>
    <w:rsid w:val="0006675B"/>
    <w:rsid w:val="000667FC"/>
    <w:rsid w:val="00066C2F"/>
    <w:rsid w:val="00066DD6"/>
    <w:rsid w:val="00067221"/>
    <w:rsid w:val="00067266"/>
    <w:rsid w:val="00067688"/>
    <w:rsid w:val="00067703"/>
    <w:rsid w:val="0006776D"/>
    <w:rsid w:val="00067856"/>
    <w:rsid w:val="00067B76"/>
    <w:rsid w:val="00067C34"/>
    <w:rsid w:val="00067C41"/>
    <w:rsid w:val="000701E5"/>
    <w:rsid w:val="00070277"/>
    <w:rsid w:val="00070307"/>
    <w:rsid w:val="000707D3"/>
    <w:rsid w:val="0007082E"/>
    <w:rsid w:val="00070A51"/>
    <w:rsid w:val="00070AAA"/>
    <w:rsid w:val="00070B3D"/>
    <w:rsid w:val="00070DF3"/>
    <w:rsid w:val="00070FAB"/>
    <w:rsid w:val="00071151"/>
    <w:rsid w:val="000711F0"/>
    <w:rsid w:val="0007143D"/>
    <w:rsid w:val="00071770"/>
    <w:rsid w:val="00071842"/>
    <w:rsid w:val="00071CD5"/>
    <w:rsid w:val="00071D8A"/>
    <w:rsid w:val="000721A5"/>
    <w:rsid w:val="00072592"/>
    <w:rsid w:val="00072684"/>
    <w:rsid w:val="00072995"/>
    <w:rsid w:val="000729EA"/>
    <w:rsid w:val="00072A42"/>
    <w:rsid w:val="00073254"/>
    <w:rsid w:val="00073263"/>
    <w:rsid w:val="00073288"/>
    <w:rsid w:val="000733BA"/>
    <w:rsid w:val="00073457"/>
    <w:rsid w:val="000737EA"/>
    <w:rsid w:val="000738E0"/>
    <w:rsid w:val="0007390F"/>
    <w:rsid w:val="00073C0A"/>
    <w:rsid w:val="00073C60"/>
    <w:rsid w:val="00073C79"/>
    <w:rsid w:val="0007411A"/>
    <w:rsid w:val="00074144"/>
    <w:rsid w:val="0007423E"/>
    <w:rsid w:val="0007427E"/>
    <w:rsid w:val="0007463E"/>
    <w:rsid w:val="0007496C"/>
    <w:rsid w:val="00074977"/>
    <w:rsid w:val="0007497B"/>
    <w:rsid w:val="00074C07"/>
    <w:rsid w:val="00074E68"/>
    <w:rsid w:val="00074E84"/>
    <w:rsid w:val="00074F1F"/>
    <w:rsid w:val="0007529A"/>
    <w:rsid w:val="00075615"/>
    <w:rsid w:val="00075748"/>
    <w:rsid w:val="00075861"/>
    <w:rsid w:val="0007598B"/>
    <w:rsid w:val="00075AEB"/>
    <w:rsid w:val="0007612C"/>
    <w:rsid w:val="00076299"/>
    <w:rsid w:val="0007637A"/>
    <w:rsid w:val="00076717"/>
    <w:rsid w:val="000767EF"/>
    <w:rsid w:val="00076839"/>
    <w:rsid w:val="00076860"/>
    <w:rsid w:val="00076944"/>
    <w:rsid w:val="00076E62"/>
    <w:rsid w:val="0007721A"/>
    <w:rsid w:val="00077283"/>
    <w:rsid w:val="000775E2"/>
    <w:rsid w:val="000777A6"/>
    <w:rsid w:val="00077D01"/>
    <w:rsid w:val="00077F3B"/>
    <w:rsid w:val="000801A8"/>
    <w:rsid w:val="00080207"/>
    <w:rsid w:val="0008024D"/>
    <w:rsid w:val="00080911"/>
    <w:rsid w:val="00080A7C"/>
    <w:rsid w:val="00080CC7"/>
    <w:rsid w:val="00080FB2"/>
    <w:rsid w:val="000810BC"/>
    <w:rsid w:val="0008129A"/>
    <w:rsid w:val="000813B1"/>
    <w:rsid w:val="000816A4"/>
    <w:rsid w:val="000816C5"/>
    <w:rsid w:val="000819F7"/>
    <w:rsid w:val="00081A3E"/>
    <w:rsid w:val="00081FEF"/>
    <w:rsid w:val="00082048"/>
    <w:rsid w:val="000828D1"/>
    <w:rsid w:val="0008314E"/>
    <w:rsid w:val="000837DC"/>
    <w:rsid w:val="00083888"/>
    <w:rsid w:val="00083AD5"/>
    <w:rsid w:val="00083CAC"/>
    <w:rsid w:val="00083CFA"/>
    <w:rsid w:val="00083D00"/>
    <w:rsid w:val="00083F0B"/>
    <w:rsid w:val="0008437D"/>
    <w:rsid w:val="0008451B"/>
    <w:rsid w:val="0008463C"/>
    <w:rsid w:val="00084CB7"/>
    <w:rsid w:val="00085362"/>
    <w:rsid w:val="0008537B"/>
    <w:rsid w:val="000859DC"/>
    <w:rsid w:val="00085A21"/>
    <w:rsid w:val="00085AED"/>
    <w:rsid w:val="00085B63"/>
    <w:rsid w:val="0008610E"/>
    <w:rsid w:val="00086305"/>
    <w:rsid w:val="0008635F"/>
    <w:rsid w:val="000863C1"/>
    <w:rsid w:val="000864FB"/>
    <w:rsid w:val="000867C1"/>
    <w:rsid w:val="00086A8B"/>
    <w:rsid w:val="00086AEE"/>
    <w:rsid w:val="00087123"/>
    <w:rsid w:val="00087143"/>
    <w:rsid w:val="0008737B"/>
    <w:rsid w:val="000873AA"/>
    <w:rsid w:val="00087463"/>
    <w:rsid w:val="00087586"/>
    <w:rsid w:val="00087D4F"/>
    <w:rsid w:val="00087ED9"/>
    <w:rsid w:val="00087F0D"/>
    <w:rsid w:val="00087F5C"/>
    <w:rsid w:val="00087FF4"/>
    <w:rsid w:val="00090085"/>
    <w:rsid w:val="000903A9"/>
    <w:rsid w:val="00090623"/>
    <w:rsid w:val="00090867"/>
    <w:rsid w:val="00090C0C"/>
    <w:rsid w:val="00090FE0"/>
    <w:rsid w:val="000911FA"/>
    <w:rsid w:val="00091424"/>
    <w:rsid w:val="00091505"/>
    <w:rsid w:val="0009153B"/>
    <w:rsid w:val="00091662"/>
    <w:rsid w:val="000916E3"/>
    <w:rsid w:val="00091732"/>
    <w:rsid w:val="00091908"/>
    <w:rsid w:val="000919F0"/>
    <w:rsid w:val="00091B3A"/>
    <w:rsid w:val="00091C11"/>
    <w:rsid w:val="00091CDC"/>
    <w:rsid w:val="0009246D"/>
    <w:rsid w:val="0009269C"/>
    <w:rsid w:val="000928C1"/>
    <w:rsid w:val="00092BB2"/>
    <w:rsid w:val="00093301"/>
    <w:rsid w:val="00093391"/>
    <w:rsid w:val="00093697"/>
    <w:rsid w:val="00093794"/>
    <w:rsid w:val="00093A52"/>
    <w:rsid w:val="00093D62"/>
    <w:rsid w:val="00093F5A"/>
    <w:rsid w:val="00093FF3"/>
    <w:rsid w:val="00094067"/>
    <w:rsid w:val="00094697"/>
    <w:rsid w:val="00094751"/>
    <w:rsid w:val="000948A4"/>
    <w:rsid w:val="00094926"/>
    <w:rsid w:val="00094A94"/>
    <w:rsid w:val="00094AA1"/>
    <w:rsid w:val="00095010"/>
    <w:rsid w:val="0009540E"/>
    <w:rsid w:val="0009565B"/>
    <w:rsid w:val="00095BCD"/>
    <w:rsid w:val="00095DE2"/>
    <w:rsid w:val="00096135"/>
    <w:rsid w:val="000964AA"/>
    <w:rsid w:val="0009663B"/>
    <w:rsid w:val="00096DAE"/>
    <w:rsid w:val="00097721"/>
    <w:rsid w:val="00097975"/>
    <w:rsid w:val="00097998"/>
    <w:rsid w:val="00097FBC"/>
    <w:rsid w:val="000A0104"/>
    <w:rsid w:val="000A03E9"/>
    <w:rsid w:val="000A0511"/>
    <w:rsid w:val="000A0878"/>
    <w:rsid w:val="000A0CB3"/>
    <w:rsid w:val="000A0D65"/>
    <w:rsid w:val="000A106D"/>
    <w:rsid w:val="000A1440"/>
    <w:rsid w:val="000A1F9D"/>
    <w:rsid w:val="000A2231"/>
    <w:rsid w:val="000A23E0"/>
    <w:rsid w:val="000A2411"/>
    <w:rsid w:val="000A24E0"/>
    <w:rsid w:val="000A259A"/>
    <w:rsid w:val="000A262B"/>
    <w:rsid w:val="000A2742"/>
    <w:rsid w:val="000A2750"/>
    <w:rsid w:val="000A27AF"/>
    <w:rsid w:val="000A2984"/>
    <w:rsid w:val="000A2B82"/>
    <w:rsid w:val="000A2CBF"/>
    <w:rsid w:val="000A2DE3"/>
    <w:rsid w:val="000A2F12"/>
    <w:rsid w:val="000A31E6"/>
    <w:rsid w:val="000A33EC"/>
    <w:rsid w:val="000A3B98"/>
    <w:rsid w:val="000A3BFB"/>
    <w:rsid w:val="000A3EC9"/>
    <w:rsid w:val="000A4551"/>
    <w:rsid w:val="000A46D7"/>
    <w:rsid w:val="000A4884"/>
    <w:rsid w:val="000A4CDB"/>
    <w:rsid w:val="000A4FB2"/>
    <w:rsid w:val="000A549B"/>
    <w:rsid w:val="000A56DD"/>
    <w:rsid w:val="000A59EA"/>
    <w:rsid w:val="000A5CFD"/>
    <w:rsid w:val="000A5F16"/>
    <w:rsid w:val="000A61D3"/>
    <w:rsid w:val="000A62D8"/>
    <w:rsid w:val="000A62FF"/>
    <w:rsid w:val="000A66BA"/>
    <w:rsid w:val="000A66D5"/>
    <w:rsid w:val="000A67D6"/>
    <w:rsid w:val="000A6D88"/>
    <w:rsid w:val="000A6FDB"/>
    <w:rsid w:val="000A71BE"/>
    <w:rsid w:val="000A7351"/>
    <w:rsid w:val="000A739C"/>
    <w:rsid w:val="000A78D6"/>
    <w:rsid w:val="000A7D9C"/>
    <w:rsid w:val="000A7FC1"/>
    <w:rsid w:val="000B0419"/>
    <w:rsid w:val="000B0600"/>
    <w:rsid w:val="000B0680"/>
    <w:rsid w:val="000B06F0"/>
    <w:rsid w:val="000B09EE"/>
    <w:rsid w:val="000B0E4E"/>
    <w:rsid w:val="000B11C3"/>
    <w:rsid w:val="000B1531"/>
    <w:rsid w:val="000B1570"/>
    <w:rsid w:val="000B160E"/>
    <w:rsid w:val="000B172B"/>
    <w:rsid w:val="000B1738"/>
    <w:rsid w:val="000B1742"/>
    <w:rsid w:val="000B192E"/>
    <w:rsid w:val="000B1C00"/>
    <w:rsid w:val="000B1E56"/>
    <w:rsid w:val="000B1E83"/>
    <w:rsid w:val="000B1ECD"/>
    <w:rsid w:val="000B22AB"/>
    <w:rsid w:val="000B23FB"/>
    <w:rsid w:val="000B2660"/>
    <w:rsid w:val="000B2A5F"/>
    <w:rsid w:val="000B2BAA"/>
    <w:rsid w:val="000B2D66"/>
    <w:rsid w:val="000B3297"/>
    <w:rsid w:val="000B348A"/>
    <w:rsid w:val="000B35E3"/>
    <w:rsid w:val="000B39B3"/>
    <w:rsid w:val="000B39B5"/>
    <w:rsid w:val="000B3A47"/>
    <w:rsid w:val="000B3B80"/>
    <w:rsid w:val="000B3DD9"/>
    <w:rsid w:val="000B400A"/>
    <w:rsid w:val="000B440D"/>
    <w:rsid w:val="000B4691"/>
    <w:rsid w:val="000B46CB"/>
    <w:rsid w:val="000B4892"/>
    <w:rsid w:val="000B493F"/>
    <w:rsid w:val="000B4F28"/>
    <w:rsid w:val="000B5057"/>
    <w:rsid w:val="000B50F0"/>
    <w:rsid w:val="000B5131"/>
    <w:rsid w:val="000B5394"/>
    <w:rsid w:val="000B54CD"/>
    <w:rsid w:val="000B56E0"/>
    <w:rsid w:val="000B574E"/>
    <w:rsid w:val="000B5790"/>
    <w:rsid w:val="000B57B0"/>
    <w:rsid w:val="000B5B19"/>
    <w:rsid w:val="000B5B4F"/>
    <w:rsid w:val="000B5B71"/>
    <w:rsid w:val="000B5B9A"/>
    <w:rsid w:val="000B5C8A"/>
    <w:rsid w:val="000B5E85"/>
    <w:rsid w:val="000B5FFF"/>
    <w:rsid w:val="000B611B"/>
    <w:rsid w:val="000B6320"/>
    <w:rsid w:val="000B6475"/>
    <w:rsid w:val="000B65C1"/>
    <w:rsid w:val="000B664C"/>
    <w:rsid w:val="000B6913"/>
    <w:rsid w:val="000B6A40"/>
    <w:rsid w:val="000B6BA9"/>
    <w:rsid w:val="000B6E45"/>
    <w:rsid w:val="000B6F28"/>
    <w:rsid w:val="000B71D0"/>
    <w:rsid w:val="000B7CFC"/>
    <w:rsid w:val="000B7EC5"/>
    <w:rsid w:val="000C018E"/>
    <w:rsid w:val="000C0268"/>
    <w:rsid w:val="000C0605"/>
    <w:rsid w:val="000C0982"/>
    <w:rsid w:val="000C0A12"/>
    <w:rsid w:val="000C0B0C"/>
    <w:rsid w:val="000C0D35"/>
    <w:rsid w:val="000C0D55"/>
    <w:rsid w:val="000C0E01"/>
    <w:rsid w:val="000C0E70"/>
    <w:rsid w:val="000C1136"/>
    <w:rsid w:val="000C157B"/>
    <w:rsid w:val="000C15AE"/>
    <w:rsid w:val="000C16B2"/>
    <w:rsid w:val="000C17EE"/>
    <w:rsid w:val="000C1846"/>
    <w:rsid w:val="000C1851"/>
    <w:rsid w:val="000C1A23"/>
    <w:rsid w:val="000C1B0A"/>
    <w:rsid w:val="000C1B4E"/>
    <w:rsid w:val="000C1D69"/>
    <w:rsid w:val="000C1F64"/>
    <w:rsid w:val="000C1F7E"/>
    <w:rsid w:val="000C1FAF"/>
    <w:rsid w:val="000C2254"/>
    <w:rsid w:val="000C2400"/>
    <w:rsid w:val="000C24EF"/>
    <w:rsid w:val="000C2D81"/>
    <w:rsid w:val="000C3035"/>
    <w:rsid w:val="000C3394"/>
    <w:rsid w:val="000C3419"/>
    <w:rsid w:val="000C35E9"/>
    <w:rsid w:val="000C39A6"/>
    <w:rsid w:val="000C3B61"/>
    <w:rsid w:val="000C3DFC"/>
    <w:rsid w:val="000C3F29"/>
    <w:rsid w:val="000C3F31"/>
    <w:rsid w:val="000C41DF"/>
    <w:rsid w:val="000C42FB"/>
    <w:rsid w:val="000C4640"/>
    <w:rsid w:val="000C4F14"/>
    <w:rsid w:val="000C4FA1"/>
    <w:rsid w:val="000C5526"/>
    <w:rsid w:val="000C557A"/>
    <w:rsid w:val="000C56B0"/>
    <w:rsid w:val="000C583D"/>
    <w:rsid w:val="000C5C85"/>
    <w:rsid w:val="000C5D3C"/>
    <w:rsid w:val="000C5E7D"/>
    <w:rsid w:val="000C5ECA"/>
    <w:rsid w:val="000C6118"/>
    <w:rsid w:val="000C6218"/>
    <w:rsid w:val="000C6349"/>
    <w:rsid w:val="000C63FF"/>
    <w:rsid w:val="000C6606"/>
    <w:rsid w:val="000C6893"/>
    <w:rsid w:val="000C690C"/>
    <w:rsid w:val="000C6A1A"/>
    <w:rsid w:val="000C6AD2"/>
    <w:rsid w:val="000C6B3E"/>
    <w:rsid w:val="000C6BBF"/>
    <w:rsid w:val="000C6F4F"/>
    <w:rsid w:val="000C72FB"/>
    <w:rsid w:val="000C7429"/>
    <w:rsid w:val="000C74D3"/>
    <w:rsid w:val="000C7622"/>
    <w:rsid w:val="000C774F"/>
    <w:rsid w:val="000C797F"/>
    <w:rsid w:val="000C7F67"/>
    <w:rsid w:val="000D01FC"/>
    <w:rsid w:val="000D04E7"/>
    <w:rsid w:val="000D08F3"/>
    <w:rsid w:val="000D0A38"/>
    <w:rsid w:val="000D0AD7"/>
    <w:rsid w:val="000D0AF9"/>
    <w:rsid w:val="000D0B65"/>
    <w:rsid w:val="000D0D14"/>
    <w:rsid w:val="000D0D84"/>
    <w:rsid w:val="000D0E12"/>
    <w:rsid w:val="000D0E31"/>
    <w:rsid w:val="000D1063"/>
    <w:rsid w:val="000D1125"/>
    <w:rsid w:val="000D1273"/>
    <w:rsid w:val="000D1608"/>
    <w:rsid w:val="000D16A2"/>
    <w:rsid w:val="000D19F6"/>
    <w:rsid w:val="000D1B6D"/>
    <w:rsid w:val="000D1C8E"/>
    <w:rsid w:val="000D24A2"/>
    <w:rsid w:val="000D24AD"/>
    <w:rsid w:val="000D26D3"/>
    <w:rsid w:val="000D27C8"/>
    <w:rsid w:val="000D295E"/>
    <w:rsid w:val="000D29AE"/>
    <w:rsid w:val="000D2AE6"/>
    <w:rsid w:val="000D2D20"/>
    <w:rsid w:val="000D310C"/>
    <w:rsid w:val="000D3259"/>
    <w:rsid w:val="000D326F"/>
    <w:rsid w:val="000D3457"/>
    <w:rsid w:val="000D3BC0"/>
    <w:rsid w:val="000D3E41"/>
    <w:rsid w:val="000D3E95"/>
    <w:rsid w:val="000D4295"/>
    <w:rsid w:val="000D4336"/>
    <w:rsid w:val="000D4770"/>
    <w:rsid w:val="000D4A1F"/>
    <w:rsid w:val="000D4A8C"/>
    <w:rsid w:val="000D4BC0"/>
    <w:rsid w:val="000D4C64"/>
    <w:rsid w:val="000D4EEF"/>
    <w:rsid w:val="000D4F39"/>
    <w:rsid w:val="000D532D"/>
    <w:rsid w:val="000D55D7"/>
    <w:rsid w:val="000D5710"/>
    <w:rsid w:val="000D57EA"/>
    <w:rsid w:val="000D58EC"/>
    <w:rsid w:val="000D5B53"/>
    <w:rsid w:val="000D5E8C"/>
    <w:rsid w:val="000D5FE3"/>
    <w:rsid w:val="000D61C9"/>
    <w:rsid w:val="000D62EC"/>
    <w:rsid w:val="000D6545"/>
    <w:rsid w:val="000D65C4"/>
    <w:rsid w:val="000D66DD"/>
    <w:rsid w:val="000D67F1"/>
    <w:rsid w:val="000D6815"/>
    <w:rsid w:val="000D6B42"/>
    <w:rsid w:val="000D6B80"/>
    <w:rsid w:val="000D6B90"/>
    <w:rsid w:val="000D6BD2"/>
    <w:rsid w:val="000D6DEF"/>
    <w:rsid w:val="000D6F61"/>
    <w:rsid w:val="000D7167"/>
    <w:rsid w:val="000D719A"/>
    <w:rsid w:val="000D71CF"/>
    <w:rsid w:val="000D72C7"/>
    <w:rsid w:val="000D7328"/>
    <w:rsid w:val="000D7332"/>
    <w:rsid w:val="000D73B7"/>
    <w:rsid w:val="000D73FF"/>
    <w:rsid w:val="000D74AF"/>
    <w:rsid w:val="000D787B"/>
    <w:rsid w:val="000E00EF"/>
    <w:rsid w:val="000E022C"/>
    <w:rsid w:val="000E030B"/>
    <w:rsid w:val="000E06CA"/>
    <w:rsid w:val="000E0CD2"/>
    <w:rsid w:val="000E0F99"/>
    <w:rsid w:val="000E10D3"/>
    <w:rsid w:val="000E116A"/>
    <w:rsid w:val="000E12C4"/>
    <w:rsid w:val="000E132F"/>
    <w:rsid w:val="000E1336"/>
    <w:rsid w:val="000E15AD"/>
    <w:rsid w:val="000E1868"/>
    <w:rsid w:val="000E1DB3"/>
    <w:rsid w:val="000E1E39"/>
    <w:rsid w:val="000E1F22"/>
    <w:rsid w:val="000E1F97"/>
    <w:rsid w:val="000E1FB0"/>
    <w:rsid w:val="000E2306"/>
    <w:rsid w:val="000E2459"/>
    <w:rsid w:val="000E2525"/>
    <w:rsid w:val="000E266B"/>
    <w:rsid w:val="000E26E4"/>
    <w:rsid w:val="000E289B"/>
    <w:rsid w:val="000E2996"/>
    <w:rsid w:val="000E33E3"/>
    <w:rsid w:val="000E3681"/>
    <w:rsid w:val="000E374D"/>
    <w:rsid w:val="000E391E"/>
    <w:rsid w:val="000E3A7D"/>
    <w:rsid w:val="000E3B1E"/>
    <w:rsid w:val="000E3B7D"/>
    <w:rsid w:val="000E3FD6"/>
    <w:rsid w:val="000E4628"/>
    <w:rsid w:val="000E472F"/>
    <w:rsid w:val="000E4859"/>
    <w:rsid w:val="000E497E"/>
    <w:rsid w:val="000E49BE"/>
    <w:rsid w:val="000E4AC5"/>
    <w:rsid w:val="000E4CE7"/>
    <w:rsid w:val="000E4D32"/>
    <w:rsid w:val="000E4DA1"/>
    <w:rsid w:val="000E4FFE"/>
    <w:rsid w:val="000E5262"/>
    <w:rsid w:val="000E5544"/>
    <w:rsid w:val="000E5561"/>
    <w:rsid w:val="000E59C1"/>
    <w:rsid w:val="000E5E70"/>
    <w:rsid w:val="000E6102"/>
    <w:rsid w:val="000E62E9"/>
    <w:rsid w:val="000E6388"/>
    <w:rsid w:val="000E6860"/>
    <w:rsid w:val="000E6D7C"/>
    <w:rsid w:val="000E6EDC"/>
    <w:rsid w:val="000E708A"/>
    <w:rsid w:val="000E7192"/>
    <w:rsid w:val="000E73A1"/>
    <w:rsid w:val="000E7CE5"/>
    <w:rsid w:val="000E7D24"/>
    <w:rsid w:val="000E7DF8"/>
    <w:rsid w:val="000E7E2A"/>
    <w:rsid w:val="000E7EA2"/>
    <w:rsid w:val="000E7FDF"/>
    <w:rsid w:val="000F0264"/>
    <w:rsid w:val="000F0563"/>
    <w:rsid w:val="000F09AD"/>
    <w:rsid w:val="000F0DC4"/>
    <w:rsid w:val="000F0DFF"/>
    <w:rsid w:val="000F0ECA"/>
    <w:rsid w:val="000F0F6B"/>
    <w:rsid w:val="000F11FF"/>
    <w:rsid w:val="000F1222"/>
    <w:rsid w:val="000F154E"/>
    <w:rsid w:val="000F1671"/>
    <w:rsid w:val="000F180F"/>
    <w:rsid w:val="000F1A64"/>
    <w:rsid w:val="000F1C94"/>
    <w:rsid w:val="000F1F87"/>
    <w:rsid w:val="000F21E1"/>
    <w:rsid w:val="000F24D2"/>
    <w:rsid w:val="000F2B70"/>
    <w:rsid w:val="000F3072"/>
    <w:rsid w:val="000F3242"/>
    <w:rsid w:val="000F3246"/>
    <w:rsid w:val="000F3691"/>
    <w:rsid w:val="000F37C3"/>
    <w:rsid w:val="000F3895"/>
    <w:rsid w:val="000F3B6D"/>
    <w:rsid w:val="000F3C98"/>
    <w:rsid w:val="000F41C4"/>
    <w:rsid w:val="000F457C"/>
    <w:rsid w:val="000F4868"/>
    <w:rsid w:val="000F49C8"/>
    <w:rsid w:val="000F49EA"/>
    <w:rsid w:val="000F4A9B"/>
    <w:rsid w:val="000F4C31"/>
    <w:rsid w:val="000F5110"/>
    <w:rsid w:val="000F52E3"/>
    <w:rsid w:val="000F539E"/>
    <w:rsid w:val="000F571C"/>
    <w:rsid w:val="000F5741"/>
    <w:rsid w:val="000F5794"/>
    <w:rsid w:val="000F5A64"/>
    <w:rsid w:val="000F5D07"/>
    <w:rsid w:val="000F5D3C"/>
    <w:rsid w:val="000F610C"/>
    <w:rsid w:val="000F6183"/>
    <w:rsid w:val="000F62A8"/>
    <w:rsid w:val="000F635D"/>
    <w:rsid w:val="000F64AF"/>
    <w:rsid w:val="000F64C2"/>
    <w:rsid w:val="000F6908"/>
    <w:rsid w:val="000F69D2"/>
    <w:rsid w:val="000F6ACB"/>
    <w:rsid w:val="000F7049"/>
    <w:rsid w:val="000F71CA"/>
    <w:rsid w:val="000F7437"/>
    <w:rsid w:val="000F7487"/>
    <w:rsid w:val="000F77F4"/>
    <w:rsid w:val="000F7AA2"/>
    <w:rsid w:val="000F7AC8"/>
    <w:rsid w:val="000F7B33"/>
    <w:rsid w:val="000F7C68"/>
    <w:rsid w:val="000F7E30"/>
    <w:rsid w:val="000F7FA7"/>
    <w:rsid w:val="001002A4"/>
    <w:rsid w:val="001002AC"/>
    <w:rsid w:val="0010066D"/>
    <w:rsid w:val="001007F4"/>
    <w:rsid w:val="00100BE1"/>
    <w:rsid w:val="00100BE3"/>
    <w:rsid w:val="00100E65"/>
    <w:rsid w:val="001019E9"/>
    <w:rsid w:val="00101A4A"/>
    <w:rsid w:val="00101C87"/>
    <w:rsid w:val="00101E6E"/>
    <w:rsid w:val="00101F31"/>
    <w:rsid w:val="001021AB"/>
    <w:rsid w:val="0010242B"/>
    <w:rsid w:val="001024A1"/>
    <w:rsid w:val="00102613"/>
    <w:rsid w:val="00102F4B"/>
    <w:rsid w:val="00103038"/>
    <w:rsid w:val="001030EE"/>
    <w:rsid w:val="00103337"/>
    <w:rsid w:val="00103A11"/>
    <w:rsid w:val="00103AC0"/>
    <w:rsid w:val="00103B8C"/>
    <w:rsid w:val="00103F1E"/>
    <w:rsid w:val="00104294"/>
    <w:rsid w:val="00104485"/>
    <w:rsid w:val="00104747"/>
    <w:rsid w:val="00104A95"/>
    <w:rsid w:val="00104D70"/>
    <w:rsid w:val="00104E51"/>
    <w:rsid w:val="0010544E"/>
    <w:rsid w:val="001058D4"/>
    <w:rsid w:val="001059F2"/>
    <w:rsid w:val="00105CFF"/>
    <w:rsid w:val="0010669B"/>
    <w:rsid w:val="00106706"/>
    <w:rsid w:val="001068E3"/>
    <w:rsid w:val="001069F4"/>
    <w:rsid w:val="00106C74"/>
    <w:rsid w:val="00107020"/>
    <w:rsid w:val="001070B6"/>
    <w:rsid w:val="0010715E"/>
    <w:rsid w:val="001073F1"/>
    <w:rsid w:val="00107406"/>
    <w:rsid w:val="001074F3"/>
    <w:rsid w:val="0010759D"/>
    <w:rsid w:val="001076B4"/>
    <w:rsid w:val="001076BD"/>
    <w:rsid w:val="0010782C"/>
    <w:rsid w:val="00110051"/>
    <w:rsid w:val="001100BD"/>
    <w:rsid w:val="00110187"/>
    <w:rsid w:val="001103AF"/>
    <w:rsid w:val="001104AF"/>
    <w:rsid w:val="001104CA"/>
    <w:rsid w:val="001105BD"/>
    <w:rsid w:val="001105FD"/>
    <w:rsid w:val="0011080B"/>
    <w:rsid w:val="00110C5F"/>
    <w:rsid w:val="001111A2"/>
    <w:rsid w:val="00111544"/>
    <w:rsid w:val="00111B1E"/>
    <w:rsid w:val="00111CF7"/>
    <w:rsid w:val="00111D1B"/>
    <w:rsid w:val="00111ECB"/>
    <w:rsid w:val="00111F34"/>
    <w:rsid w:val="001120DB"/>
    <w:rsid w:val="001127F8"/>
    <w:rsid w:val="001129E5"/>
    <w:rsid w:val="00113156"/>
    <w:rsid w:val="00113197"/>
    <w:rsid w:val="0011348D"/>
    <w:rsid w:val="001136F7"/>
    <w:rsid w:val="001137CB"/>
    <w:rsid w:val="001137EF"/>
    <w:rsid w:val="00113827"/>
    <w:rsid w:val="00113833"/>
    <w:rsid w:val="00113A0A"/>
    <w:rsid w:val="00113C54"/>
    <w:rsid w:val="00113C60"/>
    <w:rsid w:val="001144D3"/>
    <w:rsid w:val="00114770"/>
    <w:rsid w:val="001148DE"/>
    <w:rsid w:val="00114A68"/>
    <w:rsid w:val="00114AAD"/>
    <w:rsid w:val="00114BB2"/>
    <w:rsid w:val="00114F56"/>
    <w:rsid w:val="0011525A"/>
    <w:rsid w:val="001153B5"/>
    <w:rsid w:val="001154F0"/>
    <w:rsid w:val="00115D3A"/>
    <w:rsid w:val="00116396"/>
    <w:rsid w:val="001163B9"/>
    <w:rsid w:val="00116482"/>
    <w:rsid w:val="00116650"/>
    <w:rsid w:val="00116790"/>
    <w:rsid w:val="00116854"/>
    <w:rsid w:val="00116C5F"/>
    <w:rsid w:val="00116D94"/>
    <w:rsid w:val="001171B1"/>
    <w:rsid w:val="00117277"/>
    <w:rsid w:val="00117434"/>
    <w:rsid w:val="00117532"/>
    <w:rsid w:val="001176D0"/>
    <w:rsid w:val="00117719"/>
    <w:rsid w:val="00117748"/>
    <w:rsid w:val="00117852"/>
    <w:rsid w:val="001179A6"/>
    <w:rsid w:val="00117A05"/>
    <w:rsid w:val="00117A2C"/>
    <w:rsid w:val="00117F4B"/>
    <w:rsid w:val="00117F50"/>
    <w:rsid w:val="00117FF0"/>
    <w:rsid w:val="00120071"/>
    <w:rsid w:val="00120083"/>
    <w:rsid w:val="001201DD"/>
    <w:rsid w:val="00120219"/>
    <w:rsid w:val="00120579"/>
    <w:rsid w:val="00120794"/>
    <w:rsid w:val="00120810"/>
    <w:rsid w:val="0012081B"/>
    <w:rsid w:val="00120881"/>
    <w:rsid w:val="00120A98"/>
    <w:rsid w:val="00120BA8"/>
    <w:rsid w:val="00120E79"/>
    <w:rsid w:val="00120FED"/>
    <w:rsid w:val="001210C4"/>
    <w:rsid w:val="00121318"/>
    <w:rsid w:val="00121397"/>
    <w:rsid w:val="001219C0"/>
    <w:rsid w:val="00121A17"/>
    <w:rsid w:val="00122360"/>
    <w:rsid w:val="001226EA"/>
    <w:rsid w:val="00122726"/>
    <w:rsid w:val="001228EE"/>
    <w:rsid w:val="001229CD"/>
    <w:rsid w:val="00122A66"/>
    <w:rsid w:val="00122BF1"/>
    <w:rsid w:val="00122D72"/>
    <w:rsid w:val="0012386E"/>
    <w:rsid w:val="001238C2"/>
    <w:rsid w:val="00123928"/>
    <w:rsid w:val="00123CAB"/>
    <w:rsid w:val="001243AC"/>
    <w:rsid w:val="00124575"/>
    <w:rsid w:val="00124993"/>
    <w:rsid w:val="00124A62"/>
    <w:rsid w:val="00124D4F"/>
    <w:rsid w:val="00124EE9"/>
    <w:rsid w:val="0012509B"/>
    <w:rsid w:val="0012536B"/>
    <w:rsid w:val="001257E5"/>
    <w:rsid w:val="00125859"/>
    <w:rsid w:val="00125BD7"/>
    <w:rsid w:val="00125DBA"/>
    <w:rsid w:val="00125DDD"/>
    <w:rsid w:val="00126363"/>
    <w:rsid w:val="001264A4"/>
    <w:rsid w:val="0012686A"/>
    <w:rsid w:val="00126AA5"/>
    <w:rsid w:val="00126E2D"/>
    <w:rsid w:val="00126EAD"/>
    <w:rsid w:val="00126F40"/>
    <w:rsid w:val="00127009"/>
    <w:rsid w:val="001273B9"/>
    <w:rsid w:val="001275EE"/>
    <w:rsid w:val="00127704"/>
    <w:rsid w:val="0012776F"/>
    <w:rsid w:val="001278EF"/>
    <w:rsid w:val="0012795B"/>
    <w:rsid w:val="001279BD"/>
    <w:rsid w:val="00127AB2"/>
    <w:rsid w:val="00127D90"/>
    <w:rsid w:val="00127E7A"/>
    <w:rsid w:val="00127F81"/>
    <w:rsid w:val="00130130"/>
    <w:rsid w:val="0013016E"/>
    <w:rsid w:val="001302C8"/>
    <w:rsid w:val="0013041C"/>
    <w:rsid w:val="001309D7"/>
    <w:rsid w:val="00130AED"/>
    <w:rsid w:val="00130D33"/>
    <w:rsid w:val="00130DA2"/>
    <w:rsid w:val="00131055"/>
    <w:rsid w:val="001310D0"/>
    <w:rsid w:val="0013170A"/>
    <w:rsid w:val="00131A1F"/>
    <w:rsid w:val="00131A3F"/>
    <w:rsid w:val="00131F02"/>
    <w:rsid w:val="001320E4"/>
    <w:rsid w:val="0013221A"/>
    <w:rsid w:val="00132546"/>
    <w:rsid w:val="00132B76"/>
    <w:rsid w:val="00132F03"/>
    <w:rsid w:val="0013326A"/>
    <w:rsid w:val="00133326"/>
    <w:rsid w:val="001334C3"/>
    <w:rsid w:val="001335CB"/>
    <w:rsid w:val="001338DD"/>
    <w:rsid w:val="00133CB1"/>
    <w:rsid w:val="00133EBB"/>
    <w:rsid w:val="00133FD6"/>
    <w:rsid w:val="001341D0"/>
    <w:rsid w:val="0013420B"/>
    <w:rsid w:val="00134653"/>
    <w:rsid w:val="001346AE"/>
    <w:rsid w:val="00134A7A"/>
    <w:rsid w:val="00134B29"/>
    <w:rsid w:val="00134C20"/>
    <w:rsid w:val="00134CCD"/>
    <w:rsid w:val="00134D49"/>
    <w:rsid w:val="00134D88"/>
    <w:rsid w:val="00134FDB"/>
    <w:rsid w:val="0013502B"/>
    <w:rsid w:val="0013504D"/>
    <w:rsid w:val="00135435"/>
    <w:rsid w:val="00135455"/>
    <w:rsid w:val="00135617"/>
    <w:rsid w:val="0013584A"/>
    <w:rsid w:val="00135A63"/>
    <w:rsid w:val="00135CB7"/>
    <w:rsid w:val="00135DC4"/>
    <w:rsid w:val="00135E1A"/>
    <w:rsid w:val="00135FCD"/>
    <w:rsid w:val="001364F5"/>
    <w:rsid w:val="0013671A"/>
    <w:rsid w:val="00136777"/>
    <w:rsid w:val="001369AE"/>
    <w:rsid w:val="00136CA9"/>
    <w:rsid w:val="00136F63"/>
    <w:rsid w:val="00137251"/>
    <w:rsid w:val="00137473"/>
    <w:rsid w:val="0013758F"/>
    <w:rsid w:val="0013778E"/>
    <w:rsid w:val="001378CE"/>
    <w:rsid w:val="0013793E"/>
    <w:rsid w:val="00137BD0"/>
    <w:rsid w:val="00137EC4"/>
    <w:rsid w:val="00137F27"/>
    <w:rsid w:val="0014015D"/>
    <w:rsid w:val="0014075B"/>
    <w:rsid w:val="0014080E"/>
    <w:rsid w:val="001408F6"/>
    <w:rsid w:val="00140964"/>
    <w:rsid w:val="001409EB"/>
    <w:rsid w:val="00140A1B"/>
    <w:rsid w:val="00140DE2"/>
    <w:rsid w:val="00140F86"/>
    <w:rsid w:val="00140FC8"/>
    <w:rsid w:val="00141098"/>
    <w:rsid w:val="00141511"/>
    <w:rsid w:val="001415DA"/>
    <w:rsid w:val="001417D3"/>
    <w:rsid w:val="001422DB"/>
    <w:rsid w:val="001423BA"/>
    <w:rsid w:val="00142894"/>
    <w:rsid w:val="00142D31"/>
    <w:rsid w:val="00142EEE"/>
    <w:rsid w:val="0014358C"/>
    <w:rsid w:val="001435D3"/>
    <w:rsid w:val="00143807"/>
    <w:rsid w:val="00143C6B"/>
    <w:rsid w:val="00143CB9"/>
    <w:rsid w:val="00143D26"/>
    <w:rsid w:val="00143F08"/>
    <w:rsid w:val="00143F38"/>
    <w:rsid w:val="0014422C"/>
    <w:rsid w:val="001443E1"/>
    <w:rsid w:val="0014450A"/>
    <w:rsid w:val="0014471F"/>
    <w:rsid w:val="001448E7"/>
    <w:rsid w:val="0014496E"/>
    <w:rsid w:val="00144B48"/>
    <w:rsid w:val="00144BFF"/>
    <w:rsid w:val="00144C21"/>
    <w:rsid w:val="00144C4B"/>
    <w:rsid w:val="00144F05"/>
    <w:rsid w:val="001450EC"/>
    <w:rsid w:val="00145176"/>
    <w:rsid w:val="001452B7"/>
    <w:rsid w:val="00145330"/>
    <w:rsid w:val="00145CFF"/>
    <w:rsid w:val="00145DCF"/>
    <w:rsid w:val="00145EB1"/>
    <w:rsid w:val="00146028"/>
    <w:rsid w:val="00146142"/>
    <w:rsid w:val="0014640F"/>
    <w:rsid w:val="001464D0"/>
    <w:rsid w:val="00146531"/>
    <w:rsid w:val="001466F7"/>
    <w:rsid w:val="001469EB"/>
    <w:rsid w:val="00146A69"/>
    <w:rsid w:val="00146B5C"/>
    <w:rsid w:val="00146BE3"/>
    <w:rsid w:val="00146EAD"/>
    <w:rsid w:val="0014709B"/>
    <w:rsid w:val="0014725D"/>
    <w:rsid w:val="001479A8"/>
    <w:rsid w:val="001479D6"/>
    <w:rsid w:val="00147A40"/>
    <w:rsid w:val="00147DBE"/>
    <w:rsid w:val="00150162"/>
    <w:rsid w:val="0015053C"/>
    <w:rsid w:val="00150864"/>
    <w:rsid w:val="00150A62"/>
    <w:rsid w:val="00150AAC"/>
    <w:rsid w:val="00150E4F"/>
    <w:rsid w:val="0015133C"/>
    <w:rsid w:val="00151462"/>
    <w:rsid w:val="00151611"/>
    <w:rsid w:val="001517CC"/>
    <w:rsid w:val="00151A62"/>
    <w:rsid w:val="00151AAD"/>
    <w:rsid w:val="00151BFF"/>
    <w:rsid w:val="00151C9C"/>
    <w:rsid w:val="00151D62"/>
    <w:rsid w:val="00151D85"/>
    <w:rsid w:val="00151E24"/>
    <w:rsid w:val="0015221B"/>
    <w:rsid w:val="0015251A"/>
    <w:rsid w:val="001525B8"/>
    <w:rsid w:val="001526EA"/>
    <w:rsid w:val="00152993"/>
    <w:rsid w:val="001529B5"/>
    <w:rsid w:val="001529F7"/>
    <w:rsid w:val="00152EEB"/>
    <w:rsid w:val="0015312D"/>
    <w:rsid w:val="0015331D"/>
    <w:rsid w:val="0015350E"/>
    <w:rsid w:val="001535D9"/>
    <w:rsid w:val="001536C3"/>
    <w:rsid w:val="00154739"/>
    <w:rsid w:val="001547CD"/>
    <w:rsid w:val="00154FE8"/>
    <w:rsid w:val="00155159"/>
    <w:rsid w:val="00155346"/>
    <w:rsid w:val="0015551C"/>
    <w:rsid w:val="0015559C"/>
    <w:rsid w:val="00155893"/>
    <w:rsid w:val="00155C4D"/>
    <w:rsid w:val="00155CB0"/>
    <w:rsid w:val="00155E13"/>
    <w:rsid w:val="00155EF2"/>
    <w:rsid w:val="0015607E"/>
    <w:rsid w:val="001560BE"/>
    <w:rsid w:val="0015621C"/>
    <w:rsid w:val="001563BA"/>
    <w:rsid w:val="0015655E"/>
    <w:rsid w:val="00156809"/>
    <w:rsid w:val="00156827"/>
    <w:rsid w:val="00156A4F"/>
    <w:rsid w:val="00156AC0"/>
    <w:rsid w:val="00156B05"/>
    <w:rsid w:val="00156B63"/>
    <w:rsid w:val="00156B95"/>
    <w:rsid w:val="0015705C"/>
    <w:rsid w:val="0015712D"/>
    <w:rsid w:val="0015713D"/>
    <w:rsid w:val="00157282"/>
    <w:rsid w:val="00157366"/>
    <w:rsid w:val="0015740E"/>
    <w:rsid w:val="00157534"/>
    <w:rsid w:val="001575A4"/>
    <w:rsid w:val="001577C8"/>
    <w:rsid w:val="001577DD"/>
    <w:rsid w:val="00157DA0"/>
    <w:rsid w:val="00160066"/>
    <w:rsid w:val="0016030A"/>
    <w:rsid w:val="001604F6"/>
    <w:rsid w:val="00160997"/>
    <w:rsid w:val="00160A58"/>
    <w:rsid w:val="00160FAB"/>
    <w:rsid w:val="0016127A"/>
    <w:rsid w:val="001614F0"/>
    <w:rsid w:val="0016177D"/>
    <w:rsid w:val="00161A77"/>
    <w:rsid w:val="00161F12"/>
    <w:rsid w:val="00161F63"/>
    <w:rsid w:val="001623DE"/>
    <w:rsid w:val="0016247A"/>
    <w:rsid w:val="00162823"/>
    <w:rsid w:val="00162BA2"/>
    <w:rsid w:val="00163045"/>
    <w:rsid w:val="00163244"/>
    <w:rsid w:val="001636F9"/>
    <w:rsid w:val="00163721"/>
    <w:rsid w:val="00163953"/>
    <w:rsid w:val="001639D0"/>
    <w:rsid w:val="00163AB3"/>
    <w:rsid w:val="00163BC6"/>
    <w:rsid w:val="00163EC5"/>
    <w:rsid w:val="00163F85"/>
    <w:rsid w:val="00164526"/>
    <w:rsid w:val="00164987"/>
    <w:rsid w:val="00164A3A"/>
    <w:rsid w:val="00164E07"/>
    <w:rsid w:val="00164E5B"/>
    <w:rsid w:val="00164FBC"/>
    <w:rsid w:val="00164FF1"/>
    <w:rsid w:val="00165167"/>
    <w:rsid w:val="001652CA"/>
    <w:rsid w:val="00165312"/>
    <w:rsid w:val="001653EB"/>
    <w:rsid w:val="00165902"/>
    <w:rsid w:val="00165A27"/>
    <w:rsid w:val="00165C12"/>
    <w:rsid w:val="00165CBF"/>
    <w:rsid w:val="00165D5D"/>
    <w:rsid w:val="00165EC9"/>
    <w:rsid w:val="00165F23"/>
    <w:rsid w:val="00165F37"/>
    <w:rsid w:val="00166215"/>
    <w:rsid w:val="0016629B"/>
    <w:rsid w:val="00166612"/>
    <w:rsid w:val="0016669D"/>
    <w:rsid w:val="00166A55"/>
    <w:rsid w:val="001671DF"/>
    <w:rsid w:val="00167338"/>
    <w:rsid w:val="00167478"/>
    <w:rsid w:val="00167D05"/>
    <w:rsid w:val="00167D25"/>
    <w:rsid w:val="00167FC6"/>
    <w:rsid w:val="00167FD7"/>
    <w:rsid w:val="00170522"/>
    <w:rsid w:val="0017106A"/>
    <w:rsid w:val="0017106D"/>
    <w:rsid w:val="001713D8"/>
    <w:rsid w:val="00171A95"/>
    <w:rsid w:val="00171EEE"/>
    <w:rsid w:val="00171F67"/>
    <w:rsid w:val="00172794"/>
    <w:rsid w:val="00172A5D"/>
    <w:rsid w:val="00172C6F"/>
    <w:rsid w:val="00173190"/>
    <w:rsid w:val="00173312"/>
    <w:rsid w:val="001735B5"/>
    <w:rsid w:val="001736C2"/>
    <w:rsid w:val="001738A0"/>
    <w:rsid w:val="00173D79"/>
    <w:rsid w:val="00173D90"/>
    <w:rsid w:val="00173F56"/>
    <w:rsid w:val="00174082"/>
    <w:rsid w:val="001743B0"/>
    <w:rsid w:val="00174625"/>
    <w:rsid w:val="00174718"/>
    <w:rsid w:val="00174842"/>
    <w:rsid w:val="00174D8C"/>
    <w:rsid w:val="0017509A"/>
    <w:rsid w:val="0017531E"/>
    <w:rsid w:val="001756EF"/>
    <w:rsid w:val="00175785"/>
    <w:rsid w:val="001758CD"/>
    <w:rsid w:val="00175A45"/>
    <w:rsid w:val="0017646A"/>
    <w:rsid w:val="001768B7"/>
    <w:rsid w:val="00176924"/>
    <w:rsid w:val="00176A23"/>
    <w:rsid w:val="00176A8B"/>
    <w:rsid w:val="00176B28"/>
    <w:rsid w:val="00176C7C"/>
    <w:rsid w:val="00176E22"/>
    <w:rsid w:val="00176E57"/>
    <w:rsid w:val="001771B7"/>
    <w:rsid w:val="0017749D"/>
    <w:rsid w:val="001777C3"/>
    <w:rsid w:val="001778C5"/>
    <w:rsid w:val="00177B35"/>
    <w:rsid w:val="00177CDF"/>
    <w:rsid w:val="00177EE1"/>
    <w:rsid w:val="00180053"/>
    <w:rsid w:val="00180091"/>
    <w:rsid w:val="00180362"/>
    <w:rsid w:val="00180717"/>
    <w:rsid w:val="001807E3"/>
    <w:rsid w:val="00180D88"/>
    <w:rsid w:val="00180E81"/>
    <w:rsid w:val="00180EB8"/>
    <w:rsid w:val="001812BD"/>
    <w:rsid w:val="00181475"/>
    <w:rsid w:val="00181737"/>
    <w:rsid w:val="00181936"/>
    <w:rsid w:val="00181B1E"/>
    <w:rsid w:val="00181B2F"/>
    <w:rsid w:val="00181BCF"/>
    <w:rsid w:val="00181C6A"/>
    <w:rsid w:val="00181DF1"/>
    <w:rsid w:val="00181F25"/>
    <w:rsid w:val="00182423"/>
    <w:rsid w:val="00182538"/>
    <w:rsid w:val="0018253B"/>
    <w:rsid w:val="00182646"/>
    <w:rsid w:val="0018266F"/>
    <w:rsid w:val="001826B8"/>
    <w:rsid w:val="00182D63"/>
    <w:rsid w:val="00182D7A"/>
    <w:rsid w:val="00182FC6"/>
    <w:rsid w:val="001830D2"/>
    <w:rsid w:val="00183161"/>
    <w:rsid w:val="0018340F"/>
    <w:rsid w:val="0018342C"/>
    <w:rsid w:val="001834C6"/>
    <w:rsid w:val="00183552"/>
    <w:rsid w:val="001835C4"/>
    <w:rsid w:val="00183636"/>
    <w:rsid w:val="0018365F"/>
    <w:rsid w:val="001836B2"/>
    <w:rsid w:val="001836CC"/>
    <w:rsid w:val="00183818"/>
    <w:rsid w:val="00183DF1"/>
    <w:rsid w:val="00184863"/>
    <w:rsid w:val="00184AA9"/>
    <w:rsid w:val="00184CD5"/>
    <w:rsid w:val="00184F44"/>
    <w:rsid w:val="00185123"/>
    <w:rsid w:val="00185213"/>
    <w:rsid w:val="00185444"/>
    <w:rsid w:val="0018553A"/>
    <w:rsid w:val="0018572A"/>
    <w:rsid w:val="0018578F"/>
    <w:rsid w:val="0018589D"/>
    <w:rsid w:val="00185A4E"/>
    <w:rsid w:val="00185B56"/>
    <w:rsid w:val="00185EF1"/>
    <w:rsid w:val="00186054"/>
    <w:rsid w:val="001860F8"/>
    <w:rsid w:val="001864D7"/>
    <w:rsid w:val="0018668A"/>
    <w:rsid w:val="00186DEC"/>
    <w:rsid w:val="00186E99"/>
    <w:rsid w:val="001871D8"/>
    <w:rsid w:val="0018725E"/>
    <w:rsid w:val="00187333"/>
    <w:rsid w:val="00187781"/>
    <w:rsid w:val="0019011E"/>
    <w:rsid w:val="001908B7"/>
    <w:rsid w:val="00190BD3"/>
    <w:rsid w:val="001910DC"/>
    <w:rsid w:val="00191262"/>
    <w:rsid w:val="001912BC"/>
    <w:rsid w:val="0019188C"/>
    <w:rsid w:val="00191A0E"/>
    <w:rsid w:val="00191B3D"/>
    <w:rsid w:val="00191BE9"/>
    <w:rsid w:val="00191C25"/>
    <w:rsid w:val="00191CBB"/>
    <w:rsid w:val="00191CE3"/>
    <w:rsid w:val="00192153"/>
    <w:rsid w:val="00192225"/>
    <w:rsid w:val="001923DB"/>
    <w:rsid w:val="00192585"/>
    <w:rsid w:val="00192683"/>
    <w:rsid w:val="00192B1A"/>
    <w:rsid w:val="00192CDB"/>
    <w:rsid w:val="00192D91"/>
    <w:rsid w:val="00192FC5"/>
    <w:rsid w:val="00193014"/>
    <w:rsid w:val="00193249"/>
    <w:rsid w:val="00193373"/>
    <w:rsid w:val="001934A8"/>
    <w:rsid w:val="00193803"/>
    <w:rsid w:val="00193829"/>
    <w:rsid w:val="00193B98"/>
    <w:rsid w:val="00193EE2"/>
    <w:rsid w:val="00194797"/>
    <w:rsid w:val="001947DC"/>
    <w:rsid w:val="00194AA5"/>
    <w:rsid w:val="00194E19"/>
    <w:rsid w:val="00195314"/>
    <w:rsid w:val="00195464"/>
    <w:rsid w:val="001955FA"/>
    <w:rsid w:val="00195A24"/>
    <w:rsid w:val="00195EF1"/>
    <w:rsid w:val="00196044"/>
    <w:rsid w:val="001960B9"/>
    <w:rsid w:val="00196231"/>
    <w:rsid w:val="001966C5"/>
    <w:rsid w:val="00196C64"/>
    <w:rsid w:val="00196E09"/>
    <w:rsid w:val="00196EB7"/>
    <w:rsid w:val="001971E3"/>
    <w:rsid w:val="00197395"/>
    <w:rsid w:val="001975E9"/>
    <w:rsid w:val="0019791A"/>
    <w:rsid w:val="00197A2F"/>
    <w:rsid w:val="00197B39"/>
    <w:rsid w:val="00197B3C"/>
    <w:rsid w:val="001A00BA"/>
    <w:rsid w:val="001A011E"/>
    <w:rsid w:val="001A02DA"/>
    <w:rsid w:val="001A0360"/>
    <w:rsid w:val="001A10B9"/>
    <w:rsid w:val="001A113A"/>
    <w:rsid w:val="001A1163"/>
    <w:rsid w:val="001A1A57"/>
    <w:rsid w:val="001A1B78"/>
    <w:rsid w:val="001A1D1C"/>
    <w:rsid w:val="001A1F58"/>
    <w:rsid w:val="001A2210"/>
    <w:rsid w:val="001A236D"/>
    <w:rsid w:val="001A25D3"/>
    <w:rsid w:val="001A27D6"/>
    <w:rsid w:val="001A288C"/>
    <w:rsid w:val="001A29BA"/>
    <w:rsid w:val="001A29BE"/>
    <w:rsid w:val="001A2A42"/>
    <w:rsid w:val="001A2B56"/>
    <w:rsid w:val="001A2B8D"/>
    <w:rsid w:val="001A2E39"/>
    <w:rsid w:val="001A2EB0"/>
    <w:rsid w:val="001A306B"/>
    <w:rsid w:val="001A337A"/>
    <w:rsid w:val="001A37CA"/>
    <w:rsid w:val="001A39D4"/>
    <w:rsid w:val="001A3C50"/>
    <w:rsid w:val="001A3E34"/>
    <w:rsid w:val="001A4001"/>
    <w:rsid w:val="001A419E"/>
    <w:rsid w:val="001A41C1"/>
    <w:rsid w:val="001A44BC"/>
    <w:rsid w:val="001A44C2"/>
    <w:rsid w:val="001A4656"/>
    <w:rsid w:val="001A467B"/>
    <w:rsid w:val="001A47EC"/>
    <w:rsid w:val="001A48B0"/>
    <w:rsid w:val="001A498E"/>
    <w:rsid w:val="001A4A72"/>
    <w:rsid w:val="001A4D43"/>
    <w:rsid w:val="001A4DE1"/>
    <w:rsid w:val="001A529A"/>
    <w:rsid w:val="001A52C4"/>
    <w:rsid w:val="001A5469"/>
    <w:rsid w:val="001A56A2"/>
    <w:rsid w:val="001A5E99"/>
    <w:rsid w:val="001A60FE"/>
    <w:rsid w:val="001A6162"/>
    <w:rsid w:val="001A6203"/>
    <w:rsid w:val="001A661E"/>
    <w:rsid w:val="001A6BF5"/>
    <w:rsid w:val="001A6D18"/>
    <w:rsid w:val="001A6DFE"/>
    <w:rsid w:val="001A75DA"/>
    <w:rsid w:val="001A7872"/>
    <w:rsid w:val="001A7901"/>
    <w:rsid w:val="001A797C"/>
    <w:rsid w:val="001A7FD9"/>
    <w:rsid w:val="001B042C"/>
    <w:rsid w:val="001B061E"/>
    <w:rsid w:val="001B0683"/>
    <w:rsid w:val="001B10F4"/>
    <w:rsid w:val="001B1538"/>
    <w:rsid w:val="001B1839"/>
    <w:rsid w:val="001B193D"/>
    <w:rsid w:val="001B1E95"/>
    <w:rsid w:val="001B213B"/>
    <w:rsid w:val="001B2412"/>
    <w:rsid w:val="001B2AC9"/>
    <w:rsid w:val="001B2B64"/>
    <w:rsid w:val="001B2CA3"/>
    <w:rsid w:val="001B3266"/>
    <w:rsid w:val="001B3698"/>
    <w:rsid w:val="001B3B54"/>
    <w:rsid w:val="001B3E0A"/>
    <w:rsid w:val="001B3E34"/>
    <w:rsid w:val="001B3EAC"/>
    <w:rsid w:val="001B3EDD"/>
    <w:rsid w:val="001B411D"/>
    <w:rsid w:val="001B413E"/>
    <w:rsid w:val="001B434D"/>
    <w:rsid w:val="001B44A9"/>
    <w:rsid w:val="001B488C"/>
    <w:rsid w:val="001B48D1"/>
    <w:rsid w:val="001B4A1D"/>
    <w:rsid w:val="001B4B98"/>
    <w:rsid w:val="001B5704"/>
    <w:rsid w:val="001B5899"/>
    <w:rsid w:val="001B5D13"/>
    <w:rsid w:val="001B5EBC"/>
    <w:rsid w:val="001B60E2"/>
    <w:rsid w:val="001B67FC"/>
    <w:rsid w:val="001B68BB"/>
    <w:rsid w:val="001B6AE5"/>
    <w:rsid w:val="001B6B3F"/>
    <w:rsid w:val="001B6D54"/>
    <w:rsid w:val="001B7468"/>
    <w:rsid w:val="001B74FD"/>
    <w:rsid w:val="001B7C62"/>
    <w:rsid w:val="001C009E"/>
    <w:rsid w:val="001C032D"/>
    <w:rsid w:val="001C0417"/>
    <w:rsid w:val="001C04AC"/>
    <w:rsid w:val="001C0D71"/>
    <w:rsid w:val="001C1177"/>
    <w:rsid w:val="001C12C2"/>
    <w:rsid w:val="001C15F3"/>
    <w:rsid w:val="001C187A"/>
    <w:rsid w:val="001C19D0"/>
    <w:rsid w:val="001C1CED"/>
    <w:rsid w:val="001C21A9"/>
    <w:rsid w:val="001C2331"/>
    <w:rsid w:val="001C25DD"/>
    <w:rsid w:val="001C2757"/>
    <w:rsid w:val="001C27BF"/>
    <w:rsid w:val="001C2B6C"/>
    <w:rsid w:val="001C2DD8"/>
    <w:rsid w:val="001C2DF2"/>
    <w:rsid w:val="001C31AD"/>
    <w:rsid w:val="001C326F"/>
    <w:rsid w:val="001C3678"/>
    <w:rsid w:val="001C36AE"/>
    <w:rsid w:val="001C36E2"/>
    <w:rsid w:val="001C37A0"/>
    <w:rsid w:val="001C38DA"/>
    <w:rsid w:val="001C3A24"/>
    <w:rsid w:val="001C3A98"/>
    <w:rsid w:val="001C3DF4"/>
    <w:rsid w:val="001C3F1B"/>
    <w:rsid w:val="001C3F70"/>
    <w:rsid w:val="001C3F97"/>
    <w:rsid w:val="001C4025"/>
    <w:rsid w:val="001C40F9"/>
    <w:rsid w:val="001C4138"/>
    <w:rsid w:val="001C415C"/>
    <w:rsid w:val="001C41CB"/>
    <w:rsid w:val="001C4617"/>
    <w:rsid w:val="001C489D"/>
    <w:rsid w:val="001C4931"/>
    <w:rsid w:val="001C4C9F"/>
    <w:rsid w:val="001C4F99"/>
    <w:rsid w:val="001C50A7"/>
    <w:rsid w:val="001C5115"/>
    <w:rsid w:val="001C5639"/>
    <w:rsid w:val="001C56B3"/>
    <w:rsid w:val="001C5764"/>
    <w:rsid w:val="001C57F9"/>
    <w:rsid w:val="001C59F1"/>
    <w:rsid w:val="001C5CCE"/>
    <w:rsid w:val="001C5DF6"/>
    <w:rsid w:val="001C5F4D"/>
    <w:rsid w:val="001C6118"/>
    <w:rsid w:val="001C62B2"/>
    <w:rsid w:val="001C665A"/>
    <w:rsid w:val="001C67C7"/>
    <w:rsid w:val="001C6941"/>
    <w:rsid w:val="001C6D60"/>
    <w:rsid w:val="001C7149"/>
    <w:rsid w:val="001C7256"/>
    <w:rsid w:val="001C74AD"/>
    <w:rsid w:val="001C7C78"/>
    <w:rsid w:val="001D0122"/>
    <w:rsid w:val="001D03EF"/>
    <w:rsid w:val="001D0615"/>
    <w:rsid w:val="001D0939"/>
    <w:rsid w:val="001D0B9B"/>
    <w:rsid w:val="001D0FA8"/>
    <w:rsid w:val="001D115B"/>
    <w:rsid w:val="001D165F"/>
    <w:rsid w:val="001D16BA"/>
    <w:rsid w:val="001D1D81"/>
    <w:rsid w:val="001D1E94"/>
    <w:rsid w:val="001D1EB2"/>
    <w:rsid w:val="001D1F13"/>
    <w:rsid w:val="001D1F65"/>
    <w:rsid w:val="001D1FA8"/>
    <w:rsid w:val="001D210F"/>
    <w:rsid w:val="001D211E"/>
    <w:rsid w:val="001D256D"/>
    <w:rsid w:val="001D2592"/>
    <w:rsid w:val="001D289B"/>
    <w:rsid w:val="001D295A"/>
    <w:rsid w:val="001D2B7C"/>
    <w:rsid w:val="001D30E7"/>
    <w:rsid w:val="001D328F"/>
    <w:rsid w:val="001D3357"/>
    <w:rsid w:val="001D3421"/>
    <w:rsid w:val="001D34BB"/>
    <w:rsid w:val="001D35AC"/>
    <w:rsid w:val="001D375F"/>
    <w:rsid w:val="001D3A48"/>
    <w:rsid w:val="001D3B96"/>
    <w:rsid w:val="001D3DD7"/>
    <w:rsid w:val="001D3E5F"/>
    <w:rsid w:val="001D3EBA"/>
    <w:rsid w:val="001D408C"/>
    <w:rsid w:val="001D422A"/>
    <w:rsid w:val="001D42E4"/>
    <w:rsid w:val="001D4936"/>
    <w:rsid w:val="001D4AAA"/>
    <w:rsid w:val="001D4C6D"/>
    <w:rsid w:val="001D5185"/>
    <w:rsid w:val="001D5540"/>
    <w:rsid w:val="001D55E2"/>
    <w:rsid w:val="001D5663"/>
    <w:rsid w:val="001D5AC2"/>
    <w:rsid w:val="001D5C65"/>
    <w:rsid w:val="001D5F6A"/>
    <w:rsid w:val="001D6203"/>
    <w:rsid w:val="001D651C"/>
    <w:rsid w:val="001D6553"/>
    <w:rsid w:val="001D684D"/>
    <w:rsid w:val="001D6978"/>
    <w:rsid w:val="001D6AA3"/>
    <w:rsid w:val="001D6C2F"/>
    <w:rsid w:val="001D6F5D"/>
    <w:rsid w:val="001D6F94"/>
    <w:rsid w:val="001D700E"/>
    <w:rsid w:val="001D7508"/>
    <w:rsid w:val="001D78EE"/>
    <w:rsid w:val="001D7C3C"/>
    <w:rsid w:val="001D7DA1"/>
    <w:rsid w:val="001D7FD9"/>
    <w:rsid w:val="001E001C"/>
    <w:rsid w:val="001E07FF"/>
    <w:rsid w:val="001E0C3E"/>
    <w:rsid w:val="001E0EB9"/>
    <w:rsid w:val="001E1133"/>
    <w:rsid w:val="001E1AEF"/>
    <w:rsid w:val="001E1B40"/>
    <w:rsid w:val="001E1D43"/>
    <w:rsid w:val="001E1D64"/>
    <w:rsid w:val="001E204B"/>
    <w:rsid w:val="001E2381"/>
    <w:rsid w:val="001E242D"/>
    <w:rsid w:val="001E2460"/>
    <w:rsid w:val="001E2589"/>
    <w:rsid w:val="001E25A4"/>
    <w:rsid w:val="001E26CE"/>
    <w:rsid w:val="001E2AB7"/>
    <w:rsid w:val="001E2AFA"/>
    <w:rsid w:val="001E2D7C"/>
    <w:rsid w:val="001E2DBA"/>
    <w:rsid w:val="001E2F23"/>
    <w:rsid w:val="001E2FB6"/>
    <w:rsid w:val="001E3392"/>
    <w:rsid w:val="001E34CD"/>
    <w:rsid w:val="001E3517"/>
    <w:rsid w:val="001E3977"/>
    <w:rsid w:val="001E39D3"/>
    <w:rsid w:val="001E3A17"/>
    <w:rsid w:val="001E3A1C"/>
    <w:rsid w:val="001E3D4C"/>
    <w:rsid w:val="001E3EEA"/>
    <w:rsid w:val="001E3FBF"/>
    <w:rsid w:val="001E40B7"/>
    <w:rsid w:val="001E4104"/>
    <w:rsid w:val="001E41AD"/>
    <w:rsid w:val="001E47DF"/>
    <w:rsid w:val="001E4A20"/>
    <w:rsid w:val="001E4B17"/>
    <w:rsid w:val="001E4F2B"/>
    <w:rsid w:val="001E51AE"/>
    <w:rsid w:val="001E538B"/>
    <w:rsid w:val="001E54F6"/>
    <w:rsid w:val="001E5766"/>
    <w:rsid w:val="001E58C8"/>
    <w:rsid w:val="001E593D"/>
    <w:rsid w:val="001E5998"/>
    <w:rsid w:val="001E5FB0"/>
    <w:rsid w:val="001E6152"/>
    <w:rsid w:val="001E6362"/>
    <w:rsid w:val="001E636F"/>
    <w:rsid w:val="001E6594"/>
    <w:rsid w:val="001E6B10"/>
    <w:rsid w:val="001E6E55"/>
    <w:rsid w:val="001E6F11"/>
    <w:rsid w:val="001E744C"/>
    <w:rsid w:val="001E752A"/>
    <w:rsid w:val="001E7622"/>
    <w:rsid w:val="001E762E"/>
    <w:rsid w:val="001E772F"/>
    <w:rsid w:val="001E77B7"/>
    <w:rsid w:val="001E7AF7"/>
    <w:rsid w:val="001F01EE"/>
    <w:rsid w:val="001F049E"/>
    <w:rsid w:val="001F070B"/>
    <w:rsid w:val="001F0714"/>
    <w:rsid w:val="001F0845"/>
    <w:rsid w:val="001F0895"/>
    <w:rsid w:val="001F0C20"/>
    <w:rsid w:val="001F0DAE"/>
    <w:rsid w:val="001F0E95"/>
    <w:rsid w:val="001F1033"/>
    <w:rsid w:val="001F120F"/>
    <w:rsid w:val="001F1312"/>
    <w:rsid w:val="001F13C0"/>
    <w:rsid w:val="001F1443"/>
    <w:rsid w:val="001F17A9"/>
    <w:rsid w:val="001F1AA7"/>
    <w:rsid w:val="001F1ADA"/>
    <w:rsid w:val="001F1B29"/>
    <w:rsid w:val="001F20CF"/>
    <w:rsid w:val="001F230F"/>
    <w:rsid w:val="001F266C"/>
    <w:rsid w:val="001F2675"/>
    <w:rsid w:val="001F279D"/>
    <w:rsid w:val="001F2F94"/>
    <w:rsid w:val="001F327B"/>
    <w:rsid w:val="001F3562"/>
    <w:rsid w:val="001F3B38"/>
    <w:rsid w:val="001F3BF8"/>
    <w:rsid w:val="001F4093"/>
    <w:rsid w:val="001F4149"/>
    <w:rsid w:val="001F431D"/>
    <w:rsid w:val="001F447A"/>
    <w:rsid w:val="001F4A6E"/>
    <w:rsid w:val="001F4C61"/>
    <w:rsid w:val="001F4CA3"/>
    <w:rsid w:val="001F4F6A"/>
    <w:rsid w:val="001F50EB"/>
    <w:rsid w:val="001F5191"/>
    <w:rsid w:val="001F5332"/>
    <w:rsid w:val="001F5962"/>
    <w:rsid w:val="001F5C32"/>
    <w:rsid w:val="001F5CC9"/>
    <w:rsid w:val="001F5CFA"/>
    <w:rsid w:val="001F5E4C"/>
    <w:rsid w:val="001F5EC1"/>
    <w:rsid w:val="001F5FC4"/>
    <w:rsid w:val="001F5FF8"/>
    <w:rsid w:val="001F6602"/>
    <w:rsid w:val="001F6CD2"/>
    <w:rsid w:val="001F6D01"/>
    <w:rsid w:val="001F6FD2"/>
    <w:rsid w:val="001F7071"/>
    <w:rsid w:val="001F70E1"/>
    <w:rsid w:val="001F7175"/>
    <w:rsid w:val="001F73D6"/>
    <w:rsid w:val="001F752A"/>
    <w:rsid w:val="001F7620"/>
    <w:rsid w:val="001F7834"/>
    <w:rsid w:val="001F7B5B"/>
    <w:rsid w:val="001F7E40"/>
    <w:rsid w:val="00200225"/>
    <w:rsid w:val="002002B0"/>
    <w:rsid w:val="002006DD"/>
    <w:rsid w:val="002009A9"/>
    <w:rsid w:val="00200D28"/>
    <w:rsid w:val="00200E3F"/>
    <w:rsid w:val="002011D7"/>
    <w:rsid w:val="0020197D"/>
    <w:rsid w:val="002019FB"/>
    <w:rsid w:val="00201DD0"/>
    <w:rsid w:val="00201E83"/>
    <w:rsid w:val="0020255A"/>
    <w:rsid w:val="00202994"/>
    <w:rsid w:val="00202A47"/>
    <w:rsid w:val="00202AC5"/>
    <w:rsid w:val="00202C82"/>
    <w:rsid w:val="00203005"/>
    <w:rsid w:val="002030BC"/>
    <w:rsid w:val="00203331"/>
    <w:rsid w:val="002033F4"/>
    <w:rsid w:val="00203706"/>
    <w:rsid w:val="00203AED"/>
    <w:rsid w:val="00203EF9"/>
    <w:rsid w:val="00203F2C"/>
    <w:rsid w:val="00204194"/>
    <w:rsid w:val="00204252"/>
    <w:rsid w:val="002044EF"/>
    <w:rsid w:val="002047E1"/>
    <w:rsid w:val="00204928"/>
    <w:rsid w:val="0020497C"/>
    <w:rsid w:val="00204C14"/>
    <w:rsid w:val="00204FAD"/>
    <w:rsid w:val="00205199"/>
    <w:rsid w:val="00205532"/>
    <w:rsid w:val="00205675"/>
    <w:rsid w:val="0020574A"/>
    <w:rsid w:val="00206251"/>
    <w:rsid w:val="002065BB"/>
    <w:rsid w:val="00206A1C"/>
    <w:rsid w:val="00206BA9"/>
    <w:rsid w:val="00207425"/>
    <w:rsid w:val="0020751C"/>
    <w:rsid w:val="002075F7"/>
    <w:rsid w:val="00207661"/>
    <w:rsid w:val="002077D8"/>
    <w:rsid w:val="00207C03"/>
    <w:rsid w:val="00207F09"/>
    <w:rsid w:val="002100E8"/>
    <w:rsid w:val="00210139"/>
    <w:rsid w:val="0021015F"/>
    <w:rsid w:val="00210329"/>
    <w:rsid w:val="002104C3"/>
    <w:rsid w:val="0021095A"/>
    <w:rsid w:val="00210CC5"/>
    <w:rsid w:val="00210F1B"/>
    <w:rsid w:val="00210F25"/>
    <w:rsid w:val="00211014"/>
    <w:rsid w:val="00211188"/>
    <w:rsid w:val="00211A7D"/>
    <w:rsid w:val="00211DB5"/>
    <w:rsid w:val="002123D4"/>
    <w:rsid w:val="0021262F"/>
    <w:rsid w:val="002126FB"/>
    <w:rsid w:val="00212801"/>
    <w:rsid w:val="002129ED"/>
    <w:rsid w:val="00212FC6"/>
    <w:rsid w:val="0021311C"/>
    <w:rsid w:val="0021340E"/>
    <w:rsid w:val="002135A1"/>
    <w:rsid w:val="00213820"/>
    <w:rsid w:val="00213D4C"/>
    <w:rsid w:val="00213EE6"/>
    <w:rsid w:val="00213F53"/>
    <w:rsid w:val="00214113"/>
    <w:rsid w:val="0021437D"/>
    <w:rsid w:val="0021438D"/>
    <w:rsid w:val="002144C4"/>
    <w:rsid w:val="00214787"/>
    <w:rsid w:val="002149D0"/>
    <w:rsid w:val="00214BC6"/>
    <w:rsid w:val="00214C0C"/>
    <w:rsid w:val="00214F88"/>
    <w:rsid w:val="00214FFD"/>
    <w:rsid w:val="0021522F"/>
    <w:rsid w:val="00215440"/>
    <w:rsid w:val="002154C5"/>
    <w:rsid w:val="00215545"/>
    <w:rsid w:val="002155A5"/>
    <w:rsid w:val="0021565D"/>
    <w:rsid w:val="002163E1"/>
    <w:rsid w:val="00216C3F"/>
    <w:rsid w:val="00216E07"/>
    <w:rsid w:val="00216E20"/>
    <w:rsid w:val="00216F9A"/>
    <w:rsid w:val="00217265"/>
    <w:rsid w:val="00217283"/>
    <w:rsid w:val="0021773B"/>
    <w:rsid w:val="00217873"/>
    <w:rsid w:val="00217F7A"/>
    <w:rsid w:val="00220085"/>
    <w:rsid w:val="002201A3"/>
    <w:rsid w:val="002201E0"/>
    <w:rsid w:val="002203C5"/>
    <w:rsid w:val="0022045D"/>
    <w:rsid w:val="00220628"/>
    <w:rsid w:val="00220726"/>
    <w:rsid w:val="002207A9"/>
    <w:rsid w:val="00220B7E"/>
    <w:rsid w:val="00220BB8"/>
    <w:rsid w:val="00220DE5"/>
    <w:rsid w:val="00220F53"/>
    <w:rsid w:val="0022112A"/>
    <w:rsid w:val="002211F4"/>
    <w:rsid w:val="0022145D"/>
    <w:rsid w:val="00221810"/>
    <w:rsid w:val="00221A5F"/>
    <w:rsid w:val="00221C7F"/>
    <w:rsid w:val="00221D79"/>
    <w:rsid w:val="00221E63"/>
    <w:rsid w:val="002221C7"/>
    <w:rsid w:val="00222285"/>
    <w:rsid w:val="00222504"/>
    <w:rsid w:val="00222519"/>
    <w:rsid w:val="0022276B"/>
    <w:rsid w:val="00222B06"/>
    <w:rsid w:val="00222B7D"/>
    <w:rsid w:val="00222E21"/>
    <w:rsid w:val="0022312C"/>
    <w:rsid w:val="00223188"/>
    <w:rsid w:val="002231FF"/>
    <w:rsid w:val="002233C0"/>
    <w:rsid w:val="00223595"/>
    <w:rsid w:val="00223BC0"/>
    <w:rsid w:val="00223C96"/>
    <w:rsid w:val="00223EC7"/>
    <w:rsid w:val="00223F27"/>
    <w:rsid w:val="00223F77"/>
    <w:rsid w:val="00223F93"/>
    <w:rsid w:val="002240B4"/>
    <w:rsid w:val="00224183"/>
    <w:rsid w:val="002241A1"/>
    <w:rsid w:val="002243BC"/>
    <w:rsid w:val="0022450E"/>
    <w:rsid w:val="002245A4"/>
    <w:rsid w:val="0022469A"/>
    <w:rsid w:val="00224ADA"/>
    <w:rsid w:val="00224EB5"/>
    <w:rsid w:val="00225217"/>
    <w:rsid w:val="002255EE"/>
    <w:rsid w:val="002256C4"/>
    <w:rsid w:val="0022572D"/>
    <w:rsid w:val="00225751"/>
    <w:rsid w:val="00225A1D"/>
    <w:rsid w:val="00225B2C"/>
    <w:rsid w:val="00225C4F"/>
    <w:rsid w:val="00225C79"/>
    <w:rsid w:val="00226060"/>
    <w:rsid w:val="002260D0"/>
    <w:rsid w:val="00226221"/>
    <w:rsid w:val="00226488"/>
    <w:rsid w:val="002264E2"/>
    <w:rsid w:val="00226D9F"/>
    <w:rsid w:val="00226FC8"/>
    <w:rsid w:val="00227162"/>
    <w:rsid w:val="002272DC"/>
    <w:rsid w:val="0022740D"/>
    <w:rsid w:val="002275BF"/>
    <w:rsid w:val="002275CD"/>
    <w:rsid w:val="0022796E"/>
    <w:rsid w:val="00227B23"/>
    <w:rsid w:val="00227D11"/>
    <w:rsid w:val="00227EC5"/>
    <w:rsid w:val="002300D8"/>
    <w:rsid w:val="00230156"/>
    <w:rsid w:val="0023023C"/>
    <w:rsid w:val="00230581"/>
    <w:rsid w:val="00230652"/>
    <w:rsid w:val="002306A1"/>
    <w:rsid w:val="00230770"/>
    <w:rsid w:val="0023098F"/>
    <w:rsid w:val="00230B01"/>
    <w:rsid w:val="00230D8F"/>
    <w:rsid w:val="00230E0E"/>
    <w:rsid w:val="00231098"/>
    <w:rsid w:val="002312EA"/>
    <w:rsid w:val="002312F9"/>
    <w:rsid w:val="00231671"/>
    <w:rsid w:val="002319BA"/>
    <w:rsid w:val="00231A6E"/>
    <w:rsid w:val="00231B13"/>
    <w:rsid w:val="00231DE2"/>
    <w:rsid w:val="00231FD6"/>
    <w:rsid w:val="0023233B"/>
    <w:rsid w:val="00232797"/>
    <w:rsid w:val="0023279A"/>
    <w:rsid w:val="0023279F"/>
    <w:rsid w:val="00232A98"/>
    <w:rsid w:val="00232BD0"/>
    <w:rsid w:val="00232CB8"/>
    <w:rsid w:val="00232D76"/>
    <w:rsid w:val="00232F98"/>
    <w:rsid w:val="00233369"/>
    <w:rsid w:val="002335FA"/>
    <w:rsid w:val="002337A2"/>
    <w:rsid w:val="0023382E"/>
    <w:rsid w:val="00233D14"/>
    <w:rsid w:val="00233D74"/>
    <w:rsid w:val="00233E20"/>
    <w:rsid w:val="00234092"/>
    <w:rsid w:val="002343CC"/>
    <w:rsid w:val="002344D7"/>
    <w:rsid w:val="00234706"/>
    <w:rsid w:val="00234A81"/>
    <w:rsid w:val="00234EC6"/>
    <w:rsid w:val="00235016"/>
    <w:rsid w:val="002353B6"/>
    <w:rsid w:val="0023540C"/>
    <w:rsid w:val="00235522"/>
    <w:rsid w:val="00235558"/>
    <w:rsid w:val="002356E1"/>
    <w:rsid w:val="0023578D"/>
    <w:rsid w:val="00235E11"/>
    <w:rsid w:val="00236043"/>
    <w:rsid w:val="00236755"/>
    <w:rsid w:val="002367F8"/>
    <w:rsid w:val="0023681E"/>
    <w:rsid w:val="002369DA"/>
    <w:rsid w:val="00236A68"/>
    <w:rsid w:val="00236C88"/>
    <w:rsid w:val="00236D62"/>
    <w:rsid w:val="00236E35"/>
    <w:rsid w:val="00236EB1"/>
    <w:rsid w:val="002372AC"/>
    <w:rsid w:val="002372FF"/>
    <w:rsid w:val="00237531"/>
    <w:rsid w:val="00237999"/>
    <w:rsid w:val="00237B56"/>
    <w:rsid w:val="00237C84"/>
    <w:rsid w:val="00237E45"/>
    <w:rsid w:val="002401D6"/>
    <w:rsid w:val="0024053E"/>
    <w:rsid w:val="002406E1"/>
    <w:rsid w:val="002407CD"/>
    <w:rsid w:val="002407D9"/>
    <w:rsid w:val="002408D2"/>
    <w:rsid w:val="00240B5D"/>
    <w:rsid w:val="00241203"/>
    <w:rsid w:val="00241207"/>
    <w:rsid w:val="00241590"/>
    <w:rsid w:val="002417F1"/>
    <w:rsid w:val="00241844"/>
    <w:rsid w:val="002419C4"/>
    <w:rsid w:val="00241CD9"/>
    <w:rsid w:val="00241D73"/>
    <w:rsid w:val="002421A2"/>
    <w:rsid w:val="00242661"/>
    <w:rsid w:val="00242957"/>
    <w:rsid w:val="0024299B"/>
    <w:rsid w:val="00242B02"/>
    <w:rsid w:val="00242D63"/>
    <w:rsid w:val="00242EAE"/>
    <w:rsid w:val="00243027"/>
    <w:rsid w:val="00243115"/>
    <w:rsid w:val="002434A1"/>
    <w:rsid w:val="002435F1"/>
    <w:rsid w:val="00243B2B"/>
    <w:rsid w:val="00243D59"/>
    <w:rsid w:val="00243E84"/>
    <w:rsid w:val="00243EAA"/>
    <w:rsid w:val="00244584"/>
    <w:rsid w:val="00244637"/>
    <w:rsid w:val="00244AEB"/>
    <w:rsid w:val="00244B03"/>
    <w:rsid w:val="00244D4D"/>
    <w:rsid w:val="002453A9"/>
    <w:rsid w:val="002455CA"/>
    <w:rsid w:val="002457F8"/>
    <w:rsid w:val="00245F0F"/>
    <w:rsid w:val="00245F18"/>
    <w:rsid w:val="00245F4F"/>
    <w:rsid w:val="00245FE9"/>
    <w:rsid w:val="002464DE"/>
    <w:rsid w:val="002465B0"/>
    <w:rsid w:val="002466C6"/>
    <w:rsid w:val="00246B2C"/>
    <w:rsid w:val="00246B90"/>
    <w:rsid w:val="00246BCC"/>
    <w:rsid w:val="00246D0F"/>
    <w:rsid w:val="00246DE1"/>
    <w:rsid w:val="0024705A"/>
    <w:rsid w:val="0024721D"/>
    <w:rsid w:val="00247241"/>
    <w:rsid w:val="00247326"/>
    <w:rsid w:val="002475B8"/>
    <w:rsid w:val="00247603"/>
    <w:rsid w:val="00247764"/>
    <w:rsid w:val="002477A7"/>
    <w:rsid w:val="002479DD"/>
    <w:rsid w:val="00247C22"/>
    <w:rsid w:val="00247D03"/>
    <w:rsid w:val="00247D06"/>
    <w:rsid w:val="00247D09"/>
    <w:rsid w:val="00250149"/>
    <w:rsid w:val="0025042E"/>
    <w:rsid w:val="002504EA"/>
    <w:rsid w:val="002506CF"/>
    <w:rsid w:val="002506E6"/>
    <w:rsid w:val="002507B7"/>
    <w:rsid w:val="00250803"/>
    <w:rsid w:val="00250821"/>
    <w:rsid w:val="00250836"/>
    <w:rsid w:val="00250865"/>
    <w:rsid w:val="00250A5A"/>
    <w:rsid w:val="00250A5F"/>
    <w:rsid w:val="00250AB7"/>
    <w:rsid w:val="00250B0B"/>
    <w:rsid w:val="00250C8C"/>
    <w:rsid w:val="00251821"/>
    <w:rsid w:val="00251CBD"/>
    <w:rsid w:val="00251D5C"/>
    <w:rsid w:val="00251DAA"/>
    <w:rsid w:val="0025244C"/>
    <w:rsid w:val="00252462"/>
    <w:rsid w:val="0025261D"/>
    <w:rsid w:val="0025288C"/>
    <w:rsid w:val="0025289C"/>
    <w:rsid w:val="00252A0D"/>
    <w:rsid w:val="00252B95"/>
    <w:rsid w:val="00252E76"/>
    <w:rsid w:val="00253022"/>
    <w:rsid w:val="002531C4"/>
    <w:rsid w:val="00253337"/>
    <w:rsid w:val="002533FD"/>
    <w:rsid w:val="002535CF"/>
    <w:rsid w:val="0025378F"/>
    <w:rsid w:val="002537FA"/>
    <w:rsid w:val="00253920"/>
    <w:rsid w:val="00253A3D"/>
    <w:rsid w:val="00253AD7"/>
    <w:rsid w:val="00253CC4"/>
    <w:rsid w:val="00253DC3"/>
    <w:rsid w:val="00253FDB"/>
    <w:rsid w:val="00254106"/>
    <w:rsid w:val="0025418E"/>
    <w:rsid w:val="0025447E"/>
    <w:rsid w:val="002544AE"/>
    <w:rsid w:val="00254577"/>
    <w:rsid w:val="002547F6"/>
    <w:rsid w:val="002549D9"/>
    <w:rsid w:val="00254B93"/>
    <w:rsid w:val="002552CB"/>
    <w:rsid w:val="002554FB"/>
    <w:rsid w:val="0025566D"/>
    <w:rsid w:val="002556F0"/>
    <w:rsid w:val="00255842"/>
    <w:rsid w:val="002558F2"/>
    <w:rsid w:val="00255A4F"/>
    <w:rsid w:val="00255A80"/>
    <w:rsid w:val="00255AC7"/>
    <w:rsid w:val="00255ACD"/>
    <w:rsid w:val="00255C31"/>
    <w:rsid w:val="00255CB4"/>
    <w:rsid w:val="0025627C"/>
    <w:rsid w:val="00256401"/>
    <w:rsid w:val="00256599"/>
    <w:rsid w:val="00256615"/>
    <w:rsid w:val="00256926"/>
    <w:rsid w:val="00256B0E"/>
    <w:rsid w:val="00256C7B"/>
    <w:rsid w:val="00257011"/>
    <w:rsid w:val="00257271"/>
    <w:rsid w:val="0025751C"/>
    <w:rsid w:val="0025781F"/>
    <w:rsid w:val="00257920"/>
    <w:rsid w:val="00257BE0"/>
    <w:rsid w:val="00257E69"/>
    <w:rsid w:val="002604AD"/>
    <w:rsid w:val="00260A5C"/>
    <w:rsid w:val="00260C41"/>
    <w:rsid w:val="002612EC"/>
    <w:rsid w:val="0026165E"/>
    <w:rsid w:val="002617B1"/>
    <w:rsid w:val="00261CB9"/>
    <w:rsid w:val="00261E02"/>
    <w:rsid w:val="00261F77"/>
    <w:rsid w:val="0026200E"/>
    <w:rsid w:val="002626E7"/>
    <w:rsid w:val="0026283F"/>
    <w:rsid w:val="00262940"/>
    <w:rsid w:val="002629EE"/>
    <w:rsid w:val="00262A2B"/>
    <w:rsid w:val="00262B68"/>
    <w:rsid w:val="00262BCB"/>
    <w:rsid w:val="00262DDB"/>
    <w:rsid w:val="00263708"/>
    <w:rsid w:val="0026390D"/>
    <w:rsid w:val="00263959"/>
    <w:rsid w:val="00263C75"/>
    <w:rsid w:val="00263EC6"/>
    <w:rsid w:val="00263ECB"/>
    <w:rsid w:val="00264191"/>
    <w:rsid w:val="002643E3"/>
    <w:rsid w:val="0026486F"/>
    <w:rsid w:val="00264961"/>
    <w:rsid w:val="00264C1B"/>
    <w:rsid w:val="00265115"/>
    <w:rsid w:val="0026551C"/>
    <w:rsid w:val="00265A3E"/>
    <w:rsid w:val="00265DCD"/>
    <w:rsid w:val="00265E39"/>
    <w:rsid w:val="0026603C"/>
    <w:rsid w:val="00266572"/>
    <w:rsid w:val="0026675A"/>
    <w:rsid w:val="0026675F"/>
    <w:rsid w:val="00266A9D"/>
    <w:rsid w:val="00266E12"/>
    <w:rsid w:val="00266E62"/>
    <w:rsid w:val="00266F72"/>
    <w:rsid w:val="00266FE0"/>
    <w:rsid w:val="002670F4"/>
    <w:rsid w:val="00267119"/>
    <w:rsid w:val="0026732D"/>
    <w:rsid w:val="00267415"/>
    <w:rsid w:val="00267465"/>
    <w:rsid w:val="00267548"/>
    <w:rsid w:val="00267589"/>
    <w:rsid w:val="002678D5"/>
    <w:rsid w:val="0026791E"/>
    <w:rsid w:val="00267A1D"/>
    <w:rsid w:val="00267A2F"/>
    <w:rsid w:val="00267A71"/>
    <w:rsid w:val="00270221"/>
    <w:rsid w:val="00270253"/>
    <w:rsid w:val="00270518"/>
    <w:rsid w:val="00270729"/>
    <w:rsid w:val="002707EF"/>
    <w:rsid w:val="00270BF4"/>
    <w:rsid w:val="002711E4"/>
    <w:rsid w:val="00271644"/>
    <w:rsid w:val="00271744"/>
    <w:rsid w:val="002719B7"/>
    <w:rsid w:val="00271BCB"/>
    <w:rsid w:val="00271D00"/>
    <w:rsid w:val="00271FA1"/>
    <w:rsid w:val="002720F3"/>
    <w:rsid w:val="00272208"/>
    <w:rsid w:val="002722A7"/>
    <w:rsid w:val="00272384"/>
    <w:rsid w:val="0027240C"/>
    <w:rsid w:val="0027244A"/>
    <w:rsid w:val="00272857"/>
    <w:rsid w:val="00272B86"/>
    <w:rsid w:val="00272E11"/>
    <w:rsid w:val="00272EA2"/>
    <w:rsid w:val="00272ED5"/>
    <w:rsid w:val="00273060"/>
    <w:rsid w:val="00273202"/>
    <w:rsid w:val="002732FC"/>
    <w:rsid w:val="002737E2"/>
    <w:rsid w:val="00273A84"/>
    <w:rsid w:val="00273B30"/>
    <w:rsid w:val="00273C02"/>
    <w:rsid w:val="00273F28"/>
    <w:rsid w:val="00273F34"/>
    <w:rsid w:val="00273F3D"/>
    <w:rsid w:val="002740EC"/>
    <w:rsid w:val="00274110"/>
    <w:rsid w:val="0027423D"/>
    <w:rsid w:val="002743FE"/>
    <w:rsid w:val="002745FC"/>
    <w:rsid w:val="002749E9"/>
    <w:rsid w:val="00274AEF"/>
    <w:rsid w:val="00274B68"/>
    <w:rsid w:val="00274E5E"/>
    <w:rsid w:val="00275119"/>
    <w:rsid w:val="00275207"/>
    <w:rsid w:val="0027537E"/>
    <w:rsid w:val="0027625B"/>
    <w:rsid w:val="0027626C"/>
    <w:rsid w:val="0027664C"/>
    <w:rsid w:val="002766CA"/>
    <w:rsid w:val="002767FF"/>
    <w:rsid w:val="002768AA"/>
    <w:rsid w:val="00276BFF"/>
    <w:rsid w:val="00276E6D"/>
    <w:rsid w:val="00276EEC"/>
    <w:rsid w:val="00276F7D"/>
    <w:rsid w:val="00277199"/>
    <w:rsid w:val="002774B7"/>
    <w:rsid w:val="0027798D"/>
    <w:rsid w:val="00277ADB"/>
    <w:rsid w:val="00277BD5"/>
    <w:rsid w:val="002805A4"/>
    <w:rsid w:val="00280716"/>
    <w:rsid w:val="00280746"/>
    <w:rsid w:val="00280806"/>
    <w:rsid w:val="0028089B"/>
    <w:rsid w:val="00280902"/>
    <w:rsid w:val="00280946"/>
    <w:rsid w:val="00280A3A"/>
    <w:rsid w:val="00280F35"/>
    <w:rsid w:val="00281015"/>
    <w:rsid w:val="00281198"/>
    <w:rsid w:val="00281251"/>
    <w:rsid w:val="00281287"/>
    <w:rsid w:val="0028131A"/>
    <w:rsid w:val="00281470"/>
    <w:rsid w:val="00281651"/>
    <w:rsid w:val="002816EF"/>
    <w:rsid w:val="002818F4"/>
    <w:rsid w:val="00281B94"/>
    <w:rsid w:val="00281CDD"/>
    <w:rsid w:val="00281FF2"/>
    <w:rsid w:val="002820D7"/>
    <w:rsid w:val="00282140"/>
    <w:rsid w:val="002822D3"/>
    <w:rsid w:val="00282394"/>
    <w:rsid w:val="00282707"/>
    <w:rsid w:val="002827A7"/>
    <w:rsid w:val="00282CAF"/>
    <w:rsid w:val="00282CC2"/>
    <w:rsid w:val="00282D3C"/>
    <w:rsid w:val="00282E1D"/>
    <w:rsid w:val="00282E68"/>
    <w:rsid w:val="00283662"/>
    <w:rsid w:val="002836F0"/>
    <w:rsid w:val="00283C0F"/>
    <w:rsid w:val="00283C16"/>
    <w:rsid w:val="00284117"/>
    <w:rsid w:val="00284830"/>
    <w:rsid w:val="0028483B"/>
    <w:rsid w:val="00284887"/>
    <w:rsid w:val="002848C6"/>
    <w:rsid w:val="00284BCB"/>
    <w:rsid w:val="00284F49"/>
    <w:rsid w:val="00285005"/>
    <w:rsid w:val="00285111"/>
    <w:rsid w:val="0028583E"/>
    <w:rsid w:val="00285AF5"/>
    <w:rsid w:val="00285C4C"/>
    <w:rsid w:val="00285E1E"/>
    <w:rsid w:val="00286073"/>
    <w:rsid w:val="00286253"/>
    <w:rsid w:val="002862E1"/>
    <w:rsid w:val="0028656E"/>
    <w:rsid w:val="0028684A"/>
    <w:rsid w:val="00286A6D"/>
    <w:rsid w:val="00286AA4"/>
    <w:rsid w:val="00286EE9"/>
    <w:rsid w:val="00286EEB"/>
    <w:rsid w:val="002870CA"/>
    <w:rsid w:val="002874BD"/>
    <w:rsid w:val="0028752F"/>
    <w:rsid w:val="0028759F"/>
    <w:rsid w:val="002875F4"/>
    <w:rsid w:val="00287E8B"/>
    <w:rsid w:val="0029006D"/>
    <w:rsid w:val="002900BE"/>
    <w:rsid w:val="00290148"/>
    <w:rsid w:val="00290310"/>
    <w:rsid w:val="002908B2"/>
    <w:rsid w:val="00290C89"/>
    <w:rsid w:val="00291008"/>
    <w:rsid w:val="00291203"/>
    <w:rsid w:val="00291272"/>
    <w:rsid w:val="00291720"/>
    <w:rsid w:val="00291815"/>
    <w:rsid w:val="00291F49"/>
    <w:rsid w:val="002920C1"/>
    <w:rsid w:val="002922F0"/>
    <w:rsid w:val="00292705"/>
    <w:rsid w:val="00292768"/>
    <w:rsid w:val="00292841"/>
    <w:rsid w:val="00292CD7"/>
    <w:rsid w:val="0029337A"/>
    <w:rsid w:val="00293602"/>
    <w:rsid w:val="00293BFF"/>
    <w:rsid w:val="00293DBE"/>
    <w:rsid w:val="00293E93"/>
    <w:rsid w:val="00293F0A"/>
    <w:rsid w:val="00293FD4"/>
    <w:rsid w:val="0029414F"/>
    <w:rsid w:val="002942A5"/>
    <w:rsid w:val="0029463A"/>
    <w:rsid w:val="0029483A"/>
    <w:rsid w:val="002948B4"/>
    <w:rsid w:val="00294B2B"/>
    <w:rsid w:val="00294E28"/>
    <w:rsid w:val="00294EC3"/>
    <w:rsid w:val="002950CD"/>
    <w:rsid w:val="00295346"/>
    <w:rsid w:val="0029564D"/>
    <w:rsid w:val="002956F4"/>
    <w:rsid w:val="0029576E"/>
    <w:rsid w:val="00295C20"/>
    <w:rsid w:val="002960E4"/>
    <w:rsid w:val="00296194"/>
    <w:rsid w:val="00296351"/>
    <w:rsid w:val="002969CE"/>
    <w:rsid w:val="00296A08"/>
    <w:rsid w:val="00296C93"/>
    <w:rsid w:val="00296D00"/>
    <w:rsid w:val="00296F08"/>
    <w:rsid w:val="0029708B"/>
    <w:rsid w:val="002970CD"/>
    <w:rsid w:val="002970E7"/>
    <w:rsid w:val="00297240"/>
    <w:rsid w:val="00297695"/>
    <w:rsid w:val="00297851"/>
    <w:rsid w:val="00297CA3"/>
    <w:rsid w:val="00297DC2"/>
    <w:rsid w:val="00297ECA"/>
    <w:rsid w:val="00297F7E"/>
    <w:rsid w:val="002A0254"/>
    <w:rsid w:val="002A0654"/>
    <w:rsid w:val="002A0912"/>
    <w:rsid w:val="002A0C3E"/>
    <w:rsid w:val="002A0EB0"/>
    <w:rsid w:val="002A10F6"/>
    <w:rsid w:val="002A120B"/>
    <w:rsid w:val="002A121B"/>
    <w:rsid w:val="002A1557"/>
    <w:rsid w:val="002A19CF"/>
    <w:rsid w:val="002A2482"/>
    <w:rsid w:val="002A24B5"/>
    <w:rsid w:val="002A2997"/>
    <w:rsid w:val="002A299F"/>
    <w:rsid w:val="002A2A93"/>
    <w:rsid w:val="002A2EDC"/>
    <w:rsid w:val="002A3136"/>
    <w:rsid w:val="002A335B"/>
    <w:rsid w:val="002A3454"/>
    <w:rsid w:val="002A38AF"/>
    <w:rsid w:val="002A39FD"/>
    <w:rsid w:val="002A3C4C"/>
    <w:rsid w:val="002A3D63"/>
    <w:rsid w:val="002A3DBA"/>
    <w:rsid w:val="002A3EC0"/>
    <w:rsid w:val="002A4490"/>
    <w:rsid w:val="002A4654"/>
    <w:rsid w:val="002A4B85"/>
    <w:rsid w:val="002A4C27"/>
    <w:rsid w:val="002A4C8A"/>
    <w:rsid w:val="002A4F4A"/>
    <w:rsid w:val="002A4F88"/>
    <w:rsid w:val="002A508E"/>
    <w:rsid w:val="002A5245"/>
    <w:rsid w:val="002A5322"/>
    <w:rsid w:val="002A5509"/>
    <w:rsid w:val="002A57E4"/>
    <w:rsid w:val="002A5AC7"/>
    <w:rsid w:val="002A5BEA"/>
    <w:rsid w:val="002A5CBE"/>
    <w:rsid w:val="002A5EE0"/>
    <w:rsid w:val="002A679F"/>
    <w:rsid w:val="002A67E9"/>
    <w:rsid w:val="002A68D0"/>
    <w:rsid w:val="002A69D2"/>
    <w:rsid w:val="002A6AD5"/>
    <w:rsid w:val="002A6C3D"/>
    <w:rsid w:val="002A709B"/>
    <w:rsid w:val="002A74A6"/>
    <w:rsid w:val="002A7516"/>
    <w:rsid w:val="002A7760"/>
    <w:rsid w:val="002A7853"/>
    <w:rsid w:val="002A789B"/>
    <w:rsid w:val="002A78DE"/>
    <w:rsid w:val="002A7A19"/>
    <w:rsid w:val="002A7A28"/>
    <w:rsid w:val="002A7A9A"/>
    <w:rsid w:val="002A7AB2"/>
    <w:rsid w:val="002A7ACA"/>
    <w:rsid w:val="002A7AD8"/>
    <w:rsid w:val="002A7B2D"/>
    <w:rsid w:val="002A7CF1"/>
    <w:rsid w:val="002A7E17"/>
    <w:rsid w:val="002A7F15"/>
    <w:rsid w:val="002B0361"/>
    <w:rsid w:val="002B0445"/>
    <w:rsid w:val="002B04ED"/>
    <w:rsid w:val="002B0826"/>
    <w:rsid w:val="002B0BFE"/>
    <w:rsid w:val="002B0FEF"/>
    <w:rsid w:val="002B102F"/>
    <w:rsid w:val="002B11FD"/>
    <w:rsid w:val="002B12C5"/>
    <w:rsid w:val="002B150D"/>
    <w:rsid w:val="002B15E8"/>
    <w:rsid w:val="002B1A44"/>
    <w:rsid w:val="002B1B9C"/>
    <w:rsid w:val="002B1BE1"/>
    <w:rsid w:val="002B1C50"/>
    <w:rsid w:val="002B216D"/>
    <w:rsid w:val="002B22C7"/>
    <w:rsid w:val="002B238B"/>
    <w:rsid w:val="002B2628"/>
    <w:rsid w:val="002B2AB2"/>
    <w:rsid w:val="002B2BD6"/>
    <w:rsid w:val="002B2C91"/>
    <w:rsid w:val="002B2D50"/>
    <w:rsid w:val="002B30FE"/>
    <w:rsid w:val="002B3252"/>
    <w:rsid w:val="002B32E1"/>
    <w:rsid w:val="002B3396"/>
    <w:rsid w:val="002B351D"/>
    <w:rsid w:val="002B3541"/>
    <w:rsid w:val="002B362E"/>
    <w:rsid w:val="002B379A"/>
    <w:rsid w:val="002B37F9"/>
    <w:rsid w:val="002B3990"/>
    <w:rsid w:val="002B399F"/>
    <w:rsid w:val="002B3A3A"/>
    <w:rsid w:val="002B3E48"/>
    <w:rsid w:val="002B3FD2"/>
    <w:rsid w:val="002B4207"/>
    <w:rsid w:val="002B4215"/>
    <w:rsid w:val="002B4ACA"/>
    <w:rsid w:val="002B4E10"/>
    <w:rsid w:val="002B4EAE"/>
    <w:rsid w:val="002B4FB3"/>
    <w:rsid w:val="002B5591"/>
    <w:rsid w:val="002B5B8F"/>
    <w:rsid w:val="002B630A"/>
    <w:rsid w:val="002B63D1"/>
    <w:rsid w:val="002B64B1"/>
    <w:rsid w:val="002B65C3"/>
    <w:rsid w:val="002B681F"/>
    <w:rsid w:val="002B6D2D"/>
    <w:rsid w:val="002B6E98"/>
    <w:rsid w:val="002B6F22"/>
    <w:rsid w:val="002B76A8"/>
    <w:rsid w:val="002B7724"/>
    <w:rsid w:val="002B77DD"/>
    <w:rsid w:val="002B7866"/>
    <w:rsid w:val="002B7AD8"/>
    <w:rsid w:val="002B7D72"/>
    <w:rsid w:val="002B7DC6"/>
    <w:rsid w:val="002B7E26"/>
    <w:rsid w:val="002B7E4E"/>
    <w:rsid w:val="002B7EB1"/>
    <w:rsid w:val="002B7FD5"/>
    <w:rsid w:val="002C02D5"/>
    <w:rsid w:val="002C0372"/>
    <w:rsid w:val="002C04E2"/>
    <w:rsid w:val="002C0598"/>
    <w:rsid w:val="002C0A92"/>
    <w:rsid w:val="002C0C93"/>
    <w:rsid w:val="002C100F"/>
    <w:rsid w:val="002C11DC"/>
    <w:rsid w:val="002C151B"/>
    <w:rsid w:val="002C1563"/>
    <w:rsid w:val="002C1570"/>
    <w:rsid w:val="002C167F"/>
    <w:rsid w:val="002C1744"/>
    <w:rsid w:val="002C1C3B"/>
    <w:rsid w:val="002C1E3C"/>
    <w:rsid w:val="002C1FAC"/>
    <w:rsid w:val="002C212A"/>
    <w:rsid w:val="002C2600"/>
    <w:rsid w:val="002C26DC"/>
    <w:rsid w:val="002C27C5"/>
    <w:rsid w:val="002C286E"/>
    <w:rsid w:val="002C2880"/>
    <w:rsid w:val="002C2C82"/>
    <w:rsid w:val="002C2C93"/>
    <w:rsid w:val="002C2E6A"/>
    <w:rsid w:val="002C2E9C"/>
    <w:rsid w:val="002C2F5E"/>
    <w:rsid w:val="002C310B"/>
    <w:rsid w:val="002C3416"/>
    <w:rsid w:val="002C36B7"/>
    <w:rsid w:val="002C3703"/>
    <w:rsid w:val="002C3D8B"/>
    <w:rsid w:val="002C407E"/>
    <w:rsid w:val="002C4327"/>
    <w:rsid w:val="002C451F"/>
    <w:rsid w:val="002C4577"/>
    <w:rsid w:val="002C45DA"/>
    <w:rsid w:val="002C46BD"/>
    <w:rsid w:val="002C47D6"/>
    <w:rsid w:val="002C47E1"/>
    <w:rsid w:val="002C485B"/>
    <w:rsid w:val="002C4943"/>
    <w:rsid w:val="002C4B5C"/>
    <w:rsid w:val="002C4C5A"/>
    <w:rsid w:val="002C4D0C"/>
    <w:rsid w:val="002C4D6D"/>
    <w:rsid w:val="002C4DE1"/>
    <w:rsid w:val="002C4FCC"/>
    <w:rsid w:val="002C500B"/>
    <w:rsid w:val="002C513B"/>
    <w:rsid w:val="002C530C"/>
    <w:rsid w:val="002C54FF"/>
    <w:rsid w:val="002C5528"/>
    <w:rsid w:val="002C55E0"/>
    <w:rsid w:val="002C5FB0"/>
    <w:rsid w:val="002C621B"/>
    <w:rsid w:val="002C6239"/>
    <w:rsid w:val="002C6605"/>
    <w:rsid w:val="002C6766"/>
    <w:rsid w:val="002C6A89"/>
    <w:rsid w:val="002C6D34"/>
    <w:rsid w:val="002C6D55"/>
    <w:rsid w:val="002C6EE9"/>
    <w:rsid w:val="002C6FA8"/>
    <w:rsid w:val="002C6FA9"/>
    <w:rsid w:val="002C70A0"/>
    <w:rsid w:val="002C72A4"/>
    <w:rsid w:val="002C78DC"/>
    <w:rsid w:val="002C7979"/>
    <w:rsid w:val="002C7B27"/>
    <w:rsid w:val="002C7EB4"/>
    <w:rsid w:val="002D0264"/>
    <w:rsid w:val="002D030F"/>
    <w:rsid w:val="002D05FD"/>
    <w:rsid w:val="002D0B22"/>
    <w:rsid w:val="002D0B46"/>
    <w:rsid w:val="002D0CE1"/>
    <w:rsid w:val="002D0E5C"/>
    <w:rsid w:val="002D0EB4"/>
    <w:rsid w:val="002D0F25"/>
    <w:rsid w:val="002D0F8B"/>
    <w:rsid w:val="002D1166"/>
    <w:rsid w:val="002D1222"/>
    <w:rsid w:val="002D15F8"/>
    <w:rsid w:val="002D160D"/>
    <w:rsid w:val="002D1651"/>
    <w:rsid w:val="002D17EF"/>
    <w:rsid w:val="002D1A53"/>
    <w:rsid w:val="002D1AB6"/>
    <w:rsid w:val="002D1B1A"/>
    <w:rsid w:val="002D1DF3"/>
    <w:rsid w:val="002D1EC8"/>
    <w:rsid w:val="002D2072"/>
    <w:rsid w:val="002D2419"/>
    <w:rsid w:val="002D24D4"/>
    <w:rsid w:val="002D273C"/>
    <w:rsid w:val="002D2749"/>
    <w:rsid w:val="002D29E4"/>
    <w:rsid w:val="002D2A7D"/>
    <w:rsid w:val="002D2AD5"/>
    <w:rsid w:val="002D2B0F"/>
    <w:rsid w:val="002D2BA7"/>
    <w:rsid w:val="002D2C2C"/>
    <w:rsid w:val="002D2C4D"/>
    <w:rsid w:val="002D2FEB"/>
    <w:rsid w:val="002D34C4"/>
    <w:rsid w:val="002D354B"/>
    <w:rsid w:val="002D3673"/>
    <w:rsid w:val="002D374B"/>
    <w:rsid w:val="002D3790"/>
    <w:rsid w:val="002D3B9A"/>
    <w:rsid w:val="002D3F4E"/>
    <w:rsid w:val="002D3FC9"/>
    <w:rsid w:val="002D3FFB"/>
    <w:rsid w:val="002D417D"/>
    <w:rsid w:val="002D429E"/>
    <w:rsid w:val="002D439C"/>
    <w:rsid w:val="002D4568"/>
    <w:rsid w:val="002D463B"/>
    <w:rsid w:val="002D4833"/>
    <w:rsid w:val="002D4AEC"/>
    <w:rsid w:val="002D5105"/>
    <w:rsid w:val="002D515C"/>
    <w:rsid w:val="002D51FE"/>
    <w:rsid w:val="002D5447"/>
    <w:rsid w:val="002D5504"/>
    <w:rsid w:val="002D57DA"/>
    <w:rsid w:val="002D5FF4"/>
    <w:rsid w:val="002D609A"/>
    <w:rsid w:val="002D60CB"/>
    <w:rsid w:val="002D615D"/>
    <w:rsid w:val="002D6414"/>
    <w:rsid w:val="002D6450"/>
    <w:rsid w:val="002D6459"/>
    <w:rsid w:val="002D65EB"/>
    <w:rsid w:val="002D6743"/>
    <w:rsid w:val="002D7124"/>
    <w:rsid w:val="002D748B"/>
    <w:rsid w:val="002D7551"/>
    <w:rsid w:val="002D7581"/>
    <w:rsid w:val="002D7698"/>
    <w:rsid w:val="002D76E9"/>
    <w:rsid w:val="002D7EFC"/>
    <w:rsid w:val="002E015E"/>
    <w:rsid w:val="002E02FF"/>
    <w:rsid w:val="002E03E9"/>
    <w:rsid w:val="002E06E8"/>
    <w:rsid w:val="002E0A49"/>
    <w:rsid w:val="002E0BC1"/>
    <w:rsid w:val="002E0BE8"/>
    <w:rsid w:val="002E0CE2"/>
    <w:rsid w:val="002E0D65"/>
    <w:rsid w:val="002E0DBA"/>
    <w:rsid w:val="002E0E7E"/>
    <w:rsid w:val="002E0ED3"/>
    <w:rsid w:val="002E101D"/>
    <w:rsid w:val="002E11F8"/>
    <w:rsid w:val="002E1418"/>
    <w:rsid w:val="002E1586"/>
    <w:rsid w:val="002E15CB"/>
    <w:rsid w:val="002E1700"/>
    <w:rsid w:val="002E1961"/>
    <w:rsid w:val="002E19BF"/>
    <w:rsid w:val="002E1ABE"/>
    <w:rsid w:val="002E1C34"/>
    <w:rsid w:val="002E1ECE"/>
    <w:rsid w:val="002E1F22"/>
    <w:rsid w:val="002E20E2"/>
    <w:rsid w:val="002E2366"/>
    <w:rsid w:val="002E2371"/>
    <w:rsid w:val="002E249A"/>
    <w:rsid w:val="002E2FCC"/>
    <w:rsid w:val="002E3655"/>
    <w:rsid w:val="002E38E9"/>
    <w:rsid w:val="002E3A70"/>
    <w:rsid w:val="002E3B08"/>
    <w:rsid w:val="002E3B2C"/>
    <w:rsid w:val="002E3C04"/>
    <w:rsid w:val="002E3D2D"/>
    <w:rsid w:val="002E3DA2"/>
    <w:rsid w:val="002E3FB7"/>
    <w:rsid w:val="002E4086"/>
    <w:rsid w:val="002E427C"/>
    <w:rsid w:val="002E4511"/>
    <w:rsid w:val="002E4681"/>
    <w:rsid w:val="002E46CF"/>
    <w:rsid w:val="002E4A0C"/>
    <w:rsid w:val="002E4B6B"/>
    <w:rsid w:val="002E4C0A"/>
    <w:rsid w:val="002E4C3D"/>
    <w:rsid w:val="002E4E83"/>
    <w:rsid w:val="002E4EF1"/>
    <w:rsid w:val="002E527F"/>
    <w:rsid w:val="002E5340"/>
    <w:rsid w:val="002E5410"/>
    <w:rsid w:val="002E5746"/>
    <w:rsid w:val="002E57A5"/>
    <w:rsid w:val="002E57B3"/>
    <w:rsid w:val="002E59A9"/>
    <w:rsid w:val="002E59AF"/>
    <w:rsid w:val="002E5A0F"/>
    <w:rsid w:val="002E6002"/>
    <w:rsid w:val="002E6041"/>
    <w:rsid w:val="002E6809"/>
    <w:rsid w:val="002E68CB"/>
    <w:rsid w:val="002E696A"/>
    <w:rsid w:val="002E6989"/>
    <w:rsid w:val="002E6BAD"/>
    <w:rsid w:val="002E6D50"/>
    <w:rsid w:val="002E7095"/>
    <w:rsid w:val="002E7988"/>
    <w:rsid w:val="002E7BF0"/>
    <w:rsid w:val="002E7CEB"/>
    <w:rsid w:val="002E7CFA"/>
    <w:rsid w:val="002E7D9B"/>
    <w:rsid w:val="002E7DAD"/>
    <w:rsid w:val="002F00BE"/>
    <w:rsid w:val="002F0228"/>
    <w:rsid w:val="002F0491"/>
    <w:rsid w:val="002F0756"/>
    <w:rsid w:val="002F10D7"/>
    <w:rsid w:val="002F10F1"/>
    <w:rsid w:val="002F13B5"/>
    <w:rsid w:val="002F1488"/>
    <w:rsid w:val="002F15B5"/>
    <w:rsid w:val="002F17B4"/>
    <w:rsid w:val="002F17E9"/>
    <w:rsid w:val="002F1977"/>
    <w:rsid w:val="002F1C83"/>
    <w:rsid w:val="002F1D82"/>
    <w:rsid w:val="002F1E61"/>
    <w:rsid w:val="002F1E6E"/>
    <w:rsid w:val="002F1EC4"/>
    <w:rsid w:val="002F213A"/>
    <w:rsid w:val="002F2187"/>
    <w:rsid w:val="002F219C"/>
    <w:rsid w:val="002F2356"/>
    <w:rsid w:val="002F25C6"/>
    <w:rsid w:val="002F2B14"/>
    <w:rsid w:val="002F2FF1"/>
    <w:rsid w:val="002F3633"/>
    <w:rsid w:val="002F372C"/>
    <w:rsid w:val="002F37B5"/>
    <w:rsid w:val="002F3E21"/>
    <w:rsid w:val="002F42CC"/>
    <w:rsid w:val="002F438F"/>
    <w:rsid w:val="002F4BB3"/>
    <w:rsid w:val="002F4BC3"/>
    <w:rsid w:val="002F4CA3"/>
    <w:rsid w:val="002F4DE1"/>
    <w:rsid w:val="002F525F"/>
    <w:rsid w:val="002F5297"/>
    <w:rsid w:val="002F545E"/>
    <w:rsid w:val="002F550E"/>
    <w:rsid w:val="002F55B1"/>
    <w:rsid w:val="002F567C"/>
    <w:rsid w:val="002F592F"/>
    <w:rsid w:val="002F61A2"/>
    <w:rsid w:val="002F61DD"/>
    <w:rsid w:val="002F63A7"/>
    <w:rsid w:val="002F6499"/>
    <w:rsid w:val="002F6503"/>
    <w:rsid w:val="002F66FC"/>
    <w:rsid w:val="002F6987"/>
    <w:rsid w:val="002F6A36"/>
    <w:rsid w:val="002F6B63"/>
    <w:rsid w:val="002F6C56"/>
    <w:rsid w:val="002F6C67"/>
    <w:rsid w:val="002F6D76"/>
    <w:rsid w:val="002F6E8A"/>
    <w:rsid w:val="002F6FDB"/>
    <w:rsid w:val="00300027"/>
    <w:rsid w:val="003001AA"/>
    <w:rsid w:val="0030024B"/>
    <w:rsid w:val="00300251"/>
    <w:rsid w:val="00300353"/>
    <w:rsid w:val="0030064D"/>
    <w:rsid w:val="003006B2"/>
    <w:rsid w:val="003007F6"/>
    <w:rsid w:val="00300955"/>
    <w:rsid w:val="00300E31"/>
    <w:rsid w:val="00301012"/>
    <w:rsid w:val="00301089"/>
    <w:rsid w:val="00301091"/>
    <w:rsid w:val="003013FE"/>
    <w:rsid w:val="003015C9"/>
    <w:rsid w:val="00301D37"/>
    <w:rsid w:val="00301D71"/>
    <w:rsid w:val="00301D95"/>
    <w:rsid w:val="003021D6"/>
    <w:rsid w:val="003022A2"/>
    <w:rsid w:val="0030266C"/>
    <w:rsid w:val="00302835"/>
    <w:rsid w:val="00302D19"/>
    <w:rsid w:val="00302E67"/>
    <w:rsid w:val="00303442"/>
    <w:rsid w:val="0030379A"/>
    <w:rsid w:val="003039A8"/>
    <w:rsid w:val="003039AF"/>
    <w:rsid w:val="003039D6"/>
    <w:rsid w:val="00303A19"/>
    <w:rsid w:val="00303D74"/>
    <w:rsid w:val="00303E59"/>
    <w:rsid w:val="003040A2"/>
    <w:rsid w:val="003044D2"/>
    <w:rsid w:val="00304606"/>
    <w:rsid w:val="00304665"/>
    <w:rsid w:val="003046D2"/>
    <w:rsid w:val="003047C9"/>
    <w:rsid w:val="00304BE0"/>
    <w:rsid w:val="0030542D"/>
    <w:rsid w:val="0030544E"/>
    <w:rsid w:val="00305840"/>
    <w:rsid w:val="00305A4A"/>
    <w:rsid w:val="00305B2C"/>
    <w:rsid w:val="00305C07"/>
    <w:rsid w:val="00305DB0"/>
    <w:rsid w:val="00305E71"/>
    <w:rsid w:val="00306312"/>
    <w:rsid w:val="003065D4"/>
    <w:rsid w:val="00306631"/>
    <w:rsid w:val="00306640"/>
    <w:rsid w:val="00306820"/>
    <w:rsid w:val="00306A2D"/>
    <w:rsid w:val="00306E22"/>
    <w:rsid w:val="00307020"/>
    <w:rsid w:val="00307101"/>
    <w:rsid w:val="003071C6"/>
    <w:rsid w:val="0030752A"/>
    <w:rsid w:val="0030756A"/>
    <w:rsid w:val="0030757C"/>
    <w:rsid w:val="003076FA"/>
    <w:rsid w:val="00307ADD"/>
    <w:rsid w:val="00307B62"/>
    <w:rsid w:val="00307C2F"/>
    <w:rsid w:val="00307F2A"/>
    <w:rsid w:val="0031024C"/>
    <w:rsid w:val="00310311"/>
    <w:rsid w:val="00310427"/>
    <w:rsid w:val="00310445"/>
    <w:rsid w:val="003104AD"/>
    <w:rsid w:val="003105C4"/>
    <w:rsid w:val="00310628"/>
    <w:rsid w:val="00310921"/>
    <w:rsid w:val="003109C7"/>
    <w:rsid w:val="00310E4F"/>
    <w:rsid w:val="003110F4"/>
    <w:rsid w:val="003110FB"/>
    <w:rsid w:val="00311177"/>
    <w:rsid w:val="003111B5"/>
    <w:rsid w:val="00311873"/>
    <w:rsid w:val="00311983"/>
    <w:rsid w:val="00311F35"/>
    <w:rsid w:val="00312066"/>
    <w:rsid w:val="003120AD"/>
    <w:rsid w:val="00312505"/>
    <w:rsid w:val="003128B9"/>
    <w:rsid w:val="00312C5B"/>
    <w:rsid w:val="0031322C"/>
    <w:rsid w:val="0031329E"/>
    <w:rsid w:val="003135A2"/>
    <w:rsid w:val="00313600"/>
    <w:rsid w:val="00313667"/>
    <w:rsid w:val="00313752"/>
    <w:rsid w:val="00313997"/>
    <w:rsid w:val="003139CA"/>
    <w:rsid w:val="003139F9"/>
    <w:rsid w:val="00313ABB"/>
    <w:rsid w:val="00313AC1"/>
    <w:rsid w:val="00313AD7"/>
    <w:rsid w:val="00313B28"/>
    <w:rsid w:val="00313C12"/>
    <w:rsid w:val="00313E41"/>
    <w:rsid w:val="0031406D"/>
    <w:rsid w:val="003144A2"/>
    <w:rsid w:val="00314786"/>
    <w:rsid w:val="00314A94"/>
    <w:rsid w:val="00314BCF"/>
    <w:rsid w:val="00314F92"/>
    <w:rsid w:val="00315628"/>
    <w:rsid w:val="0031572A"/>
    <w:rsid w:val="003157EC"/>
    <w:rsid w:val="00315893"/>
    <w:rsid w:val="00315B97"/>
    <w:rsid w:val="00315BB1"/>
    <w:rsid w:val="00315CC8"/>
    <w:rsid w:val="00315D6D"/>
    <w:rsid w:val="00315DD2"/>
    <w:rsid w:val="00315DF6"/>
    <w:rsid w:val="00315FC3"/>
    <w:rsid w:val="0031613F"/>
    <w:rsid w:val="003163CB"/>
    <w:rsid w:val="003167D6"/>
    <w:rsid w:val="00316BB9"/>
    <w:rsid w:val="00316C67"/>
    <w:rsid w:val="00316DF0"/>
    <w:rsid w:val="00317021"/>
    <w:rsid w:val="00317345"/>
    <w:rsid w:val="00317359"/>
    <w:rsid w:val="003174A6"/>
    <w:rsid w:val="003175BD"/>
    <w:rsid w:val="003175DD"/>
    <w:rsid w:val="003178BE"/>
    <w:rsid w:val="00317954"/>
    <w:rsid w:val="00317B7D"/>
    <w:rsid w:val="00317E14"/>
    <w:rsid w:val="00320371"/>
    <w:rsid w:val="0032073B"/>
    <w:rsid w:val="0032096C"/>
    <w:rsid w:val="00320CD6"/>
    <w:rsid w:val="00321113"/>
    <w:rsid w:val="0032128D"/>
    <w:rsid w:val="003212F4"/>
    <w:rsid w:val="00321575"/>
    <w:rsid w:val="003215FD"/>
    <w:rsid w:val="00321A62"/>
    <w:rsid w:val="00321C73"/>
    <w:rsid w:val="00321C8D"/>
    <w:rsid w:val="00321C90"/>
    <w:rsid w:val="003221BB"/>
    <w:rsid w:val="0032267D"/>
    <w:rsid w:val="00322684"/>
    <w:rsid w:val="003227D0"/>
    <w:rsid w:val="00322DB6"/>
    <w:rsid w:val="00322DF0"/>
    <w:rsid w:val="00322E50"/>
    <w:rsid w:val="00322E88"/>
    <w:rsid w:val="00322F54"/>
    <w:rsid w:val="003232B5"/>
    <w:rsid w:val="00323971"/>
    <w:rsid w:val="00323982"/>
    <w:rsid w:val="00323999"/>
    <w:rsid w:val="003239B7"/>
    <w:rsid w:val="00323E70"/>
    <w:rsid w:val="00323F5C"/>
    <w:rsid w:val="0032418B"/>
    <w:rsid w:val="00324320"/>
    <w:rsid w:val="003243D7"/>
    <w:rsid w:val="00324457"/>
    <w:rsid w:val="0032449E"/>
    <w:rsid w:val="003244EE"/>
    <w:rsid w:val="00324558"/>
    <w:rsid w:val="003246F3"/>
    <w:rsid w:val="00324949"/>
    <w:rsid w:val="003249D3"/>
    <w:rsid w:val="00324AA0"/>
    <w:rsid w:val="00324B1F"/>
    <w:rsid w:val="00324C21"/>
    <w:rsid w:val="00324D39"/>
    <w:rsid w:val="00324DE0"/>
    <w:rsid w:val="00324E00"/>
    <w:rsid w:val="003250CA"/>
    <w:rsid w:val="003250E2"/>
    <w:rsid w:val="0032519F"/>
    <w:rsid w:val="0032524F"/>
    <w:rsid w:val="00325463"/>
    <w:rsid w:val="0032588C"/>
    <w:rsid w:val="003259FA"/>
    <w:rsid w:val="00325B66"/>
    <w:rsid w:val="00325BDA"/>
    <w:rsid w:val="0032608B"/>
    <w:rsid w:val="003260F7"/>
    <w:rsid w:val="00326466"/>
    <w:rsid w:val="003264CC"/>
    <w:rsid w:val="003268AF"/>
    <w:rsid w:val="00326946"/>
    <w:rsid w:val="00326B0E"/>
    <w:rsid w:val="0032713C"/>
    <w:rsid w:val="0032725D"/>
    <w:rsid w:val="003272C7"/>
    <w:rsid w:val="00327352"/>
    <w:rsid w:val="0032751D"/>
    <w:rsid w:val="003276D0"/>
    <w:rsid w:val="003278B7"/>
    <w:rsid w:val="00327B78"/>
    <w:rsid w:val="00327C36"/>
    <w:rsid w:val="00327CAA"/>
    <w:rsid w:val="00327CE2"/>
    <w:rsid w:val="003300E6"/>
    <w:rsid w:val="003302F0"/>
    <w:rsid w:val="003304E3"/>
    <w:rsid w:val="0033064C"/>
    <w:rsid w:val="00330ABD"/>
    <w:rsid w:val="00330C85"/>
    <w:rsid w:val="00330D84"/>
    <w:rsid w:val="00330E83"/>
    <w:rsid w:val="00331206"/>
    <w:rsid w:val="00331323"/>
    <w:rsid w:val="00331529"/>
    <w:rsid w:val="003315E3"/>
    <w:rsid w:val="0033186D"/>
    <w:rsid w:val="0033190A"/>
    <w:rsid w:val="0033192A"/>
    <w:rsid w:val="003319BE"/>
    <w:rsid w:val="00331B74"/>
    <w:rsid w:val="00332278"/>
    <w:rsid w:val="003322FF"/>
    <w:rsid w:val="00332408"/>
    <w:rsid w:val="0033266B"/>
    <w:rsid w:val="0033287F"/>
    <w:rsid w:val="003328CD"/>
    <w:rsid w:val="003328EB"/>
    <w:rsid w:val="00332CF1"/>
    <w:rsid w:val="00332DE9"/>
    <w:rsid w:val="00332EA4"/>
    <w:rsid w:val="00333142"/>
    <w:rsid w:val="00333815"/>
    <w:rsid w:val="00333D14"/>
    <w:rsid w:val="00334286"/>
    <w:rsid w:val="00334422"/>
    <w:rsid w:val="00334668"/>
    <w:rsid w:val="00334770"/>
    <w:rsid w:val="00334772"/>
    <w:rsid w:val="003347F9"/>
    <w:rsid w:val="0033494D"/>
    <w:rsid w:val="00334A39"/>
    <w:rsid w:val="00334A83"/>
    <w:rsid w:val="00334AE1"/>
    <w:rsid w:val="00334C84"/>
    <w:rsid w:val="00334E0E"/>
    <w:rsid w:val="00334E11"/>
    <w:rsid w:val="00335101"/>
    <w:rsid w:val="003351E1"/>
    <w:rsid w:val="00335204"/>
    <w:rsid w:val="003353F2"/>
    <w:rsid w:val="00335752"/>
    <w:rsid w:val="003359F8"/>
    <w:rsid w:val="00335A57"/>
    <w:rsid w:val="0033606A"/>
    <w:rsid w:val="00336190"/>
    <w:rsid w:val="00336538"/>
    <w:rsid w:val="003368FF"/>
    <w:rsid w:val="00336B91"/>
    <w:rsid w:val="00336D9E"/>
    <w:rsid w:val="00336DCD"/>
    <w:rsid w:val="00337204"/>
    <w:rsid w:val="0033722C"/>
    <w:rsid w:val="00337362"/>
    <w:rsid w:val="003375D8"/>
    <w:rsid w:val="003377E1"/>
    <w:rsid w:val="00337907"/>
    <w:rsid w:val="003379A9"/>
    <w:rsid w:val="00337D63"/>
    <w:rsid w:val="003401E7"/>
    <w:rsid w:val="003401EB"/>
    <w:rsid w:val="003402CD"/>
    <w:rsid w:val="00340328"/>
    <w:rsid w:val="0034049C"/>
    <w:rsid w:val="003404DF"/>
    <w:rsid w:val="003404FB"/>
    <w:rsid w:val="0034056A"/>
    <w:rsid w:val="003405F1"/>
    <w:rsid w:val="00340656"/>
    <w:rsid w:val="00340797"/>
    <w:rsid w:val="003407F7"/>
    <w:rsid w:val="00340921"/>
    <w:rsid w:val="00340996"/>
    <w:rsid w:val="003409DD"/>
    <w:rsid w:val="00340AC9"/>
    <w:rsid w:val="00340B82"/>
    <w:rsid w:val="00340DA7"/>
    <w:rsid w:val="00340E07"/>
    <w:rsid w:val="00340EF2"/>
    <w:rsid w:val="00340F85"/>
    <w:rsid w:val="00340FB5"/>
    <w:rsid w:val="003413CE"/>
    <w:rsid w:val="003415B3"/>
    <w:rsid w:val="00341715"/>
    <w:rsid w:val="00341922"/>
    <w:rsid w:val="00341ADD"/>
    <w:rsid w:val="00341AEC"/>
    <w:rsid w:val="0034235D"/>
    <w:rsid w:val="00342382"/>
    <w:rsid w:val="00342927"/>
    <w:rsid w:val="00342EBE"/>
    <w:rsid w:val="003435AC"/>
    <w:rsid w:val="003435D5"/>
    <w:rsid w:val="00343D6C"/>
    <w:rsid w:val="0034421D"/>
    <w:rsid w:val="003442CF"/>
    <w:rsid w:val="003443E7"/>
    <w:rsid w:val="00344580"/>
    <w:rsid w:val="0034475C"/>
    <w:rsid w:val="00344848"/>
    <w:rsid w:val="003449B1"/>
    <w:rsid w:val="003449F8"/>
    <w:rsid w:val="00344B36"/>
    <w:rsid w:val="00344BC9"/>
    <w:rsid w:val="003453E4"/>
    <w:rsid w:val="00345407"/>
    <w:rsid w:val="003455E2"/>
    <w:rsid w:val="003457F4"/>
    <w:rsid w:val="00345CAD"/>
    <w:rsid w:val="00345D56"/>
    <w:rsid w:val="00345EE3"/>
    <w:rsid w:val="00345F31"/>
    <w:rsid w:val="00346098"/>
    <w:rsid w:val="003460DA"/>
    <w:rsid w:val="0034674D"/>
    <w:rsid w:val="0034678A"/>
    <w:rsid w:val="0034688F"/>
    <w:rsid w:val="00346CD6"/>
    <w:rsid w:val="00346E44"/>
    <w:rsid w:val="00347100"/>
    <w:rsid w:val="003471A4"/>
    <w:rsid w:val="003474E4"/>
    <w:rsid w:val="00347A99"/>
    <w:rsid w:val="00347BE2"/>
    <w:rsid w:val="00347D51"/>
    <w:rsid w:val="00347F6A"/>
    <w:rsid w:val="003501B7"/>
    <w:rsid w:val="003502DA"/>
    <w:rsid w:val="00350673"/>
    <w:rsid w:val="003508CA"/>
    <w:rsid w:val="00350B51"/>
    <w:rsid w:val="00351063"/>
    <w:rsid w:val="003510E7"/>
    <w:rsid w:val="00351230"/>
    <w:rsid w:val="0035125B"/>
    <w:rsid w:val="003515C1"/>
    <w:rsid w:val="003515CC"/>
    <w:rsid w:val="003515F8"/>
    <w:rsid w:val="00351839"/>
    <w:rsid w:val="0035193B"/>
    <w:rsid w:val="00351A6E"/>
    <w:rsid w:val="00351B67"/>
    <w:rsid w:val="00351DC6"/>
    <w:rsid w:val="00352058"/>
    <w:rsid w:val="003520D5"/>
    <w:rsid w:val="003524BF"/>
    <w:rsid w:val="00352918"/>
    <w:rsid w:val="003529FD"/>
    <w:rsid w:val="00352D67"/>
    <w:rsid w:val="0035313E"/>
    <w:rsid w:val="0035323D"/>
    <w:rsid w:val="00353258"/>
    <w:rsid w:val="00353C88"/>
    <w:rsid w:val="00353EA4"/>
    <w:rsid w:val="00354164"/>
    <w:rsid w:val="0035442E"/>
    <w:rsid w:val="003546AD"/>
    <w:rsid w:val="00354965"/>
    <w:rsid w:val="00354B02"/>
    <w:rsid w:val="00354D47"/>
    <w:rsid w:val="00355038"/>
    <w:rsid w:val="00355142"/>
    <w:rsid w:val="0035529D"/>
    <w:rsid w:val="0035533D"/>
    <w:rsid w:val="00355630"/>
    <w:rsid w:val="00355AEC"/>
    <w:rsid w:val="00355B20"/>
    <w:rsid w:val="00355B95"/>
    <w:rsid w:val="0035674F"/>
    <w:rsid w:val="00356A53"/>
    <w:rsid w:val="00356AB3"/>
    <w:rsid w:val="00356B09"/>
    <w:rsid w:val="00356E64"/>
    <w:rsid w:val="00356EC2"/>
    <w:rsid w:val="00356EEF"/>
    <w:rsid w:val="0035711B"/>
    <w:rsid w:val="0035780C"/>
    <w:rsid w:val="003579B0"/>
    <w:rsid w:val="003601AE"/>
    <w:rsid w:val="0036037F"/>
    <w:rsid w:val="00360B7A"/>
    <w:rsid w:val="00360CB5"/>
    <w:rsid w:val="00361372"/>
    <w:rsid w:val="0036142A"/>
    <w:rsid w:val="003617C9"/>
    <w:rsid w:val="003617E8"/>
    <w:rsid w:val="0036182D"/>
    <w:rsid w:val="00361831"/>
    <w:rsid w:val="00361B31"/>
    <w:rsid w:val="00361B80"/>
    <w:rsid w:val="00361C79"/>
    <w:rsid w:val="00361DBD"/>
    <w:rsid w:val="00361FAE"/>
    <w:rsid w:val="00361FBF"/>
    <w:rsid w:val="0036230D"/>
    <w:rsid w:val="003624DE"/>
    <w:rsid w:val="003626A9"/>
    <w:rsid w:val="003628B5"/>
    <w:rsid w:val="003628EF"/>
    <w:rsid w:val="0036293C"/>
    <w:rsid w:val="00362ADB"/>
    <w:rsid w:val="00362C5F"/>
    <w:rsid w:val="00362DA4"/>
    <w:rsid w:val="00362DDB"/>
    <w:rsid w:val="00362DE4"/>
    <w:rsid w:val="00362E3E"/>
    <w:rsid w:val="003632B3"/>
    <w:rsid w:val="0036342C"/>
    <w:rsid w:val="003634B4"/>
    <w:rsid w:val="00363505"/>
    <w:rsid w:val="00363963"/>
    <w:rsid w:val="00363A3A"/>
    <w:rsid w:val="00363B90"/>
    <w:rsid w:val="00363EBA"/>
    <w:rsid w:val="003640C1"/>
    <w:rsid w:val="0036417E"/>
    <w:rsid w:val="003641CF"/>
    <w:rsid w:val="003641E5"/>
    <w:rsid w:val="0036467D"/>
    <w:rsid w:val="003648C5"/>
    <w:rsid w:val="00364C8A"/>
    <w:rsid w:val="00364DA0"/>
    <w:rsid w:val="00364E1D"/>
    <w:rsid w:val="00365023"/>
    <w:rsid w:val="0036503B"/>
    <w:rsid w:val="003650C0"/>
    <w:rsid w:val="003653DB"/>
    <w:rsid w:val="003658AE"/>
    <w:rsid w:val="003658C4"/>
    <w:rsid w:val="00365F88"/>
    <w:rsid w:val="00365FBA"/>
    <w:rsid w:val="00366129"/>
    <w:rsid w:val="0036618C"/>
    <w:rsid w:val="003662B4"/>
    <w:rsid w:val="003662C0"/>
    <w:rsid w:val="00366771"/>
    <w:rsid w:val="00366A16"/>
    <w:rsid w:val="00366D24"/>
    <w:rsid w:val="003670D0"/>
    <w:rsid w:val="0036719A"/>
    <w:rsid w:val="00367217"/>
    <w:rsid w:val="003672D3"/>
    <w:rsid w:val="0036736A"/>
    <w:rsid w:val="003673CE"/>
    <w:rsid w:val="00367408"/>
    <w:rsid w:val="00367919"/>
    <w:rsid w:val="00367936"/>
    <w:rsid w:val="00367CC9"/>
    <w:rsid w:val="00367D39"/>
    <w:rsid w:val="00367F4E"/>
    <w:rsid w:val="00370205"/>
    <w:rsid w:val="00370859"/>
    <w:rsid w:val="00370952"/>
    <w:rsid w:val="00370D87"/>
    <w:rsid w:val="00370F18"/>
    <w:rsid w:val="00371625"/>
    <w:rsid w:val="003719F5"/>
    <w:rsid w:val="00371CAD"/>
    <w:rsid w:val="00371F0A"/>
    <w:rsid w:val="00371F67"/>
    <w:rsid w:val="00371FAA"/>
    <w:rsid w:val="00371FE0"/>
    <w:rsid w:val="003721C5"/>
    <w:rsid w:val="003721E4"/>
    <w:rsid w:val="0037240F"/>
    <w:rsid w:val="0037286B"/>
    <w:rsid w:val="00372B11"/>
    <w:rsid w:val="00372E08"/>
    <w:rsid w:val="00372EF8"/>
    <w:rsid w:val="00372FC6"/>
    <w:rsid w:val="00372FF0"/>
    <w:rsid w:val="00373069"/>
    <w:rsid w:val="0037334A"/>
    <w:rsid w:val="00373690"/>
    <w:rsid w:val="00373930"/>
    <w:rsid w:val="0037398C"/>
    <w:rsid w:val="003739AE"/>
    <w:rsid w:val="00373A00"/>
    <w:rsid w:val="00373AC6"/>
    <w:rsid w:val="00373B3D"/>
    <w:rsid w:val="00373DE1"/>
    <w:rsid w:val="00374256"/>
    <w:rsid w:val="00374A5D"/>
    <w:rsid w:val="00374BA6"/>
    <w:rsid w:val="0037512E"/>
    <w:rsid w:val="00375197"/>
    <w:rsid w:val="003755A5"/>
    <w:rsid w:val="00375719"/>
    <w:rsid w:val="00375797"/>
    <w:rsid w:val="00375829"/>
    <w:rsid w:val="00375934"/>
    <w:rsid w:val="003761F7"/>
    <w:rsid w:val="0037659D"/>
    <w:rsid w:val="00376AD6"/>
    <w:rsid w:val="00376C73"/>
    <w:rsid w:val="003770AD"/>
    <w:rsid w:val="0037787C"/>
    <w:rsid w:val="00377938"/>
    <w:rsid w:val="00377C2B"/>
    <w:rsid w:val="00377E16"/>
    <w:rsid w:val="003800B9"/>
    <w:rsid w:val="0038017D"/>
    <w:rsid w:val="0038043F"/>
    <w:rsid w:val="0038070C"/>
    <w:rsid w:val="00380989"/>
    <w:rsid w:val="003810EB"/>
    <w:rsid w:val="0038141E"/>
    <w:rsid w:val="0038174A"/>
    <w:rsid w:val="0038175E"/>
    <w:rsid w:val="003818AA"/>
    <w:rsid w:val="00381926"/>
    <w:rsid w:val="00381A76"/>
    <w:rsid w:val="00382208"/>
    <w:rsid w:val="003823A8"/>
    <w:rsid w:val="0038264E"/>
    <w:rsid w:val="00382783"/>
    <w:rsid w:val="00382BC0"/>
    <w:rsid w:val="00382BF7"/>
    <w:rsid w:val="00382CDA"/>
    <w:rsid w:val="00382F94"/>
    <w:rsid w:val="00382FFC"/>
    <w:rsid w:val="003831C5"/>
    <w:rsid w:val="00383233"/>
    <w:rsid w:val="0038334C"/>
    <w:rsid w:val="003834AC"/>
    <w:rsid w:val="003834D1"/>
    <w:rsid w:val="00383745"/>
    <w:rsid w:val="00383AE1"/>
    <w:rsid w:val="00383E53"/>
    <w:rsid w:val="0038416E"/>
    <w:rsid w:val="0038416F"/>
    <w:rsid w:val="003844CA"/>
    <w:rsid w:val="00384500"/>
    <w:rsid w:val="0038464E"/>
    <w:rsid w:val="00384933"/>
    <w:rsid w:val="00384D12"/>
    <w:rsid w:val="003851A7"/>
    <w:rsid w:val="0038528A"/>
    <w:rsid w:val="003852E9"/>
    <w:rsid w:val="003854F3"/>
    <w:rsid w:val="0038554D"/>
    <w:rsid w:val="00385606"/>
    <w:rsid w:val="00385887"/>
    <w:rsid w:val="003859AD"/>
    <w:rsid w:val="003859E5"/>
    <w:rsid w:val="00385CBC"/>
    <w:rsid w:val="00386093"/>
    <w:rsid w:val="0038643B"/>
    <w:rsid w:val="003865C3"/>
    <w:rsid w:val="00386736"/>
    <w:rsid w:val="00386BDE"/>
    <w:rsid w:val="00386EDE"/>
    <w:rsid w:val="00386EE0"/>
    <w:rsid w:val="003870D1"/>
    <w:rsid w:val="00387364"/>
    <w:rsid w:val="00387594"/>
    <w:rsid w:val="00387AAC"/>
    <w:rsid w:val="00387CAD"/>
    <w:rsid w:val="003903C3"/>
    <w:rsid w:val="003905FD"/>
    <w:rsid w:val="003906E7"/>
    <w:rsid w:val="003908C1"/>
    <w:rsid w:val="00390A28"/>
    <w:rsid w:val="00390AB2"/>
    <w:rsid w:val="00390B04"/>
    <w:rsid w:val="00390F94"/>
    <w:rsid w:val="003913F8"/>
    <w:rsid w:val="00391652"/>
    <w:rsid w:val="003916D9"/>
    <w:rsid w:val="00391A1C"/>
    <w:rsid w:val="00391EAF"/>
    <w:rsid w:val="00391F78"/>
    <w:rsid w:val="0039202B"/>
    <w:rsid w:val="003924C6"/>
    <w:rsid w:val="003925D4"/>
    <w:rsid w:val="003927A4"/>
    <w:rsid w:val="003927E4"/>
    <w:rsid w:val="00392A01"/>
    <w:rsid w:val="00392B66"/>
    <w:rsid w:val="003932CD"/>
    <w:rsid w:val="003933C1"/>
    <w:rsid w:val="00393628"/>
    <w:rsid w:val="0039392E"/>
    <w:rsid w:val="00393975"/>
    <w:rsid w:val="00393AFC"/>
    <w:rsid w:val="00393EFF"/>
    <w:rsid w:val="00393F25"/>
    <w:rsid w:val="00394C2F"/>
    <w:rsid w:val="00394CAE"/>
    <w:rsid w:val="00394D99"/>
    <w:rsid w:val="00394DF7"/>
    <w:rsid w:val="00394E5C"/>
    <w:rsid w:val="00394FC4"/>
    <w:rsid w:val="00395054"/>
    <w:rsid w:val="003952C6"/>
    <w:rsid w:val="00395330"/>
    <w:rsid w:val="00395390"/>
    <w:rsid w:val="003953D4"/>
    <w:rsid w:val="00395528"/>
    <w:rsid w:val="00395672"/>
    <w:rsid w:val="003956A7"/>
    <w:rsid w:val="00395914"/>
    <w:rsid w:val="0039619D"/>
    <w:rsid w:val="003963ED"/>
    <w:rsid w:val="00396545"/>
    <w:rsid w:val="00396685"/>
    <w:rsid w:val="003966CD"/>
    <w:rsid w:val="0039676D"/>
    <w:rsid w:val="003967BB"/>
    <w:rsid w:val="00396B6B"/>
    <w:rsid w:val="00396D0E"/>
    <w:rsid w:val="00397030"/>
    <w:rsid w:val="003970D4"/>
    <w:rsid w:val="0039717D"/>
    <w:rsid w:val="003971D6"/>
    <w:rsid w:val="00397339"/>
    <w:rsid w:val="0039746F"/>
    <w:rsid w:val="00397481"/>
    <w:rsid w:val="00397541"/>
    <w:rsid w:val="00397746"/>
    <w:rsid w:val="00397B45"/>
    <w:rsid w:val="00397C52"/>
    <w:rsid w:val="003A0099"/>
    <w:rsid w:val="003A017E"/>
    <w:rsid w:val="003A0842"/>
    <w:rsid w:val="003A0914"/>
    <w:rsid w:val="003A0AA8"/>
    <w:rsid w:val="003A0FBF"/>
    <w:rsid w:val="003A0FD4"/>
    <w:rsid w:val="003A12D1"/>
    <w:rsid w:val="003A1307"/>
    <w:rsid w:val="003A1314"/>
    <w:rsid w:val="003A1516"/>
    <w:rsid w:val="003A1AA5"/>
    <w:rsid w:val="003A1AD5"/>
    <w:rsid w:val="003A1EB7"/>
    <w:rsid w:val="003A2172"/>
    <w:rsid w:val="003A238E"/>
    <w:rsid w:val="003A2708"/>
    <w:rsid w:val="003A2CD4"/>
    <w:rsid w:val="003A3235"/>
    <w:rsid w:val="003A332C"/>
    <w:rsid w:val="003A33E1"/>
    <w:rsid w:val="003A3610"/>
    <w:rsid w:val="003A3E13"/>
    <w:rsid w:val="003A421B"/>
    <w:rsid w:val="003A43FF"/>
    <w:rsid w:val="003A4415"/>
    <w:rsid w:val="003A448D"/>
    <w:rsid w:val="003A45B0"/>
    <w:rsid w:val="003A4739"/>
    <w:rsid w:val="003A4890"/>
    <w:rsid w:val="003A4897"/>
    <w:rsid w:val="003A4944"/>
    <w:rsid w:val="003A4A15"/>
    <w:rsid w:val="003A4AA0"/>
    <w:rsid w:val="003A4B25"/>
    <w:rsid w:val="003A4BE5"/>
    <w:rsid w:val="003A4C1F"/>
    <w:rsid w:val="003A5089"/>
    <w:rsid w:val="003A53DA"/>
    <w:rsid w:val="003A54C3"/>
    <w:rsid w:val="003A55BA"/>
    <w:rsid w:val="003A56BB"/>
    <w:rsid w:val="003A58AA"/>
    <w:rsid w:val="003A59D7"/>
    <w:rsid w:val="003A5CC8"/>
    <w:rsid w:val="003A5EF1"/>
    <w:rsid w:val="003A6065"/>
    <w:rsid w:val="003A637B"/>
    <w:rsid w:val="003A65EF"/>
    <w:rsid w:val="003A679F"/>
    <w:rsid w:val="003A6CAB"/>
    <w:rsid w:val="003A6CB9"/>
    <w:rsid w:val="003A6D21"/>
    <w:rsid w:val="003A71C5"/>
    <w:rsid w:val="003A7292"/>
    <w:rsid w:val="003A7724"/>
    <w:rsid w:val="003A799F"/>
    <w:rsid w:val="003A7BA7"/>
    <w:rsid w:val="003B0235"/>
    <w:rsid w:val="003B032D"/>
    <w:rsid w:val="003B0564"/>
    <w:rsid w:val="003B0670"/>
    <w:rsid w:val="003B0841"/>
    <w:rsid w:val="003B0C03"/>
    <w:rsid w:val="003B10E1"/>
    <w:rsid w:val="003B15BA"/>
    <w:rsid w:val="003B1988"/>
    <w:rsid w:val="003B1EF5"/>
    <w:rsid w:val="003B1F61"/>
    <w:rsid w:val="003B23CC"/>
    <w:rsid w:val="003B29B6"/>
    <w:rsid w:val="003B2ED1"/>
    <w:rsid w:val="003B3101"/>
    <w:rsid w:val="003B318C"/>
    <w:rsid w:val="003B31BC"/>
    <w:rsid w:val="003B3237"/>
    <w:rsid w:val="003B38E8"/>
    <w:rsid w:val="003B391E"/>
    <w:rsid w:val="003B3BFA"/>
    <w:rsid w:val="003B3C3D"/>
    <w:rsid w:val="003B4342"/>
    <w:rsid w:val="003B46E3"/>
    <w:rsid w:val="003B4736"/>
    <w:rsid w:val="003B481F"/>
    <w:rsid w:val="003B49AF"/>
    <w:rsid w:val="003B4CBA"/>
    <w:rsid w:val="003B4F54"/>
    <w:rsid w:val="003B505D"/>
    <w:rsid w:val="003B5072"/>
    <w:rsid w:val="003B51E8"/>
    <w:rsid w:val="003B5708"/>
    <w:rsid w:val="003B5984"/>
    <w:rsid w:val="003B5B26"/>
    <w:rsid w:val="003B5E4B"/>
    <w:rsid w:val="003B5E84"/>
    <w:rsid w:val="003B5EC3"/>
    <w:rsid w:val="003B60FA"/>
    <w:rsid w:val="003B615C"/>
    <w:rsid w:val="003B66A1"/>
    <w:rsid w:val="003B693C"/>
    <w:rsid w:val="003B6AD3"/>
    <w:rsid w:val="003B708E"/>
    <w:rsid w:val="003B716B"/>
    <w:rsid w:val="003B7199"/>
    <w:rsid w:val="003B72B9"/>
    <w:rsid w:val="003B7303"/>
    <w:rsid w:val="003B7994"/>
    <w:rsid w:val="003B7BFF"/>
    <w:rsid w:val="003B7C54"/>
    <w:rsid w:val="003B7F8F"/>
    <w:rsid w:val="003C002F"/>
    <w:rsid w:val="003C006E"/>
    <w:rsid w:val="003C014D"/>
    <w:rsid w:val="003C0217"/>
    <w:rsid w:val="003C097A"/>
    <w:rsid w:val="003C0A87"/>
    <w:rsid w:val="003C0CED"/>
    <w:rsid w:val="003C11E5"/>
    <w:rsid w:val="003C138F"/>
    <w:rsid w:val="003C1440"/>
    <w:rsid w:val="003C1468"/>
    <w:rsid w:val="003C1BDB"/>
    <w:rsid w:val="003C1D87"/>
    <w:rsid w:val="003C1F4F"/>
    <w:rsid w:val="003C2286"/>
    <w:rsid w:val="003C22BA"/>
    <w:rsid w:val="003C285C"/>
    <w:rsid w:val="003C28A3"/>
    <w:rsid w:val="003C2CAD"/>
    <w:rsid w:val="003C2D69"/>
    <w:rsid w:val="003C2E34"/>
    <w:rsid w:val="003C2EE6"/>
    <w:rsid w:val="003C2F25"/>
    <w:rsid w:val="003C31AA"/>
    <w:rsid w:val="003C3324"/>
    <w:rsid w:val="003C33BF"/>
    <w:rsid w:val="003C381C"/>
    <w:rsid w:val="003C39DD"/>
    <w:rsid w:val="003C3A89"/>
    <w:rsid w:val="003C3F09"/>
    <w:rsid w:val="003C4071"/>
    <w:rsid w:val="003C4119"/>
    <w:rsid w:val="003C484E"/>
    <w:rsid w:val="003C4B28"/>
    <w:rsid w:val="003C4E50"/>
    <w:rsid w:val="003C53D9"/>
    <w:rsid w:val="003C5439"/>
    <w:rsid w:val="003C556F"/>
    <w:rsid w:val="003C5823"/>
    <w:rsid w:val="003C59AF"/>
    <w:rsid w:val="003C59EB"/>
    <w:rsid w:val="003C5BBB"/>
    <w:rsid w:val="003C5EB8"/>
    <w:rsid w:val="003C5F17"/>
    <w:rsid w:val="003C6055"/>
    <w:rsid w:val="003C60E6"/>
    <w:rsid w:val="003C62DC"/>
    <w:rsid w:val="003C64A7"/>
    <w:rsid w:val="003C6610"/>
    <w:rsid w:val="003C6646"/>
    <w:rsid w:val="003C664C"/>
    <w:rsid w:val="003C6A75"/>
    <w:rsid w:val="003C6CCF"/>
    <w:rsid w:val="003C6DF5"/>
    <w:rsid w:val="003C7061"/>
    <w:rsid w:val="003C70B7"/>
    <w:rsid w:val="003C70D5"/>
    <w:rsid w:val="003C754D"/>
    <w:rsid w:val="003C763B"/>
    <w:rsid w:val="003C7722"/>
    <w:rsid w:val="003C77E0"/>
    <w:rsid w:val="003C7842"/>
    <w:rsid w:val="003C7C0C"/>
    <w:rsid w:val="003C7EBE"/>
    <w:rsid w:val="003D056D"/>
    <w:rsid w:val="003D0B22"/>
    <w:rsid w:val="003D0BFD"/>
    <w:rsid w:val="003D0D53"/>
    <w:rsid w:val="003D10BF"/>
    <w:rsid w:val="003D11FE"/>
    <w:rsid w:val="003D1228"/>
    <w:rsid w:val="003D1397"/>
    <w:rsid w:val="003D141B"/>
    <w:rsid w:val="003D1549"/>
    <w:rsid w:val="003D157F"/>
    <w:rsid w:val="003D1645"/>
    <w:rsid w:val="003D164E"/>
    <w:rsid w:val="003D17FA"/>
    <w:rsid w:val="003D1A0E"/>
    <w:rsid w:val="003D1D3E"/>
    <w:rsid w:val="003D1FBB"/>
    <w:rsid w:val="003D2457"/>
    <w:rsid w:val="003D248C"/>
    <w:rsid w:val="003D259E"/>
    <w:rsid w:val="003D2A58"/>
    <w:rsid w:val="003D2A8D"/>
    <w:rsid w:val="003D2CEC"/>
    <w:rsid w:val="003D2D3A"/>
    <w:rsid w:val="003D2E16"/>
    <w:rsid w:val="003D2FA8"/>
    <w:rsid w:val="003D3A7E"/>
    <w:rsid w:val="003D3B20"/>
    <w:rsid w:val="003D3C19"/>
    <w:rsid w:val="003D3CB6"/>
    <w:rsid w:val="003D3D9F"/>
    <w:rsid w:val="003D41B8"/>
    <w:rsid w:val="003D420C"/>
    <w:rsid w:val="003D4574"/>
    <w:rsid w:val="003D46FB"/>
    <w:rsid w:val="003D4844"/>
    <w:rsid w:val="003D4A7C"/>
    <w:rsid w:val="003D4C41"/>
    <w:rsid w:val="003D4C8F"/>
    <w:rsid w:val="003D4E38"/>
    <w:rsid w:val="003D4F0A"/>
    <w:rsid w:val="003D4FCA"/>
    <w:rsid w:val="003D5019"/>
    <w:rsid w:val="003D502A"/>
    <w:rsid w:val="003D5089"/>
    <w:rsid w:val="003D52DC"/>
    <w:rsid w:val="003D531F"/>
    <w:rsid w:val="003D5330"/>
    <w:rsid w:val="003D56BF"/>
    <w:rsid w:val="003D59B0"/>
    <w:rsid w:val="003D59F8"/>
    <w:rsid w:val="003D5C76"/>
    <w:rsid w:val="003D5E86"/>
    <w:rsid w:val="003D5ED3"/>
    <w:rsid w:val="003D5F9F"/>
    <w:rsid w:val="003D6651"/>
    <w:rsid w:val="003D66A0"/>
    <w:rsid w:val="003D6868"/>
    <w:rsid w:val="003D6D8D"/>
    <w:rsid w:val="003D6E7F"/>
    <w:rsid w:val="003D703D"/>
    <w:rsid w:val="003D71B4"/>
    <w:rsid w:val="003D7289"/>
    <w:rsid w:val="003D755B"/>
    <w:rsid w:val="003D7629"/>
    <w:rsid w:val="003D786F"/>
    <w:rsid w:val="003D78CF"/>
    <w:rsid w:val="003D79CF"/>
    <w:rsid w:val="003D7BDA"/>
    <w:rsid w:val="003D7CC1"/>
    <w:rsid w:val="003E02B3"/>
    <w:rsid w:val="003E034B"/>
    <w:rsid w:val="003E0777"/>
    <w:rsid w:val="003E0979"/>
    <w:rsid w:val="003E0D63"/>
    <w:rsid w:val="003E1000"/>
    <w:rsid w:val="003E115A"/>
    <w:rsid w:val="003E1259"/>
    <w:rsid w:val="003E163F"/>
    <w:rsid w:val="003E164C"/>
    <w:rsid w:val="003E1B08"/>
    <w:rsid w:val="003E1F71"/>
    <w:rsid w:val="003E2194"/>
    <w:rsid w:val="003E21B3"/>
    <w:rsid w:val="003E23D2"/>
    <w:rsid w:val="003E2514"/>
    <w:rsid w:val="003E2799"/>
    <w:rsid w:val="003E296A"/>
    <w:rsid w:val="003E2FB9"/>
    <w:rsid w:val="003E31F2"/>
    <w:rsid w:val="003E38E4"/>
    <w:rsid w:val="003E3901"/>
    <w:rsid w:val="003E4A6D"/>
    <w:rsid w:val="003E4AA7"/>
    <w:rsid w:val="003E4B93"/>
    <w:rsid w:val="003E4E27"/>
    <w:rsid w:val="003E4F4D"/>
    <w:rsid w:val="003E4FCB"/>
    <w:rsid w:val="003E5016"/>
    <w:rsid w:val="003E510A"/>
    <w:rsid w:val="003E5561"/>
    <w:rsid w:val="003E55BD"/>
    <w:rsid w:val="003E5639"/>
    <w:rsid w:val="003E5657"/>
    <w:rsid w:val="003E56D3"/>
    <w:rsid w:val="003E5729"/>
    <w:rsid w:val="003E5735"/>
    <w:rsid w:val="003E575A"/>
    <w:rsid w:val="003E5896"/>
    <w:rsid w:val="003E5A5A"/>
    <w:rsid w:val="003E5AD0"/>
    <w:rsid w:val="003E5D1D"/>
    <w:rsid w:val="003E5F63"/>
    <w:rsid w:val="003E61BE"/>
    <w:rsid w:val="003E632D"/>
    <w:rsid w:val="003E63BF"/>
    <w:rsid w:val="003E64BB"/>
    <w:rsid w:val="003E6532"/>
    <w:rsid w:val="003E6871"/>
    <w:rsid w:val="003E6ACD"/>
    <w:rsid w:val="003E6CE7"/>
    <w:rsid w:val="003E71CE"/>
    <w:rsid w:val="003E7440"/>
    <w:rsid w:val="003E76A1"/>
    <w:rsid w:val="003E7BE7"/>
    <w:rsid w:val="003F0053"/>
    <w:rsid w:val="003F010D"/>
    <w:rsid w:val="003F02B2"/>
    <w:rsid w:val="003F03DC"/>
    <w:rsid w:val="003F03F3"/>
    <w:rsid w:val="003F049A"/>
    <w:rsid w:val="003F04D6"/>
    <w:rsid w:val="003F098E"/>
    <w:rsid w:val="003F09BF"/>
    <w:rsid w:val="003F0A1A"/>
    <w:rsid w:val="003F0A4B"/>
    <w:rsid w:val="003F0B05"/>
    <w:rsid w:val="003F0C17"/>
    <w:rsid w:val="003F1055"/>
    <w:rsid w:val="003F112B"/>
    <w:rsid w:val="003F11CB"/>
    <w:rsid w:val="003F13F3"/>
    <w:rsid w:val="003F17DF"/>
    <w:rsid w:val="003F19E9"/>
    <w:rsid w:val="003F1D06"/>
    <w:rsid w:val="003F1E13"/>
    <w:rsid w:val="003F1E7C"/>
    <w:rsid w:val="003F200C"/>
    <w:rsid w:val="003F20DA"/>
    <w:rsid w:val="003F2405"/>
    <w:rsid w:val="003F26E6"/>
    <w:rsid w:val="003F26E8"/>
    <w:rsid w:val="003F28DA"/>
    <w:rsid w:val="003F29B3"/>
    <w:rsid w:val="003F2D03"/>
    <w:rsid w:val="003F35F6"/>
    <w:rsid w:val="003F3680"/>
    <w:rsid w:val="003F3722"/>
    <w:rsid w:val="003F3894"/>
    <w:rsid w:val="003F38B4"/>
    <w:rsid w:val="003F38F3"/>
    <w:rsid w:val="003F3A57"/>
    <w:rsid w:val="003F3A90"/>
    <w:rsid w:val="003F3B95"/>
    <w:rsid w:val="003F3C19"/>
    <w:rsid w:val="003F3F12"/>
    <w:rsid w:val="003F3F30"/>
    <w:rsid w:val="003F403E"/>
    <w:rsid w:val="003F42BA"/>
    <w:rsid w:val="003F459B"/>
    <w:rsid w:val="003F4693"/>
    <w:rsid w:val="003F4793"/>
    <w:rsid w:val="003F4AF7"/>
    <w:rsid w:val="003F4B3D"/>
    <w:rsid w:val="003F4CD9"/>
    <w:rsid w:val="003F4D42"/>
    <w:rsid w:val="003F54B3"/>
    <w:rsid w:val="003F553A"/>
    <w:rsid w:val="003F558F"/>
    <w:rsid w:val="003F58F7"/>
    <w:rsid w:val="003F598A"/>
    <w:rsid w:val="003F5A0F"/>
    <w:rsid w:val="003F5AF3"/>
    <w:rsid w:val="003F5C4A"/>
    <w:rsid w:val="003F635F"/>
    <w:rsid w:val="003F6406"/>
    <w:rsid w:val="003F6843"/>
    <w:rsid w:val="003F6E67"/>
    <w:rsid w:val="003F71BC"/>
    <w:rsid w:val="003F71D7"/>
    <w:rsid w:val="003F7324"/>
    <w:rsid w:val="003F732D"/>
    <w:rsid w:val="003F7366"/>
    <w:rsid w:val="003F7465"/>
    <w:rsid w:val="003F754A"/>
    <w:rsid w:val="003F7824"/>
    <w:rsid w:val="003F7C71"/>
    <w:rsid w:val="003F7DDA"/>
    <w:rsid w:val="00400139"/>
    <w:rsid w:val="004001B2"/>
    <w:rsid w:val="00400676"/>
    <w:rsid w:val="004006BB"/>
    <w:rsid w:val="0040082B"/>
    <w:rsid w:val="004008AC"/>
    <w:rsid w:val="00400D46"/>
    <w:rsid w:val="00400E90"/>
    <w:rsid w:val="00400EDE"/>
    <w:rsid w:val="00400F60"/>
    <w:rsid w:val="0040101E"/>
    <w:rsid w:val="0040151F"/>
    <w:rsid w:val="004022AD"/>
    <w:rsid w:val="004022D6"/>
    <w:rsid w:val="004024C5"/>
    <w:rsid w:val="004029F4"/>
    <w:rsid w:val="00402C89"/>
    <w:rsid w:val="00402E1C"/>
    <w:rsid w:val="0040308E"/>
    <w:rsid w:val="00403243"/>
    <w:rsid w:val="004032BA"/>
    <w:rsid w:val="004036D9"/>
    <w:rsid w:val="00403808"/>
    <w:rsid w:val="00403886"/>
    <w:rsid w:val="00403B4A"/>
    <w:rsid w:val="004043EC"/>
    <w:rsid w:val="00404430"/>
    <w:rsid w:val="00404592"/>
    <w:rsid w:val="004046EF"/>
    <w:rsid w:val="004047E1"/>
    <w:rsid w:val="00404B17"/>
    <w:rsid w:val="00404BA5"/>
    <w:rsid w:val="00404BE4"/>
    <w:rsid w:val="00404C6B"/>
    <w:rsid w:val="00404E20"/>
    <w:rsid w:val="00404ED1"/>
    <w:rsid w:val="00404FE7"/>
    <w:rsid w:val="004052CA"/>
    <w:rsid w:val="004052F1"/>
    <w:rsid w:val="00405588"/>
    <w:rsid w:val="004055CC"/>
    <w:rsid w:val="004056B3"/>
    <w:rsid w:val="0040571F"/>
    <w:rsid w:val="00405848"/>
    <w:rsid w:val="00405DB8"/>
    <w:rsid w:val="00406314"/>
    <w:rsid w:val="00406332"/>
    <w:rsid w:val="00406351"/>
    <w:rsid w:val="004065A8"/>
    <w:rsid w:val="004065CD"/>
    <w:rsid w:val="00406745"/>
    <w:rsid w:val="004067B7"/>
    <w:rsid w:val="00406D38"/>
    <w:rsid w:val="00406FDC"/>
    <w:rsid w:val="004074EC"/>
    <w:rsid w:val="00407670"/>
    <w:rsid w:val="00407868"/>
    <w:rsid w:val="004078C9"/>
    <w:rsid w:val="00407B05"/>
    <w:rsid w:val="00407F86"/>
    <w:rsid w:val="00407FF3"/>
    <w:rsid w:val="0041000E"/>
    <w:rsid w:val="004103B4"/>
    <w:rsid w:val="004106BF"/>
    <w:rsid w:val="004107D9"/>
    <w:rsid w:val="0041083C"/>
    <w:rsid w:val="00410AC7"/>
    <w:rsid w:val="00410D7A"/>
    <w:rsid w:val="00410FA1"/>
    <w:rsid w:val="004112E8"/>
    <w:rsid w:val="00411358"/>
    <w:rsid w:val="0041173A"/>
    <w:rsid w:val="00411973"/>
    <w:rsid w:val="004119C9"/>
    <w:rsid w:val="00411AFE"/>
    <w:rsid w:val="00411C2A"/>
    <w:rsid w:val="00412355"/>
    <w:rsid w:val="004123BA"/>
    <w:rsid w:val="00412588"/>
    <w:rsid w:val="0041267C"/>
    <w:rsid w:val="00412817"/>
    <w:rsid w:val="00412BBE"/>
    <w:rsid w:val="00412C49"/>
    <w:rsid w:val="00412EA1"/>
    <w:rsid w:val="0041359E"/>
    <w:rsid w:val="00413883"/>
    <w:rsid w:val="004144FE"/>
    <w:rsid w:val="0041488D"/>
    <w:rsid w:val="00414952"/>
    <w:rsid w:val="00414B09"/>
    <w:rsid w:val="00414ED8"/>
    <w:rsid w:val="00414F02"/>
    <w:rsid w:val="00414F1D"/>
    <w:rsid w:val="00414FCE"/>
    <w:rsid w:val="00415076"/>
    <w:rsid w:val="00415474"/>
    <w:rsid w:val="00415977"/>
    <w:rsid w:val="00415A2F"/>
    <w:rsid w:val="00415B18"/>
    <w:rsid w:val="00415CB4"/>
    <w:rsid w:val="00415E46"/>
    <w:rsid w:val="00415F54"/>
    <w:rsid w:val="0041624A"/>
    <w:rsid w:val="0041635B"/>
    <w:rsid w:val="00416EB1"/>
    <w:rsid w:val="004170EE"/>
    <w:rsid w:val="00417124"/>
    <w:rsid w:val="0041762E"/>
    <w:rsid w:val="004178B3"/>
    <w:rsid w:val="00417AB9"/>
    <w:rsid w:val="00417B76"/>
    <w:rsid w:val="00417E3C"/>
    <w:rsid w:val="00417F57"/>
    <w:rsid w:val="00420D2A"/>
    <w:rsid w:val="00420DFB"/>
    <w:rsid w:val="004210CE"/>
    <w:rsid w:val="004213C5"/>
    <w:rsid w:val="004214A5"/>
    <w:rsid w:val="0042160C"/>
    <w:rsid w:val="00421BE7"/>
    <w:rsid w:val="00421D36"/>
    <w:rsid w:val="00421E27"/>
    <w:rsid w:val="00422354"/>
    <w:rsid w:val="00422523"/>
    <w:rsid w:val="004227D5"/>
    <w:rsid w:val="00422800"/>
    <w:rsid w:val="004228A3"/>
    <w:rsid w:val="0042296B"/>
    <w:rsid w:val="00422BA4"/>
    <w:rsid w:val="00423222"/>
    <w:rsid w:val="00423235"/>
    <w:rsid w:val="004233E8"/>
    <w:rsid w:val="00423632"/>
    <w:rsid w:val="00423786"/>
    <w:rsid w:val="00423969"/>
    <w:rsid w:val="00423B02"/>
    <w:rsid w:val="00423B80"/>
    <w:rsid w:val="00423D97"/>
    <w:rsid w:val="00423E81"/>
    <w:rsid w:val="00423EA7"/>
    <w:rsid w:val="0042419E"/>
    <w:rsid w:val="004243B2"/>
    <w:rsid w:val="00424561"/>
    <w:rsid w:val="004249B3"/>
    <w:rsid w:val="00424ACD"/>
    <w:rsid w:val="00424C7E"/>
    <w:rsid w:val="00424FD9"/>
    <w:rsid w:val="004250F8"/>
    <w:rsid w:val="0042510D"/>
    <w:rsid w:val="0042525B"/>
    <w:rsid w:val="0042526C"/>
    <w:rsid w:val="0042541E"/>
    <w:rsid w:val="004257C1"/>
    <w:rsid w:val="00425B49"/>
    <w:rsid w:val="00425D90"/>
    <w:rsid w:val="004265BA"/>
    <w:rsid w:val="004266DE"/>
    <w:rsid w:val="00426766"/>
    <w:rsid w:val="00426A06"/>
    <w:rsid w:val="00426A4A"/>
    <w:rsid w:val="00426B11"/>
    <w:rsid w:val="00426F02"/>
    <w:rsid w:val="00426F55"/>
    <w:rsid w:val="00427383"/>
    <w:rsid w:val="004273AE"/>
    <w:rsid w:val="00427630"/>
    <w:rsid w:val="004276E6"/>
    <w:rsid w:val="00427FDF"/>
    <w:rsid w:val="00430204"/>
    <w:rsid w:val="00430298"/>
    <w:rsid w:val="0043031C"/>
    <w:rsid w:val="004303BB"/>
    <w:rsid w:val="004307FB"/>
    <w:rsid w:val="00430D8B"/>
    <w:rsid w:val="00430F23"/>
    <w:rsid w:val="00430FF2"/>
    <w:rsid w:val="004312BD"/>
    <w:rsid w:val="0043137F"/>
    <w:rsid w:val="004313F8"/>
    <w:rsid w:val="00431649"/>
    <w:rsid w:val="004316C3"/>
    <w:rsid w:val="00431AED"/>
    <w:rsid w:val="00431C93"/>
    <w:rsid w:val="00431D14"/>
    <w:rsid w:val="00432319"/>
    <w:rsid w:val="00432356"/>
    <w:rsid w:val="004324A8"/>
    <w:rsid w:val="004325E6"/>
    <w:rsid w:val="00432962"/>
    <w:rsid w:val="00432A77"/>
    <w:rsid w:val="00432C6E"/>
    <w:rsid w:val="00432D1E"/>
    <w:rsid w:val="00432F51"/>
    <w:rsid w:val="00432FB1"/>
    <w:rsid w:val="0043333D"/>
    <w:rsid w:val="004339BE"/>
    <w:rsid w:val="00433A6D"/>
    <w:rsid w:val="00433A97"/>
    <w:rsid w:val="00433AB4"/>
    <w:rsid w:val="00433F83"/>
    <w:rsid w:val="0043408B"/>
    <w:rsid w:val="0043410D"/>
    <w:rsid w:val="0043425D"/>
    <w:rsid w:val="004342B7"/>
    <w:rsid w:val="00434337"/>
    <w:rsid w:val="004345CF"/>
    <w:rsid w:val="004348AF"/>
    <w:rsid w:val="00434903"/>
    <w:rsid w:val="00434C37"/>
    <w:rsid w:val="00434DB2"/>
    <w:rsid w:val="00434ED6"/>
    <w:rsid w:val="00435004"/>
    <w:rsid w:val="004350E4"/>
    <w:rsid w:val="0043511F"/>
    <w:rsid w:val="0043535B"/>
    <w:rsid w:val="004355D5"/>
    <w:rsid w:val="00435764"/>
    <w:rsid w:val="004357AC"/>
    <w:rsid w:val="004357AD"/>
    <w:rsid w:val="0043581C"/>
    <w:rsid w:val="00435828"/>
    <w:rsid w:val="0043582F"/>
    <w:rsid w:val="004358E9"/>
    <w:rsid w:val="00435958"/>
    <w:rsid w:val="00435B16"/>
    <w:rsid w:val="00435D2C"/>
    <w:rsid w:val="00435E6C"/>
    <w:rsid w:val="00435FB8"/>
    <w:rsid w:val="00435FC3"/>
    <w:rsid w:val="00436103"/>
    <w:rsid w:val="00436472"/>
    <w:rsid w:val="004364AF"/>
    <w:rsid w:val="004366D0"/>
    <w:rsid w:val="004367AF"/>
    <w:rsid w:val="004368DC"/>
    <w:rsid w:val="00436991"/>
    <w:rsid w:val="00436EE4"/>
    <w:rsid w:val="00436FAF"/>
    <w:rsid w:val="004370EB"/>
    <w:rsid w:val="004374A2"/>
    <w:rsid w:val="004374EB"/>
    <w:rsid w:val="00437546"/>
    <w:rsid w:val="004375BE"/>
    <w:rsid w:val="00437609"/>
    <w:rsid w:val="00437622"/>
    <w:rsid w:val="00437844"/>
    <w:rsid w:val="004379E0"/>
    <w:rsid w:val="00437A15"/>
    <w:rsid w:val="00437A1A"/>
    <w:rsid w:val="00437B2E"/>
    <w:rsid w:val="00440349"/>
    <w:rsid w:val="004403F0"/>
    <w:rsid w:val="004405E7"/>
    <w:rsid w:val="00440A94"/>
    <w:rsid w:val="00440B0D"/>
    <w:rsid w:val="00440D04"/>
    <w:rsid w:val="004410BA"/>
    <w:rsid w:val="00441192"/>
    <w:rsid w:val="0044119D"/>
    <w:rsid w:val="0044195B"/>
    <w:rsid w:val="00441EB3"/>
    <w:rsid w:val="00441F25"/>
    <w:rsid w:val="004420E5"/>
    <w:rsid w:val="00442169"/>
    <w:rsid w:val="004429C6"/>
    <w:rsid w:val="00442A10"/>
    <w:rsid w:val="00442ABD"/>
    <w:rsid w:val="00442BB0"/>
    <w:rsid w:val="00442C99"/>
    <w:rsid w:val="00442E1C"/>
    <w:rsid w:val="00443707"/>
    <w:rsid w:val="00443AFE"/>
    <w:rsid w:val="00443FF3"/>
    <w:rsid w:val="0044409C"/>
    <w:rsid w:val="004440C9"/>
    <w:rsid w:val="004446D6"/>
    <w:rsid w:val="004447ED"/>
    <w:rsid w:val="00444F10"/>
    <w:rsid w:val="00444F49"/>
    <w:rsid w:val="00444FC6"/>
    <w:rsid w:val="00445685"/>
    <w:rsid w:val="00445C5F"/>
    <w:rsid w:val="00445E37"/>
    <w:rsid w:val="004466C4"/>
    <w:rsid w:val="00446851"/>
    <w:rsid w:val="004469DA"/>
    <w:rsid w:val="0044713E"/>
    <w:rsid w:val="00447341"/>
    <w:rsid w:val="0044737E"/>
    <w:rsid w:val="0044746C"/>
    <w:rsid w:val="00447B49"/>
    <w:rsid w:val="00447D68"/>
    <w:rsid w:val="00447D71"/>
    <w:rsid w:val="00447E74"/>
    <w:rsid w:val="00450186"/>
    <w:rsid w:val="00450404"/>
    <w:rsid w:val="00450586"/>
    <w:rsid w:val="00450747"/>
    <w:rsid w:val="00450753"/>
    <w:rsid w:val="00450764"/>
    <w:rsid w:val="00450A30"/>
    <w:rsid w:val="00450B17"/>
    <w:rsid w:val="00450BA1"/>
    <w:rsid w:val="00450C8C"/>
    <w:rsid w:val="00451422"/>
    <w:rsid w:val="004514B7"/>
    <w:rsid w:val="004517CC"/>
    <w:rsid w:val="00451A43"/>
    <w:rsid w:val="00451A8B"/>
    <w:rsid w:val="00451CA3"/>
    <w:rsid w:val="00451EED"/>
    <w:rsid w:val="00451F72"/>
    <w:rsid w:val="00451F86"/>
    <w:rsid w:val="0045208E"/>
    <w:rsid w:val="00452429"/>
    <w:rsid w:val="004525B8"/>
    <w:rsid w:val="004528FE"/>
    <w:rsid w:val="00452A21"/>
    <w:rsid w:val="00452B60"/>
    <w:rsid w:val="00452D07"/>
    <w:rsid w:val="00452D7D"/>
    <w:rsid w:val="00452ED7"/>
    <w:rsid w:val="004531EE"/>
    <w:rsid w:val="004532C7"/>
    <w:rsid w:val="004534C4"/>
    <w:rsid w:val="004536B9"/>
    <w:rsid w:val="004537B2"/>
    <w:rsid w:val="00453AF6"/>
    <w:rsid w:val="00453F23"/>
    <w:rsid w:val="004543E2"/>
    <w:rsid w:val="00454408"/>
    <w:rsid w:val="0045485F"/>
    <w:rsid w:val="00454A85"/>
    <w:rsid w:val="00455072"/>
    <w:rsid w:val="004550E5"/>
    <w:rsid w:val="004550E8"/>
    <w:rsid w:val="00455374"/>
    <w:rsid w:val="004553E3"/>
    <w:rsid w:val="004557A7"/>
    <w:rsid w:val="00455818"/>
    <w:rsid w:val="00455B80"/>
    <w:rsid w:val="00455E7E"/>
    <w:rsid w:val="00455F43"/>
    <w:rsid w:val="0045607B"/>
    <w:rsid w:val="00456179"/>
    <w:rsid w:val="00456191"/>
    <w:rsid w:val="004561D4"/>
    <w:rsid w:val="004563B4"/>
    <w:rsid w:val="00456546"/>
    <w:rsid w:val="004565A4"/>
    <w:rsid w:val="00456988"/>
    <w:rsid w:val="00456CC8"/>
    <w:rsid w:val="00456D20"/>
    <w:rsid w:val="004576AB"/>
    <w:rsid w:val="00457A47"/>
    <w:rsid w:val="00457A96"/>
    <w:rsid w:val="00457B0F"/>
    <w:rsid w:val="00457C52"/>
    <w:rsid w:val="004600CC"/>
    <w:rsid w:val="004603F7"/>
    <w:rsid w:val="004604AD"/>
    <w:rsid w:val="00460B6E"/>
    <w:rsid w:val="00460BAA"/>
    <w:rsid w:val="00460CED"/>
    <w:rsid w:val="00460E83"/>
    <w:rsid w:val="00460F7F"/>
    <w:rsid w:val="00460FF0"/>
    <w:rsid w:val="00461066"/>
    <w:rsid w:val="004612FC"/>
    <w:rsid w:val="0046136C"/>
    <w:rsid w:val="004614D3"/>
    <w:rsid w:val="004614E7"/>
    <w:rsid w:val="00461588"/>
    <w:rsid w:val="00461BB9"/>
    <w:rsid w:val="00462087"/>
    <w:rsid w:val="0046222E"/>
    <w:rsid w:val="004624BE"/>
    <w:rsid w:val="004629D2"/>
    <w:rsid w:val="00462A11"/>
    <w:rsid w:val="00462F4C"/>
    <w:rsid w:val="004631FB"/>
    <w:rsid w:val="0046329C"/>
    <w:rsid w:val="004636DF"/>
    <w:rsid w:val="00463E5E"/>
    <w:rsid w:val="00463E70"/>
    <w:rsid w:val="00464340"/>
    <w:rsid w:val="00464596"/>
    <w:rsid w:val="004645B3"/>
    <w:rsid w:val="004646A0"/>
    <w:rsid w:val="00464940"/>
    <w:rsid w:val="00464C67"/>
    <w:rsid w:val="004650BD"/>
    <w:rsid w:val="00465353"/>
    <w:rsid w:val="004653A3"/>
    <w:rsid w:val="004655B5"/>
    <w:rsid w:val="00465634"/>
    <w:rsid w:val="004656BF"/>
    <w:rsid w:val="00465A24"/>
    <w:rsid w:val="00465B1C"/>
    <w:rsid w:val="00465B30"/>
    <w:rsid w:val="00465B34"/>
    <w:rsid w:val="00465D57"/>
    <w:rsid w:val="00465E58"/>
    <w:rsid w:val="00465EFE"/>
    <w:rsid w:val="004661D6"/>
    <w:rsid w:val="004661F1"/>
    <w:rsid w:val="00466338"/>
    <w:rsid w:val="004665B5"/>
    <w:rsid w:val="00466643"/>
    <w:rsid w:val="004668B2"/>
    <w:rsid w:val="0046692F"/>
    <w:rsid w:val="00466983"/>
    <w:rsid w:val="00466A3E"/>
    <w:rsid w:val="00466DCF"/>
    <w:rsid w:val="004671D9"/>
    <w:rsid w:val="00467488"/>
    <w:rsid w:val="00467490"/>
    <w:rsid w:val="004676BD"/>
    <w:rsid w:val="004678C6"/>
    <w:rsid w:val="00467AD4"/>
    <w:rsid w:val="00467B6C"/>
    <w:rsid w:val="00467C1E"/>
    <w:rsid w:val="00467C6C"/>
    <w:rsid w:val="00467D7D"/>
    <w:rsid w:val="00467DC9"/>
    <w:rsid w:val="00467E43"/>
    <w:rsid w:val="00467EE0"/>
    <w:rsid w:val="00467F81"/>
    <w:rsid w:val="0047021E"/>
    <w:rsid w:val="00470254"/>
    <w:rsid w:val="0047044A"/>
    <w:rsid w:val="004705CD"/>
    <w:rsid w:val="00470B2E"/>
    <w:rsid w:val="00470BBA"/>
    <w:rsid w:val="0047108C"/>
    <w:rsid w:val="00471153"/>
    <w:rsid w:val="0047143D"/>
    <w:rsid w:val="00471464"/>
    <w:rsid w:val="004714D3"/>
    <w:rsid w:val="00471DF1"/>
    <w:rsid w:val="00471E9E"/>
    <w:rsid w:val="00471FA1"/>
    <w:rsid w:val="0047202F"/>
    <w:rsid w:val="00472337"/>
    <w:rsid w:val="0047245A"/>
    <w:rsid w:val="00472554"/>
    <w:rsid w:val="004725D3"/>
    <w:rsid w:val="00472986"/>
    <w:rsid w:val="00472B27"/>
    <w:rsid w:val="00472D50"/>
    <w:rsid w:val="00472FA7"/>
    <w:rsid w:val="00473032"/>
    <w:rsid w:val="004732FE"/>
    <w:rsid w:val="00473561"/>
    <w:rsid w:val="00473B9E"/>
    <w:rsid w:val="00473C9D"/>
    <w:rsid w:val="00473EF5"/>
    <w:rsid w:val="00474328"/>
    <w:rsid w:val="004743AA"/>
    <w:rsid w:val="004743FF"/>
    <w:rsid w:val="0047460D"/>
    <w:rsid w:val="00474629"/>
    <w:rsid w:val="00474769"/>
    <w:rsid w:val="00474C89"/>
    <w:rsid w:val="00475129"/>
    <w:rsid w:val="0047524F"/>
    <w:rsid w:val="004752DD"/>
    <w:rsid w:val="00475342"/>
    <w:rsid w:val="004756F3"/>
    <w:rsid w:val="004758C6"/>
    <w:rsid w:val="00475A7B"/>
    <w:rsid w:val="00475C49"/>
    <w:rsid w:val="00475C54"/>
    <w:rsid w:val="00476014"/>
    <w:rsid w:val="0047656F"/>
    <w:rsid w:val="004765FF"/>
    <w:rsid w:val="004768BC"/>
    <w:rsid w:val="0047690C"/>
    <w:rsid w:val="00476A4B"/>
    <w:rsid w:val="00476A89"/>
    <w:rsid w:val="0047705E"/>
    <w:rsid w:val="00477072"/>
    <w:rsid w:val="00477124"/>
    <w:rsid w:val="004775A3"/>
    <w:rsid w:val="00477C6D"/>
    <w:rsid w:val="00477E17"/>
    <w:rsid w:val="0048038C"/>
    <w:rsid w:val="00480C60"/>
    <w:rsid w:val="0048116E"/>
    <w:rsid w:val="00481473"/>
    <w:rsid w:val="00481582"/>
    <w:rsid w:val="0048158D"/>
    <w:rsid w:val="00481829"/>
    <w:rsid w:val="00481951"/>
    <w:rsid w:val="00481A55"/>
    <w:rsid w:val="00481B94"/>
    <w:rsid w:val="00481C5B"/>
    <w:rsid w:val="00481F5C"/>
    <w:rsid w:val="004823E9"/>
    <w:rsid w:val="00482419"/>
    <w:rsid w:val="00482472"/>
    <w:rsid w:val="004824FF"/>
    <w:rsid w:val="004825ED"/>
    <w:rsid w:val="00482781"/>
    <w:rsid w:val="004827E2"/>
    <w:rsid w:val="00482831"/>
    <w:rsid w:val="00482999"/>
    <w:rsid w:val="00482A63"/>
    <w:rsid w:val="00482BE0"/>
    <w:rsid w:val="00482F02"/>
    <w:rsid w:val="004830EF"/>
    <w:rsid w:val="00483200"/>
    <w:rsid w:val="00483341"/>
    <w:rsid w:val="004834A3"/>
    <w:rsid w:val="004835F1"/>
    <w:rsid w:val="004838B8"/>
    <w:rsid w:val="004838BC"/>
    <w:rsid w:val="00483A56"/>
    <w:rsid w:val="00483C64"/>
    <w:rsid w:val="00483D69"/>
    <w:rsid w:val="00484101"/>
    <w:rsid w:val="004841DF"/>
    <w:rsid w:val="0048434D"/>
    <w:rsid w:val="00484360"/>
    <w:rsid w:val="0048446D"/>
    <w:rsid w:val="004846A2"/>
    <w:rsid w:val="004848FD"/>
    <w:rsid w:val="00484A17"/>
    <w:rsid w:val="00484BD5"/>
    <w:rsid w:val="00484FC7"/>
    <w:rsid w:val="0048507C"/>
    <w:rsid w:val="00485161"/>
    <w:rsid w:val="00485251"/>
    <w:rsid w:val="0048578C"/>
    <w:rsid w:val="00485896"/>
    <w:rsid w:val="00485A99"/>
    <w:rsid w:val="00485B11"/>
    <w:rsid w:val="00485BF9"/>
    <w:rsid w:val="00485DCC"/>
    <w:rsid w:val="00486034"/>
    <w:rsid w:val="00486375"/>
    <w:rsid w:val="0048645D"/>
    <w:rsid w:val="00486469"/>
    <w:rsid w:val="00486A07"/>
    <w:rsid w:val="00486C77"/>
    <w:rsid w:val="00486CA2"/>
    <w:rsid w:val="00487385"/>
    <w:rsid w:val="004873A6"/>
    <w:rsid w:val="00487402"/>
    <w:rsid w:val="004874A4"/>
    <w:rsid w:val="004876A1"/>
    <w:rsid w:val="0048778A"/>
    <w:rsid w:val="00487792"/>
    <w:rsid w:val="00487963"/>
    <w:rsid w:val="00487FB1"/>
    <w:rsid w:val="00490000"/>
    <w:rsid w:val="00490032"/>
    <w:rsid w:val="00490173"/>
    <w:rsid w:val="0049019D"/>
    <w:rsid w:val="00490266"/>
    <w:rsid w:val="00490268"/>
    <w:rsid w:val="00490F26"/>
    <w:rsid w:val="0049110E"/>
    <w:rsid w:val="0049114C"/>
    <w:rsid w:val="0049130D"/>
    <w:rsid w:val="0049143E"/>
    <w:rsid w:val="004916E4"/>
    <w:rsid w:val="00491877"/>
    <w:rsid w:val="00491BBE"/>
    <w:rsid w:val="00491D0B"/>
    <w:rsid w:val="00491E67"/>
    <w:rsid w:val="00492088"/>
    <w:rsid w:val="004920AE"/>
    <w:rsid w:val="0049230D"/>
    <w:rsid w:val="004923B9"/>
    <w:rsid w:val="0049252D"/>
    <w:rsid w:val="0049275C"/>
    <w:rsid w:val="00492C32"/>
    <w:rsid w:val="00492E57"/>
    <w:rsid w:val="00493179"/>
    <w:rsid w:val="004934A1"/>
    <w:rsid w:val="004936A6"/>
    <w:rsid w:val="00493986"/>
    <w:rsid w:val="00493C5A"/>
    <w:rsid w:val="00493D0B"/>
    <w:rsid w:val="0049429E"/>
    <w:rsid w:val="0049455D"/>
    <w:rsid w:val="0049493C"/>
    <w:rsid w:val="00494CB2"/>
    <w:rsid w:val="00494DBD"/>
    <w:rsid w:val="00495077"/>
    <w:rsid w:val="004955D8"/>
    <w:rsid w:val="00495623"/>
    <w:rsid w:val="00495A8F"/>
    <w:rsid w:val="00495B69"/>
    <w:rsid w:val="00495D86"/>
    <w:rsid w:val="00495FAF"/>
    <w:rsid w:val="00496278"/>
    <w:rsid w:val="004966D8"/>
    <w:rsid w:val="00496A0E"/>
    <w:rsid w:val="00496C16"/>
    <w:rsid w:val="00496C27"/>
    <w:rsid w:val="00496C42"/>
    <w:rsid w:val="0049700B"/>
    <w:rsid w:val="00497317"/>
    <w:rsid w:val="00497547"/>
    <w:rsid w:val="0049759B"/>
    <w:rsid w:val="004975AB"/>
    <w:rsid w:val="00497793"/>
    <w:rsid w:val="00497B67"/>
    <w:rsid w:val="00497C69"/>
    <w:rsid w:val="00497D2E"/>
    <w:rsid w:val="00497D2F"/>
    <w:rsid w:val="00497E45"/>
    <w:rsid w:val="004A00A4"/>
    <w:rsid w:val="004A0193"/>
    <w:rsid w:val="004A023F"/>
    <w:rsid w:val="004A044B"/>
    <w:rsid w:val="004A08CE"/>
    <w:rsid w:val="004A0B08"/>
    <w:rsid w:val="004A0D32"/>
    <w:rsid w:val="004A1D7B"/>
    <w:rsid w:val="004A2100"/>
    <w:rsid w:val="004A2200"/>
    <w:rsid w:val="004A237E"/>
    <w:rsid w:val="004A2442"/>
    <w:rsid w:val="004A24BF"/>
    <w:rsid w:val="004A24F9"/>
    <w:rsid w:val="004A25A6"/>
    <w:rsid w:val="004A26CC"/>
    <w:rsid w:val="004A27B1"/>
    <w:rsid w:val="004A27FA"/>
    <w:rsid w:val="004A2AF7"/>
    <w:rsid w:val="004A2B8F"/>
    <w:rsid w:val="004A2E58"/>
    <w:rsid w:val="004A338A"/>
    <w:rsid w:val="004A34E4"/>
    <w:rsid w:val="004A3683"/>
    <w:rsid w:val="004A3D3E"/>
    <w:rsid w:val="004A3F2B"/>
    <w:rsid w:val="004A3F77"/>
    <w:rsid w:val="004A3F90"/>
    <w:rsid w:val="004A429C"/>
    <w:rsid w:val="004A44FF"/>
    <w:rsid w:val="004A4EFF"/>
    <w:rsid w:val="004A5082"/>
    <w:rsid w:val="004A529D"/>
    <w:rsid w:val="004A5389"/>
    <w:rsid w:val="004A55A2"/>
    <w:rsid w:val="004A565A"/>
    <w:rsid w:val="004A5742"/>
    <w:rsid w:val="004A5BDE"/>
    <w:rsid w:val="004A5D94"/>
    <w:rsid w:val="004A6141"/>
    <w:rsid w:val="004A61F6"/>
    <w:rsid w:val="004A6ADE"/>
    <w:rsid w:val="004A6B27"/>
    <w:rsid w:val="004A6CE8"/>
    <w:rsid w:val="004A74C9"/>
    <w:rsid w:val="004A7513"/>
    <w:rsid w:val="004A76AA"/>
    <w:rsid w:val="004A782D"/>
    <w:rsid w:val="004B00B2"/>
    <w:rsid w:val="004B05CA"/>
    <w:rsid w:val="004B0C38"/>
    <w:rsid w:val="004B0CFA"/>
    <w:rsid w:val="004B0D5B"/>
    <w:rsid w:val="004B1052"/>
    <w:rsid w:val="004B1065"/>
    <w:rsid w:val="004B13F3"/>
    <w:rsid w:val="004B1614"/>
    <w:rsid w:val="004B1C26"/>
    <w:rsid w:val="004B206F"/>
    <w:rsid w:val="004B2241"/>
    <w:rsid w:val="004B22BE"/>
    <w:rsid w:val="004B267C"/>
    <w:rsid w:val="004B2870"/>
    <w:rsid w:val="004B2990"/>
    <w:rsid w:val="004B2C26"/>
    <w:rsid w:val="004B2E9D"/>
    <w:rsid w:val="004B2EFF"/>
    <w:rsid w:val="004B34B3"/>
    <w:rsid w:val="004B3530"/>
    <w:rsid w:val="004B373C"/>
    <w:rsid w:val="004B4046"/>
    <w:rsid w:val="004B41E3"/>
    <w:rsid w:val="004B42BF"/>
    <w:rsid w:val="004B434D"/>
    <w:rsid w:val="004B4806"/>
    <w:rsid w:val="004B4965"/>
    <w:rsid w:val="004B4A99"/>
    <w:rsid w:val="004B4C43"/>
    <w:rsid w:val="004B4FEC"/>
    <w:rsid w:val="004B51A7"/>
    <w:rsid w:val="004B51BB"/>
    <w:rsid w:val="004B56E4"/>
    <w:rsid w:val="004B581E"/>
    <w:rsid w:val="004B59A6"/>
    <w:rsid w:val="004B5A52"/>
    <w:rsid w:val="004B5DB9"/>
    <w:rsid w:val="004B6048"/>
    <w:rsid w:val="004B63C3"/>
    <w:rsid w:val="004B67CF"/>
    <w:rsid w:val="004B69AE"/>
    <w:rsid w:val="004B6A65"/>
    <w:rsid w:val="004B6A67"/>
    <w:rsid w:val="004B6A72"/>
    <w:rsid w:val="004B6CC5"/>
    <w:rsid w:val="004B6CE4"/>
    <w:rsid w:val="004B6E77"/>
    <w:rsid w:val="004B7005"/>
    <w:rsid w:val="004B7A70"/>
    <w:rsid w:val="004B7C70"/>
    <w:rsid w:val="004B7EAB"/>
    <w:rsid w:val="004C0126"/>
    <w:rsid w:val="004C013C"/>
    <w:rsid w:val="004C02F6"/>
    <w:rsid w:val="004C05ED"/>
    <w:rsid w:val="004C0617"/>
    <w:rsid w:val="004C0658"/>
    <w:rsid w:val="004C0749"/>
    <w:rsid w:val="004C0DD6"/>
    <w:rsid w:val="004C0F31"/>
    <w:rsid w:val="004C1088"/>
    <w:rsid w:val="004C1268"/>
    <w:rsid w:val="004C15B2"/>
    <w:rsid w:val="004C169B"/>
    <w:rsid w:val="004C17FC"/>
    <w:rsid w:val="004C1C18"/>
    <w:rsid w:val="004C1E59"/>
    <w:rsid w:val="004C1F11"/>
    <w:rsid w:val="004C21D6"/>
    <w:rsid w:val="004C2242"/>
    <w:rsid w:val="004C24A0"/>
    <w:rsid w:val="004C24AD"/>
    <w:rsid w:val="004C2714"/>
    <w:rsid w:val="004C2C31"/>
    <w:rsid w:val="004C2DBA"/>
    <w:rsid w:val="004C2F1B"/>
    <w:rsid w:val="004C340F"/>
    <w:rsid w:val="004C3433"/>
    <w:rsid w:val="004C3708"/>
    <w:rsid w:val="004C3722"/>
    <w:rsid w:val="004C3AD6"/>
    <w:rsid w:val="004C3CA6"/>
    <w:rsid w:val="004C3D7C"/>
    <w:rsid w:val="004C3DAA"/>
    <w:rsid w:val="004C3EBF"/>
    <w:rsid w:val="004C41BB"/>
    <w:rsid w:val="004C4327"/>
    <w:rsid w:val="004C471D"/>
    <w:rsid w:val="004C4C05"/>
    <w:rsid w:val="004C4CB5"/>
    <w:rsid w:val="004C4DF0"/>
    <w:rsid w:val="004C56CB"/>
    <w:rsid w:val="004C5D31"/>
    <w:rsid w:val="004C65A5"/>
    <w:rsid w:val="004C65EA"/>
    <w:rsid w:val="004C6879"/>
    <w:rsid w:val="004C6B32"/>
    <w:rsid w:val="004C6CB4"/>
    <w:rsid w:val="004C6D6C"/>
    <w:rsid w:val="004C6E0A"/>
    <w:rsid w:val="004C6FDD"/>
    <w:rsid w:val="004C717B"/>
    <w:rsid w:val="004C74A3"/>
    <w:rsid w:val="004C74BA"/>
    <w:rsid w:val="004C77A5"/>
    <w:rsid w:val="004C784D"/>
    <w:rsid w:val="004C7E1A"/>
    <w:rsid w:val="004D00E8"/>
    <w:rsid w:val="004D00F0"/>
    <w:rsid w:val="004D018B"/>
    <w:rsid w:val="004D01ED"/>
    <w:rsid w:val="004D038A"/>
    <w:rsid w:val="004D057D"/>
    <w:rsid w:val="004D0585"/>
    <w:rsid w:val="004D08A3"/>
    <w:rsid w:val="004D0A85"/>
    <w:rsid w:val="004D0A92"/>
    <w:rsid w:val="004D0B8B"/>
    <w:rsid w:val="004D0B8C"/>
    <w:rsid w:val="004D0D72"/>
    <w:rsid w:val="004D12AD"/>
    <w:rsid w:val="004D140E"/>
    <w:rsid w:val="004D1A19"/>
    <w:rsid w:val="004D1ABA"/>
    <w:rsid w:val="004D1F7A"/>
    <w:rsid w:val="004D2443"/>
    <w:rsid w:val="004D2581"/>
    <w:rsid w:val="004D278D"/>
    <w:rsid w:val="004D2A36"/>
    <w:rsid w:val="004D2BD6"/>
    <w:rsid w:val="004D2BE8"/>
    <w:rsid w:val="004D2C39"/>
    <w:rsid w:val="004D2D33"/>
    <w:rsid w:val="004D398C"/>
    <w:rsid w:val="004D3C46"/>
    <w:rsid w:val="004D3DF1"/>
    <w:rsid w:val="004D40EF"/>
    <w:rsid w:val="004D450D"/>
    <w:rsid w:val="004D47DE"/>
    <w:rsid w:val="004D4F72"/>
    <w:rsid w:val="004D54E8"/>
    <w:rsid w:val="004D552F"/>
    <w:rsid w:val="004D5598"/>
    <w:rsid w:val="004D55CB"/>
    <w:rsid w:val="004D569F"/>
    <w:rsid w:val="004D5765"/>
    <w:rsid w:val="004D57A0"/>
    <w:rsid w:val="004D5AE1"/>
    <w:rsid w:val="004D5D13"/>
    <w:rsid w:val="004D5E2E"/>
    <w:rsid w:val="004D5F72"/>
    <w:rsid w:val="004D625F"/>
    <w:rsid w:val="004D643A"/>
    <w:rsid w:val="004D6567"/>
    <w:rsid w:val="004D6604"/>
    <w:rsid w:val="004D68BD"/>
    <w:rsid w:val="004D6919"/>
    <w:rsid w:val="004D6B43"/>
    <w:rsid w:val="004D6BC7"/>
    <w:rsid w:val="004D6C31"/>
    <w:rsid w:val="004D6DE1"/>
    <w:rsid w:val="004D6F4B"/>
    <w:rsid w:val="004D7040"/>
    <w:rsid w:val="004D79B1"/>
    <w:rsid w:val="004D7AE7"/>
    <w:rsid w:val="004D7DBA"/>
    <w:rsid w:val="004D7E13"/>
    <w:rsid w:val="004D7EA1"/>
    <w:rsid w:val="004D7F13"/>
    <w:rsid w:val="004E017E"/>
    <w:rsid w:val="004E020C"/>
    <w:rsid w:val="004E047E"/>
    <w:rsid w:val="004E1742"/>
    <w:rsid w:val="004E17C5"/>
    <w:rsid w:val="004E191A"/>
    <w:rsid w:val="004E19CC"/>
    <w:rsid w:val="004E1B25"/>
    <w:rsid w:val="004E1D55"/>
    <w:rsid w:val="004E216B"/>
    <w:rsid w:val="004E2184"/>
    <w:rsid w:val="004E2378"/>
    <w:rsid w:val="004E2422"/>
    <w:rsid w:val="004E24F5"/>
    <w:rsid w:val="004E25EF"/>
    <w:rsid w:val="004E2AED"/>
    <w:rsid w:val="004E2AF2"/>
    <w:rsid w:val="004E2DED"/>
    <w:rsid w:val="004E3371"/>
    <w:rsid w:val="004E33D0"/>
    <w:rsid w:val="004E349E"/>
    <w:rsid w:val="004E35CD"/>
    <w:rsid w:val="004E36DA"/>
    <w:rsid w:val="004E3739"/>
    <w:rsid w:val="004E3766"/>
    <w:rsid w:val="004E37E5"/>
    <w:rsid w:val="004E3D55"/>
    <w:rsid w:val="004E3E8C"/>
    <w:rsid w:val="004E3F24"/>
    <w:rsid w:val="004E4082"/>
    <w:rsid w:val="004E434C"/>
    <w:rsid w:val="004E481A"/>
    <w:rsid w:val="004E49B4"/>
    <w:rsid w:val="004E4EE6"/>
    <w:rsid w:val="004E4F34"/>
    <w:rsid w:val="004E4FDC"/>
    <w:rsid w:val="004E57CE"/>
    <w:rsid w:val="004E58D3"/>
    <w:rsid w:val="004E59D0"/>
    <w:rsid w:val="004E5C82"/>
    <w:rsid w:val="004E5CD4"/>
    <w:rsid w:val="004E62B4"/>
    <w:rsid w:val="004E62BF"/>
    <w:rsid w:val="004E67E7"/>
    <w:rsid w:val="004E6940"/>
    <w:rsid w:val="004E6978"/>
    <w:rsid w:val="004E6B8C"/>
    <w:rsid w:val="004E6C47"/>
    <w:rsid w:val="004E6CFC"/>
    <w:rsid w:val="004E6D02"/>
    <w:rsid w:val="004E6DD0"/>
    <w:rsid w:val="004E7069"/>
    <w:rsid w:val="004E71DA"/>
    <w:rsid w:val="004E72BE"/>
    <w:rsid w:val="004E7453"/>
    <w:rsid w:val="004E7594"/>
    <w:rsid w:val="004E77CA"/>
    <w:rsid w:val="004E79AB"/>
    <w:rsid w:val="004E7CAB"/>
    <w:rsid w:val="004E7E7A"/>
    <w:rsid w:val="004E7FF9"/>
    <w:rsid w:val="004F0509"/>
    <w:rsid w:val="004F0823"/>
    <w:rsid w:val="004F09DF"/>
    <w:rsid w:val="004F0C71"/>
    <w:rsid w:val="004F1295"/>
    <w:rsid w:val="004F1305"/>
    <w:rsid w:val="004F15B7"/>
    <w:rsid w:val="004F173B"/>
    <w:rsid w:val="004F17F1"/>
    <w:rsid w:val="004F195E"/>
    <w:rsid w:val="004F1BB6"/>
    <w:rsid w:val="004F1C8B"/>
    <w:rsid w:val="004F1E07"/>
    <w:rsid w:val="004F1EE6"/>
    <w:rsid w:val="004F2030"/>
    <w:rsid w:val="004F2143"/>
    <w:rsid w:val="004F224D"/>
    <w:rsid w:val="004F24BE"/>
    <w:rsid w:val="004F24DA"/>
    <w:rsid w:val="004F26CF"/>
    <w:rsid w:val="004F2A1D"/>
    <w:rsid w:val="004F2B23"/>
    <w:rsid w:val="004F3000"/>
    <w:rsid w:val="004F306D"/>
    <w:rsid w:val="004F321B"/>
    <w:rsid w:val="004F32F2"/>
    <w:rsid w:val="004F363B"/>
    <w:rsid w:val="004F36FC"/>
    <w:rsid w:val="004F37CF"/>
    <w:rsid w:val="004F39F0"/>
    <w:rsid w:val="004F3D1F"/>
    <w:rsid w:val="004F3D82"/>
    <w:rsid w:val="004F3F92"/>
    <w:rsid w:val="004F4163"/>
    <w:rsid w:val="004F4422"/>
    <w:rsid w:val="004F4591"/>
    <w:rsid w:val="004F483C"/>
    <w:rsid w:val="004F49CA"/>
    <w:rsid w:val="004F49E4"/>
    <w:rsid w:val="004F4D5D"/>
    <w:rsid w:val="004F4E28"/>
    <w:rsid w:val="004F50A0"/>
    <w:rsid w:val="004F5117"/>
    <w:rsid w:val="004F5A05"/>
    <w:rsid w:val="004F5B8B"/>
    <w:rsid w:val="004F5C6A"/>
    <w:rsid w:val="004F5D9C"/>
    <w:rsid w:val="004F5F69"/>
    <w:rsid w:val="004F6495"/>
    <w:rsid w:val="004F64E1"/>
    <w:rsid w:val="004F69A1"/>
    <w:rsid w:val="004F6AA3"/>
    <w:rsid w:val="004F6B04"/>
    <w:rsid w:val="004F6C55"/>
    <w:rsid w:val="004F6D6D"/>
    <w:rsid w:val="004F6F8B"/>
    <w:rsid w:val="004F70DB"/>
    <w:rsid w:val="004F73C4"/>
    <w:rsid w:val="004F764A"/>
    <w:rsid w:val="004F7692"/>
    <w:rsid w:val="004F78BE"/>
    <w:rsid w:val="004F78E1"/>
    <w:rsid w:val="004F7D26"/>
    <w:rsid w:val="00500141"/>
    <w:rsid w:val="0050040C"/>
    <w:rsid w:val="00500706"/>
    <w:rsid w:val="00500A1D"/>
    <w:rsid w:val="00500B77"/>
    <w:rsid w:val="00500C56"/>
    <w:rsid w:val="005012AC"/>
    <w:rsid w:val="005012E5"/>
    <w:rsid w:val="0050130B"/>
    <w:rsid w:val="005013C2"/>
    <w:rsid w:val="0050146C"/>
    <w:rsid w:val="00501476"/>
    <w:rsid w:val="005014D5"/>
    <w:rsid w:val="0050164A"/>
    <w:rsid w:val="00501661"/>
    <w:rsid w:val="00501794"/>
    <w:rsid w:val="005018AD"/>
    <w:rsid w:val="00501AFA"/>
    <w:rsid w:val="00501BC2"/>
    <w:rsid w:val="00501E24"/>
    <w:rsid w:val="00501F92"/>
    <w:rsid w:val="00502449"/>
    <w:rsid w:val="00502743"/>
    <w:rsid w:val="0050274C"/>
    <w:rsid w:val="005027D2"/>
    <w:rsid w:val="00502B1D"/>
    <w:rsid w:val="00502FEB"/>
    <w:rsid w:val="00503057"/>
    <w:rsid w:val="00503146"/>
    <w:rsid w:val="00503335"/>
    <w:rsid w:val="005036DF"/>
    <w:rsid w:val="00503827"/>
    <w:rsid w:val="0050396A"/>
    <w:rsid w:val="00503A91"/>
    <w:rsid w:val="00503AA4"/>
    <w:rsid w:val="00503BFD"/>
    <w:rsid w:val="00503C74"/>
    <w:rsid w:val="00504425"/>
    <w:rsid w:val="005046A4"/>
    <w:rsid w:val="00504777"/>
    <w:rsid w:val="00504979"/>
    <w:rsid w:val="00504A3B"/>
    <w:rsid w:val="00504C5C"/>
    <w:rsid w:val="0050528F"/>
    <w:rsid w:val="00505317"/>
    <w:rsid w:val="00505417"/>
    <w:rsid w:val="00505461"/>
    <w:rsid w:val="00505718"/>
    <w:rsid w:val="00505844"/>
    <w:rsid w:val="00506179"/>
    <w:rsid w:val="00506280"/>
    <w:rsid w:val="005066C5"/>
    <w:rsid w:val="005066DC"/>
    <w:rsid w:val="00506707"/>
    <w:rsid w:val="00506762"/>
    <w:rsid w:val="00506B5E"/>
    <w:rsid w:val="00506CB2"/>
    <w:rsid w:val="00506CF7"/>
    <w:rsid w:val="00506F62"/>
    <w:rsid w:val="00507070"/>
    <w:rsid w:val="005072DF"/>
    <w:rsid w:val="0050749F"/>
    <w:rsid w:val="0050796C"/>
    <w:rsid w:val="00507C13"/>
    <w:rsid w:val="00507F54"/>
    <w:rsid w:val="00507FD1"/>
    <w:rsid w:val="00510001"/>
    <w:rsid w:val="005101D7"/>
    <w:rsid w:val="00510214"/>
    <w:rsid w:val="00510417"/>
    <w:rsid w:val="00510914"/>
    <w:rsid w:val="00510952"/>
    <w:rsid w:val="00510D9B"/>
    <w:rsid w:val="0051120E"/>
    <w:rsid w:val="00511282"/>
    <w:rsid w:val="005117B0"/>
    <w:rsid w:val="00511AD1"/>
    <w:rsid w:val="00511AE4"/>
    <w:rsid w:val="00511BF9"/>
    <w:rsid w:val="00511E1B"/>
    <w:rsid w:val="00511FD8"/>
    <w:rsid w:val="00511FF9"/>
    <w:rsid w:val="00512206"/>
    <w:rsid w:val="005123FE"/>
    <w:rsid w:val="0051242E"/>
    <w:rsid w:val="0051243D"/>
    <w:rsid w:val="0051259C"/>
    <w:rsid w:val="00512947"/>
    <w:rsid w:val="00512B20"/>
    <w:rsid w:val="00512C58"/>
    <w:rsid w:val="00512E26"/>
    <w:rsid w:val="00512F60"/>
    <w:rsid w:val="0051353B"/>
    <w:rsid w:val="005137BC"/>
    <w:rsid w:val="00513860"/>
    <w:rsid w:val="00513BFF"/>
    <w:rsid w:val="00513EDB"/>
    <w:rsid w:val="005142ED"/>
    <w:rsid w:val="005144A8"/>
    <w:rsid w:val="005144F2"/>
    <w:rsid w:val="005147DC"/>
    <w:rsid w:val="005148BB"/>
    <w:rsid w:val="00514B31"/>
    <w:rsid w:val="00514B56"/>
    <w:rsid w:val="00514CAA"/>
    <w:rsid w:val="00514DB4"/>
    <w:rsid w:val="0051523B"/>
    <w:rsid w:val="0051556A"/>
    <w:rsid w:val="0051569E"/>
    <w:rsid w:val="0051589B"/>
    <w:rsid w:val="00515B6E"/>
    <w:rsid w:val="00515B88"/>
    <w:rsid w:val="00515EB7"/>
    <w:rsid w:val="00515F06"/>
    <w:rsid w:val="00515FD0"/>
    <w:rsid w:val="005161EF"/>
    <w:rsid w:val="0051650C"/>
    <w:rsid w:val="0051670F"/>
    <w:rsid w:val="005168B1"/>
    <w:rsid w:val="00516A2E"/>
    <w:rsid w:val="00516C12"/>
    <w:rsid w:val="00516C84"/>
    <w:rsid w:val="00516FE8"/>
    <w:rsid w:val="00517088"/>
    <w:rsid w:val="00517628"/>
    <w:rsid w:val="005177D5"/>
    <w:rsid w:val="00517BF4"/>
    <w:rsid w:val="00517C4B"/>
    <w:rsid w:val="00517C4D"/>
    <w:rsid w:val="00517C54"/>
    <w:rsid w:val="00517E96"/>
    <w:rsid w:val="00517F79"/>
    <w:rsid w:val="00517FE8"/>
    <w:rsid w:val="0052026C"/>
    <w:rsid w:val="005203B9"/>
    <w:rsid w:val="005203EE"/>
    <w:rsid w:val="005204BE"/>
    <w:rsid w:val="0052052A"/>
    <w:rsid w:val="00520540"/>
    <w:rsid w:val="0052098A"/>
    <w:rsid w:val="00520A1B"/>
    <w:rsid w:val="00520D67"/>
    <w:rsid w:val="00520D6A"/>
    <w:rsid w:val="00520DD4"/>
    <w:rsid w:val="0052104B"/>
    <w:rsid w:val="005222AD"/>
    <w:rsid w:val="0052239D"/>
    <w:rsid w:val="00522566"/>
    <w:rsid w:val="00522FBD"/>
    <w:rsid w:val="00523234"/>
    <w:rsid w:val="005238A5"/>
    <w:rsid w:val="005238FB"/>
    <w:rsid w:val="00523D4B"/>
    <w:rsid w:val="00523DEB"/>
    <w:rsid w:val="00524661"/>
    <w:rsid w:val="0052486A"/>
    <w:rsid w:val="0052493C"/>
    <w:rsid w:val="00524B13"/>
    <w:rsid w:val="00524D45"/>
    <w:rsid w:val="00524E76"/>
    <w:rsid w:val="00525596"/>
    <w:rsid w:val="005257C0"/>
    <w:rsid w:val="005259F8"/>
    <w:rsid w:val="00525A7C"/>
    <w:rsid w:val="00525F08"/>
    <w:rsid w:val="00526498"/>
    <w:rsid w:val="00526881"/>
    <w:rsid w:val="005269F3"/>
    <w:rsid w:val="00526A72"/>
    <w:rsid w:val="00526D2B"/>
    <w:rsid w:val="00526E83"/>
    <w:rsid w:val="00526F9F"/>
    <w:rsid w:val="0052718E"/>
    <w:rsid w:val="005271A1"/>
    <w:rsid w:val="005273FA"/>
    <w:rsid w:val="00527858"/>
    <w:rsid w:val="00527D61"/>
    <w:rsid w:val="00527F27"/>
    <w:rsid w:val="00527FEF"/>
    <w:rsid w:val="0053007E"/>
    <w:rsid w:val="005301C3"/>
    <w:rsid w:val="005303AE"/>
    <w:rsid w:val="00530408"/>
    <w:rsid w:val="00530569"/>
    <w:rsid w:val="00530827"/>
    <w:rsid w:val="00530D07"/>
    <w:rsid w:val="00530DEC"/>
    <w:rsid w:val="00530E62"/>
    <w:rsid w:val="00530F82"/>
    <w:rsid w:val="00531063"/>
    <w:rsid w:val="0053107F"/>
    <w:rsid w:val="00531189"/>
    <w:rsid w:val="005312BF"/>
    <w:rsid w:val="0053139C"/>
    <w:rsid w:val="00531450"/>
    <w:rsid w:val="00531A7B"/>
    <w:rsid w:val="00531C2C"/>
    <w:rsid w:val="00531F09"/>
    <w:rsid w:val="00531F2F"/>
    <w:rsid w:val="00532231"/>
    <w:rsid w:val="00532491"/>
    <w:rsid w:val="00532642"/>
    <w:rsid w:val="005328FE"/>
    <w:rsid w:val="00532A1B"/>
    <w:rsid w:val="00532AC8"/>
    <w:rsid w:val="00532AEB"/>
    <w:rsid w:val="00532EFD"/>
    <w:rsid w:val="00533043"/>
    <w:rsid w:val="00533049"/>
    <w:rsid w:val="005330AA"/>
    <w:rsid w:val="00533421"/>
    <w:rsid w:val="005334C1"/>
    <w:rsid w:val="0053374E"/>
    <w:rsid w:val="005338F6"/>
    <w:rsid w:val="00533A2E"/>
    <w:rsid w:val="00533E2A"/>
    <w:rsid w:val="00533F33"/>
    <w:rsid w:val="00533F3F"/>
    <w:rsid w:val="00533FA4"/>
    <w:rsid w:val="005341CE"/>
    <w:rsid w:val="00534207"/>
    <w:rsid w:val="005343F5"/>
    <w:rsid w:val="00534462"/>
    <w:rsid w:val="005345D3"/>
    <w:rsid w:val="005345E1"/>
    <w:rsid w:val="005347DF"/>
    <w:rsid w:val="00534B04"/>
    <w:rsid w:val="00534BD6"/>
    <w:rsid w:val="00534D08"/>
    <w:rsid w:val="00534D1C"/>
    <w:rsid w:val="005354A3"/>
    <w:rsid w:val="00535689"/>
    <w:rsid w:val="00535C32"/>
    <w:rsid w:val="00535CDE"/>
    <w:rsid w:val="0053654F"/>
    <w:rsid w:val="0053659F"/>
    <w:rsid w:val="005366B9"/>
    <w:rsid w:val="005366BA"/>
    <w:rsid w:val="005366C7"/>
    <w:rsid w:val="005366F1"/>
    <w:rsid w:val="00536B10"/>
    <w:rsid w:val="00536B41"/>
    <w:rsid w:val="00536C36"/>
    <w:rsid w:val="00536D78"/>
    <w:rsid w:val="00536DCE"/>
    <w:rsid w:val="00536F9B"/>
    <w:rsid w:val="0053708B"/>
    <w:rsid w:val="005374B6"/>
    <w:rsid w:val="0053781B"/>
    <w:rsid w:val="00537A1C"/>
    <w:rsid w:val="00537DAE"/>
    <w:rsid w:val="00537DBD"/>
    <w:rsid w:val="00537F0A"/>
    <w:rsid w:val="00540209"/>
    <w:rsid w:val="00540332"/>
    <w:rsid w:val="005403CC"/>
    <w:rsid w:val="005404F3"/>
    <w:rsid w:val="00540968"/>
    <w:rsid w:val="00540E8E"/>
    <w:rsid w:val="00540EEF"/>
    <w:rsid w:val="00540F9B"/>
    <w:rsid w:val="00540FDC"/>
    <w:rsid w:val="0054105D"/>
    <w:rsid w:val="00541269"/>
    <w:rsid w:val="005413D8"/>
    <w:rsid w:val="00541485"/>
    <w:rsid w:val="00541952"/>
    <w:rsid w:val="00541B7D"/>
    <w:rsid w:val="00541F4D"/>
    <w:rsid w:val="00541FA0"/>
    <w:rsid w:val="00541FC4"/>
    <w:rsid w:val="00542029"/>
    <w:rsid w:val="005420F4"/>
    <w:rsid w:val="005422CC"/>
    <w:rsid w:val="0054241D"/>
    <w:rsid w:val="005424CB"/>
    <w:rsid w:val="0054255F"/>
    <w:rsid w:val="005427E7"/>
    <w:rsid w:val="00542A2C"/>
    <w:rsid w:val="00542A82"/>
    <w:rsid w:val="00542AA6"/>
    <w:rsid w:val="00542B3A"/>
    <w:rsid w:val="00542B57"/>
    <w:rsid w:val="00542E5D"/>
    <w:rsid w:val="0054358B"/>
    <w:rsid w:val="00543612"/>
    <w:rsid w:val="00543754"/>
    <w:rsid w:val="0054382C"/>
    <w:rsid w:val="005438C1"/>
    <w:rsid w:val="005438EC"/>
    <w:rsid w:val="00543AB7"/>
    <w:rsid w:val="00543DCF"/>
    <w:rsid w:val="00543E72"/>
    <w:rsid w:val="00544361"/>
    <w:rsid w:val="005443D2"/>
    <w:rsid w:val="005445AF"/>
    <w:rsid w:val="00544768"/>
    <w:rsid w:val="00544C0F"/>
    <w:rsid w:val="00544E80"/>
    <w:rsid w:val="00544F78"/>
    <w:rsid w:val="0054527B"/>
    <w:rsid w:val="005452CC"/>
    <w:rsid w:val="00545320"/>
    <w:rsid w:val="005454A7"/>
    <w:rsid w:val="005454BA"/>
    <w:rsid w:val="005455F0"/>
    <w:rsid w:val="00545878"/>
    <w:rsid w:val="005458C2"/>
    <w:rsid w:val="00545A1C"/>
    <w:rsid w:val="00545AB0"/>
    <w:rsid w:val="00545CC2"/>
    <w:rsid w:val="00545E30"/>
    <w:rsid w:val="00545FE3"/>
    <w:rsid w:val="00546115"/>
    <w:rsid w:val="005461E9"/>
    <w:rsid w:val="0054634A"/>
    <w:rsid w:val="005463D7"/>
    <w:rsid w:val="0054660B"/>
    <w:rsid w:val="0054662B"/>
    <w:rsid w:val="005469E2"/>
    <w:rsid w:val="00547068"/>
    <w:rsid w:val="005470DC"/>
    <w:rsid w:val="0054714E"/>
    <w:rsid w:val="00547200"/>
    <w:rsid w:val="005474CD"/>
    <w:rsid w:val="00547620"/>
    <w:rsid w:val="00547B4D"/>
    <w:rsid w:val="00547DBE"/>
    <w:rsid w:val="00547F6E"/>
    <w:rsid w:val="005501D8"/>
    <w:rsid w:val="00550411"/>
    <w:rsid w:val="005504B7"/>
    <w:rsid w:val="00550BEF"/>
    <w:rsid w:val="00550C9D"/>
    <w:rsid w:val="00551230"/>
    <w:rsid w:val="00551289"/>
    <w:rsid w:val="005518A8"/>
    <w:rsid w:val="005518B8"/>
    <w:rsid w:val="0055198D"/>
    <w:rsid w:val="00551B2E"/>
    <w:rsid w:val="00552052"/>
    <w:rsid w:val="00552082"/>
    <w:rsid w:val="005520FD"/>
    <w:rsid w:val="00552188"/>
    <w:rsid w:val="0055220B"/>
    <w:rsid w:val="00552361"/>
    <w:rsid w:val="005523B7"/>
    <w:rsid w:val="005523BD"/>
    <w:rsid w:val="005525F1"/>
    <w:rsid w:val="00552656"/>
    <w:rsid w:val="005526BE"/>
    <w:rsid w:val="005527AD"/>
    <w:rsid w:val="00552950"/>
    <w:rsid w:val="005529D3"/>
    <w:rsid w:val="00552FD1"/>
    <w:rsid w:val="00553041"/>
    <w:rsid w:val="0055357F"/>
    <w:rsid w:val="0055361B"/>
    <w:rsid w:val="005538EB"/>
    <w:rsid w:val="005539C3"/>
    <w:rsid w:val="005541E2"/>
    <w:rsid w:val="00554321"/>
    <w:rsid w:val="005543B4"/>
    <w:rsid w:val="00554531"/>
    <w:rsid w:val="005545D4"/>
    <w:rsid w:val="00554852"/>
    <w:rsid w:val="00554859"/>
    <w:rsid w:val="005548CD"/>
    <w:rsid w:val="0055490A"/>
    <w:rsid w:val="005549BE"/>
    <w:rsid w:val="00554B84"/>
    <w:rsid w:val="00554D1A"/>
    <w:rsid w:val="00554E21"/>
    <w:rsid w:val="00554ED9"/>
    <w:rsid w:val="00554EF6"/>
    <w:rsid w:val="00554F59"/>
    <w:rsid w:val="00555172"/>
    <w:rsid w:val="005551EB"/>
    <w:rsid w:val="00555552"/>
    <w:rsid w:val="00555C9F"/>
    <w:rsid w:val="0055601A"/>
    <w:rsid w:val="00556080"/>
    <w:rsid w:val="00556273"/>
    <w:rsid w:val="005564A4"/>
    <w:rsid w:val="005564B0"/>
    <w:rsid w:val="0055657F"/>
    <w:rsid w:val="005566B4"/>
    <w:rsid w:val="00556A0C"/>
    <w:rsid w:val="00556B8A"/>
    <w:rsid w:val="00556B91"/>
    <w:rsid w:val="0055710B"/>
    <w:rsid w:val="0055774C"/>
    <w:rsid w:val="005577E5"/>
    <w:rsid w:val="005577E7"/>
    <w:rsid w:val="00557B3A"/>
    <w:rsid w:val="00557CA0"/>
    <w:rsid w:val="00557EF2"/>
    <w:rsid w:val="005601D0"/>
    <w:rsid w:val="0056023C"/>
    <w:rsid w:val="00560265"/>
    <w:rsid w:val="005602EE"/>
    <w:rsid w:val="005609F5"/>
    <w:rsid w:val="00560ACC"/>
    <w:rsid w:val="00560C18"/>
    <w:rsid w:val="00560C80"/>
    <w:rsid w:val="00560E0D"/>
    <w:rsid w:val="00561641"/>
    <w:rsid w:val="00561A47"/>
    <w:rsid w:val="00561ACA"/>
    <w:rsid w:val="00561AE6"/>
    <w:rsid w:val="00561B4C"/>
    <w:rsid w:val="00561BF4"/>
    <w:rsid w:val="00561D79"/>
    <w:rsid w:val="00561F47"/>
    <w:rsid w:val="00562347"/>
    <w:rsid w:val="0056272B"/>
    <w:rsid w:val="00562828"/>
    <w:rsid w:val="00562996"/>
    <w:rsid w:val="005629C3"/>
    <w:rsid w:val="00562C4F"/>
    <w:rsid w:val="00562CE8"/>
    <w:rsid w:val="005633A8"/>
    <w:rsid w:val="0056345E"/>
    <w:rsid w:val="00563540"/>
    <w:rsid w:val="00563618"/>
    <w:rsid w:val="005637CF"/>
    <w:rsid w:val="00563820"/>
    <w:rsid w:val="0056389E"/>
    <w:rsid w:val="00563CA2"/>
    <w:rsid w:val="00563F6D"/>
    <w:rsid w:val="00563F8B"/>
    <w:rsid w:val="00564219"/>
    <w:rsid w:val="005646EB"/>
    <w:rsid w:val="00564889"/>
    <w:rsid w:val="00564A36"/>
    <w:rsid w:val="00564C70"/>
    <w:rsid w:val="00564F61"/>
    <w:rsid w:val="00565273"/>
    <w:rsid w:val="00565287"/>
    <w:rsid w:val="00565580"/>
    <w:rsid w:val="0056568B"/>
    <w:rsid w:val="00565B3D"/>
    <w:rsid w:val="00565D0F"/>
    <w:rsid w:val="00565E7E"/>
    <w:rsid w:val="005663F1"/>
    <w:rsid w:val="005663FE"/>
    <w:rsid w:val="00566C3A"/>
    <w:rsid w:val="00566F75"/>
    <w:rsid w:val="0056728C"/>
    <w:rsid w:val="0056790F"/>
    <w:rsid w:val="00567B3A"/>
    <w:rsid w:val="00567BF9"/>
    <w:rsid w:val="00567D3D"/>
    <w:rsid w:val="00570063"/>
    <w:rsid w:val="0057013D"/>
    <w:rsid w:val="00570539"/>
    <w:rsid w:val="0057070C"/>
    <w:rsid w:val="00570804"/>
    <w:rsid w:val="005709FD"/>
    <w:rsid w:val="00570E2D"/>
    <w:rsid w:val="00570E3A"/>
    <w:rsid w:val="00570F23"/>
    <w:rsid w:val="00571342"/>
    <w:rsid w:val="0057151A"/>
    <w:rsid w:val="0057158F"/>
    <w:rsid w:val="00571667"/>
    <w:rsid w:val="005716FA"/>
    <w:rsid w:val="00571A7B"/>
    <w:rsid w:val="00571B29"/>
    <w:rsid w:val="00571B72"/>
    <w:rsid w:val="00571BBD"/>
    <w:rsid w:val="00571BF7"/>
    <w:rsid w:val="00571E23"/>
    <w:rsid w:val="00572033"/>
    <w:rsid w:val="005721FF"/>
    <w:rsid w:val="005722BA"/>
    <w:rsid w:val="005723F4"/>
    <w:rsid w:val="005724BF"/>
    <w:rsid w:val="005724D7"/>
    <w:rsid w:val="00572945"/>
    <w:rsid w:val="00572951"/>
    <w:rsid w:val="00572955"/>
    <w:rsid w:val="00572ABA"/>
    <w:rsid w:val="00572BC3"/>
    <w:rsid w:val="00572CCD"/>
    <w:rsid w:val="005733B5"/>
    <w:rsid w:val="005736A6"/>
    <w:rsid w:val="00573944"/>
    <w:rsid w:val="005739EE"/>
    <w:rsid w:val="00573E91"/>
    <w:rsid w:val="005740DB"/>
    <w:rsid w:val="005741FF"/>
    <w:rsid w:val="00574A83"/>
    <w:rsid w:val="00574B37"/>
    <w:rsid w:val="00574CB4"/>
    <w:rsid w:val="00574F17"/>
    <w:rsid w:val="00574F31"/>
    <w:rsid w:val="00575004"/>
    <w:rsid w:val="00575008"/>
    <w:rsid w:val="0057514D"/>
    <w:rsid w:val="0057523F"/>
    <w:rsid w:val="00575894"/>
    <w:rsid w:val="005759E6"/>
    <w:rsid w:val="00575A08"/>
    <w:rsid w:val="00575B93"/>
    <w:rsid w:val="00575BF0"/>
    <w:rsid w:val="00575C83"/>
    <w:rsid w:val="00576286"/>
    <w:rsid w:val="0057646D"/>
    <w:rsid w:val="00576475"/>
    <w:rsid w:val="005765C3"/>
    <w:rsid w:val="00576A1E"/>
    <w:rsid w:val="00576B4D"/>
    <w:rsid w:val="00576DFA"/>
    <w:rsid w:val="00576F50"/>
    <w:rsid w:val="005770D5"/>
    <w:rsid w:val="005771D0"/>
    <w:rsid w:val="0057731E"/>
    <w:rsid w:val="00577377"/>
    <w:rsid w:val="005775DB"/>
    <w:rsid w:val="00577C6A"/>
    <w:rsid w:val="00577E0A"/>
    <w:rsid w:val="0058014E"/>
    <w:rsid w:val="005802C3"/>
    <w:rsid w:val="0058051E"/>
    <w:rsid w:val="00580875"/>
    <w:rsid w:val="00580A9F"/>
    <w:rsid w:val="00580AD7"/>
    <w:rsid w:val="00580AD9"/>
    <w:rsid w:val="00580D5C"/>
    <w:rsid w:val="00580FB4"/>
    <w:rsid w:val="00581385"/>
    <w:rsid w:val="005814B1"/>
    <w:rsid w:val="005814B9"/>
    <w:rsid w:val="005816DF"/>
    <w:rsid w:val="0058177C"/>
    <w:rsid w:val="00581C08"/>
    <w:rsid w:val="00581DAD"/>
    <w:rsid w:val="00581F10"/>
    <w:rsid w:val="00582049"/>
    <w:rsid w:val="00582184"/>
    <w:rsid w:val="005821BB"/>
    <w:rsid w:val="005823CF"/>
    <w:rsid w:val="0058248E"/>
    <w:rsid w:val="0058274A"/>
    <w:rsid w:val="00582A65"/>
    <w:rsid w:val="00582B16"/>
    <w:rsid w:val="00582C72"/>
    <w:rsid w:val="00582EBB"/>
    <w:rsid w:val="005831DC"/>
    <w:rsid w:val="00583440"/>
    <w:rsid w:val="005837D7"/>
    <w:rsid w:val="005838A6"/>
    <w:rsid w:val="00583A0A"/>
    <w:rsid w:val="00583AF8"/>
    <w:rsid w:val="005846B0"/>
    <w:rsid w:val="005847FF"/>
    <w:rsid w:val="00584A46"/>
    <w:rsid w:val="00584D21"/>
    <w:rsid w:val="00585475"/>
    <w:rsid w:val="005855F1"/>
    <w:rsid w:val="00585D15"/>
    <w:rsid w:val="00585E85"/>
    <w:rsid w:val="00585EED"/>
    <w:rsid w:val="00585FDF"/>
    <w:rsid w:val="00586006"/>
    <w:rsid w:val="00586025"/>
    <w:rsid w:val="00586157"/>
    <w:rsid w:val="0058626D"/>
    <w:rsid w:val="00586587"/>
    <w:rsid w:val="005865B0"/>
    <w:rsid w:val="00586990"/>
    <w:rsid w:val="00586998"/>
    <w:rsid w:val="00586C6A"/>
    <w:rsid w:val="00587197"/>
    <w:rsid w:val="005871AF"/>
    <w:rsid w:val="005871EF"/>
    <w:rsid w:val="00587347"/>
    <w:rsid w:val="00587356"/>
    <w:rsid w:val="0058764D"/>
    <w:rsid w:val="00587945"/>
    <w:rsid w:val="0058798A"/>
    <w:rsid w:val="00587C39"/>
    <w:rsid w:val="00587DBD"/>
    <w:rsid w:val="00587F14"/>
    <w:rsid w:val="005900AE"/>
    <w:rsid w:val="005909EE"/>
    <w:rsid w:val="00590D59"/>
    <w:rsid w:val="005910BF"/>
    <w:rsid w:val="00591595"/>
    <w:rsid w:val="005915DF"/>
    <w:rsid w:val="005917FF"/>
    <w:rsid w:val="0059198A"/>
    <w:rsid w:val="00591AC9"/>
    <w:rsid w:val="0059210B"/>
    <w:rsid w:val="00592287"/>
    <w:rsid w:val="0059231A"/>
    <w:rsid w:val="00592649"/>
    <w:rsid w:val="00592912"/>
    <w:rsid w:val="00592A2C"/>
    <w:rsid w:val="00592D16"/>
    <w:rsid w:val="0059323B"/>
    <w:rsid w:val="00593670"/>
    <w:rsid w:val="00593833"/>
    <w:rsid w:val="00593AE6"/>
    <w:rsid w:val="00593B38"/>
    <w:rsid w:val="00593BCE"/>
    <w:rsid w:val="00593EFF"/>
    <w:rsid w:val="00593F7C"/>
    <w:rsid w:val="0059404C"/>
    <w:rsid w:val="00594174"/>
    <w:rsid w:val="005941EF"/>
    <w:rsid w:val="005942DC"/>
    <w:rsid w:val="00594509"/>
    <w:rsid w:val="00594703"/>
    <w:rsid w:val="00594753"/>
    <w:rsid w:val="005947C9"/>
    <w:rsid w:val="00594D65"/>
    <w:rsid w:val="00594E45"/>
    <w:rsid w:val="00594E6A"/>
    <w:rsid w:val="00595477"/>
    <w:rsid w:val="005955C6"/>
    <w:rsid w:val="005957D4"/>
    <w:rsid w:val="005958E5"/>
    <w:rsid w:val="00595A39"/>
    <w:rsid w:val="00595B57"/>
    <w:rsid w:val="00595FFC"/>
    <w:rsid w:val="00596397"/>
    <w:rsid w:val="00596448"/>
    <w:rsid w:val="005964A7"/>
    <w:rsid w:val="00596522"/>
    <w:rsid w:val="0059661B"/>
    <w:rsid w:val="005966C6"/>
    <w:rsid w:val="005967C4"/>
    <w:rsid w:val="00596A6D"/>
    <w:rsid w:val="00596B95"/>
    <w:rsid w:val="00596E26"/>
    <w:rsid w:val="00597043"/>
    <w:rsid w:val="00597E2E"/>
    <w:rsid w:val="005A013A"/>
    <w:rsid w:val="005A016D"/>
    <w:rsid w:val="005A022E"/>
    <w:rsid w:val="005A0275"/>
    <w:rsid w:val="005A0499"/>
    <w:rsid w:val="005A07F7"/>
    <w:rsid w:val="005A1033"/>
    <w:rsid w:val="005A15F7"/>
    <w:rsid w:val="005A17EB"/>
    <w:rsid w:val="005A1B88"/>
    <w:rsid w:val="005A1BDC"/>
    <w:rsid w:val="005A1C2B"/>
    <w:rsid w:val="005A1D2A"/>
    <w:rsid w:val="005A20DC"/>
    <w:rsid w:val="005A215C"/>
    <w:rsid w:val="005A21C2"/>
    <w:rsid w:val="005A2232"/>
    <w:rsid w:val="005A2392"/>
    <w:rsid w:val="005A23CC"/>
    <w:rsid w:val="005A2801"/>
    <w:rsid w:val="005A2C1D"/>
    <w:rsid w:val="005A325A"/>
    <w:rsid w:val="005A348D"/>
    <w:rsid w:val="005A3711"/>
    <w:rsid w:val="005A38AA"/>
    <w:rsid w:val="005A3960"/>
    <w:rsid w:val="005A3A63"/>
    <w:rsid w:val="005A3C33"/>
    <w:rsid w:val="005A3C4D"/>
    <w:rsid w:val="005A3D17"/>
    <w:rsid w:val="005A3D85"/>
    <w:rsid w:val="005A424F"/>
    <w:rsid w:val="005A428E"/>
    <w:rsid w:val="005A44A4"/>
    <w:rsid w:val="005A4509"/>
    <w:rsid w:val="005A46C8"/>
    <w:rsid w:val="005A47C4"/>
    <w:rsid w:val="005A49E3"/>
    <w:rsid w:val="005A4A8B"/>
    <w:rsid w:val="005A4CFB"/>
    <w:rsid w:val="005A4D5D"/>
    <w:rsid w:val="005A52A9"/>
    <w:rsid w:val="005A5321"/>
    <w:rsid w:val="005A5358"/>
    <w:rsid w:val="005A535C"/>
    <w:rsid w:val="005A56C5"/>
    <w:rsid w:val="005A5710"/>
    <w:rsid w:val="005A5A37"/>
    <w:rsid w:val="005A5C3C"/>
    <w:rsid w:val="005A6299"/>
    <w:rsid w:val="005A6665"/>
    <w:rsid w:val="005A66D7"/>
    <w:rsid w:val="005A6B37"/>
    <w:rsid w:val="005A6CD1"/>
    <w:rsid w:val="005A6EDA"/>
    <w:rsid w:val="005A6F95"/>
    <w:rsid w:val="005A6FEC"/>
    <w:rsid w:val="005A70C2"/>
    <w:rsid w:val="005A756B"/>
    <w:rsid w:val="005A7680"/>
    <w:rsid w:val="005A791B"/>
    <w:rsid w:val="005A7B74"/>
    <w:rsid w:val="005A7C0F"/>
    <w:rsid w:val="005B0352"/>
    <w:rsid w:val="005B05F8"/>
    <w:rsid w:val="005B064B"/>
    <w:rsid w:val="005B0675"/>
    <w:rsid w:val="005B06B4"/>
    <w:rsid w:val="005B0749"/>
    <w:rsid w:val="005B08C9"/>
    <w:rsid w:val="005B0AD7"/>
    <w:rsid w:val="005B0C2F"/>
    <w:rsid w:val="005B0C72"/>
    <w:rsid w:val="005B1057"/>
    <w:rsid w:val="005B1213"/>
    <w:rsid w:val="005B133A"/>
    <w:rsid w:val="005B15F9"/>
    <w:rsid w:val="005B1851"/>
    <w:rsid w:val="005B19ED"/>
    <w:rsid w:val="005B19FE"/>
    <w:rsid w:val="005B1BB0"/>
    <w:rsid w:val="005B1BBC"/>
    <w:rsid w:val="005B28E7"/>
    <w:rsid w:val="005B2DC5"/>
    <w:rsid w:val="005B2E45"/>
    <w:rsid w:val="005B30E7"/>
    <w:rsid w:val="005B3175"/>
    <w:rsid w:val="005B32CB"/>
    <w:rsid w:val="005B3473"/>
    <w:rsid w:val="005B36F6"/>
    <w:rsid w:val="005B4074"/>
    <w:rsid w:val="005B4114"/>
    <w:rsid w:val="005B4172"/>
    <w:rsid w:val="005B4BAD"/>
    <w:rsid w:val="005B4C83"/>
    <w:rsid w:val="005B4DC5"/>
    <w:rsid w:val="005B4DE0"/>
    <w:rsid w:val="005B4E1A"/>
    <w:rsid w:val="005B5003"/>
    <w:rsid w:val="005B50C0"/>
    <w:rsid w:val="005B5135"/>
    <w:rsid w:val="005B518E"/>
    <w:rsid w:val="005B5296"/>
    <w:rsid w:val="005B5316"/>
    <w:rsid w:val="005B535E"/>
    <w:rsid w:val="005B5609"/>
    <w:rsid w:val="005B574E"/>
    <w:rsid w:val="005B582A"/>
    <w:rsid w:val="005B59C8"/>
    <w:rsid w:val="005B5ABF"/>
    <w:rsid w:val="005B5DD5"/>
    <w:rsid w:val="005B6128"/>
    <w:rsid w:val="005B6290"/>
    <w:rsid w:val="005B640F"/>
    <w:rsid w:val="005B659D"/>
    <w:rsid w:val="005B6866"/>
    <w:rsid w:val="005B68DF"/>
    <w:rsid w:val="005B6917"/>
    <w:rsid w:val="005B6C80"/>
    <w:rsid w:val="005B6D58"/>
    <w:rsid w:val="005B7060"/>
    <w:rsid w:val="005B72EF"/>
    <w:rsid w:val="005B73BB"/>
    <w:rsid w:val="005B753C"/>
    <w:rsid w:val="005B75A1"/>
    <w:rsid w:val="005B79E7"/>
    <w:rsid w:val="005B7BCF"/>
    <w:rsid w:val="005C0113"/>
    <w:rsid w:val="005C01D7"/>
    <w:rsid w:val="005C0423"/>
    <w:rsid w:val="005C0572"/>
    <w:rsid w:val="005C074D"/>
    <w:rsid w:val="005C0846"/>
    <w:rsid w:val="005C0A35"/>
    <w:rsid w:val="005C0AC4"/>
    <w:rsid w:val="005C0BB9"/>
    <w:rsid w:val="005C0F01"/>
    <w:rsid w:val="005C115B"/>
    <w:rsid w:val="005C1255"/>
    <w:rsid w:val="005C138B"/>
    <w:rsid w:val="005C1651"/>
    <w:rsid w:val="005C191D"/>
    <w:rsid w:val="005C1A42"/>
    <w:rsid w:val="005C1AD9"/>
    <w:rsid w:val="005C1BD0"/>
    <w:rsid w:val="005C1CE1"/>
    <w:rsid w:val="005C1D4C"/>
    <w:rsid w:val="005C1F89"/>
    <w:rsid w:val="005C20F4"/>
    <w:rsid w:val="005C218B"/>
    <w:rsid w:val="005C21CC"/>
    <w:rsid w:val="005C23C0"/>
    <w:rsid w:val="005C2CA7"/>
    <w:rsid w:val="005C2E17"/>
    <w:rsid w:val="005C3079"/>
    <w:rsid w:val="005C31E4"/>
    <w:rsid w:val="005C32D4"/>
    <w:rsid w:val="005C33C6"/>
    <w:rsid w:val="005C346A"/>
    <w:rsid w:val="005C3885"/>
    <w:rsid w:val="005C391E"/>
    <w:rsid w:val="005C3DE1"/>
    <w:rsid w:val="005C3F51"/>
    <w:rsid w:val="005C47FE"/>
    <w:rsid w:val="005C481E"/>
    <w:rsid w:val="005C4B39"/>
    <w:rsid w:val="005C4B53"/>
    <w:rsid w:val="005C4C98"/>
    <w:rsid w:val="005C4E05"/>
    <w:rsid w:val="005C534D"/>
    <w:rsid w:val="005C5841"/>
    <w:rsid w:val="005C588F"/>
    <w:rsid w:val="005C5A54"/>
    <w:rsid w:val="005C5BC9"/>
    <w:rsid w:val="005C5CBB"/>
    <w:rsid w:val="005C5D2D"/>
    <w:rsid w:val="005C6330"/>
    <w:rsid w:val="005C634E"/>
    <w:rsid w:val="005C66DB"/>
    <w:rsid w:val="005C671A"/>
    <w:rsid w:val="005C687E"/>
    <w:rsid w:val="005C6DD4"/>
    <w:rsid w:val="005C6E90"/>
    <w:rsid w:val="005C6E96"/>
    <w:rsid w:val="005C6F3D"/>
    <w:rsid w:val="005C721F"/>
    <w:rsid w:val="005C7901"/>
    <w:rsid w:val="005C7B14"/>
    <w:rsid w:val="005C7F36"/>
    <w:rsid w:val="005D03B8"/>
    <w:rsid w:val="005D0654"/>
    <w:rsid w:val="005D0665"/>
    <w:rsid w:val="005D0695"/>
    <w:rsid w:val="005D06A4"/>
    <w:rsid w:val="005D08E4"/>
    <w:rsid w:val="005D0BE6"/>
    <w:rsid w:val="005D0DAC"/>
    <w:rsid w:val="005D0E67"/>
    <w:rsid w:val="005D0F00"/>
    <w:rsid w:val="005D0F10"/>
    <w:rsid w:val="005D10BD"/>
    <w:rsid w:val="005D1171"/>
    <w:rsid w:val="005D136A"/>
    <w:rsid w:val="005D1AC6"/>
    <w:rsid w:val="005D1B4D"/>
    <w:rsid w:val="005D1E04"/>
    <w:rsid w:val="005D2334"/>
    <w:rsid w:val="005D2810"/>
    <w:rsid w:val="005D28E8"/>
    <w:rsid w:val="005D2952"/>
    <w:rsid w:val="005D2C43"/>
    <w:rsid w:val="005D2CF4"/>
    <w:rsid w:val="005D2CFF"/>
    <w:rsid w:val="005D33F7"/>
    <w:rsid w:val="005D35AD"/>
    <w:rsid w:val="005D3AB9"/>
    <w:rsid w:val="005D3BC0"/>
    <w:rsid w:val="005D3D32"/>
    <w:rsid w:val="005D425D"/>
    <w:rsid w:val="005D44B9"/>
    <w:rsid w:val="005D4845"/>
    <w:rsid w:val="005D4879"/>
    <w:rsid w:val="005D4EA0"/>
    <w:rsid w:val="005D517D"/>
    <w:rsid w:val="005D5180"/>
    <w:rsid w:val="005D52E2"/>
    <w:rsid w:val="005D530C"/>
    <w:rsid w:val="005D53F1"/>
    <w:rsid w:val="005D5613"/>
    <w:rsid w:val="005D56FD"/>
    <w:rsid w:val="005D5793"/>
    <w:rsid w:val="005D59DD"/>
    <w:rsid w:val="005D5A29"/>
    <w:rsid w:val="005D5AB1"/>
    <w:rsid w:val="005D602F"/>
    <w:rsid w:val="005D606A"/>
    <w:rsid w:val="005D675F"/>
    <w:rsid w:val="005D6ADA"/>
    <w:rsid w:val="005D7023"/>
    <w:rsid w:val="005D708B"/>
    <w:rsid w:val="005D72F7"/>
    <w:rsid w:val="005D737A"/>
    <w:rsid w:val="005D7A58"/>
    <w:rsid w:val="005D7B4B"/>
    <w:rsid w:val="005D7EA8"/>
    <w:rsid w:val="005E0397"/>
    <w:rsid w:val="005E04C6"/>
    <w:rsid w:val="005E04F1"/>
    <w:rsid w:val="005E0722"/>
    <w:rsid w:val="005E0831"/>
    <w:rsid w:val="005E0AA7"/>
    <w:rsid w:val="005E0C3B"/>
    <w:rsid w:val="005E0E94"/>
    <w:rsid w:val="005E1038"/>
    <w:rsid w:val="005E11B9"/>
    <w:rsid w:val="005E17F8"/>
    <w:rsid w:val="005E1EE9"/>
    <w:rsid w:val="005E22D1"/>
    <w:rsid w:val="005E2372"/>
    <w:rsid w:val="005E2405"/>
    <w:rsid w:val="005E2418"/>
    <w:rsid w:val="005E25C1"/>
    <w:rsid w:val="005E25D7"/>
    <w:rsid w:val="005E2748"/>
    <w:rsid w:val="005E27D7"/>
    <w:rsid w:val="005E3227"/>
    <w:rsid w:val="005E34BA"/>
    <w:rsid w:val="005E36A2"/>
    <w:rsid w:val="005E397F"/>
    <w:rsid w:val="005E3AE2"/>
    <w:rsid w:val="005E3BAB"/>
    <w:rsid w:val="005E3C41"/>
    <w:rsid w:val="005E3CFF"/>
    <w:rsid w:val="005E3E77"/>
    <w:rsid w:val="005E4440"/>
    <w:rsid w:val="005E4500"/>
    <w:rsid w:val="005E4800"/>
    <w:rsid w:val="005E48E0"/>
    <w:rsid w:val="005E49DE"/>
    <w:rsid w:val="005E5195"/>
    <w:rsid w:val="005E5210"/>
    <w:rsid w:val="005E5335"/>
    <w:rsid w:val="005E5631"/>
    <w:rsid w:val="005E57FF"/>
    <w:rsid w:val="005E584E"/>
    <w:rsid w:val="005E59B2"/>
    <w:rsid w:val="005E5A61"/>
    <w:rsid w:val="005E5C02"/>
    <w:rsid w:val="005E5CFA"/>
    <w:rsid w:val="005E5E4C"/>
    <w:rsid w:val="005E60E3"/>
    <w:rsid w:val="005E6123"/>
    <w:rsid w:val="005E617C"/>
    <w:rsid w:val="005E61C1"/>
    <w:rsid w:val="005E65B1"/>
    <w:rsid w:val="005E6709"/>
    <w:rsid w:val="005E6AAB"/>
    <w:rsid w:val="005E6B0C"/>
    <w:rsid w:val="005E6F63"/>
    <w:rsid w:val="005E7533"/>
    <w:rsid w:val="005E759E"/>
    <w:rsid w:val="005E79B0"/>
    <w:rsid w:val="005E7A36"/>
    <w:rsid w:val="005E7A9D"/>
    <w:rsid w:val="005E7E07"/>
    <w:rsid w:val="005E7F9E"/>
    <w:rsid w:val="005E7FE9"/>
    <w:rsid w:val="005F06AF"/>
    <w:rsid w:val="005F0988"/>
    <w:rsid w:val="005F0A2E"/>
    <w:rsid w:val="005F0CBE"/>
    <w:rsid w:val="005F0E59"/>
    <w:rsid w:val="005F102E"/>
    <w:rsid w:val="005F12C2"/>
    <w:rsid w:val="005F1563"/>
    <w:rsid w:val="005F1745"/>
    <w:rsid w:val="005F1F3F"/>
    <w:rsid w:val="005F2320"/>
    <w:rsid w:val="005F23E7"/>
    <w:rsid w:val="005F24C3"/>
    <w:rsid w:val="005F2549"/>
    <w:rsid w:val="005F2603"/>
    <w:rsid w:val="005F269D"/>
    <w:rsid w:val="005F296D"/>
    <w:rsid w:val="005F2FC3"/>
    <w:rsid w:val="005F300B"/>
    <w:rsid w:val="005F30B1"/>
    <w:rsid w:val="005F3268"/>
    <w:rsid w:val="005F32D7"/>
    <w:rsid w:val="005F3325"/>
    <w:rsid w:val="005F34C5"/>
    <w:rsid w:val="005F38DB"/>
    <w:rsid w:val="005F3926"/>
    <w:rsid w:val="005F3B71"/>
    <w:rsid w:val="005F3C5E"/>
    <w:rsid w:val="005F3C74"/>
    <w:rsid w:val="005F410A"/>
    <w:rsid w:val="005F4198"/>
    <w:rsid w:val="005F435B"/>
    <w:rsid w:val="005F451A"/>
    <w:rsid w:val="005F456C"/>
    <w:rsid w:val="005F477D"/>
    <w:rsid w:val="005F4800"/>
    <w:rsid w:val="005F489C"/>
    <w:rsid w:val="005F4A6B"/>
    <w:rsid w:val="005F4BF8"/>
    <w:rsid w:val="005F4D44"/>
    <w:rsid w:val="005F4F73"/>
    <w:rsid w:val="005F51C7"/>
    <w:rsid w:val="005F532C"/>
    <w:rsid w:val="005F5458"/>
    <w:rsid w:val="005F550B"/>
    <w:rsid w:val="005F58DD"/>
    <w:rsid w:val="005F5925"/>
    <w:rsid w:val="005F603E"/>
    <w:rsid w:val="005F64DA"/>
    <w:rsid w:val="005F6501"/>
    <w:rsid w:val="005F6650"/>
    <w:rsid w:val="005F67A0"/>
    <w:rsid w:val="005F6BC8"/>
    <w:rsid w:val="005F6E31"/>
    <w:rsid w:val="005F6E6E"/>
    <w:rsid w:val="005F7009"/>
    <w:rsid w:val="005F717D"/>
    <w:rsid w:val="005F7498"/>
    <w:rsid w:val="005F7531"/>
    <w:rsid w:val="005F787B"/>
    <w:rsid w:val="005F790A"/>
    <w:rsid w:val="005F7CD4"/>
    <w:rsid w:val="005F7F7C"/>
    <w:rsid w:val="006005AC"/>
    <w:rsid w:val="00600735"/>
    <w:rsid w:val="00600B41"/>
    <w:rsid w:val="00600D5B"/>
    <w:rsid w:val="00600D5D"/>
    <w:rsid w:val="00600E6D"/>
    <w:rsid w:val="00601149"/>
    <w:rsid w:val="006012EC"/>
    <w:rsid w:val="00601338"/>
    <w:rsid w:val="00601400"/>
    <w:rsid w:val="00601463"/>
    <w:rsid w:val="00601508"/>
    <w:rsid w:val="006015A9"/>
    <w:rsid w:val="00601745"/>
    <w:rsid w:val="006018A6"/>
    <w:rsid w:val="00601955"/>
    <w:rsid w:val="00601AEE"/>
    <w:rsid w:val="00601D10"/>
    <w:rsid w:val="00601D93"/>
    <w:rsid w:val="00602092"/>
    <w:rsid w:val="006023D9"/>
    <w:rsid w:val="006026D8"/>
    <w:rsid w:val="00602793"/>
    <w:rsid w:val="006029C2"/>
    <w:rsid w:val="00602A99"/>
    <w:rsid w:val="00602E43"/>
    <w:rsid w:val="00603008"/>
    <w:rsid w:val="00603019"/>
    <w:rsid w:val="00603337"/>
    <w:rsid w:val="006033D9"/>
    <w:rsid w:val="0060353F"/>
    <w:rsid w:val="00603560"/>
    <w:rsid w:val="00603769"/>
    <w:rsid w:val="0060387D"/>
    <w:rsid w:val="006038A4"/>
    <w:rsid w:val="006038A6"/>
    <w:rsid w:val="00603D4A"/>
    <w:rsid w:val="00603FEA"/>
    <w:rsid w:val="00604057"/>
    <w:rsid w:val="00604599"/>
    <w:rsid w:val="006045CB"/>
    <w:rsid w:val="00604F3D"/>
    <w:rsid w:val="00604FE8"/>
    <w:rsid w:val="00605098"/>
    <w:rsid w:val="0060515D"/>
    <w:rsid w:val="0060529B"/>
    <w:rsid w:val="0060551C"/>
    <w:rsid w:val="006055B9"/>
    <w:rsid w:val="00605643"/>
    <w:rsid w:val="0060583C"/>
    <w:rsid w:val="0060596F"/>
    <w:rsid w:val="00605A2F"/>
    <w:rsid w:val="00605A40"/>
    <w:rsid w:val="00605CED"/>
    <w:rsid w:val="00606080"/>
    <w:rsid w:val="00606380"/>
    <w:rsid w:val="006063FF"/>
    <w:rsid w:val="00606418"/>
    <w:rsid w:val="0060642D"/>
    <w:rsid w:val="006064CA"/>
    <w:rsid w:val="006066C9"/>
    <w:rsid w:val="006069B0"/>
    <w:rsid w:val="00606B00"/>
    <w:rsid w:val="00606B21"/>
    <w:rsid w:val="00606BA6"/>
    <w:rsid w:val="00606C97"/>
    <w:rsid w:val="00606CFF"/>
    <w:rsid w:val="00606D52"/>
    <w:rsid w:val="00606F60"/>
    <w:rsid w:val="006073FB"/>
    <w:rsid w:val="006074B9"/>
    <w:rsid w:val="00607BE9"/>
    <w:rsid w:val="00607DC3"/>
    <w:rsid w:val="0061040F"/>
    <w:rsid w:val="0061084C"/>
    <w:rsid w:val="00610A0C"/>
    <w:rsid w:val="00610AE6"/>
    <w:rsid w:val="00610C9B"/>
    <w:rsid w:val="00610F94"/>
    <w:rsid w:val="00610FB4"/>
    <w:rsid w:val="00611157"/>
    <w:rsid w:val="006115ED"/>
    <w:rsid w:val="0061164D"/>
    <w:rsid w:val="0061179A"/>
    <w:rsid w:val="00611B68"/>
    <w:rsid w:val="00611DC0"/>
    <w:rsid w:val="00611DED"/>
    <w:rsid w:val="00611FC1"/>
    <w:rsid w:val="00611FE4"/>
    <w:rsid w:val="00611FFE"/>
    <w:rsid w:val="00612020"/>
    <w:rsid w:val="0061217A"/>
    <w:rsid w:val="006121F0"/>
    <w:rsid w:val="00612387"/>
    <w:rsid w:val="006127CC"/>
    <w:rsid w:val="00612A5B"/>
    <w:rsid w:val="00612B45"/>
    <w:rsid w:val="00612C47"/>
    <w:rsid w:val="00612DCA"/>
    <w:rsid w:val="00612F18"/>
    <w:rsid w:val="00612F43"/>
    <w:rsid w:val="00613046"/>
    <w:rsid w:val="006132F8"/>
    <w:rsid w:val="0061341E"/>
    <w:rsid w:val="00613429"/>
    <w:rsid w:val="00613625"/>
    <w:rsid w:val="006139A2"/>
    <w:rsid w:val="00613B3A"/>
    <w:rsid w:val="00613CE8"/>
    <w:rsid w:val="00613DE5"/>
    <w:rsid w:val="00613F34"/>
    <w:rsid w:val="006143BC"/>
    <w:rsid w:val="006143F3"/>
    <w:rsid w:val="00614757"/>
    <w:rsid w:val="0061482C"/>
    <w:rsid w:val="00614E8C"/>
    <w:rsid w:val="00614FF5"/>
    <w:rsid w:val="00615257"/>
    <w:rsid w:val="006152ED"/>
    <w:rsid w:val="006153B8"/>
    <w:rsid w:val="0061580D"/>
    <w:rsid w:val="006159D0"/>
    <w:rsid w:val="00615BAC"/>
    <w:rsid w:val="00615C8D"/>
    <w:rsid w:val="00615D60"/>
    <w:rsid w:val="00616563"/>
    <w:rsid w:val="00616640"/>
    <w:rsid w:val="00616709"/>
    <w:rsid w:val="00616A1E"/>
    <w:rsid w:val="00616B47"/>
    <w:rsid w:val="00616C59"/>
    <w:rsid w:val="00616D4F"/>
    <w:rsid w:val="00616FE6"/>
    <w:rsid w:val="006171D6"/>
    <w:rsid w:val="0061780F"/>
    <w:rsid w:val="00617DD9"/>
    <w:rsid w:val="00620276"/>
    <w:rsid w:val="00620426"/>
    <w:rsid w:val="006206A2"/>
    <w:rsid w:val="006208B7"/>
    <w:rsid w:val="00620F05"/>
    <w:rsid w:val="00620F1B"/>
    <w:rsid w:val="00620FC2"/>
    <w:rsid w:val="00620FCD"/>
    <w:rsid w:val="0062101A"/>
    <w:rsid w:val="00621137"/>
    <w:rsid w:val="006211B3"/>
    <w:rsid w:val="006212F3"/>
    <w:rsid w:val="00621320"/>
    <w:rsid w:val="0062155D"/>
    <w:rsid w:val="00621767"/>
    <w:rsid w:val="00621842"/>
    <w:rsid w:val="00621CFF"/>
    <w:rsid w:val="00621E4F"/>
    <w:rsid w:val="00622092"/>
    <w:rsid w:val="0062215A"/>
    <w:rsid w:val="00622200"/>
    <w:rsid w:val="006224A4"/>
    <w:rsid w:val="00622AB4"/>
    <w:rsid w:val="00622EED"/>
    <w:rsid w:val="00623264"/>
    <w:rsid w:val="0062331D"/>
    <w:rsid w:val="0062349E"/>
    <w:rsid w:val="00623700"/>
    <w:rsid w:val="00623A8E"/>
    <w:rsid w:val="00623C66"/>
    <w:rsid w:val="00623E6E"/>
    <w:rsid w:val="006240AF"/>
    <w:rsid w:val="00624155"/>
    <w:rsid w:val="0062431F"/>
    <w:rsid w:val="00624522"/>
    <w:rsid w:val="00624997"/>
    <w:rsid w:val="00624BE9"/>
    <w:rsid w:val="006251ED"/>
    <w:rsid w:val="0062546F"/>
    <w:rsid w:val="006254A6"/>
    <w:rsid w:val="00625C28"/>
    <w:rsid w:val="00626510"/>
    <w:rsid w:val="00626FEF"/>
    <w:rsid w:val="006270A0"/>
    <w:rsid w:val="00627326"/>
    <w:rsid w:val="0062737F"/>
    <w:rsid w:val="00627466"/>
    <w:rsid w:val="00627566"/>
    <w:rsid w:val="006277CD"/>
    <w:rsid w:val="00627863"/>
    <w:rsid w:val="00627A7E"/>
    <w:rsid w:val="00627ABC"/>
    <w:rsid w:val="00627C56"/>
    <w:rsid w:val="00627CE4"/>
    <w:rsid w:val="00630063"/>
    <w:rsid w:val="006301CA"/>
    <w:rsid w:val="0063021B"/>
    <w:rsid w:val="00630247"/>
    <w:rsid w:val="00630255"/>
    <w:rsid w:val="00630399"/>
    <w:rsid w:val="00630AC2"/>
    <w:rsid w:val="00630B89"/>
    <w:rsid w:val="00630D18"/>
    <w:rsid w:val="00630FEC"/>
    <w:rsid w:val="0063158A"/>
    <w:rsid w:val="006318BC"/>
    <w:rsid w:val="00631996"/>
    <w:rsid w:val="006319BF"/>
    <w:rsid w:val="00632043"/>
    <w:rsid w:val="00632199"/>
    <w:rsid w:val="00632672"/>
    <w:rsid w:val="00632F33"/>
    <w:rsid w:val="00633069"/>
    <w:rsid w:val="00633519"/>
    <w:rsid w:val="00633575"/>
    <w:rsid w:val="006339B1"/>
    <w:rsid w:val="00633A28"/>
    <w:rsid w:val="00633A73"/>
    <w:rsid w:val="0063404E"/>
    <w:rsid w:val="00634365"/>
    <w:rsid w:val="006343E1"/>
    <w:rsid w:val="006344F5"/>
    <w:rsid w:val="0063457C"/>
    <w:rsid w:val="006346DE"/>
    <w:rsid w:val="00634A50"/>
    <w:rsid w:val="00634CDF"/>
    <w:rsid w:val="00634E3D"/>
    <w:rsid w:val="00634E7D"/>
    <w:rsid w:val="0063508E"/>
    <w:rsid w:val="00635183"/>
    <w:rsid w:val="0063538F"/>
    <w:rsid w:val="0063553D"/>
    <w:rsid w:val="00635CA8"/>
    <w:rsid w:val="00635CCD"/>
    <w:rsid w:val="00635D9D"/>
    <w:rsid w:val="00636368"/>
    <w:rsid w:val="00636574"/>
    <w:rsid w:val="00636904"/>
    <w:rsid w:val="00636970"/>
    <w:rsid w:val="006369A4"/>
    <w:rsid w:val="00636BD0"/>
    <w:rsid w:val="00636C54"/>
    <w:rsid w:val="00636D71"/>
    <w:rsid w:val="00636EE2"/>
    <w:rsid w:val="0063726D"/>
    <w:rsid w:val="00637429"/>
    <w:rsid w:val="006374A7"/>
    <w:rsid w:val="006374D0"/>
    <w:rsid w:val="0063778E"/>
    <w:rsid w:val="00637A4F"/>
    <w:rsid w:val="00637EDF"/>
    <w:rsid w:val="00637FA2"/>
    <w:rsid w:val="00637FE5"/>
    <w:rsid w:val="00640BCA"/>
    <w:rsid w:val="00640DE6"/>
    <w:rsid w:val="00640ECC"/>
    <w:rsid w:val="006411E3"/>
    <w:rsid w:val="006412DF"/>
    <w:rsid w:val="0064157A"/>
    <w:rsid w:val="006419AC"/>
    <w:rsid w:val="00642299"/>
    <w:rsid w:val="006425D3"/>
    <w:rsid w:val="0064278E"/>
    <w:rsid w:val="00642BBA"/>
    <w:rsid w:val="00643295"/>
    <w:rsid w:val="0064339B"/>
    <w:rsid w:val="006436B4"/>
    <w:rsid w:val="00643822"/>
    <w:rsid w:val="0064387E"/>
    <w:rsid w:val="00643950"/>
    <w:rsid w:val="00643ED8"/>
    <w:rsid w:val="0064409C"/>
    <w:rsid w:val="00644361"/>
    <w:rsid w:val="00644428"/>
    <w:rsid w:val="006445A7"/>
    <w:rsid w:val="0064466E"/>
    <w:rsid w:val="00644937"/>
    <w:rsid w:val="00644997"/>
    <w:rsid w:val="006453A9"/>
    <w:rsid w:val="0064589E"/>
    <w:rsid w:val="006458EC"/>
    <w:rsid w:val="00645939"/>
    <w:rsid w:val="00645AA0"/>
    <w:rsid w:val="00645C95"/>
    <w:rsid w:val="00646152"/>
    <w:rsid w:val="006462D5"/>
    <w:rsid w:val="0064630D"/>
    <w:rsid w:val="006463A0"/>
    <w:rsid w:val="006467A4"/>
    <w:rsid w:val="00646B04"/>
    <w:rsid w:val="00646CF5"/>
    <w:rsid w:val="00646D49"/>
    <w:rsid w:val="00646DDA"/>
    <w:rsid w:val="00646EE4"/>
    <w:rsid w:val="00646F9E"/>
    <w:rsid w:val="0064708D"/>
    <w:rsid w:val="006476AF"/>
    <w:rsid w:val="006477F8"/>
    <w:rsid w:val="00647D7B"/>
    <w:rsid w:val="00647ED8"/>
    <w:rsid w:val="006502D0"/>
    <w:rsid w:val="00650796"/>
    <w:rsid w:val="006508B0"/>
    <w:rsid w:val="0065183A"/>
    <w:rsid w:val="00651A27"/>
    <w:rsid w:val="00651BAA"/>
    <w:rsid w:val="00651BAF"/>
    <w:rsid w:val="00651EC0"/>
    <w:rsid w:val="006522D0"/>
    <w:rsid w:val="00652324"/>
    <w:rsid w:val="006526A8"/>
    <w:rsid w:val="00652798"/>
    <w:rsid w:val="006529BA"/>
    <w:rsid w:val="00652A1E"/>
    <w:rsid w:val="00652A33"/>
    <w:rsid w:val="00652DA5"/>
    <w:rsid w:val="00652EA8"/>
    <w:rsid w:val="00653025"/>
    <w:rsid w:val="006536BC"/>
    <w:rsid w:val="006537DB"/>
    <w:rsid w:val="006539A2"/>
    <w:rsid w:val="00653A58"/>
    <w:rsid w:val="00653DDA"/>
    <w:rsid w:val="006541E3"/>
    <w:rsid w:val="00654B05"/>
    <w:rsid w:val="00654B50"/>
    <w:rsid w:val="00654BC5"/>
    <w:rsid w:val="00654CDF"/>
    <w:rsid w:val="00655144"/>
    <w:rsid w:val="006553DD"/>
    <w:rsid w:val="0065556C"/>
    <w:rsid w:val="00655849"/>
    <w:rsid w:val="00655936"/>
    <w:rsid w:val="0065597F"/>
    <w:rsid w:val="00655AF3"/>
    <w:rsid w:val="00655C3E"/>
    <w:rsid w:val="00655D31"/>
    <w:rsid w:val="00655E7A"/>
    <w:rsid w:val="00656010"/>
    <w:rsid w:val="0065658D"/>
    <w:rsid w:val="006566DC"/>
    <w:rsid w:val="00656730"/>
    <w:rsid w:val="006568A2"/>
    <w:rsid w:val="006568F8"/>
    <w:rsid w:val="00656CB6"/>
    <w:rsid w:val="00656F6F"/>
    <w:rsid w:val="00656F70"/>
    <w:rsid w:val="00657037"/>
    <w:rsid w:val="006570D1"/>
    <w:rsid w:val="0065754D"/>
    <w:rsid w:val="006575A7"/>
    <w:rsid w:val="006577F6"/>
    <w:rsid w:val="006578DF"/>
    <w:rsid w:val="00657A56"/>
    <w:rsid w:val="00657C04"/>
    <w:rsid w:val="00657E45"/>
    <w:rsid w:val="00660583"/>
    <w:rsid w:val="00660886"/>
    <w:rsid w:val="00660DD4"/>
    <w:rsid w:val="00660F04"/>
    <w:rsid w:val="006612C0"/>
    <w:rsid w:val="0066165C"/>
    <w:rsid w:val="00661675"/>
    <w:rsid w:val="0066174A"/>
    <w:rsid w:val="006618C1"/>
    <w:rsid w:val="00661A4E"/>
    <w:rsid w:val="00661C64"/>
    <w:rsid w:val="00661ED3"/>
    <w:rsid w:val="00661FAD"/>
    <w:rsid w:val="00661FCD"/>
    <w:rsid w:val="0066208F"/>
    <w:rsid w:val="006621F5"/>
    <w:rsid w:val="0066233D"/>
    <w:rsid w:val="0066243A"/>
    <w:rsid w:val="006624E2"/>
    <w:rsid w:val="00662E0B"/>
    <w:rsid w:val="00662F0C"/>
    <w:rsid w:val="00662F5E"/>
    <w:rsid w:val="006632AD"/>
    <w:rsid w:val="00663453"/>
    <w:rsid w:val="00663506"/>
    <w:rsid w:val="00663567"/>
    <w:rsid w:val="00663D6C"/>
    <w:rsid w:val="00663E44"/>
    <w:rsid w:val="0066417A"/>
    <w:rsid w:val="00664450"/>
    <w:rsid w:val="006646DB"/>
    <w:rsid w:val="0066499B"/>
    <w:rsid w:val="00664A6E"/>
    <w:rsid w:val="00664D60"/>
    <w:rsid w:val="006652F0"/>
    <w:rsid w:val="006654A4"/>
    <w:rsid w:val="00665D09"/>
    <w:rsid w:val="006661AB"/>
    <w:rsid w:val="00666275"/>
    <w:rsid w:val="00666292"/>
    <w:rsid w:val="0066642F"/>
    <w:rsid w:val="006668A6"/>
    <w:rsid w:val="00666F48"/>
    <w:rsid w:val="0066709D"/>
    <w:rsid w:val="006672A4"/>
    <w:rsid w:val="006675D9"/>
    <w:rsid w:val="0066776C"/>
    <w:rsid w:val="006679B2"/>
    <w:rsid w:val="00667D02"/>
    <w:rsid w:val="00667D67"/>
    <w:rsid w:val="00667ED1"/>
    <w:rsid w:val="006702D9"/>
    <w:rsid w:val="006703A9"/>
    <w:rsid w:val="00670542"/>
    <w:rsid w:val="00670918"/>
    <w:rsid w:val="00670B30"/>
    <w:rsid w:val="00670C6D"/>
    <w:rsid w:val="00671008"/>
    <w:rsid w:val="0067137B"/>
    <w:rsid w:val="006713BD"/>
    <w:rsid w:val="00671484"/>
    <w:rsid w:val="0067150D"/>
    <w:rsid w:val="006716B6"/>
    <w:rsid w:val="006716DF"/>
    <w:rsid w:val="006716E8"/>
    <w:rsid w:val="006716ED"/>
    <w:rsid w:val="00671D9B"/>
    <w:rsid w:val="006721EC"/>
    <w:rsid w:val="00672C35"/>
    <w:rsid w:val="00672D43"/>
    <w:rsid w:val="00672FE3"/>
    <w:rsid w:val="006733B1"/>
    <w:rsid w:val="00673AC6"/>
    <w:rsid w:val="00674024"/>
    <w:rsid w:val="00674222"/>
    <w:rsid w:val="00674304"/>
    <w:rsid w:val="00674562"/>
    <w:rsid w:val="00674B21"/>
    <w:rsid w:val="00674B91"/>
    <w:rsid w:val="00674B93"/>
    <w:rsid w:val="00674C26"/>
    <w:rsid w:val="00674D19"/>
    <w:rsid w:val="00674D7E"/>
    <w:rsid w:val="00674F1F"/>
    <w:rsid w:val="0067531A"/>
    <w:rsid w:val="00675734"/>
    <w:rsid w:val="0067582E"/>
    <w:rsid w:val="00675CC0"/>
    <w:rsid w:val="00675D62"/>
    <w:rsid w:val="00676137"/>
    <w:rsid w:val="006761A2"/>
    <w:rsid w:val="00676455"/>
    <w:rsid w:val="0067679C"/>
    <w:rsid w:val="006769A7"/>
    <w:rsid w:val="00676A29"/>
    <w:rsid w:val="00676D62"/>
    <w:rsid w:val="00676EE6"/>
    <w:rsid w:val="006772B9"/>
    <w:rsid w:val="0067752F"/>
    <w:rsid w:val="0067763F"/>
    <w:rsid w:val="00677697"/>
    <w:rsid w:val="0067774F"/>
    <w:rsid w:val="00677B08"/>
    <w:rsid w:val="00677C78"/>
    <w:rsid w:val="00677D80"/>
    <w:rsid w:val="00677DE6"/>
    <w:rsid w:val="00677E2C"/>
    <w:rsid w:val="00677ECB"/>
    <w:rsid w:val="00677FA4"/>
    <w:rsid w:val="0068022F"/>
    <w:rsid w:val="006803CC"/>
    <w:rsid w:val="00680405"/>
    <w:rsid w:val="00680491"/>
    <w:rsid w:val="00680502"/>
    <w:rsid w:val="006805D3"/>
    <w:rsid w:val="00680B02"/>
    <w:rsid w:val="00680E48"/>
    <w:rsid w:val="0068106B"/>
    <w:rsid w:val="00681080"/>
    <w:rsid w:val="0068110F"/>
    <w:rsid w:val="0068124E"/>
    <w:rsid w:val="00681865"/>
    <w:rsid w:val="006818B5"/>
    <w:rsid w:val="006819ED"/>
    <w:rsid w:val="00681C8D"/>
    <w:rsid w:val="00681E69"/>
    <w:rsid w:val="00681EE8"/>
    <w:rsid w:val="00681F60"/>
    <w:rsid w:val="006820C5"/>
    <w:rsid w:val="00682162"/>
    <w:rsid w:val="00682628"/>
    <w:rsid w:val="0068296A"/>
    <w:rsid w:val="00682C9A"/>
    <w:rsid w:val="00682CCE"/>
    <w:rsid w:val="00682FB8"/>
    <w:rsid w:val="0068335E"/>
    <w:rsid w:val="0068391D"/>
    <w:rsid w:val="00683C28"/>
    <w:rsid w:val="00683D13"/>
    <w:rsid w:val="00683D7C"/>
    <w:rsid w:val="00683E45"/>
    <w:rsid w:val="00684089"/>
    <w:rsid w:val="006841B3"/>
    <w:rsid w:val="006843F5"/>
    <w:rsid w:val="00684562"/>
    <w:rsid w:val="00684709"/>
    <w:rsid w:val="006849D2"/>
    <w:rsid w:val="00684D4E"/>
    <w:rsid w:val="00684D59"/>
    <w:rsid w:val="00684D8B"/>
    <w:rsid w:val="00684DF4"/>
    <w:rsid w:val="00684FEE"/>
    <w:rsid w:val="00685205"/>
    <w:rsid w:val="006853B1"/>
    <w:rsid w:val="00685871"/>
    <w:rsid w:val="00685B07"/>
    <w:rsid w:val="00685C7C"/>
    <w:rsid w:val="00685E92"/>
    <w:rsid w:val="0068643A"/>
    <w:rsid w:val="0068672A"/>
    <w:rsid w:val="00686870"/>
    <w:rsid w:val="00686DD5"/>
    <w:rsid w:val="00686F97"/>
    <w:rsid w:val="006871B1"/>
    <w:rsid w:val="006874EE"/>
    <w:rsid w:val="00687843"/>
    <w:rsid w:val="006878CB"/>
    <w:rsid w:val="0068796E"/>
    <w:rsid w:val="00687A14"/>
    <w:rsid w:val="00687AF5"/>
    <w:rsid w:val="00687CDA"/>
    <w:rsid w:val="00687EF7"/>
    <w:rsid w:val="00687F82"/>
    <w:rsid w:val="00690011"/>
    <w:rsid w:val="00690134"/>
    <w:rsid w:val="006901F5"/>
    <w:rsid w:val="00690616"/>
    <w:rsid w:val="0069076A"/>
    <w:rsid w:val="006907C8"/>
    <w:rsid w:val="0069082B"/>
    <w:rsid w:val="00690BE0"/>
    <w:rsid w:val="00690DCF"/>
    <w:rsid w:val="00690E2F"/>
    <w:rsid w:val="00690FA2"/>
    <w:rsid w:val="00690FB3"/>
    <w:rsid w:val="006910A3"/>
    <w:rsid w:val="006911F8"/>
    <w:rsid w:val="00691367"/>
    <w:rsid w:val="006913A2"/>
    <w:rsid w:val="006913EC"/>
    <w:rsid w:val="00691596"/>
    <w:rsid w:val="00691978"/>
    <w:rsid w:val="00691B74"/>
    <w:rsid w:val="00691BBD"/>
    <w:rsid w:val="00691BC2"/>
    <w:rsid w:val="00691E16"/>
    <w:rsid w:val="00691E7B"/>
    <w:rsid w:val="00691EE2"/>
    <w:rsid w:val="006925B7"/>
    <w:rsid w:val="00692621"/>
    <w:rsid w:val="00692669"/>
    <w:rsid w:val="00692685"/>
    <w:rsid w:val="006929F8"/>
    <w:rsid w:val="00692BE4"/>
    <w:rsid w:val="00692C81"/>
    <w:rsid w:val="00692E0C"/>
    <w:rsid w:val="00692F0E"/>
    <w:rsid w:val="00693135"/>
    <w:rsid w:val="00693300"/>
    <w:rsid w:val="00693375"/>
    <w:rsid w:val="006933CF"/>
    <w:rsid w:val="006933F4"/>
    <w:rsid w:val="00693422"/>
    <w:rsid w:val="0069348A"/>
    <w:rsid w:val="006934D0"/>
    <w:rsid w:val="0069356F"/>
    <w:rsid w:val="006939F7"/>
    <w:rsid w:val="00693B4D"/>
    <w:rsid w:val="00693C4D"/>
    <w:rsid w:val="00693CF9"/>
    <w:rsid w:val="0069403D"/>
    <w:rsid w:val="00694450"/>
    <w:rsid w:val="0069452F"/>
    <w:rsid w:val="00694714"/>
    <w:rsid w:val="006947E6"/>
    <w:rsid w:val="00694BF1"/>
    <w:rsid w:val="00694CE2"/>
    <w:rsid w:val="00694D7E"/>
    <w:rsid w:val="00694DAA"/>
    <w:rsid w:val="00694ED1"/>
    <w:rsid w:val="00695053"/>
    <w:rsid w:val="006954B5"/>
    <w:rsid w:val="006955FB"/>
    <w:rsid w:val="00695639"/>
    <w:rsid w:val="00695B95"/>
    <w:rsid w:val="00695D6D"/>
    <w:rsid w:val="00695F12"/>
    <w:rsid w:val="006961E2"/>
    <w:rsid w:val="0069631F"/>
    <w:rsid w:val="006964BD"/>
    <w:rsid w:val="00696A65"/>
    <w:rsid w:val="00696B34"/>
    <w:rsid w:val="00696FB2"/>
    <w:rsid w:val="00697139"/>
    <w:rsid w:val="006971B0"/>
    <w:rsid w:val="0069757B"/>
    <w:rsid w:val="006977DD"/>
    <w:rsid w:val="00697B27"/>
    <w:rsid w:val="00697B4C"/>
    <w:rsid w:val="00697C82"/>
    <w:rsid w:val="00697DD9"/>
    <w:rsid w:val="00697DFE"/>
    <w:rsid w:val="00697ED9"/>
    <w:rsid w:val="006A012B"/>
    <w:rsid w:val="006A01BC"/>
    <w:rsid w:val="006A0A17"/>
    <w:rsid w:val="006A0A9A"/>
    <w:rsid w:val="006A0C6F"/>
    <w:rsid w:val="006A0CAC"/>
    <w:rsid w:val="006A1281"/>
    <w:rsid w:val="006A12B5"/>
    <w:rsid w:val="006A1364"/>
    <w:rsid w:val="006A142E"/>
    <w:rsid w:val="006A15DE"/>
    <w:rsid w:val="006A1C56"/>
    <w:rsid w:val="006A1F00"/>
    <w:rsid w:val="006A2021"/>
    <w:rsid w:val="006A2142"/>
    <w:rsid w:val="006A2182"/>
    <w:rsid w:val="006A25A6"/>
    <w:rsid w:val="006A2CF2"/>
    <w:rsid w:val="006A3065"/>
    <w:rsid w:val="006A3341"/>
    <w:rsid w:val="006A345D"/>
    <w:rsid w:val="006A348F"/>
    <w:rsid w:val="006A3630"/>
    <w:rsid w:val="006A3C89"/>
    <w:rsid w:val="006A41EC"/>
    <w:rsid w:val="006A4250"/>
    <w:rsid w:val="006A469A"/>
    <w:rsid w:val="006A49F5"/>
    <w:rsid w:val="006A4B5E"/>
    <w:rsid w:val="006A4C87"/>
    <w:rsid w:val="006A4CBF"/>
    <w:rsid w:val="006A4D57"/>
    <w:rsid w:val="006A5116"/>
    <w:rsid w:val="006A5679"/>
    <w:rsid w:val="006A57E7"/>
    <w:rsid w:val="006A5B9D"/>
    <w:rsid w:val="006A65AA"/>
    <w:rsid w:val="006A6703"/>
    <w:rsid w:val="006A681F"/>
    <w:rsid w:val="006A6CC4"/>
    <w:rsid w:val="006A6D91"/>
    <w:rsid w:val="006A6F2A"/>
    <w:rsid w:val="006A70B9"/>
    <w:rsid w:val="006A7506"/>
    <w:rsid w:val="006A753F"/>
    <w:rsid w:val="006A7837"/>
    <w:rsid w:val="006A7B13"/>
    <w:rsid w:val="006A7CA9"/>
    <w:rsid w:val="006A7DF7"/>
    <w:rsid w:val="006A7F1F"/>
    <w:rsid w:val="006A7FFE"/>
    <w:rsid w:val="006B0007"/>
    <w:rsid w:val="006B0245"/>
    <w:rsid w:val="006B0392"/>
    <w:rsid w:val="006B0412"/>
    <w:rsid w:val="006B04AB"/>
    <w:rsid w:val="006B0547"/>
    <w:rsid w:val="006B0A87"/>
    <w:rsid w:val="006B0CE8"/>
    <w:rsid w:val="006B0D43"/>
    <w:rsid w:val="006B0D52"/>
    <w:rsid w:val="006B0E0C"/>
    <w:rsid w:val="006B1207"/>
    <w:rsid w:val="006B1255"/>
    <w:rsid w:val="006B129C"/>
    <w:rsid w:val="006B173D"/>
    <w:rsid w:val="006B182E"/>
    <w:rsid w:val="006B1878"/>
    <w:rsid w:val="006B1A54"/>
    <w:rsid w:val="006B1BDE"/>
    <w:rsid w:val="006B1C87"/>
    <w:rsid w:val="006B2029"/>
    <w:rsid w:val="006B20EE"/>
    <w:rsid w:val="006B2113"/>
    <w:rsid w:val="006B2227"/>
    <w:rsid w:val="006B2274"/>
    <w:rsid w:val="006B22D1"/>
    <w:rsid w:val="006B267B"/>
    <w:rsid w:val="006B28C7"/>
    <w:rsid w:val="006B29C3"/>
    <w:rsid w:val="006B2A4E"/>
    <w:rsid w:val="006B31A2"/>
    <w:rsid w:val="006B3207"/>
    <w:rsid w:val="006B36E7"/>
    <w:rsid w:val="006B39C1"/>
    <w:rsid w:val="006B3ACE"/>
    <w:rsid w:val="006B3D4F"/>
    <w:rsid w:val="006B3D8D"/>
    <w:rsid w:val="006B3DF6"/>
    <w:rsid w:val="006B3F66"/>
    <w:rsid w:val="006B4875"/>
    <w:rsid w:val="006B4909"/>
    <w:rsid w:val="006B4AE4"/>
    <w:rsid w:val="006B4E3E"/>
    <w:rsid w:val="006B4FE4"/>
    <w:rsid w:val="006B50A6"/>
    <w:rsid w:val="006B5E25"/>
    <w:rsid w:val="006B5FC2"/>
    <w:rsid w:val="006B60CB"/>
    <w:rsid w:val="006B6455"/>
    <w:rsid w:val="006B64AD"/>
    <w:rsid w:val="006B6582"/>
    <w:rsid w:val="006B681E"/>
    <w:rsid w:val="006B69B2"/>
    <w:rsid w:val="006B6E54"/>
    <w:rsid w:val="006B763B"/>
    <w:rsid w:val="006B7990"/>
    <w:rsid w:val="006B79C8"/>
    <w:rsid w:val="006B79E7"/>
    <w:rsid w:val="006B7CC9"/>
    <w:rsid w:val="006B7F23"/>
    <w:rsid w:val="006C02BD"/>
    <w:rsid w:val="006C0341"/>
    <w:rsid w:val="006C036D"/>
    <w:rsid w:val="006C0653"/>
    <w:rsid w:val="006C0A35"/>
    <w:rsid w:val="006C0D72"/>
    <w:rsid w:val="006C1032"/>
    <w:rsid w:val="006C1071"/>
    <w:rsid w:val="006C115A"/>
    <w:rsid w:val="006C1198"/>
    <w:rsid w:val="006C1268"/>
    <w:rsid w:val="006C13C6"/>
    <w:rsid w:val="006C142C"/>
    <w:rsid w:val="006C1884"/>
    <w:rsid w:val="006C1AF6"/>
    <w:rsid w:val="006C1B8D"/>
    <w:rsid w:val="006C1C2A"/>
    <w:rsid w:val="006C1D10"/>
    <w:rsid w:val="006C2011"/>
    <w:rsid w:val="006C20E8"/>
    <w:rsid w:val="006C210A"/>
    <w:rsid w:val="006C25BC"/>
    <w:rsid w:val="006C278C"/>
    <w:rsid w:val="006C27BC"/>
    <w:rsid w:val="006C2A77"/>
    <w:rsid w:val="006C2B69"/>
    <w:rsid w:val="006C2DA7"/>
    <w:rsid w:val="006C3642"/>
    <w:rsid w:val="006C38D2"/>
    <w:rsid w:val="006C3B02"/>
    <w:rsid w:val="006C3B7B"/>
    <w:rsid w:val="006C3F10"/>
    <w:rsid w:val="006C3FB9"/>
    <w:rsid w:val="006C4009"/>
    <w:rsid w:val="006C407D"/>
    <w:rsid w:val="006C40E4"/>
    <w:rsid w:val="006C4116"/>
    <w:rsid w:val="006C41BC"/>
    <w:rsid w:val="006C41DE"/>
    <w:rsid w:val="006C46A9"/>
    <w:rsid w:val="006C486A"/>
    <w:rsid w:val="006C4A31"/>
    <w:rsid w:val="006C4B03"/>
    <w:rsid w:val="006C4EAC"/>
    <w:rsid w:val="006C4FCE"/>
    <w:rsid w:val="006C527D"/>
    <w:rsid w:val="006C55C3"/>
    <w:rsid w:val="006C55D5"/>
    <w:rsid w:val="006C55EF"/>
    <w:rsid w:val="006C5860"/>
    <w:rsid w:val="006C58AB"/>
    <w:rsid w:val="006C5D7B"/>
    <w:rsid w:val="006C5EED"/>
    <w:rsid w:val="006C602B"/>
    <w:rsid w:val="006C663C"/>
    <w:rsid w:val="006C66F4"/>
    <w:rsid w:val="006C6A4D"/>
    <w:rsid w:val="006C6A9A"/>
    <w:rsid w:val="006C6BA7"/>
    <w:rsid w:val="006C6F44"/>
    <w:rsid w:val="006C6FC1"/>
    <w:rsid w:val="006C702D"/>
    <w:rsid w:val="006C72FF"/>
    <w:rsid w:val="006C74FF"/>
    <w:rsid w:val="006C7541"/>
    <w:rsid w:val="006C7AD3"/>
    <w:rsid w:val="006C7F1F"/>
    <w:rsid w:val="006D0261"/>
    <w:rsid w:val="006D07EC"/>
    <w:rsid w:val="006D09A6"/>
    <w:rsid w:val="006D0EBC"/>
    <w:rsid w:val="006D12B1"/>
    <w:rsid w:val="006D1CB4"/>
    <w:rsid w:val="006D24D7"/>
    <w:rsid w:val="006D258A"/>
    <w:rsid w:val="006D2758"/>
    <w:rsid w:val="006D2D3E"/>
    <w:rsid w:val="006D3246"/>
    <w:rsid w:val="006D3710"/>
    <w:rsid w:val="006D3950"/>
    <w:rsid w:val="006D3A2A"/>
    <w:rsid w:val="006D3A40"/>
    <w:rsid w:val="006D3D90"/>
    <w:rsid w:val="006D3EA0"/>
    <w:rsid w:val="006D3FDF"/>
    <w:rsid w:val="006D4257"/>
    <w:rsid w:val="006D42A7"/>
    <w:rsid w:val="006D4346"/>
    <w:rsid w:val="006D443E"/>
    <w:rsid w:val="006D4489"/>
    <w:rsid w:val="006D46AA"/>
    <w:rsid w:val="006D4AB4"/>
    <w:rsid w:val="006D4E1F"/>
    <w:rsid w:val="006D5327"/>
    <w:rsid w:val="006D5875"/>
    <w:rsid w:val="006D58C9"/>
    <w:rsid w:val="006D5C7A"/>
    <w:rsid w:val="006D5DC6"/>
    <w:rsid w:val="006D61A0"/>
    <w:rsid w:val="006D61E3"/>
    <w:rsid w:val="006D6341"/>
    <w:rsid w:val="006D6394"/>
    <w:rsid w:val="006D6539"/>
    <w:rsid w:val="006D67FF"/>
    <w:rsid w:val="006D694E"/>
    <w:rsid w:val="006D6C18"/>
    <w:rsid w:val="006D6E37"/>
    <w:rsid w:val="006D6EA1"/>
    <w:rsid w:val="006D7124"/>
    <w:rsid w:val="006D71E4"/>
    <w:rsid w:val="006D7389"/>
    <w:rsid w:val="006D79B6"/>
    <w:rsid w:val="006D7C0F"/>
    <w:rsid w:val="006D7CD4"/>
    <w:rsid w:val="006D7DE1"/>
    <w:rsid w:val="006D7E1D"/>
    <w:rsid w:val="006D7FA9"/>
    <w:rsid w:val="006E031B"/>
    <w:rsid w:val="006E0326"/>
    <w:rsid w:val="006E0659"/>
    <w:rsid w:val="006E06EB"/>
    <w:rsid w:val="006E080D"/>
    <w:rsid w:val="006E0829"/>
    <w:rsid w:val="006E08A3"/>
    <w:rsid w:val="006E08B4"/>
    <w:rsid w:val="006E08D9"/>
    <w:rsid w:val="006E0962"/>
    <w:rsid w:val="006E0B44"/>
    <w:rsid w:val="006E0DB7"/>
    <w:rsid w:val="006E0E4F"/>
    <w:rsid w:val="006E1330"/>
    <w:rsid w:val="006E14BD"/>
    <w:rsid w:val="006E16F3"/>
    <w:rsid w:val="006E174B"/>
    <w:rsid w:val="006E177C"/>
    <w:rsid w:val="006E2104"/>
    <w:rsid w:val="006E2180"/>
    <w:rsid w:val="006E21D8"/>
    <w:rsid w:val="006E2907"/>
    <w:rsid w:val="006E29D9"/>
    <w:rsid w:val="006E2C7C"/>
    <w:rsid w:val="006E3004"/>
    <w:rsid w:val="006E31A6"/>
    <w:rsid w:val="006E31AA"/>
    <w:rsid w:val="006E323D"/>
    <w:rsid w:val="006E329F"/>
    <w:rsid w:val="006E339D"/>
    <w:rsid w:val="006E38A7"/>
    <w:rsid w:val="006E3CAD"/>
    <w:rsid w:val="006E402D"/>
    <w:rsid w:val="006E41DA"/>
    <w:rsid w:val="006E43C9"/>
    <w:rsid w:val="006E44C0"/>
    <w:rsid w:val="006E492B"/>
    <w:rsid w:val="006E49DD"/>
    <w:rsid w:val="006E4A6B"/>
    <w:rsid w:val="006E4F6A"/>
    <w:rsid w:val="006E50F1"/>
    <w:rsid w:val="006E5187"/>
    <w:rsid w:val="006E548F"/>
    <w:rsid w:val="006E58A3"/>
    <w:rsid w:val="006E597D"/>
    <w:rsid w:val="006E5A96"/>
    <w:rsid w:val="006E5C9E"/>
    <w:rsid w:val="006E5E20"/>
    <w:rsid w:val="006E5F0F"/>
    <w:rsid w:val="006E6683"/>
    <w:rsid w:val="006E675F"/>
    <w:rsid w:val="006E6889"/>
    <w:rsid w:val="006E6896"/>
    <w:rsid w:val="006E6B67"/>
    <w:rsid w:val="006E6C91"/>
    <w:rsid w:val="006E6EE4"/>
    <w:rsid w:val="006E709A"/>
    <w:rsid w:val="006E7137"/>
    <w:rsid w:val="006E766F"/>
    <w:rsid w:val="006E7B8B"/>
    <w:rsid w:val="006E7CD9"/>
    <w:rsid w:val="006E7D37"/>
    <w:rsid w:val="006E7E5D"/>
    <w:rsid w:val="006E7F05"/>
    <w:rsid w:val="006F010E"/>
    <w:rsid w:val="006F058C"/>
    <w:rsid w:val="006F07AC"/>
    <w:rsid w:val="006F098E"/>
    <w:rsid w:val="006F1042"/>
    <w:rsid w:val="006F14BD"/>
    <w:rsid w:val="006F1796"/>
    <w:rsid w:val="006F19EE"/>
    <w:rsid w:val="006F1A71"/>
    <w:rsid w:val="006F1D45"/>
    <w:rsid w:val="006F1E5E"/>
    <w:rsid w:val="006F1E94"/>
    <w:rsid w:val="006F253F"/>
    <w:rsid w:val="006F25D3"/>
    <w:rsid w:val="006F2E7E"/>
    <w:rsid w:val="006F302C"/>
    <w:rsid w:val="006F382C"/>
    <w:rsid w:val="006F397F"/>
    <w:rsid w:val="006F3A62"/>
    <w:rsid w:val="006F3B27"/>
    <w:rsid w:val="006F3C75"/>
    <w:rsid w:val="006F3DC4"/>
    <w:rsid w:val="006F3DE0"/>
    <w:rsid w:val="006F411E"/>
    <w:rsid w:val="006F463F"/>
    <w:rsid w:val="006F4653"/>
    <w:rsid w:val="006F4CC2"/>
    <w:rsid w:val="006F4E48"/>
    <w:rsid w:val="006F5164"/>
    <w:rsid w:val="006F5495"/>
    <w:rsid w:val="006F5540"/>
    <w:rsid w:val="006F56C3"/>
    <w:rsid w:val="006F570F"/>
    <w:rsid w:val="006F5832"/>
    <w:rsid w:val="006F593D"/>
    <w:rsid w:val="006F5A26"/>
    <w:rsid w:val="006F5D67"/>
    <w:rsid w:val="006F5F02"/>
    <w:rsid w:val="006F60AA"/>
    <w:rsid w:val="006F611E"/>
    <w:rsid w:val="006F6207"/>
    <w:rsid w:val="006F6243"/>
    <w:rsid w:val="006F654A"/>
    <w:rsid w:val="006F655F"/>
    <w:rsid w:val="006F65E5"/>
    <w:rsid w:val="006F66B3"/>
    <w:rsid w:val="006F69DD"/>
    <w:rsid w:val="006F6BAB"/>
    <w:rsid w:val="006F6D65"/>
    <w:rsid w:val="006F7130"/>
    <w:rsid w:val="006F735D"/>
    <w:rsid w:val="006F7446"/>
    <w:rsid w:val="006F7803"/>
    <w:rsid w:val="006F7DA3"/>
    <w:rsid w:val="006F7F1C"/>
    <w:rsid w:val="00700025"/>
    <w:rsid w:val="00700076"/>
    <w:rsid w:val="007003E3"/>
    <w:rsid w:val="0070049B"/>
    <w:rsid w:val="007006DE"/>
    <w:rsid w:val="00700A0C"/>
    <w:rsid w:val="00700A96"/>
    <w:rsid w:val="00700DB9"/>
    <w:rsid w:val="00700DF7"/>
    <w:rsid w:val="00700E92"/>
    <w:rsid w:val="00700EAF"/>
    <w:rsid w:val="00701ABD"/>
    <w:rsid w:val="00701B7D"/>
    <w:rsid w:val="00701D1C"/>
    <w:rsid w:val="00701E1E"/>
    <w:rsid w:val="00701FCE"/>
    <w:rsid w:val="00702164"/>
    <w:rsid w:val="00702324"/>
    <w:rsid w:val="007023BB"/>
    <w:rsid w:val="007024E8"/>
    <w:rsid w:val="00702731"/>
    <w:rsid w:val="00702781"/>
    <w:rsid w:val="0070285D"/>
    <w:rsid w:val="00702C15"/>
    <w:rsid w:val="00702C2B"/>
    <w:rsid w:val="00702C62"/>
    <w:rsid w:val="00702C6F"/>
    <w:rsid w:val="00702CF0"/>
    <w:rsid w:val="00702CFF"/>
    <w:rsid w:val="00702FC7"/>
    <w:rsid w:val="00703144"/>
    <w:rsid w:val="007036A5"/>
    <w:rsid w:val="00703A2E"/>
    <w:rsid w:val="00703AF8"/>
    <w:rsid w:val="00703C4E"/>
    <w:rsid w:val="00703C7E"/>
    <w:rsid w:val="0070401B"/>
    <w:rsid w:val="00704103"/>
    <w:rsid w:val="00704186"/>
    <w:rsid w:val="007042AA"/>
    <w:rsid w:val="007043B8"/>
    <w:rsid w:val="00704695"/>
    <w:rsid w:val="007048DF"/>
    <w:rsid w:val="00704D33"/>
    <w:rsid w:val="00705174"/>
    <w:rsid w:val="007051A2"/>
    <w:rsid w:val="00705317"/>
    <w:rsid w:val="00705763"/>
    <w:rsid w:val="00705BE7"/>
    <w:rsid w:val="00705C3E"/>
    <w:rsid w:val="00705CE6"/>
    <w:rsid w:val="007063F3"/>
    <w:rsid w:val="00706570"/>
    <w:rsid w:val="0070659A"/>
    <w:rsid w:val="007065EF"/>
    <w:rsid w:val="00706989"/>
    <w:rsid w:val="007069B0"/>
    <w:rsid w:val="00706A45"/>
    <w:rsid w:val="0070700F"/>
    <w:rsid w:val="007072D8"/>
    <w:rsid w:val="007073B7"/>
    <w:rsid w:val="007076C1"/>
    <w:rsid w:val="007078EF"/>
    <w:rsid w:val="00707968"/>
    <w:rsid w:val="00707BFB"/>
    <w:rsid w:val="007100C1"/>
    <w:rsid w:val="0071014D"/>
    <w:rsid w:val="00710322"/>
    <w:rsid w:val="00710395"/>
    <w:rsid w:val="007103C7"/>
    <w:rsid w:val="0071052E"/>
    <w:rsid w:val="0071070F"/>
    <w:rsid w:val="0071098F"/>
    <w:rsid w:val="00710D7F"/>
    <w:rsid w:val="00710F35"/>
    <w:rsid w:val="00711572"/>
    <w:rsid w:val="00711942"/>
    <w:rsid w:val="00711A63"/>
    <w:rsid w:val="00711F9D"/>
    <w:rsid w:val="00712016"/>
    <w:rsid w:val="00712238"/>
    <w:rsid w:val="007124FC"/>
    <w:rsid w:val="00712797"/>
    <w:rsid w:val="00712A56"/>
    <w:rsid w:val="00712CCA"/>
    <w:rsid w:val="00712ED5"/>
    <w:rsid w:val="007131FB"/>
    <w:rsid w:val="00713364"/>
    <w:rsid w:val="00713493"/>
    <w:rsid w:val="0071350F"/>
    <w:rsid w:val="007137EA"/>
    <w:rsid w:val="007138B4"/>
    <w:rsid w:val="007138EB"/>
    <w:rsid w:val="00713A90"/>
    <w:rsid w:val="00713AE8"/>
    <w:rsid w:val="00713BA8"/>
    <w:rsid w:val="00713C5E"/>
    <w:rsid w:val="00713D8E"/>
    <w:rsid w:val="00713E21"/>
    <w:rsid w:val="0071426F"/>
    <w:rsid w:val="007142CE"/>
    <w:rsid w:val="007143F4"/>
    <w:rsid w:val="00714422"/>
    <w:rsid w:val="00714CE6"/>
    <w:rsid w:val="0071543A"/>
    <w:rsid w:val="007156BA"/>
    <w:rsid w:val="00715FCD"/>
    <w:rsid w:val="007160E2"/>
    <w:rsid w:val="00716131"/>
    <w:rsid w:val="00716443"/>
    <w:rsid w:val="007164B6"/>
    <w:rsid w:val="00716750"/>
    <w:rsid w:val="00716800"/>
    <w:rsid w:val="0071680E"/>
    <w:rsid w:val="007168FB"/>
    <w:rsid w:val="00716CCA"/>
    <w:rsid w:val="00716CF1"/>
    <w:rsid w:val="00716E52"/>
    <w:rsid w:val="00716FB9"/>
    <w:rsid w:val="007172B8"/>
    <w:rsid w:val="0071756E"/>
    <w:rsid w:val="00717941"/>
    <w:rsid w:val="00717A41"/>
    <w:rsid w:val="00717B18"/>
    <w:rsid w:val="00717BCA"/>
    <w:rsid w:val="00717CA5"/>
    <w:rsid w:val="00717D80"/>
    <w:rsid w:val="00717DB4"/>
    <w:rsid w:val="00717E9E"/>
    <w:rsid w:val="00717EA3"/>
    <w:rsid w:val="00717EDD"/>
    <w:rsid w:val="00717FCA"/>
    <w:rsid w:val="00720199"/>
    <w:rsid w:val="00720293"/>
    <w:rsid w:val="007207BA"/>
    <w:rsid w:val="00720BF3"/>
    <w:rsid w:val="00720C00"/>
    <w:rsid w:val="00720C9A"/>
    <w:rsid w:val="00720E99"/>
    <w:rsid w:val="0072102B"/>
    <w:rsid w:val="007211EC"/>
    <w:rsid w:val="00721413"/>
    <w:rsid w:val="0072152C"/>
    <w:rsid w:val="007218C7"/>
    <w:rsid w:val="007218E5"/>
    <w:rsid w:val="0072196F"/>
    <w:rsid w:val="0072202C"/>
    <w:rsid w:val="007220DB"/>
    <w:rsid w:val="00722108"/>
    <w:rsid w:val="00722715"/>
    <w:rsid w:val="00722925"/>
    <w:rsid w:val="00722A7E"/>
    <w:rsid w:val="00722B71"/>
    <w:rsid w:val="00722BD3"/>
    <w:rsid w:val="00722BE3"/>
    <w:rsid w:val="0072322A"/>
    <w:rsid w:val="007234E4"/>
    <w:rsid w:val="007236B5"/>
    <w:rsid w:val="00723D5D"/>
    <w:rsid w:val="00723F26"/>
    <w:rsid w:val="0072405A"/>
    <w:rsid w:val="0072440D"/>
    <w:rsid w:val="007244F1"/>
    <w:rsid w:val="007246DC"/>
    <w:rsid w:val="0072477A"/>
    <w:rsid w:val="0072495D"/>
    <w:rsid w:val="00724A55"/>
    <w:rsid w:val="00724A6C"/>
    <w:rsid w:val="00724D16"/>
    <w:rsid w:val="00725015"/>
    <w:rsid w:val="0072513C"/>
    <w:rsid w:val="00725281"/>
    <w:rsid w:val="00725819"/>
    <w:rsid w:val="00725C1D"/>
    <w:rsid w:val="00725C6D"/>
    <w:rsid w:val="00725E73"/>
    <w:rsid w:val="007260D5"/>
    <w:rsid w:val="007260F3"/>
    <w:rsid w:val="00726169"/>
    <w:rsid w:val="00726484"/>
    <w:rsid w:val="00726665"/>
    <w:rsid w:val="00726854"/>
    <w:rsid w:val="007269A3"/>
    <w:rsid w:val="00726B1D"/>
    <w:rsid w:val="00726C55"/>
    <w:rsid w:val="00726CF8"/>
    <w:rsid w:val="00726D26"/>
    <w:rsid w:val="00726FFA"/>
    <w:rsid w:val="0072702E"/>
    <w:rsid w:val="007271B4"/>
    <w:rsid w:val="007273B1"/>
    <w:rsid w:val="007275DE"/>
    <w:rsid w:val="0072767A"/>
    <w:rsid w:val="00727683"/>
    <w:rsid w:val="0072788A"/>
    <w:rsid w:val="00727C29"/>
    <w:rsid w:val="0073016A"/>
    <w:rsid w:val="007301EB"/>
    <w:rsid w:val="007305F4"/>
    <w:rsid w:val="00730ACA"/>
    <w:rsid w:val="00730BB7"/>
    <w:rsid w:val="00730C54"/>
    <w:rsid w:val="00730DC9"/>
    <w:rsid w:val="00730EB5"/>
    <w:rsid w:val="007314F9"/>
    <w:rsid w:val="00731B7E"/>
    <w:rsid w:val="00731FC8"/>
    <w:rsid w:val="007320D9"/>
    <w:rsid w:val="007324EC"/>
    <w:rsid w:val="00732504"/>
    <w:rsid w:val="007325AB"/>
    <w:rsid w:val="00732912"/>
    <w:rsid w:val="007329B1"/>
    <w:rsid w:val="00732CFC"/>
    <w:rsid w:val="007330F6"/>
    <w:rsid w:val="00733546"/>
    <w:rsid w:val="007338CC"/>
    <w:rsid w:val="00733CA3"/>
    <w:rsid w:val="0073451C"/>
    <w:rsid w:val="00734639"/>
    <w:rsid w:val="00734917"/>
    <w:rsid w:val="00734920"/>
    <w:rsid w:val="00734FF6"/>
    <w:rsid w:val="0073506F"/>
    <w:rsid w:val="007351EC"/>
    <w:rsid w:val="007352FC"/>
    <w:rsid w:val="0073531F"/>
    <w:rsid w:val="0073538D"/>
    <w:rsid w:val="007354DE"/>
    <w:rsid w:val="0073565D"/>
    <w:rsid w:val="007358D5"/>
    <w:rsid w:val="00735A64"/>
    <w:rsid w:val="00735F60"/>
    <w:rsid w:val="0073622A"/>
    <w:rsid w:val="00736337"/>
    <w:rsid w:val="00736BD5"/>
    <w:rsid w:val="0073705A"/>
    <w:rsid w:val="0073764F"/>
    <w:rsid w:val="00737AFD"/>
    <w:rsid w:val="00737D2A"/>
    <w:rsid w:val="00737F43"/>
    <w:rsid w:val="00740154"/>
    <w:rsid w:val="0074032D"/>
    <w:rsid w:val="007407D6"/>
    <w:rsid w:val="0074081B"/>
    <w:rsid w:val="00740956"/>
    <w:rsid w:val="00740A27"/>
    <w:rsid w:val="00740D73"/>
    <w:rsid w:val="00740DBB"/>
    <w:rsid w:val="00740DBC"/>
    <w:rsid w:val="00740DE1"/>
    <w:rsid w:val="00740EB1"/>
    <w:rsid w:val="00740FF6"/>
    <w:rsid w:val="0074106F"/>
    <w:rsid w:val="00741471"/>
    <w:rsid w:val="007416D1"/>
    <w:rsid w:val="007416FB"/>
    <w:rsid w:val="0074181E"/>
    <w:rsid w:val="007418DD"/>
    <w:rsid w:val="00741906"/>
    <w:rsid w:val="00741A32"/>
    <w:rsid w:val="00741F90"/>
    <w:rsid w:val="00741F98"/>
    <w:rsid w:val="00742058"/>
    <w:rsid w:val="007422E6"/>
    <w:rsid w:val="0074230D"/>
    <w:rsid w:val="0074230E"/>
    <w:rsid w:val="00742BE0"/>
    <w:rsid w:val="00742CAA"/>
    <w:rsid w:val="007430AE"/>
    <w:rsid w:val="007430CF"/>
    <w:rsid w:val="00743208"/>
    <w:rsid w:val="00743245"/>
    <w:rsid w:val="007432D4"/>
    <w:rsid w:val="007433DF"/>
    <w:rsid w:val="007434AD"/>
    <w:rsid w:val="007435ED"/>
    <w:rsid w:val="007435F7"/>
    <w:rsid w:val="0074361E"/>
    <w:rsid w:val="00743F07"/>
    <w:rsid w:val="00744056"/>
    <w:rsid w:val="007441E0"/>
    <w:rsid w:val="007445C5"/>
    <w:rsid w:val="00744B2F"/>
    <w:rsid w:val="00744E19"/>
    <w:rsid w:val="00744E81"/>
    <w:rsid w:val="00745147"/>
    <w:rsid w:val="007454E0"/>
    <w:rsid w:val="007456C5"/>
    <w:rsid w:val="00745860"/>
    <w:rsid w:val="00745957"/>
    <w:rsid w:val="00745CA4"/>
    <w:rsid w:val="007465FE"/>
    <w:rsid w:val="00746883"/>
    <w:rsid w:val="007468A7"/>
    <w:rsid w:val="00746938"/>
    <w:rsid w:val="00746E7E"/>
    <w:rsid w:val="00746FC7"/>
    <w:rsid w:val="0074706B"/>
    <w:rsid w:val="007473E5"/>
    <w:rsid w:val="0074740F"/>
    <w:rsid w:val="007474BE"/>
    <w:rsid w:val="007477E2"/>
    <w:rsid w:val="0074794E"/>
    <w:rsid w:val="00747A62"/>
    <w:rsid w:val="00747E9E"/>
    <w:rsid w:val="00747F77"/>
    <w:rsid w:val="0075033F"/>
    <w:rsid w:val="007503A3"/>
    <w:rsid w:val="007503A7"/>
    <w:rsid w:val="00750ACE"/>
    <w:rsid w:val="00750C4D"/>
    <w:rsid w:val="00751146"/>
    <w:rsid w:val="007511BC"/>
    <w:rsid w:val="007512D7"/>
    <w:rsid w:val="00751907"/>
    <w:rsid w:val="00751C86"/>
    <w:rsid w:val="00751F27"/>
    <w:rsid w:val="00751FED"/>
    <w:rsid w:val="00752054"/>
    <w:rsid w:val="00752178"/>
    <w:rsid w:val="007525F2"/>
    <w:rsid w:val="0075294E"/>
    <w:rsid w:val="00752FFF"/>
    <w:rsid w:val="00753005"/>
    <w:rsid w:val="00753084"/>
    <w:rsid w:val="007531BC"/>
    <w:rsid w:val="00753262"/>
    <w:rsid w:val="007532B8"/>
    <w:rsid w:val="007536F8"/>
    <w:rsid w:val="0075378F"/>
    <w:rsid w:val="00753AB0"/>
    <w:rsid w:val="00753CBA"/>
    <w:rsid w:val="00753D18"/>
    <w:rsid w:val="00753D35"/>
    <w:rsid w:val="00753DC7"/>
    <w:rsid w:val="00753DD5"/>
    <w:rsid w:val="00753E16"/>
    <w:rsid w:val="007543DD"/>
    <w:rsid w:val="0075460E"/>
    <w:rsid w:val="00754646"/>
    <w:rsid w:val="00754702"/>
    <w:rsid w:val="00754805"/>
    <w:rsid w:val="0075496E"/>
    <w:rsid w:val="00754C6E"/>
    <w:rsid w:val="00754CB4"/>
    <w:rsid w:val="007552A3"/>
    <w:rsid w:val="00755348"/>
    <w:rsid w:val="0075558B"/>
    <w:rsid w:val="00755634"/>
    <w:rsid w:val="00755BBB"/>
    <w:rsid w:val="00755D92"/>
    <w:rsid w:val="00756123"/>
    <w:rsid w:val="0075619F"/>
    <w:rsid w:val="007561B7"/>
    <w:rsid w:val="007565CD"/>
    <w:rsid w:val="007567EF"/>
    <w:rsid w:val="00756A98"/>
    <w:rsid w:val="00756B39"/>
    <w:rsid w:val="00756E5D"/>
    <w:rsid w:val="00756F7C"/>
    <w:rsid w:val="00756FF7"/>
    <w:rsid w:val="00757030"/>
    <w:rsid w:val="0075704F"/>
    <w:rsid w:val="007575E1"/>
    <w:rsid w:val="00757CE2"/>
    <w:rsid w:val="00757D4C"/>
    <w:rsid w:val="00757F29"/>
    <w:rsid w:val="00757F4D"/>
    <w:rsid w:val="0076009D"/>
    <w:rsid w:val="007600DE"/>
    <w:rsid w:val="007601E4"/>
    <w:rsid w:val="0076034D"/>
    <w:rsid w:val="0076076F"/>
    <w:rsid w:val="007607B4"/>
    <w:rsid w:val="007607E1"/>
    <w:rsid w:val="00760A6C"/>
    <w:rsid w:val="00760DB5"/>
    <w:rsid w:val="00760FF6"/>
    <w:rsid w:val="007610FF"/>
    <w:rsid w:val="0076121A"/>
    <w:rsid w:val="0076136D"/>
    <w:rsid w:val="0076148B"/>
    <w:rsid w:val="00761DA4"/>
    <w:rsid w:val="00761F47"/>
    <w:rsid w:val="00762118"/>
    <w:rsid w:val="0076293E"/>
    <w:rsid w:val="007629F7"/>
    <w:rsid w:val="00762D41"/>
    <w:rsid w:val="00763363"/>
    <w:rsid w:val="007637B8"/>
    <w:rsid w:val="00763A1D"/>
    <w:rsid w:val="00763B6C"/>
    <w:rsid w:val="00763DAD"/>
    <w:rsid w:val="00763E0B"/>
    <w:rsid w:val="00763FE6"/>
    <w:rsid w:val="007640D0"/>
    <w:rsid w:val="00764248"/>
    <w:rsid w:val="00764375"/>
    <w:rsid w:val="007645DC"/>
    <w:rsid w:val="00764814"/>
    <w:rsid w:val="00764A22"/>
    <w:rsid w:val="00764A2F"/>
    <w:rsid w:val="00764CB3"/>
    <w:rsid w:val="00764E76"/>
    <w:rsid w:val="007651B8"/>
    <w:rsid w:val="0076524A"/>
    <w:rsid w:val="00765258"/>
    <w:rsid w:val="00765367"/>
    <w:rsid w:val="007653DF"/>
    <w:rsid w:val="007654F5"/>
    <w:rsid w:val="007659EA"/>
    <w:rsid w:val="00765A8E"/>
    <w:rsid w:val="00765E56"/>
    <w:rsid w:val="00765E61"/>
    <w:rsid w:val="00765EAF"/>
    <w:rsid w:val="00765FC2"/>
    <w:rsid w:val="0076651C"/>
    <w:rsid w:val="007665F2"/>
    <w:rsid w:val="0076668A"/>
    <w:rsid w:val="007668B2"/>
    <w:rsid w:val="007668F0"/>
    <w:rsid w:val="00766D75"/>
    <w:rsid w:val="00766DB0"/>
    <w:rsid w:val="00766DBF"/>
    <w:rsid w:val="00767072"/>
    <w:rsid w:val="00767459"/>
    <w:rsid w:val="0076749E"/>
    <w:rsid w:val="007674FE"/>
    <w:rsid w:val="007676F9"/>
    <w:rsid w:val="00767A8B"/>
    <w:rsid w:val="007701B8"/>
    <w:rsid w:val="00770242"/>
    <w:rsid w:val="0077057E"/>
    <w:rsid w:val="00770815"/>
    <w:rsid w:val="00770CA8"/>
    <w:rsid w:val="00770E64"/>
    <w:rsid w:val="00770F7B"/>
    <w:rsid w:val="007710B4"/>
    <w:rsid w:val="007714F5"/>
    <w:rsid w:val="007715A0"/>
    <w:rsid w:val="007715E5"/>
    <w:rsid w:val="007716DB"/>
    <w:rsid w:val="00771736"/>
    <w:rsid w:val="00771D6F"/>
    <w:rsid w:val="00771EC1"/>
    <w:rsid w:val="007723E4"/>
    <w:rsid w:val="0077269C"/>
    <w:rsid w:val="0077272E"/>
    <w:rsid w:val="00772772"/>
    <w:rsid w:val="007729D8"/>
    <w:rsid w:val="00772ACE"/>
    <w:rsid w:val="00772CAC"/>
    <w:rsid w:val="00773014"/>
    <w:rsid w:val="00773030"/>
    <w:rsid w:val="0077322F"/>
    <w:rsid w:val="0077324D"/>
    <w:rsid w:val="00773266"/>
    <w:rsid w:val="007734DA"/>
    <w:rsid w:val="00773601"/>
    <w:rsid w:val="00773A4C"/>
    <w:rsid w:val="00773ACE"/>
    <w:rsid w:val="00773DE2"/>
    <w:rsid w:val="00773FFA"/>
    <w:rsid w:val="007740FA"/>
    <w:rsid w:val="007741A2"/>
    <w:rsid w:val="007743B2"/>
    <w:rsid w:val="00774489"/>
    <w:rsid w:val="00774535"/>
    <w:rsid w:val="007746E6"/>
    <w:rsid w:val="007747BF"/>
    <w:rsid w:val="00774A6D"/>
    <w:rsid w:val="00774D45"/>
    <w:rsid w:val="00774E87"/>
    <w:rsid w:val="00774E92"/>
    <w:rsid w:val="00774FAA"/>
    <w:rsid w:val="0077530B"/>
    <w:rsid w:val="00775361"/>
    <w:rsid w:val="00775373"/>
    <w:rsid w:val="007753BB"/>
    <w:rsid w:val="00775602"/>
    <w:rsid w:val="007756B8"/>
    <w:rsid w:val="00775717"/>
    <w:rsid w:val="00775B38"/>
    <w:rsid w:val="00775B88"/>
    <w:rsid w:val="00775EDE"/>
    <w:rsid w:val="00775FF7"/>
    <w:rsid w:val="00776033"/>
    <w:rsid w:val="007763A8"/>
    <w:rsid w:val="007769E1"/>
    <w:rsid w:val="00776B7C"/>
    <w:rsid w:val="00776C7F"/>
    <w:rsid w:val="00777017"/>
    <w:rsid w:val="0077711A"/>
    <w:rsid w:val="007772BF"/>
    <w:rsid w:val="007773EE"/>
    <w:rsid w:val="00777786"/>
    <w:rsid w:val="0077792B"/>
    <w:rsid w:val="00777AD7"/>
    <w:rsid w:val="00780219"/>
    <w:rsid w:val="0078026F"/>
    <w:rsid w:val="0078029B"/>
    <w:rsid w:val="0078070B"/>
    <w:rsid w:val="00780749"/>
    <w:rsid w:val="0078079D"/>
    <w:rsid w:val="00780800"/>
    <w:rsid w:val="00780BC4"/>
    <w:rsid w:val="00780BE5"/>
    <w:rsid w:val="00781140"/>
    <w:rsid w:val="007815FF"/>
    <w:rsid w:val="007818D9"/>
    <w:rsid w:val="00781ACC"/>
    <w:rsid w:val="00781C53"/>
    <w:rsid w:val="00781E67"/>
    <w:rsid w:val="00781F12"/>
    <w:rsid w:val="00782202"/>
    <w:rsid w:val="00782610"/>
    <w:rsid w:val="0078263F"/>
    <w:rsid w:val="007828B8"/>
    <w:rsid w:val="00782901"/>
    <w:rsid w:val="00782B4D"/>
    <w:rsid w:val="00782B7B"/>
    <w:rsid w:val="00782F8D"/>
    <w:rsid w:val="00783115"/>
    <w:rsid w:val="00783297"/>
    <w:rsid w:val="00783998"/>
    <w:rsid w:val="00783AFC"/>
    <w:rsid w:val="00783CFF"/>
    <w:rsid w:val="00783E5B"/>
    <w:rsid w:val="007841CF"/>
    <w:rsid w:val="007842DE"/>
    <w:rsid w:val="007843E4"/>
    <w:rsid w:val="007845EC"/>
    <w:rsid w:val="007846A2"/>
    <w:rsid w:val="0078470B"/>
    <w:rsid w:val="0078480C"/>
    <w:rsid w:val="00784ACA"/>
    <w:rsid w:val="00784B2F"/>
    <w:rsid w:val="00784C82"/>
    <w:rsid w:val="00784F43"/>
    <w:rsid w:val="00785046"/>
    <w:rsid w:val="007850D8"/>
    <w:rsid w:val="00785A4B"/>
    <w:rsid w:val="00785AEE"/>
    <w:rsid w:val="007861CF"/>
    <w:rsid w:val="00786609"/>
    <w:rsid w:val="00786829"/>
    <w:rsid w:val="00786CA9"/>
    <w:rsid w:val="00786F72"/>
    <w:rsid w:val="007870AB"/>
    <w:rsid w:val="007871CC"/>
    <w:rsid w:val="007872F0"/>
    <w:rsid w:val="0078743C"/>
    <w:rsid w:val="007875E3"/>
    <w:rsid w:val="007876CB"/>
    <w:rsid w:val="00787872"/>
    <w:rsid w:val="00787B8B"/>
    <w:rsid w:val="00787CEA"/>
    <w:rsid w:val="00787F30"/>
    <w:rsid w:val="00790200"/>
    <w:rsid w:val="007903D6"/>
    <w:rsid w:val="00790402"/>
    <w:rsid w:val="00790686"/>
    <w:rsid w:val="007907D3"/>
    <w:rsid w:val="00790C9F"/>
    <w:rsid w:val="00790CCF"/>
    <w:rsid w:val="00790E8D"/>
    <w:rsid w:val="00791025"/>
    <w:rsid w:val="007911FF"/>
    <w:rsid w:val="007912BE"/>
    <w:rsid w:val="007913C6"/>
    <w:rsid w:val="00791B77"/>
    <w:rsid w:val="00791E0F"/>
    <w:rsid w:val="00791E17"/>
    <w:rsid w:val="00791F30"/>
    <w:rsid w:val="00792706"/>
    <w:rsid w:val="007927C2"/>
    <w:rsid w:val="00792A51"/>
    <w:rsid w:val="00792D0C"/>
    <w:rsid w:val="00792D9D"/>
    <w:rsid w:val="00792DE1"/>
    <w:rsid w:val="00792E5A"/>
    <w:rsid w:val="00792E7A"/>
    <w:rsid w:val="00792F1F"/>
    <w:rsid w:val="007930CD"/>
    <w:rsid w:val="007931E2"/>
    <w:rsid w:val="0079325A"/>
    <w:rsid w:val="007937EB"/>
    <w:rsid w:val="007938BF"/>
    <w:rsid w:val="00793C12"/>
    <w:rsid w:val="00793DBA"/>
    <w:rsid w:val="00793EB6"/>
    <w:rsid w:val="0079435F"/>
    <w:rsid w:val="0079452F"/>
    <w:rsid w:val="00794962"/>
    <w:rsid w:val="00794B82"/>
    <w:rsid w:val="00794C5B"/>
    <w:rsid w:val="00794D28"/>
    <w:rsid w:val="00794F19"/>
    <w:rsid w:val="0079548A"/>
    <w:rsid w:val="00795508"/>
    <w:rsid w:val="007957A9"/>
    <w:rsid w:val="0079597F"/>
    <w:rsid w:val="00795996"/>
    <w:rsid w:val="00795C3F"/>
    <w:rsid w:val="00795C8A"/>
    <w:rsid w:val="00795FA9"/>
    <w:rsid w:val="00796184"/>
    <w:rsid w:val="00796553"/>
    <w:rsid w:val="00796598"/>
    <w:rsid w:val="0079681B"/>
    <w:rsid w:val="00796B11"/>
    <w:rsid w:val="00796B6A"/>
    <w:rsid w:val="007971F8"/>
    <w:rsid w:val="007972E8"/>
    <w:rsid w:val="00797555"/>
    <w:rsid w:val="007977A9"/>
    <w:rsid w:val="00797D4E"/>
    <w:rsid w:val="007A01BF"/>
    <w:rsid w:val="007A0336"/>
    <w:rsid w:val="007A04B5"/>
    <w:rsid w:val="007A04C2"/>
    <w:rsid w:val="007A0B97"/>
    <w:rsid w:val="007A0C8E"/>
    <w:rsid w:val="007A0E4B"/>
    <w:rsid w:val="007A0EC4"/>
    <w:rsid w:val="007A10CD"/>
    <w:rsid w:val="007A11E0"/>
    <w:rsid w:val="007A12AC"/>
    <w:rsid w:val="007A1566"/>
    <w:rsid w:val="007A165D"/>
    <w:rsid w:val="007A1707"/>
    <w:rsid w:val="007A1781"/>
    <w:rsid w:val="007A1A3A"/>
    <w:rsid w:val="007A1B93"/>
    <w:rsid w:val="007A1C47"/>
    <w:rsid w:val="007A1DBA"/>
    <w:rsid w:val="007A1F5F"/>
    <w:rsid w:val="007A2023"/>
    <w:rsid w:val="007A2169"/>
    <w:rsid w:val="007A22E4"/>
    <w:rsid w:val="007A24F1"/>
    <w:rsid w:val="007A270A"/>
    <w:rsid w:val="007A2B3E"/>
    <w:rsid w:val="007A2B7C"/>
    <w:rsid w:val="007A2C8F"/>
    <w:rsid w:val="007A2EC2"/>
    <w:rsid w:val="007A2FB4"/>
    <w:rsid w:val="007A30DE"/>
    <w:rsid w:val="007A3247"/>
    <w:rsid w:val="007A3538"/>
    <w:rsid w:val="007A3731"/>
    <w:rsid w:val="007A3B8F"/>
    <w:rsid w:val="007A3D34"/>
    <w:rsid w:val="007A3D4C"/>
    <w:rsid w:val="007A3E45"/>
    <w:rsid w:val="007A4089"/>
    <w:rsid w:val="007A418C"/>
    <w:rsid w:val="007A4237"/>
    <w:rsid w:val="007A4428"/>
    <w:rsid w:val="007A45A5"/>
    <w:rsid w:val="007A4AF5"/>
    <w:rsid w:val="007A4C09"/>
    <w:rsid w:val="007A4CB6"/>
    <w:rsid w:val="007A4FEF"/>
    <w:rsid w:val="007A51E9"/>
    <w:rsid w:val="007A542B"/>
    <w:rsid w:val="007A5631"/>
    <w:rsid w:val="007A5E8C"/>
    <w:rsid w:val="007A620C"/>
    <w:rsid w:val="007A635B"/>
    <w:rsid w:val="007A6526"/>
    <w:rsid w:val="007A6E0F"/>
    <w:rsid w:val="007A718C"/>
    <w:rsid w:val="007A71C9"/>
    <w:rsid w:val="007A7244"/>
    <w:rsid w:val="007A7727"/>
    <w:rsid w:val="007A77B0"/>
    <w:rsid w:val="007A788D"/>
    <w:rsid w:val="007A7A06"/>
    <w:rsid w:val="007A7B29"/>
    <w:rsid w:val="007B00E7"/>
    <w:rsid w:val="007B0148"/>
    <w:rsid w:val="007B01FE"/>
    <w:rsid w:val="007B0786"/>
    <w:rsid w:val="007B0ABA"/>
    <w:rsid w:val="007B0B67"/>
    <w:rsid w:val="007B0CAB"/>
    <w:rsid w:val="007B0EDF"/>
    <w:rsid w:val="007B105D"/>
    <w:rsid w:val="007B10F6"/>
    <w:rsid w:val="007B13D1"/>
    <w:rsid w:val="007B1504"/>
    <w:rsid w:val="007B1821"/>
    <w:rsid w:val="007B1915"/>
    <w:rsid w:val="007B1AA7"/>
    <w:rsid w:val="007B1CDD"/>
    <w:rsid w:val="007B1DD4"/>
    <w:rsid w:val="007B1E9E"/>
    <w:rsid w:val="007B224C"/>
    <w:rsid w:val="007B25BD"/>
    <w:rsid w:val="007B2673"/>
    <w:rsid w:val="007B28ED"/>
    <w:rsid w:val="007B29B2"/>
    <w:rsid w:val="007B2B5F"/>
    <w:rsid w:val="007B2C5E"/>
    <w:rsid w:val="007B2D4A"/>
    <w:rsid w:val="007B2E51"/>
    <w:rsid w:val="007B2E58"/>
    <w:rsid w:val="007B3043"/>
    <w:rsid w:val="007B31E2"/>
    <w:rsid w:val="007B32C7"/>
    <w:rsid w:val="007B3325"/>
    <w:rsid w:val="007B359B"/>
    <w:rsid w:val="007B36D8"/>
    <w:rsid w:val="007B374E"/>
    <w:rsid w:val="007B37F5"/>
    <w:rsid w:val="007B3807"/>
    <w:rsid w:val="007B3D52"/>
    <w:rsid w:val="007B3EC1"/>
    <w:rsid w:val="007B42CB"/>
    <w:rsid w:val="007B445D"/>
    <w:rsid w:val="007B4489"/>
    <w:rsid w:val="007B449D"/>
    <w:rsid w:val="007B45A3"/>
    <w:rsid w:val="007B46EB"/>
    <w:rsid w:val="007B47A3"/>
    <w:rsid w:val="007B494F"/>
    <w:rsid w:val="007B4A5B"/>
    <w:rsid w:val="007B556B"/>
    <w:rsid w:val="007B58BC"/>
    <w:rsid w:val="007B5A66"/>
    <w:rsid w:val="007B5E0B"/>
    <w:rsid w:val="007B5FCE"/>
    <w:rsid w:val="007B63A2"/>
    <w:rsid w:val="007B672F"/>
    <w:rsid w:val="007B685D"/>
    <w:rsid w:val="007B69B7"/>
    <w:rsid w:val="007B6F6E"/>
    <w:rsid w:val="007B74C6"/>
    <w:rsid w:val="007C03E7"/>
    <w:rsid w:val="007C0498"/>
    <w:rsid w:val="007C04A2"/>
    <w:rsid w:val="007C04DB"/>
    <w:rsid w:val="007C05F1"/>
    <w:rsid w:val="007C0CA4"/>
    <w:rsid w:val="007C1291"/>
    <w:rsid w:val="007C1420"/>
    <w:rsid w:val="007C19B8"/>
    <w:rsid w:val="007C1A65"/>
    <w:rsid w:val="007C1B7D"/>
    <w:rsid w:val="007C1CBE"/>
    <w:rsid w:val="007C212C"/>
    <w:rsid w:val="007C2227"/>
    <w:rsid w:val="007C22C4"/>
    <w:rsid w:val="007C232B"/>
    <w:rsid w:val="007C250E"/>
    <w:rsid w:val="007C2768"/>
    <w:rsid w:val="007C28E1"/>
    <w:rsid w:val="007C290B"/>
    <w:rsid w:val="007C2AC2"/>
    <w:rsid w:val="007C2C2B"/>
    <w:rsid w:val="007C2CE0"/>
    <w:rsid w:val="007C2D9E"/>
    <w:rsid w:val="007C30AC"/>
    <w:rsid w:val="007C3425"/>
    <w:rsid w:val="007C3437"/>
    <w:rsid w:val="007C352F"/>
    <w:rsid w:val="007C35A5"/>
    <w:rsid w:val="007C35EB"/>
    <w:rsid w:val="007C3846"/>
    <w:rsid w:val="007C384B"/>
    <w:rsid w:val="007C3865"/>
    <w:rsid w:val="007C3E18"/>
    <w:rsid w:val="007C40AC"/>
    <w:rsid w:val="007C44ED"/>
    <w:rsid w:val="007C451B"/>
    <w:rsid w:val="007C46B7"/>
    <w:rsid w:val="007C4774"/>
    <w:rsid w:val="007C4D7A"/>
    <w:rsid w:val="007C4DEE"/>
    <w:rsid w:val="007C4E07"/>
    <w:rsid w:val="007C4F60"/>
    <w:rsid w:val="007C4FB2"/>
    <w:rsid w:val="007C52AB"/>
    <w:rsid w:val="007C5393"/>
    <w:rsid w:val="007C596E"/>
    <w:rsid w:val="007C5CF6"/>
    <w:rsid w:val="007C60ED"/>
    <w:rsid w:val="007C6187"/>
    <w:rsid w:val="007C65B9"/>
    <w:rsid w:val="007C65C8"/>
    <w:rsid w:val="007C672D"/>
    <w:rsid w:val="007C6F74"/>
    <w:rsid w:val="007C70FD"/>
    <w:rsid w:val="007C71C1"/>
    <w:rsid w:val="007C71FF"/>
    <w:rsid w:val="007C7371"/>
    <w:rsid w:val="007C79F5"/>
    <w:rsid w:val="007D00EE"/>
    <w:rsid w:val="007D030B"/>
    <w:rsid w:val="007D0410"/>
    <w:rsid w:val="007D052D"/>
    <w:rsid w:val="007D13B6"/>
    <w:rsid w:val="007D1458"/>
    <w:rsid w:val="007D155F"/>
    <w:rsid w:val="007D1B2A"/>
    <w:rsid w:val="007D1B84"/>
    <w:rsid w:val="007D2024"/>
    <w:rsid w:val="007D2196"/>
    <w:rsid w:val="007D2511"/>
    <w:rsid w:val="007D25C9"/>
    <w:rsid w:val="007D2671"/>
    <w:rsid w:val="007D26AE"/>
    <w:rsid w:val="007D27C7"/>
    <w:rsid w:val="007D29AE"/>
    <w:rsid w:val="007D3066"/>
    <w:rsid w:val="007D307F"/>
    <w:rsid w:val="007D31B1"/>
    <w:rsid w:val="007D3BD8"/>
    <w:rsid w:val="007D3CE6"/>
    <w:rsid w:val="007D3DEE"/>
    <w:rsid w:val="007D3EFD"/>
    <w:rsid w:val="007D3F00"/>
    <w:rsid w:val="007D3F93"/>
    <w:rsid w:val="007D402B"/>
    <w:rsid w:val="007D4287"/>
    <w:rsid w:val="007D433E"/>
    <w:rsid w:val="007D4B4B"/>
    <w:rsid w:val="007D4E9A"/>
    <w:rsid w:val="007D4F9F"/>
    <w:rsid w:val="007D512D"/>
    <w:rsid w:val="007D5496"/>
    <w:rsid w:val="007D58FD"/>
    <w:rsid w:val="007D5908"/>
    <w:rsid w:val="007D59C8"/>
    <w:rsid w:val="007D5BFD"/>
    <w:rsid w:val="007D5D60"/>
    <w:rsid w:val="007D5F92"/>
    <w:rsid w:val="007D5FAF"/>
    <w:rsid w:val="007D5FCB"/>
    <w:rsid w:val="007D5FF0"/>
    <w:rsid w:val="007D64AE"/>
    <w:rsid w:val="007D6695"/>
    <w:rsid w:val="007D67A4"/>
    <w:rsid w:val="007D6DA3"/>
    <w:rsid w:val="007D6F1C"/>
    <w:rsid w:val="007D6FDC"/>
    <w:rsid w:val="007D71C4"/>
    <w:rsid w:val="007D743F"/>
    <w:rsid w:val="007D7594"/>
    <w:rsid w:val="007D7656"/>
    <w:rsid w:val="007D76C9"/>
    <w:rsid w:val="007D78D9"/>
    <w:rsid w:val="007D7D2E"/>
    <w:rsid w:val="007D7D49"/>
    <w:rsid w:val="007D7F15"/>
    <w:rsid w:val="007D7F40"/>
    <w:rsid w:val="007D7F4F"/>
    <w:rsid w:val="007D7FD9"/>
    <w:rsid w:val="007D7FEA"/>
    <w:rsid w:val="007E0090"/>
    <w:rsid w:val="007E039B"/>
    <w:rsid w:val="007E0797"/>
    <w:rsid w:val="007E07F9"/>
    <w:rsid w:val="007E091E"/>
    <w:rsid w:val="007E0928"/>
    <w:rsid w:val="007E0A60"/>
    <w:rsid w:val="007E0B6F"/>
    <w:rsid w:val="007E0C00"/>
    <w:rsid w:val="007E1080"/>
    <w:rsid w:val="007E119E"/>
    <w:rsid w:val="007E154E"/>
    <w:rsid w:val="007E1928"/>
    <w:rsid w:val="007E1AE6"/>
    <w:rsid w:val="007E1BF0"/>
    <w:rsid w:val="007E1F0A"/>
    <w:rsid w:val="007E20B9"/>
    <w:rsid w:val="007E25DF"/>
    <w:rsid w:val="007E27F3"/>
    <w:rsid w:val="007E320E"/>
    <w:rsid w:val="007E355E"/>
    <w:rsid w:val="007E37A8"/>
    <w:rsid w:val="007E3AC3"/>
    <w:rsid w:val="007E3EA0"/>
    <w:rsid w:val="007E4408"/>
    <w:rsid w:val="007E441E"/>
    <w:rsid w:val="007E44C4"/>
    <w:rsid w:val="007E44D1"/>
    <w:rsid w:val="007E469B"/>
    <w:rsid w:val="007E4AE8"/>
    <w:rsid w:val="007E4B23"/>
    <w:rsid w:val="007E4C42"/>
    <w:rsid w:val="007E4E77"/>
    <w:rsid w:val="007E4F14"/>
    <w:rsid w:val="007E542A"/>
    <w:rsid w:val="007E5655"/>
    <w:rsid w:val="007E5951"/>
    <w:rsid w:val="007E59BC"/>
    <w:rsid w:val="007E5B0C"/>
    <w:rsid w:val="007E5BB9"/>
    <w:rsid w:val="007E5C26"/>
    <w:rsid w:val="007E5E04"/>
    <w:rsid w:val="007E5E46"/>
    <w:rsid w:val="007E5F08"/>
    <w:rsid w:val="007E6AF3"/>
    <w:rsid w:val="007E6DF2"/>
    <w:rsid w:val="007E6E5C"/>
    <w:rsid w:val="007E6F4F"/>
    <w:rsid w:val="007E72E4"/>
    <w:rsid w:val="007E73B3"/>
    <w:rsid w:val="007E74F4"/>
    <w:rsid w:val="007E7563"/>
    <w:rsid w:val="007E7588"/>
    <w:rsid w:val="007E763E"/>
    <w:rsid w:val="007E7662"/>
    <w:rsid w:val="007E76CF"/>
    <w:rsid w:val="007E77A2"/>
    <w:rsid w:val="007E7914"/>
    <w:rsid w:val="007E796C"/>
    <w:rsid w:val="007E7E34"/>
    <w:rsid w:val="007E7E64"/>
    <w:rsid w:val="007E7E7F"/>
    <w:rsid w:val="007F0189"/>
    <w:rsid w:val="007F05D4"/>
    <w:rsid w:val="007F0627"/>
    <w:rsid w:val="007F0A2E"/>
    <w:rsid w:val="007F0A8F"/>
    <w:rsid w:val="007F1591"/>
    <w:rsid w:val="007F166C"/>
    <w:rsid w:val="007F1AF6"/>
    <w:rsid w:val="007F1B1E"/>
    <w:rsid w:val="007F1B24"/>
    <w:rsid w:val="007F2105"/>
    <w:rsid w:val="007F2569"/>
    <w:rsid w:val="007F283E"/>
    <w:rsid w:val="007F2932"/>
    <w:rsid w:val="007F2A64"/>
    <w:rsid w:val="007F2DF8"/>
    <w:rsid w:val="007F308D"/>
    <w:rsid w:val="007F315D"/>
    <w:rsid w:val="007F3161"/>
    <w:rsid w:val="007F327C"/>
    <w:rsid w:val="007F3A95"/>
    <w:rsid w:val="007F3FCD"/>
    <w:rsid w:val="007F4359"/>
    <w:rsid w:val="007F446F"/>
    <w:rsid w:val="007F45AD"/>
    <w:rsid w:val="007F4787"/>
    <w:rsid w:val="007F48A9"/>
    <w:rsid w:val="007F49B5"/>
    <w:rsid w:val="007F4BEE"/>
    <w:rsid w:val="007F4C6E"/>
    <w:rsid w:val="007F4D10"/>
    <w:rsid w:val="007F4DDD"/>
    <w:rsid w:val="007F4E4A"/>
    <w:rsid w:val="007F519D"/>
    <w:rsid w:val="007F529C"/>
    <w:rsid w:val="007F543B"/>
    <w:rsid w:val="007F55A5"/>
    <w:rsid w:val="007F580F"/>
    <w:rsid w:val="007F6026"/>
    <w:rsid w:val="007F6034"/>
    <w:rsid w:val="007F6049"/>
    <w:rsid w:val="007F60F0"/>
    <w:rsid w:val="007F6182"/>
    <w:rsid w:val="007F61F3"/>
    <w:rsid w:val="007F6496"/>
    <w:rsid w:val="007F6893"/>
    <w:rsid w:val="007F69C3"/>
    <w:rsid w:val="007F6C21"/>
    <w:rsid w:val="007F6FED"/>
    <w:rsid w:val="007F7011"/>
    <w:rsid w:val="007F707B"/>
    <w:rsid w:val="007F71A6"/>
    <w:rsid w:val="007F732C"/>
    <w:rsid w:val="007F76F1"/>
    <w:rsid w:val="007F79C4"/>
    <w:rsid w:val="007F7A9D"/>
    <w:rsid w:val="007F7DC3"/>
    <w:rsid w:val="007F7F67"/>
    <w:rsid w:val="008000F2"/>
    <w:rsid w:val="00800395"/>
    <w:rsid w:val="008005E7"/>
    <w:rsid w:val="00800757"/>
    <w:rsid w:val="00800869"/>
    <w:rsid w:val="008009FD"/>
    <w:rsid w:val="00800A44"/>
    <w:rsid w:val="00800CCE"/>
    <w:rsid w:val="008011DF"/>
    <w:rsid w:val="00801310"/>
    <w:rsid w:val="008013DF"/>
    <w:rsid w:val="00801495"/>
    <w:rsid w:val="0080186A"/>
    <w:rsid w:val="00801B14"/>
    <w:rsid w:val="00801C51"/>
    <w:rsid w:val="008022B8"/>
    <w:rsid w:val="00802395"/>
    <w:rsid w:val="008024C8"/>
    <w:rsid w:val="0080259E"/>
    <w:rsid w:val="00802962"/>
    <w:rsid w:val="008029C5"/>
    <w:rsid w:val="00802B23"/>
    <w:rsid w:val="00802CE2"/>
    <w:rsid w:val="00802E64"/>
    <w:rsid w:val="00802E68"/>
    <w:rsid w:val="00802EFA"/>
    <w:rsid w:val="00803076"/>
    <w:rsid w:val="00803193"/>
    <w:rsid w:val="008033D3"/>
    <w:rsid w:val="008034FA"/>
    <w:rsid w:val="008036AC"/>
    <w:rsid w:val="0080373C"/>
    <w:rsid w:val="0080383D"/>
    <w:rsid w:val="00803A67"/>
    <w:rsid w:val="00803AF8"/>
    <w:rsid w:val="00803C9E"/>
    <w:rsid w:val="00803DF3"/>
    <w:rsid w:val="00803E17"/>
    <w:rsid w:val="0080400B"/>
    <w:rsid w:val="00804371"/>
    <w:rsid w:val="00804736"/>
    <w:rsid w:val="00804B2F"/>
    <w:rsid w:val="00804CE3"/>
    <w:rsid w:val="00804D10"/>
    <w:rsid w:val="008050D0"/>
    <w:rsid w:val="008053CB"/>
    <w:rsid w:val="008055C7"/>
    <w:rsid w:val="008055D6"/>
    <w:rsid w:val="0080560C"/>
    <w:rsid w:val="00805623"/>
    <w:rsid w:val="008057C7"/>
    <w:rsid w:val="0080580D"/>
    <w:rsid w:val="008059C5"/>
    <w:rsid w:val="00805AA2"/>
    <w:rsid w:val="00805E73"/>
    <w:rsid w:val="008061FF"/>
    <w:rsid w:val="008069A1"/>
    <w:rsid w:val="00806B1D"/>
    <w:rsid w:val="00806DC0"/>
    <w:rsid w:val="00807145"/>
    <w:rsid w:val="0080739E"/>
    <w:rsid w:val="008075C6"/>
    <w:rsid w:val="00807690"/>
    <w:rsid w:val="00807817"/>
    <w:rsid w:val="008078B7"/>
    <w:rsid w:val="00807B33"/>
    <w:rsid w:val="00807B5B"/>
    <w:rsid w:val="00807C16"/>
    <w:rsid w:val="00807C44"/>
    <w:rsid w:val="00807F08"/>
    <w:rsid w:val="00807F99"/>
    <w:rsid w:val="00807FD6"/>
    <w:rsid w:val="008100E9"/>
    <w:rsid w:val="00810211"/>
    <w:rsid w:val="0081066A"/>
    <w:rsid w:val="00810704"/>
    <w:rsid w:val="00810BC4"/>
    <w:rsid w:val="00810CA7"/>
    <w:rsid w:val="00810CB3"/>
    <w:rsid w:val="00810D88"/>
    <w:rsid w:val="00810DB0"/>
    <w:rsid w:val="00810E73"/>
    <w:rsid w:val="00811192"/>
    <w:rsid w:val="008111A0"/>
    <w:rsid w:val="008111AE"/>
    <w:rsid w:val="008111F2"/>
    <w:rsid w:val="0081127B"/>
    <w:rsid w:val="0081130D"/>
    <w:rsid w:val="0081153E"/>
    <w:rsid w:val="0081157A"/>
    <w:rsid w:val="008115DC"/>
    <w:rsid w:val="008118DA"/>
    <w:rsid w:val="00811A6A"/>
    <w:rsid w:val="00811C0C"/>
    <w:rsid w:val="00811F93"/>
    <w:rsid w:val="008125D5"/>
    <w:rsid w:val="00812656"/>
    <w:rsid w:val="008126CB"/>
    <w:rsid w:val="00812735"/>
    <w:rsid w:val="0081292B"/>
    <w:rsid w:val="00812A3F"/>
    <w:rsid w:val="00812A91"/>
    <w:rsid w:val="00812A9E"/>
    <w:rsid w:val="00812C24"/>
    <w:rsid w:val="008132D3"/>
    <w:rsid w:val="008134F9"/>
    <w:rsid w:val="00813AF3"/>
    <w:rsid w:val="00813EAC"/>
    <w:rsid w:val="0081431E"/>
    <w:rsid w:val="00814671"/>
    <w:rsid w:val="008148FF"/>
    <w:rsid w:val="00814A71"/>
    <w:rsid w:val="00814A91"/>
    <w:rsid w:val="00814D29"/>
    <w:rsid w:val="00814DDB"/>
    <w:rsid w:val="00815175"/>
    <w:rsid w:val="00815400"/>
    <w:rsid w:val="00815780"/>
    <w:rsid w:val="008157F7"/>
    <w:rsid w:val="00816051"/>
    <w:rsid w:val="00816132"/>
    <w:rsid w:val="008161E8"/>
    <w:rsid w:val="00816302"/>
    <w:rsid w:val="00816631"/>
    <w:rsid w:val="00816DB0"/>
    <w:rsid w:val="008174A6"/>
    <w:rsid w:val="00817906"/>
    <w:rsid w:val="00817A6C"/>
    <w:rsid w:val="00817BD6"/>
    <w:rsid w:val="00817CF2"/>
    <w:rsid w:val="00817E25"/>
    <w:rsid w:val="00817ECA"/>
    <w:rsid w:val="00820099"/>
    <w:rsid w:val="008201E9"/>
    <w:rsid w:val="0082041C"/>
    <w:rsid w:val="00820453"/>
    <w:rsid w:val="00820C9F"/>
    <w:rsid w:val="00820D6A"/>
    <w:rsid w:val="00820E5B"/>
    <w:rsid w:val="00820F26"/>
    <w:rsid w:val="00821439"/>
    <w:rsid w:val="00821874"/>
    <w:rsid w:val="008219BC"/>
    <w:rsid w:val="00821A07"/>
    <w:rsid w:val="00821E0F"/>
    <w:rsid w:val="00821E98"/>
    <w:rsid w:val="00822026"/>
    <w:rsid w:val="00822092"/>
    <w:rsid w:val="00822532"/>
    <w:rsid w:val="00822821"/>
    <w:rsid w:val="0082284E"/>
    <w:rsid w:val="00822851"/>
    <w:rsid w:val="0082291B"/>
    <w:rsid w:val="0082293E"/>
    <w:rsid w:val="00822970"/>
    <w:rsid w:val="008229A0"/>
    <w:rsid w:val="00822B26"/>
    <w:rsid w:val="00822C64"/>
    <w:rsid w:val="00822CB2"/>
    <w:rsid w:val="00822DFE"/>
    <w:rsid w:val="0082328A"/>
    <w:rsid w:val="0082373B"/>
    <w:rsid w:val="0082374C"/>
    <w:rsid w:val="008239B0"/>
    <w:rsid w:val="00823AD8"/>
    <w:rsid w:val="00823DDC"/>
    <w:rsid w:val="00824147"/>
    <w:rsid w:val="008241D6"/>
    <w:rsid w:val="008244F7"/>
    <w:rsid w:val="008245F9"/>
    <w:rsid w:val="00824992"/>
    <w:rsid w:val="00824A5C"/>
    <w:rsid w:val="00824A6C"/>
    <w:rsid w:val="00824BCB"/>
    <w:rsid w:val="00824C5E"/>
    <w:rsid w:val="00825757"/>
    <w:rsid w:val="0082579B"/>
    <w:rsid w:val="00825859"/>
    <w:rsid w:val="00825B9A"/>
    <w:rsid w:val="0082642B"/>
    <w:rsid w:val="008264D5"/>
    <w:rsid w:val="0082679A"/>
    <w:rsid w:val="00826A5F"/>
    <w:rsid w:val="00826A97"/>
    <w:rsid w:val="00826BEC"/>
    <w:rsid w:val="00826E71"/>
    <w:rsid w:val="008271EF"/>
    <w:rsid w:val="00827226"/>
    <w:rsid w:val="0082740C"/>
    <w:rsid w:val="008274DD"/>
    <w:rsid w:val="008275EB"/>
    <w:rsid w:val="00827732"/>
    <w:rsid w:val="008278DB"/>
    <w:rsid w:val="00827929"/>
    <w:rsid w:val="00827A7A"/>
    <w:rsid w:val="00827BFC"/>
    <w:rsid w:val="00827C8C"/>
    <w:rsid w:val="00827E6C"/>
    <w:rsid w:val="00827E79"/>
    <w:rsid w:val="00827E7C"/>
    <w:rsid w:val="00827EA1"/>
    <w:rsid w:val="008300CF"/>
    <w:rsid w:val="0083040B"/>
    <w:rsid w:val="008304C9"/>
    <w:rsid w:val="008306B6"/>
    <w:rsid w:val="008307D0"/>
    <w:rsid w:val="00830C6A"/>
    <w:rsid w:val="00830ED0"/>
    <w:rsid w:val="0083113B"/>
    <w:rsid w:val="00831243"/>
    <w:rsid w:val="0083168D"/>
    <w:rsid w:val="00831AB7"/>
    <w:rsid w:val="00831B10"/>
    <w:rsid w:val="00831B6C"/>
    <w:rsid w:val="00831E1F"/>
    <w:rsid w:val="00831E87"/>
    <w:rsid w:val="00831F1A"/>
    <w:rsid w:val="008320A1"/>
    <w:rsid w:val="008320D6"/>
    <w:rsid w:val="0083216C"/>
    <w:rsid w:val="008321EB"/>
    <w:rsid w:val="0083256B"/>
    <w:rsid w:val="008328B3"/>
    <w:rsid w:val="00832A3C"/>
    <w:rsid w:val="00832C88"/>
    <w:rsid w:val="00832C92"/>
    <w:rsid w:val="00832CE8"/>
    <w:rsid w:val="00832E67"/>
    <w:rsid w:val="00832FCC"/>
    <w:rsid w:val="0083306F"/>
    <w:rsid w:val="0083324E"/>
    <w:rsid w:val="00833330"/>
    <w:rsid w:val="008333C2"/>
    <w:rsid w:val="0083353F"/>
    <w:rsid w:val="00833BA9"/>
    <w:rsid w:val="00833CEC"/>
    <w:rsid w:val="00833E6A"/>
    <w:rsid w:val="008340D4"/>
    <w:rsid w:val="008349D1"/>
    <w:rsid w:val="00834A16"/>
    <w:rsid w:val="00834A42"/>
    <w:rsid w:val="00834AEA"/>
    <w:rsid w:val="00834BB6"/>
    <w:rsid w:val="00834CBE"/>
    <w:rsid w:val="00834DAE"/>
    <w:rsid w:val="00834DDC"/>
    <w:rsid w:val="00834FBE"/>
    <w:rsid w:val="00834FC1"/>
    <w:rsid w:val="00835185"/>
    <w:rsid w:val="008353DA"/>
    <w:rsid w:val="00835A44"/>
    <w:rsid w:val="00835F58"/>
    <w:rsid w:val="008363D2"/>
    <w:rsid w:val="00836472"/>
    <w:rsid w:val="00836680"/>
    <w:rsid w:val="0083676A"/>
    <w:rsid w:val="00836CD9"/>
    <w:rsid w:val="00836ED6"/>
    <w:rsid w:val="00837673"/>
    <w:rsid w:val="00837704"/>
    <w:rsid w:val="008378D1"/>
    <w:rsid w:val="008379B4"/>
    <w:rsid w:val="00837DFD"/>
    <w:rsid w:val="00837E87"/>
    <w:rsid w:val="00840597"/>
    <w:rsid w:val="00840745"/>
    <w:rsid w:val="00840966"/>
    <w:rsid w:val="00840CC0"/>
    <w:rsid w:val="00840FA1"/>
    <w:rsid w:val="0084114D"/>
    <w:rsid w:val="00841348"/>
    <w:rsid w:val="008417A7"/>
    <w:rsid w:val="00841BDE"/>
    <w:rsid w:val="00841E11"/>
    <w:rsid w:val="00841F86"/>
    <w:rsid w:val="008424AC"/>
    <w:rsid w:val="0084270C"/>
    <w:rsid w:val="00842877"/>
    <w:rsid w:val="0084287E"/>
    <w:rsid w:val="00842CBC"/>
    <w:rsid w:val="00842CCC"/>
    <w:rsid w:val="0084304A"/>
    <w:rsid w:val="00843154"/>
    <w:rsid w:val="0084319E"/>
    <w:rsid w:val="008431B1"/>
    <w:rsid w:val="008431EE"/>
    <w:rsid w:val="008435F9"/>
    <w:rsid w:val="008438F7"/>
    <w:rsid w:val="00843C57"/>
    <w:rsid w:val="008443EE"/>
    <w:rsid w:val="008444C5"/>
    <w:rsid w:val="008445A5"/>
    <w:rsid w:val="008449D4"/>
    <w:rsid w:val="00844B17"/>
    <w:rsid w:val="00844E0B"/>
    <w:rsid w:val="00844EDA"/>
    <w:rsid w:val="00844F57"/>
    <w:rsid w:val="008452EF"/>
    <w:rsid w:val="0084543E"/>
    <w:rsid w:val="0084544C"/>
    <w:rsid w:val="0084554D"/>
    <w:rsid w:val="008459ED"/>
    <w:rsid w:val="008459F5"/>
    <w:rsid w:val="008459FC"/>
    <w:rsid w:val="00845D1D"/>
    <w:rsid w:val="00845FA2"/>
    <w:rsid w:val="0084608F"/>
    <w:rsid w:val="0084614F"/>
    <w:rsid w:val="00846425"/>
    <w:rsid w:val="00846661"/>
    <w:rsid w:val="008466C5"/>
    <w:rsid w:val="00846BCD"/>
    <w:rsid w:val="00846D4F"/>
    <w:rsid w:val="00846E2A"/>
    <w:rsid w:val="00846E90"/>
    <w:rsid w:val="00846F06"/>
    <w:rsid w:val="00846F6B"/>
    <w:rsid w:val="00846FAC"/>
    <w:rsid w:val="008471BE"/>
    <w:rsid w:val="008472F7"/>
    <w:rsid w:val="00847303"/>
    <w:rsid w:val="0084737F"/>
    <w:rsid w:val="008474E7"/>
    <w:rsid w:val="00847867"/>
    <w:rsid w:val="0084793D"/>
    <w:rsid w:val="00847C20"/>
    <w:rsid w:val="00847EF1"/>
    <w:rsid w:val="00850077"/>
    <w:rsid w:val="008500A3"/>
    <w:rsid w:val="00850379"/>
    <w:rsid w:val="008503A9"/>
    <w:rsid w:val="0085044D"/>
    <w:rsid w:val="00851359"/>
    <w:rsid w:val="00851D90"/>
    <w:rsid w:val="0085254D"/>
    <w:rsid w:val="0085299D"/>
    <w:rsid w:val="00852C75"/>
    <w:rsid w:val="00853A60"/>
    <w:rsid w:val="00853A9B"/>
    <w:rsid w:val="00853B0F"/>
    <w:rsid w:val="00853B98"/>
    <w:rsid w:val="00853BA7"/>
    <w:rsid w:val="00854045"/>
    <w:rsid w:val="0085406D"/>
    <w:rsid w:val="00854097"/>
    <w:rsid w:val="00854119"/>
    <w:rsid w:val="0085412B"/>
    <w:rsid w:val="0085417A"/>
    <w:rsid w:val="00854218"/>
    <w:rsid w:val="00854C4F"/>
    <w:rsid w:val="00854E02"/>
    <w:rsid w:val="00854F9A"/>
    <w:rsid w:val="00854FC6"/>
    <w:rsid w:val="008551AB"/>
    <w:rsid w:val="00855243"/>
    <w:rsid w:val="008552BE"/>
    <w:rsid w:val="00855404"/>
    <w:rsid w:val="0085542B"/>
    <w:rsid w:val="00855828"/>
    <w:rsid w:val="0085586E"/>
    <w:rsid w:val="008559BC"/>
    <w:rsid w:val="00855C46"/>
    <w:rsid w:val="008563FA"/>
    <w:rsid w:val="00856924"/>
    <w:rsid w:val="00856A88"/>
    <w:rsid w:val="00856CC8"/>
    <w:rsid w:val="00856DC4"/>
    <w:rsid w:val="0085705B"/>
    <w:rsid w:val="008570B4"/>
    <w:rsid w:val="008570E1"/>
    <w:rsid w:val="0085725D"/>
    <w:rsid w:val="008572E5"/>
    <w:rsid w:val="00857607"/>
    <w:rsid w:val="008577F8"/>
    <w:rsid w:val="00857892"/>
    <w:rsid w:val="008578E6"/>
    <w:rsid w:val="00857BED"/>
    <w:rsid w:val="00857CA3"/>
    <w:rsid w:val="00857E95"/>
    <w:rsid w:val="0086032F"/>
    <w:rsid w:val="008603E7"/>
    <w:rsid w:val="008605D4"/>
    <w:rsid w:val="00860636"/>
    <w:rsid w:val="008606C2"/>
    <w:rsid w:val="008608CB"/>
    <w:rsid w:val="00860E75"/>
    <w:rsid w:val="00860E78"/>
    <w:rsid w:val="00860ED3"/>
    <w:rsid w:val="00861ACC"/>
    <w:rsid w:val="00861DD7"/>
    <w:rsid w:val="0086205C"/>
    <w:rsid w:val="008622F1"/>
    <w:rsid w:val="00862315"/>
    <w:rsid w:val="00862A37"/>
    <w:rsid w:val="00862BCC"/>
    <w:rsid w:val="00862CA8"/>
    <w:rsid w:val="00863348"/>
    <w:rsid w:val="00863792"/>
    <w:rsid w:val="008637B2"/>
    <w:rsid w:val="00863964"/>
    <w:rsid w:val="00863C49"/>
    <w:rsid w:val="00863EE3"/>
    <w:rsid w:val="00863F3C"/>
    <w:rsid w:val="00863F6A"/>
    <w:rsid w:val="00864005"/>
    <w:rsid w:val="008641B7"/>
    <w:rsid w:val="008641B8"/>
    <w:rsid w:val="008643F8"/>
    <w:rsid w:val="00864AFD"/>
    <w:rsid w:val="00864B3A"/>
    <w:rsid w:val="00864B53"/>
    <w:rsid w:val="00864DEA"/>
    <w:rsid w:val="00864E89"/>
    <w:rsid w:val="008657BA"/>
    <w:rsid w:val="008659A0"/>
    <w:rsid w:val="00865C74"/>
    <w:rsid w:val="008660B4"/>
    <w:rsid w:val="0086620D"/>
    <w:rsid w:val="00866839"/>
    <w:rsid w:val="00866A41"/>
    <w:rsid w:val="00866CD7"/>
    <w:rsid w:val="00867065"/>
    <w:rsid w:val="00867242"/>
    <w:rsid w:val="00867381"/>
    <w:rsid w:val="00867495"/>
    <w:rsid w:val="0086761A"/>
    <w:rsid w:val="0086774F"/>
    <w:rsid w:val="00867849"/>
    <w:rsid w:val="00867A36"/>
    <w:rsid w:val="00867D46"/>
    <w:rsid w:val="00867D51"/>
    <w:rsid w:val="00867EC5"/>
    <w:rsid w:val="0087053B"/>
    <w:rsid w:val="008706F7"/>
    <w:rsid w:val="008707F4"/>
    <w:rsid w:val="0087087F"/>
    <w:rsid w:val="00870A5C"/>
    <w:rsid w:val="00870B34"/>
    <w:rsid w:val="00870F56"/>
    <w:rsid w:val="00871089"/>
    <w:rsid w:val="008712C9"/>
    <w:rsid w:val="00871313"/>
    <w:rsid w:val="00871328"/>
    <w:rsid w:val="0087144B"/>
    <w:rsid w:val="00871557"/>
    <w:rsid w:val="00871840"/>
    <w:rsid w:val="00871881"/>
    <w:rsid w:val="00871ABD"/>
    <w:rsid w:val="00871B61"/>
    <w:rsid w:val="00871BAF"/>
    <w:rsid w:val="00871FD0"/>
    <w:rsid w:val="00872079"/>
    <w:rsid w:val="008723F8"/>
    <w:rsid w:val="008727C4"/>
    <w:rsid w:val="00872860"/>
    <w:rsid w:val="00872934"/>
    <w:rsid w:val="00872B7D"/>
    <w:rsid w:val="00872CE3"/>
    <w:rsid w:val="00873610"/>
    <w:rsid w:val="008737BA"/>
    <w:rsid w:val="0087380F"/>
    <w:rsid w:val="00873833"/>
    <w:rsid w:val="008738E4"/>
    <w:rsid w:val="0087398D"/>
    <w:rsid w:val="00873BCB"/>
    <w:rsid w:val="00873D93"/>
    <w:rsid w:val="00873E7C"/>
    <w:rsid w:val="00873F00"/>
    <w:rsid w:val="00874101"/>
    <w:rsid w:val="008743E9"/>
    <w:rsid w:val="00874405"/>
    <w:rsid w:val="00874564"/>
    <w:rsid w:val="00874A9E"/>
    <w:rsid w:val="00874B89"/>
    <w:rsid w:val="0087529A"/>
    <w:rsid w:val="0087547D"/>
    <w:rsid w:val="0087586C"/>
    <w:rsid w:val="00875923"/>
    <w:rsid w:val="0087596F"/>
    <w:rsid w:val="00875DD8"/>
    <w:rsid w:val="00875EC0"/>
    <w:rsid w:val="0087633B"/>
    <w:rsid w:val="0087634C"/>
    <w:rsid w:val="00876A82"/>
    <w:rsid w:val="00876B38"/>
    <w:rsid w:val="00876C24"/>
    <w:rsid w:val="00876D34"/>
    <w:rsid w:val="00876E8B"/>
    <w:rsid w:val="0087744F"/>
    <w:rsid w:val="0087752E"/>
    <w:rsid w:val="00877926"/>
    <w:rsid w:val="00877A78"/>
    <w:rsid w:val="00877B56"/>
    <w:rsid w:val="00877CD3"/>
    <w:rsid w:val="00877E97"/>
    <w:rsid w:val="0088014A"/>
    <w:rsid w:val="0088022A"/>
    <w:rsid w:val="0088023C"/>
    <w:rsid w:val="00880280"/>
    <w:rsid w:val="00880382"/>
    <w:rsid w:val="0088051E"/>
    <w:rsid w:val="0088059F"/>
    <w:rsid w:val="008806AB"/>
    <w:rsid w:val="0088097E"/>
    <w:rsid w:val="00880CDF"/>
    <w:rsid w:val="00880DD9"/>
    <w:rsid w:val="00880F29"/>
    <w:rsid w:val="00880FAE"/>
    <w:rsid w:val="008810E8"/>
    <w:rsid w:val="00881101"/>
    <w:rsid w:val="00881431"/>
    <w:rsid w:val="008815AC"/>
    <w:rsid w:val="00881974"/>
    <w:rsid w:val="00881A0A"/>
    <w:rsid w:val="00881B35"/>
    <w:rsid w:val="00881BD4"/>
    <w:rsid w:val="008823DE"/>
    <w:rsid w:val="00882522"/>
    <w:rsid w:val="008827C8"/>
    <w:rsid w:val="00882A9A"/>
    <w:rsid w:val="00882F58"/>
    <w:rsid w:val="00882FC8"/>
    <w:rsid w:val="0088357F"/>
    <w:rsid w:val="00883935"/>
    <w:rsid w:val="00883B0F"/>
    <w:rsid w:val="00883DAE"/>
    <w:rsid w:val="00883F53"/>
    <w:rsid w:val="00884207"/>
    <w:rsid w:val="008842B5"/>
    <w:rsid w:val="008844D4"/>
    <w:rsid w:val="00884ADE"/>
    <w:rsid w:val="00884D0F"/>
    <w:rsid w:val="00884F76"/>
    <w:rsid w:val="00884FD1"/>
    <w:rsid w:val="008850C1"/>
    <w:rsid w:val="008854A3"/>
    <w:rsid w:val="0088556D"/>
    <w:rsid w:val="00885778"/>
    <w:rsid w:val="008858E7"/>
    <w:rsid w:val="00885DCC"/>
    <w:rsid w:val="0088622F"/>
    <w:rsid w:val="0088634A"/>
    <w:rsid w:val="00886404"/>
    <w:rsid w:val="008866ED"/>
    <w:rsid w:val="008867B2"/>
    <w:rsid w:val="008869DE"/>
    <w:rsid w:val="00886C70"/>
    <w:rsid w:val="00886CEB"/>
    <w:rsid w:val="00886E5D"/>
    <w:rsid w:val="0088716F"/>
    <w:rsid w:val="0088737F"/>
    <w:rsid w:val="00887746"/>
    <w:rsid w:val="00890479"/>
    <w:rsid w:val="00890497"/>
    <w:rsid w:val="00890636"/>
    <w:rsid w:val="008907F2"/>
    <w:rsid w:val="00890EB5"/>
    <w:rsid w:val="008910AD"/>
    <w:rsid w:val="008911AF"/>
    <w:rsid w:val="008915CE"/>
    <w:rsid w:val="0089167E"/>
    <w:rsid w:val="008918A1"/>
    <w:rsid w:val="00891C33"/>
    <w:rsid w:val="00891C67"/>
    <w:rsid w:val="00891E9D"/>
    <w:rsid w:val="00892177"/>
    <w:rsid w:val="008921C5"/>
    <w:rsid w:val="0089221E"/>
    <w:rsid w:val="008928E8"/>
    <w:rsid w:val="0089293C"/>
    <w:rsid w:val="00892A5C"/>
    <w:rsid w:val="00892D2C"/>
    <w:rsid w:val="00892E60"/>
    <w:rsid w:val="00892F46"/>
    <w:rsid w:val="00893999"/>
    <w:rsid w:val="00893AA3"/>
    <w:rsid w:val="00893C7E"/>
    <w:rsid w:val="00893D74"/>
    <w:rsid w:val="00893E09"/>
    <w:rsid w:val="00893FE3"/>
    <w:rsid w:val="008943B5"/>
    <w:rsid w:val="00894824"/>
    <w:rsid w:val="00894964"/>
    <w:rsid w:val="00894B51"/>
    <w:rsid w:val="00894C29"/>
    <w:rsid w:val="00894F1B"/>
    <w:rsid w:val="008954E8"/>
    <w:rsid w:val="00895524"/>
    <w:rsid w:val="0089554D"/>
    <w:rsid w:val="0089579A"/>
    <w:rsid w:val="00895A4E"/>
    <w:rsid w:val="00895C3C"/>
    <w:rsid w:val="00895CC0"/>
    <w:rsid w:val="00895D6E"/>
    <w:rsid w:val="00895EDA"/>
    <w:rsid w:val="0089601B"/>
    <w:rsid w:val="00896330"/>
    <w:rsid w:val="008964C0"/>
    <w:rsid w:val="00896609"/>
    <w:rsid w:val="00896800"/>
    <w:rsid w:val="00896A5D"/>
    <w:rsid w:val="00896CBE"/>
    <w:rsid w:val="00896DDB"/>
    <w:rsid w:val="00896F5D"/>
    <w:rsid w:val="00896F5F"/>
    <w:rsid w:val="0089718A"/>
    <w:rsid w:val="00897424"/>
    <w:rsid w:val="008974DE"/>
    <w:rsid w:val="00897854"/>
    <w:rsid w:val="00897916"/>
    <w:rsid w:val="00897BEC"/>
    <w:rsid w:val="00897CCA"/>
    <w:rsid w:val="00897CCB"/>
    <w:rsid w:val="00897D3E"/>
    <w:rsid w:val="00897E23"/>
    <w:rsid w:val="00897E2A"/>
    <w:rsid w:val="00897EAD"/>
    <w:rsid w:val="008A0365"/>
    <w:rsid w:val="008A05F1"/>
    <w:rsid w:val="008A0790"/>
    <w:rsid w:val="008A07E4"/>
    <w:rsid w:val="008A0A71"/>
    <w:rsid w:val="008A0ABC"/>
    <w:rsid w:val="008A0B23"/>
    <w:rsid w:val="008A0D70"/>
    <w:rsid w:val="008A1014"/>
    <w:rsid w:val="008A11A3"/>
    <w:rsid w:val="008A12C4"/>
    <w:rsid w:val="008A14D4"/>
    <w:rsid w:val="008A14EB"/>
    <w:rsid w:val="008A15BB"/>
    <w:rsid w:val="008A1A1C"/>
    <w:rsid w:val="008A1B56"/>
    <w:rsid w:val="008A1D07"/>
    <w:rsid w:val="008A21A5"/>
    <w:rsid w:val="008A2689"/>
    <w:rsid w:val="008A26ED"/>
    <w:rsid w:val="008A291A"/>
    <w:rsid w:val="008A294A"/>
    <w:rsid w:val="008A2C08"/>
    <w:rsid w:val="008A2CF3"/>
    <w:rsid w:val="008A2D36"/>
    <w:rsid w:val="008A31BF"/>
    <w:rsid w:val="008A3B11"/>
    <w:rsid w:val="008A3C8F"/>
    <w:rsid w:val="008A3EF1"/>
    <w:rsid w:val="008A4285"/>
    <w:rsid w:val="008A42D7"/>
    <w:rsid w:val="008A4772"/>
    <w:rsid w:val="008A49E5"/>
    <w:rsid w:val="008A4A3B"/>
    <w:rsid w:val="008A4BC9"/>
    <w:rsid w:val="008A4CCD"/>
    <w:rsid w:val="008A4F5F"/>
    <w:rsid w:val="008A4F95"/>
    <w:rsid w:val="008A53EA"/>
    <w:rsid w:val="008A54BB"/>
    <w:rsid w:val="008A5570"/>
    <w:rsid w:val="008A55B9"/>
    <w:rsid w:val="008A57C9"/>
    <w:rsid w:val="008A5DF3"/>
    <w:rsid w:val="008A5EAE"/>
    <w:rsid w:val="008A5F7B"/>
    <w:rsid w:val="008A6133"/>
    <w:rsid w:val="008A61F9"/>
    <w:rsid w:val="008A6762"/>
    <w:rsid w:val="008A67CB"/>
    <w:rsid w:val="008A68ED"/>
    <w:rsid w:val="008A6AD1"/>
    <w:rsid w:val="008A6E5A"/>
    <w:rsid w:val="008A7113"/>
    <w:rsid w:val="008A71AE"/>
    <w:rsid w:val="008A73CF"/>
    <w:rsid w:val="008A771A"/>
    <w:rsid w:val="008A774C"/>
    <w:rsid w:val="008A7A45"/>
    <w:rsid w:val="008A7AB2"/>
    <w:rsid w:val="008A7D07"/>
    <w:rsid w:val="008A7E0C"/>
    <w:rsid w:val="008A7E3F"/>
    <w:rsid w:val="008A7F94"/>
    <w:rsid w:val="008B000D"/>
    <w:rsid w:val="008B0076"/>
    <w:rsid w:val="008B01AE"/>
    <w:rsid w:val="008B06C8"/>
    <w:rsid w:val="008B0781"/>
    <w:rsid w:val="008B085C"/>
    <w:rsid w:val="008B0A5C"/>
    <w:rsid w:val="008B0B42"/>
    <w:rsid w:val="008B0DC3"/>
    <w:rsid w:val="008B0E58"/>
    <w:rsid w:val="008B0E75"/>
    <w:rsid w:val="008B0E86"/>
    <w:rsid w:val="008B1027"/>
    <w:rsid w:val="008B12CE"/>
    <w:rsid w:val="008B135A"/>
    <w:rsid w:val="008B1725"/>
    <w:rsid w:val="008B1742"/>
    <w:rsid w:val="008B1EA7"/>
    <w:rsid w:val="008B1F55"/>
    <w:rsid w:val="008B20FE"/>
    <w:rsid w:val="008B26D7"/>
    <w:rsid w:val="008B29E4"/>
    <w:rsid w:val="008B2BDF"/>
    <w:rsid w:val="008B2E93"/>
    <w:rsid w:val="008B30A3"/>
    <w:rsid w:val="008B3170"/>
    <w:rsid w:val="008B3234"/>
    <w:rsid w:val="008B32EF"/>
    <w:rsid w:val="008B336E"/>
    <w:rsid w:val="008B356D"/>
    <w:rsid w:val="008B3610"/>
    <w:rsid w:val="008B3A2A"/>
    <w:rsid w:val="008B3A63"/>
    <w:rsid w:val="008B3DC7"/>
    <w:rsid w:val="008B3ECF"/>
    <w:rsid w:val="008B4165"/>
    <w:rsid w:val="008B4254"/>
    <w:rsid w:val="008B43B2"/>
    <w:rsid w:val="008B43E9"/>
    <w:rsid w:val="008B44A4"/>
    <w:rsid w:val="008B4BF4"/>
    <w:rsid w:val="008B5194"/>
    <w:rsid w:val="008B5400"/>
    <w:rsid w:val="008B577B"/>
    <w:rsid w:val="008B5B9F"/>
    <w:rsid w:val="008B5F59"/>
    <w:rsid w:val="008B5FC6"/>
    <w:rsid w:val="008B6067"/>
    <w:rsid w:val="008B66EF"/>
    <w:rsid w:val="008B6723"/>
    <w:rsid w:val="008B6788"/>
    <w:rsid w:val="008B6841"/>
    <w:rsid w:val="008B689A"/>
    <w:rsid w:val="008B68A0"/>
    <w:rsid w:val="008B6BA6"/>
    <w:rsid w:val="008B6CEF"/>
    <w:rsid w:val="008B6FFC"/>
    <w:rsid w:val="008B7179"/>
    <w:rsid w:val="008B7219"/>
    <w:rsid w:val="008B7296"/>
    <w:rsid w:val="008B77C5"/>
    <w:rsid w:val="008B79FB"/>
    <w:rsid w:val="008B7B58"/>
    <w:rsid w:val="008B7C68"/>
    <w:rsid w:val="008C01AA"/>
    <w:rsid w:val="008C037C"/>
    <w:rsid w:val="008C0819"/>
    <w:rsid w:val="008C0857"/>
    <w:rsid w:val="008C098A"/>
    <w:rsid w:val="008C09D9"/>
    <w:rsid w:val="008C0BB4"/>
    <w:rsid w:val="008C0CDC"/>
    <w:rsid w:val="008C0CEA"/>
    <w:rsid w:val="008C0E47"/>
    <w:rsid w:val="008C10E7"/>
    <w:rsid w:val="008C13E6"/>
    <w:rsid w:val="008C1402"/>
    <w:rsid w:val="008C178B"/>
    <w:rsid w:val="008C20AB"/>
    <w:rsid w:val="008C271F"/>
    <w:rsid w:val="008C2758"/>
    <w:rsid w:val="008C27A9"/>
    <w:rsid w:val="008C2890"/>
    <w:rsid w:val="008C289F"/>
    <w:rsid w:val="008C3267"/>
    <w:rsid w:val="008C3410"/>
    <w:rsid w:val="008C3525"/>
    <w:rsid w:val="008C388F"/>
    <w:rsid w:val="008C38CB"/>
    <w:rsid w:val="008C3943"/>
    <w:rsid w:val="008C39D9"/>
    <w:rsid w:val="008C3AC5"/>
    <w:rsid w:val="008C407C"/>
    <w:rsid w:val="008C44AC"/>
    <w:rsid w:val="008C4942"/>
    <w:rsid w:val="008C499B"/>
    <w:rsid w:val="008C50F3"/>
    <w:rsid w:val="008C5297"/>
    <w:rsid w:val="008C53BB"/>
    <w:rsid w:val="008C555A"/>
    <w:rsid w:val="008C56CB"/>
    <w:rsid w:val="008C5879"/>
    <w:rsid w:val="008C5980"/>
    <w:rsid w:val="008C5D23"/>
    <w:rsid w:val="008C5DC7"/>
    <w:rsid w:val="008C5F64"/>
    <w:rsid w:val="008C674E"/>
    <w:rsid w:val="008C6EBE"/>
    <w:rsid w:val="008C71AC"/>
    <w:rsid w:val="008C72F3"/>
    <w:rsid w:val="008C75B6"/>
    <w:rsid w:val="008C786F"/>
    <w:rsid w:val="008C78E1"/>
    <w:rsid w:val="008C7A71"/>
    <w:rsid w:val="008C7B48"/>
    <w:rsid w:val="008C7BFB"/>
    <w:rsid w:val="008C7F0F"/>
    <w:rsid w:val="008D025D"/>
    <w:rsid w:val="008D0391"/>
    <w:rsid w:val="008D063B"/>
    <w:rsid w:val="008D06D5"/>
    <w:rsid w:val="008D07BC"/>
    <w:rsid w:val="008D091C"/>
    <w:rsid w:val="008D09D8"/>
    <w:rsid w:val="008D0A13"/>
    <w:rsid w:val="008D0AD1"/>
    <w:rsid w:val="008D0EC2"/>
    <w:rsid w:val="008D1160"/>
    <w:rsid w:val="008D144A"/>
    <w:rsid w:val="008D148E"/>
    <w:rsid w:val="008D1531"/>
    <w:rsid w:val="008D1897"/>
    <w:rsid w:val="008D1AAC"/>
    <w:rsid w:val="008D1AC6"/>
    <w:rsid w:val="008D1E5C"/>
    <w:rsid w:val="008D216A"/>
    <w:rsid w:val="008D245B"/>
    <w:rsid w:val="008D24E4"/>
    <w:rsid w:val="008D2FCE"/>
    <w:rsid w:val="008D2FD9"/>
    <w:rsid w:val="008D37B5"/>
    <w:rsid w:val="008D398F"/>
    <w:rsid w:val="008D3AF3"/>
    <w:rsid w:val="008D3DA5"/>
    <w:rsid w:val="008D3DBF"/>
    <w:rsid w:val="008D3E97"/>
    <w:rsid w:val="008D3F2F"/>
    <w:rsid w:val="008D40C3"/>
    <w:rsid w:val="008D41CC"/>
    <w:rsid w:val="008D4380"/>
    <w:rsid w:val="008D4506"/>
    <w:rsid w:val="008D4557"/>
    <w:rsid w:val="008D49A5"/>
    <w:rsid w:val="008D4A80"/>
    <w:rsid w:val="008D4A81"/>
    <w:rsid w:val="008D4E76"/>
    <w:rsid w:val="008D4F89"/>
    <w:rsid w:val="008D4FBB"/>
    <w:rsid w:val="008D5058"/>
    <w:rsid w:val="008D53C0"/>
    <w:rsid w:val="008D55E3"/>
    <w:rsid w:val="008D57BD"/>
    <w:rsid w:val="008D5E48"/>
    <w:rsid w:val="008D6777"/>
    <w:rsid w:val="008D69CB"/>
    <w:rsid w:val="008D6C6E"/>
    <w:rsid w:val="008D6ED6"/>
    <w:rsid w:val="008D7054"/>
    <w:rsid w:val="008D74A2"/>
    <w:rsid w:val="008D7632"/>
    <w:rsid w:val="008D7ABC"/>
    <w:rsid w:val="008D7AFD"/>
    <w:rsid w:val="008D7B68"/>
    <w:rsid w:val="008D7D97"/>
    <w:rsid w:val="008D7EE4"/>
    <w:rsid w:val="008E0300"/>
    <w:rsid w:val="008E04E1"/>
    <w:rsid w:val="008E074B"/>
    <w:rsid w:val="008E0A23"/>
    <w:rsid w:val="008E0B1A"/>
    <w:rsid w:val="008E10A1"/>
    <w:rsid w:val="008E119F"/>
    <w:rsid w:val="008E126C"/>
    <w:rsid w:val="008E131F"/>
    <w:rsid w:val="008E158B"/>
    <w:rsid w:val="008E1776"/>
    <w:rsid w:val="008E1BF9"/>
    <w:rsid w:val="008E2144"/>
    <w:rsid w:val="008E22F3"/>
    <w:rsid w:val="008E27DD"/>
    <w:rsid w:val="008E29D6"/>
    <w:rsid w:val="008E29FF"/>
    <w:rsid w:val="008E2A13"/>
    <w:rsid w:val="008E2BAC"/>
    <w:rsid w:val="008E2C44"/>
    <w:rsid w:val="008E30AE"/>
    <w:rsid w:val="008E326F"/>
    <w:rsid w:val="008E33B1"/>
    <w:rsid w:val="008E34F0"/>
    <w:rsid w:val="008E389E"/>
    <w:rsid w:val="008E396C"/>
    <w:rsid w:val="008E3A21"/>
    <w:rsid w:val="008E3B5B"/>
    <w:rsid w:val="008E3B62"/>
    <w:rsid w:val="008E3C6D"/>
    <w:rsid w:val="008E3E04"/>
    <w:rsid w:val="008E3FC7"/>
    <w:rsid w:val="008E4369"/>
    <w:rsid w:val="008E43CC"/>
    <w:rsid w:val="008E4620"/>
    <w:rsid w:val="008E496E"/>
    <w:rsid w:val="008E4A10"/>
    <w:rsid w:val="008E4C19"/>
    <w:rsid w:val="008E4CDE"/>
    <w:rsid w:val="008E4D4E"/>
    <w:rsid w:val="008E5265"/>
    <w:rsid w:val="008E56CF"/>
    <w:rsid w:val="008E57E9"/>
    <w:rsid w:val="008E5999"/>
    <w:rsid w:val="008E5A4D"/>
    <w:rsid w:val="008E5AF6"/>
    <w:rsid w:val="008E5C1C"/>
    <w:rsid w:val="008E5F75"/>
    <w:rsid w:val="008E6700"/>
    <w:rsid w:val="008E6E1F"/>
    <w:rsid w:val="008E6E40"/>
    <w:rsid w:val="008E7B2D"/>
    <w:rsid w:val="008E7D83"/>
    <w:rsid w:val="008E7EF6"/>
    <w:rsid w:val="008F031D"/>
    <w:rsid w:val="008F031F"/>
    <w:rsid w:val="008F0479"/>
    <w:rsid w:val="008F09E6"/>
    <w:rsid w:val="008F0A31"/>
    <w:rsid w:val="008F0D77"/>
    <w:rsid w:val="008F0D90"/>
    <w:rsid w:val="008F0ECD"/>
    <w:rsid w:val="008F15CB"/>
    <w:rsid w:val="008F1754"/>
    <w:rsid w:val="008F1945"/>
    <w:rsid w:val="008F2135"/>
    <w:rsid w:val="008F2539"/>
    <w:rsid w:val="008F25DB"/>
    <w:rsid w:val="008F2646"/>
    <w:rsid w:val="008F26F5"/>
    <w:rsid w:val="008F296F"/>
    <w:rsid w:val="008F2D50"/>
    <w:rsid w:val="008F2EC6"/>
    <w:rsid w:val="008F2FFB"/>
    <w:rsid w:val="008F3106"/>
    <w:rsid w:val="008F368F"/>
    <w:rsid w:val="008F3AE8"/>
    <w:rsid w:val="008F4735"/>
    <w:rsid w:val="008F4D45"/>
    <w:rsid w:val="008F4D90"/>
    <w:rsid w:val="008F52B3"/>
    <w:rsid w:val="008F558B"/>
    <w:rsid w:val="008F575B"/>
    <w:rsid w:val="008F5990"/>
    <w:rsid w:val="008F5B58"/>
    <w:rsid w:val="008F63F3"/>
    <w:rsid w:val="008F68CB"/>
    <w:rsid w:val="008F69A7"/>
    <w:rsid w:val="008F6C7B"/>
    <w:rsid w:val="008F6E51"/>
    <w:rsid w:val="008F6EA6"/>
    <w:rsid w:val="008F6F0D"/>
    <w:rsid w:val="008F71C9"/>
    <w:rsid w:val="008F7481"/>
    <w:rsid w:val="008F7720"/>
    <w:rsid w:val="008F7722"/>
    <w:rsid w:val="008F7952"/>
    <w:rsid w:val="008F7C0B"/>
    <w:rsid w:val="008F7F61"/>
    <w:rsid w:val="0090031F"/>
    <w:rsid w:val="00900490"/>
    <w:rsid w:val="00900881"/>
    <w:rsid w:val="00900B44"/>
    <w:rsid w:val="00900C3E"/>
    <w:rsid w:val="00900D23"/>
    <w:rsid w:val="00900E4A"/>
    <w:rsid w:val="00901652"/>
    <w:rsid w:val="00901706"/>
    <w:rsid w:val="0090190E"/>
    <w:rsid w:val="00902033"/>
    <w:rsid w:val="009022D2"/>
    <w:rsid w:val="009023CC"/>
    <w:rsid w:val="00902529"/>
    <w:rsid w:val="0090288A"/>
    <w:rsid w:val="00902B29"/>
    <w:rsid w:val="00902CBD"/>
    <w:rsid w:val="00902CF7"/>
    <w:rsid w:val="00902DE3"/>
    <w:rsid w:val="00902ECA"/>
    <w:rsid w:val="0090308B"/>
    <w:rsid w:val="00903091"/>
    <w:rsid w:val="00903327"/>
    <w:rsid w:val="00903456"/>
    <w:rsid w:val="00903983"/>
    <w:rsid w:val="009039EA"/>
    <w:rsid w:val="00903B28"/>
    <w:rsid w:val="00903E6B"/>
    <w:rsid w:val="009041E0"/>
    <w:rsid w:val="00904557"/>
    <w:rsid w:val="009045B8"/>
    <w:rsid w:val="00904696"/>
    <w:rsid w:val="0090487A"/>
    <w:rsid w:val="00904CCD"/>
    <w:rsid w:val="00904CFF"/>
    <w:rsid w:val="00904F73"/>
    <w:rsid w:val="0090517C"/>
    <w:rsid w:val="00905188"/>
    <w:rsid w:val="009051A4"/>
    <w:rsid w:val="009057FF"/>
    <w:rsid w:val="0090589D"/>
    <w:rsid w:val="00905B1A"/>
    <w:rsid w:val="00905B5E"/>
    <w:rsid w:val="00905C26"/>
    <w:rsid w:val="00905C27"/>
    <w:rsid w:val="00905CE7"/>
    <w:rsid w:val="00905DFE"/>
    <w:rsid w:val="00905FE8"/>
    <w:rsid w:val="00906109"/>
    <w:rsid w:val="00906168"/>
    <w:rsid w:val="00906213"/>
    <w:rsid w:val="0090627B"/>
    <w:rsid w:val="009062D3"/>
    <w:rsid w:val="0090669D"/>
    <w:rsid w:val="009066AE"/>
    <w:rsid w:val="00906856"/>
    <w:rsid w:val="00906BC6"/>
    <w:rsid w:val="00906C7D"/>
    <w:rsid w:val="00906CF0"/>
    <w:rsid w:val="00906D81"/>
    <w:rsid w:val="0090716C"/>
    <w:rsid w:val="009071D2"/>
    <w:rsid w:val="00907317"/>
    <w:rsid w:val="009073D3"/>
    <w:rsid w:val="00907629"/>
    <w:rsid w:val="009076F6"/>
    <w:rsid w:val="00907743"/>
    <w:rsid w:val="00907893"/>
    <w:rsid w:val="009078A1"/>
    <w:rsid w:val="00907A05"/>
    <w:rsid w:val="00907A68"/>
    <w:rsid w:val="00907A88"/>
    <w:rsid w:val="00907B0F"/>
    <w:rsid w:val="00907DAB"/>
    <w:rsid w:val="00907F56"/>
    <w:rsid w:val="0091081C"/>
    <w:rsid w:val="009108BD"/>
    <w:rsid w:val="00910AF9"/>
    <w:rsid w:val="00910BA7"/>
    <w:rsid w:val="00911070"/>
    <w:rsid w:val="00911521"/>
    <w:rsid w:val="0091167E"/>
    <w:rsid w:val="00911908"/>
    <w:rsid w:val="0091195C"/>
    <w:rsid w:val="00912083"/>
    <w:rsid w:val="009125C8"/>
    <w:rsid w:val="009126F0"/>
    <w:rsid w:val="00912997"/>
    <w:rsid w:val="00912A39"/>
    <w:rsid w:val="009131D5"/>
    <w:rsid w:val="009132C8"/>
    <w:rsid w:val="00913430"/>
    <w:rsid w:val="00913571"/>
    <w:rsid w:val="00913621"/>
    <w:rsid w:val="0091388E"/>
    <w:rsid w:val="009139BC"/>
    <w:rsid w:val="00913C18"/>
    <w:rsid w:val="00913DC5"/>
    <w:rsid w:val="009144B8"/>
    <w:rsid w:val="0091461C"/>
    <w:rsid w:val="009147F6"/>
    <w:rsid w:val="009147FA"/>
    <w:rsid w:val="00914884"/>
    <w:rsid w:val="00914A7C"/>
    <w:rsid w:val="00914BEB"/>
    <w:rsid w:val="00914D08"/>
    <w:rsid w:val="00914FAE"/>
    <w:rsid w:val="00915204"/>
    <w:rsid w:val="00915356"/>
    <w:rsid w:val="0091578C"/>
    <w:rsid w:val="00915A97"/>
    <w:rsid w:val="00915AAB"/>
    <w:rsid w:val="00915CC8"/>
    <w:rsid w:val="00915D8E"/>
    <w:rsid w:val="0091650C"/>
    <w:rsid w:val="00916A07"/>
    <w:rsid w:val="00916C33"/>
    <w:rsid w:val="00916C8A"/>
    <w:rsid w:val="00916E17"/>
    <w:rsid w:val="0091719F"/>
    <w:rsid w:val="0091720D"/>
    <w:rsid w:val="00917367"/>
    <w:rsid w:val="00917516"/>
    <w:rsid w:val="0091780A"/>
    <w:rsid w:val="00920478"/>
    <w:rsid w:val="009204BD"/>
    <w:rsid w:val="0092076F"/>
    <w:rsid w:val="0092094D"/>
    <w:rsid w:val="0092099A"/>
    <w:rsid w:val="00920A81"/>
    <w:rsid w:val="00920BF6"/>
    <w:rsid w:val="00921336"/>
    <w:rsid w:val="00921976"/>
    <w:rsid w:val="00921B32"/>
    <w:rsid w:val="009222AF"/>
    <w:rsid w:val="009223A8"/>
    <w:rsid w:val="00922770"/>
    <w:rsid w:val="00922827"/>
    <w:rsid w:val="00922917"/>
    <w:rsid w:val="00922A19"/>
    <w:rsid w:val="00922E96"/>
    <w:rsid w:val="00922F86"/>
    <w:rsid w:val="00922FFF"/>
    <w:rsid w:val="009230BE"/>
    <w:rsid w:val="0092314A"/>
    <w:rsid w:val="0092339C"/>
    <w:rsid w:val="009233B0"/>
    <w:rsid w:val="00923657"/>
    <w:rsid w:val="00923735"/>
    <w:rsid w:val="00923B43"/>
    <w:rsid w:val="00923B9E"/>
    <w:rsid w:val="00923BD0"/>
    <w:rsid w:val="00923C22"/>
    <w:rsid w:val="00923D30"/>
    <w:rsid w:val="00923F92"/>
    <w:rsid w:val="00923FCA"/>
    <w:rsid w:val="00924450"/>
    <w:rsid w:val="00924701"/>
    <w:rsid w:val="00924DBB"/>
    <w:rsid w:val="00925429"/>
    <w:rsid w:val="0092555A"/>
    <w:rsid w:val="0092591A"/>
    <w:rsid w:val="00925A07"/>
    <w:rsid w:val="00925F56"/>
    <w:rsid w:val="009260FA"/>
    <w:rsid w:val="0092616B"/>
    <w:rsid w:val="0092617F"/>
    <w:rsid w:val="009261BB"/>
    <w:rsid w:val="00926270"/>
    <w:rsid w:val="00926373"/>
    <w:rsid w:val="009263BA"/>
    <w:rsid w:val="009263E6"/>
    <w:rsid w:val="0092673D"/>
    <w:rsid w:val="009268D3"/>
    <w:rsid w:val="0092693F"/>
    <w:rsid w:val="00926941"/>
    <w:rsid w:val="009269BB"/>
    <w:rsid w:val="00927165"/>
    <w:rsid w:val="00927405"/>
    <w:rsid w:val="009278B9"/>
    <w:rsid w:val="00927906"/>
    <w:rsid w:val="00927B27"/>
    <w:rsid w:val="009300C6"/>
    <w:rsid w:val="009301BD"/>
    <w:rsid w:val="00930371"/>
    <w:rsid w:val="00930903"/>
    <w:rsid w:val="009309D1"/>
    <w:rsid w:val="00930A78"/>
    <w:rsid w:val="00930CF7"/>
    <w:rsid w:val="00930E67"/>
    <w:rsid w:val="00930F1F"/>
    <w:rsid w:val="009311DC"/>
    <w:rsid w:val="009312E4"/>
    <w:rsid w:val="009312F4"/>
    <w:rsid w:val="009315DD"/>
    <w:rsid w:val="009316CA"/>
    <w:rsid w:val="00931CD5"/>
    <w:rsid w:val="00931DB9"/>
    <w:rsid w:val="00931E68"/>
    <w:rsid w:val="00931EDC"/>
    <w:rsid w:val="00932242"/>
    <w:rsid w:val="009322AE"/>
    <w:rsid w:val="00932323"/>
    <w:rsid w:val="00932427"/>
    <w:rsid w:val="0093250F"/>
    <w:rsid w:val="00932720"/>
    <w:rsid w:val="00932A22"/>
    <w:rsid w:val="00932BCF"/>
    <w:rsid w:val="00932C14"/>
    <w:rsid w:val="00932E4D"/>
    <w:rsid w:val="00933211"/>
    <w:rsid w:val="0093346C"/>
    <w:rsid w:val="009336A6"/>
    <w:rsid w:val="0093379D"/>
    <w:rsid w:val="009337F6"/>
    <w:rsid w:val="00933842"/>
    <w:rsid w:val="00933C6B"/>
    <w:rsid w:val="00933E89"/>
    <w:rsid w:val="00933EA1"/>
    <w:rsid w:val="00933F1E"/>
    <w:rsid w:val="00934061"/>
    <w:rsid w:val="00934238"/>
    <w:rsid w:val="009342FA"/>
    <w:rsid w:val="0093439C"/>
    <w:rsid w:val="00934433"/>
    <w:rsid w:val="00934612"/>
    <w:rsid w:val="00934925"/>
    <w:rsid w:val="00934B66"/>
    <w:rsid w:val="00934D37"/>
    <w:rsid w:val="00934E42"/>
    <w:rsid w:val="00934E78"/>
    <w:rsid w:val="009351EE"/>
    <w:rsid w:val="009353CC"/>
    <w:rsid w:val="0093543C"/>
    <w:rsid w:val="00935527"/>
    <w:rsid w:val="00935552"/>
    <w:rsid w:val="00935559"/>
    <w:rsid w:val="0093563D"/>
    <w:rsid w:val="00935A67"/>
    <w:rsid w:val="00935F08"/>
    <w:rsid w:val="0093627E"/>
    <w:rsid w:val="009365B7"/>
    <w:rsid w:val="00936675"/>
    <w:rsid w:val="009366C8"/>
    <w:rsid w:val="00936C1A"/>
    <w:rsid w:val="00936CC3"/>
    <w:rsid w:val="00936D0C"/>
    <w:rsid w:val="00936E3E"/>
    <w:rsid w:val="00936E70"/>
    <w:rsid w:val="00936F1D"/>
    <w:rsid w:val="009376D6"/>
    <w:rsid w:val="009378BD"/>
    <w:rsid w:val="00937A97"/>
    <w:rsid w:val="00937E0B"/>
    <w:rsid w:val="00937FA3"/>
    <w:rsid w:val="00940149"/>
    <w:rsid w:val="00940151"/>
    <w:rsid w:val="00940442"/>
    <w:rsid w:val="009404DF"/>
    <w:rsid w:val="0094079F"/>
    <w:rsid w:val="00940826"/>
    <w:rsid w:val="0094090D"/>
    <w:rsid w:val="00940B34"/>
    <w:rsid w:val="00940BD4"/>
    <w:rsid w:val="00940C80"/>
    <w:rsid w:val="00940E6F"/>
    <w:rsid w:val="009413C8"/>
    <w:rsid w:val="0094151F"/>
    <w:rsid w:val="00941710"/>
    <w:rsid w:val="00941A2F"/>
    <w:rsid w:val="00941DFE"/>
    <w:rsid w:val="00941F6F"/>
    <w:rsid w:val="0094242A"/>
    <w:rsid w:val="009425A8"/>
    <w:rsid w:val="009425EB"/>
    <w:rsid w:val="009428A4"/>
    <w:rsid w:val="0094291C"/>
    <w:rsid w:val="00942C0B"/>
    <w:rsid w:val="00942C92"/>
    <w:rsid w:val="0094323F"/>
    <w:rsid w:val="009435B9"/>
    <w:rsid w:val="00943C73"/>
    <w:rsid w:val="00943E79"/>
    <w:rsid w:val="00943F10"/>
    <w:rsid w:val="009442A5"/>
    <w:rsid w:val="00944423"/>
    <w:rsid w:val="0094458D"/>
    <w:rsid w:val="0094474A"/>
    <w:rsid w:val="00944AD0"/>
    <w:rsid w:val="00944BBD"/>
    <w:rsid w:val="00945084"/>
    <w:rsid w:val="00945090"/>
    <w:rsid w:val="0094560B"/>
    <w:rsid w:val="0094592B"/>
    <w:rsid w:val="00945B9F"/>
    <w:rsid w:val="00945E11"/>
    <w:rsid w:val="00945E12"/>
    <w:rsid w:val="0094600D"/>
    <w:rsid w:val="009462D2"/>
    <w:rsid w:val="00946451"/>
    <w:rsid w:val="00946596"/>
    <w:rsid w:val="00946A75"/>
    <w:rsid w:val="00946BCA"/>
    <w:rsid w:val="00946C36"/>
    <w:rsid w:val="00946C70"/>
    <w:rsid w:val="00946CE8"/>
    <w:rsid w:val="00947310"/>
    <w:rsid w:val="009477D7"/>
    <w:rsid w:val="00947A41"/>
    <w:rsid w:val="00947FC9"/>
    <w:rsid w:val="009501A5"/>
    <w:rsid w:val="00950266"/>
    <w:rsid w:val="0095031D"/>
    <w:rsid w:val="0095071F"/>
    <w:rsid w:val="0095079D"/>
    <w:rsid w:val="00951070"/>
    <w:rsid w:val="00951241"/>
    <w:rsid w:val="00951446"/>
    <w:rsid w:val="009514C6"/>
    <w:rsid w:val="00951669"/>
    <w:rsid w:val="0095170B"/>
    <w:rsid w:val="00951E38"/>
    <w:rsid w:val="00951E97"/>
    <w:rsid w:val="00951FC9"/>
    <w:rsid w:val="0095214E"/>
    <w:rsid w:val="00952290"/>
    <w:rsid w:val="00952297"/>
    <w:rsid w:val="00952343"/>
    <w:rsid w:val="0095262A"/>
    <w:rsid w:val="0095263F"/>
    <w:rsid w:val="00952ABE"/>
    <w:rsid w:val="00952C03"/>
    <w:rsid w:val="00953295"/>
    <w:rsid w:val="009532D5"/>
    <w:rsid w:val="0095351B"/>
    <w:rsid w:val="00953709"/>
    <w:rsid w:val="009539F4"/>
    <w:rsid w:val="00953A67"/>
    <w:rsid w:val="00953C38"/>
    <w:rsid w:val="00953D26"/>
    <w:rsid w:val="00953FB6"/>
    <w:rsid w:val="00953FEE"/>
    <w:rsid w:val="00954297"/>
    <w:rsid w:val="00954905"/>
    <w:rsid w:val="00955291"/>
    <w:rsid w:val="00955371"/>
    <w:rsid w:val="009554AD"/>
    <w:rsid w:val="00955A1E"/>
    <w:rsid w:val="00955E92"/>
    <w:rsid w:val="00956108"/>
    <w:rsid w:val="009561C3"/>
    <w:rsid w:val="00956264"/>
    <w:rsid w:val="009563D4"/>
    <w:rsid w:val="00956716"/>
    <w:rsid w:val="009567C1"/>
    <w:rsid w:val="00956A8E"/>
    <w:rsid w:val="00956B50"/>
    <w:rsid w:val="00956BB3"/>
    <w:rsid w:val="00956E37"/>
    <w:rsid w:val="00956E47"/>
    <w:rsid w:val="00956FB1"/>
    <w:rsid w:val="009574DC"/>
    <w:rsid w:val="00957642"/>
    <w:rsid w:val="009576FC"/>
    <w:rsid w:val="00957826"/>
    <w:rsid w:val="0095796F"/>
    <w:rsid w:val="00957BB0"/>
    <w:rsid w:val="00957D55"/>
    <w:rsid w:val="0096023E"/>
    <w:rsid w:val="0096032B"/>
    <w:rsid w:val="009606C7"/>
    <w:rsid w:val="009607F7"/>
    <w:rsid w:val="0096084E"/>
    <w:rsid w:val="0096095D"/>
    <w:rsid w:val="00960B16"/>
    <w:rsid w:val="00961423"/>
    <w:rsid w:val="00961682"/>
    <w:rsid w:val="0096189B"/>
    <w:rsid w:val="00961D6C"/>
    <w:rsid w:val="00962376"/>
    <w:rsid w:val="0096244F"/>
    <w:rsid w:val="00962543"/>
    <w:rsid w:val="00962634"/>
    <w:rsid w:val="00962710"/>
    <w:rsid w:val="0096291B"/>
    <w:rsid w:val="0096294C"/>
    <w:rsid w:val="009629AB"/>
    <w:rsid w:val="00962ADD"/>
    <w:rsid w:val="00962BDF"/>
    <w:rsid w:val="00962E27"/>
    <w:rsid w:val="00963409"/>
    <w:rsid w:val="009636E4"/>
    <w:rsid w:val="009637E0"/>
    <w:rsid w:val="0096399D"/>
    <w:rsid w:val="00963D46"/>
    <w:rsid w:val="00963FC2"/>
    <w:rsid w:val="00964184"/>
    <w:rsid w:val="009643F4"/>
    <w:rsid w:val="00964471"/>
    <w:rsid w:val="00964A6A"/>
    <w:rsid w:val="00964C59"/>
    <w:rsid w:val="00964F10"/>
    <w:rsid w:val="00965057"/>
    <w:rsid w:val="00965158"/>
    <w:rsid w:val="00965804"/>
    <w:rsid w:val="00965ACA"/>
    <w:rsid w:val="00965CB3"/>
    <w:rsid w:val="00966482"/>
    <w:rsid w:val="0096683F"/>
    <w:rsid w:val="00966A93"/>
    <w:rsid w:val="00966ABE"/>
    <w:rsid w:val="00966B79"/>
    <w:rsid w:val="00966E3E"/>
    <w:rsid w:val="00966F6D"/>
    <w:rsid w:val="009671AC"/>
    <w:rsid w:val="0096756C"/>
    <w:rsid w:val="009677FF"/>
    <w:rsid w:val="00967852"/>
    <w:rsid w:val="00967933"/>
    <w:rsid w:val="00967957"/>
    <w:rsid w:val="00967A75"/>
    <w:rsid w:val="00967C93"/>
    <w:rsid w:val="00967FD4"/>
    <w:rsid w:val="00970232"/>
    <w:rsid w:val="0097074C"/>
    <w:rsid w:val="009708CA"/>
    <w:rsid w:val="00970E3F"/>
    <w:rsid w:val="00970F13"/>
    <w:rsid w:val="00971115"/>
    <w:rsid w:val="00971159"/>
    <w:rsid w:val="00971B65"/>
    <w:rsid w:val="00971C77"/>
    <w:rsid w:val="00971C84"/>
    <w:rsid w:val="00971E6B"/>
    <w:rsid w:val="009720EE"/>
    <w:rsid w:val="00972516"/>
    <w:rsid w:val="0097258E"/>
    <w:rsid w:val="00972AAE"/>
    <w:rsid w:val="00972B70"/>
    <w:rsid w:val="009730FA"/>
    <w:rsid w:val="00973444"/>
    <w:rsid w:val="0097353D"/>
    <w:rsid w:val="0097355A"/>
    <w:rsid w:val="009735B7"/>
    <w:rsid w:val="00973A3C"/>
    <w:rsid w:val="00973A52"/>
    <w:rsid w:val="00973AA9"/>
    <w:rsid w:val="00973CDE"/>
    <w:rsid w:val="00973DAA"/>
    <w:rsid w:val="00973F11"/>
    <w:rsid w:val="009741EA"/>
    <w:rsid w:val="009747CB"/>
    <w:rsid w:val="00974969"/>
    <w:rsid w:val="00974C40"/>
    <w:rsid w:val="00974DAC"/>
    <w:rsid w:val="009750C4"/>
    <w:rsid w:val="009754C5"/>
    <w:rsid w:val="00975711"/>
    <w:rsid w:val="00975E49"/>
    <w:rsid w:val="00975E8F"/>
    <w:rsid w:val="00975EB8"/>
    <w:rsid w:val="00976209"/>
    <w:rsid w:val="009763B0"/>
    <w:rsid w:val="009763C2"/>
    <w:rsid w:val="00976750"/>
    <w:rsid w:val="009767CE"/>
    <w:rsid w:val="00976A40"/>
    <w:rsid w:val="00976A80"/>
    <w:rsid w:val="00976CC4"/>
    <w:rsid w:val="00977081"/>
    <w:rsid w:val="00977273"/>
    <w:rsid w:val="009772AC"/>
    <w:rsid w:val="009772B8"/>
    <w:rsid w:val="009772F4"/>
    <w:rsid w:val="0097769E"/>
    <w:rsid w:val="009776B1"/>
    <w:rsid w:val="00977708"/>
    <w:rsid w:val="009778D3"/>
    <w:rsid w:val="00977E91"/>
    <w:rsid w:val="00977FF8"/>
    <w:rsid w:val="00980001"/>
    <w:rsid w:val="009800A2"/>
    <w:rsid w:val="009805C8"/>
    <w:rsid w:val="00980704"/>
    <w:rsid w:val="0098081B"/>
    <w:rsid w:val="00980D27"/>
    <w:rsid w:val="00980FFB"/>
    <w:rsid w:val="00981057"/>
    <w:rsid w:val="0098107D"/>
    <w:rsid w:val="009811D5"/>
    <w:rsid w:val="009812F3"/>
    <w:rsid w:val="009812FC"/>
    <w:rsid w:val="00981352"/>
    <w:rsid w:val="009818C2"/>
    <w:rsid w:val="00981B83"/>
    <w:rsid w:val="00981D14"/>
    <w:rsid w:val="009821B2"/>
    <w:rsid w:val="00982297"/>
    <w:rsid w:val="00982384"/>
    <w:rsid w:val="0098246E"/>
    <w:rsid w:val="00982528"/>
    <w:rsid w:val="00982599"/>
    <w:rsid w:val="00982606"/>
    <w:rsid w:val="0098294F"/>
    <w:rsid w:val="00982C12"/>
    <w:rsid w:val="00982EB3"/>
    <w:rsid w:val="0098334A"/>
    <w:rsid w:val="009833F1"/>
    <w:rsid w:val="00983429"/>
    <w:rsid w:val="009839FE"/>
    <w:rsid w:val="00983BDC"/>
    <w:rsid w:val="00983BE7"/>
    <w:rsid w:val="00983E33"/>
    <w:rsid w:val="00983EF8"/>
    <w:rsid w:val="00984036"/>
    <w:rsid w:val="00984049"/>
    <w:rsid w:val="009841B8"/>
    <w:rsid w:val="00984678"/>
    <w:rsid w:val="00984B4A"/>
    <w:rsid w:val="009853CB"/>
    <w:rsid w:val="00985760"/>
    <w:rsid w:val="0098581D"/>
    <w:rsid w:val="0098587E"/>
    <w:rsid w:val="00985A2D"/>
    <w:rsid w:val="00985B53"/>
    <w:rsid w:val="00985F68"/>
    <w:rsid w:val="00985FD0"/>
    <w:rsid w:val="009861D1"/>
    <w:rsid w:val="00986252"/>
    <w:rsid w:val="00986420"/>
    <w:rsid w:val="00986880"/>
    <w:rsid w:val="009868BE"/>
    <w:rsid w:val="00986B43"/>
    <w:rsid w:val="00986F65"/>
    <w:rsid w:val="009872D5"/>
    <w:rsid w:val="00987366"/>
    <w:rsid w:val="00987468"/>
    <w:rsid w:val="0098747E"/>
    <w:rsid w:val="009877A8"/>
    <w:rsid w:val="00987D45"/>
    <w:rsid w:val="00987EDF"/>
    <w:rsid w:val="00990AF6"/>
    <w:rsid w:val="00990C22"/>
    <w:rsid w:val="00990D98"/>
    <w:rsid w:val="00990DBA"/>
    <w:rsid w:val="00990E20"/>
    <w:rsid w:val="00991030"/>
    <w:rsid w:val="009911B2"/>
    <w:rsid w:val="00991237"/>
    <w:rsid w:val="009912B8"/>
    <w:rsid w:val="0099142A"/>
    <w:rsid w:val="009914C7"/>
    <w:rsid w:val="0099151C"/>
    <w:rsid w:val="00991590"/>
    <w:rsid w:val="009916FB"/>
    <w:rsid w:val="00991749"/>
    <w:rsid w:val="0099181A"/>
    <w:rsid w:val="009918A2"/>
    <w:rsid w:val="009918F1"/>
    <w:rsid w:val="00991B9D"/>
    <w:rsid w:val="00991DEB"/>
    <w:rsid w:val="00991E3C"/>
    <w:rsid w:val="00991FD3"/>
    <w:rsid w:val="009921F1"/>
    <w:rsid w:val="00992211"/>
    <w:rsid w:val="0099230E"/>
    <w:rsid w:val="0099255B"/>
    <w:rsid w:val="009925C0"/>
    <w:rsid w:val="00992974"/>
    <w:rsid w:val="00992D60"/>
    <w:rsid w:val="00992FA9"/>
    <w:rsid w:val="00993480"/>
    <w:rsid w:val="00993566"/>
    <w:rsid w:val="00993769"/>
    <w:rsid w:val="00993817"/>
    <w:rsid w:val="00993EE8"/>
    <w:rsid w:val="00993F12"/>
    <w:rsid w:val="00993FC7"/>
    <w:rsid w:val="009940AB"/>
    <w:rsid w:val="009941FD"/>
    <w:rsid w:val="00994337"/>
    <w:rsid w:val="00994354"/>
    <w:rsid w:val="00994945"/>
    <w:rsid w:val="00994968"/>
    <w:rsid w:val="00994CEB"/>
    <w:rsid w:val="0099508E"/>
    <w:rsid w:val="009954BB"/>
    <w:rsid w:val="009957A6"/>
    <w:rsid w:val="00995A5A"/>
    <w:rsid w:val="00995AC1"/>
    <w:rsid w:val="00995D62"/>
    <w:rsid w:val="00995E2D"/>
    <w:rsid w:val="00995EB0"/>
    <w:rsid w:val="00995EED"/>
    <w:rsid w:val="0099631F"/>
    <w:rsid w:val="00996446"/>
    <w:rsid w:val="00996613"/>
    <w:rsid w:val="00996681"/>
    <w:rsid w:val="00996712"/>
    <w:rsid w:val="00996D12"/>
    <w:rsid w:val="00996E0E"/>
    <w:rsid w:val="0099727F"/>
    <w:rsid w:val="009973F1"/>
    <w:rsid w:val="00997691"/>
    <w:rsid w:val="00997BAB"/>
    <w:rsid w:val="00997DDF"/>
    <w:rsid w:val="00997E4A"/>
    <w:rsid w:val="00997F0E"/>
    <w:rsid w:val="009A001A"/>
    <w:rsid w:val="009A020D"/>
    <w:rsid w:val="009A0407"/>
    <w:rsid w:val="009A04F4"/>
    <w:rsid w:val="009A07E1"/>
    <w:rsid w:val="009A0F72"/>
    <w:rsid w:val="009A0F80"/>
    <w:rsid w:val="009A12D0"/>
    <w:rsid w:val="009A15BF"/>
    <w:rsid w:val="009A16A6"/>
    <w:rsid w:val="009A1B76"/>
    <w:rsid w:val="009A1CA9"/>
    <w:rsid w:val="009A1D04"/>
    <w:rsid w:val="009A1D11"/>
    <w:rsid w:val="009A2197"/>
    <w:rsid w:val="009A2429"/>
    <w:rsid w:val="009A2982"/>
    <w:rsid w:val="009A2B0B"/>
    <w:rsid w:val="009A2C13"/>
    <w:rsid w:val="009A2C8A"/>
    <w:rsid w:val="009A2C9E"/>
    <w:rsid w:val="009A30AE"/>
    <w:rsid w:val="009A30E1"/>
    <w:rsid w:val="009A31CE"/>
    <w:rsid w:val="009A3926"/>
    <w:rsid w:val="009A3C86"/>
    <w:rsid w:val="009A3D35"/>
    <w:rsid w:val="009A3DEE"/>
    <w:rsid w:val="009A4479"/>
    <w:rsid w:val="009A4605"/>
    <w:rsid w:val="009A46C4"/>
    <w:rsid w:val="009A46F2"/>
    <w:rsid w:val="009A4942"/>
    <w:rsid w:val="009A4CBC"/>
    <w:rsid w:val="009A4FD4"/>
    <w:rsid w:val="009A50E5"/>
    <w:rsid w:val="009A52BB"/>
    <w:rsid w:val="009A5806"/>
    <w:rsid w:val="009A5996"/>
    <w:rsid w:val="009A5EC6"/>
    <w:rsid w:val="009A6130"/>
    <w:rsid w:val="009A63FA"/>
    <w:rsid w:val="009A64DB"/>
    <w:rsid w:val="009A6614"/>
    <w:rsid w:val="009A6655"/>
    <w:rsid w:val="009A67C9"/>
    <w:rsid w:val="009A6B50"/>
    <w:rsid w:val="009A6D1C"/>
    <w:rsid w:val="009A7295"/>
    <w:rsid w:val="009A758A"/>
    <w:rsid w:val="009A7654"/>
    <w:rsid w:val="009A77B0"/>
    <w:rsid w:val="009A7D04"/>
    <w:rsid w:val="009A7D16"/>
    <w:rsid w:val="009A7DD0"/>
    <w:rsid w:val="009A7FB9"/>
    <w:rsid w:val="009B044E"/>
    <w:rsid w:val="009B061F"/>
    <w:rsid w:val="009B07DE"/>
    <w:rsid w:val="009B083A"/>
    <w:rsid w:val="009B0B1F"/>
    <w:rsid w:val="009B11D1"/>
    <w:rsid w:val="009B13E7"/>
    <w:rsid w:val="009B14E5"/>
    <w:rsid w:val="009B15C4"/>
    <w:rsid w:val="009B18DD"/>
    <w:rsid w:val="009B1979"/>
    <w:rsid w:val="009B1E87"/>
    <w:rsid w:val="009B1F68"/>
    <w:rsid w:val="009B1F94"/>
    <w:rsid w:val="009B2139"/>
    <w:rsid w:val="009B23F0"/>
    <w:rsid w:val="009B2637"/>
    <w:rsid w:val="009B2654"/>
    <w:rsid w:val="009B281A"/>
    <w:rsid w:val="009B2A82"/>
    <w:rsid w:val="009B2B48"/>
    <w:rsid w:val="009B2DE7"/>
    <w:rsid w:val="009B3031"/>
    <w:rsid w:val="009B30B0"/>
    <w:rsid w:val="009B3400"/>
    <w:rsid w:val="009B3610"/>
    <w:rsid w:val="009B396B"/>
    <w:rsid w:val="009B3C31"/>
    <w:rsid w:val="009B3C59"/>
    <w:rsid w:val="009B3CDE"/>
    <w:rsid w:val="009B4189"/>
    <w:rsid w:val="009B43B2"/>
    <w:rsid w:val="009B458A"/>
    <w:rsid w:val="009B4974"/>
    <w:rsid w:val="009B4C9A"/>
    <w:rsid w:val="009B4FBA"/>
    <w:rsid w:val="009B508C"/>
    <w:rsid w:val="009B517B"/>
    <w:rsid w:val="009B54E9"/>
    <w:rsid w:val="009B57C4"/>
    <w:rsid w:val="009B5B0D"/>
    <w:rsid w:val="009B5C8F"/>
    <w:rsid w:val="009B5E12"/>
    <w:rsid w:val="009B61CD"/>
    <w:rsid w:val="009B653C"/>
    <w:rsid w:val="009B676D"/>
    <w:rsid w:val="009B6921"/>
    <w:rsid w:val="009B6AD1"/>
    <w:rsid w:val="009B6D40"/>
    <w:rsid w:val="009B6E25"/>
    <w:rsid w:val="009B6F8F"/>
    <w:rsid w:val="009B6FA2"/>
    <w:rsid w:val="009B74DC"/>
    <w:rsid w:val="009B76C2"/>
    <w:rsid w:val="009B79D1"/>
    <w:rsid w:val="009B7A2D"/>
    <w:rsid w:val="009B7C7E"/>
    <w:rsid w:val="009B7E8E"/>
    <w:rsid w:val="009B7F75"/>
    <w:rsid w:val="009C0166"/>
    <w:rsid w:val="009C0412"/>
    <w:rsid w:val="009C05EC"/>
    <w:rsid w:val="009C07AA"/>
    <w:rsid w:val="009C07F9"/>
    <w:rsid w:val="009C0A10"/>
    <w:rsid w:val="009C0BF1"/>
    <w:rsid w:val="009C0C8C"/>
    <w:rsid w:val="009C0DCD"/>
    <w:rsid w:val="009C0E8B"/>
    <w:rsid w:val="009C14EC"/>
    <w:rsid w:val="009C1ABE"/>
    <w:rsid w:val="009C1CCB"/>
    <w:rsid w:val="009C1E9F"/>
    <w:rsid w:val="009C25A7"/>
    <w:rsid w:val="009C2924"/>
    <w:rsid w:val="009C2C90"/>
    <w:rsid w:val="009C2E64"/>
    <w:rsid w:val="009C32C9"/>
    <w:rsid w:val="009C35B3"/>
    <w:rsid w:val="009C35BB"/>
    <w:rsid w:val="009C3995"/>
    <w:rsid w:val="009C3EE9"/>
    <w:rsid w:val="009C3F4F"/>
    <w:rsid w:val="009C40D9"/>
    <w:rsid w:val="009C4146"/>
    <w:rsid w:val="009C4481"/>
    <w:rsid w:val="009C4517"/>
    <w:rsid w:val="009C45F9"/>
    <w:rsid w:val="009C469B"/>
    <w:rsid w:val="009C49A3"/>
    <w:rsid w:val="009C4BE2"/>
    <w:rsid w:val="009C4EA1"/>
    <w:rsid w:val="009C4EC7"/>
    <w:rsid w:val="009C5020"/>
    <w:rsid w:val="009C515E"/>
    <w:rsid w:val="009C5437"/>
    <w:rsid w:val="009C5564"/>
    <w:rsid w:val="009C56BE"/>
    <w:rsid w:val="009C5781"/>
    <w:rsid w:val="009C57DC"/>
    <w:rsid w:val="009C58A1"/>
    <w:rsid w:val="009C58B8"/>
    <w:rsid w:val="009C5B22"/>
    <w:rsid w:val="009C60BE"/>
    <w:rsid w:val="009C627D"/>
    <w:rsid w:val="009C664C"/>
    <w:rsid w:val="009C724D"/>
    <w:rsid w:val="009C7267"/>
    <w:rsid w:val="009C798D"/>
    <w:rsid w:val="009C7CD3"/>
    <w:rsid w:val="009C7CE6"/>
    <w:rsid w:val="009C7CFC"/>
    <w:rsid w:val="009D001E"/>
    <w:rsid w:val="009D003C"/>
    <w:rsid w:val="009D023F"/>
    <w:rsid w:val="009D03B7"/>
    <w:rsid w:val="009D043E"/>
    <w:rsid w:val="009D06D5"/>
    <w:rsid w:val="009D0864"/>
    <w:rsid w:val="009D0BB9"/>
    <w:rsid w:val="009D0C45"/>
    <w:rsid w:val="009D0C8B"/>
    <w:rsid w:val="009D150B"/>
    <w:rsid w:val="009D1C0C"/>
    <w:rsid w:val="009D1D7A"/>
    <w:rsid w:val="009D1E31"/>
    <w:rsid w:val="009D1FDB"/>
    <w:rsid w:val="009D2016"/>
    <w:rsid w:val="009D22F9"/>
    <w:rsid w:val="009D30E1"/>
    <w:rsid w:val="009D3164"/>
    <w:rsid w:val="009D391F"/>
    <w:rsid w:val="009D3A14"/>
    <w:rsid w:val="009D3BDD"/>
    <w:rsid w:val="009D3DC6"/>
    <w:rsid w:val="009D3E7A"/>
    <w:rsid w:val="009D4227"/>
    <w:rsid w:val="009D4348"/>
    <w:rsid w:val="009D43C5"/>
    <w:rsid w:val="009D4642"/>
    <w:rsid w:val="009D4AE5"/>
    <w:rsid w:val="009D4C0F"/>
    <w:rsid w:val="009D5157"/>
    <w:rsid w:val="009D51F7"/>
    <w:rsid w:val="009D53D5"/>
    <w:rsid w:val="009D543B"/>
    <w:rsid w:val="009D54B8"/>
    <w:rsid w:val="009D5541"/>
    <w:rsid w:val="009D55DD"/>
    <w:rsid w:val="009D5A74"/>
    <w:rsid w:val="009D5DF5"/>
    <w:rsid w:val="009D5E69"/>
    <w:rsid w:val="009D5E74"/>
    <w:rsid w:val="009D5EA1"/>
    <w:rsid w:val="009D6065"/>
    <w:rsid w:val="009D6200"/>
    <w:rsid w:val="009D6494"/>
    <w:rsid w:val="009D6774"/>
    <w:rsid w:val="009D6902"/>
    <w:rsid w:val="009D6B8D"/>
    <w:rsid w:val="009D6C40"/>
    <w:rsid w:val="009D6C81"/>
    <w:rsid w:val="009D6CED"/>
    <w:rsid w:val="009D6D8D"/>
    <w:rsid w:val="009D7391"/>
    <w:rsid w:val="009D743E"/>
    <w:rsid w:val="009D7525"/>
    <w:rsid w:val="009D7612"/>
    <w:rsid w:val="009D7758"/>
    <w:rsid w:val="009D788F"/>
    <w:rsid w:val="009D7C0C"/>
    <w:rsid w:val="009D7E2C"/>
    <w:rsid w:val="009D7F1E"/>
    <w:rsid w:val="009E0395"/>
    <w:rsid w:val="009E05CF"/>
    <w:rsid w:val="009E085F"/>
    <w:rsid w:val="009E09FC"/>
    <w:rsid w:val="009E0CD6"/>
    <w:rsid w:val="009E0E8C"/>
    <w:rsid w:val="009E119E"/>
    <w:rsid w:val="009E17CE"/>
    <w:rsid w:val="009E1C92"/>
    <w:rsid w:val="009E22DA"/>
    <w:rsid w:val="009E2351"/>
    <w:rsid w:val="009E2401"/>
    <w:rsid w:val="009E2469"/>
    <w:rsid w:val="009E2789"/>
    <w:rsid w:val="009E36A4"/>
    <w:rsid w:val="009E390A"/>
    <w:rsid w:val="009E399F"/>
    <w:rsid w:val="009E3BFF"/>
    <w:rsid w:val="009E3E24"/>
    <w:rsid w:val="009E4136"/>
    <w:rsid w:val="009E414C"/>
    <w:rsid w:val="009E43BE"/>
    <w:rsid w:val="009E46FB"/>
    <w:rsid w:val="009E4CE3"/>
    <w:rsid w:val="009E4FF7"/>
    <w:rsid w:val="009E54E8"/>
    <w:rsid w:val="009E55E8"/>
    <w:rsid w:val="009E5992"/>
    <w:rsid w:val="009E5A5B"/>
    <w:rsid w:val="009E5E2A"/>
    <w:rsid w:val="009E6112"/>
    <w:rsid w:val="009E6205"/>
    <w:rsid w:val="009E63EE"/>
    <w:rsid w:val="009E6922"/>
    <w:rsid w:val="009E6CF6"/>
    <w:rsid w:val="009E728F"/>
    <w:rsid w:val="009E7AC5"/>
    <w:rsid w:val="009E7FF8"/>
    <w:rsid w:val="009F00B8"/>
    <w:rsid w:val="009F0913"/>
    <w:rsid w:val="009F0BCB"/>
    <w:rsid w:val="009F0D17"/>
    <w:rsid w:val="009F0E25"/>
    <w:rsid w:val="009F12E7"/>
    <w:rsid w:val="009F13EB"/>
    <w:rsid w:val="009F143F"/>
    <w:rsid w:val="009F1472"/>
    <w:rsid w:val="009F1A2B"/>
    <w:rsid w:val="009F1DEB"/>
    <w:rsid w:val="009F2043"/>
    <w:rsid w:val="009F20E0"/>
    <w:rsid w:val="009F2232"/>
    <w:rsid w:val="009F242F"/>
    <w:rsid w:val="009F26A8"/>
    <w:rsid w:val="009F26D2"/>
    <w:rsid w:val="009F26FA"/>
    <w:rsid w:val="009F2758"/>
    <w:rsid w:val="009F27B8"/>
    <w:rsid w:val="009F2834"/>
    <w:rsid w:val="009F2B4F"/>
    <w:rsid w:val="009F2E59"/>
    <w:rsid w:val="009F37EF"/>
    <w:rsid w:val="009F3A18"/>
    <w:rsid w:val="009F3F44"/>
    <w:rsid w:val="009F40F1"/>
    <w:rsid w:val="009F437B"/>
    <w:rsid w:val="009F43E6"/>
    <w:rsid w:val="009F48FF"/>
    <w:rsid w:val="009F4C6A"/>
    <w:rsid w:val="009F4C73"/>
    <w:rsid w:val="009F4DBF"/>
    <w:rsid w:val="009F4E12"/>
    <w:rsid w:val="009F4E82"/>
    <w:rsid w:val="009F4EEA"/>
    <w:rsid w:val="009F4FC7"/>
    <w:rsid w:val="009F508D"/>
    <w:rsid w:val="009F5143"/>
    <w:rsid w:val="009F51AE"/>
    <w:rsid w:val="009F573E"/>
    <w:rsid w:val="009F5BD4"/>
    <w:rsid w:val="009F5EC0"/>
    <w:rsid w:val="009F6173"/>
    <w:rsid w:val="009F61CA"/>
    <w:rsid w:val="009F64C9"/>
    <w:rsid w:val="009F6B6D"/>
    <w:rsid w:val="009F6CE5"/>
    <w:rsid w:val="009F6D9C"/>
    <w:rsid w:val="009F6E59"/>
    <w:rsid w:val="009F70AD"/>
    <w:rsid w:val="009F70BD"/>
    <w:rsid w:val="009F7272"/>
    <w:rsid w:val="009F77B4"/>
    <w:rsid w:val="009F77C8"/>
    <w:rsid w:val="009F7BD8"/>
    <w:rsid w:val="009F7E19"/>
    <w:rsid w:val="009F7EB6"/>
    <w:rsid w:val="009F7ED2"/>
    <w:rsid w:val="009F7F10"/>
    <w:rsid w:val="00A003BB"/>
    <w:rsid w:val="00A0055A"/>
    <w:rsid w:val="00A00743"/>
    <w:rsid w:val="00A008A9"/>
    <w:rsid w:val="00A008FA"/>
    <w:rsid w:val="00A00AC2"/>
    <w:rsid w:val="00A00D5B"/>
    <w:rsid w:val="00A00E5F"/>
    <w:rsid w:val="00A00F07"/>
    <w:rsid w:val="00A01131"/>
    <w:rsid w:val="00A014D8"/>
    <w:rsid w:val="00A01769"/>
    <w:rsid w:val="00A01842"/>
    <w:rsid w:val="00A01A11"/>
    <w:rsid w:val="00A01B22"/>
    <w:rsid w:val="00A01B48"/>
    <w:rsid w:val="00A01DC2"/>
    <w:rsid w:val="00A01DE5"/>
    <w:rsid w:val="00A021B9"/>
    <w:rsid w:val="00A023FA"/>
    <w:rsid w:val="00A02462"/>
    <w:rsid w:val="00A0267A"/>
    <w:rsid w:val="00A02B88"/>
    <w:rsid w:val="00A02DB5"/>
    <w:rsid w:val="00A02F79"/>
    <w:rsid w:val="00A031BC"/>
    <w:rsid w:val="00A03242"/>
    <w:rsid w:val="00A0325A"/>
    <w:rsid w:val="00A03395"/>
    <w:rsid w:val="00A03984"/>
    <w:rsid w:val="00A03BD1"/>
    <w:rsid w:val="00A03F43"/>
    <w:rsid w:val="00A04189"/>
    <w:rsid w:val="00A0418A"/>
    <w:rsid w:val="00A0459E"/>
    <w:rsid w:val="00A0460C"/>
    <w:rsid w:val="00A04A0E"/>
    <w:rsid w:val="00A04C82"/>
    <w:rsid w:val="00A04D88"/>
    <w:rsid w:val="00A05287"/>
    <w:rsid w:val="00A052F0"/>
    <w:rsid w:val="00A05599"/>
    <w:rsid w:val="00A057E8"/>
    <w:rsid w:val="00A05928"/>
    <w:rsid w:val="00A0652D"/>
    <w:rsid w:val="00A065BF"/>
    <w:rsid w:val="00A06756"/>
    <w:rsid w:val="00A06A35"/>
    <w:rsid w:val="00A06C9E"/>
    <w:rsid w:val="00A071A5"/>
    <w:rsid w:val="00A076DC"/>
    <w:rsid w:val="00A077B3"/>
    <w:rsid w:val="00A078FF"/>
    <w:rsid w:val="00A07B35"/>
    <w:rsid w:val="00A07B91"/>
    <w:rsid w:val="00A07B9D"/>
    <w:rsid w:val="00A07C9A"/>
    <w:rsid w:val="00A100CB"/>
    <w:rsid w:val="00A1017E"/>
    <w:rsid w:val="00A10561"/>
    <w:rsid w:val="00A105BA"/>
    <w:rsid w:val="00A105CB"/>
    <w:rsid w:val="00A105F6"/>
    <w:rsid w:val="00A1063D"/>
    <w:rsid w:val="00A10843"/>
    <w:rsid w:val="00A10A11"/>
    <w:rsid w:val="00A10D05"/>
    <w:rsid w:val="00A111D4"/>
    <w:rsid w:val="00A11237"/>
    <w:rsid w:val="00A1124A"/>
    <w:rsid w:val="00A1126E"/>
    <w:rsid w:val="00A11962"/>
    <w:rsid w:val="00A121DC"/>
    <w:rsid w:val="00A122BF"/>
    <w:rsid w:val="00A125FE"/>
    <w:rsid w:val="00A1288D"/>
    <w:rsid w:val="00A129FC"/>
    <w:rsid w:val="00A12A97"/>
    <w:rsid w:val="00A12C4C"/>
    <w:rsid w:val="00A12E7B"/>
    <w:rsid w:val="00A12FE7"/>
    <w:rsid w:val="00A130CF"/>
    <w:rsid w:val="00A132E2"/>
    <w:rsid w:val="00A133C4"/>
    <w:rsid w:val="00A1346F"/>
    <w:rsid w:val="00A1394E"/>
    <w:rsid w:val="00A13DB3"/>
    <w:rsid w:val="00A13FDE"/>
    <w:rsid w:val="00A1405A"/>
    <w:rsid w:val="00A141F1"/>
    <w:rsid w:val="00A14320"/>
    <w:rsid w:val="00A143BA"/>
    <w:rsid w:val="00A1499F"/>
    <w:rsid w:val="00A14C6A"/>
    <w:rsid w:val="00A15514"/>
    <w:rsid w:val="00A15CCD"/>
    <w:rsid w:val="00A15DB4"/>
    <w:rsid w:val="00A15F9C"/>
    <w:rsid w:val="00A15FCA"/>
    <w:rsid w:val="00A16080"/>
    <w:rsid w:val="00A160DE"/>
    <w:rsid w:val="00A16125"/>
    <w:rsid w:val="00A1640A"/>
    <w:rsid w:val="00A166A8"/>
    <w:rsid w:val="00A169E5"/>
    <w:rsid w:val="00A16B67"/>
    <w:rsid w:val="00A16BE5"/>
    <w:rsid w:val="00A16F2F"/>
    <w:rsid w:val="00A16FDC"/>
    <w:rsid w:val="00A1705D"/>
    <w:rsid w:val="00A1718F"/>
    <w:rsid w:val="00A1742E"/>
    <w:rsid w:val="00A17880"/>
    <w:rsid w:val="00A17A17"/>
    <w:rsid w:val="00A17BB4"/>
    <w:rsid w:val="00A17C27"/>
    <w:rsid w:val="00A17C70"/>
    <w:rsid w:val="00A17DD0"/>
    <w:rsid w:val="00A17FF3"/>
    <w:rsid w:val="00A2005A"/>
    <w:rsid w:val="00A2007C"/>
    <w:rsid w:val="00A202CD"/>
    <w:rsid w:val="00A20881"/>
    <w:rsid w:val="00A20F5E"/>
    <w:rsid w:val="00A2118F"/>
    <w:rsid w:val="00A2132E"/>
    <w:rsid w:val="00A214FE"/>
    <w:rsid w:val="00A21823"/>
    <w:rsid w:val="00A21970"/>
    <w:rsid w:val="00A21994"/>
    <w:rsid w:val="00A219A4"/>
    <w:rsid w:val="00A21E99"/>
    <w:rsid w:val="00A21FAF"/>
    <w:rsid w:val="00A222B4"/>
    <w:rsid w:val="00A222F7"/>
    <w:rsid w:val="00A2233C"/>
    <w:rsid w:val="00A224DB"/>
    <w:rsid w:val="00A22609"/>
    <w:rsid w:val="00A226CB"/>
    <w:rsid w:val="00A227F5"/>
    <w:rsid w:val="00A22AAA"/>
    <w:rsid w:val="00A232A2"/>
    <w:rsid w:val="00A23606"/>
    <w:rsid w:val="00A237D5"/>
    <w:rsid w:val="00A240B3"/>
    <w:rsid w:val="00A2461A"/>
    <w:rsid w:val="00A248B0"/>
    <w:rsid w:val="00A24AA5"/>
    <w:rsid w:val="00A24B69"/>
    <w:rsid w:val="00A24D1D"/>
    <w:rsid w:val="00A24E18"/>
    <w:rsid w:val="00A25231"/>
    <w:rsid w:val="00A25382"/>
    <w:rsid w:val="00A25449"/>
    <w:rsid w:val="00A25507"/>
    <w:rsid w:val="00A25667"/>
    <w:rsid w:val="00A2591F"/>
    <w:rsid w:val="00A25A64"/>
    <w:rsid w:val="00A25E37"/>
    <w:rsid w:val="00A25EEA"/>
    <w:rsid w:val="00A26267"/>
    <w:rsid w:val="00A262B5"/>
    <w:rsid w:val="00A265DB"/>
    <w:rsid w:val="00A26C70"/>
    <w:rsid w:val="00A26E5B"/>
    <w:rsid w:val="00A26F12"/>
    <w:rsid w:val="00A27005"/>
    <w:rsid w:val="00A27198"/>
    <w:rsid w:val="00A27500"/>
    <w:rsid w:val="00A27768"/>
    <w:rsid w:val="00A27B3F"/>
    <w:rsid w:val="00A27B8D"/>
    <w:rsid w:val="00A27F1A"/>
    <w:rsid w:val="00A27FD0"/>
    <w:rsid w:val="00A30139"/>
    <w:rsid w:val="00A3020B"/>
    <w:rsid w:val="00A302DB"/>
    <w:rsid w:val="00A304E4"/>
    <w:rsid w:val="00A304F0"/>
    <w:rsid w:val="00A30541"/>
    <w:rsid w:val="00A30903"/>
    <w:rsid w:val="00A309DB"/>
    <w:rsid w:val="00A30DD9"/>
    <w:rsid w:val="00A30F79"/>
    <w:rsid w:val="00A31369"/>
    <w:rsid w:val="00A31491"/>
    <w:rsid w:val="00A314FB"/>
    <w:rsid w:val="00A31785"/>
    <w:rsid w:val="00A31A31"/>
    <w:rsid w:val="00A31B5B"/>
    <w:rsid w:val="00A31E88"/>
    <w:rsid w:val="00A31EEA"/>
    <w:rsid w:val="00A32295"/>
    <w:rsid w:val="00A32374"/>
    <w:rsid w:val="00A3256F"/>
    <w:rsid w:val="00A3280C"/>
    <w:rsid w:val="00A328AD"/>
    <w:rsid w:val="00A32B61"/>
    <w:rsid w:val="00A32BFE"/>
    <w:rsid w:val="00A32D44"/>
    <w:rsid w:val="00A33255"/>
    <w:rsid w:val="00A33316"/>
    <w:rsid w:val="00A333EC"/>
    <w:rsid w:val="00A33591"/>
    <w:rsid w:val="00A33E58"/>
    <w:rsid w:val="00A34060"/>
    <w:rsid w:val="00A3407D"/>
    <w:rsid w:val="00A34130"/>
    <w:rsid w:val="00A34388"/>
    <w:rsid w:val="00A344B9"/>
    <w:rsid w:val="00A3476F"/>
    <w:rsid w:val="00A3481B"/>
    <w:rsid w:val="00A34989"/>
    <w:rsid w:val="00A34A1E"/>
    <w:rsid w:val="00A34DD4"/>
    <w:rsid w:val="00A35128"/>
    <w:rsid w:val="00A3542A"/>
    <w:rsid w:val="00A35523"/>
    <w:rsid w:val="00A356D4"/>
    <w:rsid w:val="00A35959"/>
    <w:rsid w:val="00A359DF"/>
    <w:rsid w:val="00A35C87"/>
    <w:rsid w:val="00A35CA8"/>
    <w:rsid w:val="00A35CED"/>
    <w:rsid w:val="00A360B2"/>
    <w:rsid w:val="00A3638E"/>
    <w:rsid w:val="00A36608"/>
    <w:rsid w:val="00A366DB"/>
    <w:rsid w:val="00A3673E"/>
    <w:rsid w:val="00A3681F"/>
    <w:rsid w:val="00A36956"/>
    <w:rsid w:val="00A36986"/>
    <w:rsid w:val="00A369BA"/>
    <w:rsid w:val="00A369F0"/>
    <w:rsid w:val="00A36A79"/>
    <w:rsid w:val="00A36BA9"/>
    <w:rsid w:val="00A36BAA"/>
    <w:rsid w:val="00A36CD3"/>
    <w:rsid w:val="00A3745E"/>
    <w:rsid w:val="00A374AF"/>
    <w:rsid w:val="00A3757D"/>
    <w:rsid w:val="00A37847"/>
    <w:rsid w:val="00A37994"/>
    <w:rsid w:val="00A379AD"/>
    <w:rsid w:val="00A37B58"/>
    <w:rsid w:val="00A4028F"/>
    <w:rsid w:val="00A402E2"/>
    <w:rsid w:val="00A4030F"/>
    <w:rsid w:val="00A40640"/>
    <w:rsid w:val="00A4069D"/>
    <w:rsid w:val="00A406C6"/>
    <w:rsid w:val="00A40AB9"/>
    <w:rsid w:val="00A40CDC"/>
    <w:rsid w:val="00A40D8E"/>
    <w:rsid w:val="00A4104E"/>
    <w:rsid w:val="00A410F6"/>
    <w:rsid w:val="00A411F6"/>
    <w:rsid w:val="00A41484"/>
    <w:rsid w:val="00A41B87"/>
    <w:rsid w:val="00A42019"/>
    <w:rsid w:val="00A4201A"/>
    <w:rsid w:val="00A42945"/>
    <w:rsid w:val="00A429B5"/>
    <w:rsid w:val="00A42B57"/>
    <w:rsid w:val="00A42CD4"/>
    <w:rsid w:val="00A42CFC"/>
    <w:rsid w:val="00A42FB8"/>
    <w:rsid w:val="00A4310D"/>
    <w:rsid w:val="00A4316C"/>
    <w:rsid w:val="00A431F6"/>
    <w:rsid w:val="00A4326E"/>
    <w:rsid w:val="00A43693"/>
    <w:rsid w:val="00A43B80"/>
    <w:rsid w:val="00A43D48"/>
    <w:rsid w:val="00A43FFE"/>
    <w:rsid w:val="00A440CD"/>
    <w:rsid w:val="00A441EF"/>
    <w:rsid w:val="00A44464"/>
    <w:rsid w:val="00A44510"/>
    <w:rsid w:val="00A4451B"/>
    <w:rsid w:val="00A446AB"/>
    <w:rsid w:val="00A44777"/>
    <w:rsid w:val="00A44A58"/>
    <w:rsid w:val="00A44A66"/>
    <w:rsid w:val="00A44B28"/>
    <w:rsid w:val="00A44B7C"/>
    <w:rsid w:val="00A45023"/>
    <w:rsid w:val="00A45311"/>
    <w:rsid w:val="00A4531A"/>
    <w:rsid w:val="00A4543A"/>
    <w:rsid w:val="00A4560A"/>
    <w:rsid w:val="00A45972"/>
    <w:rsid w:val="00A45B40"/>
    <w:rsid w:val="00A460FE"/>
    <w:rsid w:val="00A4613F"/>
    <w:rsid w:val="00A46751"/>
    <w:rsid w:val="00A467A1"/>
    <w:rsid w:val="00A46843"/>
    <w:rsid w:val="00A46A35"/>
    <w:rsid w:val="00A46A52"/>
    <w:rsid w:val="00A47087"/>
    <w:rsid w:val="00A47481"/>
    <w:rsid w:val="00A474F1"/>
    <w:rsid w:val="00A476CD"/>
    <w:rsid w:val="00A477D2"/>
    <w:rsid w:val="00A47A62"/>
    <w:rsid w:val="00A47AFD"/>
    <w:rsid w:val="00A47BF1"/>
    <w:rsid w:val="00A47BF6"/>
    <w:rsid w:val="00A47C0E"/>
    <w:rsid w:val="00A47C8A"/>
    <w:rsid w:val="00A500A4"/>
    <w:rsid w:val="00A50390"/>
    <w:rsid w:val="00A503DB"/>
    <w:rsid w:val="00A51076"/>
    <w:rsid w:val="00A510D4"/>
    <w:rsid w:val="00A512D0"/>
    <w:rsid w:val="00A51484"/>
    <w:rsid w:val="00A5152C"/>
    <w:rsid w:val="00A5189C"/>
    <w:rsid w:val="00A5191C"/>
    <w:rsid w:val="00A51929"/>
    <w:rsid w:val="00A51D12"/>
    <w:rsid w:val="00A51ED2"/>
    <w:rsid w:val="00A52134"/>
    <w:rsid w:val="00A5225F"/>
    <w:rsid w:val="00A5235A"/>
    <w:rsid w:val="00A524A0"/>
    <w:rsid w:val="00A52822"/>
    <w:rsid w:val="00A52C7F"/>
    <w:rsid w:val="00A52D02"/>
    <w:rsid w:val="00A52F4C"/>
    <w:rsid w:val="00A531CE"/>
    <w:rsid w:val="00A53301"/>
    <w:rsid w:val="00A5344B"/>
    <w:rsid w:val="00A5347A"/>
    <w:rsid w:val="00A536AD"/>
    <w:rsid w:val="00A538CD"/>
    <w:rsid w:val="00A53E9D"/>
    <w:rsid w:val="00A53EEA"/>
    <w:rsid w:val="00A549EE"/>
    <w:rsid w:val="00A55329"/>
    <w:rsid w:val="00A5534C"/>
    <w:rsid w:val="00A5535A"/>
    <w:rsid w:val="00A557DB"/>
    <w:rsid w:val="00A558BC"/>
    <w:rsid w:val="00A558F0"/>
    <w:rsid w:val="00A55E78"/>
    <w:rsid w:val="00A5618A"/>
    <w:rsid w:val="00A561F5"/>
    <w:rsid w:val="00A5645F"/>
    <w:rsid w:val="00A5688D"/>
    <w:rsid w:val="00A56A1E"/>
    <w:rsid w:val="00A56B20"/>
    <w:rsid w:val="00A56D7E"/>
    <w:rsid w:val="00A5708D"/>
    <w:rsid w:val="00A5785E"/>
    <w:rsid w:val="00A57C34"/>
    <w:rsid w:val="00A57E1B"/>
    <w:rsid w:val="00A57F39"/>
    <w:rsid w:val="00A57F9F"/>
    <w:rsid w:val="00A6017E"/>
    <w:rsid w:val="00A60438"/>
    <w:rsid w:val="00A60513"/>
    <w:rsid w:val="00A6058F"/>
    <w:rsid w:val="00A60879"/>
    <w:rsid w:val="00A60A13"/>
    <w:rsid w:val="00A60BEA"/>
    <w:rsid w:val="00A60E40"/>
    <w:rsid w:val="00A60ED1"/>
    <w:rsid w:val="00A613A3"/>
    <w:rsid w:val="00A615DF"/>
    <w:rsid w:val="00A6172C"/>
    <w:rsid w:val="00A6179C"/>
    <w:rsid w:val="00A619AE"/>
    <w:rsid w:val="00A61A45"/>
    <w:rsid w:val="00A61C50"/>
    <w:rsid w:val="00A61DA3"/>
    <w:rsid w:val="00A6210C"/>
    <w:rsid w:val="00A6255A"/>
    <w:rsid w:val="00A6273F"/>
    <w:rsid w:val="00A628FE"/>
    <w:rsid w:val="00A6297C"/>
    <w:rsid w:val="00A62C4C"/>
    <w:rsid w:val="00A62F2B"/>
    <w:rsid w:val="00A632F6"/>
    <w:rsid w:val="00A6361A"/>
    <w:rsid w:val="00A63666"/>
    <w:rsid w:val="00A63762"/>
    <w:rsid w:val="00A637A9"/>
    <w:rsid w:val="00A637B8"/>
    <w:rsid w:val="00A642C0"/>
    <w:rsid w:val="00A643BA"/>
    <w:rsid w:val="00A6463D"/>
    <w:rsid w:val="00A648BE"/>
    <w:rsid w:val="00A648CC"/>
    <w:rsid w:val="00A648D0"/>
    <w:rsid w:val="00A64BAA"/>
    <w:rsid w:val="00A64F77"/>
    <w:rsid w:val="00A652B6"/>
    <w:rsid w:val="00A653EC"/>
    <w:rsid w:val="00A65531"/>
    <w:rsid w:val="00A6573E"/>
    <w:rsid w:val="00A65789"/>
    <w:rsid w:val="00A65A7F"/>
    <w:rsid w:val="00A662EF"/>
    <w:rsid w:val="00A664E4"/>
    <w:rsid w:val="00A666E8"/>
    <w:rsid w:val="00A668CE"/>
    <w:rsid w:val="00A6691D"/>
    <w:rsid w:val="00A669BF"/>
    <w:rsid w:val="00A66B5C"/>
    <w:rsid w:val="00A66BC1"/>
    <w:rsid w:val="00A66C4C"/>
    <w:rsid w:val="00A66DD6"/>
    <w:rsid w:val="00A67279"/>
    <w:rsid w:val="00A672E4"/>
    <w:rsid w:val="00A67538"/>
    <w:rsid w:val="00A6785E"/>
    <w:rsid w:val="00A679DD"/>
    <w:rsid w:val="00A67DE3"/>
    <w:rsid w:val="00A67F48"/>
    <w:rsid w:val="00A7004B"/>
    <w:rsid w:val="00A70861"/>
    <w:rsid w:val="00A70A90"/>
    <w:rsid w:val="00A70ACD"/>
    <w:rsid w:val="00A70CC4"/>
    <w:rsid w:val="00A70CCB"/>
    <w:rsid w:val="00A70D40"/>
    <w:rsid w:val="00A70E97"/>
    <w:rsid w:val="00A70EDF"/>
    <w:rsid w:val="00A71390"/>
    <w:rsid w:val="00A715D3"/>
    <w:rsid w:val="00A7168A"/>
    <w:rsid w:val="00A7196C"/>
    <w:rsid w:val="00A71B7D"/>
    <w:rsid w:val="00A71C5C"/>
    <w:rsid w:val="00A71DA6"/>
    <w:rsid w:val="00A71DDA"/>
    <w:rsid w:val="00A71E25"/>
    <w:rsid w:val="00A72009"/>
    <w:rsid w:val="00A72230"/>
    <w:rsid w:val="00A72BAC"/>
    <w:rsid w:val="00A72C1A"/>
    <w:rsid w:val="00A72DD9"/>
    <w:rsid w:val="00A72DE1"/>
    <w:rsid w:val="00A72F21"/>
    <w:rsid w:val="00A731F7"/>
    <w:rsid w:val="00A7324A"/>
    <w:rsid w:val="00A7335D"/>
    <w:rsid w:val="00A73604"/>
    <w:rsid w:val="00A73682"/>
    <w:rsid w:val="00A739B0"/>
    <w:rsid w:val="00A739D9"/>
    <w:rsid w:val="00A73A20"/>
    <w:rsid w:val="00A73B6F"/>
    <w:rsid w:val="00A73C97"/>
    <w:rsid w:val="00A73F4C"/>
    <w:rsid w:val="00A741C7"/>
    <w:rsid w:val="00A74283"/>
    <w:rsid w:val="00A74366"/>
    <w:rsid w:val="00A74762"/>
    <w:rsid w:val="00A74885"/>
    <w:rsid w:val="00A7499B"/>
    <w:rsid w:val="00A74A03"/>
    <w:rsid w:val="00A74D4A"/>
    <w:rsid w:val="00A74D6C"/>
    <w:rsid w:val="00A74FEB"/>
    <w:rsid w:val="00A75270"/>
    <w:rsid w:val="00A7563B"/>
    <w:rsid w:val="00A75AE1"/>
    <w:rsid w:val="00A75D60"/>
    <w:rsid w:val="00A762CB"/>
    <w:rsid w:val="00A765AD"/>
    <w:rsid w:val="00A7679A"/>
    <w:rsid w:val="00A768FF"/>
    <w:rsid w:val="00A76A8F"/>
    <w:rsid w:val="00A76DFB"/>
    <w:rsid w:val="00A76FBB"/>
    <w:rsid w:val="00A76FD1"/>
    <w:rsid w:val="00A7737C"/>
    <w:rsid w:val="00A777C0"/>
    <w:rsid w:val="00A7796A"/>
    <w:rsid w:val="00A77B36"/>
    <w:rsid w:val="00A77BC2"/>
    <w:rsid w:val="00A77C58"/>
    <w:rsid w:val="00A77C69"/>
    <w:rsid w:val="00A77DCB"/>
    <w:rsid w:val="00A77F61"/>
    <w:rsid w:val="00A8009B"/>
    <w:rsid w:val="00A802C2"/>
    <w:rsid w:val="00A8035E"/>
    <w:rsid w:val="00A80433"/>
    <w:rsid w:val="00A806E8"/>
    <w:rsid w:val="00A806F4"/>
    <w:rsid w:val="00A80A21"/>
    <w:rsid w:val="00A80B11"/>
    <w:rsid w:val="00A80C6D"/>
    <w:rsid w:val="00A80CC5"/>
    <w:rsid w:val="00A80D4A"/>
    <w:rsid w:val="00A80F93"/>
    <w:rsid w:val="00A81142"/>
    <w:rsid w:val="00A814EF"/>
    <w:rsid w:val="00A815B1"/>
    <w:rsid w:val="00A81A18"/>
    <w:rsid w:val="00A81D22"/>
    <w:rsid w:val="00A81F76"/>
    <w:rsid w:val="00A8201D"/>
    <w:rsid w:val="00A8272B"/>
    <w:rsid w:val="00A82759"/>
    <w:rsid w:val="00A82D9F"/>
    <w:rsid w:val="00A82E5E"/>
    <w:rsid w:val="00A82F1E"/>
    <w:rsid w:val="00A8322F"/>
    <w:rsid w:val="00A838BE"/>
    <w:rsid w:val="00A8395B"/>
    <w:rsid w:val="00A83D71"/>
    <w:rsid w:val="00A83D97"/>
    <w:rsid w:val="00A83F1B"/>
    <w:rsid w:val="00A83FC5"/>
    <w:rsid w:val="00A84296"/>
    <w:rsid w:val="00A842BF"/>
    <w:rsid w:val="00A8457E"/>
    <w:rsid w:val="00A845C1"/>
    <w:rsid w:val="00A84643"/>
    <w:rsid w:val="00A8464D"/>
    <w:rsid w:val="00A84BF5"/>
    <w:rsid w:val="00A852B6"/>
    <w:rsid w:val="00A85522"/>
    <w:rsid w:val="00A85685"/>
    <w:rsid w:val="00A85E18"/>
    <w:rsid w:val="00A861DE"/>
    <w:rsid w:val="00A8626A"/>
    <w:rsid w:val="00A864DF"/>
    <w:rsid w:val="00A86716"/>
    <w:rsid w:val="00A8692F"/>
    <w:rsid w:val="00A86C46"/>
    <w:rsid w:val="00A86C67"/>
    <w:rsid w:val="00A872AF"/>
    <w:rsid w:val="00A87557"/>
    <w:rsid w:val="00A8759A"/>
    <w:rsid w:val="00A875C9"/>
    <w:rsid w:val="00A87853"/>
    <w:rsid w:val="00A8797A"/>
    <w:rsid w:val="00A87CD5"/>
    <w:rsid w:val="00A87E6C"/>
    <w:rsid w:val="00A90449"/>
    <w:rsid w:val="00A90605"/>
    <w:rsid w:val="00A90811"/>
    <w:rsid w:val="00A90F60"/>
    <w:rsid w:val="00A917DE"/>
    <w:rsid w:val="00A91BF2"/>
    <w:rsid w:val="00A91C6F"/>
    <w:rsid w:val="00A92074"/>
    <w:rsid w:val="00A9215E"/>
    <w:rsid w:val="00A92449"/>
    <w:rsid w:val="00A925F3"/>
    <w:rsid w:val="00A926FA"/>
    <w:rsid w:val="00A9279F"/>
    <w:rsid w:val="00A92911"/>
    <w:rsid w:val="00A9294A"/>
    <w:rsid w:val="00A92B13"/>
    <w:rsid w:val="00A92CC1"/>
    <w:rsid w:val="00A92D18"/>
    <w:rsid w:val="00A92FFB"/>
    <w:rsid w:val="00A93107"/>
    <w:rsid w:val="00A9352D"/>
    <w:rsid w:val="00A93F53"/>
    <w:rsid w:val="00A940B0"/>
    <w:rsid w:val="00A9428B"/>
    <w:rsid w:val="00A942FF"/>
    <w:rsid w:val="00A943E7"/>
    <w:rsid w:val="00A945AA"/>
    <w:rsid w:val="00A947A0"/>
    <w:rsid w:val="00A94843"/>
    <w:rsid w:val="00A9490D"/>
    <w:rsid w:val="00A949A6"/>
    <w:rsid w:val="00A94A53"/>
    <w:rsid w:val="00A94D9E"/>
    <w:rsid w:val="00A94FC9"/>
    <w:rsid w:val="00A95265"/>
    <w:rsid w:val="00A95431"/>
    <w:rsid w:val="00A95462"/>
    <w:rsid w:val="00A95688"/>
    <w:rsid w:val="00A9572A"/>
    <w:rsid w:val="00A95765"/>
    <w:rsid w:val="00A95776"/>
    <w:rsid w:val="00A95897"/>
    <w:rsid w:val="00A9589B"/>
    <w:rsid w:val="00A95B41"/>
    <w:rsid w:val="00A95DEB"/>
    <w:rsid w:val="00A95E87"/>
    <w:rsid w:val="00A9651A"/>
    <w:rsid w:val="00A965BB"/>
    <w:rsid w:val="00A96911"/>
    <w:rsid w:val="00A96BA9"/>
    <w:rsid w:val="00A96D33"/>
    <w:rsid w:val="00A96E3B"/>
    <w:rsid w:val="00A96EEC"/>
    <w:rsid w:val="00A97038"/>
    <w:rsid w:val="00A97666"/>
    <w:rsid w:val="00A977D8"/>
    <w:rsid w:val="00A97902"/>
    <w:rsid w:val="00A97F7F"/>
    <w:rsid w:val="00AA003A"/>
    <w:rsid w:val="00AA00B8"/>
    <w:rsid w:val="00AA01CA"/>
    <w:rsid w:val="00AA05D5"/>
    <w:rsid w:val="00AA0A7F"/>
    <w:rsid w:val="00AA0B8A"/>
    <w:rsid w:val="00AA0BF6"/>
    <w:rsid w:val="00AA0CD3"/>
    <w:rsid w:val="00AA0F49"/>
    <w:rsid w:val="00AA1127"/>
    <w:rsid w:val="00AA14EE"/>
    <w:rsid w:val="00AA1516"/>
    <w:rsid w:val="00AA1616"/>
    <w:rsid w:val="00AA1644"/>
    <w:rsid w:val="00AA166B"/>
    <w:rsid w:val="00AA1777"/>
    <w:rsid w:val="00AA1945"/>
    <w:rsid w:val="00AA1B31"/>
    <w:rsid w:val="00AA1EE3"/>
    <w:rsid w:val="00AA20D1"/>
    <w:rsid w:val="00AA2131"/>
    <w:rsid w:val="00AA220C"/>
    <w:rsid w:val="00AA2324"/>
    <w:rsid w:val="00AA244A"/>
    <w:rsid w:val="00AA2968"/>
    <w:rsid w:val="00AA2A65"/>
    <w:rsid w:val="00AA2B18"/>
    <w:rsid w:val="00AA2E15"/>
    <w:rsid w:val="00AA307C"/>
    <w:rsid w:val="00AA34B2"/>
    <w:rsid w:val="00AA34C6"/>
    <w:rsid w:val="00AA34D1"/>
    <w:rsid w:val="00AA37DC"/>
    <w:rsid w:val="00AA37E6"/>
    <w:rsid w:val="00AA3C4F"/>
    <w:rsid w:val="00AA3CA4"/>
    <w:rsid w:val="00AA3D8E"/>
    <w:rsid w:val="00AA4415"/>
    <w:rsid w:val="00AA4450"/>
    <w:rsid w:val="00AA45F4"/>
    <w:rsid w:val="00AA4702"/>
    <w:rsid w:val="00AA4B12"/>
    <w:rsid w:val="00AA57B4"/>
    <w:rsid w:val="00AA5E9C"/>
    <w:rsid w:val="00AA5EA7"/>
    <w:rsid w:val="00AA5F52"/>
    <w:rsid w:val="00AA69A6"/>
    <w:rsid w:val="00AA6C7C"/>
    <w:rsid w:val="00AA6FBF"/>
    <w:rsid w:val="00AA7A9D"/>
    <w:rsid w:val="00AA7AA0"/>
    <w:rsid w:val="00AA7D47"/>
    <w:rsid w:val="00AA7D7A"/>
    <w:rsid w:val="00AA7E3C"/>
    <w:rsid w:val="00AB0107"/>
    <w:rsid w:val="00AB020E"/>
    <w:rsid w:val="00AB024B"/>
    <w:rsid w:val="00AB0590"/>
    <w:rsid w:val="00AB0604"/>
    <w:rsid w:val="00AB07D9"/>
    <w:rsid w:val="00AB080A"/>
    <w:rsid w:val="00AB089D"/>
    <w:rsid w:val="00AB090A"/>
    <w:rsid w:val="00AB09BD"/>
    <w:rsid w:val="00AB0A96"/>
    <w:rsid w:val="00AB0B97"/>
    <w:rsid w:val="00AB0BD7"/>
    <w:rsid w:val="00AB1136"/>
    <w:rsid w:val="00AB1676"/>
    <w:rsid w:val="00AB1807"/>
    <w:rsid w:val="00AB18DB"/>
    <w:rsid w:val="00AB1E54"/>
    <w:rsid w:val="00AB1E90"/>
    <w:rsid w:val="00AB1FF1"/>
    <w:rsid w:val="00AB2053"/>
    <w:rsid w:val="00AB22BD"/>
    <w:rsid w:val="00AB2493"/>
    <w:rsid w:val="00AB259B"/>
    <w:rsid w:val="00AB25EF"/>
    <w:rsid w:val="00AB2822"/>
    <w:rsid w:val="00AB2830"/>
    <w:rsid w:val="00AB2A50"/>
    <w:rsid w:val="00AB2C30"/>
    <w:rsid w:val="00AB2DF5"/>
    <w:rsid w:val="00AB2F90"/>
    <w:rsid w:val="00AB330D"/>
    <w:rsid w:val="00AB374E"/>
    <w:rsid w:val="00AB37A2"/>
    <w:rsid w:val="00AB37E1"/>
    <w:rsid w:val="00AB37EF"/>
    <w:rsid w:val="00AB3C1A"/>
    <w:rsid w:val="00AB3D8B"/>
    <w:rsid w:val="00AB3F3C"/>
    <w:rsid w:val="00AB4129"/>
    <w:rsid w:val="00AB44F5"/>
    <w:rsid w:val="00AB47B3"/>
    <w:rsid w:val="00AB48B0"/>
    <w:rsid w:val="00AB4B03"/>
    <w:rsid w:val="00AB4BE3"/>
    <w:rsid w:val="00AB4CB1"/>
    <w:rsid w:val="00AB518E"/>
    <w:rsid w:val="00AB58E4"/>
    <w:rsid w:val="00AB591F"/>
    <w:rsid w:val="00AB593C"/>
    <w:rsid w:val="00AB5940"/>
    <w:rsid w:val="00AB5A58"/>
    <w:rsid w:val="00AB5D0A"/>
    <w:rsid w:val="00AB60D4"/>
    <w:rsid w:val="00AB630F"/>
    <w:rsid w:val="00AB63AC"/>
    <w:rsid w:val="00AB64C4"/>
    <w:rsid w:val="00AB6501"/>
    <w:rsid w:val="00AB6534"/>
    <w:rsid w:val="00AB658E"/>
    <w:rsid w:val="00AB67CA"/>
    <w:rsid w:val="00AB6B94"/>
    <w:rsid w:val="00AB6BF5"/>
    <w:rsid w:val="00AB7165"/>
    <w:rsid w:val="00AB739E"/>
    <w:rsid w:val="00AB7607"/>
    <w:rsid w:val="00AB772C"/>
    <w:rsid w:val="00AB780A"/>
    <w:rsid w:val="00AB7D84"/>
    <w:rsid w:val="00AC0139"/>
    <w:rsid w:val="00AC01FB"/>
    <w:rsid w:val="00AC0272"/>
    <w:rsid w:val="00AC051C"/>
    <w:rsid w:val="00AC07E3"/>
    <w:rsid w:val="00AC08E2"/>
    <w:rsid w:val="00AC0924"/>
    <w:rsid w:val="00AC094E"/>
    <w:rsid w:val="00AC0A6A"/>
    <w:rsid w:val="00AC0B2B"/>
    <w:rsid w:val="00AC0B32"/>
    <w:rsid w:val="00AC0E31"/>
    <w:rsid w:val="00AC1080"/>
    <w:rsid w:val="00AC1119"/>
    <w:rsid w:val="00AC1137"/>
    <w:rsid w:val="00AC11AA"/>
    <w:rsid w:val="00AC1958"/>
    <w:rsid w:val="00AC2511"/>
    <w:rsid w:val="00AC25D5"/>
    <w:rsid w:val="00AC2613"/>
    <w:rsid w:val="00AC2677"/>
    <w:rsid w:val="00AC2895"/>
    <w:rsid w:val="00AC2A12"/>
    <w:rsid w:val="00AC2D20"/>
    <w:rsid w:val="00AC2D42"/>
    <w:rsid w:val="00AC2F61"/>
    <w:rsid w:val="00AC2FC4"/>
    <w:rsid w:val="00AC322A"/>
    <w:rsid w:val="00AC33B3"/>
    <w:rsid w:val="00AC34D7"/>
    <w:rsid w:val="00AC34E0"/>
    <w:rsid w:val="00AC35C1"/>
    <w:rsid w:val="00AC35F8"/>
    <w:rsid w:val="00AC3749"/>
    <w:rsid w:val="00AC3768"/>
    <w:rsid w:val="00AC37E0"/>
    <w:rsid w:val="00AC3949"/>
    <w:rsid w:val="00AC3985"/>
    <w:rsid w:val="00AC398A"/>
    <w:rsid w:val="00AC3A95"/>
    <w:rsid w:val="00AC3B40"/>
    <w:rsid w:val="00AC3BB6"/>
    <w:rsid w:val="00AC3FA9"/>
    <w:rsid w:val="00AC419E"/>
    <w:rsid w:val="00AC41C9"/>
    <w:rsid w:val="00AC4CFB"/>
    <w:rsid w:val="00AC4DEA"/>
    <w:rsid w:val="00AC5217"/>
    <w:rsid w:val="00AC52BA"/>
    <w:rsid w:val="00AC52F7"/>
    <w:rsid w:val="00AC553C"/>
    <w:rsid w:val="00AC5683"/>
    <w:rsid w:val="00AC5735"/>
    <w:rsid w:val="00AC5743"/>
    <w:rsid w:val="00AC57BE"/>
    <w:rsid w:val="00AC58C9"/>
    <w:rsid w:val="00AC5930"/>
    <w:rsid w:val="00AC5D18"/>
    <w:rsid w:val="00AC5FFB"/>
    <w:rsid w:val="00AC61DC"/>
    <w:rsid w:val="00AC6413"/>
    <w:rsid w:val="00AC6520"/>
    <w:rsid w:val="00AC699D"/>
    <w:rsid w:val="00AC7021"/>
    <w:rsid w:val="00AC70CC"/>
    <w:rsid w:val="00AC71B6"/>
    <w:rsid w:val="00AC727E"/>
    <w:rsid w:val="00AC73FD"/>
    <w:rsid w:val="00AC77CF"/>
    <w:rsid w:val="00AC7A5C"/>
    <w:rsid w:val="00AC7DF2"/>
    <w:rsid w:val="00AC7EBE"/>
    <w:rsid w:val="00AD030D"/>
    <w:rsid w:val="00AD04F5"/>
    <w:rsid w:val="00AD07B3"/>
    <w:rsid w:val="00AD07E5"/>
    <w:rsid w:val="00AD096C"/>
    <w:rsid w:val="00AD09AD"/>
    <w:rsid w:val="00AD0A83"/>
    <w:rsid w:val="00AD0A9D"/>
    <w:rsid w:val="00AD0B63"/>
    <w:rsid w:val="00AD0C59"/>
    <w:rsid w:val="00AD0E15"/>
    <w:rsid w:val="00AD15ED"/>
    <w:rsid w:val="00AD1618"/>
    <w:rsid w:val="00AD19C9"/>
    <w:rsid w:val="00AD1A76"/>
    <w:rsid w:val="00AD1D10"/>
    <w:rsid w:val="00AD260C"/>
    <w:rsid w:val="00AD261E"/>
    <w:rsid w:val="00AD2665"/>
    <w:rsid w:val="00AD345F"/>
    <w:rsid w:val="00AD347D"/>
    <w:rsid w:val="00AD3794"/>
    <w:rsid w:val="00AD380A"/>
    <w:rsid w:val="00AD3B3F"/>
    <w:rsid w:val="00AD3B53"/>
    <w:rsid w:val="00AD3DB4"/>
    <w:rsid w:val="00AD3DF5"/>
    <w:rsid w:val="00AD4184"/>
    <w:rsid w:val="00AD44F7"/>
    <w:rsid w:val="00AD451A"/>
    <w:rsid w:val="00AD45FF"/>
    <w:rsid w:val="00AD4C55"/>
    <w:rsid w:val="00AD4D41"/>
    <w:rsid w:val="00AD4EBF"/>
    <w:rsid w:val="00AD5345"/>
    <w:rsid w:val="00AD579B"/>
    <w:rsid w:val="00AD5B99"/>
    <w:rsid w:val="00AD6035"/>
    <w:rsid w:val="00AD6154"/>
    <w:rsid w:val="00AD61AC"/>
    <w:rsid w:val="00AD61C3"/>
    <w:rsid w:val="00AD64AB"/>
    <w:rsid w:val="00AD65E0"/>
    <w:rsid w:val="00AD66EB"/>
    <w:rsid w:val="00AD680C"/>
    <w:rsid w:val="00AD6876"/>
    <w:rsid w:val="00AD68E6"/>
    <w:rsid w:val="00AD6A8E"/>
    <w:rsid w:val="00AD6AC2"/>
    <w:rsid w:val="00AD6C61"/>
    <w:rsid w:val="00AD6DFE"/>
    <w:rsid w:val="00AD7037"/>
    <w:rsid w:val="00AD70B4"/>
    <w:rsid w:val="00AD72A2"/>
    <w:rsid w:val="00AD73AC"/>
    <w:rsid w:val="00AD7416"/>
    <w:rsid w:val="00AD7626"/>
    <w:rsid w:val="00AD7CCA"/>
    <w:rsid w:val="00AD7D7C"/>
    <w:rsid w:val="00AD7D8E"/>
    <w:rsid w:val="00AD7DC3"/>
    <w:rsid w:val="00AE010F"/>
    <w:rsid w:val="00AE0218"/>
    <w:rsid w:val="00AE0826"/>
    <w:rsid w:val="00AE0AA0"/>
    <w:rsid w:val="00AE0D3C"/>
    <w:rsid w:val="00AE0F51"/>
    <w:rsid w:val="00AE113C"/>
    <w:rsid w:val="00AE1435"/>
    <w:rsid w:val="00AE1534"/>
    <w:rsid w:val="00AE1834"/>
    <w:rsid w:val="00AE1894"/>
    <w:rsid w:val="00AE1B19"/>
    <w:rsid w:val="00AE1B56"/>
    <w:rsid w:val="00AE1EA0"/>
    <w:rsid w:val="00AE1FFB"/>
    <w:rsid w:val="00AE221A"/>
    <w:rsid w:val="00AE2300"/>
    <w:rsid w:val="00AE26CB"/>
    <w:rsid w:val="00AE2903"/>
    <w:rsid w:val="00AE29D4"/>
    <w:rsid w:val="00AE2AC7"/>
    <w:rsid w:val="00AE2BD9"/>
    <w:rsid w:val="00AE2CB4"/>
    <w:rsid w:val="00AE2EDE"/>
    <w:rsid w:val="00AE33D4"/>
    <w:rsid w:val="00AE350B"/>
    <w:rsid w:val="00AE368A"/>
    <w:rsid w:val="00AE378C"/>
    <w:rsid w:val="00AE383C"/>
    <w:rsid w:val="00AE3BDD"/>
    <w:rsid w:val="00AE4183"/>
    <w:rsid w:val="00AE434C"/>
    <w:rsid w:val="00AE45A3"/>
    <w:rsid w:val="00AE4869"/>
    <w:rsid w:val="00AE48EA"/>
    <w:rsid w:val="00AE4A62"/>
    <w:rsid w:val="00AE4AA7"/>
    <w:rsid w:val="00AE4DD5"/>
    <w:rsid w:val="00AE4DD8"/>
    <w:rsid w:val="00AE5209"/>
    <w:rsid w:val="00AE584F"/>
    <w:rsid w:val="00AE59F6"/>
    <w:rsid w:val="00AE5A9A"/>
    <w:rsid w:val="00AE5AC6"/>
    <w:rsid w:val="00AE5B72"/>
    <w:rsid w:val="00AE5CEF"/>
    <w:rsid w:val="00AE5E00"/>
    <w:rsid w:val="00AE61E4"/>
    <w:rsid w:val="00AE62B1"/>
    <w:rsid w:val="00AE62DF"/>
    <w:rsid w:val="00AE6753"/>
    <w:rsid w:val="00AE67BA"/>
    <w:rsid w:val="00AE68D4"/>
    <w:rsid w:val="00AE6CEC"/>
    <w:rsid w:val="00AE6E26"/>
    <w:rsid w:val="00AE7085"/>
    <w:rsid w:val="00AE7145"/>
    <w:rsid w:val="00AE735D"/>
    <w:rsid w:val="00AE73D5"/>
    <w:rsid w:val="00AE756D"/>
    <w:rsid w:val="00AE76AC"/>
    <w:rsid w:val="00AE7BB3"/>
    <w:rsid w:val="00AF01F1"/>
    <w:rsid w:val="00AF033B"/>
    <w:rsid w:val="00AF0638"/>
    <w:rsid w:val="00AF0B69"/>
    <w:rsid w:val="00AF0DF8"/>
    <w:rsid w:val="00AF130A"/>
    <w:rsid w:val="00AF1345"/>
    <w:rsid w:val="00AF162C"/>
    <w:rsid w:val="00AF1B4D"/>
    <w:rsid w:val="00AF2078"/>
    <w:rsid w:val="00AF208F"/>
    <w:rsid w:val="00AF23BB"/>
    <w:rsid w:val="00AF248F"/>
    <w:rsid w:val="00AF2821"/>
    <w:rsid w:val="00AF288B"/>
    <w:rsid w:val="00AF28D4"/>
    <w:rsid w:val="00AF2C48"/>
    <w:rsid w:val="00AF2C92"/>
    <w:rsid w:val="00AF2EAE"/>
    <w:rsid w:val="00AF31B3"/>
    <w:rsid w:val="00AF38D9"/>
    <w:rsid w:val="00AF3BCC"/>
    <w:rsid w:val="00AF4185"/>
    <w:rsid w:val="00AF433C"/>
    <w:rsid w:val="00AF45BE"/>
    <w:rsid w:val="00AF4614"/>
    <w:rsid w:val="00AF46B6"/>
    <w:rsid w:val="00AF4A39"/>
    <w:rsid w:val="00AF4ABA"/>
    <w:rsid w:val="00AF513C"/>
    <w:rsid w:val="00AF525C"/>
    <w:rsid w:val="00AF5482"/>
    <w:rsid w:val="00AF5596"/>
    <w:rsid w:val="00AF56AB"/>
    <w:rsid w:val="00AF5AE9"/>
    <w:rsid w:val="00AF5DFA"/>
    <w:rsid w:val="00AF60BC"/>
    <w:rsid w:val="00AF6269"/>
    <w:rsid w:val="00AF65A7"/>
    <w:rsid w:val="00AF6710"/>
    <w:rsid w:val="00AF6985"/>
    <w:rsid w:val="00AF69C2"/>
    <w:rsid w:val="00AF6A75"/>
    <w:rsid w:val="00AF6C60"/>
    <w:rsid w:val="00AF6E6E"/>
    <w:rsid w:val="00AF7025"/>
    <w:rsid w:val="00AF7082"/>
    <w:rsid w:val="00AF7383"/>
    <w:rsid w:val="00AF7955"/>
    <w:rsid w:val="00AF7A1E"/>
    <w:rsid w:val="00B0018E"/>
    <w:rsid w:val="00B00241"/>
    <w:rsid w:val="00B007B9"/>
    <w:rsid w:val="00B00885"/>
    <w:rsid w:val="00B008F6"/>
    <w:rsid w:val="00B00912"/>
    <w:rsid w:val="00B0098B"/>
    <w:rsid w:val="00B01066"/>
    <w:rsid w:val="00B0116C"/>
    <w:rsid w:val="00B01A3A"/>
    <w:rsid w:val="00B01D55"/>
    <w:rsid w:val="00B01F6C"/>
    <w:rsid w:val="00B01FCA"/>
    <w:rsid w:val="00B020AC"/>
    <w:rsid w:val="00B02456"/>
    <w:rsid w:val="00B02629"/>
    <w:rsid w:val="00B026DF"/>
    <w:rsid w:val="00B027C3"/>
    <w:rsid w:val="00B02967"/>
    <w:rsid w:val="00B0296F"/>
    <w:rsid w:val="00B02B96"/>
    <w:rsid w:val="00B02E5B"/>
    <w:rsid w:val="00B03246"/>
    <w:rsid w:val="00B0338C"/>
    <w:rsid w:val="00B033EF"/>
    <w:rsid w:val="00B03452"/>
    <w:rsid w:val="00B0360E"/>
    <w:rsid w:val="00B036E3"/>
    <w:rsid w:val="00B03815"/>
    <w:rsid w:val="00B03A29"/>
    <w:rsid w:val="00B03AED"/>
    <w:rsid w:val="00B042C4"/>
    <w:rsid w:val="00B0433A"/>
    <w:rsid w:val="00B047D4"/>
    <w:rsid w:val="00B049EA"/>
    <w:rsid w:val="00B04A72"/>
    <w:rsid w:val="00B04AC6"/>
    <w:rsid w:val="00B04D0E"/>
    <w:rsid w:val="00B050DD"/>
    <w:rsid w:val="00B05263"/>
    <w:rsid w:val="00B052B7"/>
    <w:rsid w:val="00B0553C"/>
    <w:rsid w:val="00B05B0F"/>
    <w:rsid w:val="00B060BF"/>
    <w:rsid w:val="00B0637F"/>
    <w:rsid w:val="00B06581"/>
    <w:rsid w:val="00B06738"/>
    <w:rsid w:val="00B069B1"/>
    <w:rsid w:val="00B06B82"/>
    <w:rsid w:val="00B06B93"/>
    <w:rsid w:val="00B06E84"/>
    <w:rsid w:val="00B06F5F"/>
    <w:rsid w:val="00B0719F"/>
    <w:rsid w:val="00B07497"/>
    <w:rsid w:val="00B0760C"/>
    <w:rsid w:val="00B07AE8"/>
    <w:rsid w:val="00B07DFE"/>
    <w:rsid w:val="00B102EB"/>
    <w:rsid w:val="00B10315"/>
    <w:rsid w:val="00B10382"/>
    <w:rsid w:val="00B1054F"/>
    <w:rsid w:val="00B106DA"/>
    <w:rsid w:val="00B107AB"/>
    <w:rsid w:val="00B10972"/>
    <w:rsid w:val="00B10B11"/>
    <w:rsid w:val="00B10E92"/>
    <w:rsid w:val="00B10F0B"/>
    <w:rsid w:val="00B1100F"/>
    <w:rsid w:val="00B111E9"/>
    <w:rsid w:val="00B1130E"/>
    <w:rsid w:val="00B113F4"/>
    <w:rsid w:val="00B118CF"/>
    <w:rsid w:val="00B11E1A"/>
    <w:rsid w:val="00B11E33"/>
    <w:rsid w:val="00B122DF"/>
    <w:rsid w:val="00B1253D"/>
    <w:rsid w:val="00B1261C"/>
    <w:rsid w:val="00B12939"/>
    <w:rsid w:val="00B129A0"/>
    <w:rsid w:val="00B129C8"/>
    <w:rsid w:val="00B12AE7"/>
    <w:rsid w:val="00B1327F"/>
    <w:rsid w:val="00B13330"/>
    <w:rsid w:val="00B1350D"/>
    <w:rsid w:val="00B13B65"/>
    <w:rsid w:val="00B13BC2"/>
    <w:rsid w:val="00B13F60"/>
    <w:rsid w:val="00B140D2"/>
    <w:rsid w:val="00B146B6"/>
    <w:rsid w:val="00B14767"/>
    <w:rsid w:val="00B14796"/>
    <w:rsid w:val="00B149A4"/>
    <w:rsid w:val="00B14A9F"/>
    <w:rsid w:val="00B14FE5"/>
    <w:rsid w:val="00B15189"/>
    <w:rsid w:val="00B15264"/>
    <w:rsid w:val="00B152CB"/>
    <w:rsid w:val="00B158F8"/>
    <w:rsid w:val="00B15B26"/>
    <w:rsid w:val="00B15D7F"/>
    <w:rsid w:val="00B15F2D"/>
    <w:rsid w:val="00B16082"/>
    <w:rsid w:val="00B160EE"/>
    <w:rsid w:val="00B163E0"/>
    <w:rsid w:val="00B16672"/>
    <w:rsid w:val="00B16750"/>
    <w:rsid w:val="00B16791"/>
    <w:rsid w:val="00B16834"/>
    <w:rsid w:val="00B1689E"/>
    <w:rsid w:val="00B16A8A"/>
    <w:rsid w:val="00B16BB8"/>
    <w:rsid w:val="00B16E5F"/>
    <w:rsid w:val="00B17140"/>
    <w:rsid w:val="00B17348"/>
    <w:rsid w:val="00B17364"/>
    <w:rsid w:val="00B17399"/>
    <w:rsid w:val="00B1759D"/>
    <w:rsid w:val="00B1776C"/>
    <w:rsid w:val="00B17854"/>
    <w:rsid w:val="00B17CFB"/>
    <w:rsid w:val="00B17D51"/>
    <w:rsid w:val="00B17F06"/>
    <w:rsid w:val="00B20224"/>
    <w:rsid w:val="00B202F0"/>
    <w:rsid w:val="00B20407"/>
    <w:rsid w:val="00B20584"/>
    <w:rsid w:val="00B205FF"/>
    <w:rsid w:val="00B206B4"/>
    <w:rsid w:val="00B207AE"/>
    <w:rsid w:val="00B20D8F"/>
    <w:rsid w:val="00B21046"/>
    <w:rsid w:val="00B210BD"/>
    <w:rsid w:val="00B211D0"/>
    <w:rsid w:val="00B21218"/>
    <w:rsid w:val="00B219A0"/>
    <w:rsid w:val="00B21C88"/>
    <w:rsid w:val="00B21D9A"/>
    <w:rsid w:val="00B21E06"/>
    <w:rsid w:val="00B21EAC"/>
    <w:rsid w:val="00B21F0B"/>
    <w:rsid w:val="00B22098"/>
    <w:rsid w:val="00B2238D"/>
    <w:rsid w:val="00B2256C"/>
    <w:rsid w:val="00B22585"/>
    <w:rsid w:val="00B226CA"/>
    <w:rsid w:val="00B22AEC"/>
    <w:rsid w:val="00B2318B"/>
    <w:rsid w:val="00B234E1"/>
    <w:rsid w:val="00B235C6"/>
    <w:rsid w:val="00B23918"/>
    <w:rsid w:val="00B23B24"/>
    <w:rsid w:val="00B23D71"/>
    <w:rsid w:val="00B23E45"/>
    <w:rsid w:val="00B23E87"/>
    <w:rsid w:val="00B2404B"/>
    <w:rsid w:val="00B240AD"/>
    <w:rsid w:val="00B243B2"/>
    <w:rsid w:val="00B24408"/>
    <w:rsid w:val="00B24595"/>
    <w:rsid w:val="00B245CD"/>
    <w:rsid w:val="00B248BE"/>
    <w:rsid w:val="00B24DEF"/>
    <w:rsid w:val="00B24F94"/>
    <w:rsid w:val="00B24F9E"/>
    <w:rsid w:val="00B25051"/>
    <w:rsid w:val="00B253E6"/>
    <w:rsid w:val="00B2574B"/>
    <w:rsid w:val="00B2579D"/>
    <w:rsid w:val="00B25BA4"/>
    <w:rsid w:val="00B25C18"/>
    <w:rsid w:val="00B25ED9"/>
    <w:rsid w:val="00B26835"/>
    <w:rsid w:val="00B2684B"/>
    <w:rsid w:val="00B2684E"/>
    <w:rsid w:val="00B26BC1"/>
    <w:rsid w:val="00B26BDB"/>
    <w:rsid w:val="00B26CF7"/>
    <w:rsid w:val="00B26DDE"/>
    <w:rsid w:val="00B27135"/>
    <w:rsid w:val="00B2725E"/>
    <w:rsid w:val="00B2735D"/>
    <w:rsid w:val="00B27598"/>
    <w:rsid w:val="00B2768A"/>
    <w:rsid w:val="00B2768F"/>
    <w:rsid w:val="00B27C7B"/>
    <w:rsid w:val="00B27C86"/>
    <w:rsid w:val="00B27D57"/>
    <w:rsid w:val="00B27FB5"/>
    <w:rsid w:val="00B30036"/>
    <w:rsid w:val="00B3008A"/>
    <w:rsid w:val="00B3050C"/>
    <w:rsid w:val="00B30A0A"/>
    <w:rsid w:val="00B30C84"/>
    <w:rsid w:val="00B30D3F"/>
    <w:rsid w:val="00B30DB3"/>
    <w:rsid w:val="00B311DB"/>
    <w:rsid w:val="00B313A6"/>
    <w:rsid w:val="00B3140B"/>
    <w:rsid w:val="00B31AE1"/>
    <w:rsid w:val="00B31D24"/>
    <w:rsid w:val="00B31D7B"/>
    <w:rsid w:val="00B31EB4"/>
    <w:rsid w:val="00B31FA2"/>
    <w:rsid w:val="00B320F6"/>
    <w:rsid w:val="00B32545"/>
    <w:rsid w:val="00B326E0"/>
    <w:rsid w:val="00B3278C"/>
    <w:rsid w:val="00B32AAA"/>
    <w:rsid w:val="00B32BA0"/>
    <w:rsid w:val="00B32EC8"/>
    <w:rsid w:val="00B3314E"/>
    <w:rsid w:val="00B334E1"/>
    <w:rsid w:val="00B336A5"/>
    <w:rsid w:val="00B33A79"/>
    <w:rsid w:val="00B33ACD"/>
    <w:rsid w:val="00B33CB2"/>
    <w:rsid w:val="00B3413C"/>
    <w:rsid w:val="00B341C2"/>
    <w:rsid w:val="00B342B7"/>
    <w:rsid w:val="00B344FD"/>
    <w:rsid w:val="00B34712"/>
    <w:rsid w:val="00B34750"/>
    <w:rsid w:val="00B34A73"/>
    <w:rsid w:val="00B34A8E"/>
    <w:rsid w:val="00B34B05"/>
    <w:rsid w:val="00B34CDC"/>
    <w:rsid w:val="00B34E0E"/>
    <w:rsid w:val="00B34FF7"/>
    <w:rsid w:val="00B3506E"/>
    <w:rsid w:val="00B35092"/>
    <w:rsid w:val="00B3557D"/>
    <w:rsid w:val="00B356A2"/>
    <w:rsid w:val="00B35765"/>
    <w:rsid w:val="00B35823"/>
    <w:rsid w:val="00B3614B"/>
    <w:rsid w:val="00B363B7"/>
    <w:rsid w:val="00B364D6"/>
    <w:rsid w:val="00B364FD"/>
    <w:rsid w:val="00B3655F"/>
    <w:rsid w:val="00B36638"/>
    <w:rsid w:val="00B369F1"/>
    <w:rsid w:val="00B36A2D"/>
    <w:rsid w:val="00B36A44"/>
    <w:rsid w:val="00B36ED8"/>
    <w:rsid w:val="00B37713"/>
    <w:rsid w:val="00B37717"/>
    <w:rsid w:val="00B37ACD"/>
    <w:rsid w:val="00B37BE4"/>
    <w:rsid w:val="00B37D06"/>
    <w:rsid w:val="00B37D0E"/>
    <w:rsid w:val="00B37E28"/>
    <w:rsid w:val="00B40251"/>
    <w:rsid w:val="00B402F3"/>
    <w:rsid w:val="00B40472"/>
    <w:rsid w:val="00B4047A"/>
    <w:rsid w:val="00B4058D"/>
    <w:rsid w:val="00B4132B"/>
    <w:rsid w:val="00B41787"/>
    <w:rsid w:val="00B41921"/>
    <w:rsid w:val="00B41C35"/>
    <w:rsid w:val="00B41DC4"/>
    <w:rsid w:val="00B41E1E"/>
    <w:rsid w:val="00B41E4C"/>
    <w:rsid w:val="00B42599"/>
    <w:rsid w:val="00B4261F"/>
    <w:rsid w:val="00B42DC4"/>
    <w:rsid w:val="00B42F0C"/>
    <w:rsid w:val="00B43230"/>
    <w:rsid w:val="00B432FA"/>
    <w:rsid w:val="00B43873"/>
    <w:rsid w:val="00B43CD7"/>
    <w:rsid w:val="00B43E9A"/>
    <w:rsid w:val="00B44001"/>
    <w:rsid w:val="00B446B1"/>
    <w:rsid w:val="00B447DA"/>
    <w:rsid w:val="00B449D8"/>
    <w:rsid w:val="00B44B87"/>
    <w:rsid w:val="00B44BA8"/>
    <w:rsid w:val="00B44D68"/>
    <w:rsid w:val="00B44F49"/>
    <w:rsid w:val="00B45014"/>
    <w:rsid w:val="00B457A6"/>
    <w:rsid w:val="00B45809"/>
    <w:rsid w:val="00B45CAE"/>
    <w:rsid w:val="00B45D9D"/>
    <w:rsid w:val="00B45E84"/>
    <w:rsid w:val="00B45E86"/>
    <w:rsid w:val="00B460DC"/>
    <w:rsid w:val="00B46103"/>
    <w:rsid w:val="00B4635F"/>
    <w:rsid w:val="00B46437"/>
    <w:rsid w:val="00B466A2"/>
    <w:rsid w:val="00B46C37"/>
    <w:rsid w:val="00B46D35"/>
    <w:rsid w:val="00B46D94"/>
    <w:rsid w:val="00B472D8"/>
    <w:rsid w:val="00B476D7"/>
    <w:rsid w:val="00B47B07"/>
    <w:rsid w:val="00B47F12"/>
    <w:rsid w:val="00B500CC"/>
    <w:rsid w:val="00B50434"/>
    <w:rsid w:val="00B50629"/>
    <w:rsid w:val="00B50678"/>
    <w:rsid w:val="00B50B20"/>
    <w:rsid w:val="00B50F6C"/>
    <w:rsid w:val="00B50F6D"/>
    <w:rsid w:val="00B51397"/>
    <w:rsid w:val="00B51491"/>
    <w:rsid w:val="00B517F1"/>
    <w:rsid w:val="00B51871"/>
    <w:rsid w:val="00B518C1"/>
    <w:rsid w:val="00B51D99"/>
    <w:rsid w:val="00B51E75"/>
    <w:rsid w:val="00B522C6"/>
    <w:rsid w:val="00B52687"/>
    <w:rsid w:val="00B52901"/>
    <w:rsid w:val="00B52AAF"/>
    <w:rsid w:val="00B52C8C"/>
    <w:rsid w:val="00B52E4E"/>
    <w:rsid w:val="00B52E66"/>
    <w:rsid w:val="00B52E75"/>
    <w:rsid w:val="00B531F1"/>
    <w:rsid w:val="00B532A6"/>
    <w:rsid w:val="00B535AC"/>
    <w:rsid w:val="00B53627"/>
    <w:rsid w:val="00B5368F"/>
    <w:rsid w:val="00B53848"/>
    <w:rsid w:val="00B53941"/>
    <w:rsid w:val="00B53C16"/>
    <w:rsid w:val="00B53CF9"/>
    <w:rsid w:val="00B54039"/>
    <w:rsid w:val="00B54859"/>
    <w:rsid w:val="00B54FC7"/>
    <w:rsid w:val="00B55144"/>
    <w:rsid w:val="00B552E3"/>
    <w:rsid w:val="00B55359"/>
    <w:rsid w:val="00B557D5"/>
    <w:rsid w:val="00B55A08"/>
    <w:rsid w:val="00B55A2F"/>
    <w:rsid w:val="00B55A5F"/>
    <w:rsid w:val="00B55B39"/>
    <w:rsid w:val="00B55C92"/>
    <w:rsid w:val="00B55CF8"/>
    <w:rsid w:val="00B56512"/>
    <w:rsid w:val="00B567CE"/>
    <w:rsid w:val="00B567E0"/>
    <w:rsid w:val="00B56808"/>
    <w:rsid w:val="00B56B6E"/>
    <w:rsid w:val="00B56BDC"/>
    <w:rsid w:val="00B56DCF"/>
    <w:rsid w:val="00B56EE7"/>
    <w:rsid w:val="00B56F19"/>
    <w:rsid w:val="00B56F8F"/>
    <w:rsid w:val="00B57036"/>
    <w:rsid w:val="00B571AB"/>
    <w:rsid w:val="00B5726D"/>
    <w:rsid w:val="00B574F8"/>
    <w:rsid w:val="00B57592"/>
    <w:rsid w:val="00B575DC"/>
    <w:rsid w:val="00B57933"/>
    <w:rsid w:val="00B579D6"/>
    <w:rsid w:val="00B57D2E"/>
    <w:rsid w:val="00B601E0"/>
    <w:rsid w:val="00B602F7"/>
    <w:rsid w:val="00B60453"/>
    <w:rsid w:val="00B6050C"/>
    <w:rsid w:val="00B6080B"/>
    <w:rsid w:val="00B609A3"/>
    <w:rsid w:val="00B60B17"/>
    <w:rsid w:val="00B60CC4"/>
    <w:rsid w:val="00B60DA2"/>
    <w:rsid w:val="00B6116A"/>
    <w:rsid w:val="00B6129E"/>
    <w:rsid w:val="00B615F1"/>
    <w:rsid w:val="00B616A9"/>
    <w:rsid w:val="00B61760"/>
    <w:rsid w:val="00B6182F"/>
    <w:rsid w:val="00B61AE1"/>
    <w:rsid w:val="00B61BDD"/>
    <w:rsid w:val="00B61BE6"/>
    <w:rsid w:val="00B61C07"/>
    <w:rsid w:val="00B6227C"/>
    <w:rsid w:val="00B624AB"/>
    <w:rsid w:val="00B62781"/>
    <w:rsid w:val="00B62AD1"/>
    <w:rsid w:val="00B62AEA"/>
    <w:rsid w:val="00B62BC6"/>
    <w:rsid w:val="00B62C49"/>
    <w:rsid w:val="00B62E14"/>
    <w:rsid w:val="00B62E1D"/>
    <w:rsid w:val="00B63479"/>
    <w:rsid w:val="00B634E7"/>
    <w:rsid w:val="00B63789"/>
    <w:rsid w:val="00B6382B"/>
    <w:rsid w:val="00B63839"/>
    <w:rsid w:val="00B6388F"/>
    <w:rsid w:val="00B63B7A"/>
    <w:rsid w:val="00B63BF5"/>
    <w:rsid w:val="00B63CA1"/>
    <w:rsid w:val="00B6412E"/>
    <w:rsid w:val="00B6421C"/>
    <w:rsid w:val="00B64233"/>
    <w:rsid w:val="00B64258"/>
    <w:rsid w:val="00B644A8"/>
    <w:rsid w:val="00B64544"/>
    <w:rsid w:val="00B64551"/>
    <w:rsid w:val="00B648F1"/>
    <w:rsid w:val="00B6495A"/>
    <w:rsid w:val="00B64E7F"/>
    <w:rsid w:val="00B64E81"/>
    <w:rsid w:val="00B64EAF"/>
    <w:rsid w:val="00B651FF"/>
    <w:rsid w:val="00B6522F"/>
    <w:rsid w:val="00B654AF"/>
    <w:rsid w:val="00B656DA"/>
    <w:rsid w:val="00B65A79"/>
    <w:rsid w:val="00B65B61"/>
    <w:rsid w:val="00B65BCC"/>
    <w:rsid w:val="00B6624C"/>
    <w:rsid w:val="00B663B7"/>
    <w:rsid w:val="00B664A9"/>
    <w:rsid w:val="00B667AF"/>
    <w:rsid w:val="00B66FE8"/>
    <w:rsid w:val="00B67118"/>
    <w:rsid w:val="00B671A5"/>
    <w:rsid w:val="00B6726A"/>
    <w:rsid w:val="00B6735C"/>
    <w:rsid w:val="00B678FD"/>
    <w:rsid w:val="00B67978"/>
    <w:rsid w:val="00B67C18"/>
    <w:rsid w:val="00B701A2"/>
    <w:rsid w:val="00B703B3"/>
    <w:rsid w:val="00B705A1"/>
    <w:rsid w:val="00B70804"/>
    <w:rsid w:val="00B712DD"/>
    <w:rsid w:val="00B7155D"/>
    <w:rsid w:val="00B7167B"/>
    <w:rsid w:val="00B71A2B"/>
    <w:rsid w:val="00B71AAA"/>
    <w:rsid w:val="00B71E03"/>
    <w:rsid w:val="00B720FE"/>
    <w:rsid w:val="00B7244A"/>
    <w:rsid w:val="00B725F9"/>
    <w:rsid w:val="00B726BC"/>
    <w:rsid w:val="00B726C0"/>
    <w:rsid w:val="00B72973"/>
    <w:rsid w:val="00B7299F"/>
    <w:rsid w:val="00B72C3E"/>
    <w:rsid w:val="00B72DE0"/>
    <w:rsid w:val="00B7312D"/>
    <w:rsid w:val="00B732E0"/>
    <w:rsid w:val="00B73511"/>
    <w:rsid w:val="00B73B1F"/>
    <w:rsid w:val="00B73C1B"/>
    <w:rsid w:val="00B73CE8"/>
    <w:rsid w:val="00B74014"/>
    <w:rsid w:val="00B7414E"/>
    <w:rsid w:val="00B74529"/>
    <w:rsid w:val="00B745C9"/>
    <w:rsid w:val="00B7543F"/>
    <w:rsid w:val="00B7549A"/>
    <w:rsid w:val="00B756F5"/>
    <w:rsid w:val="00B757FE"/>
    <w:rsid w:val="00B75801"/>
    <w:rsid w:val="00B759A3"/>
    <w:rsid w:val="00B759A8"/>
    <w:rsid w:val="00B75A99"/>
    <w:rsid w:val="00B75C3F"/>
    <w:rsid w:val="00B75CAC"/>
    <w:rsid w:val="00B76177"/>
    <w:rsid w:val="00B763AF"/>
    <w:rsid w:val="00B766C5"/>
    <w:rsid w:val="00B7687C"/>
    <w:rsid w:val="00B76B76"/>
    <w:rsid w:val="00B76B88"/>
    <w:rsid w:val="00B777AF"/>
    <w:rsid w:val="00B77A67"/>
    <w:rsid w:val="00B77EB8"/>
    <w:rsid w:val="00B80467"/>
    <w:rsid w:val="00B804FE"/>
    <w:rsid w:val="00B80758"/>
    <w:rsid w:val="00B80B61"/>
    <w:rsid w:val="00B80B6B"/>
    <w:rsid w:val="00B80E3B"/>
    <w:rsid w:val="00B80F98"/>
    <w:rsid w:val="00B80FB5"/>
    <w:rsid w:val="00B81300"/>
    <w:rsid w:val="00B814C8"/>
    <w:rsid w:val="00B81504"/>
    <w:rsid w:val="00B81B65"/>
    <w:rsid w:val="00B81C40"/>
    <w:rsid w:val="00B81F65"/>
    <w:rsid w:val="00B8226D"/>
    <w:rsid w:val="00B826FF"/>
    <w:rsid w:val="00B828B5"/>
    <w:rsid w:val="00B82CDF"/>
    <w:rsid w:val="00B82E3D"/>
    <w:rsid w:val="00B83024"/>
    <w:rsid w:val="00B835FF"/>
    <w:rsid w:val="00B8371B"/>
    <w:rsid w:val="00B83883"/>
    <w:rsid w:val="00B83A6F"/>
    <w:rsid w:val="00B83B2F"/>
    <w:rsid w:val="00B83B9D"/>
    <w:rsid w:val="00B83BB2"/>
    <w:rsid w:val="00B83DE2"/>
    <w:rsid w:val="00B83F0C"/>
    <w:rsid w:val="00B840BE"/>
    <w:rsid w:val="00B84119"/>
    <w:rsid w:val="00B84136"/>
    <w:rsid w:val="00B84637"/>
    <w:rsid w:val="00B84678"/>
    <w:rsid w:val="00B8474C"/>
    <w:rsid w:val="00B85149"/>
    <w:rsid w:val="00B85247"/>
    <w:rsid w:val="00B853D7"/>
    <w:rsid w:val="00B855C1"/>
    <w:rsid w:val="00B8564F"/>
    <w:rsid w:val="00B85ADE"/>
    <w:rsid w:val="00B85C78"/>
    <w:rsid w:val="00B86090"/>
    <w:rsid w:val="00B8609C"/>
    <w:rsid w:val="00B867F9"/>
    <w:rsid w:val="00B86969"/>
    <w:rsid w:val="00B86C21"/>
    <w:rsid w:val="00B86C71"/>
    <w:rsid w:val="00B86FF3"/>
    <w:rsid w:val="00B8716A"/>
    <w:rsid w:val="00B871E6"/>
    <w:rsid w:val="00B87751"/>
    <w:rsid w:val="00B87C26"/>
    <w:rsid w:val="00B904E1"/>
    <w:rsid w:val="00B906F4"/>
    <w:rsid w:val="00B909AA"/>
    <w:rsid w:val="00B90C40"/>
    <w:rsid w:val="00B90E2E"/>
    <w:rsid w:val="00B90E60"/>
    <w:rsid w:val="00B90E6A"/>
    <w:rsid w:val="00B90F8C"/>
    <w:rsid w:val="00B91031"/>
    <w:rsid w:val="00B91206"/>
    <w:rsid w:val="00B91391"/>
    <w:rsid w:val="00B913AA"/>
    <w:rsid w:val="00B916CC"/>
    <w:rsid w:val="00B9178B"/>
    <w:rsid w:val="00B91B3C"/>
    <w:rsid w:val="00B91D60"/>
    <w:rsid w:val="00B91DAC"/>
    <w:rsid w:val="00B91ED6"/>
    <w:rsid w:val="00B91F83"/>
    <w:rsid w:val="00B92306"/>
    <w:rsid w:val="00B925CC"/>
    <w:rsid w:val="00B926A0"/>
    <w:rsid w:val="00B92AD5"/>
    <w:rsid w:val="00B92D3A"/>
    <w:rsid w:val="00B9312C"/>
    <w:rsid w:val="00B93130"/>
    <w:rsid w:val="00B931B2"/>
    <w:rsid w:val="00B93286"/>
    <w:rsid w:val="00B9340D"/>
    <w:rsid w:val="00B934C8"/>
    <w:rsid w:val="00B935D7"/>
    <w:rsid w:val="00B93914"/>
    <w:rsid w:val="00B93988"/>
    <w:rsid w:val="00B93D70"/>
    <w:rsid w:val="00B9403B"/>
    <w:rsid w:val="00B947BF"/>
    <w:rsid w:val="00B95512"/>
    <w:rsid w:val="00B95991"/>
    <w:rsid w:val="00B959AC"/>
    <w:rsid w:val="00B95AAC"/>
    <w:rsid w:val="00B95B1C"/>
    <w:rsid w:val="00B95B38"/>
    <w:rsid w:val="00B95E60"/>
    <w:rsid w:val="00B95F46"/>
    <w:rsid w:val="00B96377"/>
    <w:rsid w:val="00B96467"/>
    <w:rsid w:val="00B96738"/>
    <w:rsid w:val="00B96DC8"/>
    <w:rsid w:val="00B96EB0"/>
    <w:rsid w:val="00B96EBF"/>
    <w:rsid w:val="00B9700D"/>
    <w:rsid w:val="00B97168"/>
    <w:rsid w:val="00B9719C"/>
    <w:rsid w:val="00B971C6"/>
    <w:rsid w:val="00B973A6"/>
    <w:rsid w:val="00B9768B"/>
    <w:rsid w:val="00B9776F"/>
    <w:rsid w:val="00B977BB"/>
    <w:rsid w:val="00B979C9"/>
    <w:rsid w:val="00BA02C8"/>
    <w:rsid w:val="00BA0468"/>
    <w:rsid w:val="00BA0545"/>
    <w:rsid w:val="00BA07D1"/>
    <w:rsid w:val="00BA0960"/>
    <w:rsid w:val="00BA0BEB"/>
    <w:rsid w:val="00BA0F4B"/>
    <w:rsid w:val="00BA0FBF"/>
    <w:rsid w:val="00BA0FED"/>
    <w:rsid w:val="00BA1333"/>
    <w:rsid w:val="00BA165A"/>
    <w:rsid w:val="00BA166E"/>
    <w:rsid w:val="00BA17D3"/>
    <w:rsid w:val="00BA1824"/>
    <w:rsid w:val="00BA1901"/>
    <w:rsid w:val="00BA19E3"/>
    <w:rsid w:val="00BA1AC3"/>
    <w:rsid w:val="00BA1B59"/>
    <w:rsid w:val="00BA1E1D"/>
    <w:rsid w:val="00BA1E80"/>
    <w:rsid w:val="00BA1F9E"/>
    <w:rsid w:val="00BA1FE4"/>
    <w:rsid w:val="00BA2114"/>
    <w:rsid w:val="00BA2118"/>
    <w:rsid w:val="00BA21AE"/>
    <w:rsid w:val="00BA2757"/>
    <w:rsid w:val="00BA2779"/>
    <w:rsid w:val="00BA295B"/>
    <w:rsid w:val="00BA2A80"/>
    <w:rsid w:val="00BA2C26"/>
    <w:rsid w:val="00BA2CBB"/>
    <w:rsid w:val="00BA2F39"/>
    <w:rsid w:val="00BA3463"/>
    <w:rsid w:val="00BA3A59"/>
    <w:rsid w:val="00BA3B83"/>
    <w:rsid w:val="00BA3CA0"/>
    <w:rsid w:val="00BA3DA4"/>
    <w:rsid w:val="00BA3F21"/>
    <w:rsid w:val="00BA4058"/>
    <w:rsid w:val="00BA41A9"/>
    <w:rsid w:val="00BA41F9"/>
    <w:rsid w:val="00BA4312"/>
    <w:rsid w:val="00BA44AF"/>
    <w:rsid w:val="00BA4642"/>
    <w:rsid w:val="00BA4B45"/>
    <w:rsid w:val="00BA4B91"/>
    <w:rsid w:val="00BA4BDB"/>
    <w:rsid w:val="00BA4C85"/>
    <w:rsid w:val="00BA4CE6"/>
    <w:rsid w:val="00BA4D31"/>
    <w:rsid w:val="00BA4DB7"/>
    <w:rsid w:val="00BA50F1"/>
    <w:rsid w:val="00BA5399"/>
    <w:rsid w:val="00BA53CF"/>
    <w:rsid w:val="00BA5675"/>
    <w:rsid w:val="00BA56A1"/>
    <w:rsid w:val="00BA5811"/>
    <w:rsid w:val="00BA5B24"/>
    <w:rsid w:val="00BA5E46"/>
    <w:rsid w:val="00BA5F7E"/>
    <w:rsid w:val="00BA5FD7"/>
    <w:rsid w:val="00BA61C5"/>
    <w:rsid w:val="00BA62E7"/>
    <w:rsid w:val="00BA65DA"/>
    <w:rsid w:val="00BA6693"/>
    <w:rsid w:val="00BA68AA"/>
    <w:rsid w:val="00BA6A0F"/>
    <w:rsid w:val="00BA6A89"/>
    <w:rsid w:val="00BA6CA5"/>
    <w:rsid w:val="00BA6D29"/>
    <w:rsid w:val="00BA6D93"/>
    <w:rsid w:val="00BA71B4"/>
    <w:rsid w:val="00BA7673"/>
    <w:rsid w:val="00BA79BE"/>
    <w:rsid w:val="00BA79D2"/>
    <w:rsid w:val="00BA7AE7"/>
    <w:rsid w:val="00BA7B5B"/>
    <w:rsid w:val="00BA7C84"/>
    <w:rsid w:val="00BA7DC5"/>
    <w:rsid w:val="00BA7DE6"/>
    <w:rsid w:val="00BA7F12"/>
    <w:rsid w:val="00BB01D9"/>
    <w:rsid w:val="00BB043C"/>
    <w:rsid w:val="00BB046C"/>
    <w:rsid w:val="00BB0B25"/>
    <w:rsid w:val="00BB11E8"/>
    <w:rsid w:val="00BB1305"/>
    <w:rsid w:val="00BB1569"/>
    <w:rsid w:val="00BB1587"/>
    <w:rsid w:val="00BB1EF3"/>
    <w:rsid w:val="00BB1F43"/>
    <w:rsid w:val="00BB2088"/>
    <w:rsid w:val="00BB213C"/>
    <w:rsid w:val="00BB217C"/>
    <w:rsid w:val="00BB2613"/>
    <w:rsid w:val="00BB2751"/>
    <w:rsid w:val="00BB27AF"/>
    <w:rsid w:val="00BB2807"/>
    <w:rsid w:val="00BB2953"/>
    <w:rsid w:val="00BB2A7B"/>
    <w:rsid w:val="00BB2DBE"/>
    <w:rsid w:val="00BB2DF7"/>
    <w:rsid w:val="00BB2E44"/>
    <w:rsid w:val="00BB2EF6"/>
    <w:rsid w:val="00BB2F33"/>
    <w:rsid w:val="00BB2F49"/>
    <w:rsid w:val="00BB30A9"/>
    <w:rsid w:val="00BB3193"/>
    <w:rsid w:val="00BB31B8"/>
    <w:rsid w:val="00BB3269"/>
    <w:rsid w:val="00BB3327"/>
    <w:rsid w:val="00BB39FD"/>
    <w:rsid w:val="00BB3E1F"/>
    <w:rsid w:val="00BB3F75"/>
    <w:rsid w:val="00BB40A4"/>
    <w:rsid w:val="00BB46F4"/>
    <w:rsid w:val="00BB4725"/>
    <w:rsid w:val="00BB47B1"/>
    <w:rsid w:val="00BB4890"/>
    <w:rsid w:val="00BB4987"/>
    <w:rsid w:val="00BB4F2E"/>
    <w:rsid w:val="00BB5626"/>
    <w:rsid w:val="00BB564A"/>
    <w:rsid w:val="00BB581D"/>
    <w:rsid w:val="00BB5B4C"/>
    <w:rsid w:val="00BB5C8B"/>
    <w:rsid w:val="00BB6096"/>
    <w:rsid w:val="00BB60A5"/>
    <w:rsid w:val="00BB6301"/>
    <w:rsid w:val="00BB6397"/>
    <w:rsid w:val="00BB68DE"/>
    <w:rsid w:val="00BB6CE8"/>
    <w:rsid w:val="00BB6DF6"/>
    <w:rsid w:val="00BB74DD"/>
    <w:rsid w:val="00BB752F"/>
    <w:rsid w:val="00BB7641"/>
    <w:rsid w:val="00BB77E2"/>
    <w:rsid w:val="00BB79A9"/>
    <w:rsid w:val="00BB79AD"/>
    <w:rsid w:val="00BB7CFE"/>
    <w:rsid w:val="00BC0109"/>
    <w:rsid w:val="00BC010C"/>
    <w:rsid w:val="00BC028D"/>
    <w:rsid w:val="00BC0297"/>
    <w:rsid w:val="00BC02E4"/>
    <w:rsid w:val="00BC0AE1"/>
    <w:rsid w:val="00BC0C28"/>
    <w:rsid w:val="00BC0F40"/>
    <w:rsid w:val="00BC0FFA"/>
    <w:rsid w:val="00BC1398"/>
    <w:rsid w:val="00BC18A8"/>
    <w:rsid w:val="00BC18DA"/>
    <w:rsid w:val="00BC19E0"/>
    <w:rsid w:val="00BC1D1B"/>
    <w:rsid w:val="00BC1DCA"/>
    <w:rsid w:val="00BC1E08"/>
    <w:rsid w:val="00BC1FAC"/>
    <w:rsid w:val="00BC21BC"/>
    <w:rsid w:val="00BC22A3"/>
    <w:rsid w:val="00BC2491"/>
    <w:rsid w:val="00BC25DA"/>
    <w:rsid w:val="00BC264E"/>
    <w:rsid w:val="00BC26F5"/>
    <w:rsid w:val="00BC28E8"/>
    <w:rsid w:val="00BC2E49"/>
    <w:rsid w:val="00BC3077"/>
    <w:rsid w:val="00BC36B2"/>
    <w:rsid w:val="00BC3CD8"/>
    <w:rsid w:val="00BC3D18"/>
    <w:rsid w:val="00BC41D7"/>
    <w:rsid w:val="00BC42C6"/>
    <w:rsid w:val="00BC436D"/>
    <w:rsid w:val="00BC465B"/>
    <w:rsid w:val="00BC4803"/>
    <w:rsid w:val="00BC4974"/>
    <w:rsid w:val="00BC49C9"/>
    <w:rsid w:val="00BC4B54"/>
    <w:rsid w:val="00BC5497"/>
    <w:rsid w:val="00BC5500"/>
    <w:rsid w:val="00BC5679"/>
    <w:rsid w:val="00BC570B"/>
    <w:rsid w:val="00BC5757"/>
    <w:rsid w:val="00BC58C4"/>
    <w:rsid w:val="00BC5B4B"/>
    <w:rsid w:val="00BC5CAC"/>
    <w:rsid w:val="00BC5EF7"/>
    <w:rsid w:val="00BC671B"/>
    <w:rsid w:val="00BC6C53"/>
    <w:rsid w:val="00BC6E2E"/>
    <w:rsid w:val="00BC78EF"/>
    <w:rsid w:val="00BC7B52"/>
    <w:rsid w:val="00BD0598"/>
    <w:rsid w:val="00BD06F8"/>
    <w:rsid w:val="00BD098B"/>
    <w:rsid w:val="00BD0B51"/>
    <w:rsid w:val="00BD0C75"/>
    <w:rsid w:val="00BD1080"/>
    <w:rsid w:val="00BD108B"/>
    <w:rsid w:val="00BD1159"/>
    <w:rsid w:val="00BD149F"/>
    <w:rsid w:val="00BD14CD"/>
    <w:rsid w:val="00BD1708"/>
    <w:rsid w:val="00BD1839"/>
    <w:rsid w:val="00BD1BD8"/>
    <w:rsid w:val="00BD1C23"/>
    <w:rsid w:val="00BD1F5C"/>
    <w:rsid w:val="00BD1F84"/>
    <w:rsid w:val="00BD2098"/>
    <w:rsid w:val="00BD25A0"/>
    <w:rsid w:val="00BD260F"/>
    <w:rsid w:val="00BD262B"/>
    <w:rsid w:val="00BD27F4"/>
    <w:rsid w:val="00BD2B7A"/>
    <w:rsid w:val="00BD2D6B"/>
    <w:rsid w:val="00BD3263"/>
    <w:rsid w:val="00BD3520"/>
    <w:rsid w:val="00BD3A9D"/>
    <w:rsid w:val="00BD41BE"/>
    <w:rsid w:val="00BD42D5"/>
    <w:rsid w:val="00BD4317"/>
    <w:rsid w:val="00BD4687"/>
    <w:rsid w:val="00BD48D2"/>
    <w:rsid w:val="00BD4CB7"/>
    <w:rsid w:val="00BD5196"/>
    <w:rsid w:val="00BD51C2"/>
    <w:rsid w:val="00BD5BB3"/>
    <w:rsid w:val="00BD5C8E"/>
    <w:rsid w:val="00BD5D10"/>
    <w:rsid w:val="00BD5D99"/>
    <w:rsid w:val="00BD623F"/>
    <w:rsid w:val="00BD6883"/>
    <w:rsid w:val="00BD692D"/>
    <w:rsid w:val="00BD69B7"/>
    <w:rsid w:val="00BD6BE6"/>
    <w:rsid w:val="00BD6D16"/>
    <w:rsid w:val="00BD6DAC"/>
    <w:rsid w:val="00BD6EC1"/>
    <w:rsid w:val="00BD6F35"/>
    <w:rsid w:val="00BD6FC0"/>
    <w:rsid w:val="00BD74AB"/>
    <w:rsid w:val="00BD76F6"/>
    <w:rsid w:val="00BD7C53"/>
    <w:rsid w:val="00BD7CD9"/>
    <w:rsid w:val="00BD7D9D"/>
    <w:rsid w:val="00BE0293"/>
    <w:rsid w:val="00BE04D4"/>
    <w:rsid w:val="00BE0A39"/>
    <w:rsid w:val="00BE0C2F"/>
    <w:rsid w:val="00BE1252"/>
    <w:rsid w:val="00BE13D0"/>
    <w:rsid w:val="00BE14E8"/>
    <w:rsid w:val="00BE1CBC"/>
    <w:rsid w:val="00BE1D42"/>
    <w:rsid w:val="00BE1E19"/>
    <w:rsid w:val="00BE1F8E"/>
    <w:rsid w:val="00BE20C8"/>
    <w:rsid w:val="00BE23AC"/>
    <w:rsid w:val="00BE24E5"/>
    <w:rsid w:val="00BE25F6"/>
    <w:rsid w:val="00BE2684"/>
    <w:rsid w:val="00BE276F"/>
    <w:rsid w:val="00BE27C4"/>
    <w:rsid w:val="00BE289C"/>
    <w:rsid w:val="00BE299D"/>
    <w:rsid w:val="00BE2CCB"/>
    <w:rsid w:val="00BE347A"/>
    <w:rsid w:val="00BE357D"/>
    <w:rsid w:val="00BE35F6"/>
    <w:rsid w:val="00BE37B2"/>
    <w:rsid w:val="00BE3A58"/>
    <w:rsid w:val="00BE40C9"/>
    <w:rsid w:val="00BE41E1"/>
    <w:rsid w:val="00BE4212"/>
    <w:rsid w:val="00BE4380"/>
    <w:rsid w:val="00BE451B"/>
    <w:rsid w:val="00BE4629"/>
    <w:rsid w:val="00BE47E5"/>
    <w:rsid w:val="00BE49A1"/>
    <w:rsid w:val="00BE4B49"/>
    <w:rsid w:val="00BE4C6E"/>
    <w:rsid w:val="00BE4EB8"/>
    <w:rsid w:val="00BE4FB6"/>
    <w:rsid w:val="00BE52C5"/>
    <w:rsid w:val="00BE532E"/>
    <w:rsid w:val="00BE5605"/>
    <w:rsid w:val="00BE56E4"/>
    <w:rsid w:val="00BE5D20"/>
    <w:rsid w:val="00BE5D8E"/>
    <w:rsid w:val="00BE60D7"/>
    <w:rsid w:val="00BE60ED"/>
    <w:rsid w:val="00BE6208"/>
    <w:rsid w:val="00BE6257"/>
    <w:rsid w:val="00BE6584"/>
    <w:rsid w:val="00BE65C7"/>
    <w:rsid w:val="00BE6705"/>
    <w:rsid w:val="00BE6F1B"/>
    <w:rsid w:val="00BE6FB9"/>
    <w:rsid w:val="00BE701B"/>
    <w:rsid w:val="00BE717C"/>
    <w:rsid w:val="00BE725C"/>
    <w:rsid w:val="00BE73A2"/>
    <w:rsid w:val="00BE7982"/>
    <w:rsid w:val="00BE7B01"/>
    <w:rsid w:val="00BE7C67"/>
    <w:rsid w:val="00BE7CE3"/>
    <w:rsid w:val="00BE7D5A"/>
    <w:rsid w:val="00BE7D7C"/>
    <w:rsid w:val="00BF0019"/>
    <w:rsid w:val="00BF014A"/>
    <w:rsid w:val="00BF0340"/>
    <w:rsid w:val="00BF0575"/>
    <w:rsid w:val="00BF0BFE"/>
    <w:rsid w:val="00BF0C53"/>
    <w:rsid w:val="00BF0CD7"/>
    <w:rsid w:val="00BF1041"/>
    <w:rsid w:val="00BF12D5"/>
    <w:rsid w:val="00BF150E"/>
    <w:rsid w:val="00BF158C"/>
    <w:rsid w:val="00BF1875"/>
    <w:rsid w:val="00BF19B0"/>
    <w:rsid w:val="00BF1B32"/>
    <w:rsid w:val="00BF1D42"/>
    <w:rsid w:val="00BF1FEF"/>
    <w:rsid w:val="00BF20DC"/>
    <w:rsid w:val="00BF2204"/>
    <w:rsid w:val="00BF221C"/>
    <w:rsid w:val="00BF2762"/>
    <w:rsid w:val="00BF2C8B"/>
    <w:rsid w:val="00BF2CB5"/>
    <w:rsid w:val="00BF34D0"/>
    <w:rsid w:val="00BF351A"/>
    <w:rsid w:val="00BF3557"/>
    <w:rsid w:val="00BF35DF"/>
    <w:rsid w:val="00BF3AB2"/>
    <w:rsid w:val="00BF3B85"/>
    <w:rsid w:val="00BF3BEE"/>
    <w:rsid w:val="00BF3F12"/>
    <w:rsid w:val="00BF3F57"/>
    <w:rsid w:val="00BF41B2"/>
    <w:rsid w:val="00BF4299"/>
    <w:rsid w:val="00BF4700"/>
    <w:rsid w:val="00BF475F"/>
    <w:rsid w:val="00BF4CAD"/>
    <w:rsid w:val="00BF4D27"/>
    <w:rsid w:val="00BF4F6A"/>
    <w:rsid w:val="00BF521F"/>
    <w:rsid w:val="00BF527A"/>
    <w:rsid w:val="00BF54E6"/>
    <w:rsid w:val="00BF5500"/>
    <w:rsid w:val="00BF58EF"/>
    <w:rsid w:val="00BF5988"/>
    <w:rsid w:val="00BF5CEB"/>
    <w:rsid w:val="00BF6557"/>
    <w:rsid w:val="00BF65D3"/>
    <w:rsid w:val="00BF6681"/>
    <w:rsid w:val="00BF6A3A"/>
    <w:rsid w:val="00BF6BE8"/>
    <w:rsid w:val="00BF6D7E"/>
    <w:rsid w:val="00BF7092"/>
    <w:rsid w:val="00BF70AA"/>
    <w:rsid w:val="00BF718B"/>
    <w:rsid w:val="00BF71EF"/>
    <w:rsid w:val="00BF737D"/>
    <w:rsid w:val="00BF73BB"/>
    <w:rsid w:val="00BF769B"/>
    <w:rsid w:val="00BF7810"/>
    <w:rsid w:val="00BF78E2"/>
    <w:rsid w:val="00BF7E89"/>
    <w:rsid w:val="00C00685"/>
    <w:rsid w:val="00C00AEF"/>
    <w:rsid w:val="00C00CD5"/>
    <w:rsid w:val="00C00E9E"/>
    <w:rsid w:val="00C00F8A"/>
    <w:rsid w:val="00C011F0"/>
    <w:rsid w:val="00C020C9"/>
    <w:rsid w:val="00C024EC"/>
    <w:rsid w:val="00C02E64"/>
    <w:rsid w:val="00C02FE1"/>
    <w:rsid w:val="00C02FFB"/>
    <w:rsid w:val="00C03242"/>
    <w:rsid w:val="00C03782"/>
    <w:rsid w:val="00C03E07"/>
    <w:rsid w:val="00C04075"/>
    <w:rsid w:val="00C04259"/>
    <w:rsid w:val="00C046BE"/>
    <w:rsid w:val="00C04B66"/>
    <w:rsid w:val="00C04F5D"/>
    <w:rsid w:val="00C0536C"/>
    <w:rsid w:val="00C053A2"/>
    <w:rsid w:val="00C0554D"/>
    <w:rsid w:val="00C0557A"/>
    <w:rsid w:val="00C05A60"/>
    <w:rsid w:val="00C05CBB"/>
    <w:rsid w:val="00C05F7A"/>
    <w:rsid w:val="00C05F93"/>
    <w:rsid w:val="00C06028"/>
    <w:rsid w:val="00C063FC"/>
    <w:rsid w:val="00C069FE"/>
    <w:rsid w:val="00C06A29"/>
    <w:rsid w:val="00C06C5F"/>
    <w:rsid w:val="00C06C91"/>
    <w:rsid w:val="00C06D61"/>
    <w:rsid w:val="00C06D62"/>
    <w:rsid w:val="00C0715F"/>
    <w:rsid w:val="00C07185"/>
    <w:rsid w:val="00C07257"/>
    <w:rsid w:val="00C07571"/>
    <w:rsid w:val="00C07586"/>
    <w:rsid w:val="00C07727"/>
    <w:rsid w:val="00C07895"/>
    <w:rsid w:val="00C0793A"/>
    <w:rsid w:val="00C07994"/>
    <w:rsid w:val="00C07C4B"/>
    <w:rsid w:val="00C07FAE"/>
    <w:rsid w:val="00C07FEB"/>
    <w:rsid w:val="00C10412"/>
    <w:rsid w:val="00C104B8"/>
    <w:rsid w:val="00C1053C"/>
    <w:rsid w:val="00C10552"/>
    <w:rsid w:val="00C10588"/>
    <w:rsid w:val="00C105EE"/>
    <w:rsid w:val="00C106C6"/>
    <w:rsid w:val="00C106EC"/>
    <w:rsid w:val="00C1095F"/>
    <w:rsid w:val="00C109D3"/>
    <w:rsid w:val="00C10B31"/>
    <w:rsid w:val="00C10DE3"/>
    <w:rsid w:val="00C10E7F"/>
    <w:rsid w:val="00C1133F"/>
    <w:rsid w:val="00C11355"/>
    <w:rsid w:val="00C11600"/>
    <w:rsid w:val="00C1161F"/>
    <w:rsid w:val="00C11809"/>
    <w:rsid w:val="00C1180A"/>
    <w:rsid w:val="00C11D05"/>
    <w:rsid w:val="00C11E0F"/>
    <w:rsid w:val="00C121CA"/>
    <w:rsid w:val="00C122F0"/>
    <w:rsid w:val="00C12401"/>
    <w:rsid w:val="00C12581"/>
    <w:rsid w:val="00C1271B"/>
    <w:rsid w:val="00C12C5D"/>
    <w:rsid w:val="00C12DAD"/>
    <w:rsid w:val="00C12E2F"/>
    <w:rsid w:val="00C131F6"/>
    <w:rsid w:val="00C13458"/>
    <w:rsid w:val="00C1358D"/>
    <w:rsid w:val="00C138C9"/>
    <w:rsid w:val="00C139BE"/>
    <w:rsid w:val="00C13D4C"/>
    <w:rsid w:val="00C140C2"/>
    <w:rsid w:val="00C141F7"/>
    <w:rsid w:val="00C1420E"/>
    <w:rsid w:val="00C14266"/>
    <w:rsid w:val="00C14D9F"/>
    <w:rsid w:val="00C14DCE"/>
    <w:rsid w:val="00C1501F"/>
    <w:rsid w:val="00C15109"/>
    <w:rsid w:val="00C156AC"/>
    <w:rsid w:val="00C15BAE"/>
    <w:rsid w:val="00C15EB2"/>
    <w:rsid w:val="00C160CA"/>
    <w:rsid w:val="00C167FE"/>
    <w:rsid w:val="00C16C02"/>
    <w:rsid w:val="00C1707C"/>
    <w:rsid w:val="00C17559"/>
    <w:rsid w:val="00C1769B"/>
    <w:rsid w:val="00C17858"/>
    <w:rsid w:val="00C17936"/>
    <w:rsid w:val="00C17A52"/>
    <w:rsid w:val="00C17B80"/>
    <w:rsid w:val="00C17C27"/>
    <w:rsid w:val="00C20346"/>
    <w:rsid w:val="00C2075F"/>
    <w:rsid w:val="00C207AF"/>
    <w:rsid w:val="00C20951"/>
    <w:rsid w:val="00C20C90"/>
    <w:rsid w:val="00C20E64"/>
    <w:rsid w:val="00C21122"/>
    <w:rsid w:val="00C213E4"/>
    <w:rsid w:val="00C2156F"/>
    <w:rsid w:val="00C215F2"/>
    <w:rsid w:val="00C215F6"/>
    <w:rsid w:val="00C21774"/>
    <w:rsid w:val="00C218BB"/>
    <w:rsid w:val="00C21D62"/>
    <w:rsid w:val="00C22031"/>
    <w:rsid w:val="00C221EB"/>
    <w:rsid w:val="00C2220D"/>
    <w:rsid w:val="00C22275"/>
    <w:rsid w:val="00C225B5"/>
    <w:rsid w:val="00C22A9B"/>
    <w:rsid w:val="00C22B76"/>
    <w:rsid w:val="00C22C2B"/>
    <w:rsid w:val="00C22C4F"/>
    <w:rsid w:val="00C22D62"/>
    <w:rsid w:val="00C22DFC"/>
    <w:rsid w:val="00C2309A"/>
    <w:rsid w:val="00C2363F"/>
    <w:rsid w:val="00C236C7"/>
    <w:rsid w:val="00C23862"/>
    <w:rsid w:val="00C242E6"/>
    <w:rsid w:val="00C244F6"/>
    <w:rsid w:val="00C24A43"/>
    <w:rsid w:val="00C24D54"/>
    <w:rsid w:val="00C24F4C"/>
    <w:rsid w:val="00C24FF2"/>
    <w:rsid w:val="00C252E9"/>
    <w:rsid w:val="00C25B74"/>
    <w:rsid w:val="00C25C1D"/>
    <w:rsid w:val="00C25DDC"/>
    <w:rsid w:val="00C25E85"/>
    <w:rsid w:val="00C266B2"/>
    <w:rsid w:val="00C267AB"/>
    <w:rsid w:val="00C268BE"/>
    <w:rsid w:val="00C26B99"/>
    <w:rsid w:val="00C26BF7"/>
    <w:rsid w:val="00C26DA6"/>
    <w:rsid w:val="00C2713D"/>
    <w:rsid w:val="00C275B1"/>
    <w:rsid w:val="00C27734"/>
    <w:rsid w:val="00C278C6"/>
    <w:rsid w:val="00C27ACC"/>
    <w:rsid w:val="00C27B05"/>
    <w:rsid w:val="00C303EB"/>
    <w:rsid w:val="00C30611"/>
    <w:rsid w:val="00C306B9"/>
    <w:rsid w:val="00C30864"/>
    <w:rsid w:val="00C309DB"/>
    <w:rsid w:val="00C30AAC"/>
    <w:rsid w:val="00C30B13"/>
    <w:rsid w:val="00C30D4E"/>
    <w:rsid w:val="00C30DA7"/>
    <w:rsid w:val="00C30FF1"/>
    <w:rsid w:val="00C311D3"/>
    <w:rsid w:val="00C313AF"/>
    <w:rsid w:val="00C31521"/>
    <w:rsid w:val="00C31D1A"/>
    <w:rsid w:val="00C32397"/>
    <w:rsid w:val="00C3260E"/>
    <w:rsid w:val="00C3270E"/>
    <w:rsid w:val="00C329B3"/>
    <w:rsid w:val="00C332C2"/>
    <w:rsid w:val="00C33322"/>
    <w:rsid w:val="00C3371F"/>
    <w:rsid w:val="00C337F3"/>
    <w:rsid w:val="00C33DAE"/>
    <w:rsid w:val="00C33EEA"/>
    <w:rsid w:val="00C341B2"/>
    <w:rsid w:val="00C34836"/>
    <w:rsid w:val="00C349A4"/>
    <w:rsid w:val="00C34B87"/>
    <w:rsid w:val="00C34F1D"/>
    <w:rsid w:val="00C353B4"/>
    <w:rsid w:val="00C3574A"/>
    <w:rsid w:val="00C3576A"/>
    <w:rsid w:val="00C35AD7"/>
    <w:rsid w:val="00C35F9F"/>
    <w:rsid w:val="00C3619E"/>
    <w:rsid w:val="00C361BF"/>
    <w:rsid w:val="00C3646A"/>
    <w:rsid w:val="00C365BF"/>
    <w:rsid w:val="00C366FB"/>
    <w:rsid w:val="00C36E0C"/>
    <w:rsid w:val="00C36E3A"/>
    <w:rsid w:val="00C3705B"/>
    <w:rsid w:val="00C372C6"/>
    <w:rsid w:val="00C376B3"/>
    <w:rsid w:val="00C37D45"/>
    <w:rsid w:val="00C40009"/>
    <w:rsid w:val="00C401A5"/>
    <w:rsid w:val="00C40242"/>
    <w:rsid w:val="00C4039D"/>
    <w:rsid w:val="00C405FE"/>
    <w:rsid w:val="00C40681"/>
    <w:rsid w:val="00C406A4"/>
    <w:rsid w:val="00C407C3"/>
    <w:rsid w:val="00C4091C"/>
    <w:rsid w:val="00C409B0"/>
    <w:rsid w:val="00C40AF7"/>
    <w:rsid w:val="00C40E4B"/>
    <w:rsid w:val="00C41063"/>
    <w:rsid w:val="00C411EA"/>
    <w:rsid w:val="00C413F7"/>
    <w:rsid w:val="00C41563"/>
    <w:rsid w:val="00C41B5F"/>
    <w:rsid w:val="00C4201F"/>
    <w:rsid w:val="00C4211A"/>
    <w:rsid w:val="00C42198"/>
    <w:rsid w:val="00C4221A"/>
    <w:rsid w:val="00C42817"/>
    <w:rsid w:val="00C429A3"/>
    <w:rsid w:val="00C42C03"/>
    <w:rsid w:val="00C42C06"/>
    <w:rsid w:val="00C430A1"/>
    <w:rsid w:val="00C43117"/>
    <w:rsid w:val="00C43156"/>
    <w:rsid w:val="00C43817"/>
    <w:rsid w:val="00C43A8C"/>
    <w:rsid w:val="00C43B9E"/>
    <w:rsid w:val="00C43BCB"/>
    <w:rsid w:val="00C43C0A"/>
    <w:rsid w:val="00C44148"/>
    <w:rsid w:val="00C444B1"/>
    <w:rsid w:val="00C446D9"/>
    <w:rsid w:val="00C44915"/>
    <w:rsid w:val="00C449AF"/>
    <w:rsid w:val="00C44A90"/>
    <w:rsid w:val="00C44B92"/>
    <w:rsid w:val="00C4503A"/>
    <w:rsid w:val="00C45142"/>
    <w:rsid w:val="00C453F1"/>
    <w:rsid w:val="00C45916"/>
    <w:rsid w:val="00C459A5"/>
    <w:rsid w:val="00C45B9E"/>
    <w:rsid w:val="00C45CBD"/>
    <w:rsid w:val="00C45F75"/>
    <w:rsid w:val="00C460AE"/>
    <w:rsid w:val="00C46443"/>
    <w:rsid w:val="00C4644E"/>
    <w:rsid w:val="00C467AE"/>
    <w:rsid w:val="00C4690A"/>
    <w:rsid w:val="00C469F3"/>
    <w:rsid w:val="00C46A10"/>
    <w:rsid w:val="00C46C0F"/>
    <w:rsid w:val="00C46DFD"/>
    <w:rsid w:val="00C46E00"/>
    <w:rsid w:val="00C4714D"/>
    <w:rsid w:val="00C47293"/>
    <w:rsid w:val="00C47334"/>
    <w:rsid w:val="00C47A05"/>
    <w:rsid w:val="00C50033"/>
    <w:rsid w:val="00C50154"/>
    <w:rsid w:val="00C5048A"/>
    <w:rsid w:val="00C50531"/>
    <w:rsid w:val="00C5068E"/>
    <w:rsid w:val="00C5073A"/>
    <w:rsid w:val="00C50C1D"/>
    <w:rsid w:val="00C50E2E"/>
    <w:rsid w:val="00C50E50"/>
    <w:rsid w:val="00C5108A"/>
    <w:rsid w:val="00C51183"/>
    <w:rsid w:val="00C5134B"/>
    <w:rsid w:val="00C51401"/>
    <w:rsid w:val="00C514AF"/>
    <w:rsid w:val="00C514C1"/>
    <w:rsid w:val="00C51990"/>
    <w:rsid w:val="00C51BBB"/>
    <w:rsid w:val="00C51C7C"/>
    <w:rsid w:val="00C51E69"/>
    <w:rsid w:val="00C52166"/>
    <w:rsid w:val="00C5226D"/>
    <w:rsid w:val="00C52713"/>
    <w:rsid w:val="00C52812"/>
    <w:rsid w:val="00C52AEE"/>
    <w:rsid w:val="00C52BFB"/>
    <w:rsid w:val="00C52CDD"/>
    <w:rsid w:val="00C52D7C"/>
    <w:rsid w:val="00C52E97"/>
    <w:rsid w:val="00C53032"/>
    <w:rsid w:val="00C53495"/>
    <w:rsid w:val="00C5366E"/>
    <w:rsid w:val="00C53B79"/>
    <w:rsid w:val="00C53F14"/>
    <w:rsid w:val="00C53FC5"/>
    <w:rsid w:val="00C540E4"/>
    <w:rsid w:val="00C54517"/>
    <w:rsid w:val="00C5456F"/>
    <w:rsid w:val="00C54673"/>
    <w:rsid w:val="00C54CCA"/>
    <w:rsid w:val="00C54D8F"/>
    <w:rsid w:val="00C54DB3"/>
    <w:rsid w:val="00C54FA6"/>
    <w:rsid w:val="00C55057"/>
    <w:rsid w:val="00C55BB3"/>
    <w:rsid w:val="00C55E6A"/>
    <w:rsid w:val="00C56099"/>
    <w:rsid w:val="00C56237"/>
    <w:rsid w:val="00C567DB"/>
    <w:rsid w:val="00C569A8"/>
    <w:rsid w:val="00C56BA4"/>
    <w:rsid w:val="00C56C98"/>
    <w:rsid w:val="00C5719B"/>
    <w:rsid w:val="00C57295"/>
    <w:rsid w:val="00C57307"/>
    <w:rsid w:val="00C57465"/>
    <w:rsid w:val="00C57549"/>
    <w:rsid w:val="00C578EB"/>
    <w:rsid w:val="00C5795F"/>
    <w:rsid w:val="00C57AD2"/>
    <w:rsid w:val="00C57C4A"/>
    <w:rsid w:val="00C60198"/>
    <w:rsid w:val="00C602E2"/>
    <w:rsid w:val="00C6038A"/>
    <w:rsid w:val="00C6075B"/>
    <w:rsid w:val="00C6091E"/>
    <w:rsid w:val="00C60C6B"/>
    <w:rsid w:val="00C616CA"/>
    <w:rsid w:val="00C61836"/>
    <w:rsid w:val="00C61F7E"/>
    <w:rsid w:val="00C62184"/>
    <w:rsid w:val="00C62289"/>
    <w:rsid w:val="00C622AB"/>
    <w:rsid w:val="00C6233B"/>
    <w:rsid w:val="00C6237C"/>
    <w:rsid w:val="00C62471"/>
    <w:rsid w:val="00C627A2"/>
    <w:rsid w:val="00C627CA"/>
    <w:rsid w:val="00C62848"/>
    <w:rsid w:val="00C62871"/>
    <w:rsid w:val="00C62BD3"/>
    <w:rsid w:val="00C62C6B"/>
    <w:rsid w:val="00C62CF2"/>
    <w:rsid w:val="00C62E22"/>
    <w:rsid w:val="00C630E4"/>
    <w:rsid w:val="00C633B1"/>
    <w:rsid w:val="00C635B7"/>
    <w:rsid w:val="00C635EC"/>
    <w:rsid w:val="00C63720"/>
    <w:rsid w:val="00C63862"/>
    <w:rsid w:val="00C63A13"/>
    <w:rsid w:val="00C63BC4"/>
    <w:rsid w:val="00C63CDC"/>
    <w:rsid w:val="00C641C3"/>
    <w:rsid w:val="00C6467F"/>
    <w:rsid w:val="00C6479B"/>
    <w:rsid w:val="00C6479E"/>
    <w:rsid w:val="00C647B5"/>
    <w:rsid w:val="00C649CE"/>
    <w:rsid w:val="00C64B3C"/>
    <w:rsid w:val="00C64DBA"/>
    <w:rsid w:val="00C64E48"/>
    <w:rsid w:val="00C64E4A"/>
    <w:rsid w:val="00C6502F"/>
    <w:rsid w:val="00C652F3"/>
    <w:rsid w:val="00C65317"/>
    <w:rsid w:val="00C65591"/>
    <w:rsid w:val="00C656F2"/>
    <w:rsid w:val="00C6594A"/>
    <w:rsid w:val="00C659BE"/>
    <w:rsid w:val="00C65C1F"/>
    <w:rsid w:val="00C65CF4"/>
    <w:rsid w:val="00C65D33"/>
    <w:rsid w:val="00C661B0"/>
    <w:rsid w:val="00C66229"/>
    <w:rsid w:val="00C66342"/>
    <w:rsid w:val="00C664E1"/>
    <w:rsid w:val="00C669CF"/>
    <w:rsid w:val="00C66EE1"/>
    <w:rsid w:val="00C66F35"/>
    <w:rsid w:val="00C67166"/>
    <w:rsid w:val="00C672C7"/>
    <w:rsid w:val="00C675DB"/>
    <w:rsid w:val="00C67C84"/>
    <w:rsid w:val="00C67C9D"/>
    <w:rsid w:val="00C67D8D"/>
    <w:rsid w:val="00C67E81"/>
    <w:rsid w:val="00C7040C"/>
    <w:rsid w:val="00C7059E"/>
    <w:rsid w:val="00C70748"/>
    <w:rsid w:val="00C7077B"/>
    <w:rsid w:val="00C70A6A"/>
    <w:rsid w:val="00C70AA9"/>
    <w:rsid w:val="00C70E75"/>
    <w:rsid w:val="00C70ECE"/>
    <w:rsid w:val="00C70F63"/>
    <w:rsid w:val="00C70F9A"/>
    <w:rsid w:val="00C71601"/>
    <w:rsid w:val="00C71668"/>
    <w:rsid w:val="00C71A30"/>
    <w:rsid w:val="00C71AFC"/>
    <w:rsid w:val="00C71F75"/>
    <w:rsid w:val="00C72148"/>
    <w:rsid w:val="00C7234A"/>
    <w:rsid w:val="00C72577"/>
    <w:rsid w:val="00C72E31"/>
    <w:rsid w:val="00C73117"/>
    <w:rsid w:val="00C733A6"/>
    <w:rsid w:val="00C7372C"/>
    <w:rsid w:val="00C73856"/>
    <w:rsid w:val="00C73C58"/>
    <w:rsid w:val="00C73FDD"/>
    <w:rsid w:val="00C74076"/>
    <w:rsid w:val="00C742D6"/>
    <w:rsid w:val="00C7436D"/>
    <w:rsid w:val="00C74385"/>
    <w:rsid w:val="00C7470C"/>
    <w:rsid w:val="00C7474F"/>
    <w:rsid w:val="00C74AD0"/>
    <w:rsid w:val="00C74CCE"/>
    <w:rsid w:val="00C7510A"/>
    <w:rsid w:val="00C751B8"/>
    <w:rsid w:val="00C752B4"/>
    <w:rsid w:val="00C75418"/>
    <w:rsid w:val="00C75471"/>
    <w:rsid w:val="00C75595"/>
    <w:rsid w:val="00C75624"/>
    <w:rsid w:val="00C75698"/>
    <w:rsid w:val="00C75716"/>
    <w:rsid w:val="00C757E9"/>
    <w:rsid w:val="00C7608B"/>
    <w:rsid w:val="00C76287"/>
    <w:rsid w:val="00C7647A"/>
    <w:rsid w:val="00C76491"/>
    <w:rsid w:val="00C764DF"/>
    <w:rsid w:val="00C76516"/>
    <w:rsid w:val="00C7656D"/>
    <w:rsid w:val="00C76773"/>
    <w:rsid w:val="00C76889"/>
    <w:rsid w:val="00C76B21"/>
    <w:rsid w:val="00C76FA2"/>
    <w:rsid w:val="00C77546"/>
    <w:rsid w:val="00C77567"/>
    <w:rsid w:val="00C77649"/>
    <w:rsid w:val="00C77999"/>
    <w:rsid w:val="00C779D2"/>
    <w:rsid w:val="00C779D5"/>
    <w:rsid w:val="00C77EFB"/>
    <w:rsid w:val="00C77FA4"/>
    <w:rsid w:val="00C800EC"/>
    <w:rsid w:val="00C80143"/>
    <w:rsid w:val="00C80C09"/>
    <w:rsid w:val="00C80CDF"/>
    <w:rsid w:val="00C80DBB"/>
    <w:rsid w:val="00C80F7C"/>
    <w:rsid w:val="00C81119"/>
    <w:rsid w:val="00C812C7"/>
    <w:rsid w:val="00C8150E"/>
    <w:rsid w:val="00C8163B"/>
    <w:rsid w:val="00C81F98"/>
    <w:rsid w:val="00C81FB6"/>
    <w:rsid w:val="00C8246B"/>
    <w:rsid w:val="00C824D7"/>
    <w:rsid w:val="00C8260F"/>
    <w:rsid w:val="00C8264F"/>
    <w:rsid w:val="00C82B1D"/>
    <w:rsid w:val="00C82C6A"/>
    <w:rsid w:val="00C82CCC"/>
    <w:rsid w:val="00C83557"/>
    <w:rsid w:val="00C8370B"/>
    <w:rsid w:val="00C837EC"/>
    <w:rsid w:val="00C83924"/>
    <w:rsid w:val="00C83A54"/>
    <w:rsid w:val="00C83AED"/>
    <w:rsid w:val="00C83CDB"/>
    <w:rsid w:val="00C83EE7"/>
    <w:rsid w:val="00C84187"/>
    <w:rsid w:val="00C84229"/>
    <w:rsid w:val="00C845BC"/>
    <w:rsid w:val="00C849CC"/>
    <w:rsid w:val="00C84BBD"/>
    <w:rsid w:val="00C84C5D"/>
    <w:rsid w:val="00C84FB6"/>
    <w:rsid w:val="00C850D9"/>
    <w:rsid w:val="00C8531C"/>
    <w:rsid w:val="00C858AC"/>
    <w:rsid w:val="00C85AC6"/>
    <w:rsid w:val="00C85C69"/>
    <w:rsid w:val="00C85C98"/>
    <w:rsid w:val="00C860EC"/>
    <w:rsid w:val="00C862BC"/>
    <w:rsid w:val="00C8658D"/>
    <w:rsid w:val="00C86794"/>
    <w:rsid w:val="00C867CA"/>
    <w:rsid w:val="00C86DED"/>
    <w:rsid w:val="00C86F0B"/>
    <w:rsid w:val="00C870A7"/>
    <w:rsid w:val="00C871C3"/>
    <w:rsid w:val="00C874BE"/>
    <w:rsid w:val="00C87BE4"/>
    <w:rsid w:val="00C87D2C"/>
    <w:rsid w:val="00C87DEF"/>
    <w:rsid w:val="00C87FA8"/>
    <w:rsid w:val="00C904F0"/>
    <w:rsid w:val="00C905B1"/>
    <w:rsid w:val="00C9074A"/>
    <w:rsid w:val="00C907DF"/>
    <w:rsid w:val="00C9093D"/>
    <w:rsid w:val="00C90BDE"/>
    <w:rsid w:val="00C90DDE"/>
    <w:rsid w:val="00C911FC"/>
    <w:rsid w:val="00C913DB"/>
    <w:rsid w:val="00C915CD"/>
    <w:rsid w:val="00C9160E"/>
    <w:rsid w:val="00C9163C"/>
    <w:rsid w:val="00C91A18"/>
    <w:rsid w:val="00C91D69"/>
    <w:rsid w:val="00C91DF0"/>
    <w:rsid w:val="00C922C3"/>
    <w:rsid w:val="00C9242C"/>
    <w:rsid w:val="00C92521"/>
    <w:rsid w:val="00C92A3B"/>
    <w:rsid w:val="00C92BD4"/>
    <w:rsid w:val="00C92EA2"/>
    <w:rsid w:val="00C9345D"/>
    <w:rsid w:val="00C934B8"/>
    <w:rsid w:val="00C93C17"/>
    <w:rsid w:val="00C93D75"/>
    <w:rsid w:val="00C9456A"/>
    <w:rsid w:val="00C94653"/>
    <w:rsid w:val="00C94A0B"/>
    <w:rsid w:val="00C94E65"/>
    <w:rsid w:val="00C951B8"/>
    <w:rsid w:val="00C952EB"/>
    <w:rsid w:val="00C9599E"/>
    <w:rsid w:val="00C95B83"/>
    <w:rsid w:val="00C9639C"/>
    <w:rsid w:val="00C9659B"/>
    <w:rsid w:val="00C96670"/>
    <w:rsid w:val="00C96D95"/>
    <w:rsid w:val="00C96F7E"/>
    <w:rsid w:val="00C97145"/>
    <w:rsid w:val="00C9735F"/>
    <w:rsid w:val="00C974A1"/>
    <w:rsid w:val="00C975F7"/>
    <w:rsid w:val="00C9796C"/>
    <w:rsid w:val="00C979C7"/>
    <w:rsid w:val="00C97DB7"/>
    <w:rsid w:val="00CA0204"/>
    <w:rsid w:val="00CA03FA"/>
    <w:rsid w:val="00CA0651"/>
    <w:rsid w:val="00CA09BF"/>
    <w:rsid w:val="00CA0A82"/>
    <w:rsid w:val="00CA0F73"/>
    <w:rsid w:val="00CA1192"/>
    <w:rsid w:val="00CA1218"/>
    <w:rsid w:val="00CA13D4"/>
    <w:rsid w:val="00CA16CB"/>
    <w:rsid w:val="00CA1726"/>
    <w:rsid w:val="00CA17C4"/>
    <w:rsid w:val="00CA17D2"/>
    <w:rsid w:val="00CA18BE"/>
    <w:rsid w:val="00CA18EC"/>
    <w:rsid w:val="00CA1B6B"/>
    <w:rsid w:val="00CA1C90"/>
    <w:rsid w:val="00CA1D32"/>
    <w:rsid w:val="00CA1F65"/>
    <w:rsid w:val="00CA200D"/>
    <w:rsid w:val="00CA235D"/>
    <w:rsid w:val="00CA28AD"/>
    <w:rsid w:val="00CA28F4"/>
    <w:rsid w:val="00CA296B"/>
    <w:rsid w:val="00CA30F6"/>
    <w:rsid w:val="00CA33DD"/>
    <w:rsid w:val="00CA34BA"/>
    <w:rsid w:val="00CA3527"/>
    <w:rsid w:val="00CA36F1"/>
    <w:rsid w:val="00CA3CA6"/>
    <w:rsid w:val="00CA3D18"/>
    <w:rsid w:val="00CA3D8C"/>
    <w:rsid w:val="00CA44F2"/>
    <w:rsid w:val="00CA491C"/>
    <w:rsid w:val="00CA4A58"/>
    <w:rsid w:val="00CA4C62"/>
    <w:rsid w:val="00CA4C87"/>
    <w:rsid w:val="00CA5099"/>
    <w:rsid w:val="00CA513F"/>
    <w:rsid w:val="00CA52BD"/>
    <w:rsid w:val="00CA5323"/>
    <w:rsid w:val="00CA5669"/>
    <w:rsid w:val="00CA5878"/>
    <w:rsid w:val="00CA5911"/>
    <w:rsid w:val="00CA593E"/>
    <w:rsid w:val="00CA608F"/>
    <w:rsid w:val="00CA60CB"/>
    <w:rsid w:val="00CA6206"/>
    <w:rsid w:val="00CA6288"/>
    <w:rsid w:val="00CA62A5"/>
    <w:rsid w:val="00CA62DC"/>
    <w:rsid w:val="00CA64E2"/>
    <w:rsid w:val="00CA6714"/>
    <w:rsid w:val="00CA6791"/>
    <w:rsid w:val="00CA67A2"/>
    <w:rsid w:val="00CA6935"/>
    <w:rsid w:val="00CA69F7"/>
    <w:rsid w:val="00CA6AC0"/>
    <w:rsid w:val="00CA6B41"/>
    <w:rsid w:val="00CA6C46"/>
    <w:rsid w:val="00CA6C6B"/>
    <w:rsid w:val="00CA6D8D"/>
    <w:rsid w:val="00CA714C"/>
    <w:rsid w:val="00CA78D0"/>
    <w:rsid w:val="00CA7CC6"/>
    <w:rsid w:val="00CA7D69"/>
    <w:rsid w:val="00CB0299"/>
    <w:rsid w:val="00CB05FE"/>
    <w:rsid w:val="00CB06C7"/>
    <w:rsid w:val="00CB06CE"/>
    <w:rsid w:val="00CB0BE8"/>
    <w:rsid w:val="00CB0F40"/>
    <w:rsid w:val="00CB10C0"/>
    <w:rsid w:val="00CB127A"/>
    <w:rsid w:val="00CB1B74"/>
    <w:rsid w:val="00CB1E22"/>
    <w:rsid w:val="00CB2646"/>
    <w:rsid w:val="00CB266A"/>
    <w:rsid w:val="00CB2748"/>
    <w:rsid w:val="00CB287D"/>
    <w:rsid w:val="00CB2A73"/>
    <w:rsid w:val="00CB2E35"/>
    <w:rsid w:val="00CB3011"/>
    <w:rsid w:val="00CB3046"/>
    <w:rsid w:val="00CB3242"/>
    <w:rsid w:val="00CB3280"/>
    <w:rsid w:val="00CB32CA"/>
    <w:rsid w:val="00CB3815"/>
    <w:rsid w:val="00CB38FE"/>
    <w:rsid w:val="00CB39E3"/>
    <w:rsid w:val="00CB3B28"/>
    <w:rsid w:val="00CB454B"/>
    <w:rsid w:val="00CB4634"/>
    <w:rsid w:val="00CB4703"/>
    <w:rsid w:val="00CB472E"/>
    <w:rsid w:val="00CB4E84"/>
    <w:rsid w:val="00CB50A4"/>
    <w:rsid w:val="00CB5476"/>
    <w:rsid w:val="00CB55F4"/>
    <w:rsid w:val="00CB5644"/>
    <w:rsid w:val="00CB589A"/>
    <w:rsid w:val="00CB58F9"/>
    <w:rsid w:val="00CB5A1A"/>
    <w:rsid w:val="00CB5B34"/>
    <w:rsid w:val="00CB5B59"/>
    <w:rsid w:val="00CB5D40"/>
    <w:rsid w:val="00CB6042"/>
    <w:rsid w:val="00CB6480"/>
    <w:rsid w:val="00CB64AB"/>
    <w:rsid w:val="00CB64D3"/>
    <w:rsid w:val="00CB6567"/>
    <w:rsid w:val="00CB65E4"/>
    <w:rsid w:val="00CB661C"/>
    <w:rsid w:val="00CB6654"/>
    <w:rsid w:val="00CB6723"/>
    <w:rsid w:val="00CB69A9"/>
    <w:rsid w:val="00CB6BA1"/>
    <w:rsid w:val="00CB6CC6"/>
    <w:rsid w:val="00CB6D28"/>
    <w:rsid w:val="00CB6E11"/>
    <w:rsid w:val="00CB757A"/>
    <w:rsid w:val="00CB7B97"/>
    <w:rsid w:val="00CB7D21"/>
    <w:rsid w:val="00CB7D52"/>
    <w:rsid w:val="00CC0087"/>
    <w:rsid w:val="00CC020D"/>
    <w:rsid w:val="00CC02A0"/>
    <w:rsid w:val="00CC0512"/>
    <w:rsid w:val="00CC0721"/>
    <w:rsid w:val="00CC0AB3"/>
    <w:rsid w:val="00CC0E85"/>
    <w:rsid w:val="00CC0EF7"/>
    <w:rsid w:val="00CC1254"/>
    <w:rsid w:val="00CC136E"/>
    <w:rsid w:val="00CC16C3"/>
    <w:rsid w:val="00CC1B58"/>
    <w:rsid w:val="00CC1CB3"/>
    <w:rsid w:val="00CC1CFC"/>
    <w:rsid w:val="00CC1E4A"/>
    <w:rsid w:val="00CC243C"/>
    <w:rsid w:val="00CC2910"/>
    <w:rsid w:val="00CC2A36"/>
    <w:rsid w:val="00CC2B19"/>
    <w:rsid w:val="00CC2BA5"/>
    <w:rsid w:val="00CC2E96"/>
    <w:rsid w:val="00CC30D1"/>
    <w:rsid w:val="00CC3168"/>
    <w:rsid w:val="00CC3230"/>
    <w:rsid w:val="00CC345B"/>
    <w:rsid w:val="00CC345D"/>
    <w:rsid w:val="00CC3ABE"/>
    <w:rsid w:val="00CC3B35"/>
    <w:rsid w:val="00CC3B66"/>
    <w:rsid w:val="00CC3D0F"/>
    <w:rsid w:val="00CC3F4C"/>
    <w:rsid w:val="00CC407A"/>
    <w:rsid w:val="00CC4162"/>
    <w:rsid w:val="00CC43EA"/>
    <w:rsid w:val="00CC44B0"/>
    <w:rsid w:val="00CC44E4"/>
    <w:rsid w:val="00CC455E"/>
    <w:rsid w:val="00CC4598"/>
    <w:rsid w:val="00CC4776"/>
    <w:rsid w:val="00CC4A21"/>
    <w:rsid w:val="00CC4A35"/>
    <w:rsid w:val="00CC4AB3"/>
    <w:rsid w:val="00CC4CD5"/>
    <w:rsid w:val="00CC50E2"/>
    <w:rsid w:val="00CC5196"/>
    <w:rsid w:val="00CC5388"/>
    <w:rsid w:val="00CC5816"/>
    <w:rsid w:val="00CC5E83"/>
    <w:rsid w:val="00CC6142"/>
    <w:rsid w:val="00CC677F"/>
    <w:rsid w:val="00CC67B6"/>
    <w:rsid w:val="00CC6A55"/>
    <w:rsid w:val="00CC6C67"/>
    <w:rsid w:val="00CC6E35"/>
    <w:rsid w:val="00CC6F45"/>
    <w:rsid w:val="00CC7167"/>
    <w:rsid w:val="00CC71AF"/>
    <w:rsid w:val="00CC7829"/>
    <w:rsid w:val="00CC7A02"/>
    <w:rsid w:val="00CC7BFF"/>
    <w:rsid w:val="00CC7C54"/>
    <w:rsid w:val="00CC7C70"/>
    <w:rsid w:val="00CC7C88"/>
    <w:rsid w:val="00CC7E69"/>
    <w:rsid w:val="00CC7F29"/>
    <w:rsid w:val="00CD00D2"/>
    <w:rsid w:val="00CD0C0A"/>
    <w:rsid w:val="00CD0CF2"/>
    <w:rsid w:val="00CD0EB8"/>
    <w:rsid w:val="00CD11CF"/>
    <w:rsid w:val="00CD1238"/>
    <w:rsid w:val="00CD1279"/>
    <w:rsid w:val="00CD2341"/>
    <w:rsid w:val="00CD299A"/>
    <w:rsid w:val="00CD2A1D"/>
    <w:rsid w:val="00CD2B31"/>
    <w:rsid w:val="00CD304D"/>
    <w:rsid w:val="00CD30C7"/>
    <w:rsid w:val="00CD3250"/>
    <w:rsid w:val="00CD347B"/>
    <w:rsid w:val="00CD34AB"/>
    <w:rsid w:val="00CD3746"/>
    <w:rsid w:val="00CD39A3"/>
    <w:rsid w:val="00CD3D79"/>
    <w:rsid w:val="00CD3D7F"/>
    <w:rsid w:val="00CD3E78"/>
    <w:rsid w:val="00CD3F99"/>
    <w:rsid w:val="00CD4436"/>
    <w:rsid w:val="00CD45DA"/>
    <w:rsid w:val="00CD473F"/>
    <w:rsid w:val="00CD4E37"/>
    <w:rsid w:val="00CD4EBE"/>
    <w:rsid w:val="00CD515C"/>
    <w:rsid w:val="00CD573B"/>
    <w:rsid w:val="00CD578F"/>
    <w:rsid w:val="00CD5868"/>
    <w:rsid w:val="00CD5ED1"/>
    <w:rsid w:val="00CD60EC"/>
    <w:rsid w:val="00CD630D"/>
    <w:rsid w:val="00CD677D"/>
    <w:rsid w:val="00CD68D8"/>
    <w:rsid w:val="00CD6AD4"/>
    <w:rsid w:val="00CD6DAB"/>
    <w:rsid w:val="00CD6E33"/>
    <w:rsid w:val="00CD6EAA"/>
    <w:rsid w:val="00CD7676"/>
    <w:rsid w:val="00CD76F3"/>
    <w:rsid w:val="00CD77CF"/>
    <w:rsid w:val="00CD7C0F"/>
    <w:rsid w:val="00CD7D05"/>
    <w:rsid w:val="00CE02F5"/>
    <w:rsid w:val="00CE0823"/>
    <w:rsid w:val="00CE0B6A"/>
    <w:rsid w:val="00CE0CC8"/>
    <w:rsid w:val="00CE1005"/>
    <w:rsid w:val="00CE102E"/>
    <w:rsid w:val="00CE124B"/>
    <w:rsid w:val="00CE1517"/>
    <w:rsid w:val="00CE1666"/>
    <w:rsid w:val="00CE166B"/>
    <w:rsid w:val="00CE1B76"/>
    <w:rsid w:val="00CE1BD2"/>
    <w:rsid w:val="00CE1D5D"/>
    <w:rsid w:val="00CE1F91"/>
    <w:rsid w:val="00CE2158"/>
    <w:rsid w:val="00CE222A"/>
    <w:rsid w:val="00CE222F"/>
    <w:rsid w:val="00CE2241"/>
    <w:rsid w:val="00CE2334"/>
    <w:rsid w:val="00CE278A"/>
    <w:rsid w:val="00CE2B98"/>
    <w:rsid w:val="00CE2E5A"/>
    <w:rsid w:val="00CE2EC3"/>
    <w:rsid w:val="00CE3340"/>
    <w:rsid w:val="00CE35F1"/>
    <w:rsid w:val="00CE3841"/>
    <w:rsid w:val="00CE3B13"/>
    <w:rsid w:val="00CE3F41"/>
    <w:rsid w:val="00CE4014"/>
    <w:rsid w:val="00CE4093"/>
    <w:rsid w:val="00CE425C"/>
    <w:rsid w:val="00CE4284"/>
    <w:rsid w:val="00CE4479"/>
    <w:rsid w:val="00CE447E"/>
    <w:rsid w:val="00CE4E3C"/>
    <w:rsid w:val="00CE56BB"/>
    <w:rsid w:val="00CE56F2"/>
    <w:rsid w:val="00CE5967"/>
    <w:rsid w:val="00CE5CE1"/>
    <w:rsid w:val="00CE5EAA"/>
    <w:rsid w:val="00CE6168"/>
    <w:rsid w:val="00CE618C"/>
    <w:rsid w:val="00CE65E6"/>
    <w:rsid w:val="00CE66A5"/>
    <w:rsid w:val="00CE67B7"/>
    <w:rsid w:val="00CE67E7"/>
    <w:rsid w:val="00CE6A16"/>
    <w:rsid w:val="00CE6FBF"/>
    <w:rsid w:val="00CE6FC8"/>
    <w:rsid w:val="00CE7167"/>
    <w:rsid w:val="00CE7820"/>
    <w:rsid w:val="00CE7871"/>
    <w:rsid w:val="00CE7A19"/>
    <w:rsid w:val="00CE7A5E"/>
    <w:rsid w:val="00CE7B7C"/>
    <w:rsid w:val="00CE7C1D"/>
    <w:rsid w:val="00CE7EE9"/>
    <w:rsid w:val="00CE7EF7"/>
    <w:rsid w:val="00CE7F83"/>
    <w:rsid w:val="00CF0120"/>
    <w:rsid w:val="00CF02A0"/>
    <w:rsid w:val="00CF03C0"/>
    <w:rsid w:val="00CF0604"/>
    <w:rsid w:val="00CF0D3F"/>
    <w:rsid w:val="00CF133F"/>
    <w:rsid w:val="00CF153C"/>
    <w:rsid w:val="00CF1896"/>
    <w:rsid w:val="00CF19E0"/>
    <w:rsid w:val="00CF1BF1"/>
    <w:rsid w:val="00CF1CD2"/>
    <w:rsid w:val="00CF1DB9"/>
    <w:rsid w:val="00CF1DC3"/>
    <w:rsid w:val="00CF221F"/>
    <w:rsid w:val="00CF2531"/>
    <w:rsid w:val="00CF2578"/>
    <w:rsid w:val="00CF2856"/>
    <w:rsid w:val="00CF28A7"/>
    <w:rsid w:val="00CF2DA7"/>
    <w:rsid w:val="00CF2EE5"/>
    <w:rsid w:val="00CF2FE3"/>
    <w:rsid w:val="00CF316C"/>
    <w:rsid w:val="00CF323A"/>
    <w:rsid w:val="00CF32B3"/>
    <w:rsid w:val="00CF3739"/>
    <w:rsid w:val="00CF3772"/>
    <w:rsid w:val="00CF37A0"/>
    <w:rsid w:val="00CF3850"/>
    <w:rsid w:val="00CF39BD"/>
    <w:rsid w:val="00CF465F"/>
    <w:rsid w:val="00CF4707"/>
    <w:rsid w:val="00CF4A9D"/>
    <w:rsid w:val="00CF4B04"/>
    <w:rsid w:val="00CF4CFD"/>
    <w:rsid w:val="00CF4DB7"/>
    <w:rsid w:val="00CF4EA1"/>
    <w:rsid w:val="00CF4F84"/>
    <w:rsid w:val="00CF4FF4"/>
    <w:rsid w:val="00CF5303"/>
    <w:rsid w:val="00CF5744"/>
    <w:rsid w:val="00CF5822"/>
    <w:rsid w:val="00CF5884"/>
    <w:rsid w:val="00CF5A7E"/>
    <w:rsid w:val="00CF6204"/>
    <w:rsid w:val="00CF6593"/>
    <w:rsid w:val="00CF65E8"/>
    <w:rsid w:val="00CF67E6"/>
    <w:rsid w:val="00CF687A"/>
    <w:rsid w:val="00CF6A5B"/>
    <w:rsid w:val="00CF6BD6"/>
    <w:rsid w:val="00CF6BDA"/>
    <w:rsid w:val="00CF6CFD"/>
    <w:rsid w:val="00CF7083"/>
    <w:rsid w:val="00CF7651"/>
    <w:rsid w:val="00CF7791"/>
    <w:rsid w:val="00CF7A62"/>
    <w:rsid w:val="00CF7C0E"/>
    <w:rsid w:val="00CF7CF5"/>
    <w:rsid w:val="00CF7D62"/>
    <w:rsid w:val="00CF7EC6"/>
    <w:rsid w:val="00D000B1"/>
    <w:rsid w:val="00D003A1"/>
    <w:rsid w:val="00D0048C"/>
    <w:rsid w:val="00D006D9"/>
    <w:rsid w:val="00D00702"/>
    <w:rsid w:val="00D00727"/>
    <w:rsid w:val="00D00B7D"/>
    <w:rsid w:val="00D00B86"/>
    <w:rsid w:val="00D00BF0"/>
    <w:rsid w:val="00D00D60"/>
    <w:rsid w:val="00D00F39"/>
    <w:rsid w:val="00D01141"/>
    <w:rsid w:val="00D011E8"/>
    <w:rsid w:val="00D015AE"/>
    <w:rsid w:val="00D01991"/>
    <w:rsid w:val="00D019A9"/>
    <w:rsid w:val="00D01A49"/>
    <w:rsid w:val="00D01B06"/>
    <w:rsid w:val="00D01BE1"/>
    <w:rsid w:val="00D01C43"/>
    <w:rsid w:val="00D02050"/>
    <w:rsid w:val="00D0225A"/>
    <w:rsid w:val="00D022AD"/>
    <w:rsid w:val="00D02497"/>
    <w:rsid w:val="00D0260E"/>
    <w:rsid w:val="00D02873"/>
    <w:rsid w:val="00D02F09"/>
    <w:rsid w:val="00D02F44"/>
    <w:rsid w:val="00D02F57"/>
    <w:rsid w:val="00D03238"/>
    <w:rsid w:val="00D0332C"/>
    <w:rsid w:val="00D033FF"/>
    <w:rsid w:val="00D03478"/>
    <w:rsid w:val="00D03631"/>
    <w:rsid w:val="00D038CC"/>
    <w:rsid w:val="00D03AF3"/>
    <w:rsid w:val="00D03B34"/>
    <w:rsid w:val="00D03F64"/>
    <w:rsid w:val="00D03FA9"/>
    <w:rsid w:val="00D0464B"/>
    <w:rsid w:val="00D0482B"/>
    <w:rsid w:val="00D04D1A"/>
    <w:rsid w:val="00D05059"/>
    <w:rsid w:val="00D0514E"/>
    <w:rsid w:val="00D057D8"/>
    <w:rsid w:val="00D05D19"/>
    <w:rsid w:val="00D0608E"/>
    <w:rsid w:val="00D06147"/>
    <w:rsid w:val="00D062F3"/>
    <w:rsid w:val="00D0634B"/>
    <w:rsid w:val="00D065CA"/>
    <w:rsid w:val="00D067BF"/>
    <w:rsid w:val="00D06863"/>
    <w:rsid w:val="00D06A9F"/>
    <w:rsid w:val="00D06D1D"/>
    <w:rsid w:val="00D06EFF"/>
    <w:rsid w:val="00D07319"/>
    <w:rsid w:val="00D079CB"/>
    <w:rsid w:val="00D10058"/>
    <w:rsid w:val="00D100D4"/>
    <w:rsid w:val="00D10149"/>
    <w:rsid w:val="00D1035F"/>
    <w:rsid w:val="00D108A9"/>
    <w:rsid w:val="00D10904"/>
    <w:rsid w:val="00D109E4"/>
    <w:rsid w:val="00D10ADA"/>
    <w:rsid w:val="00D10BE4"/>
    <w:rsid w:val="00D10D0C"/>
    <w:rsid w:val="00D10E08"/>
    <w:rsid w:val="00D10E8F"/>
    <w:rsid w:val="00D11165"/>
    <w:rsid w:val="00D11198"/>
    <w:rsid w:val="00D11C36"/>
    <w:rsid w:val="00D11F32"/>
    <w:rsid w:val="00D11F83"/>
    <w:rsid w:val="00D120DF"/>
    <w:rsid w:val="00D12244"/>
    <w:rsid w:val="00D125F6"/>
    <w:rsid w:val="00D126C5"/>
    <w:rsid w:val="00D1285D"/>
    <w:rsid w:val="00D12A55"/>
    <w:rsid w:val="00D12B81"/>
    <w:rsid w:val="00D12F74"/>
    <w:rsid w:val="00D13745"/>
    <w:rsid w:val="00D137D5"/>
    <w:rsid w:val="00D13FFF"/>
    <w:rsid w:val="00D14002"/>
    <w:rsid w:val="00D141B2"/>
    <w:rsid w:val="00D14754"/>
    <w:rsid w:val="00D14811"/>
    <w:rsid w:val="00D14812"/>
    <w:rsid w:val="00D1481B"/>
    <w:rsid w:val="00D148AA"/>
    <w:rsid w:val="00D14C9B"/>
    <w:rsid w:val="00D150B4"/>
    <w:rsid w:val="00D152A0"/>
    <w:rsid w:val="00D1589F"/>
    <w:rsid w:val="00D15916"/>
    <w:rsid w:val="00D15D98"/>
    <w:rsid w:val="00D15E9C"/>
    <w:rsid w:val="00D15F20"/>
    <w:rsid w:val="00D1604B"/>
    <w:rsid w:val="00D160E1"/>
    <w:rsid w:val="00D16728"/>
    <w:rsid w:val="00D16730"/>
    <w:rsid w:val="00D169F4"/>
    <w:rsid w:val="00D16A37"/>
    <w:rsid w:val="00D1707C"/>
    <w:rsid w:val="00D1728D"/>
    <w:rsid w:val="00D17367"/>
    <w:rsid w:val="00D17419"/>
    <w:rsid w:val="00D1751D"/>
    <w:rsid w:val="00D17690"/>
    <w:rsid w:val="00D1769F"/>
    <w:rsid w:val="00D17A9B"/>
    <w:rsid w:val="00D17DDE"/>
    <w:rsid w:val="00D17EA6"/>
    <w:rsid w:val="00D203F4"/>
    <w:rsid w:val="00D204D8"/>
    <w:rsid w:val="00D2069E"/>
    <w:rsid w:val="00D2077F"/>
    <w:rsid w:val="00D208CA"/>
    <w:rsid w:val="00D20AE1"/>
    <w:rsid w:val="00D20C00"/>
    <w:rsid w:val="00D20D8E"/>
    <w:rsid w:val="00D20DA9"/>
    <w:rsid w:val="00D21136"/>
    <w:rsid w:val="00D2120A"/>
    <w:rsid w:val="00D2147A"/>
    <w:rsid w:val="00D21748"/>
    <w:rsid w:val="00D21985"/>
    <w:rsid w:val="00D21B55"/>
    <w:rsid w:val="00D21E5C"/>
    <w:rsid w:val="00D2216F"/>
    <w:rsid w:val="00D2217D"/>
    <w:rsid w:val="00D226A1"/>
    <w:rsid w:val="00D229DF"/>
    <w:rsid w:val="00D22A07"/>
    <w:rsid w:val="00D22BB3"/>
    <w:rsid w:val="00D22D83"/>
    <w:rsid w:val="00D22DC5"/>
    <w:rsid w:val="00D230BC"/>
    <w:rsid w:val="00D2391F"/>
    <w:rsid w:val="00D23B0A"/>
    <w:rsid w:val="00D23B26"/>
    <w:rsid w:val="00D23E58"/>
    <w:rsid w:val="00D240FA"/>
    <w:rsid w:val="00D2427F"/>
    <w:rsid w:val="00D24454"/>
    <w:rsid w:val="00D24468"/>
    <w:rsid w:val="00D2457E"/>
    <w:rsid w:val="00D245DB"/>
    <w:rsid w:val="00D246CD"/>
    <w:rsid w:val="00D24732"/>
    <w:rsid w:val="00D24762"/>
    <w:rsid w:val="00D249B4"/>
    <w:rsid w:val="00D24ACA"/>
    <w:rsid w:val="00D24CA2"/>
    <w:rsid w:val="00D24D82"/>
    <w:rsid w:val="00D24F0E"/>
    <w:rsid w:val="00D25241"/>
    <w:rsid w:val="00D25257"/>
    <w:rsid w:val="00D2547D"/>
    <w:rsid w:val="00D259A2"/>
    <w:rsid w:val="00D25CBE"/>
    <w:rsid w:val="00D25D9F"/>
    <w:rsid w:val="00D25F38"/>
    <w:rsid w:val="00D25F77"/>
    <w:rsid w:val="00D261B1"/>
    <w:rsid w:val="00D266DA"/>
    <w:rsid w:val="00D266F1"/>
    <w:rsid w:val="00D269AC"/>
    <w:rsid w:val="00D26C96"/>
    <w:rsid w:val="00D26CD8"/>
    <w:rsid w:val="00D26ECD"/>
    <w:rsid w:val="00D27019"/>
    <w:rsid w:val="00D270A4"/>
    <w:rsid w:val="00D27156"/>
    <w:rsid w:val="00D2716A"/>
    <w:rsid w:val="00D2723E"/>
    <w:rsid w:val="00D2764A"/>
    <w:rsid w:val="00D276E4"/>
    <w:rsid w:val="00D27A08"/>
    <w:rsid w:val="00D27A3C"/>
    <w:rsid w:val="00D27D18"/>
    <w:rsid w:val="00D27DFB"/>
    <w:rsid w:val="00D27F06"/>
    <w:rsid w:val="00D300AD"/>
    <w:rsid w:val="00D307CF"/>
    <w:rsid w:val="00D30953"/>
    <w:rsid w:val="00D3098D"/>
    <w:rsid w:val="00D30DDA"/>
    <w:rsid w:val="00D31269"/>
    <w:rsid w:val="00D312C8"/>
    <w:rsid w:val="00D319D0"/>
    <w:rsid w:val="00D31AE1"/>
    <w:rsid w:val="00D31AF1"/>
    <w:rsid w:val="00D31E43"/>
    <w:rsid w:val="00D31FC0"/>
    <w:rsid w:val="00D320AC"/>
    <w:rsid w:val="00D3238B"/>
    <w:rsid w:val="00D32420"/>
    <w:rsid w:val="00D326E4"/>
    <w:rsid w:val="00D328A3"/>
    <w:rsid w:val="00D32A4A"/>
    <w:rsid w:val="00D32B23"/>
    <w:rsid w:val="00D32D11"/>
    <w:rsid w:val="00D3309F"/>
    <w:rsid w:val="00D33144"/>
    <w:rsid w:val="00D3317D"/>
    <w:rsid w:val="00D336F9"/>
    <w:rsid w:val="00D3373E"/>
    <w:rsid w:val="00D33AD7"/>
    <w:rsid w:val="00D33BD9"/>
    <w:rsid w:val="00D341AD"/>
    <w:rsid w:val="00D34721"/>
    <w:rsid w:val="00D348DD"/>
    <w:rsid w:val="00D34D7C"/>
    <w:rsid w:val="00D34D83"/>
    <w:rsid w:val="00D34E77"/>
    <w:rsid w:val="00D34F22"/>
    <w:rsid w:val="00D35374"/>
    <w:rsid w:val="00D3556A"/>
    <w:rsid w:val="00D356DB"/>
    <w:rsid w:val="00D359A7"/>
    <w:rsid w:val="00D35C70"/>
    <w:rsid w:val="00D35DB6"/>
    <w:rsid w:val="00D35DD2"/>
    <w:rsid w:val="00D35E1A"/>
    <w:rsid w:val="00D36010"/>
    <w:rsid w:val="00D3602D"/>
    <w:rsid w:val="00D36413"/>
    <w:rsid w:val="00D36544"/>
    <w:rsid w:val="00D365B1"/>
    <w:rsid w:val="00D36650"/>
    <w:rsid w:val="00D36680"/>
    <w:rsid w:val="00D36BA3"/>
    <w:rsid w:val="00D37253"/>
    <w:rsid w:val="00D374C3"/>
    <w:rsid w:val="00D37523"/>
    <w:rsid w:val="00D3788B"/>
    <w:rsid w:val="00D378EA"/>
    <w:rsid w:val="00D37D3A"/>
    <w:rsid w:val="00D4048E"/>
    <w:rsid w:val="00D40B68"/>
    <w:rsid w:val="00D41056"/>
    <w:rsid w:val="00D41706"/>
    <w:rsid w:val="00D41815"/>
    <w:rsid w:val="00D41929"/>
    <w:rsid w:val="00D41DE6"/>
    <w:rsid w:val="00D42204"/>
    <w:rsid w:val="00D425C7"/>
    <w:rsid w:val="00D4278E"/>
    <w:rsid w:val="00D42883"/>
    <w:rsid w:val="00D42B62"/>
    <w:rsid w:val="00D42B98"/>
    <w:rsid w:val="00D42E03"/>
    <w:rsid w:val="00D42FA1"/>
    <w:rsid w:val="00D43249"/>
    <w:rsid w:val="00D432D5"/>
    <w:rsid w:val="00D435DC"/>
    <w:rsid w:val="00D435E7"/>
    <w:rsid w:val="00D43615"/>
    <w:rsid w:val="00D4396C"/>
    <w:rsid w:val="00D43A93"/>
    <w:rsid w:val="00D43FC1"/>
    <w:rsid w:val="00D44059"/>
    <w:rsid w:val="00D44672"/>
    <w:rsid w:val="00D447ED"/>
    <w:rsid w:val="00D44B0F"/>
    <w:rsid w:val="00D44D4C"/>
    <w:rsid w:val="00D44E88"/>
    <w:rsid w:val="00D4521D"/>
    <w:rsid w:val="00D453B3"/>
    <w:rsid w:val="00D45515"/>
    <w:rsid w:val="00D45BA9"/>
    <w:rsid w:val="00D45C50"/>
    <w:rsid w:val="00D45C86"/>
    <w:rsid w:val="00D45F8A"/>
    <w:rsid w:val="00D46174"/>
    <w:rsid w:val="00D46256"/>
    <w:rsid w:val="00D4630B"/>
    <w:rsid w:val="00D463AF"/>
    <w:rsid w:val="00D4662F"/>
    <w:rsid w:val="00D46647"/>
    <w:rsid w:val="00D46C03"/>
    <w:rsid w:val="00D46C68"/>
    <w:rsid w:val="00D46DC5"/>
    <w:rsid w:val="00D46F54"/>
    <w:rsid w:val="00D46F85"/>
    <w:rsid w:val="00D4719E"/>
    <w:rsid w:val="00D472A5"/>
    <w:rsid w:val="00D472EC"/>
    <w:rsid w:val="00D47623"/>
    <w:rsid w:val="00D47C75"/>
    <w:rsid w:val="00D47DDA"/>
    <w:rsid w:val="00D50084"/>
    <w:rsid w:val="00D504E8"/>
    <w:rsid w:val="00D5062D"/>
    <w:rsid w:val="00D506ED"/>
    <w:rsid w:val="00D50834"/>
    <w:rsid w:val="00D50F85"/>
    <w:rsid w:val="00D512B7"/>
    <w:rsid w:val="00D51303"/>
    <w:rsid w:val="00D51453"/>
    <w:rsid w:val="00D5160B"/>
    <w:rsid w:val="00D51780"/>
    <w:rsid w:val="00D517E4"/>
    <w:rsid w:val="00D519A5"/>
    <w:rsid w:val="00D51B55"/>
    <w:rsid w:val="00D51E8C"/>
    <w:rsid w:val="00D51EA3"/>
    <w:rsid w:val="00D51FE7"/>
    <w:rsid w:val="00D5240C"/>
    <w:rsid w:val="00D52587"/>
    <w:rsid w:val="00D5263F"/>
    <w:rsid w:val="00D52E4D"/>
    <w:rsid w:val="00D52FB8"/>
    <w:rsid w:val="00D530A2"/>
    <w:rsid w:val="00D530DE"/>
    <w:rsid w:val="00D53163"/>
    <w:rsid w:val="00D532D4"/>
    <w:rsid w:val="00D53747"/>
    <w:rsid w:val="00D537B3"/>
    <w:rsid w:val="00D539F7"/>
    <w:rsid w:val="00D53ABE"/>
    <w:rsid w:val="00D54197"/>
    <w:rsid w:val="00D542C6"/>
    <w:rsid w:val="00D548D0"/>
    <w:rsid w:val="00D54975"/>
    <w:rsid w:val="00D54C86"/>
    <w:rsid w:val="00D54EE2"/>
    <w:rsid w:val="00D550ED"/>
    <w:rsid w:val="00D55137"/>
    <w:rsid w:val="00D5523C"/>
    <w:rsid w:val="00D5528C"/>
    <w:rsid w:val="00D5539D"/>
    <w:rsid w:val="00D553C1"/>
    <w:rsid w:val="00D5556B"/>
    <w:rsid w:val="00D557E7"/>
    <w:rsid w:val="00D557F4"/>
    <w:rsid w:val="00D55A9D"/>
    <w:rsid w:val="00D55B27"/>
    <w:rsid w:val="00D55BF4"/>
    <w:rsid w:val="00D560FB"/>
    <w:rsid w:val="00D56163"/>
    <w:rsid w:val="00D5634A"/>
    <w:rsid w:val="00D5637E"/>
    <w:rsid w:val="00D5662B"/>
    <w:rsid w:val="00D56631"/>
    <w:rsid w:val="00D56807"/>
    <w:rsid w:val="00D56814"/>
    <w:rsid w:val="00D56999"/>
    <w:rsid w:val="00D56B8E"/>
    <w:rsid w:val="00D56FA2"/>
    <w:rsid w:val="00D57A53"/>
    <w:rsid w:val="00D57EBF"/>
    <w:rsid w:val="00D60628"/>
    <w:rsid w:val="00D606F7"/>
    <w:rsid w:val="00D609B1"/>
    <w:rsid w:val="00D609F9"/>
    <w:rsid w:val="00D60C4F"/>
    <w:rsid w:val="00D60CF8"/>
    <w:rsid w:val="00D6108A"/>
    <w:rsid w:val="00D610F2"/>
    <w:rsid w:val="00D611A3"/>
    <w:rsid w:val="00D6191C"/>
    <w:rsid w:val="00D61C78"/>
    <w:rsid w:val="00D61CD4"/>
    <w:rsid w:val="00D61E9A"/>
    <w:rsid w:val="00D61F64"/>
    <w:rsid w:val="00D62335"/>
    <w:rsid w:val="00D626F4"/>
    <w:rsid w:val="00D629CD"/>
    <w:rsid w:val="00D62A57"/>
    <w:rsid w:val="00D62C64"/>
    <w:rsid w:val="00D62E46"/>
    <w:rsid w:val="00D62F03"/>
    <w:rsid w:val="00D62F2B"/>
    <w:rsid w:val="00D63098"/>
    <w:rsid w:val="00D631D1"/>
    <w:rsid w:val="00D63288"/>
    <w:rsid w:val="00D6338E"/>
    <w:rsid w:val="00D63641"/>
    <w:rsid w:val="00D63704"/>
    <w:rsid w:val="00D63705"/>
    <w:rsid w:val="00D6379A"/>
    <w:rsid w:val="00D63829"/>
    <w:rsid w:val="00D63E11"/>
    <w:rsid w:val="00D63F87"/>
    <w:rsid w:val="00D646BF"/>
    <w:rsid w:val="00D646F9"/>
    <w:rsid w:val="00D64994"/>
    <w:rsid w:val="00D64C22"/>
    <w:rsid w:val="00D64D75"/>
    <w:rsid w:val="00D65193"/>
    <w:rsid w:val="00D65451"/>
    <w:rsid w:val="00D655A8"/>
    <w:rsid w:val="00D65B73"/>
    <w:rsid w:val="00D65BF5"/>
    <w:rsid w:val="00D65DB3"/>
    <w:rsid w:val="00D65EA2"/>
    <w:rsid w:val="00D6674E"/>
    <w:rsid w:val="00D66A40"/>
    <w:rsid w:val="00D66B23"/>
    <w:rsid w:val="00D66C63"/>
    <w:rsid w:val="00D66D73"/>
    <w:rsid w:val="00D67743"/>
    <w:rsid w:val="00D67D63"/>
    <w:rsid w:val="00D67F0F"/>
    <w:rsid w:val="00D70071"/>
    <w:rsid w:val="00D706D2"/>
    <w:rsid w:val="00D70F04"/>
    <w:rsid w:val="00D71003"/>
    <w:rsid w:val="00D71385"/>
    <w:rsid w:val="00D713BD"/>
    <w:rsid w:val="00D7197D"/>
    <w:rsid w:val="00D71CB1"/>
    <w:rsid w:val="00D720A2"/>
    <w:rsid w:val="00D7233A"/>
    <w:rsid w:val="00D724DA"/>
    <w:rsid w:val="00D72730"/>
    <w:rsid w:val="00D7279A"/>
    <w:rsid w:val="00D727DA"/>
    <w:rsid w:val="00D72848"/>
    <w:rsid w:val="00D72912"/>
    <w:rsid w:val="00D7303C"/>
    <w:rsid w:val="00D732D0"/>
    <w:rsid w:val="00D73737"/>
    <w:rsid w:val="00D73763"/>
    <w:rsid w:val="00D73873"/>
    <w:rsid w:val="00D73938"/>
    <w:rsid w:val="00D73A44"/>
    <w:rsid w:val="00D7434A"/>
    <w:rsid w:val="00D74452"/>
    <w:rsid w:val="00D74599"/>
    <w:rsid w:val="00D74897"/>
    <w:rsid w:val="00D7490C"/>
    <w:rsid w:val="00D74972"/>
    <w:rsid w:val="00D74AE0"/>
    <w:rsid w:val="00D74B4E"/>
    <w:rsid w:val="00D74BF7"/>
    <w:rsid w:val="00D74CD6"/>
    <w:rsid w:val="00D74D3F"/>
    <w:rsid w:val="00D74E76"/>
    <w:rsid w:val="00D74EB0"/>
    <w:rsid w:val="00D74EDA"/>
    <w:rsid w:val="00D750A5"/>
    <w:rsid w:val="00D755B9"/>
    <w:rsid w:val="00D75C3F"/>
    <w:rsid w:val="00D76005"/>
    <w:rsid w:val="00D7609E"/>
    <w:rsid w:val="00D761B4"/>
    <w:rsid w:val="00D76248"/>
    <w:rsid w:val="00D764C6"/>
    <w:rsid w:val="00D7657A"/>
    <w:rsid w:val="00D765CD"/>
    <w:rsid w:val="00D765D4"/>
    <w:rsid w:val="00D7678E"/>
    <w:rsid w:val="00D76A85"/>
    <w:rsid w:val="00D76E06"/>
    <w:rsid w:val="00D77138"/>
    <w:rsid w:val="00D771BA"/>
    <w:rsid w:val="00D7772B"/>
    <w:rsid w:val="00D77A1F"/>
    <w:rsid w:val="00D77A56"/>
    <w:rsid w:val="00D77AD7"/>
    <w:rsid w:val="00D77B92"/>
    <w:rsid w:val="00D800E6"/>
    <w:rsid w:val="00D8032A"/>
    <w:rsid w:val="00D803BD"/>
    <w:rsid w:val="00D805A4"/>
    <w:rsid w:val="00D8080A"/>
    <w:rsid w:val="00D80DBD"/>
    <w:rsid w:val="00D80EF7"/>
    <w:rsid w:val="00D80FA0"/>
    <w:rsid w:val="00D8107A"/>
    <w:rsid w:val="00D8127F"/>
    <w:rsid w:val="00D81634"/>
    <w:rsid w:val="00D8182A"/>
    <w:rsid w:val="00D818AA"/>
    <w:rsid w:val="00D81989"/>
    <w:rsid w:val="00D823FC"/>
    <w:rsid w:val="00D82438"/>
    <w:rsid w:val="00D8260A"/>
    <w:rsid w:val="00D82636"/>
    <w:rsid w:val="00D827DB"/>
    <w:rsid w:val="00D82E64"/>
    <w:rsid w:val="00D82FA3"/>
    <w:rsid w:val="00D83086"/>
    <w:rsid w:val="00D83188"/>
    <w:rsid w:val="00D8338F"/>
    <w:rsid w:val="00D8354B"/>
    <w:rsid w:val="00D83585"/>
    <w:rsid w:val="00D83F8A"/>
    <w:rsid w:val="00D84033"/>
    <w:rsid w:val="00D841E0"/>
    <w:rsid w:val="00D844E2"/>
    <w:rsid w:val="00D844FE"/>
    <w:rsid w:val="00D84655"/>
    <w:rsid w:val="00D84A8A"/>
    <w:rsid w:val="00D84AC7"/>
    <w:rsid w:val="00D851EA"/>
    <w:rsid w:val="00D8527E"/>
    <w:rsid w:val="00D85753"/>
    <w:rsid w:val="00D85AB0"/>
    <w:rsid w:val="00D85CF2"/>
    <w:rsid w:val="00D85DAD"/>
    <w:rsid w:val="00D860DC"/>
    <w:rsid w:val="00D86183"/>
    <w:rsid w:val="00D86975"/>
    <w:rsid w:val="00D86BDE"/>
    <w:rsid w:val="00D86D39"/>
    <w:rsid w:val="00D870DD"/>
    <w:rsid w:val="00D8745F"/>
    <w:rsid w:val="00D87853"/>
    <w:rsid w:val="00D87A9C"/>
    <w:rsid w:val="00D87C64"/>
    <w:rsid w:val="00D87D01"/>
    <w:rsid w:val="00D87D50"/>
    <w:rsid w:val="00D87D8D"/>
    <w:rsid w:val="00D90003"/>
    <w:rsid w:val="00D90070"/>
    <w:rsid w:val="00D906FA"/>
    <w:rsid w:val="00D90713"/>
    <w:rsid w:val="00D90BAA"/>
    <w:rsid w:val="00D90CC0"/>
    <w:rsid w:val="00D910F0"/>
    <w:rsid w:val="00D916B4"/>
    <w:rsid w:val="00D916C6"/>
    <w:rsid w:val="00D91905"/>
    <w:rsid w:val="00D9195A"/>
    <w:rsid w:val="00D9195F"/>
    <w:rsid w:val="00D91AE1"/>
    <w:rsid w:val="00D91B2F"/>
    <w:rsid w:val="00D91B46"/>
    <w:rsid w:val="00D91CCA"/>
    <w:rsid w:val="00D91DEA"/>
    <w:rsid w:val="00D91EA0"/>
    <w:rsid w:val="00D921CD"/>
    <w:rsid w:val="00D92E01"/>
    <w:rsid w:val="00D92F8E"/>
    <w:rsid w:val="00D93164"/>
    <w:rsid w:val="00D932C7"/>
    <w:rsid w:val="00D93910"/>
    <w:rsid w:val="00D93C64"/>
    <w:rsid w:val="00D93E36"/>
    <w:rsid w:val="00D9410B"/>
    <w:rsid w:val="00D946C6"/>
    <w:rsid w:val="00D948AB"/>
    <w:rsid w:val="00D94E04"/>
    <w:rsid w:val="00D956F3"/>
    <w:rsid w:val="00D95783"/>
    <w:rsid w:val="00D95838"/>
    <w:rsid w:val="00D95933"/>
    <w:rsid w:val="00D95F97"/>
    <w:rsid w:val="00D9609D"/>
    <w:rsid w:val="00D969D6"/>
    <w:rsid w:val="00D96BFD"/>
    <w:rsid w:val="00D97127"/>
    <w:rsid w:val="00D974AC"/>
    <w:rsid w:val="00D978B0"/>
    <w:rsid w:val="00DA017A"/>
    <w:rsid w:val="00DA050C"/>
    <w:rsid w:val="00DA05E8"/>
    <w:rsid w:val="00DA0D40"/>
    <w:rsid w:val="00DA0E2F"/>
    <w:rsid w:val="00DA1284"/>
    <w:rsid w:val="00DA17BA"/>
    <w:rsid w:val="00DA1A2E"/>
    <w:rsid w:val="00DA1BD8"/>
    <w:rsid w:val="00DA1FDC"/>
    <w:rsid w:val="00DA2184"/>
    <w:rsid w:val="00DA251D"/>
    <w:rsid w:val="00DA2520"/>
    <w:rsid w:val="00DA25FC"/>
    <w:rsid w:val="00DA278B"/>
    <w:rsid w:val="00DA2901"/>
    <w:rsid w:val="00DA2B48"/>
    <w:rsid w:val="00DA2C55"/>
    <w:rsid w:val="00DA2F29"/>
    <w:rsid w:val="00DA2FCA"/>
    <w:rsid w:val="00DA311D"/>
    <w:rsid w:val="00DA3193"/>
    <w:rsid w:val="00DA33E0"/>
    <w:rsid w:val="00DA345F"/>
    <w:rsid w:val="00DA35F6"/>
    <w:rsid w:val="00DA37D6"/>
    <w:rsid w:val="00DA38C4"/>
    <w:rsid w:val="00DA39B6"/>
    <w:rsid w:val="00DA3A2B"/>
    <w:rsid w:val="00DA3B9B"/>
    <w:rsid w:val="00DA3E33"/>
    <w:rsid w:val="00DA444B"/>
    <w:rsid w:val="00DA4516"/>
    <w:rsid w:val="00DA4948"/>
    <w:rsid w:val="00DA54E4"/>
    <w:rsid w:val="00DA5655"/>
    <w:rsid w:val="00DA5875"/>
    <w:rsid w:val="00DA59BE"/>
    <w:rsid w:val="00DA59D6"/>
    <w:rsid w:val="00DA5A00"/>
    <w:rsid w:val="00DA60EF"/>
    <w:rsid w:val="00DA6292"/>
    <w:rsid w:val="00DA670E"/>
    <w:rsid w:val="00DA686C"/>
    <w:rsid w:val="00DA6910"/>
    <w:rsid w:val="00DA6A55"/>
    <w:rsid w:val="00DA6AE6"/>
    <w:rsid w:val="00DA6C17"/>
    <w:rsid w:val="00DA6E8F"/>
    <w:rsid w:val="00DA700D"/>
    <w:rsid w:val="00DA7336"/>
    <w:rsid w:val="00DA7426"/>
    <w:rsid w:val="00DA7540"/>
    <w:rsid w:val="00DA764A"/>
    <w:rsid w:val="00DA786A"/>
    <w:rsid w:val="00DA7B09"/>
    <w:rsid w:val="00DA7B53"/>
    <w:rsid w:val="00DA7CBA"/>
    <w:rsid w:val="00DA7D23"/>
    <w:rsid w:val="00DB009E"/>
    <w:rsid w:val="00DB093A"/>
    <w:rsid w:val="00DB0F84"/>
    <w:rsid w:val="00DB19EA"/>
    <w:rsid w:val="00DB1B72"/>
    <w:rsid w:val="00DB1C4A"/>
    <w:rsid w:val="00DB1F62"/>
    <w:rsid w:val="00DB2504"/>
    <w:rsid w:val="00DB2564"/>
    <w:rsid w:val="00DB256A"/>
    <w:rsid w:val="00DB275A"/>
    <w:rsid w:val="00DB297C"/>
    <w:rsid w:val="00DB2BFD"/>
    <w:rsid w:val="00DB2C1B"/>
    <w:rsid w:val="00DB2E0B"/>
    <w:rsid w:val="00DB2F69"/>
    <w:rsid w:val="00DB322E"/>
    <w:rsid w:val="00DB3363"/>
    <w:rsid w:val="00DB354B"/>
    <w:rsid w:val="00DB3896"/>
    <w:rsid w:val="00DB39BA"/>
    <w:rsid w:val="00DB3A43"/>
    <w:rsid w:val="00DB3C75"/>
    <w:rsid w:val="00DB3D65"/>
    <w:rsid w:val="00DB404D"/>
    <w:rsid w:val="00DB43F5"/>
    <w:rsid w:val="00DB48CB"/>
    <w:rsid w:val="00DB4FD3"/>
    <w:rsid w:val="00DB5231"/>
    <w:rsid w:val="00DB5280"/>
    <w:rsid w:val="00DB52C0"/>
    <w:rsid w:val="00DB52F5"/>
    <w:rsid w:val="00DB5365"/>
    <w:rsid w:val="00DB5705"/>
    <w:rsid w:val="00DB5A30"/>
    <w:rsid w:val="00DB5DE7"/>
    <w:rsid w:val="00DB600C"/>
    <w:rsid w:val="00DB6027"/>
    <w:rsid w:val="00DB633D"/>
    <w:rsid w:val="00DB678D"/>
    <w:rsid w:val="00DB6827"/>
    <w:rsid w:val="00DB6974"/>
    <w:rsid w:val="00DB6A43"/>
    <w:rsid w:val="00DB6BDE"/>
    <w:rsid w:val="00DB7424"/>
    <w:rsid w:val="00DB7517"/>
    <w:rsid w:val="00DB759A"/>
    <w:rsid w:val="00DB77A6"/>
    <w:rsid w:val="00DB7823"/>
    <w:rsid w:val="00DB7BBC"/>
    <w:rsid w:val="00DB7D82"/>
    <w:rsid w:val="00DB7EA4"/>
    <w:rsid w:val="00DB7EB4"/>
    <w:rsid w:val="00DC03B1"/>
    <w:rsid w:val="00DC08A7"/>
    <w:rsid w:val="00DC0A73"/>
    <w:rsid w:val="00DC0B17"/>
    <w:rsid w:val="00DC0BD0"/>
    <w:rsid w:val="00DC0C0B"/>
    <w:rsid w:val="00DC0E47"/>
    <w:rsid w:val="00DC1443"/>
    <w:rsid w:val="00DC14C9"/>
    <w:rsid w:val="00DC14F6"/>
    <w:rsid w:val="00DC15C3"/>
    <w:rsid w:val="00DC1800"/>
    <w:rsid w:val="00DC1917"/>
    <w:rsid w:val="00DC1D36"/>
    <w:rsid w:val="00DC2011"/>
    <w:rsid w:val="00DC2191"/>
    <w:rsid w:val="00DC2284"/>
    <w:rsid w:val="00DC2324"/>
    <w:rsid w:val="00DC271E"/>
    <w:rsid w:val="00DC2D71"/>
    <w:rsid w:val="00DC2F31"/>
    <w:rsid w:val="00DC331D"/>
    <w:rsid w:val="00DC33F0"/>
    <w:rsid w:val="00DC346E"/>
    <w:rsid w:val="00DC3592"/>
    <w:rsid w:val="00DC3692"/>
    <w:rsid w:val="00DC376A"/>
    <w:rsid w:val="00DC39FB"/>
    <w:rsid w:val="00DC3A4D"/>
    <w:rsid w:val="00DC3E80"/>
    <w:rsid w:val="00DC402A"/>
    <w:rsid w:val="00DC40DA"/>
    <w:rsid w:val="00DC4653"/>
    <w:rsid w:val="00DC4933"/>
    <w:rsid w:val="00DC4C4C"/>
    <w:rsid w:val="00DC4F06"/>
    <w:rsid w:val="00DC502B"/>
    <w:rsid w:val="00DC51BD"/>
    <w:rsid w:val="00DC5470"/>
    <w:rsid w:val="00DC5668"/>
    <w:rsid w:val="00DC5853"/>
    <w:rsid w:val="00DC588A"/>
    <w:rsid w:val="00DC5AEF"/>
    <w:rsid w:val="00DC5BD2"/>
    <w:rsid w:val="00DC5F4C"/>
    <w:rsid w:val="00DC6157"/>
    <w:rsid w:val="00DC625A"/>
    <w:rsid w:val="00DC634C"/>
    <w:rsid w:val="00DC65F7"/>
    <w:rsid w:val="00DC660A"/>
    <w:rsid w:val="00DC674E"/>
    <w:rsid w:val="00DC6818"/>
    <w:rsid w:val="00DC6AEB"/>
    <w:rsid w:val="00DC6C23"/>
    <w:rsid w:val="00DC6D56"/>
    <w:rsid w:val="00DC6EC3"/>
    <w:rsid w:val="00DC7672"/>
    <w:rsid w:val="00DC7698"/>
    <w:rsid w:val="00DC77C0"/>
    <w:rsid w:val="00DC7833"/>
    <w:rsid w:val="00DC786F"/>
    <w:rsid w:val="00DC7986"/>
    <w:rsid w:val="00DC7B42"/>
    <w:rsid w:val="00DD02F1"/>
    <w:rsid w:val="00DD0DAE"/>
    <w:rsid w:val="00DD0E12"/>
    <w:rsid w:val="00DD0F8B"/>
    <w:rsid w:val="00DD12D2"/>
    <w:rsid w:val="00DD1695"/>
    <w:rsid w:val="00DD17EC"/>
    <w:rsid w:val="00DD18E4"/>
    <w:rsid w:val="00DD1BBB"/>
    <w:rsid w:val="00DD1BE3"/>
    <w:rsid w:val="00DD216F"/>
    <w:rsid w:val="00DD2462"/>
    <w:rsid w:val="00DD250A"/>
    <w:rsid w:val="00DD25F5"/>
    <w:rsid w:val="00DD2A38"/>
    <w:rsid w:val="00DD2AF6"/>
    <w:rsid w:val="00DD2C3F"/>
    <w:rsid w:val="00DD2CEC"/>
    <w:rsid w:val="00DD2D14"/>
    <w:rsid w:val="00DD2E58"/>
    <w:rsid w:val="00DD313C"/>
    <w:rsid w:val="00DD3458"/>
    <w:rsid w:val="00DD39E8"/>
    <w:rsid w:val="00DD3DB4"/>
    <w:rsid w:val="00DD3DD8"/>
    <w:rsid w:val="00DD3EA7"/>
    <w:rsid w:val="00DD412A"/>
    <w:rsid w:val="00DD42ED"/>
    <w:rsid w:val="00DD434D"/>
    <w:rsid w:val="00DD446D"/>
    <w:rsid w:val="00DD489B"/>
    <w:rsid w:val="00DD4EC4"/>
    <w:rsid w:val="00DD4FBE"/>
    <w:rsid w:val="00DD5114"/>
    <w:rsid w:val="00DD518C"/>
    <w:rsid w:val="00DD5299"/>
    <w:rsid w:val="00DD5388"/>
    <w:rsid w:val="00DD5896"/>
    <w:rsid w:val="00DD5AA1"/>
    <w:rsid w:val="00DD5B54"/>
    <w:rsid w:val="00DD5DF0"/>
    <w:rsid w:val="00DD62A9"/>
    <w:rsid w:val="00DD6301"/>
    <w:rsid w:val="00DD65F9"/>
    <w:rsid w:val="00DD66E1"/>
    <w:rsid w:val="00DD66E9"/>
    <w:rsid w:val="00DD6776"/>
    <w:rsid w:val="00DD6955"/>
    <w:rsid w:val="00DD6D52"/>
    <w:rsid w:val="00DD6E30"/>
    <w:rsid w:val="00DD6EE9"/>
    <w:rsid w:val="00DD6FC8"/>
    <w:rsid w:val="00DD7028"/>
    <w:rsid w:val="00DD70C4"/>
    <w:rsid w:val="00DD71E9"/>
    <w:rsid w:val="00DD71EA"/>
    <w:rsid w:val="00DD7305"/>
    <w:rsid w:val="00DD780C"/>
    <w:rsid w:val="00DD7827"/>
    <w:rsid w:val="00DD79A7"/>
    <w:rsid w:val="00DD7A0F"/>
    <w:rsid w:val="00DD7A4C"/>
    <w:rsid w:val="00DD7D86"/>
    <w:rsid w:val="00DD7E36"/>
    <w:rsid w:val="00DE011D"/>
    <w:rsid w:val="00DE0205"/>
    <w:rsid w:val="00DE0463"/>
    <w:rsid w:val="00DE055C"/>
    <w:rsid w:val="00DE05E3"/>
    <w:rsid w:val="00DE07CF"/>
    <w:rsid w:val="00DE0875"/>
    <w:rsid w:val="00DE087B"/>
    <w:rsid w:val="00DE0985"/>
    <w:rsid w:val="00DE0E54"/>
    <w:rsid w:val="00DE0E5D"/>
    <w:rsid w:val="00DE10E2"/>
    <w:rsid w:val="00DE124B"/>
    <w:rsid w:val="00DE147B"/>
    <w:rsid w:val="00DE167D"/>
    <w:rsid w:val="00DE1726"/>
    <w:rsid w:val="00DE19AA"/>
    <w:rsid w:val="00DE1C8A"/>
    <w:rsid w:val="00DE1CF6"/>
    <w:rsid w:val="00DE1E1F"/>
    <w:rsid w:val="00DE2341"/>
    <w:rsid w:val="00DE24BA"/>
    <w:rsid w:val="00DE2524"/>
    <w:rsid w:val="00DE262B"/>
    <w:rsid w:val="00DE2733"/>
    <w:rsid w:val="00DE2C9A"/>
    <w:rsid w:val="00DE2DA9"/>
    <w:rsid w:val="00DE2ECF"/>
    <w:rsid w:val="00DE30EE"/>
    <w:rsid w:val="00DE3130"/>
    <w:rsid w:val="00DE3793"/>
    <w:rsid w:val="00DE3970"/>
    <w:rsid w:val="00DE3CB9"/>
    <w:rsid w:val="00DE4129"/>
    <w:rsid w:val="00DE426A"/>
    <w:rsid w:val="00DE4699"/>
    <w:rsid w:val="00DE483E"/>
    <w:rsid w:val="00DE4AB7"/>
    <w:rsid w:val="00DE509D"/>
    <w:rsid w:val="00DE520B"/>
    <w:rsid w:val="00DE5486"/>
    <w:rsid w:val="00DE560E"/>
    <w:rsid w:val="00DE5631"/>
    <w:rsid w:val="00DE5859"/>
    <w:rsid w:val="00DE5DEC"/>
    <w:rsid w:val="00DE6167"/>
    <w:rsid w:val="00DE68F0"/>
    <w:rsid w:val="00DE6CE9"/>
    <w:rsid w:val="00DE6D35"/>
    <w:rsid w:val="00DE6EE3"/>
    <w:rsid w:val="00DE72DC"/>
    <w:rsid w:val="00DE79E0"/>
    <w:rsid w:val="00DE7A13"/>
    <w:rsid w:val="00DE7DE2"/>
    <w:rsid w:val="00DE7E6C"/>
    <w:rsid w:val="00DF0071"/>
    <w:rsid w:val="00DF015A"/>
    <w:rsid w:val="00DF026D"/>
    <w:rsid w:val="00DF0805"/>
    <w:rsid w:val="00DF0912"/>
    <w:rsid w:val="00DF0C6E"/>
    <w:rsid w:val="00DF137F"/>
    <w:rsid w:val="00DF138F"/>
    <w:rsid w:val="00DF14DA"/>
    <w:rsid w:val="00DF16A6"/>
    <w:rsid w:val="00DF173E"/>
    <w:rsid w:val="00DF1973"/>
    <w:rsid w:val="00DF1A00"/>
    <w:rsid w:val="00DF200D"/>
    <w:rsid w:val="00DF292D"/>
    <w:rsid w:val="00DF29C6"/>
    <w:rsid w:val="00DF2B88"/>
    <w:rsid w:val="00DF2D2D"/>
    <w:rsid w:val="00DF31BD"/>
    <w:rsid w:val="00DF3213"/>
    <w:rsid w:val="00DF33AA"/>
    <w:rsid w:val="00DF346F"/>
    <w:rsid w:val="00DF3B41"/>
    <w:rsid w:val="00DF3BD1"/>
    <w:rsid w:val="00DF3C36"/>
    <w:rsid w:val="00DF4191"/>
    <w:rsid w:val="00DF42F9"/>
    <w:rsid w:val="00DF4496"/>
    <w:rsid w:val="00DF4728"/>
    <w:rsid w:val="00DF4752"/>
    <w:rsid w:val="00DF4D5C"/>
    <w:rsid w:val="00DF4DD2"/>
    <w:rsid w:val="00DF4DD8"/>
    <w:rsid w:val="00DF565A"/>
    <w:rsid w:val="00DF56FC"/>
    <w:rsid w:val="00DF5F2D"/>
    <w:rsid w:val="00DF6044"/>
    <w:rsid w:val="00DF61EF"/>
    <w:rsid w:val="00DF6295"/>
    <w:rsid w:val="00DF64F0"/>
    <w:rsid w:val="00DF650D"/>
    <w:rsid w:val="00DF6680"/>
    <w:rsid w:val="00DF6A6D"/>
    <w:rsid w:val="00DF6A75"/>
    <w:rsid w:val="00DF6D7B"/>
    <w:rsid w:val="00DF6D84"/>
    <w:rsid w:val="00DF7045"/>
    <w:rsid w:val="00DF7102"/>
    <w:rsid w:val="00DF7404"/>
    <w:rsid w:val="00DF77ED"/>
    <w:rsid w:val="00DF7888"/>
    <w:rsid w:val="00DF7BE3"/>
    <w:rsid w:val="00E00084"/>
    <w:rsid w:val="00E00351"/>
    <w:rsid w:val="00E007A4"/>
    <w:rsid w:val="00E009A2"/>
    <w:rsid w:val="00E00F3A"/>
    <w:rsid w:val="00E01048"/>
    <w:rsid w:val="00E012C1"/>
    <w:rsid w:val="00E01385"/>
    <w:rsid w:val="00E01C62"/>
    <w:rsid w:val="00E02082"/>
    <w:rsid w:val="00E024CB"/>
    <w:rsid w:val="00E0296D"/>
    <w:rsid w:val="00E02CEF"/>
    <w:rsid w:val="00E02D85"/>
    <w:rsid w:val="00E02E5E"/>
    <w:rsid w:val="00E02EF0"/>
    <w:rsid w:val="00E02F9B"/>
    <w:rsid w:val="00E031EA"/>
    <w:rsid w:val="00E03242"/>
    <w:rsid w:val="00E035A8"/>
    <w:rsid w:val="00E03940"/>
    <w:rsid w:val="00E03B2A"/>
    <w:rsid w:val="00E03B81"/>
    <w:rsid w:val="00E03C4C"/>
    <w:rsid w:val="00E03CD5"/>
    <w:rsid w:val="00E03F04"/>
    <w:rsid w:val="00E03F48"/>
    <w:rsid w:val="00E04787"/>
    <w:rsid w:val="00E04BD8"/>
    <w:rsid w:val="00E04BEA"/>
    <w:rsid w:val="00E04CC6"/>
    <w:rsid w:val="00E04FB4"/>
    <w:rsid w:val="00E0547F"/>
    <w:rsid w:val="00E05A27"/>
    <w:rsid w:val="00E05C0C"/>
    <w:rsid w:val="00E05EDB"/>
    <w:rsid w:val="00E06086"/>
    <w:rsid w:val="00E06190"/>
    <w:rsid w:val="00E06233"/>
    <w:rsid w:val="00E066AA"/>
    <w:rsid w:val="00E066B7"/>
    <w:rsid w:val="00E06A48"/>
    <w:rsid w:val="00E06CE1"/>
    <w:rsid w:val="00E06D28"/>
    <w:rsid w:val="00E06F95"/>
    <w:rsid w:val="00E071F9"/>
    <w:rsid w:val="00E07224"/>
    <w:rsid w:val="00E07289"/>
    <w:rsid w:val="00E07363"/>
    <w:rsid w:val="00E0741F"/>
    <w:rsid w:val="00E074F3"/>
    <w:rsid w:val="00E076ED"/>
    <w:rsid w:val="00E078E8"/>
    <w:rsid w:val="00E07B23"/>
    <w:rsid w:val="00E07BDE"/>
    <w:rsid w:val="00E07DD9"/>
    <w:rsid w:val="00E07DE6"/>
    <w:rsid w:val="00E07E7F"/>
    <w:rsid w:val="00E07EB1"/>
    <w:rsid w:val="00E07F81"/>
    <w:rsid w:val="00E10042"/>
    <w:rsid w:val="00E102F6"/>
    <w:rsid w:val="00E10430"/>
    <w:rsid w:val="00E105B6"/>
    <w:rsid w:val="00E10695"/>
    <w:rsid w:val="00E10B7A"/>
    <w:rsid w:val="00E10D78"/>
    <w:rsid w:val="00E1114B"/>
    <w:rsid w:val="00E11464"/>
    <w:rsid w:val="00E114E8"/>
    <w:rsid w:val="00E11B81"/>
    <w:rsid w:val="00E11D6E"/>
    <w:rsid w:val="00E11EB9"/>
    <w:rsid w:val="00E12514"/>
    <w:rsid w:val="00E12581"/>
    <w:rsid w:val="00E12A0E"/>
    <w:rsid w:val="00E12E04"/>
    <w:rsid w:val="00E12F30"/>
    <w:rsid w:val="00E13420"/>
    <w:rsid w:val="00E1359D"/>
    <w:rsid w:val="00E13896"/>
    <w:rsid w:val="00E13BB5"/>
    <w:rsid w:val="00E13C17"/>
    <w:rsid w:val="00E13E51"/>
    <w:rsid w:val="00E13F3A"/>
    <w:rsid w:val="00E13F3C"/>
    <w:rsid w:val="00E144A3"/>
    <w:rsid w:val="00E1460A"/>
    <w:rsid w:val="00E1473F"/>
    <w:rsid w:val="00E148DB"/>
    <w:rsid w:val="00E14C50"/>
    <w:rsid w:val="00E150B0"/>
    <w:rsid w:val="00E15111"/>
    <w:rsid w:val="00E1512C"/>
    <w:rsid w:val="00E15429"/>
    <w:rsid w:val="00E15861"/>
    <w:rsid w:val="00E15890"/>
    <w:rsid w:val="00E158D7"/>
    <w:rsid w:val="00E1592A"/>
    <w:rsid w:val="00E1595F"/>
    <w:rsid w:val="00E159B1"/>
    <w:rsid w:val="00E15B82"/>
    <w:rsid w:val="00E15CE2"/>
    <w:rsid w:val="00E16104"/>
    <w:rsid w:val="00E16144"/>
    <w:rsid w:val="00E161F9"/>
    <w:rsid w:val="00E1631B"/>
    <w:rsid w:val="00E163B0"/>
    <w:rsid w:val="00E164C0"/>
    <w:rsid w:val="00E16972"/>
    <w:rsid w:val="00E16AD6"/>
    <w:rsid w:val="00E16B94"/>
    <w:rsid w:val="00E16CC4"/>
    <w:rsid w:val="00E16FD7"/>
    <w:rsid w:val="00E1706D"/>
    <w:rsid w:val="00E1759B"/>
    <w:rsid w:val="00E1770F"/>
    <w:rsid w:val="00E17A56"/>
    <w:rsid w:val="00E17FDD"/>
    <w:rsid w:val="00E20088"/>
    <w:rsid w:val="00E2029F"/>
    <w:rsid w:val="00E202B3"/>
    <w:rsid w:val="00E204BD"/>
    <w:rsid w:val="00E205B7"/>
    <w:rsid w:val="00E2060C"/>
    <w:rsid w:val="00E206D5"/>
    <w:rsid w:val="00E20BBC"/>
    <w:rsid w:val="00E20EBF"/>
    <w:rsid w:val="00E21344"/>
    <w:rsid w:val="00E213C0"/>
    <w:rsid w:val="00E2165F"/>
    <w:rsid w:val="00E21A64"/>
    <w:rsid w:val="00E21C94"/>
    <w:rsid w:val="00E22050"/>
    <w:rsid w:val="00E232E5"/>
    <w:rsid w:val="00E23507"/>
    <w:rsid w:val="00E23774"/>
    <w:rsid w:val="00E2394F"/>
    <w:rsid w:val="00E2410D"/>
    <w:rsid w:val="00E24198"/>
    <w:rsid w:val="00E2421B"/>
    <w:rsid w:val="00E2422C"/>
    <w:rsid w:val="00E24337"/>
    <w:rsid w:val="00E24686"/>
    <w:rsid w:val="00E247CB"/>
    <w:rsid w:val="00E249E1"/>
    <w:rsid w:val="00E249F4"/>
    <w:rsid w:val="00E24CD3"/>
    <w:rsid w:val="00E24DD4"/>
    <w:rsid w:val="00E24DEA"/>
    <w:rsid w:val="00E25252"/>
    <w:rsid w:val="00E252C9"/>
    <w:rsid w:val="00E2598B"/>
    <w:rsid w:val="00E25B02"/>
    <w:rsid w:val="00E25B0A"/>
    <w:rsid w:val="00E25DE7"/>
    <w:rsid w:val="00E25E55"/>
    <w:rsid w:val="00E2601C"/>
    <w:rsid w:val="00E26414"/>
    <w:rsid w:val="00E2669F"/>
    <w:rsid w:val="00E26712"/>
    <w:rsid w:val="00E26724"/>
    <w:rsid w:val="00E268A9"/>
    <w:rsid w:val="00E26D87"/>
    <w:rsid w:val="00E26DE1"/>
    <w:rsid w:val="00E26E15"/>
    <w:rsid w:val="00E27203"/>
    <w:rsid w:val="00E2754E"/>
    <w:rsid w:val="00E27689"/>
    <w:rsid w:val="00E27AE8"/>
    <w:rsid w:val="00E27DFF"/>
    <w:rsid w:val="00E27EBF"/>
    <w:rsid w:val="00E27EE9"/>
    <w:rsid w:val="00E30061"/>
    <w:rsid w:val="00E302D0"/>
    <w:rsid w:val="00E30748"/>
    <w:rsid w:val="00E30757"/>
    <w:rsid w:val="00E3106D"/>
    <w:rsid w:val="00E3113B"/>
    <w:rsid w:val="00E31143"/>
    <w:rsid w:val="00E3122C"/>
    <w:rsid w:val="00E31292"/>
    <w:rsid w:val="00E312E5"/>
    <w:rsid w:val="00E3138A"/>
    <w:rsid w:val="00E31BA5"/>
    <w:rsid w:val="00E31E87"/>
    <w:rsid w:val="00E321B8"/>
    <w:rsid w:val="00E325EA"/>
    <w:rsid w:val="00E325F7"/>
    <w:rsid w:val="00E32701"/>
    <w:rsid w:val="00E327AD"/>
    <w:rsid w:val="00E3334B"/>
    <w:rsid w:val="00E3348F"/>
    <w:rsid w:val="00E334D7"/>
    <w:rsid w:val="00E33596"/>
    <w:rsid w:val="00E33598"/>
    <w:rsid w:val="00E33A1A"/>
    <w:rsid w:val="00E33CFB"/>
    <w:rsid w:val="00E3407C"/>
    <w:rsid w:val="00E34335"/>
    <w:rsid w:val="00E34865"/>
    <w:rsid w:val="00E34D0B"/>
    <w:rsid w:val="00E3500A"/>
    <w:rsid w:val="00E350AE"/>
    <w:rsid w:val="00E357DF"/>
    <w:rsid w:val="00E35E88"/>
    <w:rsid w:val="00E3604E"/>
    <w:rsid w:val="00E365BD"/>
    <w:rsid w:val="00E36601"/>
    <w:rsid w:val="00E36CDC"/>
    <w:rsid w:val="00E36DF2"/>
    <w:rsid w:val="00E36EFA"/>
    <w:rsid w:val="00E37121"/>
    <w:rsid w:val="00E3726A"/>
    <w:rsid w:val="00E37C03"/>
    <w:rsid w:val="00E37C5B"/>
    <w:rsid w:val="00E40899"/>
    <w:rsid w:val="00E40B01"/>
    <w:rsid w:val="00E40B1F"/>
    <w:rsid w:val="00E40EA9"/>
    <w:rsid w:val="00E413C8"/>
    <w:rsid w:val="00E41487"/>
    <w:rsid w:val="00E41501"/>
    <w:rsid w:val="00E41690"/>
    <w:rsid w:val="00E41C9B"/>
    <w:rsid w:val="00E4210A"/>
    <w:rsid w:val="00E421BA"/>
    <w:rsid w:val="00E42611"/>
    <w:rsid w:val="00E4277E"/>
    <w:rsid w:val="00E4278E"/>
    <w:rsid w:val="00E4280F"/>
    <w:rsid w:val="00E42815"/>
    <w:rsid w:val="00E42918"/>
    <w:rsid w:val="00E42A7D"/>
    <w:rsid w:val="00E42BF2"/>
    <w:rsid w:val="00E42C80"/>
    <w:rsid w:val="00E42DEC"/>
    <w:rsid w:val="00E43139"/>
    <w:rsid w:val="00E4323A"/>
    <w:rsid w:val="00E433EA"/>
    <w:rsid w:val="00E43441"/>
    <w:rsid w:val="00E434E5"/>
    <w:rsid w:val="00E43552"/>
    <w:rsid w:val="00E435B5"/>
    <w:rsid w:val="00E43AFB"/>
    <w:rsid w:val="00E43D7E"/>
    <w:rsid w:val="00E43D9E"/>
    <w:rsid w:val="00E43DFA"/>
    <w:rsid w:val="00E43F36"/>
    <w:rsid w:val="00E4416B"/>
    <w:rsid w:val="00E441E9"/>
    <w:rsid w:val="00E44228"/>
    <w:rsid w:val="00E4461E"/>
    <w:rsid w:val="00E44A8C"/>
    <w:rsid w:val="00E44CDE"/>
    <w:rsid w:val="00E451CF"/>
    <w:rsid w:val="00E45503"/>
    <w:rsid w:val="00E457AD"/>
    <w:rsid w:val="00E45833"/>
    <w:rsid w:val="00E458BA"/>
    <w:rsid w:val="00E4592E"/>
    <w:rsid w:val="00E45DEB"/>
    <w:rsid w:val="00E460C3"/>
    <w:rsid w:val="00E461E2"/>
    <w:rsid w:val="00E462EF"/>
    <w:rsid w:val="00E46427"/>
    <w:rsid w:val="00E466CF"/>
    <w:rsid w:val="00E46728"/>
    <w:rsid w:val="00E46A05"/>
    <w:rsid w:val="00E46B05"/>
    <w:rsid w:val="00E46F11"/>
    <w:rsid w:val="00E470E7"/>
    <w:rsid w:val="00E4767C"/>
    <w:rsid w:val="00E47844"/>
    <w:rsid w:val="00E47C1E"/>
    <w:rsid w:val="00E47D8B"/>
    <w:rsid w:val="00E47E5C"/>
    <w:rsid w:val="00E50055"/>
    <w:rsid w:val="00E500D9"/>
    <w:rsid w:val="00E50482"/>
    <w:rsid w:val="00E50511"/>
    <w:rsid w:val="00E50784"/>
    <w:rsid w:val="00E50B49"/>
    <w:rsid w:val="00E50C13"/>
    <w:rsid w:val="00E50C38"/>
    <w:rsid w:val="00E50C4C"/>
    <w:rsid w:val="00E50D6F"/>
    <w:rsid w:val="00E50DE9"/>
    <w:rsid w:val="00E51003"/>
    <w:rsid w:val="00E5115E"/>
    <w:rsid w:val="00E512EC"/>
    <w:rsid w:val="00E517B8"/>
    <w:rsid w:val="00E518BA"/>
    <w:rsid w:val="00E519A8"/>
    <w:rsid w:val="00E5205D"/>
    <w:rsid w:val="00E5212E"/>
    <w:rsid w:val="00E5234B"/>
    <w:rsid w:val="00E52390"/>
    <w:rsid w:val="00E527F1"/>
    <w:rsid w:val="00E5283E"/>
    <w:rsid w:val="00E52861"/>
    <w:rsid w:val="00E52930"/>
    <w:rsid w:val="00E52A3B"/>
    <w:rsid w:val="00E52C8E"/>
    <w:rsid w:val="00E52ED3"/>
    <w:rsid w:val="00E5324A"/>
    <w:rsid w:val="00E5348A"/>
    <w:rsid w:val="00E536AC"/>
    <w:rsid w:val="00E53B7C"/>
    <w:rsid w:val="00E54822"/>
    <w:rsid w:val="00E54825"/>
    <w:rsid w:val="00E548C9"/>
    <w:rsid w:val="00E54901"/>
    <w:rsid w:val="00E54A24"/>
    <w:rsid w:val="00E54CFF"/>
    <w:rsid w:val="00E54EB6"/>
    <w:rsid w:val="00E550E6"/>
    <w:rsid w:val="00E555E2"/>
    <w:rsid w:val="00E55736"/>
    <w:rsid w:val="00E557FD"/>
    <w:rsid w:val="00E558FB"/>
    <w:rsid w:val="00E559DC"/>
    <w:rsid w:val="00E55B22"/>
    <w:rsid w:val="00E55C3A"/>
    <w:rsid w:val="00E55F15"/>
    <w:rsid w:val="00E561BA"/>
    <w:rsid w:val="00E56333"/>
    <w:rsid w:val="00E563F7"/>
    <w:rsid w:val="00E56631"/>
    <w:rsid w:val="00E567C9"/>
    <w:rsid w:val="00E56CED"/>
    <w:rsid w:val="00E56D90"/>
    <w:rsid w:val="00E57067"/>
    <w:rsid w:val="00E57129"/>
    <w:rsid w:val="00E5742F"/>
    <w:rsid w:val="00E575F8"/>
    <w:rsid w:val="00E5772A"/>
    <w:rsid w:val="00E57889"/>
    <w:rsid w:val="00E57A37"/>
    <w:rsid w:val="00E57A53"/>
    <w:rsid w:val="00E57AED"/>
    <w:rsid w:val="00E600B9"/>
    <w:rsid w:val="00E6060B"/>
    <w:rsid w:val="00E60893"/>
    <w:rsid w:val="00E60A85"/>
    <w:rsid w:val="00E60A95"/>
    <w:rsid w:val="00E60B37"/>
    <w:rsid w:val="00E60E55"/>
    <w:rsid w:val="00E60E64"/>
    <w:rsid w:val="00E60E93"/>
    <w:rsid w:val="00E61225"/>
    <w:rsid w:val="00E6125A"/>
    <w:rsid w:val="00E6161F"/>
    <w:rsid w:val="00E61BBE"/>
    <w:rsid w:val="00E61BC1"/>
    <w:rsid w:val="00E61F6B"/>
    <w:rsid w:val="00E6209B"/>
    <w:rsid w:val="00E624DD"/>
    <w:rsid w:val="00E6259A"/>
    <w:rsid w:val="00E62658"/>
    <w:rsid w:val="00E62692"/>
    <w:rsid w:val="00E62868"/>
    <w:rsid w:val="00E62965"/>
    <w:rsid w:val="00E62A12"/>
    <w:rsid w:val="00E62D75"/>
    <w:rsid w:val="00E62E4C"/>
    <w:rsid w:val="00E6305C"/>
    <w:rsid w:val="00E6311C"/>
    <w:rsid w:val="00E631CA"/>
    <w:rsid w:val="00E6361F"/>
    <w:rsid w:val="00E636B5"/>
    <w:rsid w:val="00E63777"/>
    <w:rsid w:val="00E6391E"/>
    <w:rsid w:val="00E63959"/>
    <w:rsid w:val="00E63969"/>
    <w:rsid w:val="00E63B4C"/>
    <w:rsid w:val="00E63DBA"/>
    <w:rsid w:val="00E63E3E"/>
    <w:rsid w:val="00E641E9"/>
    <w:rsid w:val="00E64388"/>
    <w:rsid w:val="00E643A5"/>
    <w:rsid w:val="00E64707"/>
    <w:rsid w:val="00E64717"/>
    <w:rsid w:val="00E647D6"/>
    <w:rsid w:val="00E64965"/>
    <w:rsid w:val="00E649A1"/>
    <w:rsid w:val="00E64A04"/>
    <w:rsid w:val="00E650C5"/>
    <w:rsid w:val="00E65408"/>
    <w:rsid w:val="00E6585E"/>
    <w:rsid w:val="00E65B1E"/>
    <w:rsid w:val="00E660FE"/>
    <w:rsid w:val="00E664AA"/>
    <w:rsid w:val="00E664CD"/>
    <w:rsid w:val="00E667A0"/>
    <w:rsid w:val="00E66F51"/>
    <w:rsid w:val="00E675B2"/>
    <w:rsid w:val="00E67644"/>
    <w:rsid w:val="00E67A0B"/>
    <w:rsid w:val="00E67D8B"/>
    <w:rsid w:val="00E67DE3"/>
    <w:rsid w:val="00E67E11"/>
    <w:rsid w:val="00E70450"/>
    <w:rsid w:val="00E708CC"/>
    <w:rsid w:val="00E70D5F"/>
    <w:rsid w:val="00E71028"/>
    <w:rsid w:val="00E71587"/>
    <w:rsid w:val="00E71A0E"/>
    <w:rsid w:val="00E71C4B"/>
    <w:rsid w:val="00E72082"/>
    <w:rsid w:val="00E72210"/>
    <w:rsid w:val="00E7233B"/>
    <w:rsid w:val="00E723DF"/>
    <w:rsid w:val="00E725ED"/>
    <w:rsid w:val="00E7271A"/>
    <w:rsid w:val="00E7272E"/>
    <w:rsid w:val="00E72DF1"/>
    <w:rsid w:val="00E72F27"/>
    <w:rsid w:val="00E7313E"/>
    <w:rsid w:val="00E7315A"/>
    <w:rsid w:val="00E7349A"/>
    <w:rsid w:val="00E734DF"/>
    <w:rsid w:val="00E735E2"/>
    <w:rsid w:val="00E73A7F"/>
    <w:rsid w:val="00E73B13"/>
    <w:rsid w:val="00E73C4F"/>
    <w:rsid w:val="00E73FE4"/>
    <w:rsid w:val="00E7413D"/>
    <w:rsid w:val="00E7452B"/>
    <w:rsid w:val="00E746C4"/>
    <w:rsid w:val="00E74791"/>
    <w:rsid w:val="00E747E2"/>
    <w:rsid w:val="00E74AF8"/>
    <w:rsid w:val="00E74E93"/>
    <w:rsid w:val="00E75298"/>
    <w:rsid w:val="00E7541A"/>
    <w:rsid w:val="00E755E5"/>
    <w:rsid w:val="00E75650"/>
    <w:rsid w:val="00E75CB8"/>
    <w:rsid w:val="00E75DFA"/>
    <w:rsid w:val="00E75E2F"/>
    <w:rsid w:val="00E75F96"/>
    <w:rsid w:val="00E75FDC"/>
    <w:rsid w:val="00E761D7"/>
    <w:rsid w:val="00E7651B"/>
    <w:rsid w:val="00E7667F"/>
    <w:rsid w:val="00E76681"/>
    <w:rsid w:val="00E767FE"/>
    <w:rsid w:val="00E76803"/>
    <w:rsid w:val="00E769B4"/>
    <w:rsid w:val="00E76B6C"/>
    <w:rsid w:val="00E76BEC"/>
    <w:rsid w:val="00E76BFE"/>
    <w:rsid w:val="00E76ED3"/>
    <w:rsid w:val="00E77034"/>
    <w:rsid w:val="00E776AB"/>
    <w:rsid w:val="00E7778F"/>
    <w:rsid w:val="00E7781D"/>
    <w:rsid w:val="00E778B1"/>
    <w:rsid w:val="00E778DC"/>
    <w:rsid w:val="00E77A08"/>
    <w:rsid w:val="00E77C1B"/>
    <w:rsid w:val="00E77C9E"/>
    <w:rsid w:val="00E77EC8"/>
    <w:rsid w:val="00E8009A"/>
    <w:rsid w:val="00E805B3"/>
    <w:rsid w:val="00E80CB5"/>
    <w:rsid w:val="00E80D70"/>
    <w:rsid w:val="00E80D7D"/>
    <w:rsid w:val="00E8126D"/>
    <w:rsid w:val="00E81420"/>
    <w:rsid w:val="00E8184D"/>
    <w:rsid w:val="00E81B1C"/>
    <w:rsid w:val="00E81B35"/>
    <w:rsid w:val="00E81E7B"/>
    <w:rsid w:val="00E81F65"/>
    <w:rsid w:val="00E820B6"/>
    <w:rsid w:val="00E824BE"/>
    <w:rsid w:val="00E829B0"/>
    <w:rsid w:val="00E829C3"/>
    <w:rsid w:val="00E82D82"/>
    <w:rsid w:val="00E82F0C"/>
    <w:rsid w:val="00E831EA"/>
    <w:rsid w:val="00E832F6"/>
    <w:rsid w:val="00E83554"/>
    <w:rsid w:val="00E837B2"/>
    <w:rsid w:val="00E8380E"/>
    <w:rsid w:val="00E8387F"/>
    <w:rsid w:val="00E83AD5"/>
    <w:rsid w:val="00E84206"/>
    <w:rsid w:val="00E845D6"/>
    <w:rsid w:val="00E84603"/>
    <w:rsid w:val="00E84736"/>
    <w:rsid w:val="00E8491F"/>
    <w:rsid w:val="00E84A75"/>
    <w:rsid w:val="00E84DA0"/>
    <w:rsid w:val="00E84E70"/>
    <w:rsid w:val="00E84E7C"/>
    <w:rsid w:val="00E850CE"/>
    <w:rsid w:val="00E853A5"/>
    <w:rsid w:val="00E85635"/>
    <w:rsid w:val="00E8571C"/>
    <w:rsid w:val="00E8594E"/>
    <w:rsid w:val="00E85AC5"/>
    <w:rsid w:val="00E85B51"/>
    <w:rsid w:val="00E85B66"/>
    <w:rsid w:val="00E85C29"/>
    <w:rsid w:val="00E8609B"/>
    <w:rsid w:val="00E862D1"/>
    <w:rsid w:val="00E86388"/>
    <w:rsid w:val="00E8654F"/>
    <w:rsid w:val="00E86765"/>
    <w:rsid w:val="00E86816"/>
    <w:rsid w:val="00E86960"/>
    <w:rsid w:val="00E86BEB"/>
    <w:rsid w:val="00E86C72"/>
    <w:rsid w:val="00E86C85"/>
    <w:rsid w:val="00E86EF4"/>
    <w:rsid w:val="00E8759A"/>
    <w:rsid w:val="00E87A73"/>
    <w:rsid w:val="00E87D42"/>
    <w:rsid w:val="00E87E6B"/>
    <w:rsid w:val="00E87ED0"/>
    <w:rsid w:val="00E9026F"/>
    <w:rsid w:val="00E90340"/>
    <w:rsid w:val="00E9067A"/>
    <w:rsid w:val="00E906E6"/>
    <w:rsid w:val="00E90D05"/>
    <w:rsid w:val="00E91106"/>
    <w:rsid w:val="00E9152B"/>
    <w:rsid w:val="00E91650"/>
    <w:rsid w:val="00E91BC8"/>
    <w:rsid w:val="00E91BEC"/>
    <w:rsid w:val="00E91CDC"/>
    <w:rsid w:val="00E91F58"/>
    <w:rsid w:val="00E92026"/>
    <w:rsid w:val="00E9227F"/>
    <w:rsid w:val="00E92774"/>
    <w:rsid w:val="00E927B0"/>
    <w:rsid w:val="00E92B04"/>
    <w:rsid w:val="00E92C9A"/>
    <w:rsid w:val="00E92D2C"/>
    <w:rsid w:val="00E92E64"/>
    <w:rsid w:val="00E92E91"/>
    <w:rsid w:val="00E92FC2"/>
    <w:rsid w:val="00E934BB"/>
    <w:rsid w:val="00E93C79"/>
    <w:rsid w:val="00E93E82"/>
    <w:rsid w:val="00E93ED0"/>
    <w:rsid w:val="00E94187"/>
    <w:rsid w:val="00E9438A"/>
    <w:rsid w:val="00E94519"/>
    <w:rsid w:val="00E9483B"/>
    <w:rsid w:val="00E94C4B"/>
    <w:rsid w:val="00E94DD7"/>
    <w:rsid w:val="00E951B6"/>
    <w:rsid w:val="00E95217"/>
    <w:rsid w:val="00E9541F"/>
    <w:rsid w:val="00E95433"/>
    <w:rsid w:val="00E95530"/>
    <w:rsid w:val="00E95560"/>
    <w:rsid w:val="00E95AFC"/>
    <w:rsid w:val="00E95EBF"/>
    <w:rsid w:val="00E9632E"/>
    <w:rsid w:val="00E96383"/>
    <w:rsid w:val="00E967BE"/>
    <w:rsid w:val="00E96A2E"/>
    <w:rsid w:val="00E96B93"/>
    <w:rsid w:val="00E96CA8"/>
    <w:rsid w:val="00E97259"/>
    <w:rsid w:val="00E97279"/>
    <w:rsid w:val="00E973DA"/>
    <w:rsid w:val="00E973FC"/>
    <w:rsid w:val="00E9749A"/>
    <w:rsid w:val="00E976E7"/>
    <w:rsid w:val="00E976F7"/>
    <w:rsid w:val="00E976F8"/>
    <w:rsid w:val="00E97743"/>
    <w:rsid w:val="00E97EA2"/>
    <w:rsid w:val="00E97EB7"/>
    <w:rsid w:val="00EA0161"/>
    <w:rsid w:val="00EA02AF"/>
    <w:rsid w:val="00EA0309"/>
    <w:rsid w:val="00EA0CF0"/>
    <w:rsid w:val="00EA0F4A"/>
    <w:rsid w:val="00EA0F7A"/>
    <w:rsid w:val="00EA106E"/>
    <w:rsid w:val="00EA143B"/>
    <w:rsid w:val="00EA1686"/>
    <w:rsid w:val="00EA1C86"/>
    <w:rsid w:val="00EA1D45"/>
    <w:rsid w:val="00EA20FA"/>
    <w:rsid w:val="00EA225F"/>
    <w:rsid w:val="00EA2296"/>
    <w:rsid w:val="00EA264C"/>
    <w:rsid w:val="00EA2715"/>
    <w:rsid w:val="00EA2717"/>
    <w:rsid w:val="00EA28EC"/>
    <w:rsid w:val="00EA29F9"/>
    <w:rsid w:val="00EA2A40"/>
    <w:rsid w:val="00EA2C1E"/>
    <w:rsid w:val="00EA2DFE"/>
    <w:rsid w:val="00EA2E33"/>
    <w:rsid w:val="00EA308A"/>
    <w:rsid w:val="00EA31E7"/>
    <w:rsid w:val="00EA321C"/>
    <w:rsid w:val="00EA32D7"/>
    <w:rsid w:val="00EA3584"/>
    <w:rsid w:val="00EA36D5"/>
    <w:rsid w:val="00EA3A31"/>
    <w:rsid w:val="00EA3A64"/>
    <w:rsid w:val="00EA3ABD"/>
    <w:rsid w:val="00EA3ACC"/>
    <w:rsid w:val="00EA3BA7"/>
    <w:rsid w:val="00EA3E6B"/>
    <w:rsid w:val="00EA3F9F"/>
    <w:rsid w:val="00EA3FB8"/>
    <w:rsid w:val="00EA42A7"/>
    <w:rsid w:val="00EA494F"/>
    <w:rsid w:val="00EA4A81"/>
    <w:rsid w:val="00EA4BAE"/>
    <w:rsid w:val="00EA4F92"/>
    <w:rsid w:val="00EA505F"/>
    <w:rsid w:val="00EA517F"/>
    <w:rsid w:val="00EA53A4"/>
    <w:rsid w:val="00EA53EF"/>
    <w:rsid w:val="00EA56BE"/>
    <w:rsid w:val="00EA5846"/>
    <w:rsid w:val="00EA584C"/>
    <w:rsid w:val="00EA597A"/>
    <w:rsid w:val="00EA5A1F"/>
    <w:rsid w:val="00EA5BAD"/>
    <w:rsid w:val="00EA60F0"/>
    <w:rsid w:val="00EA6150"/>
    <w:rsid w:val="00EA6164"/>
    <w:rsid w:val="00EA62DD"/>
    <w:rsid w:val="00EA6323"/>
    <w:rsid w:val="00EA6406"/>
    <w:rsid w:val="00EA643F"/>
    <w:rsid w:val="00EA65E4"/>
    <w:rsid w:val="00EA6707"/>
    <w:rsid w:val="00EA6A55"/>
    <w:rsid w:val="00EA6CF4"/>
    <w:rsid w:val="00EA6E52"/>
    <w:rsid w:val="00EA6E85"/>
    <w:rsid w:val="00EA6F6D"/>
    <w:rsid w:val="00EA707B"/>
    <w:rsid w:val="00EA7139"/>
    <w:rsid w:val="00EA72DA"/>
    <w:rsid w:val="00EA73B5"/>
    <w:rsid w:val="00EA769C"/>
    <w:rsid w:val="00EA7853"/>
    <w:rsid w:val="00EA7E0A"/>
    <w:rsid w:val="00EA7EA7"/>
    <w:rsid w:val="00EA7EE6"/>
    <w:rsid w:val="00EB00D3"/>
    <w:rsid w:val="00EB02E8"/>
    <w:rsid w:val="00EB0814"/>
    <w:rsid w:val="00EB0982"/>
    <w:rsid w:val="00EB0E97"/>
    <w:rsid w:val="00EB0F66"/>
    <w:rsid w:val="00EB10F4"/>
    <w:rsid w:val="00EB10F8"/>
    <w:rsid w:val="00EB134D"/>
    <w:rsid w:val="00EB1BCD"/>
    <w:rsid w:val="00EB239D"/>
    <w:rsid w:val="00EB23A5"/>
    <w:rsid w:val="00EB28C7"/>
    <w:rsid w:val="00EB29B4"/>
    <w:rsid w:val="00EB2A90"/>
    <w:rsid w:val="00EB2BA9"/>
    <w:rsid w:val="00EB2BBE"/>
    <w:rsid w:val="00EB30A4"/>
    <w:rsid w:val="00EB3164"/>
    <w:rsid w:val="00EB322C"/>
    <w:rsid w:val="00EB3252"/>
    <w:rsid w:val="00EB32D2"/>
    <w:rsid w:val="00EB3475"/>
    <w:rsid w:val="00EB3B0A"/>
    <w:rsid w:val="00EB3DFB"/>
    <w:rsid w:val="00EB3F01"/>
    <w:rsid w:val="00EB4785"/>
    <w:rsid w:val="00EB4FA0"/>
    <w:rsid w:val="00EB5541"/>
    <w:rsid w:val="00EB5545"/>
    <w:rsid w:val="00EB5959"/>
    <w:rsid w:val="00EB5AE9"/>
    <w:rsid w:val="00EB5C73"/>
    <w:rsid w:val="00EB5F9C"/>
    <w:rsid w:val="00EB61C2"/>
    <w:rsid w:val="00EB6264"/>
    <w:rsid w:val="00EB62EE"/>
    <w:rsid w:val="00EB6677"/>
    <w:rsid w:val="00EB6874"/>
    <w:rsid w:val="00EB70EC"/>
    <w:rsid w:val="00EB7321"/>
    <w:rsid w:val="00EB747B"/>
    <w:rsid w:val="00EB756F"/>
    <w:rsid w:val="00EB78CE"/>
    <w:rsid w:val="00EB7AB2"/>
    <w:rsid w:val="00EB7C2B"/>
    <w:rsid w:val="00EC0431"/>
    <w:rsid w:val="00EC044B"/>
    <w:rsid w:val="00EC0550"/>
    <w:rsid w:val="00EC0596"/>
    <w:rsid w:val="00EC0611"/>
    <w:rsid w:val="00EC08DC"/>
    <w:rsid w:val="00EC0995"/>
    <w:rsid w:val="00EC0A0B"/>
    <w:rsid w:val="00EC0C76"/>
    <w:rsid w:val="00EC0D8F"/>
    <w:rsid w:val="00EC106A"/>
    <w:rsid w:val="00EC115B"/>
    <w:rsid w:val="00EC12BF"/>
    <w:rsid w:val="00EC137D"/>
    <w:rsid w:val="00EC1A55"/>
    <w:rsid w:val="00EC1B91"/>
    <w:rsid w:val="00EC2008"/>
    <w:rsid w:val="00EC22E6"/>
    <w:rsid w:val="00EC2464"/>
    <w:rsid w:val="00EC27B9"/>
    <w:rsid w:val="00EC2EDC"/>
    <w:rsid w:val="00EC31CD"/>
    <w:rsid w:val="00EC3261"/>
    <w:rsid w:val="00EC33B7"/>
    <w:rsid w:val="00EC3531"/>
    <w:rsid w:val="00EC370C"/>
    <w:rsid w:val="00EC3889"/>
    <w:rsid w:val="00EC3B4D"/>
    <w:rsid w:val="00EC3D60"/>
    <w:rsid w:val="00EC3D74"/>
    <w:rsid w:val="00EC3E0E"/>
    <w:rsid w:val="00EC3EBE"/>
    <w:rsid w:val="00EC3EF7"/>
    <w:rsid w:val="00EC42C3"/>
    <w:rsid w:val="00EC45AC"/>
    <w:rsid w:val="00EC47D5"/>
    <w:rsid w:val="00EC48A6"/>
    <w:rsid w:val="00EC4B6F"/>
    <w:rsid w:val="00EC4CB7"/>
    <w:rsid w:val="00EC4DF5"/>
    <w:rsid w:val="00EC4E24"/>
    <w:rsid w:val="00EC4E2D"/>
    <w:rsid w:val="00EC4E8D"/>
    <w:rsid w:val="00EC4EB5"/>
    <w:rsid w:val="00EC4EDC"/>
    <w:rsid w:val="00EC4F25"/>
    <w:rsid w:val="00EC5050"/>
    <w:rsid w:val="00EC5076"/>
    <w:rsid w:val="00EC5136"/>
    <w:rsid w:val="00EC5380"/>
    <w:rsid w:val="00EC54F3"/>
    <w:rsid w:val="00EC55B4"/>
    <w:rsid w:val="00EC5942"/>
    <w:rsid w:val="00EC5AA4"/>
    <w:rsid w:val="00EC6076"/>
    <w:rsid w:val="00EC6209"/>
    <w:rsid w:val="00EC62BC"/>
    <w:rsid w:val="00EC64F5"/>
    <w:rsid w:val="00EC65B0"/>
    <w:rsid w:val="00EC6688"/>
    <w:rsid w:val="00EC6738"/>
    <w:rsid w:val="00EC6978"/>
    <w:rsid w:val="00EC6C6C"/>
    <w:rsid w:val="00EC6CA8"/>
    <w:rsid w:val="00EC6CFA"/>
    <w:rsid w:val="00EC6D56"/>
    <w:rsid w:val="00EC6F51"/>
    <w:rsid w:val="00EC706B"/>
    <w:rsid w:val="00EC7141"/>
    <w:rsid w:val="00EC71C2"/>
    <w:rsid w:val="00EC7359"/>
    <w:rsid w:val="00EC74C7"/>
    <w:rsid w:val="00EC7562"/>
    <w:rsid w:val="00EC7803"/>
    <w:rsid w:val="00EC79CA"/>
    <w:rsid w:val="00EC7A2C"/>
    <w:rsid w:val="00EC7B78"/>
    <w:rsid w:val="00EC7C9F"/>
    <w:rsid w:val="00EC7FF5"/>
    <w:rsid w:val="00ED013A"/>
    <w:rsid w:val="00ED04CE"/>
    <w:rsid w:val="00ED0C2F"/>
    <w:rsid w:val="00ED0C8C"/>
    <w:rsid w:val="00ED0E3C"/>
    <w:rsid w:val="00ED12B0"/>
    <w:rsid w:val="00ED13A4"/>
    <w:rsid w:val="00ED1455"/>
    <w:rsid w:val="00ED158C"/>
    <w:rsid w:val="00ED190E"/>
    <w:rsid w:val="00ED19D3"/>
    <w:rsid w:val="00ED19F6"/>
    <w:rsid w:val="00ED1B0C"/>
    <w:rsid w:val="00ED1C52"/>
    <w:rsid w:val="00ED2012"/>
    <w:rsid w:val="00ED214E"/>
    <w:rsid w:val="00ED258F"/>
    <w:rsid w:val="00ED268B"/>
    <w:rsid w:val="00ED2937"/>
    <w:rsid w:val="00ED2951"/>
    <w:rsid w:val="00ED2B21"/>
    <w:rsid w:val="00ED2E11"/>
    <w:rsid w:val="00ED3407"/>
    <w:rsid w:val="00ED361F"/>
    <w:rsid w:val="00ED381A"/>
    <w:rsid w:val="00ED3DA7"/>
    <w:rsid w:val="00ED3DAE"/>
    <w:rsid w:val="00ED435F"/>
    <w:rsid w:val="00ED4478"/>
    <w:rsid w:val="00ED4544"/>
    <w:rsid w:val="00ED478A"/>
    <w:rsid w:val="00ED4E2B"/>
    <w:rsid w:val="00ED4E84"/>
    <w:rsid w:val="00ED5300"/>
    <w:rsid w:val="00ED57B6"/>
    <w:rsid w:val="00ED589F"/>
    <w:rsid w:val="00ED59DF"/>
    <w:rsid w:val="00ED5A15"/>
    <w:rsid w:val="00ED5A50"/>
    <w:rsid w:val="00ED5C6F"/>
    <w:rsid w:val="00ED5D45"/>
    <w:rsid w:val="00ED5F28"/>
    <w:rsid w:val="00ED5F2C"/>
    <w:rsid w:val="00ED6043"/>
    <w:rsid w:val="00ED6224"/>
    <w:rsid w:val="00ED685F"/>
    <w:rsid w:val="00ED698B"/>
    <w:rsid w:val="00ED6A6F"/>
    <w:rsid w:val="00ED70AA"/>
    <w:rsid w:val="00ED70F9"/>
    <w:rsid w:val="00ED747B"/>
    <w:rsid w:val="00ED76C7"/>
    <w:rsid w:val="00ED799D"/>
    <w:rsid w:val="00ED7B95"/>
    <w:rsid w:val="00ED7D0F"/>
    <w:rsid w:val="00ED7E85"/>
    <w:rsid w:val="00EE018B"/>
    <w:rsid w:val="00EE0354"/>
    <w:rsid w:val="00EE05D9"/>
    <w:rsid w:val="00EE0757"/>
    <w:rsid w:val="00EE076E"/>
    <w:rsid w:val="00EE0822"/>
    <w:rsid w:val="00EE09B0"/>
    <w:rsid w:val="00EE09E0"/>
    <w:rsid w:val="00EE0BF6"/>
    <w:rsid w:val="00EE0D0C"/>
    <w:rsid w:val="00EE0E10"/>
    <w:rsid w:val="00EE0E1D"/>
    <w:rsid w:val="00EE0E6C"/>
    <w:rsid w:val="00EE1063"/>
    <w:rsid w:val="00EE1072"/>
    <w:rsid w:val="00EE1218"/>
    <w:rsid w:val="00EE126A"/>
    <w:rsid w:val="00EE1539"/>
    <w:rsid w:val="00EE15EB"/>
    <w:rsid w:val="00EE18AB"/>
    <w:rsid w:val="00EE1D68"/>
    <w:rsid w:val="00EE1F89"/>
    <w:rsid w:val="00EE2629"/>
    <w:rsid w:val="00EE267C"/>
    <w:rsid w:val="00EE273F"/>
    <w:rsid w:val="00EE293D"/>
    <w:rsid w:val="00EE2E50"/>
    <w:rsid w:val="00EE3062"/>
    <w:rsid w:val="00EE30E3"/>
    <w:rsid w:val="00EE34CD"/>
    <w:rsid w:val="00EE3A3C"/>
    <w:rsid w:val="00EE3DDA"/>
    <w:rsid w:val="00EE3E63"/>
    <w:rsid w:val="00EE3E7A"/>
    <w:rsid w:val="00EE4000"/>
    <w:rsid w:val="00EE4009"/>
    <w:rsid w:val="00EE4202"/>
    <w:rsid w:val="00EE44B4"/>
    <w:rsid w:val="00EE4592"/>
    <w:rsid w:val="00EE45EE"/>
    <w:rsid w:val="00EE489F"/>
    <w:rsid w:val="00EE49BC"/>
    <w:rsid w:val="00EE4A6B"/>
    <w:rsid w:val="00EE4A9F"/>
    <w:rsid w:val="00EE5099"/>
    <w:rsid w:val="00EE546B"/>
    <w:rsid w:val="00EE54C5"/>
    <w:rsid w:val="00EE563F"/>
    <w:rsid w:val="00EE578A"/>
    <w:rsid w:val="00EE5885"/>
    <w:rsid w:val="00EE5902"/>
    <w:rsid w:val="00EE5D87"/>
    <w:rsid w:val="00EE60DB"/>
    <w:rsid w:val="00EE6360"/>
    <w:rsid w:val="00EE63B9"/>
    <w:rsid w:val="00EE64E3"/>
    <w:rsid w:val="00EE6680"/>
    <w:rsid w:val="00EE677B"/>
    <w:rsid w:val="00EE68B5"/>
    <w:rsid w:val="00EE68BE"/>
    <w:rsid w:val="00EE6A7D"/>
    <w:rsid w:val="00EE6BC1"/>
    <w:rsid w:val="00EE717E"/>
    <w:rsid w:val="00EE74D9"/>
    <w:rsid w:val="00EE7947"/>
    <w:rsid w:val="00EE795E"/>
    <w:rsid w:val="00EE796F"/>
    <w:rsid w:val="00EE7AD6"/>
    <w:rsid w:val="00EE7C51"/>
    <w:rsid w:val="00EE7DB5"/>
    <w:rsid w:val="00EE7F39"/>
    <w:rsid w:val="00EE7F73"/>
    <w:rsid w:val="00EF0210"/>
    <w:rsid w:val="00EF0371"/>
    <w:rsid w:val="00EF039E"/>
    <w:rsid w:val="00EF0695"/>
    <w:rsid w:val="00EF0C97"/>
    <w:rsid w:val="00EF14CE"/>
    <w:rsid w:val="00EF1663"/>
    <w:rsid w:val="00EF1688"/>
    <w:rsid w:val="00EF17F2"/>
    <w:rsid w:val="00EF1A4B"/>
    <w:rsid w:val="00EF1B30"/>
    <w:rsid w:val="00EF1B44"/>
    <w:rsid w:val="00EF1D0F"/>
    <w:rsid w:val="00EF1D67"/>
    <w:rsid w:val="00EF1FCB"/>
    <w:rsid w:val="00EF20DA"/>
    <w:rsid w:val="00EF20FC"/>
    <w:rsid w:val="00EF254D"/>
    <w:rsid w:val="00EF2891"/>
    <w:rsid w:val="00EF290C"/>
    <w:rsid w:val="00EF2A43"/>
    <w:rsid w:val="00EF3024"/>
    <w:rsid w:val="00EF3777"/>
    <w:rsid w:val="00EF3806"/>
    <w:rsid w:val="00EF39C4"/>
    <w:rsid w:val="00EF3A98"/>
    <w:rsid w:val="00EF3B24"/>
    <w:rsid w:val="00EF3B47"/>
    <w:rsid w:val="00EF3D97"/>
    <w:rsid w:val="00EF3FC4"/>
    <w:rsid w:val="00EF4007"/>
    <w:rsid w:val="00EF40CF"/>
    <w:rsid w:val="00EF4203"/>
    <w:rsid w:val="00EF4219"/>
    <w:rsid w:val="00EF454F"/>
    <w:rsid w:val="00EF47CC"/>
    <w:rsid w:val="00EF47D0"/>
    <w:rsid w:val="00EF4885"/>
    <w:rsid w:val="00EF48CD"/>
    <w:rsid w:val="00EF4A6F"/>
    <w:rsid w:val="00EF4DEC"/>
    <w:rsid w:val="00EF4F90"/>
    <w:rsid w:val="00EF5147"/>
    <w:rsid w:val="00EF51E3"/>
    <w:rsid w:val="00EF5204"/>
    <w:rsid w:val="00EF5320"/>
    <w:rsid w:val="00EF5798"/>
    <w:rsid w:val="00EF5C97"/>
    <w:rsid w:val="00EF5D80"/>
    <w:rsid w:val="00EF6201"/>
    <w:rsid w:val="00EF621F"/>
    <w:rsid w:val="00EF63F3"/>
    <w:rsid w:val="00EF6429"/>
    <w:rsid w:val="00EF6641"/>
    <w:rsid w:val="00EF6CFA"/>
    <w:rsid w:val="00EF6E44"/>
    <w:rsid w:val="00EF7231"/>
    <w:rsid w:val="00EF7942"/>
    <w:rsid w:val="00EF796C"/>
    <w:rsid w:val="00EF7B27"/>
    <w:rsid w:val="00EF7B55"/>
    <w:rsid w:val="00EF7EE9"/>
    <w:rsid w:val="00EF7FCD"/>
    <w:rsid w:val="00F0008E"/>
    <w:rsid w:val="00F001A0"/>
    <w:rsid w:val="00F0027C"/>
    <w:rsid w:val="00F00295"/>
    <w:rsid w:val="00F002A6"/>
    <w:rsid w:val="00F00367"/>
    <w:rsid w:val="00F00476"/>
    <w:rsid w:val="00F005CB"/>
    <w:rsid w:val="00F009D7"/>
    <w:rsid w:val="00F00D4C"/>
    <w:rsid w:val="00F00DC0"/>
    <w:rsid w:val="00F00DCE"/>
    <w:rsid w:val="00F00EEF"/>
    <w:rsid w:val="00F01026"/>
    <w:rsid w:val="00F019BC"/>
    <w:rsid w:val="00F01D65"/>
    <w:rsid w:val="00F02549"/>
    <w:rsid w:val="00F02604"/>
    <w:rsid w:val="00F028E2"/>
    <w:rsid w:val="00F02BC9"/>
    <w:rsid w:val="00F02BD5"/>
    <w:rsid w:val="00F02D96"/>
    <w:rsid w:val="00F02DD7"/>
    <w:rsid w:val="00F02F7C"/>
    <w:rsid w:val="00F0327E"/>
    <w:rsid w:val="00F03601"/>
    <w:rsid w:val="00F03713"/>
    <w:rsid w:val="00F037A4"/>
    <w:rsid w:val="00F03929"/>
    <w:rsid w:val="00F03954"/>
    <w:rsid w:val="00F03D83"/>
    <w:rsid w:val="00F04838"/>
    <w:rsid w:val="00F04CF9"/>
    <w:rsid w:val="00F050A1"/>
    <w:rsid w:val="00F0523F"/>
    <w:rsid w:val="00F052F3"/>
    <w:rsid w:val="00F05745"/>
    <w:rsid w:val="00F05B0D"/>
    <w:rsid w:val="00F05EB7"/>
    <w:rsid w:val="00F05F95"/>
    <w:rsid w:val="00F061C3"/>
    <w:rsid w:val="00F06372"/>
    <w:rsid w:val="00F06375"/>
    <w:rsid w:val="00F063AA"/>
    <w:rsid w:val="00F06486"/>
    <w:rsid w:val="00F06708"/>
    <w:rsid w:val="00F068D4"/>
    <w:rsid w:val="00F06913"/>
    <w:rsid w:val="00F06B39"/>
    <w:rsid w:val="00F07105"/>
    <w:rsid w:val="00F0746D"/>
    <w:rsid w:val="00F07604"/>
    <w:rsid w:val="00F07677"/>
    <w:rsid w:val="00F07B37"/>
    <w:rsid w:val="00F101B6"/>
    <w:rsid w:val="00F102AF"/>
    <w:rsid w:val="00F1070D"/>
    <w:rsid w:val="00F10845"/>
    <w:rsid w:val="00F10949"/>
    <w:rsid w:val="00F109DB"/>
    <w:rsid w:val="00F10B93"/>
    <w:rsid w:val="00F10EF5"/>
    <w:rsid w:val="00F10F05"/>
    <w:rsid w:val="00F10FD2"/>
    <w:rsid w:val="00F110CE"/>
    <w:rsid w:val="00F1130C"/>
    <w:rsid w:val="00F1156C"/>
    <w:rsid w:val="00F116AF"/>
    <w:rsid w:val="00F1172F"/>
    <w:rsid w:val="00F11759"/>
    <w:rsid w:val="00F11837"/>
    <w:rsid w:val="00F1187A"/>
    <w:rsid w:val="00F11D54"/>
    <w:rsid w:val="00F11F9F"/>
    <w:rsid w:val="00F1222B"/>
    <w:rsid w:val="00F129B5"/>
    <w:rsid w:val="00F12A14"/>
    <w:rsid w:val="00F12A21"/>
    <w:rsid w:val="00F12C1B"/>
    <w:rsid w:val="00F12C7D"/>
    <w:rsid w:val="00F12EA0"/>
    <w:rsid w:val="00F130B6"/>
    <w:rsid w:val="00F13366"/>
    <w:rsid w:val="00F1349B"/>
    <w:rsid w:val="00F13534"/>
    <w:rsid w:val="00F136D2"/>
    <w:rsid w:val="00F139F0"/>
    <w:rsid w:val="00F1417F"/>
    <w:rsid w:val="00F144AD"/>
    <w:rsid w:val="00F146B4"/>
    <w:rsid w:val="00F14723"/>
    <w:rsid w:val="00F14858"/>
    <w:rsid w:val="00F14881"/>
    <w:rsid w:val="00F149D1"/>
    <w:rsid w:val="00F149F3"/>
    <w:rsid w:val="00F14C9D"/>
    <w:rsid w:val="00F14F35"/>
    <w:rsid w:val="00F15132"/>
    <w:rsid w:val="00F15171"/>
    <w:rsid w:val="00F15205"/>
    <w:rsid w:val="00F1539F"/>
    <w:rsid w:val="00F154C7"/>
    <w:rsid w:val="00F15803"/>
    <w:rsid w:val="00F15A39"/>
    <w:rsid w:val="00F15B33"/>
    <w:rsid w:val="00F15D77"/>
    <w:rsid w:val="00F16151"/>
    <w:rsid w:val="00F162E7"/>
    <w:rsid w:val="00F1659E"/>
    <w:rsid w:val="00F165A3"/>
    <w:rsid w:val="00F1672C"/>
    <w:rsid w:val="00F16A63"/>
    <w:rsid w:val="00F16BDE"/>
    <w:rsid w:val="00F16F67"/>
    <w:rsid w:val="00F172F8"/>
    <w:rsid w:val="00F173AC"/>
    <w:rsid w:val="00F17629"/>
    <w:rsid w:val="00F177A6"/>
    <w:rsid w:val="00F17849"/>
    <w:rsid w:val="00F17864"/>
    <w:rsid w:val="00F179B5"/>
    <w:rsid w:val="00F17E4B"/>
    <w:rsid w:val="00F204E3"/>
    <w:rsid w:val="00F20590"/>
    <w:rsid w:val="00F20918"/>
    <w:rsid w:val="00F20ADE"/>
    <w:rsid w:val="00F20BA7"/>
    <w:rsid w:val="00F20E7D"/>
    <w:rsid w:val="00F2109F"/>
    <w:rsid w:val="00F21130"/>
    <w:rsid w:val="00F211E2"/>
    <w:rsid w:val="00F21421"/>
    <w:rsid w:val="00F217C3"/>
    <w:rsid w:val="00F219AF"/>
    <w:rsid w:val="00F219E2"/>
    <w:rsid w:val="00F21CB4"/>
    <w:rsid w:val="00F21F91"/>
    <w:rsid w:val="00F2219F"/>
    <w:rsid w:val="00F221AC"/>
    <w:rsid w:val="00F2258F"/>
    <w:rsid w:val="00F2271A"/>
    <w:rsid w:val="00F22758"/>
    <w:rsid w:val="00F2285D"/>
    <w:rsid w:val="00F22AEC"/>
    <w:rsid w:val="00F22AF3"/>
    <w:rsid w:val="00F22B43"/>
    <w:rsid w:val="00F22E5B"/>
    <w:rsid w:val="00F23388"/>
    <w:rsid w:val="00F2347C"/>
    <w:rsid w:val="00F234C2"/>
    <w:rsid w:val="00F23649"/>
    <w:rsid w:val="00F2387D"/>
    <w:rsid w:val="00F239D1"/>
    <w:rsid w:val="00F24060"/>
    <w:rsid w:val="00F24A11"/>
    <w:rsid w:val="00F24B34"/>
    <w:rsid w:val="00F24D97"/>
    <w:rsid w:val="00F2509C"/>
    <w:rsid w:val="00F2515E"/>
    <w:rsid w:val="00F25508"/>
    <w:rsid w:val="00F255B1"/>
    <w:rsid w:val="00F25843"/>
    <w:rsid w:val="00F25A7F"/>
    <w:rsid w:val="00F2629B"/>
    <w:rsid w:val="00F26523"/>
    <w:rsid w:val="00F26642"/>
    <w:rsid w:val="00F269FD"/>
    <w:rsid w:val="00F26E53"/>
    <w:rsid w:val="00F26E93"/>
    <w:rsid w:val="00F2731D"/>
    <w:rsid w:val="00F27469"/>
    <w:rsid w:val="00F275C6"/>
    <w:rsid w:val="00F275DE"/>
    <w:rsid w:val="00F2764B"/>
    <w:rsid w:val="00F27962"/>
    <w:rsid w:val="00F301EC"/>
    <w:rsid w:val="00F30300"/>
    <w:rsid w:val="00F307F1"/>
    <w:rsid w:val="00F30850"/>
    <w:rsid w:val="00F3099E"/>
    <w:rsid w:val="00F30BC2"/>
    <w:rsid w:val="00F30D09"/>
    <w:rsid w:val="00F30DDE"/>
    <w:rsid w:val="00F31033"/>
    <w:rsid w:val="00F312E2"/>
    <w:rsid w:val="00F312F6"/>
    <w:rsid w:val="00F319EA"/>
    <w:rsid w:val="00F31AAF"/>
    <w:rsid w:val="00F31B5D"/>
    <w:rsid w:val="00F31C76"/>
    <w:rsid w:val="00F31FA4"/>
    <w:rsid w:val="00F31FD1"/>
    <w:rsid w:val="00F3226F"/>
    <w:rsid w:val="00F3239F"/>
    <w:rsid w:val="00F324BB"/>
    <w:rsid w:val="00F32570"/>
    <w:rsid w:val="00F3263F"/>
    <w:rsid w:val="00F32837"/>
    <w:rsid w:val="00F32BAF"/>
    <w:rsid w:val="00F32D1D"/>
    <w:rsid w:val="00F32E3A"/>
    <w:rsid w:val="00F33002"/>
    <w:rsid w:val="00F330C2"/>
    <w:rsid w:val="00F33431"/>
    <w:rsid w:val="00F3356A"/>
    <w:rsid w:val="00F33E8E"/>
    <w:rsid w:val="00F343C6"/>
    <w:rsid w:val="00F345D5"/>
    <w:rsid w:val="00F3478C"/>
    <w:rsid w:val="00F34B2C"/>
    <w:rsid w:val="00F34C0E"/>
    <w:rsid w:val="00F35028"/>
    <w:rsid w:val="00F35143"/>
    <w:rsid w:val="00F35CF9"/>
    <w:rsid w:val="00F35D89"/>
    <w:rsid w:val="00F35DFD"/>
    <w:rsid w:val="00F362B8"/>
    <w:rsid w:val="00F36610"/>
    <w:rsid w:val="00F3674C"/>
    <w:rsid w:val="00F3694C"/>
    <w:rsid w:val="00F3696A"/>
    <w:rsid w:val="00F36F58"/>
    <w:rsid w:val="00F3705E"/>
    <w:rsid w:val="00F371A2"/>
    <w:rsid w:val="00F37309"/>
    <w:rsid w:val="00F37405"/>
    <w:rsid w:val="00F375E7"/>
    <w:rsid w:val="00F375EC"/>
    <w:rsid w:val="00F37737"/>
    <w:rsid w:val="00F3781D"/>
    <w:rsid w:val="00F3799A"/>
    <w:rsid w:val="00F37D85"/>
    <w:rsid w:val="00F37F7C"/>
    <w:rsid w:val="00F40048"/>
    <w:rsid w:val="00F40158"/>
    <w:rsid w:val="00F407BA"/>
    <w:rsid w:val="00F4093A"/>
    <w:rsid w:val="00F409B0"/>
    <w:rsid w:val="00F40D52"/>
    <w:rsid w:val="00F40EC3"/>
    <w:rsid w:val="00F40F0E"/>
    <w:rsid w:val="00F411D3"/>
    <w:rsid w:val="00F41466"/>
    <w:rsid w:val="00F4146E"/>
    <w:rsid w:val="00F41622"/>
    <w:rsid w:val="00F41705"/>
    <w:rsid w:val="00F41C98"/>
    <w:rsid w:val="00F41EF1"/>
    <w:rsid w:val="00F41F06"/>
    <w:rsid w:val="00F41F08"/>
    <w:rsid w:val="00F4228B"/>
    <w:rsid w:val="00F424D6"/>
    <w:rsid w:val="00F424FA"/>
    <w:rsid w:val="00F42A77"/>
    <w:rsid w:val="00F42D17"/>
    <w:rsid w:val="00F42D38"/>
    <w:rsid w:val="00F42FFD"/>
    <w:rsid w:val="00F4317E"/>
    <w:rsid w:val="00F4321B"/>
    <w:rsid w:val="00F4325F"/>
    <w:rsid w:val="00F43825"/>
    <w:rsid w:val="00F43869"/>
    <w:rsid w:val="00F43C47"/>
    <w:rsid w:val="00F443A1"/>
    <w:rsid w:val="00F44459"/>
    <w:rsid w:val="00F44800"/>
    <w:rsid w:val="00F44846"/>
    <w:rsid w:val="00F44A70"/>
    <w:rsid w:val="00F44AE5"/>
    <w:rsid w:val="00F44B55"/>
    <w:rsid w:val="00F45236"/>
    <w:rsid w:val="00F456F5"/>
    <w:rsid w:val="00F4591B"/>
    <w:rsid w:val="00F45AA9"/>
    <w:rsid w:val="00F45BB5"/>
    <w:rsid w:val="00F45DE3"/>
    <w:rsid w:val="00F45E98"/>
    <w:rsid w:val="00F462DE"/>
    <w:rsid w:val="00F46B02"/>
    <w:rsid w:val="00F46B6F"/>
    <w:rsid w:val="00F46BB6"/>
    <w:rsid w:val="00F46DFA"/>
    <w:rsid w:val="00F46EE1"/>
    <w:rsid w:val="00F471D8"/>
    <w:rsid w:val="00F47476"/>
    <w:rsid w:val="00F47E61"/>
    <w:rsid w:val="00F47F09"/>
    <w:rsid w:val="00F50197"/>
    <w:rsid w:val="00F50827"/>
    <w:rsid w:val="00F50B2C"/>
    <w:rsid w:val="00F50DBD"/>
    <w:rsid w:val="00F50DD4"/>
    <w:rsid w:val="00F50FEC"/>
    <w:rsid w:val="00F511A4"/>
    <w:rsid w:val="00F51476"/>
    <w:rsid w:val="00F5169A"/>
    <w:rsid w:val="00F5192F"/>
    <w:rsid w:val="00F51B2B"/>
    <w:rsid w:val="00F51E2A"/>
    <w:rsid w:val="00F51F3B"/>
    <w:rsid w:val="00F5209B"/>
    <w:rsid w:val="00F5217A"/>
    <w:rsid w:val="00F5267C"/>
    <w:rsid w:val="00F528AD"/>
    <w:rsid w:val="00F529C0"/>
    <w:rsid w:val="00F52A4C"/>
    <w:rsid w:val="00F52B04"/>
    <w:rsid w:val="00F52B20"/>
    <w:rsid w:val="00F52C20"/>
    <w:rsid w:val="00F5369D"/>
    <w:rsid w:val="00F53702"/>
    <w:rsid w:val="00F53A37"/>
    <w:rsid w:val="00F53C67"/>
    <w:rsid w:val="00F53C68"/>
    <w:rsid w:val="00F53E3B"/>
    <w:rsid w:val="00F53E86"/>
    <w:rsid w:val="00F53EED"/>
    <w:rsid w:val="00F54338"/>
    <w:rsid w:val="00F54A1B"/>
    <w:rsid w:val="00F54CFB"/>
    <w:rsid w:val="00F55139"/>
    <w:rsid w:val="00F559BA"/>
    <w:rsid w:val="00F55B9F"/>
    <w:rsid w:val="00F55D65"/>
    <w:rsid w:val="00F55E5F"/>
    <w:rsid w:val="00F561F1"/>
    <w:rsid w:val="00F564F0"/>
    <w:rsid w:val="00F5663C"/>
    <w:rsid w:val="00F56862"/>
    <w:rsid w:val="00F56B64"/>
    <w:rsid w:val="00F56FC2"/>
    <w:rsid w:val="00F56FF4"/>
    <w:rsid w:val="00F571CD"/>
    <w:rsid w:val="00F57355"/>
    <w:rsid w:val="00F5739C"/>
    <w:rsid w:val="00F573BA"/>
    <w:rsid w:val="00F57519"/>
    <w:rsid w:val="00F57604"/>
    <w:rsid w:val="00F579B3"/>
    <w:rsid w:val="00F579E3"/>
    <w:rsid w:val="00F57C51"/>
    <w:rsid w:val="00F60031"/>
    <w:rsid w:val="00F60215"/>
    <w:rsid w:val="00F60253"/>
    <w:rsid w:val="00F604FF"/>
    <w:rsid w:val="00F60918"/>
    <w:rsid w:val="00F6094E"/>
    <w:rsid w:val="00F60BF9"/>
    <w:rsid w:val="00F60DEB"/>
    <w:rsid w:val="00F60E3B"/>
    <w:rsid w:val="00F61026"/>
    <w:rsid w:val="00F610EC"/>
    <w:rsid w:val="00F6144D"/>
    <w:rsid w:val="00F6147A"/>
    <w:rsid w:val="00F6171C"/>
    <w:rsid w:val="00F617D6"/>
    <w:rsid w:val="00F61A9F"/>
    <w:rsid w:val="00F61D64"/>
    <w:rsid w:val="00F61D74"/>
    <w:rsid w:val="00F6202D"/>
    <w:rsid w:val="00F622B0"/>
    <w:rsid w:val="00F622B9"/>
    <w:rsid w:val="00F6284A"/>
    <w:rsid w:val="00F62C40"/>
    <w:rsid w:val="00F631E3"/>
    <w:rsid w:val="00F6340D"/>
    <w:rsid w:val="00F6345D"/>
    <w:rsid w:val="00F6368D"/>
    <w:rsid w:val="00F6393D"/>
    <w:rsid w:val="00F63B2F"/>
    <w:rsid w:val="00F63BD2"/>
    <w:rsid w:val="00F63C21"/>
    <w:rsid w:val="00F63CE9"/>
    <w:rsid w:val="00F63EFD"/>
    <w:rsid w:val="00F63F47"/>
    <w:rsid w:val="00F646FF"/>
    <w:rsid w:val="00F6493B"/>
    <w:rsid w:val="00F64A28"/>
    <w:rsid w:val="00F64B3F"/>
    <w:rsid w:val="00F64C42"/>
    <w:rsid w:val="00F64C76"/>
    <w:rsid w:val="00F64F2F"/>
    <w:rsid w:val="00F64F7C"/>
    <w:rsid w:val="00F6546A"/>
    <w:rsid w:val="00F6547F"/>
    <w:rsid w:val="00F657E8"/>
    <w:rsid w:val="00F658E3"/>
    <w:rsid w:val="00F65D0F"/>
    <w:rsid w:val="00F65DD8"/>
    <w:rsid w:val="00F65E41"/>
    <w:rsid w:val="00F6610D"/>
    <w:rsid w:val="00F663BF"/>
    <w:rsid w:val="00F664A6"/>
    <w:rsid w:val="00F669E4"/>
    <w:rsid w:val="00F66C9F"/>
    <w:rsid w:val="00F66CB3"/>
    <w:rsid w:val="00F66F07"/>
    <w:rsid w:val="00F66FD9"/>
    <w:rsid w:val="00F67852"/>
    <w:rsid w:val="00F678BE"/>
    <w:rsid w:val="00F67C3F"/>
    <w:rsid w:val="00F67E40"/>
    <w:rsid w:val="00F700F3"/>
    <w:rsid w:val="00F7030A"/>
    <w:rsid w:val="00F7035D"/>
    <w:rsid w:val="00F703C3"/>
    <w:rsid w:val="00F70541"/>
    <w:rsid w:val="00F705CD"/>
    <w:rsid w:val="00F707D6"/>
    <w:rsid w:val="00F70874"/>
    <w:rsid w:val="00F70B14"/>
    <w:rsid w:val="00F70B74"/>
    <w:rsid w:val="00F70D79"/>
    <w:rsid w:val="00F70E4B"/>
    <w:rsid w:val="00F71212"/>
    <w:rsid w:val="00F71304"/>
    <w:rsid w:val="00F713C2"/>
    <w:rsid w:val="00F71437"/>
    <w:rsid w:val="00F7153E"/>
    <w:rsid w:val="00F715A7"/>
    <w:rsid w:val="00F7174E"/>
    <w:rsid w:val="00F71930"/>
    <w:rsid w:val="00F719D0"/>
    <w:rsid w:val="00F71DD0"/>
    <w:rsid w:val="00F71E5B"/>
    <w:rsid w:val="00F7251F"/>
    <w:rsid w:val="00F72B29"/>
    <w:rsid w:val="00F72CAB"/>
    <w:rsid w:val="00F72D66"/>
    <w:rsid w:val="00F73088"/>
    <w:rsid w:val="00F73BEA"/>
    <w:rsid w:val="00F73E7E"/>
    <w:rsid w:val="00F7416C"/>
    <w:rsid w:val="00F742C8"/>
    <w:rsid w:val="00F742C9"/>
    <w:rsid w:val="00F7473E"/>
    <w:rsid w:val="00F74A23"/>
    <w:rsid w:val="00F754D4"/>
    <w:rsid w:val="00F75710"/>
    <w:rsid w:val="00F7587D"/>
    <w:rsid w:val="00F75B23"/>
    <w:rsid w:val="00F75B4A"/>
    <w:rsid w:val="00F75E81"/>
    <w:rsid w:val="00F76106"/>
    <w:rsid w:val="00F76198"/>
    <w:rsid w:val="00F76228"/>
    <w:rsid w:val="00F762DA"/>
    <w:rsid w:val="00F763EC"/>
    <w:rsid w:val="00F763F0"/>
    <w:rsid w:val="00F768A0"/>
    <w:rsid w:val="00F768EF"/>
    <w:rsid w:val="00F76B24"/>
    <w:rsid w:val="00F7726A"/>
    <w:rsid w:val="00F7755B"/>
    <w:rsid w:val="00F775AA"/>
    <w:rsid w:val="00F775CC"/>
    <w:rsid w:val="00F77630"/>
    <w:rsid w:val="00F7770D"/>
    <w:rsid w:val="00F77919"/>
    <w:rsid w:val="00F77C60"/>
    <w:rsid w:val="00F77C70"/>
    <w:rsid w:val="00F77C84"/>
    <w:rsid w:val="00F77C98"/>
    <w:rsid w:val="00F77DB5"/>
    <w:rsid w:val="00F77F49"/>
    <w:rsid w:val="00F77F4F"/>
    <w:rsid w:val="00F80407"/>
    <w:rsid w:val="00F804E7"/>
    <w:rsid w:val="00F8058A"/>
    <w:rsid w:val="00F808A9"/>
    <w:rsid w:val="00F80BE3"/>
    <w:rsid w:val="00F80D41"/>
    <w:rsid w:val="00F80D42"/>
    <w:rsid w:val="00F80DA8"/>
    <w:rsid w:val="00F80E0B"/>
    <w:rsid w:val="00F80F76"/>
    <w:rsid w:val="00F80FE0"/>
    <w:rsid w:val="00F8124A"/>
    <w:rsid w:val="00F813A5"/>
    <w:rsid w:val="00F815CA"/>
    <w:rsid w:val="00F8171D"/>
    <w:rsid w:val="00F8182A"/>
    <w:rsid w:val="00F81956"/>
    <w:rsid w:val="00F81AF1"/>
    <w:rsid w:val="00F8245D"/>
    <w:rsid w:val="00F82470"/>
    <w:rsid w:val="00F82550"/>
    <w:rsid w:val="00F82794"/>
    <w:rsid w:val="00F82914"/>
    <w:rsid w:val="00F829ED"/>
    <w:rsid w:val="00F82A7D"/>
    <w:rsid w:val="00F82B11"/>
    <w:rsid w:val="00F82C32"/>
    <w:rsid w:val="00F82F26"/>
    <w:rsid w:val="00F831FA"/>
    <w:rsid w:val="00F83723"/>
    <w:rsid w:val="00F839A6"/>
    <w:rsid w:val="00F83B5C"/>
    <w:rsid w:val="00F83B9F"/>
    <w:rsid w:val="00F83BA6"/>
    <w:rsid w:val="00F83BD3"/>
    <w:rsid w:val="00F83C30"/>
    <w:rsid w:val="00F83C51"/>
    <w:rsid w:val="00F83D44"/>
    <w:rsid w:val="00F83DDA"/>
    <w:rsid w:val="00F84018"/>
    <w:rsid w:val="00F84182"/>
    <w:rsid w:val="00F84594"/>
    <w:rsid w:val="00F84AED"/>
    <w:rsid w:val="00F84E5E"/>
    <w:rsid w:val="00F84FB3"/>
    <w:rsid w:val="00F8500F"/>
    <w:rsid w:val="00F85030"/>
    <w:rsid w:val="00F851C7"/>
    <w:rsid w:val="00F851CC"/>
    <w:rsid w:val="00F8548A"/>
    <w:rsid w:val="00F85AAE"/>
    <w:rsid w:val="00F85C02"/>
    <w:rsid w:val="00F85C90"/>
    <w:rsid w:val="00F85DD0"/>
    <w:rsid w:val="00F85F1C"/>
    <w:rsid w:val="00F860AC"/>
    <w:rsid w:val="00F86517"/>
    <w:rsid w:val="00F865C8"/>
    <w:rsid w:val="00F86A6C"/>
    <w:rsid w:val="00F86E33"/>
    <w:rsid w:val="00F86EFA"/>
    <w:rsid w:val="00F8708E"/>
    <w:rsid w:val="00F87112"/>
    <w:rsid w:val="00F871F7"/>
    <w:rsid w:val="00F8728C"/>
    <w:rsid w:val="00F8759F"/>
    <w:rsid w:val="00F87776"/>
    <w:rsid w:val="00F87AE2"/>
    <w:rsid w:val="00F87D97"/>
    <w:rsid w:val="00F87DEB"/>
    <w:rsid w:val="00F9029D"/>
    <w:rsid w:val="00F902B9"/>
    <w:rsid w:val="00F90557"/>
    <w:rsid w:val="00F90761"/>
    <w:rsid w:val="00F907F0"/>
    <w:rsid w:val="00F907FB"/>
    <w:rsid w:val="00F9080B"/>
    <w:rsid w:val="00F908FB"/>
    <w:rsid w:val="00F90957"/>
    <w:rsid w:val="00F90DD3"/>
    <w:rsid w:val="00F90FC0"/>
    <w:rsid w:val="00F91248"/>
    <w:rsid w:val="00F91358"/>
    <w:rsid w:val="00F913AF"/>
    <w:rsid w:val="00F91417"/>
    <w:rsid w:val="00F914DE"/>
    <w:rsid w:val="00F9163C"/>
    <w:rsid w:val="00F9163F"/>
    <w:rsid w:val="00F91660"/>
    <w:rsid w:val="00F91A43"/>
    <w:rsid w:val="00F91D6A"/>
    <w:rsid w:val="00F91DB9"/>
    <w:rsid w:val="00F91E61"/>
    <w:rsid w:val="00F92197"/>
    <w:rsid w:val="00F921EF"/>
    <w:rsid w:val="00F92440"/>
    <w:rsid w:val="00F92651"/>
    <w:rsid w:val="00F92C9D"/>
    <w:rsid w:val="00F92E46"/>
    <w:rsid w:val="00F93039"/>
    <w:rsid w:val="00F9317B"/>
    <w:rsid w:val="00F9369A"/>
    <w:rsid w:val="00F939BE"/>
    <w:rsid w:val="00F940B1"/>
    <w:rsid w:val="00F94245"/>
    <w:rsid w:val="00F942A9"/>
    <w:rsid w:val="00F944E5"/>
    <w:rsid w:val="00F948B8"/>
    <w:rsid w:val="00F94915"/>
    <w:rsid w:val="00F94965"/>
    <w:rsid w:val="00F94B49"/>
    <w:rsid w:val="00F94C5C"/>
    <w:rsid w:val="00F94F34"/>
    <w:rsid w:val="00F94F89"/>
    <w:rsid w:val="00F9523D"/>
    <w:rsid w:val="00F95263"/>
    <w:rsid w:val="00F95344"/>
    <w:rsid w:val="00F9548D"/>
    <w:rsid w:val="00F95549"/>
    <w:rsid w:val="00F9566C"/>
    <w:rsid w:val="00F95983"/>
    <w:rsid w:val="00F95BEC"/>
    <w:rsid w:val="00F95D01"/>
    <w:rsid w:val="00F95D2B"/>
    <w:rsid w:val="00F95EC2"/>
    <w:rsid w:val="00F9610A"/>
    <w:rsid w:val="00F96295"/>
    <w:rsid w:val="00F9642C"/>
    <w:rsid w:val="00F964D1"/>
    <w:rsid w:val="00F9691D"/>
    <w:rsid w:val="00F96A2D"/>
    <w:rsid w:val="00F96AB2"/>
    <w:rsid w:val="00F96D74"/>
    <w:rsid w:val="00F96DF1"/>
    <w:rsid w:val="00F96EBC"/>
    <w:rsid w:val="00F96FF0"/>
    <w:rsid w:val="00F97208"/>
    <w:rsid w:val="00F972C0"/>
    <w:rsid w:val="00F972E4"/>
    <w:rsid w:val="00F9734B"/>
    <w:rsid w:val="00F97409"/>
    <w:rsid w:val="00F97786"/>
    <w:rsid w:val="00F97E85"/>
    <w:rsid w:val="00FA04AE"/>
    <w:rsid w:val="00FA073E"/>
    <w:rsid w:val="00FA0DCA"/>
    <w:rsid w:val="00FA120E"/>
    <w:rsid w:val="00FA150D"/>
    <w:rsid w:val="00FA1EB7"/>
    <w:rsid w:val="00FA1F7C"/>
    <w:rsid w:val="00FA20C2"/>
    <w:rsid w:val="00FA21BE"/>
    <w:rsid w:val="00FA21C7"/>
    <w:rsid w:val="00FA221F"/>
    <w:rsid w:val="00FA24B4"/>
    <w:rsid w:val="00FA271B"/>
    <w:rsid w:val="00FA2AB9"/>
    <w:rsid w:val="00FA2C23"/>
    <w:rsid w:val="00FA2E55"/>
    <w:rsid w:val="00FA2E62"/>
    <w:rsid w:val="00FA3325"/>
    <w:rsid w:val="00FA339B"/>
    <w:rsid w:val="00FA34C7"/>
    <w:rsid w:val="00FA364A"/>
    <w:rsid w:val="00FA3675"/>
    <w:rsid w:val="00FA36E4"/>
    <w:rsid w:val="00FA377C"/>
    <w:rsid w:val="00FA3843"/>
    <w:rsid w:val="00FA3898"/>
    <w:rsid w:val="00FA3B6C"/>
    <w:rsid w:val="00FA3CD6"/>
    <w:rsid w:val="00FA3DB3"/>
    <w:rsid w:val="00FA3EA3"/>
    <w:rsid w:val="00FA3EED"/>
    <w:rsid w:val="00FA431C"/>
    <w:rsid w:val="00FA45DC"/>
    <w:rsid w:val="00FA4643"/>
    <w:rsid w:val="00FA49E8"/>
    <w:rsid w:val="00FA4B6B"/>
    <w:rsid w:val="00FA4C9D"/>
    <w:rsid w:val="00FA4F15"/>
    <w:rsid w:val="00FA4FA5"/>
    <w:rsid w:val="00FA50C6"/>
    <w:rsid w:val="00FA5146"/>
    <w:rsid w:val="00FA536B"/>
    <w:rsid w:val="00FA548B"/>
    <w:rsid w:val="00FA5600"/>
    <w:rsid w:val="00FA59CA"/>
    <w:rsid w:val="00FA59F5"/>
    <w:rsid w:val="00FA5E6E"/>
    <w:rsid w:val="00FA5EC2"/>
    <w:rsid w:val="00FA5ED0"/>
    <w:rsid w:val="00FA683D"/>
    <w:rsid w:val="00FA69B0"/>
    <w:rsid w:val="00FA6B73"/>
    <w:rsid w:val="00FA6BB8"/>
    <w:rsid w:val="00FA6C49"/>
    <w:rsid w:val="00FA6C4C"/>
    <w:rsid w:val="00FA6F4A"/>
    <w:rsid w:val="00FA7455"/>
    <w:rsid w:val="00FA792F"/>
    <w:rsid w:val="00FA7DC1"/>
    <w:rsid w:val="00FB045C"/>
    <w:rsid w:val="00FB06C0"/>
    <w:rsid w:val="00FB06E1"/>
    <w:rsid w:val="00FB0D1E"/>
    <w:rsid w:val="00FB157F"/>
    <w:rsid w:val="00FB17D6"/>
    <w:rsid w:val="00FB183D"/>
    <w:rsid w:val="00FB1888"/>
    <w:rsid w:val="00FB1BAF"/>
    <w:rsid w:val="00FB1E24"/>
    <w:rsid w:val="00FB2087"/>
    <w:rsid w:val="00FB2112"/>
    <w:rsid w:val="00FB21E7"/>
    <w:rsid w:val="00FB22ED"/>
    <w:rsid w:val="00FB25B1"/>
    <w:rsid w:val="00FB2C32"/>
    <w:rsid w:val="00FB2D9F"/>
    <w:rsid w:val="00FB2FBF"/>
    <w:rsid w:val="00FB3516"/>
    <w:rsid w:val="00FB3A57"/>
    <w:rsid w:val="00FB3AA3"/>
    <w:rsid w:val="00FB3ADA"/>
    <w:rsid w:val="00FB3C96"/>
    <w:rsid w:val="00FB3CDD"/>
    <w:rsid w:val="00FB3D29"/>
    <w:rsid w:val="00FB41F4"/>
    <w:rsid w:val="00FB4317"/>
    <w:rsid w:val="00FB460C"/>
    <w:rsid w:val="00FB4697"/>
    <w:rsid w:val="00FB48E4"/>
    <w:rsid w:val="00FB4F58"/>
    <w:rsid w:val="00FB50FA"/>
    <w:rsid w:val="00FB5754"/>
    <w:rsid w:val="00FB59FD"/>
    <w:rsid w:val="00FB5F8B"/>
    <w:rsid w:val="00FB6062"/>
    <w:rsid w:val="00FB618C"/>
    <w:rsid w:val="00FB61CF"/>
    <w:rsid w:val="00FB6CB4"/>
    <w:rsid w:val="00FB6CD3"/>
    <w:rsid w:val="00FB6D8E"/>
    <w:rsid w:val="00FB6E03"/>
    <w:rsid w:val="00FB6E4F"/>
    <w:rsid w:val="00FB7055"/>
    <w:rsid w:val="00FB707F"/>
    <w:rsid w:val="00FB753C"/>
    <w:rsid w:val="00FB761E"/>
    <w:rsid w:val="00FC028D"/>
    <w:rsid w:val="00FC036D"/>
    <w:rsid w:val="00FC037C"/>
    <w:rsid w:val="00FC045C"/>
    <w:rsid w:val="00FC05D1"/>
    <w:rsid w:val="00FC08E5"/>
    <w:rsid w:val="00FC0AE9"/>
    <w:rsid w:val="00FC0BA7"/>
    <w:rsid w:val="00FC0BB6"/>
    <w:rsid w:val="00FC0C3E"/>
    <w:rsid w:val="00FC1226"/>
    <w:rsid w:val="00FC13C2"/>
    <w:rsid w:val="00FC177D"/>
    <w:rsid w:val="00FC17D8"/>
    <w:rsid w:val="00FC188D"/>
    <w:rsid w:val="00FC18C6"/>
    <w:rsid w:val="00FC19DB"/>
    <w:rsid w:val="00FC1AC7"/>
    <w:rsid w:val="00FC1C92"/>
    <w:rsid w:val="00FC1E05"/>
    <w:rsid w:val="00FC21CA"/>
    <w:rsid w:val="00FC21F0"/>
    <w:rsid w:val="00FC246C"/>
    <w:rsid w:val="00FC24A7"/>
    <w:rsid w:val="00FC26C9"/>
    <w:rsid w:val="00FC287B"/>
    <w:rsid w:val="00FC290C"/>
    <w:rsid w:val="00FC2EF8"/>
    <w:rsid w:val="00FC2F77"/>
    <w:rsid w:val="00FC307E"/>
    <w:rsid w:val="00FC321F"/>
    <w:rsid w:val="00FC32E0"/>
    <w:rsid w:val="00FC3674"/>
    <w:rsid w:val="00FC37FD"/>
    <w:rsid w:val="00FC3B0C"/>
    <w:rsid w:val="00FC3E0D"/>
    <w:rsid w:val="00FC4004"/>
    <w:rsid w:val="00FC41FF"/>
    <w:rsid w:val="00FC4797"/>
    <w:rsid w:val="00FC4958"/>
    <w:rsid w:val="00FC496C"/>
    <w:rsid w:val="00FC4B48"/>
    <w:rsid w:val="00FC4BCF"/>
    <w:rsid w:val="00FC4C92"/>
    <w:rsid w:val="00FC4FE7"/>
    <w:rsid w:val="00FC5377"/>
    <w:rsid w:val="00FC5445"/>
    <w:rsid w:val="00FC56C0"/>
    <w:rsid w:val="00FC582B"/>
    <w:rsid w:val="00FC5AF6"/>
    <w:rsid w:val="00FC5F12"/>
    <w:rsid w:val="00FC609A"/>
    <w:rsid w:val="00FC6158"/>
    <w:rsid w:val="00FC6335"/>
    <w:rsid w:val="00FC6343"/>
    <w:rsid w:val="00FC648F"/>
    <w:rsid w:val="00FC671D"/>
    <w:rsid w:val="00FC6748"/>
    <w:rsid w:val="00FC6F53"/>
    <w:rsid w:val="00FC75B1"/>
    <w:rsid w:val="00FC75DE"/>
    <w:rsid w:val="00FC772E"/>
    <w:rsid w:val="00FC773C"/>
    <w:rsid w:val="00FC790E"/>
    <w:rsid w:val="00FC7ACE"/>
    <w:rsid w:val="00FC7B2B"/>
    <w:rsid w:val="00FC7BF5"/>
    <w:rsid w:val="00FC7C1E"/>
    <w:rsid w:val="00FC7C58"/>
    <w:rsid w:val="00FC7E22"/>
    <w:rsid w:val="00FC7F81"/>
    <w:rsid w:val="00FC7F95"/>
    <w:rsid w:val="00FD0018"/>
    <w:rsid w:val="00FD00C4"/>
    <w:rsid w:val="00FD00DB"/>
    <w:rsid w:val="00FD0102"/>
    <w:rsid w:val="00FD05CE"/>
    <w:rsid w:val="00FD05E2"/>
    <w:rsid w:val="00FD08D2"/>
    <w:rsid w:val="00FD09F9"/>
    <w:rsid w:val="00FD0A0C"/>
    <w:rsid w:val="00FD0C6C"/>
    <w:rsid w:val="00FD0F81"/>
    <w:rsid w:val="00FD1009"/>
    <w:rsid w:val="00FD1084"/>
    <w:rsid w:val="00FD179A"/>
    <w:rsid w:val="00FD1B84"/>
    <w:rsid w:val="00FD1C82"/>
    <w:rsid w:val="00FD1DE0"/>
    <w:rsid w:val="00FD2108"/>
    <w:rsid w:val="00FD22AF"/>
    <w:rsid w:val="00FD27ED"/>
    <w:rsid w:val="00FD29F0"/>
    <w:rsid w:val="00FD2B87"/>
    <w:rsid w:val="00FD2C5F"/>
    <w:rsid w:val="00FD3113"/>
    <w:rsid w:val="00FD333D"/>
    <w:rsid w:val="00FD35AC"/>
    <w:rsid w:val="00FD3EAD"/>
    <w:rsid w:val="00FD3F8D"/>
    <w:rsid w:val="00FD4000"/>
    <w:rsid w:val="00FD4112"/>
    <w:rsid w:val="00FD45C7"/>
    <w:rsid w:val="00FD4605"/>
    <w:rsid w:val="00FD4A80"/>
    <w:rsid w:val="00FD4A8E"/>
    <w:rsid w:val="00FD4E24"/>
    <w:rsid w:val="00FD4E9A"/>
    <w:rsid w:val="00FD4F09"/>
    <w:rsid w:val="00FD508C"/>
    <w:rsid w:val="00FD545C"/>
    <w:rsid w:val="00FD56C3"/>
    <w:rsid w:val="00FD5854"/>
    <w:rsid w:val="00FD5A6A"/>
    <w:rsid w:val="00FD5CC2"/>
    <w:rsid w:val="00FD5E47"/>
    <w:rsid w:val="00FD5ED9"/>
    <w:rsid w:val="00FD6357"/>
    <w:rsid w:val="00FD6504"/>
    <w:rsid w:val="00FD6649"/>
    <w:rsid w:val="00FD7023"/>
    <w:rsid w:val="00FD7078"/>
    <w:rsid w:val="00FD7135"/>
    <w:rsid w:val="00FD7333"/>
    <w:rsid w:val="00FD75AE"/>
    <w:rsid w:val="00FD76F2"/>
    <w:rsid w:val="00FD7746"/>
    <w:rsid w:val="00FD7985"/>
    <w:rsid w:val="00FD79B2"/>
    <w:rsid w:val="00FD7AF2"/>
    <w:rsid w:val="00FD7FC4"/>
    <w:rsid w:val="00FE02BE"/>
    <w:rsid w:val="00FE02DA"/>
    <w:rsid w:val="00FE03AC"/>
    <w:rsid w:val="00FE0488"/>
    <w:rsid w:val="00FE08A4"/>
    <w:rsid w:val="00FE0B09"/>
    <w:rsid w:val="00FE0BF3"/>
    <w:rsid w:val="00FE0FCE"/>
    <w:rsid w:val="00FE12D2"/>
    <w:rsid w:val="00FE1348"/>
    <w:rsid w:val="00FE1BD6"/>
    <w:rsid w:val="00FE1CBD"/>
    <w:rsid w:val="00FE2177"/>
    <w:rsid w:val="00FE23B7"/>
    <w:rsid w:val="00FE2549"/>
    <w:rsid w:val="00FE2627"/>
    <w:rsid w:val="00FE2D34"/>
    <w:rsid w:val="00FE30BB"/>
    <w:rsid w:val="00FE31BB"/>
    <w:rsid w:val="00FE3247"/>
    <w:rsid w:val="00FE3277"/>
    <w:rsid w:val="00FE331F"/>
    <w:rsid w:val="00FE33AB"/>
    <w:rsid w:val="00FE33C9"/>
    <w:rsid w:val="00FE3542"/>
    <w:rsid w:val="00FE3561"/>
    <w:rsid w:val="00FE39D8"/>
    <w:rsid w:val="00FE3ACE"/>
    <w:rsid w:val="00FE4818"/>
    <w:rsid w:val="00FE484A"/>
    <w:rsid w:val="00FE48CE"/>
    <w:rsid w:val="00FE4B00"/>
    <w:rsid w:val="00FE4B4D"/>
    <w:rsid w:val="00FE547D"/>
    <w:rsid w:val="00FE5507"/>
    <w:rsid w:val="00FE569D"/>
    <w:rsid w:val="00FE5782"/>
    <w:rsid w:val="00FE5891"/>
    <w:rsid w:val="00FE589E"/>
    <w:rsid w:val="00FE5A1C"/>
    <w:rsid w:val="00FE5C52"/>
    <w:rsid w:val="00FE5D6C"/>
    <w:rsid w:val="00FE5E0C"/>
    <w:rsid w:val="00FE5FAA"/>
    <w:rsid w:val="00FE61D7"/>
    <w:rsid w:val="00FE6502"/>
    <w:rsid w:val="00FE660F"/>
    <w:rsid w:val="00FE671C"/>
    <w:rsid w:val="00FE69CD"/>
    <w:rsid w:val="00FE6ABE"/>
    <w:rsid w:val="00FE6CD3"/>
    <w:rsid w:val="00FE6DCC"/>
    <w:rsid w:val="00FE7078"/>
    <w:rsid w:val="00FE7349"/>
    <w:rsid w:val="00FE73E4"/>
    <w:rsid w:val="00FE74B0"/>
    <w:rsid w:val="00FE7534"/>
    <w:rsid w:val="00FE758A"/>
    <w:rsid w:val="00FE7784"/>
    <w:rsid w:val="00FE788A"/>
    <w:rsid w:val="00FE794D"/>
    <w:rsid w:val="00FE7C64"/>
    <w:rsid w:val="00FE7EFB"/>
    <w:rsid w:val="00FE7F10"/>
    <w:rsid w:val="00FE7F90"/>
    <w:rsid w:val="00FF0002"/>
    <w:rsid w:val="00FF0141"/>
    <w:rsid w:val="00FF01B4"/>
    <w:rsid w:val="00FF0508"/>
    <w:rsid w:val="00FF0686"/>
    <w:rsid w:val="00FF07E4"/>
    <w:rsid w:val="00FF0A06"/>
    <w:rsid w:val="00FF0A6A"/>
    <w:rsid w:val="00FF0A8C"/>
    <w:rsid w:val="00FF0B4D"/>
    <w:rsid w:val="00FF0B65"/>
    <w:rsid w:val="00FF0B6B"/>
    <w:rsid w:val="00FF0D0F"/>
    <w:rsid w:val="00FF1650"/>
    <w:rsid w:val="00FF17AE"/>
    <w:rsid w:val="00FF1AD2"/>
    <w:rsid w:val="00FF1CB4"/>
    <w:rsid w:val="00FF1EEF"/>
    <w:rsid w:val="00FF2187"/>
    <w:rsid w:val="00FF2398"/>
    <w:rsid w:val="00FF2505"/>
    <w:rsid w:val="00FF2537"/>
    <w:rsid w:val="00FF2CCA"/>
    <w:rsid w:val="00FF2E14"/>
    <w:rsid w:val="00FF341B"/>
    <w:rsid w:val="00FF346C"/>
    <w:rsid w:val="00FF36A6"/>
    <w:rsid w:val="00FF3714"/>
    <w:rsid w:val="00FF38B6"/>
    <w:rsid w:val="00FF3BC4"/>
    <w:rsid w:val="00FF40D1"/>
    <w:rsid w:val="00FF423B"/>
    <w:rsid w:val="00FF4315"/>
    <w:rsid w:val="00FF54ED"/>
    <w:rsid w:val="00FF5775"/>
    <w:rsid w:val="00FF57EE"/>
    <w:rsid w:val="00FF5B43"/>
    <w:rsid w:val="00FF5CE4"/>
    <w:rsid w:val="00FF6128"/>
    <w:rsid w:val="00FF6471"/>
    <w:rsid w:val="00FF665F"/>
    <w:rsid w:val="00FF6BDA"/>
    <w:rsid w:val="00FF6C17"/>
    <w:rsid w:val="00FF6F3C"/>
    <w:rsid w:val="00FF6F99"/>
    <w:rsid w:val="00FF7050"/>
    <w:rsid w:val="00FF718C"/>
    <w:rsid w:val="00FF72C7"/>
    <w:rsid w:val="00FF7471"/>
    <w:rsid w:val="00FF758D"/>
    <w:rsid w:val="00FF7738"/>
    <w:rsid w:val="00FF78FD"/>
    <w:rsid w:val="00FF7D3E"/>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3D046E0"/>
  <w15:chartTrackingRefBased/>
  <w15:docId w15:val="{78872B5E-1902-4CE6-BC03-64D63FC5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FB8"/>
    <w:rPr>
      <w:rFonts w:ascii="Arial" w:hAnsi="Arial" w:cs="Tahoma"/>
      <w:szCs w:val="24"/>
    </w:rPr>
  </w:style>
  <w:style w:type="paragraph" w:styleId="Heading1">
    <w:name w:val="heading 1"/>
    <w:basedOn w:val="Normal"/>
    <w:next w:val="Normal"/>
    <w:link w:val="Heading1Char"/>
    <w:qFormat/>
    <w:rsid w:val="005E5210"/>
    <w:pPr>
      <w:keepNext/>
      <w:spacing w:before="240" w:after="60"/>
      <w:outlineLvl w:val="0"/>
    </w:pPr>
    <w:rPr>
      <w:rFonts w:cs="Arial"/>
      <w:b/>
      <w:bCs/>
      <w:kern w:val="32"/>
      <w:sz w:val="32"/>
      <w:szCs w:val="32"/>
    </w:rPr>
  </w:style>
  <w:style w:type="paragraph" w:styleId="Heading2">
    <w:name w:val="heading 2"/>
    <w:basedOn w:val="Normal"/>
    <w:next w:val="Normal"/>
    <w:qFormat/>
    <w:rsid w:val="00EB5545"/>
    <w:pPr>
      <w:keepNext/>
      <w:spacing w:before="240" w:after="60"/>
      <w:outlineLvl w:val="1"/>
    </w:pPr>
    <w:rPr>
      <w:rFonts w:cs="Arial"/>
      <w:b/>
      <w:bCs/>
      <w:i/>
      <w:iCs/>
      <w:sz w:val="28"/>
      <w:szCs w:val="28"/>
    </w:rPr>
  </w:style>
  <w:style w:type="paragraph" w:styleId="Heading3">
    <w:name w:val="heading 3"/>
    <w:basedOn w:val="Normal"/>
    <w:next w:val="Normal"/>
    <w:qFormat/>
    <w:rsid w:val="00DE172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E5210"/>
    <w:pPr>
      <w:ind w:left="720"/>
      <w:jc w:val="both"/>
    </w:pPr>
    <w:rPr>
      <w:rFonts w:cs="Times New Roman"/>
      <w:sz w:val="22"/>
      <w:lang w:eastAsia="en-US"/>
    </w:rPr>
  </w:style>
  <w:style w:type="paragraph" w:styleId="TOC1">
    <w:name w:val="toc 1"/>
    <w:basedOn w:val="Normal"/>
    <w:next w:val="Normal"/>
    <w:autoRedefine/>
    <w:uiPriority w:val="39"/>
    <w:rsid w:val="001E54F6"/>
  </w:style>
  <w:style w:type="paragraph" w:styleId="TOC2">
    <w:name w:val="toc 2"/>
    <w:basedOn w:val="Normal"/>
    <w:next w:val="Normal"/>
    <w:autoRedefine/>
    <w:semiHidden/>
    <w:rsid w:val="001E54F6"/>
    <w:pPr>
      <w:tabs>
        <w:tab w:val="left" w:pos="960"/>
        <w:tab w:val="right" w:leader="dot" w:pos="8296"/>
      </w:tabs>
      <w:ind w:left="540"/>
    </w:pPr>
  </w:style>
  <w:style w:type="character" w:styleId="Hyperlink">
    <w:name w:val="Hyperlink"/>
    <w:rsid w:val="001E54F6"/>
    <w:rPr>
      <w:color w:val="0000FF"/>
      <w:u w:val="single"/>
    </w:rPr>
  </w:style>
  <w:style w:type="paragraph" w:styleId="Header">
    <w:name w:val="header"/>
    <w:basedOn w:val="Normal"/>
    <w:link w:val="HeaderChar"/>
    <w:uiPriority w:val="99"/>
    <w:rsid w:val="00E57129"/>
    <w:pPr>
      <w:tabs>
        <w:tab w:val="center" w:pos="4153"/>
        <w:tab w:val="right" w:pos="8306"/>
      </w:tabs>
    </w:pPr>
  </w:style>
  <w:style w:type="paragraph" w:styleId="Footer">
    <w:name w:val="footer"/>
    <w:basedOn w:val="Normal"/>
    <w:rsid w:val="00E57129"/>
    <w:pPr>
      <w:tabs>
        <w:tab w:val="center" w:pos="4153"/>
        <w:tab w:val="right" w:pos="8306"/>
      </w:tabs>
    </w:pPr>
  </w:style>
  <w:style w:type="paragraph" w:styleId="Title">
    <w:name w:val="Title"/>
    <w:basedOn w:val="Normal"/>
    <w:qFormat/>
    <w:rsid w:val="00A441EF"/>
    <w:pPr>
      <w:jc w:val="center"/>
    </w:pPr>
    <w:rPr>
      <w:rFonts w:ascii="Times New Roman" w:hAnsi="Times New Roman" w:cs="Times New Roman"/>
      <w:b/>
      <w:sz w:val="28"/>
      <w:szCs w:val="20"/>
      <w:lang w:eastAsia="en-US"/>
    </w:rPr>
  </w:style>
  <w:style w:type="paragraph" w:customStyle="1" w:styleId="PKFHeading1Numbered">
    <w:name w:val="PKF Heading 1 Numbered"/>
    <w:basedOn w:val="Normal"/>
    <w:next w:val="PKFNormalNumbered"/>
    <w:rsid w:val="00D974AC"/>
    <w:pPr>
      <w:keepNext/>
      <w:numPr>
        <w:numId w:val="1"/>
      </w:numPr>
      <w:spacing w:before="240" w:after="240"/>
      <w:outlineLvl w:val="0"/>
    </w:pPr>
    <w:rPr>
      <w:rFonts w:cs="Arial"/>
      <w:b/>
      <w:bCs/>
      <w:color w:val="0E2B8D"/>
      <w:kern w:val="32"/>
      <w:sz w:val="36"/>
      <w:szCs w:val="36"/>
    </w:rPr>
  </w:style>
  <w:style w:type="paragraph" w:customStyle="1" w:styleId="PKFNormalNumbered">
    <w:name w:val="PKF Normal Numbered"/>
    <w:basedOn w:val="Normal"/>
    <w:link w:val="PKFNormalNumberedChar1"/>
    <w:rsid w:val="00D974AC"/>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cs="Times New Roman"/>
      <w:szCs w:val="20"/>
    </w:rPr>
  </w:style>
  <w:style w:type="character" w:customStyle="1" w:styleId="PKFNormalNumberedChar1">
    <w:name w:val="PKF Normal Numbered Char1"/>
    <w:link w:val="PKFNormalNumbered"/>
    <w:rsid w:val="00D974AC"/>
    <w:rPr>
      <w:rFonts w:ascii="Arial" w:hAnsi="Arial"/>
    </w:rPr>
  </w:style>
  <w:style w:type="paragraph" w:customStyle="1" w:styleId="DfESOutNumbered">
    <w:name w:val="DfESOutNumbered"/>
    <w:basedOn w:val="Normal"/>
    <w:link w:val="DfESOutNumberedChar"/>
    <w:rsid w:val="00823DDC"/>
    <w:pPr>
      <w:widowControl w:val="0"/>
      <w:numPr>
        <w:numId w:val="2"/>
      </w:numPr>
      <w:overflowPunct w:val="0"/>
      <w:autoSpaceDE w:val="0"/>
      <w:autoSpaceDN w:val="0"/>
      <w:adjustRightInd w:val="0"/>
      <w:spacing w:after="240"/>
      <w:textAlignment w:val="baseline"/>
    </w:pPr>
    <w:rPr>
      <w:rFonts w:cs="Arial"/>
      <w:sz w:val="22"/>
      <w:szCs w:val="20"/>
      <w:lang w:eastAsia="en-US"/>
    </w:rPr>
  </w:style>
  <w:style w:type="character" w:customStyle="1" w:styleId="DfESOutNumberedChar">
    <w:name w:val="DfESOutNumbered Char"/>
    <w:link w:val="DfESOutNumbered"/>
    <w:rsid w:val="00823DDC"/>
    <w:rPr>
      <w:rFonts w:ascii="Arial" w:hAnsi="Arial" w:cs="Arial"/>
      <w:sz w:val="22"/>
      <w:lang w:eastAsia="en-US"/>
    </w:rPr>
  </w:style>
  <w:style w:type="paragraph" w:customStyle="1" w:styleId="DeptBullets">
    <w:name w:val="DeptBullets"/>
    <w:basedOn w:val="Normal"/>
    <w:link w:val="DeptBulletsChar"/>
    <w:rsid w:val="00823DDC"/>
    <w:pPr>
      <w:widowControl w:val="0"/>
      <w:numPr>
        <w:numId w:val="3"/>
      </w:numPr>
      <w:overflowPunct w:val="0"/>
      <w:autoSpaceDE w:val="0"/>
      <w:autoSpaceDN w:val="0"/>
      <w:adjustRightInd w:val="0"/>
      <w:spacing w:after="240"/>
      <w:textAlignment w:val="baseline"/>
    </w:pPr>
    <w:rPr>
      <w:rFonts w:cs="Times New Roman"/>
      <w:szCs w:val="20"/>
      <w:lang w:eastAsia="en-US"/>
    </w:rPr>
  </w:style>
  <w:style w:type="character" w:customStyle="1" w:styleId="DeptBulletsChar">
    <w:name w:val="DeptBullets Char"/>
    <w:link w:val="DeptBullets"/>
    <w:rsid w:val="00823DDC"/>
    <w:rPr>
      <w:rFonts w:ascii="Arial" w:hAnsi="Arial"/>
      <w:lang w:eastAsia="en-US"/>
    </w:rPr>
  </w:style>
  <w:style w:type="character" w:styleId="CommentReference">
    <w:name w:val="annotation reference"/>
    <w:uiPriority w:val="99"/>
    <w:rsid w:val="00E03F48"/>
    <w:rPr>
      <w:sz w:val="16"/>
    </w:rPr>
  </w:style>
  <w:style w:type="paragraph" w:styleId="CommentText">
    <w:name w:val="annotation text"/>
    <w:basedOn w:val="Normal"/>
    <w:link w:val="CommentTextChar"/>
    <w:uiPriority w:val="99"/>
    <w:rsid w:val="00E03F48"/>
    <w:rPr>
      <w:rFonts w:ascii="Times New Roman" w:hAnsi="Times New Roman" w:cs="Times New Roman"/>
      <w:szCs w:val="20"/>
      <w:lang w:eastAsia="en-US"/>
    </w:rPr>
  </w:style>
  <w:style w:type="character" w:customStyle="1" w:styleId="CommentTextChar">
    <w:name w:val="Comment Text Char"/>
    <w:link w:val="CommentText"/>
    <w:uiPriority w:val="99"/>
    <w:rsid w:val="00E03F48"/>
    <w:rPr>
      <w:lang w:eastAsia="en-US"/>
    </w:rPr>
  </w:style>
  <w:style w:type="paragraph" w:customStyle="1" w:styleId="Numbered">
    <w:name w:val="Numbered"/>
    <w:basedOn w:val="Normal"/>
    <w:rsid w:val="00E03F48"/>
    <w:pPr>
      <w:widowControl w:val="0"/>
      <w:overflowPunct w:val="0"/>
      <w:autoSpaceDE w:val="0"/>
      <w:autoSpaceDN w:val="0"/>
      <w:adjustRightInd w:val="0"/>
      <w:spacing w:after="240"/>
      <w:textAlignment w:val="baseline"/>
    </w:pPr>
    <w:rPr>
      <w:rFonts w:cs="Mangal"/>
      <w:sz w:val="22"/>
      <w:szCs w:val="22"/>
    </w:rPr>
  </w:style>
  <w:style w:type="paragraph" w:styleId="BalloonText">
    <w:name w:val="Balloon Text"/>
    <w:basedOn w:val="Normal"/>
    <w:link w:val="BalloonTextChar"/>
    <w:rsid w:val="00E03F48"/>
    <w:rPr>
      <w:sz w:val="16"/>
      <w:szCs w:val="16"/>
    </w:rPr>
  </w:style>
  <w:style w:type="character" w:customStyle="1" w:styleId="BalloonTextChar">
    <w:name w:val="Balloon Text Char"/>
    <w:link w:val="BalloonText"/>
    <w:rsid w:val="00E03F48"/>
    <w:rPr>
      <w:rFonts w:ascii="Tahoma" w:hAnsi="Tahoma" w:cs="Tahoma"/>
      <w:sz w:val="16"/>
      <w:szCs w:val="16"/>
    </w:rPr>
  </w:style>
  <w:style w:type="character" w:styleId="FollowedHyperlink">
    <w:name w:val="FollowedHyperlink"/>
    <w:rsid w:val="00315B97"/>
    <w:rPr>
      <w:color w:val="800080"/>
      <w:u w:val="single"/>
    </w:rPr>
  </w:style>
  <w:style w:type="character" w:customStyle="1" w:styleId="Heading1Char">
    <w:name w:val="Heading 1 Char"/>
    <w:link w:val="Heading1"/>
    <w:rsid w:val="006D6394"/>
    <w:rPr>
      <w:rFonts w:ascii="Arial" w:hAnsi="Arial" w:cs="Arial"/>
      <w:b/>
      <w:bCs/>
      <w:kern w:val="32"/>
      <w:sz w:val="32"/>
      <w:szCs w:val="32"/>
    </w:rPr>
  </w:style>
  <w:style w:type="paragraph" w:styleId="TOCHeading">
    <w:name w:val="TOC Heading"/>
    <w:basedOn w:val="Heading1"/>
    <w:next w:val="Normal"/>
    <w:uiPriority w:val="39"/>
    <w:semiHidden/>
    <w:unhideWhenUsed/>
    <w:qFormat/>
    <w:rsid w:val="00615257"/>
    <w:pPr>
      <w:outlineLvl w:val="9"/>
    </w:pPr>
    <w:rPr>
      <w:rFonts w:ascii="Cambria" w:hAnsi="Cambria" w:cs="Times New Roman"/>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E25DF"/>
    <w:pPr>
      <w:widowControl w:val="0"/>
      <w:overflowPunct w:val="0"/>
      <w:autoSpaceDE w:val="0"/>
      <w:autoSpaceDN w:val="0"/>
      <w:adjustRightInd w:val="0"/>
      <w:ind w:left="720"/>
      <w:contextualSpacing/>
      <w:textAlignment w:val="baseline"/>
    </w:pPr>
    <w:rPr>
      <w:rFonts w:cs="Times New Roman"/>
      <w:sz w:val="24"/>
      <w:szCs w:val="20"/>
      <w:lang w:eastAsia="en-US"/>
    </w:rPr>
  </w:style>
  <w:style w:type="paragraph" w:customStyle="1" w:styleId="Default">
    <w:name w:val="Default"/>
    <w:rsid w:val="007E25DF"/>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E25DF"/>
    <w:rPr>
      <w:rFonts w:ascii="Arial" w:hAnsi="Arial"/>
      <w:sz w:val="24"/>
      <w:lang w:eastAsia="en-US"/>
    </w:rPr>
  </w:style>
  <w:style w:type="paragraph" w:styleId="FootnoteText">
    <w:name w:val="footnote text"/>
    <w:aliases w:val=" Char Char Char,Char,Char Char Char"/>
    <w:basedOn w:val="Normal"/>
    <w:link w:val="FootnoteTextChar"/>
    <w:rsid w:val="00877A78"/>
    <w:rPr>
      <w:rFonts w:ascii="Tahoma" w:hAnsi="Tahoma"/>
      <w:szCs w:val="20"/>
    </w:rPr>
  </w:style>
  <w:style w:type="character" w:customStyle="1" w:styleId="FootnoteTextChar">
    <w:name w:val="Footnote Text Char"/>
    <w:aliases w:val=" Char Char Char Char,Char Char,Char Char Char Char"/>
    <w:link w:val="FootnoteText"/>
    <w:rsid w:val="00877A78"/>
    <w:rPr>
      <w:rFonts w:ascii="Tahoma" w:hAnsi="Tahoma" w:cs="Tahoma"/>
    </w:rPr>
  </w:style>
  <w:style w:type="character" w:styleId="FootnoteReference">
    <w:name w:val="footnote reference"/>
    <w:aliases w:val="SUPERS,Footnote symbol,Footnote reference number,Times 10 Point,Exposant 3 Point,Ref,de nota al pie,note TESI,EN Footnote Reference,stylish"/>
    <w:uiPriority w:val="99"/>
    <w:rsid w:val="00877A78"/>
    <w:rPr>
      <w:vertAlign w:val="superscript"/>
    </w:rPr>
  </w:style>
  <w:style w:type="paragraph" w:styleId="Subtitle">
    <w:name w:val="Subtitle"/>
    <w:basedOn w:val="Normal"/>
    <w:link w:val="SubtitleChar"/>
    <w:qFormat/>
    <w:rsid w:val="004A74C9"/>
    <w:pPr>
      <w:spacing w:after="60"/>
      <w:jc w:val="center"/>
    </w:pPr>
    <w:rPr>
      <w:rFonts w:ascii="Tahoma" w:hAnsi="Tahoma"/>
      <w:i/>
      <w:szCs w:val="20"/>
    </w:rPr>
  </w:style>
  <w:style w:type="character" w:customStyle="1" w:styleId="SubtitleChar">
    <w:name w:val="Subtitle Char"/>
    <w:link w:val="Subtitle"/>
    <w:rsid w:val="004A74C9"/>
    <w:rPr>
      <w:rFonts w:ascii="Tahoma" w:hAnsi="Tahoma" w:cs="Tahoma"/>
      <w:i/>
    </w:rPr>
  </w:style>
  <w:style w:type="paragraph" w:styleId="CommentSubject">
    <w:name w:val="annotation subject"/>
    <w:basedOn w:val="CommentText"/>
    <w:next w:val="CommentText"/>
    <w:link w:val="CommentSubjectChar"/>
    <w:rsid w:val="002E59AF"/>
    <w:rPr>
      <w:rFonts w:ascii="Arial" w:hAnsi="Arial" w:cs="Tahoma"/>
      <w:b/>
      <w:bCs/>
      <w:lang w:eastAsia="en-GB"/>
    </w:rPr>
  </w:style>
  <w:style w:type="character" w:customStyle="1" w:styleId="CommentSubjectChar">
    <w:name w:val="Comment Subject Char"/>
    <w:link w:val="CommentSubject"/>
    <w:rsid w:val="002E59AF"/>
    <w:rPr>
      <w:rFonts w:ascii="Arial" w:hAnsi="Arial" w:cs="Tahoma"/>
      <w:b/>
      <w:bCs/>
      <w:lang w:eastAsia="en-US"/>
    </w:rPr>
  </w:style>
  <w:style w:type="paragraph" w:styleId="Revision">
    <w:name w:val="Revision"/>
    <w:hidden/>
    <w:uiPriority w:val="99"/>
    <w:semiHidden/>
    <w:rsid w:val="00ED13A4"/>
    <w:rPr>
      <w:rFonts w:ascii="Arial" w:hAnsi="Arial" w:cs="Tahoma"/>
      <w:szCs w:val="24"/>
    </w:rPr>
  </w:style>
  <w:style w:type="character" w:customStyle="1" w:styleId="HeaderChar">
    <w:name w:val="Header Char"/>
    <w:link w:val="Header"/>
    <w:uiPriority w:val="99"/>
    <w:rsid w:val="00E009A2"/>
    <w:rPr>
      <w:rFonts w:ascii="Arial" w:hAnsi="Arial" w:cs="Tahoma"/>
      <w:szCs w:val="24"/>
    </w:rPr>
  </w:style>
  <w:style w:type="paragraph" w:customStyle="1" w:styleId="TableOfContentsHeader">
    <w:name w:val="TableOfContentsHeader"/>
    <w:basedOn w:val="Normal"/>
    <w:link w:val="TableOfContentsHeaderChar"/>
    <w:unhideWhenUsed/>
    <w:rsid w:val="00766DBF"/>
    <w:pPr>
      <w:keepLines/>
      <w:spacing w:after="160" w:line="288" w:lineRule="auto"/>
    </w:pPr>
    <w:rPr>
      <w:rFonts w:cs="Times New Roman"/>
      <w:sz w:val="24"/>
    </w:rPr>
  </w:style>
  <w:style w:type="character" w:customStyle="1" w:styleId="TableOfContentsHeaderChar">
    <w:name w:val="TableOfContentsHeader Char"/>
    <w:link w:val="TableOfContentsHeader"/>
    <w:rsid w:val="00766DBF"/>
    <w:rPr>
      <w:rFonts w:ascii="Arial" w:hAnsi="Arial"/>
      <w:sz w:val="24"/>
      <w:szCs w:val="24"/>
    </w:rPr>
  </w:style>
  <w:style w:type="paragraph" w:customStyle="1" w:styleId="ColouredBoxHeadline">
    <w:name w:val="Coloured Box Headline"/>
    <w:basedOn w:val="Normal"/>
    <w:rsid w:val="00766DBF"/>
    <w:pPr>
      <w:keepLines/>
      <w:spacing w:before="120" w:after="160" w:line="288" w:lineRule="auto"/>
    </w:pPr>
    <w:rPr>
      <w:rFonts w:cs="Times New Roman"/>
      <w:b/>
      <w:bCs/>
      <w:sz w:val="28"/>
      <w:szCs w:val="20"/>
    </w:rPr>
  </w:style>
  <w:style w:type="paragraph" w:customStyle="1" w:styleId="DfESOutNumbered1">
    <w:name w:val="DfESOutNumbered1"/>
    <w:basedOn w:val="Normal"/>
    <w:link w:val="DfESOutNumbered1Char"/>
    <w:qFormat/>
    <w:rsid w:val="00766DBF"/>
    <w:pPr>
      <w:keepLines/>
      <w:numPr>
        <w:numId w:val="4"/>
      </w:numPr>
      <w:spacing w:after="160" w:line="288" w:lineRule="auto"/>
    </w:pPr>
    <w:rPr>
      <w:rFonts w:cs="Times New Roman"/>
      <w:sz w:val="24"/>
    </w:rPr>
  </w:style>
  <w:style w:type="character" w:customStyle="1" w:styleId="DfESOutNumbered1Char">
    <w:name w:val="DfESOutNumbered1 Char"/>
    <w:link w:val="DfESOutNumbered1"/>
    <w:rsid w:val="00766DBF"/>
    <w:rPr>
      <w:rFonts w:ascii="Arial" w:hAnsi="Arial"/>
      <w:sz w:val="24"/>
      <w:szCs w:val="24"/>
    </w:rPr>
  </w:style>
  <w:style w:type="paragraph" w:styleId="PlainText">
    <w:name w:val="Plain Text"/>
    <w:basedOn w:val="Normal"/>
    <w:link w:val="PlainTextChar"/>
    <w:uiPriority w:val="99"/>
    <w:rsid w:val="009E43BE"/>
    <w:rPr>
      <w:rFonts w:ascii="Courier New" w:hAnsi="Courier New" w:cs="Courier New"/>
      <w:szCs w:val="20"/>
    </w:rPr>
  </w:style>
  <w:style w:type="character" w:customStyle="1" w:styleId="PlainTextChar">
    <w:name w:val="Plain Text Char"/>
    <w:link w:val="PlainText"/>
    <w:uiPriority w:val="99"/>
    <w:rsid w:val="009E43BE"/>
    <w:rPr>
      <w:rFonts w:ascii="Courier New" w:hAnsi="Courier New" w:cs="Courier New"/>
    </w:rPr>
  </w:style>
  <w:style w:type="paragraph" w:styleId="NormalWeb">
    <w:name w:val="Normal (Web)"/>
    <w:basedOn w:val="Normal"/>
    <w:uiPriority w:val="99"/>
    <w:unhideWhenUsed/>
    <w:rsid w:val="00CF6593"/>
    <w:pPr>
      <w:spacing w:before="100" w:beforeAutospacing="1" w:after="100" w:afterAutospacing="1"/>
    </w:pPr>
    <w:rPr>
      <w:rFonts w:ascii="Times New Roman" w:hAnsi="Times New Roman" w:cs="Times New Roman"/>
      <w:sz w:val="24"/>
      <w:lang w:val="en-US" w:eastAsia="en-US"/>
    </w:rPr>
  </w:style>
  <w:style w:type="paragraph" w:customStyle="1" w:styleId="DeptOutNumbered">
    <w:name w:val="DeptOutNumbered"/>
    <w:basedOn w:val="Normal"/>
    <w:rsid w:val="00A402E2"/>
  </w:style>
  <w:style w:type="paragraph" w:customStyle="1" w:styleId="NumberedNormal">
    <w:name w:val="Numbered Normal"/>
    <w:basedOn w:val="ListParagraph"/>
    <w:uiPriority w:val="1"/>
    <w:qFormat/>
    <w:rsid w:val="0079681B"/>
    <w:pPr>
      <w:widowControl/>
      <w:numPr>
        <w:numId w:val="5"/>
      </w:numPr>
      <w:overflowPunct/>
      <w:autoSpaceDE/>
      <w:autoSpaceDN/>
      <w:adjustRightInd/>
      <w:spacing w:before="200" w:after="260"/>
      <w:contextualSpacing w:val="0"/>
      <w:textAlignment w:val="auto"/>
    </w:pPr>
    <w:rPr>
      <w:rFonts w:ascii="Times New Roman" w:hAnsi="Times New Roman"/>
      <w:sz w:val="28"/>
      <w:szCs w:val="24"/>
      <w:lang w:eastAsia="en-GB"/>
    </w:rPr>
  </w:style>
  <w:style w:type="paragraph" w:customStyle="1" w:styleId="deptbullets0">
    <w:name w:val="deptbullets"/>
    <w:basedOn w:val="Normal"/>
    <w:rsid w:val="008033D3"/>
    <w:pPr>
      <w:autoSpaceDE w:val="0"/>
      <w:autoSpaceDN w:val="0"/>
      <w:spacing w:after="240"/>
      <w:ind w:left="720" w:hanging="360"/>
    </w:pPr>
    <w:rPr>
      <w:rFonts w:eastAsia="Calibri" w:cs="Arial"/>
      <w:sz w:val="24"/>
    </w:rPr>
  </w:style>
  <w:style w:type="paragraph" w:customStyle="1" w:styleId="MCTableTitle">
    <w:name w:val="MC Table Title"/>
    <w:basedOn w:val="Normal"/>
    <w:rsid w:val="00E43AFB"/>
    <w:pPr>
      <w:overflowPunct w:val="0"/>
      <w:autoSpaceDE w:val="0"/>
      <w:autoSpaceDN w:val="0"/>
      <w:adjustRightInd w:val="0"/>
      <w:spacing w:before="40" w:after="40" w:line="360" w:lineRule="auto"/>
      <w:ind w:left="40" w:right="40"/>
      <w:jc w:val="center"/>
      <w:textAlignment w:val="baseline"/>
    </w:pPr>
    <w:rPr>
      <w:rFonts w:ascii="Arial Bold" w:hAnsi="Arial Bold" w:cs="Times New Roman"/>
      <w:b/>
      <w:kern w:val="20"/>
      <w:sz w:val="24"/>
      <w:szCs w:val="20"/>
      <w:lang w:eastAsia="en-US"/>
    </w:rPr>
  </w:style>
  <w:style w:type="table" w:customStyle="1" w:styleId="TableGrid1">
    <w:name w:val="Table Grid1"/>
    <w:basedOn w:val="TableNormal"/>
    <w:next w:val="TableGrid"/>
    <w:uiPriority w:val="39"/>
    <w:rsid w:val="0041635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199">
      <w:bodyDiv w:val="1"/>
      <w:marLeft w:val="0"/>
      <w:marRight w:val="0"/>
      <w:marTop w:val="0"/>
      <w:marBottom w:val="0"/>
      <w:divBdr>
        <w:top w:val="none" w:sz="0" w:space="0" w:color="auto"/>
        <w:left w:val="none" w:sz="0" w:space="0" w:color="auto"/>
        <w:bottom w:val="none" w:sz="0" w:space="0" w:color="auto"/>
        <w:right w:val="none" w:sz="0" w:space="0" w:color="auto"/>
      </w:divBdr>
    </w:div>
    <w:div w:id="31079891">
      <w:bodyDiv w:val="1"/>
      <w:marLeft w:val="0"/>
      <w:marRight w:val="0"/>
      <w:marTop w:val="0"/>
      <w:marBottom w:val="0"/>
      <w:divBdr>
        <w:top w:val="none" w:sz="0" w:space="0" w:color="auto"/>
        <w:left w:val="none" w:sz="0" w:space="0" w:color="auto"/>
        <w:bottom w:val="none" w:sz="0" w:space="0" w:color="auto"/>
        <w:right w:val="none" w:sz="0" w:space="0" w:color="auto"/>
      </w:divBdr>
    </w:div>
    <w:div w:id="69695698">
      <w:bodyDiv w:val="1"/>
      <w:marLeft w:val="0"/>
      <w:marRight w:val="0"/>
      <w:marTop w:val="0"/>
      <w:marBottom w:val="0"/>
      <w:divBdr>
        <w:top w:val="none" w:sz="0" w:space="0" w:color="auto"/>
        <w:left w:val="none" w:sz="0" w:space="0" w:color="auto"/>
        <w:bottom w:val="none" w:sz="0" w:space="0" w:color="auto"/>
        <w:right w:val="none" w:sz="0" w:space="0" w:color="auto"/>
      </w:divBdr>
    </w:div>
    <w:div w:id="146288916">
      <w:bodyDiv w:val="1"/>
      <w:marLeft w:val="0"/>
      <w:marRight w:val="0"/>
      <w:marTop w:val="0"/>
      <w:marBottom w:val="0"/>
      <w:divBdr>
        <w:top w:val="none" w:sz="0" w:space="0" w:color="auto"/>
        <w:left w:val="none" w:sz="0" w:space="0" w:color="auto"/>
        <w:bottom w:val="none" w:sz="0" w:space="0" w:color="auto"/>
        <w:right w:val="none" w:sz="0" w:space="0" w:color="auto"/>
      </w:divBdr>
    </w:div>
    <w:div w:id="189224971">
      <w:bodyDiv w:val="1"/>
      <w:marLeft w:val="0"/>
      <w:marRight w:val="0"/>
      <w:marTop w:val="0"/>
      <w:marBottom w:val="0"/>
      <w:divBdr>
        <w:top w:val="none" w:sz="0" w:space="0" w:color="auto"/>
        <w:left w:val="none" w:sz="0" w:space="0" w:color="auto"/>
        <w:bottom w:val="none" w:sz="0" w:space="0" w:color="auto"/>
        <w:right w:val="none" w:sz="0" w:space="0" w:color="auto"/>
      </w:divBdr>
    </w:div>
    <w:div w:id="274092895">
      <w:bodyDiv w:val="1"/>
      <w:marLeft w:val="0"/>
      <w:marRight w:val="0"/>
      <w:marTop w:val="0"/>
      <w:marBottom w:val="0"/>
      <w:divBdr>
        <w:top w:val="none" w:sz="0" w:space="0" w:color="auto"/>
        <w:left w:val="none" w:sz="0" w:space="0" w:color="auto"/>
        <w:bottom w:val="none" w:sz="0" w:space="0" w:color="auto"/>
        <w:right w:val="none" w:sz="0" w:space="0" w:color="auto"/>
      </w:divBdr>
    </w:div>
    <w:div w:id="300311188">
      <w:bodyDiv w:val="1"/>
      <w:marLeft w:val="0"/>
      <w:marRight w:val="0"/>
      <w:marTop w:val="0"/>
      <w:marBottom w:val="0"/>
      <w:divBdr>
        <w:top w:val="none" w:sz="0" w:space="0" w:color="auto"/>
        <w:left w:val="none" w:sz="0" w:space="0" w:color="auto"/>
        <w:bottom w:val="none" w:sz="0" w:space="0" w:color="auto"/>
        <w:right w:val="none" w:sz="0" w:space="0" w:color="auto"/>
      </w:divBdr>
    </w:div>
    <w:div w:id="411243477">
      <w:bodyDiv w:val="1"/>
      <w:marLeft w:val="0"/>
      <w:marRight w:val="0"/>
      <w:marTop w:val="0"/>
      <w:marBottom w:val="0"/>
      <w:divBdr>
        <w:top w:val="none" w:sz="0" w:space="0" w:color="auto"/>
        <w:left w:val="none" w:sz="0" w:space="0" w:color="auto"/>
        <w:bottom w:val="none" w:sz="0" w:space="0" w:color="auto"/>
        <w:right w:val="none" w:sz="0" w:space="0" w:color="auto"/>
      </w:divBdr>
    </w:div>
    <w:div w:id="437141425">
      <w:bodyDiv w:val="1"/>
      <w:marLeft w:val="0"/>
      <w:marRight w:val="0"/>
      <w:marTop w:val="0"/>
      <w:marBottom w:val="0"/>
      <w:divBdr>
        <w:top w:val="none" w:sz="0" w:space="0" w:color="auto"/>
        <w:left w:val="none" w:sz="0" w:space="0" w:color="auto"/>
        <w:bottom w:val="none" w:sz="0" w:space="0" w:color="auto"/>
        <w:right w:val="none" w:sz="0" w:space="0" w:color="auto"/>
      </w:divBdr>
    </w:div>
    <w:div w:id="437457930">
      <w:bodyDiv w:val="1"/>
      <w:marLeft w:val="0"/>
      <w:marRight w:val="0"/>
      <w:marTop w:val="0"/>
      <w:marBottom w:val="0"/>
      <w:divBdr>
        <w:top w:val="none" w:sz="0" w:space="0" w:color="auto"/>
        <w:left w:val="none" w:sz="0" w:space="0" w:color="auto"/>
        <w:bottom w:val="none" w:sz="0" w:space="0" w:color="auto"/>
        <w:right w:val="none" w:sz="0" w:space="0" w:color="auto"/>
      </w:divBdr>
    </w:div>
    <w:div w:id="611087411">
      <w:bodyDiv w:val="1"/>
      <w:marLeft w:val="0"/>
      <w:marRight w:val="0"/>
      <w:marTop w:val="0"/>
      <w:marBottom w:val="0"/>
      <w:divBdr>
        <w:top w:val="none" w:sz="0" w:space="0" w:color="auto"/>
        <w:left w:val="none" w:sz="0" w:space="0" w:color="auto"/>
        <w:bottom w:val="none" w:sz="0" w:space="0" w:color="auto"/>
        <w:right w:val="none" w:sz="0" w:space="0" w:color="auto"/>
      </w:divBdr>
    </w:div>
    <w:div w:id="615260412">
      <w:bodyDiv w:val="1"/>
      <w:marLeft w:val="0"/>
      <w:marRight w:val="0"/>
      <w:marTop w:val="0"/>
      <w:marBottom w:val="0"/>
      <w:divBdr>
        <w:top w:val="none" w:sz="0" w:space="0" w:color="auto"/>
        <w:left w:val="none" w:sz="0" w:space="0" w:color="auto"/>
        <w:bottom w:val="none" w:sz="0" w:space="0" w:color="auto"/>
        <w:right w:val="none" w:sz="0" w:space="0" w:color="auto"/>
      </w:divBdr>
    </w:div>
    <w:div w:id="730273090">
      <w:bodyDiv w:val="1"/>
      <w:marLeft w:val="0"/>
      <w:marRight w:val="0"/>
      <w:marTop w:val="0"/>
      <w:marBottom w:val="0"/>
      <w:divBdr>
        <w:top w:val="none" w:sz="0" w:space="0" w:color="auto"/>
        <w:left w:val="none" w:sz="0" w:space="0" w:color="auto"/>
        <w:bottom w:val="none" w:sz="0" w:space="0" w:color="auto"/>
        <w:right w:val="none" w:sz="0" w:space="0" w:color="auto"/>
      </w:divBdr>
    </w:div>
    <w:div w:id="945230865">
      <w:bodyDiv w:val="1"/>
      <w:marLeft w:val="0"/>
      <w:marRight w:val="0"/>
      <w:marTop w:val="0"/>
      <w:marBottom w:val="0"/>
      <w:divBdr>
        <w:top w:val="none" w:sz="0" w:space="0" w:color="auto"/>
        <w:left w:val="none" w:sz="0" w:space="0" w:color="auto"/>
        <w:bottom w:val="none" w:sz="0" w:space="0" w:color="auto"/>
        <w:right w:val="none" w:sz="0" w:space="0" w:color="auto"/>
      </w:divBdr>
    </w:div>
    <w:div w:id="971515871">
      <w:bodyDiv w:val="1"/>
      <w:marLeft w:val="0"/>
      <w:marRight w:val="0"/>
      <w:marTop w:val="0"/>
      <w:marBottom w:val="0"/>
      <w:divBdr>
        <w:top w:val="none" w:sz="0" w:space="0" w:color="auto"/>
        <w:left w:val="none" w:sz="0" w:space="0" w:color="auto"/>
        <w:bottom w:val="none" w:sz="0" w:space="0" w:color="auto"/>
        <w:right w:val="none" w:sz="0" w:space="0" w:color="auto"/>
      </w:divBdr>
    </w:div>
    <w:div w:id="1014529090">
      <w:bodyDiv w:val="1"/>
      <w:marLeft w:val="0"/>
      <w:marRight w:val="0"/>
      <w:marTop w:val="0"/>
      <w:marBottom w:val="0"/>
      <w:divBdr>
        <w:top w:val="none" w:sz="0" w:space="0" w:color="auto"/>
        <w:left w:val="none" w:sz="0" w:space="0" w:color="auto"/>
        <w:bottom w:val="none" w:sz="0" w:space="0" w:color="auto"/>
        <w:right w:val="none" w:sz="0" w:space="0" w:color="auto"/>
      </w:divBdr>
    </w:div>
    <w:div w:id="1139961630">
      <w:bodyDiv w:val="1"/>
      <w:marLeft w:val="0"/>
      <w:marRight w:val="0"/>
      <w:marTop w:val="0"/>
      <w:marBottom w:val="0"/>
      <w:divBdr>
        <w:top w:val="none" w:sz="0" w:space="0" w:color="auto"/>
        <w:left w:val="none" w:sz="0" w:space="0" w:color="auto"/>
        <w:bottom w:val="none" w:sz="0" w:space="0" w:color="auto"/>
        <w:right w:val="none" w:sz="0" w:space="0" w:color="auto"/>
      </w:divBdr>
    </w:div>
    <w:div w:id="1168667630">
      <w:bodyDiv w:val="1"/>
      <w:marLeft w:val="0"/>
      <w:marRight w:val="0"/>
      <w:marTop w:val="0"/>
      <w:marBottom w:val="0"/>
      <w:divBdr>
        <w:top w:val="none" w:sz="0" w:space="0" w:color="auto"/>
        <w:left w:val="none" w:sz="0" w:space="0" w:color="auto"/>
        <w:bottom w:val="none" w:sz="0" w:space="0" w:color="auto"/>
        <w:right w:val="none" w:sz="0" w:space="0" w:color="auto"/>
      </w:divBdr>
    </w:div>
    <w:div w:id="1201624675">
      <w:bodyDiv w:val="1"/>
      <w:marLeft w:val="0"/>
      <w:marRight w:val="0"/>
      <w:marTop w:val="0"/>
      <w:marBottom w:val="0"/>
      <w:divBdr>
        <w:top w:val="none" w:sz="0" w:space="0" w:color="auto"/>
        <w:left w:val="none" w:sz="0" w:space="0" w:color="auto"/>
        <w:bottom w:val="none" w:sz="0" w:space="0" w:color="auto"/>
        <w:right w:val="none" w:sz="0" w:space="0" w:color="auto"/>
      </w:divBdr>
    </w:div>
    <w:div w:id="1217736637">
      <w:bodyDiv w:val="1"/>
      <w:marLeft w:val="0"/>
      <w:marRight w:val="0"/>
      <w:marTop w:val="0"/>
      <w:marBottom w:val="0"/>
      <w:divBdr>
        <w:top w:val="none" w:sz="0" w:space="0" w:color="auto"/>
        <w:left w:val="none" w:sz="0" w:space="0" w:color="auto"/>
        <w:bottom w:val="none" w:sz="0" w:space="0" w:color="auto"/>
        <w:right w:val="none" w:sz="0" w:space="0" w:color="auto"/>
      </w:divBdr>
    </w:div>
    <w:div w:id="1229148282">
      <w:bodyDiv w:val="1"/>
      <w:marLeft w:val="0"/>
      <w:marRight w:val="0"/>
      <w:marTop w:val="0"/>
      <w:marBottom w:val="0"/>
      <w:divBdr>
        <w:top w:val="none" w:sz="0" w:space="0" w:color="auto"/>
        <w:left w:val="none" w:sz="0" w:space="0" w:color="auto"/>
        <w:bottom w:val="none" w:sz="0" w:space="0" w:color="auto"/>
        <w:right w:val="none" w:sz="0" w:space="0" w:color="auto"/>
      </w:divBdr>
    </w:div>
    <w:div w:id="1238706285">
      <w:bodyDiv w:val="1"/>
      <w:marLeft w:val="0"/>
      <w:marRight w:val="0"/>
      <w:marTop w:val="0"/>
      <w:marBottom w:val="0"/>
      <w:divBdr>
        <w:top w:val="none" w:sz="0" w:space="0" w:color="auto"/>
        <w:left w:val="none" w:sz="0" w:space="0" w:color="auto"/>
        <w:bottom w:val="none" w:sz="0" w:space="0" w:color="auto"/>
        <w:right w:val="none" w:sz="0" w:space="0" w:color="auto"/>
      </w:divBdr>
    </w:div>
    <w:div w:id="1302878712">
      <w:bodyDiv w:val="1"/>
      <w:marLeft w:val="0"/>
      <w:marRight w:val="0"/>
      <w:marTop w:val="0"/>
      <w:marBottom w:val="0"/>
      <w:divBdr>
        <w:top w:val="none" w:sz="0" w:space="0" w:color="auto"/>
        <w:left w:val="none" w:sz="0" w:space="0" w:color="auto"/>
        <w:bottom w:val="none" w:sz="0" w:space="0" w:color="auto"/>
        <w:right w:val="none" w:sz="0" w:space="0" w:color="auto"/>
      </w:divBdr>
    </w:div>
    <w:div w:id="1332179509">
      <w:bodyDiv w:val="1"/>
      <w:marLeft w:val="0"/>
      <w:marRight w:val="0"/>
      <w:marTop w:val="0"/>
      <w:marBottom w:val="0"/>
      <w:divBdr>
        <w:top w:val="none" w:sz="0" w:space="0" w:color="auto"/>
        <w:left w:val="none" w:sz="0" w:space="0" w:color="auto"/>
        <w:bottom w:val="none" w:sz="0" w:space="0" w:color="auto"/>
        <w:right w:val="none" w:sz="0" w:space="0" w:color="auto"/>
      </w:divBdr>
    </w:div>
    <w:div w:id="1368989160">
      <w:bodyDiv w:val="1"/>
      <w:marLeft w:val="0"/>
      <w:marRight w:val="0"/>
      <w:marTop w:val="0"/>
      <w:marBottom w:val="0"/>
      <w:divBdr>
        <w:top w:val="none" w:sz="0" w:space="0" w:color="auto"/>
        <w:left w:val="none" w:sz="0" w:space="0" w:color="auto"/>
        <w:bottom w:val="none" w:sz="0" w:space="0" w:color="auto"/>
        <w:right w:val="none" w:sz="0" w:space="0" w:color="auto"/>
      </w:divBdr>
    </w:div>
    <w:div w:id="1404064804">
      <w:bodyDiv w:val="1"/>
      <w:marLeft w:val="0"/>
      <w:marRight w:val="0"/>
      <w:marTop w:val="0"/>
      <w:marBottom w:val="0"/>
      <w:divBdr>
        <w:top w:val="none" w:sz="0" w:space="0" w:color="auto"/>
        <w:left w:val="none" w:sz="0" w:space="0" w:color="auto"/>
        <w:bottom w:val="none" w:sz="0" w:space="0" w:color="auto"/>
        <w:right w:val="none" w:sz="0" w:space="0" w:color="auto"/>
      </w:divBdr>
    </w:div>
    <w:div w:id="1476144681">
      <w:bodyDiv w:val="1"/>
      <w:marLeft w:val="0"/>
      <w:marRight w:val="0"/>
      <w:marTop w:val="0"/>
      <w:marBottom w:val="0"/>
      <w:divBdr>
        <w:top w:val="none" w:sz="0" w:space="0" w:color="auto"/>
        <w:left w:val="none" w:sz="0" w:space="0" w:color="auto"/>
        <w:bottom w:val="none" w:sz="0" w:space="0" w:color="auto"/>
        <w:right w:val="none" w:sz="0" w:space="0" w:color="auto"/>
      </w:divBdr>
    </w:div>
    <w:div w:id="1503355400">
      <w:bodyDiv w:val="1"/>
      <w:marLeft w:val="0"/>
      <w:marRight w:val="0"/>
      <w:marTop w:val="0"/>
      <w:marBottom w:val="0"/>
      <w:divBdr>
        <w:top w:val="none" w:sz="0" w:space="0" w:color="auto"/>
        <w:left w:val="none" w:sz="0" w:space="0" w:color="auto"/>
        <w:bottom w:val="none" w:sz="0" w:space="0" w:color="auto"/>
        <w:right w:val="none" w:sz="0" w:space="0" w:color="auto"/>
      </w:divBdr>
    </w:div>
    <w:div w:id="1675497860">
      <w:bodyDiv w:val="1"/>
      <w:marLeft w:val="0"/>
      <w:marRight w:val="0"/>
      <w:marTop w:val="0"/>
      <w:marBottom w:val="0"/>
      <w:divBdr>
        <w:top w:val="none" w:sz="0" w:space="0" w:color="auto"/>
        <w:left w:val="none" w:sz="0" w:space="0" w:color="auto"/>
        <w:bottom w:val="none" w:sz="0" w:space="0" w:color="auto"/>
        <w:right w:val="none" w:sz="0" w:space="0" w:color="auto"/>
      </w:divBdr>
    </w:div>
    <w:div w:id="1722826219">
      <w:bodyDiv w:val="1"/>
      <w:marLeft w:val="0"/>
      <w:marRight w:val="0"/>
      <w:marTop w:val="0"/>
      <w:marBottom w:val="0"/>
      <w:divBdr>
        <w:top w:val="none" w:sz="0" w:space="0" w:color="auto"/>
        <w:left w:val="none" w:sz="0" w:space="0" w:color="auto"/>
        <w:bottom w:val="none" w:sz="0" w:space="0" w:color="auto"/>
        <w:right w:val="none" w:sz="0" w:space="0" w:color="auto"/>
      </w:divBdr>
    </w:div>
    <w:div w:id="1834298486">
      <w:bodyDiv w:val="1"/>
      <w:marLeft w:val="0"/>
      <w:marRight w:val="0"/>
      <w:marTop w:val="0"/>
      <w:marBottom w:val="0"/>
      <w:divBdr>
        <w:top w:val="none" w:sz="0" w:space="0" w:color="auto"/>
        <w:left w:val="none" w:sz="0" w:space="0" w:color="auto"/>
        <w:bottom w:val="none" w:sz="0" w:space="0" w:color="auto"/>
        <w:right w:val="none" w:sz="0" w:space="0" w:color="auto"/>
      </w:divBdr>
    </w:div>
    <w:div w:id="1899824872">
      <w:bodyDiv w:val="1"/>
      <w:marLeft w:val="0"/>
      <w:marRight w:val="0"/>
      <w:marTop w:val="0"/>
      <w:marBottom w:val="0"/>
      <w:divBdr>
        <w:top w:val="none" w:sz="0" w:space="0" w:color="auto"/>
        <w:left w:val="none" w:sz="0" w:space="0" w:color="auto"/>
        <w:bottom w:val="none" w:sz="0" w:space="0" w:color="auto"/>
        <w:right w:val="none" w:sz="0" w:space="0" w:color="auto"/>
      </w:divBdr>
    </w:div>
    <w:div w:id="1935700081">
      <w:bodyDiv w:val="1"/>
      <w:marLeft w:val="0"/>
      <w:marRight w:val="0"/>
      <w:marTop w:val="0"/>
      <w:marBottom w:val="0"/>
      <w:divBdr>
        <w:top w:val="none" w:sz="0" w:space="0" w:color="auto"/>
        <w:left w:val="none" w:sz="0" w:space="0" w:color="auto"/>
        <w:bottom w:val="none" w:sz="0" w:space="0" w:color="auto"/>
        <w:right w:val="none" w:sz="0" w:space="0" w:color="auto"/>
      </w:divBdr>
    </w:div>
    <w:div w:id="1977756985">
      <w:bodyDiv w:val="1"/>
      <w:marLeft w:val="0"/>
      <w:marRight w:val="0"/>
      <w:marTop w:val="0"/>
      <w:marBottom w:val="0"/>
      <w:divBdr>
        <w:top w:val="none" w:sz="0" w:space="0" w:color="auto"/>
        <w:left w:val="none" w:sz="0" w:space="0" w:color="auto"/>
        <w:bottom w:val="none" w:sz="0" w:space="0" w:color="auto"/>
        <w:right w:val="none" w:sz="0" w:space="0" w:color="auto"/>
      </w:divBdr>
    </w:div>
    <w:div w:id="2011179519">
      <w:bodyDiv w:val="1"/>
      <w:marLeft w:val="0"/>
      <w:marRight w:val="0"/>
      <w:marTop w:val="0"/>
      <w:marBottom w:val="0"/>
      <w:divBdr>
        <w:top w:val="none" w:sz="0" w:space="0" w:color="auto"/>
        <w:left w:val="none" w:sz="0" w:space="0" w:color="auto"/>
        <w:bottom w:val="none" w:sz="0" w:space="0" w:color="auto"/>
        <w:right w:val="none" w:sz="0" w:space="0" w:color="auto"/>
      </w:divBdr>
      <w:divsChild>
        <w:div w:id="1986274343">
          <w:marLeft w:val="0"/>
          <w:marRight w:val="0"/>
          <w:marTop w:val="0"/>
          <w:marBottom w:val="0"/>
          <w:divBdr>
            <w:top w:val="none" w:sz="0" w:space="0" w:color="auto"/>
            <w:left w:val="none" w:sz="0" w:space="0" w:color="auto"/>
            <w:bottom w:val="none" w:sz="0" w:space="0" w:color="auto"/>
            <w:right w:val="none" w:sz="0" w:space="0" w:color="auto"/>
          </w:divBdr>
          <w:divsChild>
            <w:div w:id="1158299842">
              <w:marLeft w:val="0"/>
              <w:marRight w:val="0"/>
              <w:marTop w:val="0"/>
              <w:marBottom w:val="0"/>
              <w:divBdr>
                <w:top w:val="none" w:sz="0" w:space="0" w:color="auto"/>
                <w:left w:val="none" w:sz="0" w:space="0" w:color="auto"/>
                <w:bottom w:val="none" w:sz="0" w:space="0" w:color="auto"/>
                <w:right w:val="none" w:sz="0" w:space="0" w:color="auto"/>
              </w:divBdr>
              <w:divsChild>
                <w:div w:id="1486434319">
                  <w:marLeft w:val="0"/>
                  <w:marRight w:val="0"/>
                  <w:marTop w:val="0"/>
                  <w:marBottom w:val="0"/>
                  <w:divBdr>
                    <w:top w:val="none" w:sz="0" w:space="0" w:color="auto"/>
                    <w:left w:val="none" w:sz="0" w:space="0" w:color="auto"/>
                    <w:bottom w:val="none" w:sz="0" w:space="0" w:color="auto"/>
                    <w:right w:val="none" w:sz="0" w:space="0" w:color="auto"/>
                  </w:divBdr>
                  <w:divsChild>
                    <w:div w:id="10199636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707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uploads/system/uploads/attachment_data/file/609971/Clerking_competency_framework.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83733/Competency_framework_for_governance_.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governance-handboo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ercial.contactpoint@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imary-school-accountability" TargetMode="External"/><Relationship Id="rId2" Type="http://schemas.openxmlformats.org/officeDocument/2006/relationships/hyperlink" Target="https://www.gov.uk/government/news/education-secretary-announces-6-new-opportunity-areas" TargetMode="External"/><Relationship Id="rId1" Type="http://schemas.openxmlformats.org/officeDocument/2006/relationships/hyperlink" Target="https://www.gov.uk/government/publications/cabinet-office-controls/cabinet-office-controls-guidance-version-40" TargetMode="External"/><Relationship Id="rId4" Type="http://schemas.openxmlformats.org/officeDocument/2006/relationships/hyperlink" Target="https://www.gov.uk/government/publications/progress-8-school-performance-me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97afc33-607c-4a50-be01-8845a1308ccc">
      <UserInfo>
        <DisplayName/>
        <AccountId xsi:nil="true"/>
        <AccountType/>
      </UserInfo>
    </IWPContributor>
    <TaxCatchAll xmlns="bcd202a6-7b7e-4fa6-a1e4-3800d90a97b2">
      <Value>3</Value>
      <Value>2</Value>
      <Value>1</Value>
    </TaxCatchAll>
    <_dlc_DocId xmlns="bcd202a6-7b7e-4fa6-a1e4-3800d90a97b2">Z6JRPTRWTTFX-19-6665</_dlc_DocId>
    <_dlc_DocIdUrl xmlns="bcd202a6-7b7e-4fa6-a1e4-3800d90a97b2">
      <Url>http://workplaces/sites/sr/a/_layouts/DocIdRedir.aspx?ID=Z6JRPTRWTTFX-19-6665</Url>
      <Description>Z6JRPTRWTTFX-19-6665</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6122-889F-46BC-8F39-CF322A9E931F}">
  <ds:schemaRefs>
    <ds:schemaRef ds:uri="http://schemas.microsoft.com/office/2006/metadata/longProperties"/>
  </ds:schemaRefs>
</ds:datastoreItem>
</file>

<file path=customXml/itemProps2.xml><?xml version="1.0" encoding="utf-8"?>
<ds:datastoreItem xmlns:ds="http://schemas.openxmlformats.org/officeDocument/2006/customXml" ds:itemID="{58911288-FA9A-419B-832C-B1909E6C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84B80-3DF8-4CEF-A52D-189260185F61}">
  <ds:schemaRefs>
    <ds:schemaRef ds:uri="http://schemas.microsoft.com/sharepoint/v3/contenttype/forms"/>
  </ds:schemaRefs>
</ds:datastoreItem>
</file>

<file path=customXml/itemProps4.xml><?xml version="1.0" encoding="utf-8"?>
<ds:datastoreItem xmlns:ds="http://schemas.openxmlformats.org/officeDocument/2006/customXml" ds:itemID="{A6C33D2A-27EF-4DDD-B170-5C8E873B52C5}">
  <ds:schemaRefs>
    <ds:schemaRef ds:uri="bcd202a6-7b7e-4fa6-a1e4-3800d90a97b2"/>
    <ds:schemaRef ds:uri="http://purl.org/dc/terms/"/>
    <ds:schemaRef ds:uri="http://schemas.openxmlformats.org/package/2006/metadata/core-properties"/>
    <ds:schemaRef ds:uri="http://purl.org/dc/dcmitype/"/>
    <ds:schemaRef ds:uri="997afc33-607c-4a50-be01-8845a1308ccc"/>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41f767ac-c9aa-4dd0-8ba0-f9d3de2f0064"/>
    <ds:schemaRef ds:uri="http://www.w3.org/XML/1998/namespace"/>
  </ds:schemaRefs>
</ds:datastoreItem>
</file>

<file path=customXml/itemProps5.xml><?xml version="1.0" encoding="utf-8"?>
<ds:datastoreItem xmlns:ds="http://schemas.openxmlformats.org/officeDocument/2006/customXml" ds:itemID="{31D76FC4-0F06-4CDE-B957-05A14EE3F0B8}">
  <ds:schemaRefs>
    <ds:schemaRef ds:uri="http://schemas.microsoft.com/sharepoint/events"/>
  </ds:schemaRefs>
</ds:datastoreItem>
</file>

<file path=customXml/itemProps6.xml><?xml version="1.0" encoding="utf-8"?>
<ds:datastoreItem xmlns:ds="http://schemas.openxmlformats.org/officeDocument/2006/customXml" ds:itemID="{2056F60C-830A-4BF1-BDD2-CD717B23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5380</Words>
  <Characters>30666</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ITB Specification</vt:lpstr>
    </vt:vector>
  </TitlesOfParts>
  <Company>NCSL</Company>
  <LinksUpToDate>false</LinksUpToDate>
  <CharactersWithSpaces>35975</CharactersWithSpaces>
  <SharedDoc>false</SharedDoc>
  <HLinks>
    <vt:vector size="96" baseType="variant">
      <vt:variant>
        <vt:i4>7929912</vt:i4>
      </vt:variant>
      <vt:variant>
        <vt:i4>30</vt:i4>
      </vt:variant>
      <vt:variant>
        <vt:i4>0</vt:i4>
      </vt:variant>
      <vt:variant>
        <vt:i4>5</vt:i4>
      </vt:variant>
      <vt:variant>
        <vt:lpwstr>https://nationalcollege.webex.com/nationalcollege/onstage/g.php?MTID=e22ab3d5e05a2bf428a397b463440afa5</vt:lpwstr>
      </vt:variant>
      <vt:variant>
        <vt:lpwstr/>
      </vt:variant>
      <vt:variant>
        <vt:i4>131074</vt:i4>
      </vt:variant>
      <vt:variant>
        <vt:i4>27</vt:i4>
      </vt:variant>
      <vt:variant>
        <vt:i4>0</vt:i4>
      </vt:variant>
      <vt:variant>
        <vt:i4>5</vt:i4>
      </vt:variant>
      <vt:variant>
        <vt:lpwstr>https://www.gov.uk/government/publications/standard-for-teachers-professional-development</vt:lpwstr>
      </vt:variant>
      <vt:variant>
        <vt:lpwstr/>
      </vt:variant>
      <vt:variant>
        <vt:i4>7667832</vt:i4>
      </vt:variant>
      <vt:variant>
        <vt:i4>24</vt:i4>
      </vt:variant>
      <vt:variant>
        <vt:i4>0</vt:i4>
      </vt:variant>
      <vt:variant>
        <vt:i4>5</vt:i4>
      </vt:variant>
      <vt:variant>
        <vt:lpwstr>https://www.contractsfinder.service.gov.uk/Notice/2c427176-4c7f-43b7-ab75-0f328e3c5d2c</vt:lpwstr>
      </vt:variant>
      <vt:variant>
        <vt:lpwstr/>
      </vt:variant>
      <vt:variant>
        <vt:i4>4194331</vt:i4>
      </vt:variant>
      <vt:variant>
        <vt:i4>21</vt:i4>
      </vt:variant>
      <vt:variant>
        <vt:i4>0</vt:i4>
      </vt:variant>
      <vt:variant>
        <vt:i4>5</vt:i4>
      </vt:variant>
      <vt:variant>
        <vt:lpwstr>https://www.gov.uk/government/publications/national-standards-of-excellence-for-headteachers</vt:lpwstr>
      </vt:variant>
      <vt:variant>
        <vt:lpwstr/>
      </vt:variant>
      <vt:variant>
        <vt:i4>2949169</vt:i4>
      </vt:variant>
      <vt:variant>
        <vt:i4>18</vt:i4>
      </vt:variant>
      <vt:variant>
        <vt:i4>0</vt:i4>
      </vt:variant>
      <vt:variant>
        <vt:i4>5</vt:i4>
      </vt:variant>
      <vt:variant>
        <vt:lpwstr>https://www.gov.uk/government/publications/defining-achieving-excellence-areas-methodology</vt:lpwstr>
      </vt:variant>
      <vt:variant>
        <vt:lpwstr/>
      </vt:variant>
      <vt:variant>
        <vt:i4>1507333</vt:i4>
      </vt:variant>
      <vt:variant>
        <vt:i4>15</vt:i4>
      </vt:variant>
      <vt:variant>
        <vt:i4>0</vt:i4>
      </vt:variant>
      <vt:variant>
        <vt:i4>5</vt:i4>
      </vt:variant>
      <vt:variant>
        <vt:lpwstr>https://www.gov.uk/government/publications/educational-excellence-everywhere</vt:lpwstr>
      </vt:variant>
      <vt:variant>
        <vt:lpwstr/>
      </vt:variant>
      <vt:variant>
        <vt:i4>131074</vt:i4>
      </vt:variant>
      <vt:variant>
        <vt:i4>12</vt:i4>
      </vt:variant>
      <vt:variant>
        <vt:i4>0</vt:i4>
      </vt:variant>
      <vt:variant>
        <vt:i4>5</vt:i4>
      </vt:variant>
      <vt:variant>
        <vt:lpwstr>https://www.gov.uk/government/publications/standard-for-teachers-professional-development</vt:lpwstr>
      </vt:variant>
      <vt:variant>
        <vt:lpwstr/>
      </vt:variant>
      <vt:variant>
        <vt:i4>4521987</vt:i4>
      </vt:variant>
      <vt:variant>
        <vt:i4>9</vt:i4>
      </vt:variant>
      <vt:variant>
        <vt:i4>0</vt:i4>
      </vt:variant>
      <vt:variant>
        <vt:i4>5</vt:i4>
      </vt:variant>
      <vt:variant>
        <vt:lpwstr>https://www.gov.uk/government/speeches/justine-greening-teachers-the-experts-driving-social-mobility</vt:lpwstr>
      </vt:variant>
      <vt:variant>
        <vt:lpwstr/>
      </vt:variant>
      <vt:variant>
        <vt:i4>2490420</vt:i4>
      </vt:variant>
      <vt:variant>
        <vt:i4>6</vt:i4>
      </vt:variant>
      <vt:variant>
        <vt:i4>0</vt:i4>
      </vt:variant>
      <vt:variant>
        <vt:i4>5</vt:i4>
      </vt:variant>
      <vt:variant>
        <vt:lpwstr>https://www.gov.uk/government/news/social-mobility-package-unveiled-by-education-secretary</vt:lpwstr>
      </vt:variant>
      <vt:variant>
        <vt:lpwstr/>
      </vt:variant>
      <vt:variant>
        <vt:i4>2228245</vt:i4>
      </vt:variant>
      <vt:variant>
        <vt:i4>3</vt:i4>
      </vt:variant>
      <vt:variant>
        <vt:i4>0</vt:i4>
      </vt:variant>
      <vt:variant>
        <vt:i4>5</vt:i4>
      </vt:variant>
      <vt:variant>
        <vt:lpwstr>mailto:commercial.contactpoint@education.gov.uk</vt:lpwstr>
      </vt:variant>
      <vt:variant>
        <vt:lpwstr/>
      </vt:variant>
      <vt:variant>
        <vt:i4>7536689</vt:i4>
      </vt:variant>
      <vt:variant>
        <vt:i4>0</vt:i4>
      </vt:variant>
      <vt:variant>
        <vt:i4>0</vt:i4>
      </vt:variant>
      <vt:variant>
        <vt:i4>5</vt:i4>
      </vt:variant>
      <vt:variant>
        <vt:lpwstr>https://supplierlive.proactisp2p.com/Account/Login/?cid=DFE</vt:lpwstr>
      </vt:variant>
      <vt:variant>
        <vt:lpwstr/>
      </vt:variant>
      <vt:variant>
        <vt:i4>5701655</vt:i4>
      </vt:variant>
      <vt:variant>
        <vt:i4>12</vt:i4>
      </vt:variant>
      <vt:variant>
        <vt:i4>0</vt:i4>
      </vt:variant>
      <vt:variant>
        <vt:i4>5</vt:i4>
      </vt:variant>
      <vt:variant>
        <vt:lpwstr>https://www.gov.uk/government/uploads/system/uploads/attachment_data/file/590497/20170130.__Annex_3.__Advertising__Marketing_and_Communications__with_minor_amendments_and_updated_links_.pdf</vt:lpwstr>
      </vt:variant>
      <vt:variant>
        <vt:lpwstr/>
      </vt:variant>
      <vt:variant>
        <vt:i4>4718685</vt:i4>
      </vt:variant>
      <vt:variant>
        <vt:i4>9</vt:i4>
      </vt:variant>
      <vt:variant>
        <vt:i4>0</vt:i4>
      </vt:variant>
      <vt:variant>
        <vt:i4>5</vt:i4>
      </vt:variant>
      <vt:variant>
        <vt:lpwstr>https://www.gov.uk/government/collections/professional-development-for-school-leaders</vt:lpwstr>
      </vt:variant>
      <vt:variant>
        <vt:lpwstr/>
      </vt:variant>
      <vt:variant>
        <vt:i4>2752624</vt:i4>
      </vt:variant>
      <vt:variant>
        <vt:i4>6</vt:i4>
      </vt:variant>
      <vt:variant>
        <vt:i4>0</vt:i4>
      </vt:variant>
      <vt:variant>
        <vt:i4>5</vt:i4>
      </vt:variant>
      <vt:variant>
        <vt:lpwstr>https://www.gov.uk/government/statistics/maintained-schools-and-academies-inspections-and-outcomes-as-at-31-march-2016</vt:lpwstr>
      </vt:variant>
      <vt:variant>
        <vt:lpwstr/>
      </vt:variant>
      <vt:variant>
        <vt:i4>1376288</vt:i4>
      </vt:variant>
      <vt:variant>
        <vt:i4>3</vt:i4>
      </vt:variant>
      <vt:variant>
        <vt:i4>0</vt:i4>
      </vt:variant>
      <vt:variant>
        <vt:i4>5</vt:i4>
      </vt:variant>
      <vt:variant>
        <vt:lpwstr>http://hanushek.stanford.edu/sites/default/files/publications/Branch%2BHanushek%2BRivkin 2013 EdNext 13%281%29_0.pdf</vt:lpwstr>
      </vt:variant>
      <vt:variant>
        <vt:lpwstr/>
      </vt:variant>
      <vt:variant>
        <vt:i4>8126517</vt:i4>
      </vt:variant>
      <vt:variant>
        <vt:i4>0</vt:i4>
      </vt:variant>
      <vt:variant>
        <vt:i4>0</vt:i4>
      </vt:variant>
      <vt:variant>
        <vt:i4>5</vt:i4>
      </vt:variant>
      <vt:variant>
        <vt:lpwstr>https://www.gov.uk/guidance/teaching-and-leadership-innovation-fund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Specification</dc:title>
  <dc:subject/>
  <dc:creator>dva</dc:creator>
  <cp:keywords/>
  <cp:lastModifiedBy>ARROWSMITH, Morgan</cp:lastModifiedBy>
  <cp:revision>2</cp:revision>
  <cp:lastPrinted>2017-02-09T11:26:00Z</cp:lastPrinted>
  <dcterms:created xsi:type="dcterms:W3CDTF">2017-07-26T06:50:00Z</dcterms:created>
  <dcterms:modified xsi:type="dcterms:W3CDTF">2017-07-26T06:50:00Z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2014-06-14T13:22:39Z</vt:lpwstr>
  </property>
  <property fmtid="{D5CDD505-2E9C-101B-9397-08002B2CF9AE}" pid="3" name="ContentType">
    <vt:lpwstr>Contractual</vt:lpwstr>
  </property>
  <property fmtid="{D5CDD505-2E9C-101B-9397-08002B2CF9AE}" pid="4" name="ContentTypeId">
    <vt:lpwstr>0x010100E68A5D499D95964AB22F85B97F82A2B60C00909A96F667501347A17D24F11E0E41FE</vt:lpwstr>
  </property>
  <property fmtid="{D5CDD505-2E9C-101B-9397-08002B2CF9AE}" pid="5" name="Division">
    <vt:lpwstr/>
  </property>
  <property fmtid="{D5CDD505-2E9C-101B-9397-08002B2CF9AE}" pid="6" name="SiteType">
    <vt:lpwstr/>
  </property>
  <property fmtid="{D5CDD505-2E9C-101B-9397-08002B2CF9AE}" pid="7" name="Description">
    <vt:lpwstr/>
  </property>
  <property fmtid="{D5CDD505-2E9C-101B-9397-08002B2CF9AE}" pid="8" name="Team">
    <vt:lpwstr/>
  </property>
  <property fmtid="{D5CDD505-2E9C-101B-9397-08002B2CF9AE}" pid="9" name="_Source">
    <vt:lpwstr/>
  </property>
  <property fmtid="{D5CDD505-2E9C-101B-9397-08002B2CF9AE}" pid="10" name="SecurityClassificationOOB">
    <vt:lpwstr>unclassified</vt:lpwstr>
  </property>
  <property fmtid="{D5CDD505-2E9C-101B-9397-08002B2CF9AE}" pid="11" name="DCSFContributor">
    <vt:lpwstr/>
  </property>
  <property fmtid="{D5CDD505-2E9C-101B-9397-08002B2CF9AE}" pid="12" name="SiteTypeOOB">
    <vt:lpwstr/>
  </property>
  <property fmtid="{D5CDD505-2E9C-101B-9397-08002B2CF9AE}" pid="13" name="Function2OOB">
    <vt:lpwstr/>
  </property>
  <property fmtid="{D5CDD505-2E9C-101B-9397-08002B2CF9AE}" pid="14" name="OwnerOOB">
    <vt:lpwstr/>
  </property>
  <property fmtid="{D5CDD505-2E9C-101B-9397-08002B2CF9AE}" pid="15" name="DocumentStatus">
    <vt:lpwstr/>
  </property>
  <property fmtid="{D5CDD505-2E9C-101B-9397-08002B2CF9AE}" pid="16" name="Owner">
    <vt:lpwstr/>
  </property>
  <property fmtid="{D5CDD505-2E9C-101B-9397-08002B2CF9AE}" pid="17" name="DocumentStatusOOB">
    <vt:lpwstr>draft</vt:lpwstr>
  </property>
  <property fmtid="{D5CDD505-2E9C-101B-9397-08002B2CF9AE}" pid="18" name="IWPGroup">
    <vt:lpwstr/>
  </property>
  <property fmtid="{D5CDD505-2E9C-101B-9397-08002B2CF9AE}" pid="19" name="SecurityClassification">
    <vt:lpwstr/>
  </property>
  <property fmtid="{D5CDD505-2E9C-101B-9397-08002B2CF9AE}" pid="20" name="IWPGroupOOB">
    <vt:lpwstr>Library</vt:lpwstr>
  </property>
  <property fmtid="{D5CDD505-2E9C-101B-9397-08002B2CF9AE}" pid="21" name="_Version">
    <vt:lpwstr/>
  </property>
  <property fmtid="{D5CDD505-2E9C-101B-9397-08002B2CF9AE}" pid="22" name="Function2">
    <vt:lpwstr/>
  </property>
  <property fmtid="{D5CDD505-2E9C-101B-9397-08002B2CF9AE}" pid="23" name="_dlc_DocId">
    <vt:lpwstr>AQNW2QK3NUJQ-1407269933-639</vt:lpwstr>
  </property>
  <property fmtid="{D5CDD505-2E9C-101B-9397-08002B2CF9AE}" pid="24" name="_dlc_DocIdItemGuid">
    <vt:lpwstr>89dcb757-a49b-47e1-8cfb-93fcd8208d46</vt:lpwstr>
  </property>
  <property fmtid="{D5CDD505-2E9C-101B-9397-08002B2CF9AE}" pid="25" name="_dlc_DocIdUrl">
    <vt:lpwstr>http://workplaces/sites/SLDD/_layouts/DocIdRedir.aspx?ID=AQNW2QK3NUJQ-1407269933-639, AQNW2QK3NUJQ-1407269933-639</vt:lpwstr>
  </property>
  <property fmtid="{D5CDD505-2E9C-101B-9397-08002B2CF9AE}" pid="26" name="IWPRightsProtectiveMarking">
    <vt:lpwstr>1;#Official|0884c477-2e62-47ea-b19c-5af6e91124c5</vt:lpwstr>
  </property>
  <property fmtid="{D5CDD505-2E9C-101B-9397-08002B2CF9AE}" pid="27" name="IWPOwner">
    <vt:lpwstr>3;#DfE|a484111e-5b24-4ad9-9778-c536c8c88985</vt:lpwstr>
  </property>
  <property fmtid="{D5CDD505-2E9C-101B-9397-08002B2CF9AE}" pid="28" name="display_urn:schemas-microsoft-com:office:office#Editor">
    <vt:lpwstr>KIRBY, Sherida</vt:lpwstr>
  </property>
  <property fmtid="{D5CDD505-2E9C-101B-9397-08002B2CF9AE}" pid="29" name="IWPOrganisationalUnit">
    <vt:lpwstr>2;#DfE|cc08a6d4-dfde-4d0f-bd85-069ebcef80d5</vt:lpwstr>
  </property>
  <property fmtid="{D5CDD505-2E9C-101B-9397-08002B2CF9AE}" pid="30" name="IWPFunction">
    <vt:lpwstr/>
  </property>
  <property fmtid="{D5CDD505-2E9C-101B-9397-08002B2CF9AE}" pid="31" name="IWPSiteType">
    <vt:lpwstr/>
  </property>
  <property fmtid="{D5CDD505-2E9C-101B-9397-08002B2CF9AE}" pid="32" name="IWPSubject">
    <vt:lpwstr/>
  </property>
  <property fmtid="{D5CDD505-2E9C-101B-9397-08002B2CF9AE}" pid="33" name="PublishingExpirationDate">
    <vt:lpwstr/>
  </property>
  <property fmtid="{D5CDD505-2E9C-101B-9397-08002B2CF9AE}" pid="34" name="PublishingStartDate">
    <vt:lpwstr/>
  </property>
</Properties>
</file>