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pos="4153"/>
          <w:tab w:val="right" w:pos="8306"/>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QA Limited </w:t>
      </w:r>
    </w:p>
    <w:p w:rsidR="00000000" w:rsidDel="00000000" w:rsidP="00000000" w:rsidRDefault="00000000" w:rsidRPr="00000000" w14:paraId="00000002">
      <w:pPr>
        <w:tabs>
          <w:tab w:val="center" w:pos="4153"/>
          <w:tab w:val="right" w:pos="8306"/>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Rath House, </w:t>
      </w:r>
    </w:p>
    <w:p w:rsidR="00000000" w:rsidDel="00000000" w:rsidP="00000000" w:rsidRDefault="00000000" w:rsidRPr="00000000" w14:paraId="00000003">
      <w:pPr>
        <w:tabs>
          <w:tab w:val="center" w:pos="4153"/>
          <w:tab w:val="right" w:pos="8306"/>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55-65 Uxbridge Road, </w:t>
      </w:r>
    </w:p>
    <w:p w:rsidR="00000000" w:rsidDel="00000000" w:rsidP="00000000" w:rsidRDefault="00000000" w:rsidRPr="00000000" w14:paraId="00000004">
      <w:pPr>
        <w:tabs>
          <w:tab w:val="center" w:pos="4153"/>
          <w:tab w:val="right" w:pos="8306"/>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Slough,</w:t>
      </w:r>
    </w:p>
    <w:p w:rsidR="00000000" w:rsidDel="00000000" w:rsidP="00000000" w:rsidRDefault="00000000" w:rsidRPr="00000000" w14:paraId="00000005">
      <w:pPr>
        <w:tabs>
          <w:tab w:val="center" w:pos="4153"/>
          <w:tab w:val="right" w:pos="8306"/>
        </w:tabs>
        <w:spacing w:after="0" w:lineRule="auto"/>
        <w:rPr>
          <w:rFonts w:ascii="Arial" w:cs="Arial" w:eastAsia="Arial" w:hAnsi="Arial"/>
          <w:color w:val="000000"/>
        </w:rPr>
      </w:pPr>
      <w:r w:rsidDel="00000000" w:rsidR="00000000" w:rsidRPr="00000000">
        <w:rPr>
          <w:rFonts w:ascii="Arial" w:cs="Arial" w:eastAsia="Arial" w:hAnsi="Arial"/>
          <w:color w:val="000000"/>
          <w:rtl w:val="0"/>
        </w:rPr>
        <w:t xml:space="preserve">SL1 1SG</w:t>
      </w:r>
    </w:p>
    <w:p w:rsidR="00000000" w:rsidDel="00000000" w:rsidP="00000000" w:rsidRDefault="00000000" w:rsidRPr="00000000" w14:paraId="00000006">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7">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8">
      <w:pPr>
        <w:tabs>
          <w:tab w:val="center" w:pos="4153"/>
          <w:tab w:val="right" w:pos="8306"/>
        </w:tabs>
        <w:spacing w:after="120" w:lineRule="auto"/>
        <w:rPr>
          <w:rFonts w:ascii="Arial" w:cs="Arial" w:eastAsia="Arial" w:hAnsi="Arial"/>
        </w:rPr>
      </w:pPr>
      <w:r w:rsidDel="00000000" w:rsidR="00000000" w:rsidRPr="00000000">
        <w:rPr>
          <w:rtl w:val="0"/>
        </w:rPr>
      </w:r>
    </w:p>
    <w:p w:rsidR="00000000" w:rsidDel="00000000" w:rsidP="00000000" w:rsidRDefault="00000000" w:rsidRPr="00000000" w14:paraId="00000009">
      <w:pPr>
        <w:tabs>
          <w:tab w:val="center" w:pos="4153"/>
          <w:tab w:val="right" w:pos="8306"/>
        </w:tabs>
        <w:spacing w:after="120" w:lineRule="auto"/>
        <w:rPr>
          <w:rFonts w:ascii="Arial" w:cs="Arial" w:eastAsia="Arial" w:hAnsi="Arial"/>
          <w:b w:val="1"/>
        </w:rPr>
      </w:pPr>
      <w:r w:rsidDel="00000000" w:rsidR="00000000" w:rsidRPr="00000000">
        <w:rPr>
          <w:rFonts w:ascii="Arial" w:cs="Arial" w:eastAsia="Arial" w:hAnsi="Arial"/>
          <w:rtl w:val="0"/>
        </w:rPr>
        <w:t xml:space="preserve">Attn: </w:t>
      </w:r>
      <w:r w:rsidDel="00000000" w:rsidR="00000000" w:rsidRPr="00000000">
        <w:rPr>
          <w:rFonts w:ascii="Arial" w:cs="Arial" w:eastAsia="Arial" w:hAnsi="Arial"/>
          <w:b w:val="1"/>
          <w:rtl w:val="0"/>
        </w:rPr>
        <w:t xml:space="preserve"> REDACTED TEXT</w:t>
      </w:r>
    </w:p>
    <w:bookmarkStart w:colFirst="0" w:colLast="0" w:name="bookmark=id.30j0zll" w:id="0"/>
    <w:bookmarkEnd w:id="0"/>
    <w:bookmarkStart w:colFirst="0" w:colLast="0" w:name="bookmark=id.gjdgxs" w:id="1"/>
    <w:bookmarkEnd w:id="1"/>
    <w:p w:rsidR="00000000" w:rsidDel="00000000" w:rsidP="00000000" w:rsidRDefault="00000000" w:rsidRPr="00000000" w14:paraId="0000000A">
      <w:pPr>
        <w:spacing w:after="120" w:lineRule="auto"/>
        <w:jc w:val="both"/>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REDACTED TEXT</w:t>
      </w:r>
    </w:p>
    <w:p w:rsidR="00000000" w:rsidDel="00000000" w:rsidP="00000000" w:rsidRDefault="00000000" w:rsidRPr="00000000" w14:paraId="0000000B">
      <w:pPr>
        <w:spacing w:after="120" w:lineRule="auto"/>
        <w:ind w:left="5760" w:right="3" w:firstLine="0"/>
        <w:jc w:val="both"/>
        <w:rPr>
          <w:rFonts w:ascii="Arial" w:cs="Arial" w:eastAsia="Arial" w:hAnsi="Arial"/>
        </w:rPr>
      </w:pPr>
      <w:r w:rsidDel="00000000" w:rsidR="00000000" w:rsidRPr="00000000">
        <w:rPr>
          <w:rFonts w:ascii="Arial" w:cs="Arial" w:eastAsia="Arial" w:hAnsi="Arial"/>
          <w:rtl w:val="0"/>
        </w:rPr>
        <w:t xml:space="preserve">Date: 18</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August 2021 </w:t>
      </w:r>
    </w:p>
    <w:p w:rsidR="00000000" w:rsidDel="00000000" w:rsidP="00000000" w:rsidRDefault="00000000" w:rsidRPr="00000000" w14:paraId="0000000C">
      <w:pPr>
        <w:spacing w:after="120" w:lineRule="auto"/>
        <w:ind w:left="5760" w:right="3" w:firstLine="0"/>
        <w:rPr>
          <w:rFonts w:ascii="Arial" w:cs="Arial" w:eastAsia="Arial" w:hAnsi="Arial"/>
        </w:rPr>
      </w:pPr>
      <w:r w:rsidDel="00000000" w:rsidR="00000000" w:rsidRPr="00000000">
        <w:rPr>
          <w:rFonts w:ascii="Arial" w:cs="Arial" w:eastAsia="Arial" w:hAnsi="Arial"/>
          <w:rtl w:val="0"/>
        </w:rPr>
        <w:t xml:space="preserve">Contract ref: CCDE20A03</w:t>
      </w:r>
    </w:p>
    <w:p w:rsidR="00000000" w:rsidDel="00000000" w:rsidP="00000000" w:rsidRDefault="00000000" w:rsidRPr="00000000" w14:paraId="0000000D">
      <w:pPr>
        <w:spacing w:after="12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E">
      <w:pPr>
        <w:spacing w:after="120" w:lineRule="auto"/>
        <w:jc w:val="both"/>
        <w:rPr>
          <w:rFonts w:ascii="Arial" w:cs="Arial" w:eastAsia="Arial" w:hAnsi="Arial"/>
        </w:rPr>
      </w:pPr>
      <w:r w:rsidDel="00000000" w:rsidR="00000000" w:rsidRPr="00000000">
        <w:rPr>
          <w:rFonts w:ascii="Arial" w:cs="Arial" w:eastAsia="Arial" w:hAnsi="Arial"/>
          <w:rtl w:val="0"/>
        </w:rPr>
        <w:t xml:space="preserve">Dear </w:t>
      </w:r>
      <w:r w:rsidDel="00000000" w:rsidR="00000000" w:rsidRPr="00000000">
        <w:rPr>
          <w:rFonts w:ascii="Arial" w:cs="Arial" w:eastAsia="Arial" w:hAnsi="Arial"/>
          <w:b w:val="1"/>
          <w:rtl w:val="0"/>
        </w:rPr>
        <w:t xml:space="preserve">REDACTED TEXT</w:t>
      </w:r>
      <w:r w:rsidDel="00000000" w:rsidR="00000000" w:rsidRPr="00000000">
        <w:rPr>
          <w:rFonts w:ascii="Arial" w:cs="Arial" w:eastAsia="Arial" w:hAnsi="Arial"/>
          <w:rtl w:val="0"/>
        </w:rPr>
        <w:t xml:space="preserve">,</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jc w:val="both"/>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b w:val="1"/>
          <w:color w:val="000000"/>
          <w:u w:val="single"/>
        </w:rPr>
      </w:pPr>
      <w:r w:rsidDel="00000000" w:rsidR="00000000" w:rsidRPr="00000000">
        <w:rPr>
          <w:rFonts w:ascii="Arial" w:cs="Arial" w:eastAsia="Arial" w:hAnsi="Arial"/>
          <w:b w:val="1"/>
          <w:color w:val="000000"/>
          <w:u w:val="single"/>
          <w:rtl w:val="0"/>
        </w:rPr>
        <w:t xml:space="preserve">Award of contract for the supply of Provision of Learning Provider for the Government Cyber Security Degree Apprenticeship</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tabs>
          <w:tab w:val="left" w:pos="5670"/>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tabs>
          <w:tab w:val="left" w:pos="5670"/>
        </w:tabs>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rtl w:val="0"/>
        </w:rPr>
        <w:t xml:space="preserve">Further to your submission of a bid for the above Procurement, on behalf of the Cabinet Office (the “Contracting Authority”), I am pleased to inform you that you ranked first in our evaluation and therefore we would like to award the contract to you. </w:t>
      </w: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attached appendix provides detailed feedback on your submission.</w:t>
      </w:r>
    </w:p>
    <w:p w:rsidR="00000000" w:rsidDel="00000000" w:rsidP="00000000" w:rsidRDefault="00000000" w:rsidRPr="00000000" w14:paraId="00000015">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The call-off contract shall commence 23 day of August 2021 and the Expiry Date will be 22 day of August 2025. There is no option to extend this contract. The total contract value shall be £544,375.00 ex VAT.</w:t>
      </w:r>
    </w:p>
    <w:p w:rsidR="00000000" w:rsidDel="00000000" w:rsidP="00000000" w:rsidRDefault="00000000" w:rsidRPr="00000000" w14:paraId="00000017">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8">
      <w:pPr>
        <w:spacing w:after="0" w:line="240" w:lineRule="auto"/>
        <w:jc w:val="both"/>
        <w:rPr>
          <w:rFonts w:ascii="Arial" w:cs="Arial" w:eastAsia="Arial" w:hAnsi="Arial"/>
        </w:rPr>
      </w:pPr>
      <w:r w:rsidDel="00000000" w:rsidR="00000000" w:rsidRPr="00000000">
        <w:rPr>
          <w:rFonts w:ascii="Arial" w:cs="Arial" w:eastAsia="Arial" w:hAnsi="Arial"/>
          <w:rtl w:val="0"/>
        </w:rPr>
        <w:t xml:space="preserve">This procurement activity was a Call Off under Commercial Agreement RM6102 Apprenticeship Training Dynamic Marketplace and the Standard Award Process and the Commercial Agreement Terms and Conditions shall apply. A copy of the contract is provided with this Award Letter and includes those terms and conditions. </w:t>
      </w:r>
    </w:p>
    <w:p w:rsidR="00000000" w:rsidDel="00000000" w:rsidP="00000000" w:rsidRDefault="00000000" w:rsidRPr="00000000" w14:paraId="0000001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after="0" w:line="240" w:lineRule="auto"/>
        <w:jc w:val="both"/>
        <w:rPr>
          <w:rFonts w:ascii="Arial" w:cs="Arial" w:eastAsia="Arial" w:hAnsi="Arial"/>
        </w:rPr>
      </w:pPr>
      <w:r w:rsidDel="00000000" w:rsidR="00000000" w:rsidRPr="00000000">
        <w:rPr>
          <w:rFonts w:ascii="Arial" w:cs="Arial" w:eastAsia="Arial" w:hAnsi="Arial"/>
          <w:rtl w:val="0"/>
        </w:rPr>
        <w:t xml:space="preserve">Please sign the Call-Off Contract/Terms and Conditions (Attachment 5) and forward to the Procurement Lead electronically via the e-Sourcing Suites’ messaging service by 11:00am Thursday 19</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August 2021. You are reminded that no engagement with the Contracting Authority is permitted until a copy of the signed contract is received. </w:t>
      </w:r>
    </w:p>
    <w:p w:rsidR="00000000" w:rsidDel="00000000" w:rsidP="00000000" w:rsidRDefault="00000000" w:rsidRPr="00000000" w14:paraId="0000001B">
      <w:pPr>
        <w:spacing w:after="0" w:line="24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w:cs="Arial" w:eastAsia="Arial" w:hAnsi="Arial"/>
        </w:rPr>
      </w:pPr>
      <w:r w:rsidDel="00000000" w:rsidR="00000000" w:rsidRPr="00000000">
        <w:rPr>
          <w:rFonts w:ascii="Arial" w:cs="Arial" w:eastAsia="Arial" w:hAnsi="Arial"/>
          <w:rtl w:val="0"/>
        </w:rPr>
        <w:t xml:space="preserve">A copy signed on behalf of the Contracting Authority will be returned for your records.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tabs>
          <w:tab w:val="left" w:pos="567"/>
        </w:tabs>
        <w:spacing w:after="0" w:line="240" w:lineRule="auto"/>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w:cs="Arial" w:eastAsia="Arial" w:hAnsi="Arial"/>
        </w:rPr>
      </w:pPr>
      <w:r w:rsidDel="00000000" w:rsidR="00000000" w:rsidRPr="00000000">
        <w:rPr>
          <w:rFonts w:ascii="Arial" w:cs="Arial" w:eastAsia="Arial" w:hAnsi="Arial"/>
          <w:rtl w:val="0"/>
        </w:rPr>
        <w:t xml:space="preserve">Should you have any queries regarding this or any other matter please do not hesitate to contact me.</w:t>
      </w:r>
    </w:p>
    <w:p w:rsidR="00000000" w:rsidDel="00000000" w:rsidP="00000000" w:rsidRDefault="00000000" w:rsidRPr="00000000" w14:paraId="00000020">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tabs>
          <w:tab w:val="center" w:pos="4513"/>
          <w:tab w:val="right" w:pos="9026"/>
        </w:tabs>
        <w:spacing w:after="120" w:lineRule="auto"/>
        <w:jc w:val="both"/>
        <w:rPr>
          <w:rFonts w:ascii="Arial" w:cs="Arial" w:eastAsia="Arial" w:hAnsi="Arial"/>
        </w:rPr>
      </w:pPr>
      <w:r w:rsidDel="00000000" w:rsidR="00000000" w:rsidRPr="00000000">
        <w:rPr>
          <w:rFonts w:ascii="Arial" w:cs="Arial" w:eastAsia="Arial" w:hAnsi="Arial"/>
          <w:rtl w:val="0"/>
        </w:rPr>
        <w:t xml:space="preserve">Yours faithfully,</w:t>
      </w:r>
    </w:p>
    <w:tbl>
      <w:tblPr>
        <w:tblStyle w:val="Table1"/>
        <w:tblW w:w="8748.0" w:type="dxa"/>
        <w:jc w:val="left"/>
        <w:tblInd w:w="108.0" w:type="dxa"/>
        <w:tblLayout w:type="fixed"/>
        <w:tblLook w:val="0000"/>
      </w:tblPr>
      <w:tblGrid>
        <w:gridCol w:w="5812"/>
        <w:gridCol w:w="2936"/>
        <w:tblGridChange w:id="0">
          <w:tblGrid>
            <w:gridCol w:w="5812"/>
            <w:gridCol w:w="2936"/>
          </w:tblGrid>
        </w:tblGridChange>
      </w:tblGrid>
      <w:tr>
        <w:trPr>
          <w:cantSplit w:val="0"/>
          <w:tblHeader w:val="0"/>
        </w:trPr>
        <w:tc>
          <w:tcPr>
            <w:gridSpan w:val="2"/>
          </w:tcPr>
          <w:p w:rsidR="00000000" w:rsidDel="00000000" w:rsidP="00000000" w:rsidRDefault="00000000" w:rsidRPr="00000000" w14:paraId="00000022">
            <w:pPr>
              <w:spacing w:after="120" w:lineRule="auto"/>
              <w:ind w:right="3"/>
              <w:jc w:val="both"/>
              <w:rPr>
                <w:rFonts w:ascii="Arial" w:cs="Arial" w:eastAsia="Arial" w:hAnsi="Arial"/>
              </w:rPr>
            </w:pPr>
            <w:r w:rsidDel="00000000" w:rsidR="00000000" w:rsidRPr="00000000">
              <w:rPr>
                <w:rFonts w:ascii="Arial" w:cs="Arial" w:eastAsia="Arial" w:hAnsi="Arial"/>
                <w:rtl w:val="0"/>
              </w:rPr>
              <w:t xml:space="preserve">Signed for and on behalf of Cabinet Office</w:t>
            </w:r>
          </w:p>
        </w:tc>
      </w:tr>
      <w:tr>
        <w:trPr>
          <w:cantSplit w:val="0"/>
          <w:tblHeader w:val="0"/>
        </w:trPr>
        <w:tc>
          <w:tcPr/>
          <w:p w:rsidR="00000000" w:rsidDel="00000000" w:rsidP="00000000" w:rsidRDefault="00000000" w:rsidRPr="00000000" w14:paraId="00000024">
            <w:pPr>
              <w:spacing w:after="120" w:lineRule="auto"/>
              <w:ind w:right="3"/>
              <w:rPr>
                <w:rFonts w:ascii="Arial" w:cs="Arial" w:eastAsia="Arial" w:hAnsi="Arial"/>
              </w:rPr>
            </w:pPr>
            <w:r w:rsidDel="00000000" w:rsidR="00000000" w:rsidRPr="00000000">
              <w:rPr>
                <w:rFonts w:ascii="Arial" w:cs="Arial" w:eastAsia="Arial" w:hAnsi="Arial"/>
                <w:rtl w:val="0"/>
              </w:rPr>
              <w:t xml:space="preserve">Name: </w:t>
            </w:r>
            <w:r w:rsidDel="00000000" w:rsidR="00000000" w:rsidRPr="00000000">
              <w:rPr>
                <w:rFonts w:ascii="Arial" w:cs="Arial" w:eastAsia="Arial" w:hAnsi="Arial"/>
                <w:b w:val="1"/>
                <w:rtl w:val="0"/>
              </w:rPr>
              <w:t xml:space="preserve">REDACTED TEXT</w:t>
            </w:r>
            <w:r w:rsidDel="00000000" w:rsidR="00000000" w:rsidRPr="00000000">
              <w:rPr>
                <w:rtl w:val="0"/>
              </w:rPr>
            </w:r>
          </w:p>
        </w:tc>
        <w:tc>
          <w:tcPr/>
          <w:p w:rsidR="00000000" w:rsidDel="00000000" w:rsidP="00000000" w:rsidRDefault="00000000" w:rsidRPr="00000000" w14:paraId="00000025">
            <w:pPr>
              <w:spacing w:after="120" w:lineRule="auto"/>
              <w:ind w:right="3"/>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6">
            <w:pPr>
              <w:spacing w:after="120" w:lineRule="auto"/>
              <w:ind w:right="3"/>
              <w:jc w:val="both"/>
              <w:rPr>
                <w:rFonts w:ascii="Arial" w:cs="Arial" w:eastAsia="Arial" w:hAnsi="Arial"/>
              </w:rPr>
            </w:pPr>
            <w:r w:rsidDel="00000000" w:rsidR="00000000" w:rsidRPr="00000000">
              <w:rPr>
                <w:rFonts w:ascii="Arial" w:cs="Arial" w:eastAsia="Arial" w:hAnsi="Arial"/>
                <w:rtl w:val="0"/>
              </w:rPr>
              <w:t xml:space="preserve">Signature: </w:t>
            </w:r>
            <w:r w:rsidDel="00000000" w:rsidR="00000000" w:rsidRPr="00000000">
              <w:rPr>
                <w:rFonts w:ascii="Arial" w:cs="Arial" w:eastAsia="Arial" w:hAnsi="Arial"/>
                <w:b w:val="1"/>
                <w:rtl w:val="0"/>
              </w:rPr>
              <w:t xml:space="preserve">REDACTED TEXT</w:t>
            </w:r>
            <w:r w:rsidDel="00000000" w:rsidR="00000000" w:rsidRPr="00000000">
              <w:rPr>
                <w:rtl w:val="0"/>
              </w:rPr>
            </w:r>
          </w:p>
        </w:tc>
        <w:tc>
          <w:tcPr/>
          <w:p w:rsidR="00000000" w:rsidDel="00000000" w:rsidP="00000000" w:rsidRDefault="00000000" w:rsidRPr="00000000" w14:paraId="00000027">
            <w:pPr>
              <w:spacing w:after="120" w:lineRule="auto"/>
              <w:ind w:right="3"/>
              <w:jc w:val="both"/>
              <w:rPr>
                <w:rFonts w:ascii="Arial" w:cs="Arial" w:eastAsia="Arial" w:hAnsi="Arial"/>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after="120" w:lineRule="auto"/>
              <w:ind w:right="6"/>
              <w:jc w:val="both"/>
              <w:rPr>
                <w:rFonts w:ascii="Arial" w:cs="Arial" w:eastAsia="Arial" w:hAnsi="Arial"/>
              </w:rPr>
            </w:pPr>
            <w:r w:rsidDel="00000000" w:rsidR="00000000" w:rsidRPr="00000000">
              <w:rPr>
                <w:rFonts w:ascii="Arial" w:cs="Arial" w:eastAsia="Arial" w:hAnsi="Arial"/>
                <w:rtl w:val="0"/>
              </w:rPr>
              <w:t xml:space="preserve">Date: </w:t>
            </w:r>
            <w:r w:rsidDel="00000000" w:rsidR="00000000" w:rsidRPr="00000000">
              <w:rPr>
                <w:rFonts w:ascii="Arial" w:cs="Arial" w:eastAsia="Arial" w:hAnsi="Arial"/>
                <w:b w:val="1"/>
                <w:rtl w:val="0"/>
              </w:rPr>
              <w:t xml:space="preserve">REDACTED TEXT</w:t>
            </w:r>
            <w:r w:rsidDel="00000000" w:rsidR="00000000" w:rsidRPr="00000000">
              <w:rPr>
                <w:rtl w:val="0"/>
              </w:rPr>
            </w:r>
          </w:p>
        </w:tc>
        <w:tc>
          <w:tcPr/>
          <w:p w:rsidR="00000000" w:rsidDel="00000000" w:rsidP="00000000" w:rsidRDefault="00000000" w:rsidRPr="00000000" w14:paraId="00000029">
            <w:pPr>
              <w:spacing w:after="120" w:lineRule="auto"/>
              <w:ind w:right="3"/>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pBdr>
        <w:top w:color="000000" w:space="0" w:sz="4" w:val="single"/>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OFFICIAL</w:t>
    </w:r>
  </w:p>
  <w:p w:rsidR="00000000" w:rsidDel="00000000" w:rsidP="00000000" w:rsidRDefault="00000000" w:rsidRPr="00000000" w14:paraId="0000003E">
    <w:pPr>
      <w:pBdr>
        <w:top w:color="000000" w:space="0" w:sz="4" w:val="single"/>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 Off Award letter v2.0 11</w:t>
    </w:r>
    <w:r w:rsidDel="00000000" w:rsidR="00000000" w:rsidRPr="00000000">
      <w:rPr>
        <w:rFonts w:ascii="Arial" w:cs="Arial" w:eastAsia="Arial" w:hAnsi="Arial"/>
        <w:color w:val="000000"/>
        <w:sz w:val="20"/>
        <w:szCs w:val="20"/>
        <w:vertAlign w:val="superscript"/>
        <w:rtl w:val="0"/>
      </w:rPr>
      <w:t xml:space="preserve">th</w:t>
    </w:r>
    <w:r w:rsidDel="00000000" w:rsidR="00000000" w:rsidRPr="00000000">
      <w:rPr>
        <w:rFonts w:ascii="Arial" w:cs="Arial" w:eastAsia="Arial" w:hAnsi="Arial"/>
        <w:color w:val="000000"/>
        <w:sz w:val="20"/>
        <w:szCs w:val="20"/>
        <w:rtl w:val="0"/>
      </w:rPr>
      <w:t xml:space="preserve"> August 2021</w:t>
    </w:r>
  </w:p>
  <w:p w:rsidR="00000000" w:rsidDel="00000000" w:rsidP="00000000" w:rsidRDefault="00000000" w:rsidRPr="00000000" w14:paraId="0000003F">
    <w:pPr>
      <w:pBdr>
        <w:top w:color="000000" w:space="0" w:sz="4" w:val="single"/>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222222"/>
        <w:sz w:val="19"/>
        <w:szCs w:val="19"/>
        <w:highlight w:val="white"/>
        <w:rtl w:val="0"/>
      </w:rPr>
      <w:t xml:space="preserve">© Crown copyright 2021</w:t>
    </w:r>
    <w:r w:rsidDel="00000000" w:rsidR="00000000" w:rsidRPr="00000000">
      <w:rPr>
        <w:rtl w:val="0"/>
      </w:rPr>
    </w:r>
  </w:p>
  <w:p w:rsidR="00000000" w:rsidDel="00000000" w:rsidP="00000000" w:rsidRDefault="00000000" w:rsidRPr="00000000" w14:paraId="00000040">
    <w:pPr>
      <w:pBdr>
        <w:top w:color="000000" w:space="0" w:sz="4" w:val="single"/>
        <w:left w:space="0" w:sz="0" w:val="nil"/>
        <w:bottom w:space="0" w:sz="0" w:val="nil"/>
        <w:right w:space="0" w:sz="0" w:val="nil"/>
        <w:between w:space="0" w:sz="0" w:val="nil"/>
      </w:pBdr>
      <w:tabs>
        <w:tab w:val="center" w:pos="4513"/>
        <w:tab w:val="right" w:pos="9026"/>
      </w:tabs>
      <w:spacing w:after="0" w:line="240"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41">
    <w:pPr>
      <w:pBdr>
        <w:top w:color="000000" w:space="0" w:sz="4" w:val="single"/>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w:t>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2"/>
      <w:tblW w:w="11057.0" w:type="dxa"/>
      <w:jc w:val="left"/>
      <w:tblInd w:w="-1134.0" w:type="dxa"/>
      <w:tblBorders>
        <w:bottom w:color="000000" w:space="0" w:sz="4" w:val="single"/>
      </w:tblBorders>
      <w:tblLayout w:type="fixed"/>
      <w:tblLook w:val="0400"/>
    </w:tblPr>
    <w:tblGrid>
      <w:gridCol w:w="2723"/>
      <w:gridCol w:w="1813"/>
      <w:gridCol w:w="2835"/>
      <w:gridCol w:w="3487"/>
      <w:gridCol w:w="199"/>
      <w:tblGridChange w:id="0">
        <w:tblGrid>
          <w:gridCol w:w="2723"/>
          <w:gridCol w:w="1813"/>
          <w:gridCol w:w="2835"/>
          <w:gridCol w:w="3487"/>
          <w:gridCol w:w="199"/>
        </w:tblGrid>
      </w:tblGridChange>
    </w:tblGrid>
    <w:tr>
      <w:trPr>
        <w:cantSplit w:val="0"/>
        <w:trHeight w:val="268" w:hRule="atLeast"/>
        <w:tblHeader w:val="0"/>
      </w:trPr>
      <w:tc>
        <w:tcPr>
          <w:gridSpan w:val="4"/>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OFFICIAL</w:t>
          </w:r>
        </w:p>
      </w:tc>
    </w:tr>
    <w:tr>
      <w:trPr>
        <w:cantSplit w:val="0"/>
        <w:trHeight w:val="1300"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13"/>
              <w:tab w:val="right"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163830</wp:posOffset>
                </wp:positionH>
                <wp:positionV relativeFrom="paragraph">
                  <wp:posOffset>0</wp:posOffset>
                </wp:positionV>
                <wp:extent cx="868680" cy="716280"/>
                <wp:effectExtent b="0" l="0" r="0" t="0"/>
                <wp:wrapSquare wrapText="bothSides" distB="0" distT="0" distL="114300" distR="114300"/>
                <wp:docPr descr="Description: Description: Description: Untitled:Users:berrimann:Desktop:CCS BRAND:Logos:CCS artwork:Colour 2935:CCS_2935_SML_AW.png" id="5" name="image1.png"/>
                <a:graphic>
                  <a:graphicData uri="http://schemas.openxmlformats.org/drawingml/2006/picture">
                    <pic:pic>
                      <pic:nvPicPr>
                        <pic:cNvPr descr="Description: Description: Description: Untitled:Users:berrimann:Desktop:CCS BRAND:Logos:CCS artwork:Colour 2935:CCS_2935_SML_AW.png" id="0" name="image1.png"/>
                        <pic:cNvPicPr preferRelativeResize="0"/>
                      </pic:nvPicPr>
                      <pic:blipFill>
                        <a:blip r:embed="rId1"/>
                        <a:srcRect b="0" l="0" r="0" t="0"/>
                        <a:stretch>
                          <a:fillRect/>
                        </a:stretch>
                      </pic:blipFill>
                      <pic:spPr>
                        <a:xfrm>
                          <a:off x="0" y="0"/>
                          <a:ext cx="868680" cy="716280"/>
                        </a:xfrm>
                        <a:prstGeom prst="rect"/>
                        <a:ln/>
                      </pic:spPr>
                    </pic:pic>
                  </a:graphicData>
                </a:graphic>
              </wp:anchor>
            </w:drawing>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13"/>
              <w:tab w:val="right"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513"/>
              <w:tab w:val="right" w:pos="9026"/>
            </w:tabs>
            <w:spacing w:after="0" w:line="240" w:lineRule="auto"/>
            <w:ind w:left="6980" w:hanging="698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3">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9</w:t>
          </w:r>
          <w:r w:rsidDel="00000000" w:rsidR="00000000" w:rsidRPr="00000000">
            <w:rPr>
              <w:rFonts w:ascii="Arial" w:cs="Arial" w:eastAsia="Arial" w:hAnsi="Arial"/>
              <w:sz w:val="20"/>
              <w:szCs w:val="20"/>
              <w:vertAlign w:val="superscript"/>
              <w:rtl w:val="0"/>
            </w:rPr>
            <w:t xml:space="preserve">th</w:t>
          </w:r>
          <w:r w:rsidDel="00000000" w:rsidR="00000000" w:rsidRPr="00000000">
            <w:rPr>
              <w:rFonts w:ascii="Arial" w:cs="Arial" w:eastAsia="Arial" w:hAnsi="Arial"/>
              <w:sz w:val="20"/>
              <w:szCs w:val="20"/>
              <w:rtl w:val="0"/>
            </w:rPr>
            <w:t xml:space="preserve"> Floor, The Capital,</w:t>
          </w:r>
        </w:p>
        <w:p w:rsidR="00000000" w:rsidDel="00000000" w:rsidP="00000000" w:rsidRDefault="00000000" w:rsidRPr="00000000" w14:paraId="00000034">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Old Hall Street, Liverpool.</w:t>
          </w:r>
        </w:p>
        <w:p w:rsidR="00000000" w:rsidDel="00000000" w:rsidP="00000000" w:rsidRDefault="00000000" w:rsidRPr="00000000" w14:paraId="00000035">
          <w:pPr>
            <w:spacing w:after="0" w:line="240" w:lineRule="auto"/>
            <w:ind w:left="6980" w:hanging="698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L3 9PP</w:t>
          </w:r>
        </w:p>
      </w:tc>
      <w:tc>
        <w:tcPr>
          <w:gridSpan w:val="2"/>
          <w:shd w:fill="auto" w:val="clear"/>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513"/>
              <w:tab w:val="right" w:pos="9026"/>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pos="4513"/>
              <w:tab w:val="right" w:pos="9026"/>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  0345 010 3503</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pos="4513"/>
              <w:tab w:val="right" w:pos="9026"/>
              <w:tab w:val="left" w:pos="3091"/>
            </w:tabs>
            <w:spacing w:after="0" w:line="240" w:lineRule="auto"/>
            <w:jc w:val="both"/>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Email:  info@crowncommercial.gov.uk</w:t>
          </w:r>
        </w:p>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pos="4513"/>
              <w:tab w:val="right" w:pos="9026"/>
            </w:tabs>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3A">
          <w:pPr>
            <w:spacing w:line="240" w:lineRule="auto"/>
            <w:jc w:val="both"/>
            <w:rPr>
              <w:rFonts w:ascii="Arial" w:cs="Arial" w:eastAsia="Arial" w:hAnsi="Arial"/>
              <w:sz w:val="20"/>
              <w:szCs w:val="20"/>
            </w:rPr>
          </w:pPr>
          <w:hyperlink r:id="rId2">
            <w:r w:rsidDel="00000000" w:rsidR="00000000" w:rsidRPr="00000000">
              <w:rPr>
                <w:rFonts w:ascii="Arial" w:cs="Arial" w:eastAsia="Arial" w:hAnsi="Arial"/>
                <w:b w:val="1"/>
                <w:color w:val="000000"/>
                <w:sz w:val="20"/>
                <w:szCs w:val="20"/>
                <w:rtl w:val="0"/>
              </w:rPr>
              <w:t xml:space="preserve">www.gov.uk/ccs</w:t>
            </w:r>
          </w:hyperlink>
          <w:r w:rsidDel="00000000" w:rsidR="00000000" w:rsidRPr="00000000">
            <w:rPr>
              <w:rtl w:val="0"/>
            </w:rPr>
          </w:r>
        </w:p>
      </w:tc>
    </w:tr>
  </w:tbl>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nhideWhenUsed w:val="1"/>
    <w:rsid w:val="0071513A"/>
    <w:pPr>
      <w:tabs>
        <w:tab w:val="center" w:pos="4513"/>
        <w:tab w:val="right" w:pos="9026"/>
      </w:tabs>
      <w:spacing w:after="0" w:line="240" w:lineRule="auto"/>
    </w:pPr>
  </w:style>
  <w:style w:type="character" w:styleId="HeaderChar" w:customStyle="1">
    <w:name w:val="Header Char"/>
    <w:basedOn w:val="DefaultParagraphFont"/>
    <w:link w:val="Header"/>
    <w:rsid w:val="0071513A"/>
  </w:style>
  <w:style w:type="paragraph" w:styleId="Footer">
    <w:name w:val="footer"/>
    <w:basedOn w:val="Normal"/>
    <w:link w:val="FooterChar"/>
    <w:uiPriority w:val="99"/>
    <w:unhideWhenUsed w:val="1"/>
    <w:rsid w:val="0071513A"/>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513A"/>
  </w:style>
  <w:style w:type="character" w:styleId="Hyperlink">
    <w:name w:val="Hyperlink"/>
    <w:uiPriority w:val="99"/>
    <w:unhideWhenUsed w:val="1"/>
    <w:rsid w:val="0071513A"/>
    <w:rPr>
      <w:color w:val="0000ff"/>
      <w:u w:val="single"/>
    </w:rPr>
  </w:style>
  <w:style w:type="paragraph" w:styleId="ListParagraph">
    <w:name w:val="List Paragraph"/>
    <w:basedOn w:val="Normal"/>
    <w:uiPriority w:val="34"/>
    <w:qFormat w:val="1"/>
    <w:rsid w:val="00880B11"/>
    <w:pPr>
      <w:ind w:left="720"/>
      <w:contextualSpacing w:val="1"/>
    </w:pPr>
  </w:style>
  <w:style w:type="paragraph" w:styleId="BasicParagraph" w:customStyle="1">
    <w:name w:val="[Basic Paragraph]"/>
    <w:basedOn w:val="Normal"/>
    <w:uiPriority w:val="99"/>
    <w:rsid w:val="00B56971"/>
    <w:pPr>
      <w:widowControl w:val="0"/>
      <w:autoSpaceDE w:val="0"/>
      <w:autoSpaceDN w:val="0"/>
      <w:adjustRightInd w:val="0"/>
      <w:spacing w:after="0" w:line="288" w:lineRule="auto"/>
      <w:textAlignment w:val="center"/>
    </w:pPr>
    <w:rPr>
      <w:rFonts w:ascii="Times-Roman" w:cs="Times-Roman" w:hAnsi="Times-Roman" w:eastAsiaTheme="minorEastAsia"/>
      <w:color w:val="000000"/>
      <w:sz w:val="24"/>
      <w:szCs w:val="24"/>
    </w:rPr>
  </w:style>
  <w:style w:type="character" w:styleId="CommentReference">
    <w:name w:val="annotation reference"/>
    <w:basedOn w:val="DefaultParagraphFont"/>
    <w:uiPriority w:val="99"/>
    <w:semiHidden w:val="1"/>
    <w:unhideWhenUsed w:val="1"/>
    <w:rsid w:val="00AD0B6C"/>
    <w:rPr>
      <w:sz w:val="16"/>
      <w:szCs w:val="16"/>
    </w:rPr>
  </w:style>
  <w:style w:type="paragraph" w:styleId="CommentText">
    <w:name w:val="annotation text"/>
    <w:basedOn w:val="Normal"/>
    <w:link w:val="CommentTextChar"/>
    <w:uiPriority w:val="99"/>
    <w:semiHidden w:val="1"/>
    <w:unhideWhenUsed w:val="1"/>
    <w:rsid w:val="00AD0B6C"/>
    <w:pPr>
      <w:spacing w:line="240" w:lineRule="auto"/>
    </w:pPr>
    <w:rPr>
      <w:sz w:val="20"/>
      <w:szCs w:val="20"/>
    </w:rPr>
  </w:style>
  <w:style w:type="character" w:styleId="CommentTextChar" w:customStyle="1">
    <w:name w:val="Comment Text Char"/>
    <w:basedOn w:val="DefaultParagraphFont"/>
    <w:link w:val="CommentText"/>
    <w:uiPriority w:val="99"/>
    <w:semiHidden w:val="1"/>
    <w:rsid w:val="00AD0B6C"/>
    <w:rPr>
      <w:sz w:val="20"/>
      <w:szCs w:val="20"/>
    </w:rPr>
  </w:style>
  <w:style w:type="paragraph" w:styleId="CommentSubject">
    <w:name w:val="annotation subject"/>
    <w:basedOn w:val="CommentText"/>
    <w:next w:val="CommentText"/>
    <w:link w:val="CommentSubjectChar"/>
    <w:uiPriority w:val="99"/>
    <w:semiHidden w:val="1"/>
    <w:unhideWhenUsed w:val="1"/>
    <w:rsid w:val="00AD0B6C"/>
    <w:rPr>
      <w:b w:val="1"/>
      <w:bCs w:val="1"/>
    </w:rPr>
  </w:style>
  <w:style w:type="character" w:styleId="CommentSubjectChar" w:customStyle="1">
    <w:name w:val="Comment Subject Char"/>
    <w:basedOn w:val="CommentTextChar"/>
    <w:link w:val="CommentSubject"/>
    <w:uiPriority w:val="99"/>
    <w:semiHidden w:val="1"/>
    <w:rsid w:val="00AD0B6C"/>
    <w:rPr>
      <w:b w:val="1"/>
      <w:bCs w:val="1"/>
      <w:sz w:val="20"/>
      <w:szCs w:val="20"/>
    </w:rPr>
  </w:style>
  <w:style w:type="paragraph" w:styleId="BalloonText">
    <w:name w:val="Balloon Text"/>
    <w:basedOn w:val="Normal"/>
    <w:link w:val="BalloonTextChar"/>
    <w:uiPriority w:val="99"/>
    <w:semiHidden w:val="1"/>
    <w:unhideWhenUsed w:val="1"/>
    <w:rsid w:val="00AD0B6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D0B6C"/>
    <w:rPr>
      <w:rFonts w:ascii="Segoe UI" w:cs="Segoe UI" w:hAnsi="Segoe UI"/>
      <w:sz w:val="18"/>
      <w:szCs w:val="18"/>
    </w:rPr>
  </w:style>
  <w:style w:type="paragraph" w:styleId="Revision">
    <w:name w:val="Revision"/>
    <w:hidden w:val="1"/>
    <w:uiPriority w:val="99"/>
    <w:semiHidden w:val="1"/>
    <w:rsid w:val="00E13BE1"/>
    <w:pPr>
      <w:spacing w:after="0" w:line="240" w:lineRule="auto"/>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gov.uk/c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c6IOpG0zEO30z0FqC2v/rmpBTg==">AMUW2mUjZ+Hrd5QXCkulWCXE90zC8eb1Zfl2Eb6N2EpUjYfKtBv71htqcd3O49eflz3vzQUeWmFCBW0tgRm6bw/T/DO7DdcfNOWfiNnVYzLo++EE0fp78cHv3FsImDj8Pvsr71ScFKRN7d5bCf4nBubJDHSub1m5hA==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2021-08-04T13:39:00Z</dcterms:created>
  <dc:creator>James Bergin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