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34B0A" w14:textId="77777777" w:rsidR="00F06B03" w:rsidRPr="00522080" w:rsidRDefault="00F06B03" w:rsidP="00F06B03">
      <w:pPr>
        <w:pStyle w:val="Title"/>
        <w:jc w:val="left"/>
        <w:rPr>
          <w:rFonts w:ascii="Arial" w:hAnsi="Arial" w:cs="Arial"/>
          <w:sz w:val="22"/>
          <w:szCs w:val="22"/>
          <w:u w:val="single"/>
        </w:rPr>
      </w:pPr>
      <w:bookmarkStart w:id="0" w:name="_GoBack"/>
      <w:bookmarkEnd w:id="0"/>
      <w:r w:rsidRPr="00522080">
        <w:rPr>
          <w:rFonts w:ascii="Arial" w:hAnsi="Arial" w:cs="Arial"/>
          <w:sz w:val="22"/>
          <w:szCs w:val="22"/>
          <w:u w:val="single"/>
        </w:rPr>
        <w:t xml:space="preserve">CONTRACT </w:t>
      </w:r>
      <w:proofErr w:type="gramStart"/>
      <w:r w:rsidRPr="00522080">
        <w:rPr>
          <w:rFonts w:ascii="Arial" w:hAnsi="Arial" w:cs="Arial"/>
          <w:sz w:val="22"/>
          <w:szCs w:val="22"/>
          <w:u w:val="single"/>
        </w:rPr>
        <w:t>SCHEDULE  B</w:t>
      </w:r>
      <w:proofErr w:type="gramEnd"/>
    </w:p>
    <w:p w14:paraId="4BD34B0B" w14:textId="77777777" w:rsidR="00F06B03" w:rsidRPr="00522080" w:rsidRDefault="00F06B03" w:rsidP="00F06B03">
      <w:pPr>
        <w:rPr>
          <w:rFonts w:ascii="Arial" w:hAnsi="Arial" w:cs="Arial"/>
          <w:b/>
          <w:bCs/>
          <w:i/>
          <w:sz w:val="22"/>
          <w:szCs w:val="22"/>
          <w:u w:val="single"/>
        </w:rPr>
      </w:pPr>
      <w:proofErr w:type="gramStart"/>
      <w:r w:rsidRPr="00522080">
        <w:rPr>
          <w:rFonts w:ascii="Arial" w:hAnsi="Arial" w:cs="Arial"/>
          <w:b/>
          <w:bCs/>
          <w:sz w:val="22"/>
          <w:szCs w:val="22"/>
          <w:u w:val="single"/>
        </w:rPr>
        <w:t>OPTION  Z</w:t>
      </w:r>
      <w:proofErr w:type="gramEnd"/>
      <w:r w:rsidRPr="00522080">
        <w:rPr>
          <w:rFonts w:ascii="Arial" w:hAnsi="Arial" w:cs="Arial"/>
          <w:b/>
          <w:bCs/>
          <w:sz w:val="22"/>
          <w:szCs w:val="22"/>
          <w:u w:val="single"/>
        </w:rPr>
        <w:t xml:space="preserve">: ADDITIONAL </w:t>
      </w:r>
      <w:r w:rsidRPr="00522080">
        <w:rPr>
          <w:rFonts w:ascii="Arial" w:hAnsi="Arial" w:cs="Arial"/>
          <w:b/>
          <w:bCs/>
          <w:i/>
          <w:sz w:val="22"/>
          <w:szCs w:val="22"/>
          <w:u w:val="single"/>
        </w:rPr>
        <w:t>CONDITIONS OF CONTRACT</w:t>
      </w:r>
    </w:p>
    <w:p w14:paraId="4BD34B0C" w14:textId="77777777" w:rsidR="00522080" w:rsidRDefault="00522080" w:rsidP="00F06B03">
      <w:pPr>
        <w:rPr>
          <w:rFonts w:ascii="Arial" w:hAnsi="Arial" w:cs="Arial"/>
          <w:szCs w:val="22"/>
        </w:rPr>
      </w:pPr>
    </w:p>
    <w:p w14:paraId="4BD34B0D" w14:textId="77777777" w:rsidR="00F06B03" w:rsidRDefault="00F06B03" w:rsidP="00F06B03">
      <w:pPr>
        <w:pStyle w:val="HotDocsNormal"/>
        <w:spacing w:after="240"/>
        <w:rPr>
          <w:rFonts w:ascii="Arial" w:hAnsi="Arial" w:cs="Arial"/>
          <w:sz w:val="22"/>
          <w:szCs w:val="22"/>
        </w:rPr>
      </w:pPr>
      <w:r>
        <w:rPr>
          <w:rFonts w:ascii="Arial" w:hAnsi="Arial" w:cs="Arial"/>
          <w:sz w:val="22"/>
          <w:szCs w:val="22"/>
        </w:rPr>
        <w:t>The following provisions supplement, modify or replace the normal published provisions of the NEC3 Professional Services Contract (the “NEC3 PSC”).</w:t>
      </w:r>
    </w:p>
    <w:p w14:paraId="4BD34B0E" w14:textId="77777777" w:rsidR="00F06B03" w:rsidRDefault="00F06B03" w:rsidP="00F06B03">
      <w:pPr>
        <w:pStyle w:val="HotDocsNormal"/>
        <w:spacing w:after="240"/>
        <w:rPr>
          <w:rFonts w:ascii="Arial" w:hAnsi="Arial" w:cs="Arial"/>
          <w:sz w:val="22"/>
          <w:szCs w:val="22"/>
        </w:rPr>
      </w:pPr>
      <w:r>
        <w:rPr>
          <w:rFonts w:ascii="Arial" w:hAnsi="Arial" w:cs="Arial"/>
          <w:sz w:val="22"/>
          <w:szCs w:val="22"/>
        </w:rPr>
        <w:t xml:space="preserve">Each Option Z provision will apply unless deleted below or in the list of Option Z provisions which appears in “CONTRACT DATA Part One – Data provided by the </w:t>
      </w:r>
      <w:r w:rsidRPr="00A7111A">
        <w:rPr>
          <w:rFonts w:ascii="Arial" w:hAnsi="Arial" w:cs="Arial"/>
          <w:i/>
          <w:sz w:val="22"/>
          <w:szCs w:val="22"/>
        </w:rPr>
        <w:t>Employer</w:t>
      </w:r>
      <w:r>
        <w:rPr>
          <w:rFonts w:ascii="Arial" w:hAnsi="Arial" w:cs="Arial"/>
          <w:sz w:val="22"/>
          <w:szCs w:val="22"/>
        </w:rPr>
        <w:t xml:space="preserve">, 1 General, Option Z: Additional </w:t>
      </w:r>
      <w:r w:rsidRPr="008E48C1">
        <w:rPr>
          <w:rFonts w:ascii="Arial" w:hAnsi="Arial" w:cs="Arial"/>
          <w:i/>
          <w:sz w:val="22"/>
          <w:szCs w:val="22"/>
        </w:rPr>
        <w:t>conditions of contract</w:t>
      </w:r>
      <w:r>
        <w:rPr>
          <w:rFonts w:ascii="Arial" w:hAnsi="Arial" w:cs="Arial"/>
          <w:sz w:val="22"/>
          <w:szCs w:val="22"/>
        </w:rPr>
        <w:t>”.</w:t>
      </w:r>
    </w:p>
    <w:tbl>
      <w:tblPr>
        <w:tblW w:w="0" w:type="auto"/>
        <w:tblInd w:w="-72" w:type="dxa"/>
        <w:tblLook w:val="0000" w:firstRow="0" w:lastRow="0" w:firstColumn="0" w:lastColumn="0" w:noHBand="0" w:noVBand="0"/>
      </w:tblPr>
      <w:tblGrid>
        <w:gridCol w:w="1260"/>
        <w:gridCol w:w="900"/>
        <w:gridCol w:w="6434"/>
      </w:tblGrid>
      <w:tr w:rsidR="00F06B03" w14:paraId="4BD34B10" w14:textId="77777777" w:rsidTr="00D57C8F">
        <w:tc>
          <w:tcPr>
            <w:tcW w:w="8594" w:type="dxa"/>
            <w:gridSpan w:val="3"/>
          </w:tcPr>
          <w:p w14:paraId="4BD34B0F" w14:textId="77777777" w:rsidR="00F06B03" w:rsidRDefault="00F06B03" w:rsidP="00D57C8F">
            <w:pPr>
              <w:spacing w:before="120" w:after="120"/>
              <w:rPr>
                <w:rFonts w:ascii="Arial" w:hAnsi="Arial" w:cs="Arial"/>
                <w:b/>
                <w:bCs/>
                <w:sz w:val="22"/>
              </w:rPr>
            </w:pPr>
            <w:r>
              <w:rPr>
                <w:rFonts w:ascii="Arial" w:hAnsi="Arial" w:cs="Arial"/>
                <w:b/>
                <w:bCs/>
                <w:szCs w:val="22"/>
              </w:rPr>
              <w:t xml:space="preserve">SECTION 1 : </w:t>
            </w:r>
            <w:r>
              <w:rPr>
                <w:rFonts w:ascii="Arial" w:hAnsi="Arial" w:cs="Arial"/>
                <w:b/>
                <w:bCs/>
                <w:sz w:val="22"/>
              </w:rPr>
              <w:t>RECOMMENDED FOR ALL APPOINTMENTS</w:t>
            </w:r>
          </w:p>
        </w:tc>
      </w:tr>
      <w:tr w:rsidR="00F06B03" w14:paraId="4BD34B14" w14:textId="77777777" w:rsidTr="00D57C8F">
        <w:tc>
          <w:tcPr>
            <w:tcW w:w="1260" w:type="dxa"/>
          </w:tcPr>
          <w:p w14:paraId="4BD34B11" w14:textId="77777777" w:rsidR="00F06B03" w:rsidRDefault="00F06B03" w:rsidP="00D57C8F">
            <w:pPr>
              <w:pStyle w:val="BalloonText"/>
              <w:spacing w:before="120" w:after="120"/>
              <w:rPr>
                <w:rFonts w:ascii="Arial" w:hAnsi="Arial" w:cs="Arial"/>
                <w:b/>
                <w:bCs/>
                <w:sz w:val="20"/>
                <w:szCs w:val="22"/>
              </w:rPr>
            </w:pPr>
            <w:r>
              <w:rPr>
                <w:rFonts w:ascii="Arial" w:hAnsi="Arial" w:cs="Arial"/>
                <w:b/>
                <w:bCs/>
                <w:sz w:val="20"/>
                <w:szCs w:val="22"/>
              </w:rPr>
              <w:t>Option Z 1</w:t>
            </w:r>
          </w:p>
        </w:tc>
        <w:tc>
          <w:tcPr>
            <w:tcW w:w="900" w:type="dxa"/>
          </w:tcPr>
          <w:p w14:paraId="4BD34B12" w14:textId="77777777" w:rsidR="00F06B03" w:rsidRDefault="00F06B03" w:rsidP="00D57C8F">
            <w:pPr>
              <w:spacing w:before="120" w:after="120"/>
              <w:rPr>
                <w:rFonts w:ascii="Arial" w:hAnsi="Arial" w:cs="Arial"/>
                <w:sz w:val="22"/>
                <w:szCs w:val="22"/>
              </w:rPr>
            </w:pPr>
          </w:p>
        </w:tc>
        <w:tc>
          <w:tcPr>
            <w:tcW w:w="6434" w:type="dxa"/>
          </w:tcPr>
          <w:p w14:paraId="4BD34B13" w14:textId="77777777" w:rsidR="00F06B03" w:rsidRDefault="00F06B03" w:rsidP="00D57C8F">
            <w:pPr>
              <w:spacing w:before="120" w:after="120"/>
              <w:rPr>
                <w:rFonts w:ascii="Arial" w:hAnsi="Arial" w:cs="Arial"/>
                <w:b/>
                <w:bCs/>
                <w:sz w:val="22"/>
              </w:rPr>
            </w:pPr>
            <w:r>
              <w:rPr>
                <w:rFonts w:ascii="Arial" w:hAnsi="Arial" w:cs="Arial"/>
                <w:b/>
                <w:bCs/>
                <w:sz w:val="22"/>
              </w:rPr>
              <w:t xml:space="preserve">Freedom of </w:t>
            </w:r>
            <w:r w:rsidRPr="00E10012">
              <w:rPr>
                <w:rFonts w:ascii="Arial" w:hAnsi="Arial" w:cs="Arial"/>
                <w:b/>
                <w:bCs/>
                <w:sz w:val="22"/>
                <w:szCs w:val="22"/>
              </w:rPr>
              <w:t xml:space="preserve">information </w:t>
            </w:r>
            <w:r w:rsidRPr="001F645E">
              <w:rPr>
                <w:rFonts w:ascii="Arial" w:hAnsi="Arial" w:cs="Arial"/>
                <w:b/>
                <w:sz w:val="22"/>
                <w:szCs w:val="22"/>
              </w:rPr>
              <w:t>&amp; transparency obligations</w:t>
            </w:r>
          </w:p>
        </w:tc>
      </w:tr>
      <w:tr w:rsidR="00F06B03" w14:paraId="4BD34B18" w14:textId="77777777" w:rsidTr="00D57C8F">
        <w:tc>
          <w:tcPr>
            <w:tcW w:w="1260" w:type="dxa"/>
          </w:tcPr>
          <w:p w14:paraId="4BD34B15"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13</w:t>
            </w:r>
          </w:p>
        </w:tc>
        <w:tc>
          <w:tcPr>
            <w:tcW w:w="900" w:type="dxa"/>
          </w:tcPr>
          <w:p w14:paraId="4BD34B16" w14:textId="77777777" w:rsidR="00F06B03" w:rsidRDefault="00F06B03" w:rsidP="00D57C8F">
            <w:pPr>
              <w:spacing w:before="120" w:after="120"/>
              <w:rPr>
                <w:rFonts w:ascii="Arial" w:hAnsi="Arial" w:cs="Arial"/>
                <w:sz w:val="22"/>
                <w:szCs w:val="22"/>
              </w:rPr>
            </w:pPr>
            <w:r>
              <w:rPr>
                <w:rFonts w:ascii="Arial" w:hAnsi="Arial" w:cs="Arial"/>
                <w:sz w:val="22"/>
                <w:szCs w:val="22"/>
              </w:rPr>
              <w:t>13.9</w:t>
            </w:r>
          </w:p>
        </w:tc>
        <w:tc>
          <w:tcPr>
            <w:tcW w:w="6434" w:type="dxa"/>
          </w:tcPr>
          <w:p w14:paraId="4BD34B17" w14:textId="77777777" w:rsidR="00F06B03" w:rsidRDefault="00F06B03" w:rsidP="00D57C8F">
            <w:pPr>
              <w:spacing w:before="120" w:after="120"/>
              <w:jc w:val="both"/>
              <w:rPr>
                <w:rFonts w:ascii="Arial" w:hAnsi="Arial" w:cs="Arial"/>
                <w:iCs/>
                <w:sz w:val="22"/>
              </w:rPr>
            </w:pPr>
            <w:r>
              <w:rPr>
                <w:rFonts w:ascii="Arial" w:hAnsi="Arial" w:cs="Arial"/>
                <w:iCs/>
                <w:sz w:val="22"/>
                <w:szCs w:val="22"/>
              </w:rPr>
              <w:t xml:space="preserve">The </w:t>
            </w:r>
            <w:r w:rsidRPr="002E0E97">
              <w:rPr>
                <w:rFonts w:ascii="Arial" w:hAnsi="Arial" w:cs="Arial"/>
                <w:i/>
                <w:iCs/>
                <w:sz w:val="22"/>
                <w:szCs w:val="22"/>
              </w:rPr>
              <w:t>Consultant</w:t>
            </w:r>
            <w:r>
              <w:rPr>
                <w:rFonts w:ascii="Arial" w:hAnsi="Arial" w:cs="Arial"/>
                <w:iCs/>
                <w:sz w:val="22"/>
                <w:szCs w:val="22"/>
              </w:rPr>
              <w:t xml:space="preserve"> acknowledges that unless the </w:t>
            </w:r>
            <w:r w:rsidRPr="00A7111A">
              <w:rPr>
                <w:rFonts w:ascii="Arial" w:hAnsi="Arial" w:cs="Arial"/>
                <w:i/>
                <w:iCs/>
                <w:sz w:val="22"/>
                <w:szCs w:val="22"/>
              </w:rPr>
              <w:t>Employer</w:t>
            </w:r>
            <w:r>
              <w:rPr>
                <w:rFonts w:ascii="Arial" w:hAnsi="Arial" w:cs="Arial"/>
                <w:iCs/>
                <w:sz w:val="22"/>
                <w:szCs w:val="22"/>
              </w:rPr>
              <w:t xml:space="preserve"> has notified the </w:t>
            </w:r>
            <w:r w:rsidRPr="002E0E97">
              <w:rPr>
                <w:rFonts w:ascii="Arial" w:hAnsi="Arial" w:cs="Arial"/>
                <w:i/>
                <w:iCs/>
                <w:sz w:val="22"/>
                <w:szCs w:val="22"/>
              </w:rPr>
              <w:t>Consultant</w:t>
            </w:r>
            <w:r>
              <w:rPr>
                <w:rFonts w:ascii="Arial" w:hAnsi="Arial" w:cs="Arial"/>
                <w:iCs/>
                <w:sz w:val="22"/>
                <w:szCs w:val="22"/>
              </w:rPr>
              <w:t xml:space="preserve"> that the </w:t>
            </w:r>
            <w:r w:rsidRPr="00A7111A">
              <w:rPr>
                <w:rFonts w:ascii="Arial" w:hAnsi="Arial" w:cs="Arial"/>
                <w:i/>
                <w:iCs/>
                <w:sz w:val="22"/>
                <w:szCs w:val="22"/>
              </w:rPr>
              <w:t>Employer</w:t>
            </w:r>
            <w:r>
              <w:rPr>
                <w:rFonts w:ascii="Arial" w:hAnsi="Arial" w:cs="Arial"/>
                <w:iCs/>
                <w:sz w:val="22"/>
                <w:szCs w:val="22"/>
              </w:rPr>
              <w:t xml:space="preserve"> is exempt from the provisions of the FOIA, the </w:t>
            </w:r>
            <w:r w:rsidRPr="00A7111A">
              <w:rPr>
                <w:rFonts w:ascii="Arial" w:hAnsi="Arial" w:cs="Arial"/>
                <w:i/>
                <w:iCs/>
                <w:sz w:val="22"/>
                <w:szCs w:val="22"/>
              </w:rPr>
              <w:t>Employer</w:t>
            </w:r>
            <w:r>
              <w:rPr>
                <w:rFonts w:ascii="Arial" w:hAnsi="Arial" w:cs="Arial"/>
                <w:iCs/>
                <w:sz w:val="22"/>
                <w:szCs w:val="22"/>
              </w:rPr>
              <w:t xml:space="preserve"> is subject to the requirements of the Code of Practice on Government Information, FOIA and the Environmental Information Regulations.  The </w:t>
            </w:r>
            <w:r w:rsidRPr="002E0E97">
              <w:rPr>
                <w:rFonts w:ascii="Arial" w:hAnsi="Arial" w:cs="Arial"/>
                <w:i/>
                <w:iCs/>
                <w:sz w:val="22"/>
                <w:szCs w:val="22"/>
              </w:rPr>
              <w:t>Consultant</w:t>
            </w:r>
            <w:r>
              <w:rPr>
                <w:rFonts w:ascii="Arial" w:hAnsi="Arial" w:cs="Arial"/>
                <w:iCs/>
                <w:sz w:val="22"/>
                <w:szCs w:val="22"/>
              </w:rPr>
              <w:t xml:space="preserve"> cooperates with and assists the </w:t>
            </w:r>
            <w:r w:rsidRPr="00A7111A">
              <w:rPr>
                <w:rFonts w:ascii="Arial" w:hAnsi="Arial" w:cs="Arial"/>
                <w:i/>
                <w:iCs/>
                <w:sz w:val="22"/>
                <w:szCs w:val="22"/>
              </w:rPr>
              <w:t>Employer</w:t>
            </w:r>
            <w:r>
              <w:rPr>
                <w:rFonts w:ascii="Arial" w:hAnsi="Arial" w:cs="Arial"/>
                <w:iCs/>
                <w:sz w:val="22"/>
                <w:szCs w:val="22"/>
              </w:rPr>
              <w:t xml:space="preserve"> so as to enable the </w:t>
            </w:r>
            <w:r w:rsidRPr="00A7111A">
              <w:rPr>
                <w:rFonts w:ascii="Arial" w:hAnsi="Arial" w:cs="Arial"/>
                <w:i/>
                <w:iCs/>
                <w:sz w:val="22"/>
                <w:szCs w:val="22"/>
              </w:rPr>
              <w:t>Employer</w:t>
            </w:r>
            <w:r>
              <w:rPr>
                <w:rFonts w:ascii="Arial" w:hAnsi="Arial" w:cs="Arial"/>
                <w:iCs/>
                <w:sz w:val="22"/>
                <w:szCs w:val="22"/>
              </w:rPr>
              <w:t xml:space="preserve"> to comply with its information disclosure obligations.</w:t>
            </w:r>
          </w:p>
        </w:tc>
      </w:tr>
      <w:tr w:rsidR="00F06B03" w14:paraId="4BD34B20" w14:textId="77777777" w:rsidTr="00D57C8F">
        <w:tc>
          <w:tcPr>
            <w:tcW w:w="1260" w:type="dxa"/>
          </w:tcPr>
          <w:p w14:paraId="4BD34B19" w14:textId="77777777" w:rsidR="00F06B03" w:rsidRDefault="00F06B03" w:rsidP="00D57C8F">
            <w:pPr>
              <w:pStyle w:val="BalloonText"/>
              <w:spacing w:before="120" w:after="120"/>
              <w:rPr>
                <w:rFonts w:ascii="Arial" w:hAnsi="Arial" w:cs="Arial"/>
                <w:szCs w:val="22"/>
              </w:rPr>
            </w:pPr>
          </w:p>
        </w:tc>
        <w:tc>
          <w:tcPr>
            <w:tcW w:w="900" w:type="dxa"/>
          </w:tcPr>
          <w:p w14:paraId="4BD34B1A" w14:textId="77777777" w:rsidR="00F06B03" w:rsidRDefault="00F06B03" w:rsidP="00D57C8F">
            <w:pPr>
              <w:spacing w:before="120" w:after="120"/>
              <w:rPr>
                <w:rFonts w:ascii="Arial" w:hAnsi="Arial" w:cs="Arial"/>
                <w:sz w:val="22"/>
                <w:szCs w:val="22"/>
              </w:rPr>
            </w:pPr>
            <w:r>
              <w:rPr>
                <w:rFonts w:ascii="Arial" w:hAnsi="Arial" w:cs="Arial"/>
                <w:sz w:val="22"/>
                <w:szCs w:val="22"/>
              </w:rPr>
              <w:t>13.10</w:t>
            </w:r>
          </w:p>
        </w:tc>
        <w:tc>
          <w:tcPr>
            <w:tcW w:w="6434" w:type="dxa"/>
          </w:tcPr>
          <w:p w14:paraId="4BD34B1B" w14:textId="77777777" w:rsidR="00F06B03" w:rsidRDefault="00F06B03" w:rsidP="00D57C8F">
            <w:pPr>
              <w:tabs>
                <w:tab w:val="left" w:pos="972"/>
              </w:tabs>
              <w:spacing w:before="120" w:after="120"/>
              <w:ind w:left="972" w:hanging="972"/>
              <w:rPr>
                <w:rFonts w:ascii="Arial" w:hAnsi="Arial" w:cs="Arial"/>
                <w:color w:val="000000"/>
                <w:spacing w:val="-3"/>
                <w:sz w:val="22"/>
                <w:szCs w:val="22"/>
              </w:rPr>
            </w:pPr>
            <w:r>
              <w:rPr>
                <w:rFonts w:ascii="Arial" w:hAnsi="Arial" w:cs="Arial"/>
                <w:color w:val="000000"/>
                <w:spacing w:val="-3"/>
                <w:sz w:val="22"/>
                <w:szCs w:val="22"/>
              </w:rPr>
              <w:t>In this clause:</w:t>
            </w:r>
          </w:p>
          <w:p w14:paraId="4BD34B1C" w14:textId="77777777" w:rsidR="00F06B03" w:rsidRDefault="00F06B03" w:rsidP="00D57C8F">
            <w:pPr>
              <w:tabs>
                <w:tab w:val="left" w:pos="972"/>
              </w:tabs>
              <w:spacing w:before="120" w:after="120"/>
              <w:ind w:left="972" w:hanging="972"/>
              <w:jc w:val="both"/>
              <w:rPr>
                <w:rFonts w:ascii="Arial" w:hAnsi="Arial" w:cs="Arial"/>
                <w:color w:val="000000"/>
                <w:sz w:val="22"/>
                <w:szCs w:val="22"/>
              </w:rPr>
            </w:pPr>
            <w:r>
              <w:rPr>
                <w:rFonts w:ascii="Arial" w:hAnsi="Arial" w:cs="Arial"/>
                <w:color w:val="000000"/>
                <w:spacing w:val="-3"/>
                <w:sz w:val="22"/>
                <w:szCs w:val="22"/>
              </w:rPr>
              <w:t>13.10.1</w:t>
            </w:r>
            <w:r>
              <w:rPr>
                <w:rFonts w:ascii="Arial" w:hAnsi="Arial" w:cs="Arial"/>
                <w:color w:val="000000"/>
                <w:spacing w:val="-3"/>
                <w:sz w:val="22"/>
                <w:szCs w:val="22"/>
              </w:rPr>
              <w:tab/>
              <w:t>“</w:t>
            </w:r>
            <w:r>
              <w:rPr>
                <w:rFonts w:ascii="Arial" w:hAnsi="Arial" w:cs="Arial"/>
                <w:iCs/>
                <w:sz w:val="22"/>
                <w:szCs w:val="22"/>
              </w:rPr>
              <w:t xml:space="preserve">Environmental Information Regulations” </w:t>
            </w:r>
            <w:r>
              <w:rPr>
                <w:rFonts w:ascii="Arial" w:hAnsi="Arial" w:cs="Arial"/>
                <w:color w:val="000000"/>
                <w:sz w:val="22"/>
                <w:szCs w:val="22"/>
              </w:rPr>
              <w:t>means the Environmental Information Regulations 2004 and any guidance and/or codes of practice issued by the information Commissioner in relation to such regulations;</w:t>
            </w:r>
          </w:p>
          <w:p w14:paraId="4BD34B1D" w14:textId="77777777" w:rsidR="00F06B03" w:rsidRDefault="00F06B03" w:rsidP="00D57C8F">
            <w:pPr>
              <w:tabs>
                <w:tab w:val="left" w:pos="972"/>
              </w:tabs>
              <w:spacing w:before="120" w:after="120"/>
              <w:ind w:left="972" w:hanging="972"/>
              <w:jc w:val="both"/>
              <w:rPr>
                <w:rFonts w:ascii="Arial" w:hAnsi="Arial" w:cs="Arial"/>
                <w:color w:val="000000"/>
                <w:spacing w:val="-3"/>
                <w:sz w:val="22"/>
                <w:szCs w:val="22"/>
              </w:rPr>
            </w:pPr>
            <w:r>
              <w:rPr>
                <w:rFonts w:ascii="Arial" w:hAnsi="Arial" w:cs="Arial"/>
                <w:color w:val="000000"/>
                <w:sz w:val="22"/>
                <w:szCs w:val="22"/>
              </w:rPr>
              <w:t>13.10.2</w:t>
            </w:r>
            <w:r>
              <w:rPr>
                <w:rFonts w:ascii="Arial" w:hAnsi="Arial" w:cs="Arial"/>
                <w:color w:val="000000"/>
                <w:sz w:val="22"/>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4BD34B1E" w14:textId="77777777" w:rsidR="00F06B03" w:rsidRDefault="00F06B03" w:rsidP="00D57C8F">
            <w:pPr>
              <w:tabs>
                <w:tab w:val="left" w:pos="972"/>
              </w:tabs>
              <w:spacing w:before="120" w:after="120"/>
              <w:ind w:left="972" w:hanging="972"/>
              <w:jc w:val="both"/>
              <w:rPr>
                <w:rFonts w:ascii="Arial" w:hAnsi="Arial" w:cs="Arial"/>
                <w:color w:val="000000"/>
                <w:spacing w:val="-3"/>
                <w:sz w:val="22"/>
                <w:szCs w:val="22"/>
              </w:rPr>
            </w:pPr>
            <w:r>
              <w:rPr>
                <w:rFonts w:ascii="Arial" w:hAnsi="Arial" w:cs="Arial"/>
                <w:color w:val="000000"/>
                <w:spacing w:val="-3"/>
                <w:sz w:val="22"/>
                <w:szCs w:val="22"/>
              </w:rPr>
              <w:t>13.10.3</w:t>
            </w:r>
            <w:r>
              <w:rPr>
                <w:rFonts w:ascii="Arial" w:hAnsi="Arial" w:cs="Arial"/>
                <w:color w:val="000000"/>
                <w:spacing w:val="-3"/>
                <w:sz w:val="22"/>
                <w:szCs w:val="22"/>
              </w:rPr>
              <w:tab/>
              <w:t>“Information” has the meaning given under section 84 of the Freedom of Information Act 2000; and</w:t>
            </w:r>
          </w:p>
          <w:p w14:paraId="4BD34B1F" w14:textId="77777777" w:rsidR="00F06B03" w:rsidRDefault="00F06B03" w:rsidP="00D57C8F">
            <w:pPr>
              <w:tabs>
                <w:tab w:val="left" w:pos="972"/>
              </w:tabs>
              <w:spacing w:before="120" w:after="120"/>
              <w:ind w:left="972" w:hanging="972"/>
              <w:jc w:val="both"/>
              <w:rPr>
                <w:rFonts w:ascii="Arial" w:hAnsi="Arial" w:cs="Arial"/>
                <w:iCs/>
                <w:sz w:val="22"/>
                <w:szCs w:val="22"/>
              </w:rPr>
            </w:pPr>
            <w:r>
              <w:rPr>
                <w:rFonts w:ascii="Arial" w:hAnsi="Arial" w:cs="Arial"/>
                <w:color w:val="000000"/>
                <w:spacing w:val="-3"/>
                <w:sz w:val="22"/>
                <w:szCs w:val="22"/>
              </w:rPr>
              <w:t>13.10.4</w:t>
            </w:r>
            <w:r>
              <w:rPr>
                <w:rFonts w:ascii="Arial" w:hAnsi="Arial" w:cs="Arial"/>
                <w:color w:val="000000"/>
                <w:spacing w:val="-3"/>
                <w:sz w:val="22"/>
                <w:szCs w:val="22"/>
              </w:rPr>
              <w:tab/>
              <w:t>“Request for Information” means a request for information or an apparent request under the Code of Practice on Access to government Information, FOIA or the Environmental Information Regulations.</w:t>
            </w:r>
          </w:p>
        </w:tc>
      </w:tr>
      <w:tr w:rsidR="00F06B03" w14:paraId="4BD34B28" w14:textId="77777777" w:rsidTr="00D57C8F">
        <w:tc>
          <w:tcPr>
            <w:tcW w:w="1260" w:type="dxa"/>
          </w:tcPr>
          <w:p w14:paraId="4BD34B21" w14:textId="77777777" w:rsidR="00F06B03" w:rsidRDefault="00F06B03" w:rsidP="00D57C8F">
            <w:pPr>
              <w:pStyle w:val="BalloonText"/>
              <w:spacing w:before="120" w:after="120"/>
              <w:rPr>
                <w:rFonts w:ascii="Arial" w:hAnsi="Arial" w:cs="Arial"/>
                <w:szCs w:val="22"/>
              </w:rPr>
            </w:pPr>
          </w:p>
        </w:tc>
        <w:tc>
          <w:tcPr>
            <w:tcW w:w="900" w:type="dxa"/>
          </w:tcPr>
          <w:p w14:paraId="4BD34B22" w14:textId="77777777" w:rsidR="00F06B03" w:rsidRDefault="00F06B03" w:rsidP="00D57C8F">
            <w:pPr>
              <w:spacing w:before="120" w:after="120"/>
              <w:rPr>
                <w:rFonts w:ascii="Arial" w:hAnsi="Arial" w:cs="Arial"/>
                <w:sz w:val="22"/>
                <w:szCs w:val="22"/>
              </w:rPr>
            </w:pPr>
            <w:r>
              <w:rPr>
                <w:rFonts w:ascii="Arial" w:hAnsi="Arial" w:cs="Arial"/>
                <w:sz w:val="22"/>
                <w:szCs w:val="22"/>
              </w:rPr>
              <w:t>13.11</w:t>
            </w:r>
          </w:p>
        </w:tc>
        <w:tc>
          <w:tcPr>
            <w:tcW w:w="6434" w:type="dxa"/>
          </w:tcPr>
          <w:p w14:paraId="4BD34B23" w14:textId="77777777" w:rsidR="00F06B03" w:rsidRDefault="00F06B03" w:rsidP="00D57C8F">
            <w:pPr>
              <w:pStyle w:val="BodyText2"/>
              <w:rPr>
                <w:rFonts w:ascii="Arial" w:hAnsi="Arial" w:cs="Arial"/>
                <w:i w:val="0"/>
                <w:sz w:val="22"/>
                <w:szCs w:val="22"/>
              </w:rPr>
            </w:pPr>
            <w:r>
              <w:rPr>
                <w:rFonts w:ascii="Arial" w:hAnsi="Arial" w:cs="Arial"/>
                <w:i w:val="0"/>
                <w:sz w:val="22"/>
                <w:szCs w:val="22"/>
              </w:rPr>
              <w:t xml:space="preserve">The </w:t>
            </w:r>
            <w:r w:rsidRPr="002E0E97">
              <w:rPr>
                <w:rFonts w:ascii="Arial" w:hAnsi="Arial" w:cs="Arial"/>
                <w:sz w:val="22"/>
                <w:szCs w:val="22"/>
              </w:rPr>
              <w:t>Consultant</w:t>
            </w:r>
            <w:r>
              <w:rPr>
                <w:rFonts w:ascii="Arial" w:hAnsi="Arial" w:cs="Arial"/>
                <w:i w:val="0"/>
                <w:sz w:val="22"/>
                <w:szCs w:val="22"/>
              </w:rPr>
              <w:t>:</w:t>
            </w:r>
          </w:p>
          <w:p w14:paraId="4BD34B24" w14:textId="77777777" w:rsidR="00F06B03" w:rsidRDefault="00F06B03" w:rsidP="00D57C8F">
            <w:pPr>
              <w:pStyle w:val="BodyText2"/>
              <w:ind w:left="972" w:hanging="972"/>
              <w:rPr>
                <w:rFonts w:ascii="Arial" w:hAnsi="Arial" w:cs="Arial"/>
                <w:i w:val="0"/>
                <w:sz w:val="22"/>
                <w:szCs w:val="22"/>
              </w:rPr>
            </w:pPr>
            <w:r>
              <w:rPr>
                <w:rFonts w:ascii="Arial" w:hAnsi="Arial" w:cs="Arial"/>
                <w:i w:val="0"/>
                <w:sz w:val="22"/>
                <w:szCs w:val="22"/>
              </w:rPr>
              <w:t>13.11.1</w:t>
            </w:r>
            <w:r>
              <w:rPr>
                <w:rFonts w:ascii="Arial" w:hAnsi="Arial" w:cs="Arial"/>
                <w:i w:val="0"/>
                <w:sz w:val="22"/>
                <w:szCs w:val="22"/>
              </w:rPr>
              <w:tab/>
              <w:t xml:space="preserve">transfers to the </w:t>
            </w:r>
            <w:r w:rsidRPr="00A7111A">
              <w:rPr>
                <w:rFonts w:ascii="Arial" w:hAnsi="Arial" w:cs="Arial"/>
                <w:sz w:val="22"/>
                <w:szCs w:val="22"/>
              </w:rPr>
              <w:t>Employer</w:t>
            </w:r>
            <w:r>
              <w:rPr>
                <w:rFonts w:ascii="Arial" w:hAnsi="Arial" w:cs="Arial"/>
                <w:i w:val="0"/>
                <w:sz w:val="22"/>
                <w:szCs w:val="22"/>
              </w:rPr>
              <w:t xml:space="preserve"> all Requests for Information that it receives as soon as practicable and in any event within two working days of receiving a Request for Information;</w:t>
            </w:r>
          </w:p>
          <w:p w14:paraId="4BD34B25" w14:textId="77777777" w:rsidR="00F06B03" w:rsidRDefault="00F06B03" w:rsidP="00D57C8F">
            <w:pPr>
              <w:pStyle w:val="BodyText2"/>
              <w:ind w:left="972" w:hanging="972"/>
              <w:rPr>
                <w:rFonts w:ascii="Arial" w:hAnsi="Arial" w:cs="Arial"/>
                <w:i w:val="0"/>
                <w:sz w:val="22"/>
                <w:szCs w:val="22"/>
              </w:rPr>
            </w:pPr>
            <w:r>
              <w:rPr>
                <w:rFonts w:ascii="Arial" w:hAnsi="Arial" w:cs="Arial"/>
                <w:i w:val="0"/>
                <w:sz w:val="22"/>
                <w:szCs w:val="22"/>
              </w:rPr>
              <w:t>13.11.2</w:t>
            </w:r>
            <w:r>
              <w:rPr>
                <w:rFonts w:ascii="Arial" w:hAnsi="Arial" w:cs="Arial"/>
                <w:i w:val="0"/>
                <w:sz w:val="22"/>
                <w:szCs w:val="22"/>
              </w:rPr>
              <w:tab/>
              <w:t xml:space="preserve">provides the </w:t>
            </w:r>
            <w:r w:rsidRPr="00A7111A">
              <w:rPr>
                <w:rFonts w:ascii="Arial" w:hAnsi="Arial" w:cs="Arial"/>
                <w:sz w:val="22"/>
                <w:szCs w:val="22"/>
              </w:rPr>
              <w:t>Employer</w:t>
            </w:r>
            <w:r>
              <w:rPr>
                <w:rFonts w:ascii="Arial" w:hAnsi="Arial" w:cs="Arial"/>
                <w:i w:val="0"/>
                <w:sz w:val="22"/>
                <w:szCs w:val="22"/>
              </w:rPr>
              <w:t xml:space="preserve"> with a copy of all Information in its possession, or power in the form that the </w:t>
            </w:r>
            <w:r w:rsidRPr="00A7111A">
              <w:rPr>
                <w:rFonts w:ascii="Arial" w:hAnsi="Arial" w:cs="Arial"/>
                <w:sz w:val="22"/>
                <w:szCs w:val="22"/>
              </w:rPr>
              <w:t>Employer</w:t>
            </w:r>
            <w:r>
              <w:rPr>
                <w:rFonts w:ascii="Arial" w:hAnsi="Arial" w:cs="Arial"/>
                <w:i w:val="0"/>
                <w:sz w:val="22"/>
                <w:szCs w:val="22"/>
              </w:rPr>
              <w:t xml:space="preserve"> requires within five working days (or such other period as the </w:t>
            </w:r>
            <w:r w:rsidRPr="00A7111A">
              <w:rPr>
                <w:rFonts w:ascii="Arial" w:hAnsi="Arial" w:cs="Arial"/>
                <w:sz w:val="22"/>
                <w:szCs w:val="22"/>
              </w:rPr>
              <w:t>Employer</w:t>
            </w:r>
            <w:r>
              <w:rPr>
                <w:rFonts w:ascii="Arial" w:hAnsi="Arial" w:cs="Arial"/>
                <w:i w:val="0"/>
                <w:sz w:val="22"/>
                <w:szCs w:val="22"/>
              </w:rPr>
              <w:t xml:space="preserve"> may specify) of the </w:t>
            </w:r>
            <w:r w:rsidRPr="00A7111A">
              <w:rPr>
                <w:rFonts w:ascii="Arial" w:hAnsi="Arial" w:cs="Arial"/>
                <w:sz w:val="22"/>
                <w:szCs w:val="22"/>
              </w:rPr>
              <w:t>Employer</w:t>
            </w:r>
            <w:r>
              <w:rPr>
                <w:rFonts w:ascii="Arial" w:hAnsi="Arial" w:cs="Arial"/>
                <w:i w:val="0"/>
                <w:sz w:val="22"/>
                <w:szCs w:val="22"/>
              </w:rPr>
              <w:t>’s request; and</w:t>
            </w:r>
          </w:p>
          <w:p w14:paraId="4BD34B26" w14:textId="77777777" w:rsidR="00F06B03" w:rsidRDefault="00F06B03" w:rsidP="00D57C8F">
            <w:pPr>
              <w:pStyle w:val="BodyText2"/>
              <w:ind w:left="972" w:hanging="972"/>
              <w:rPr>
                <w:rFonts w:ascii="Arial" w:hAnsi="Arial" w:cs="Arial"/>
                <w:i w:val="0"/>
                <w:iCs w:val="0"/>
                <w:sz w:val="22"/>
              </w:rPr>
            </w:pPr>
            <w:r>
              <w:rPr>
                <w:rFonts w:ascii="Arial" w:hAnsi="Arial" w:cs="Arial"/>
                <w:i w:val="0"/>
                <w:iCs w:val="0"/>
                <w:sz w:val="22"/>
              </w:rPr>
              <w:t>13.11.3</w:t>
            </w:r>
            <w:r>
              <w:rPr>
                <w:rFonts w:ascii="Arial" w:hAnsi="Arial" w:cs="Arial"/>
                <w:i w:val="0"/>
                <w:iCs w:val="0"/>
                <w:sz w:val="22"/>
              </w:rPr>
              <w:tab/>
              <w:t xml:space="preserve">provides all necessary assistance as reasonably </w:t>
            </w:r>
            <w:r>
              <w:rPr>
                <w:rFonts w:ascii="Arial" w:hAnsi="Arial" w:cs="Arial"/>
                <w:i w:val="0"/>
                <w:iCs w:val="0"/>
                <w:sz w:val="22"/>
              </w:rPr>
              <w:lastRenderedPageBreak/>
              <w:t xml:space="preserve">requested by the </w:t>
            </w:r>
            <w:r w:rsidRPr="00A7111A">
              <w:rPr>
                <w:rFonts w:ascii="Arial" w:hAnsi="Arial" w:cs="Arial"/>
                <w:iCs w:val="0"/>
                <w:sz w:val="22"/>
              </w:rPr>
              <w:t>Employer</w:t>
            </w:r>
            <w:r>
              <w:rPr>
                <w:rFonts w:ascii="Arial" w:hAnsi="Arial" w:cs="Arial"/>
                <w:i w:val="0"/>
                <w:iCs w:val="0"/>
                <w:sz w:val="22"/>
              </w:rPr>
              <w:t xml:space="preserve"> to enable the </w:t>
            </w:r>
            <w:r w:rsidRPr="00A7111A">
              <w:rPr>
                <w:rFonts w:ascii="Arial" w:hAnsi="Arial" w:cs="Arial"/>
                <w:iCs w:val="0"/>
                <w:sz w:val="22"/>
              </w:rPr>
              <w:t>Employer</w:t>
            </w:r>
            <w:r>
              <w:rPr>
                <w:rFonts w:ascii="Arial" w:hAnsi="Arial" w:cs="Arial"/>
                <w:i w:val="0"/>
                <w:iCs w:val="0"/>
                <w:sz w:val="22"/>
              </w:rPr>
              <w:t xml:space="preserve"> to respond to the Request for Information within the time for compliance set out in section 10 of the FOIA or regulation 5 of the Environmental Information Regulations</w:t>
            </w:r>
          </w:p>
          <w:p w14:paraId="4BD34B27" w14:textId="77777777" w:rsidR="00F06B03" w:rsidRDefault="00F06B03" w:rsidP="00D57C8F">
            <w:pPr>
              <w:pStyle w:val="BodyText2"/>
              <w:ind w:left="972" w:hanging="972"/>
              <w:rPr>
                <w:rFonts w:ascii="Arial" w:hAnsi="Arial" w:cs="Arial"/>
                <w:sz w:val="22"/>
              </w:rPr>
            </w:pPr>
            <w:r>
              <w:rPr>
                <w:rFonts w:ascii="Arial" w:hAnsi="Arial" w:cs="Arial"/>
                <w:i w:val="0"/>
                <w:iCs w:val="0"/>
                <w:sz w:val="22"/>
              </w:rPr>
              <w:t xml:space="preserve">and procures </w:t>
            </w:r>
            <w:r>
              <w:rPr>
                <w:rFonts w:ascii="Arial" w:hAnsi="Arial" w:cs="Arial"/>
                <w:i w:val="0"/>
                <w:sz w:val="22"/>
                <w:szCs w:val="22"/>
              </w:rPr>
              <w:t>that its Subconsultants do likewise.</w:t>
            </w:r>
          </w:p>
        </w:tc>
      </w:tr>
      <w:tr w:rsidR="00F06B03" w14:paraId="4BD34B2C" w14:textId="77777777" w:rsidTr="00D57C8F">
        <w:tc>
          <w:tcPr>
            <w:tcW w:w="1260" w:type="dxa"/>
          </w:tcPr>
          <w:p w14:paraId="4BD34B29" w14:textId="77777777" w:rsidR="00F06B03" w:rsidRDefault="00F06B03" w:rsidP="00D57C8F">
            <w:pPr>
              <w:pStyle w:val="BalloonText"/>
              <w:spacing w:before="120" w:after="120"/>
              <w:rPr>
                <w:rFonts w:ascii="Arial" w:hAnsi="Arial" w:cs="Arial"/>
                <w:szCs w:val="22"/>
              </w:rPr>
            </w:pPr>
          </w:p>
        </w:tc>
        <w:tc>
          <w:tcPr>
            <w:tcW w:w="900" w:type="dxa"/>
          </w:tcPr>
          <w:p w14:paraId="4BD34B2A" w14:textId="77777777" w:rsidR="00F06B03" w:rsidRDefault="00F06B03" w:rsidP="00D57C8F">
            <w:pPr>
              <w:spacing w:before="120" w:after="120"/>
              <w:rPr>
                <w:rFonts w:ascii="Arial" w:hAnsi="Arial" w:cs="Arial"/>
                <w:sz w:val="22"/>
                <w:szCs w:val="22"/>
              </w:rPr>
            </w:pPr>
            <w:r>
              <w:rPr>
                <w:rFonts w:ascii="Arial" w:hAnsi="Arial" w:cs="Arial"/>
                <w:sz w:val="22"/>
                <w:szCs w:val="22"/>
              </w:rPr>
              <w:t>13.12</w:t>
            </w:r>
          </w:p>
        </w:tc>
        <w:tc>
          <w:tcPr>
            <w:tcW w:w="6434" w:type="dxa"/>
          </w:tcPr>
          <w:p w14:paraId="4BD34B2B"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The </w:t>
            </w:r>
            <w:r w:rsidRPr="00A7111A">
              <w:rPr>
                <w:rFonts w:ascii="Arial" w:hAnsi="Arial" w:cs="Arial"/>
                <w:i/>
                <w:sz w:val="22"/>
                <w:szCs w:val="22"/>
              </w:rPr>
              <w:t>Employer</w:t>
            </w:r>
            <w:r>
              <w:rPr>
                <w:rFonts w:ascii="Arial" w:hAnsi="Arial" w:cs="Arial"/>
                <w:sz w:val="22"/>
                <w:szCs w:val="22"/>
              </w:rPr>
              <w:t xml:space="preserve"> is responsible for determining in its absolute discretion whether any information is exempt from disclosure in accordance with the provisions of the Code of Practice on Government Information, FOIA or the Environmental Information Regulations.</w:t>
            </w:r>
          </w:p>
        </w:tc>
      </w:tr>
      <w:tr w:rsidR="00F06B03" w14:paraId="4BD34B30" w14:textId="77777777" w:rsidTr="00D57C8F">
        <w:tc>
          <w:tcPr>
            <w:tcW w:w="1260" w:type="dxa"/>
          </w:tcPr>
          <w:p w14:paraId="4BD34B2D" w14:textId="77777777" w:rsidR="00F06B03" w:rsidRDefault="00F06B03" w:rsidP="00D57C8F">
            <w:pPr>
              <w:pStyle w:val="BalloonText"/>
              <w:spacing w:before="120" w:after="120"/>
              <w:rPr>
                <w:rFonts w:ascii="Arial" w:hAnsi="Arial" w:cs="Arial"/>
                <w:szCs w:val="22"/>
              </w:rPr>
            </w:pPr>
          </w:p>
        </w:tc>
        <w:tc>
          <w:tcPr>
            <w:tcW w:w="900" w:type="dxa"/>
          </w:tcPr>
          <w:p w14:paraId="4BD34B2E" w14:textId="77777777" w:rsidR="00F06B03" w:rsidRDefault="00F06B03" w:rsidP="00D57C8F">
            <w:pPr>
              <w:spacing w:before="120" w:after="120"/>
              <w:rPr>
                <w:rFonts w:ascii="Arial" w:hAnsi="Arial" w:cs="Arial"/>
                <w:sz w:val="22"/>
                <w:szCs w:val="22"/>
              </w:rPr>
            </w:pPr>
            <w:r>
              <w:rPr>
                <w:rFonts w:ascii="Arial" w:hAnsi="Arial" w:cs="Arial"/>
                <w:sz w:val="22"/>
                <w:szCs w:val="22"/>
              </w:rPr>
              <w:t>13.13</w:t>
            </w:r>
          </w:p>
        </w:tc>
        <w:tc>
          <w:tcPr>
            <w:tcW w:w="6434" w:type="dxa"/>
          </w:tcPr>
          <w:p w14:paraId="4BD34B2F" w14:textId="77777777" w:rsidR="00F06B03" w:rsidRDefault="00F06B03" w:rsidP="00D57C8F">
            <w:pPr>
              <w:spacing w:before="120" w:after="120"/>
              <w:jc w:val="both"/>
              <w:rPr>
                <w:rFonts w:ascii="Arial" w:hAnsi="Arial" w:cs="Arial"/>
                <w:iCs/>
                <w:sz w:val="22"/>
              </w:rPr>
            </w:pPr>
            <w:r>
              <w:rPr>
                <w:rFonts w:ascii="Arial" w:hAnsi="Arial" w:cs="Arial"/>
                <w:iCs/>
                <w:sz w:val="22"/>
                <w:szCs w:val="22"/>
              </w:rPr>
              <w:t xml:space="preserve">The </w:t>
            </w:r>
            <w:r w:rsidRPr="002E0E97">
              <w:rPr>
                <w:rFonts w:ascii="Arial" w:hAnsi="Arial" w:cs="Arial"/>
                <w:i/>
                <w:iCs/>
                <w:sz w:val="22"/>
                <w:szCs w:val="22"/>
              </w:rPr>
              <w:t>Consultant</w:t>
            </w:r>
            <w:r>
              <w:rPr>
                <w:rFonts w:ascii="Arial" w:hAnsi="Arial" w:cs="Arial"/>
                <w:iCs/>
                <w:sz w:val="22"/>
                <w:szCs w:val="22"/>
              </w:rPr>
              <w:t xml:space="preserve"> does not respond directly to a Request for Information unless authorised to do so by the </w:t>
            </w:r>
            <w:r w:rsidRPr="00A7111A">
              <w:rPr>
                <w:rFonts w:ascii="Arial" w:hAnsi="Arial" w:cs="Arial"/>
                <w:i/>
                <w:iCs/>
                <w:sz w:val="22"/>
                <w:szCs w:val="22"/>
              </w:rPr>
              <w:t>Employer</w:t>
            </w:r>
            <w:r>
              <w:rPr>
                <w:rFonts w:ascii="Arial" w:hAnsi="Arial" w:cs="Arial"/>
                <w:iCs/>
                <w:sz w:val="22"/>
                <w:szCs w:val="22"/>
              </w:rPr>
              <w:t>.</w:t>
            </w:r>
          </w:p>
        </w:tc>
      </w:tr>
      <w:tr w:rsidR="00F06B03" w14:paraId="4BD34B34" w14:textId="77777777" w:rsidTr="00D57C8F">
        <w:tc>
          <w:tcPr>
            <w:tcW w:w="1260" w:type="dxa"/>
          </w:tcPr>
          <w:p w14:paraId="4BD34B31" w14:textId="77777777" w:rsidR="00F06B03" w:rsidRDefault="00F06B03" w:rsidP="00D57C8F">
            <w:pPr>
              <w:pStyle w:val="BalloonText"/>
              <w:spacing w:before="120" w:after="120"/>
              <w:rPr>
                <w:rFonts w:ascii="Arial" w:hAnsi="Arial" w:cs="Arial"/>
                <w:szCs w:val="22"/>
              </w:rPr>
            </w:pPr>
          </w:p>
        </w:tc>
        <w:tc>
          <w:tcPr>
            <w:tcW w:w="900" w:type="dxa"/>
          </w:tcPr>
          <w:p w14:paraId="4BD34B32" w14:textId="77777777" w:rsidR="00F06B03" w:rsidRDefault="00F06B03" w:rsidP="00D57C8F">
            <w:pPr>
              <w:spacing w:before="120" w:after="120"/>
              <w:rPr>
                <w:rFonts w:ascii="Arial" w:hAnsi="Arial" w:cs="Arial"/>
                <w:sz w:val="22"/>
                <w:szCs w:val="22"/>
              </w:rPr>
            </w:pPr>
            <w:r>
              <w:rPr>
                <w:rFonts w:ascii="Arial" w:hAnsi="Arial" w:cs="Arial"/>
                <w:sz w:val="22"/>
                <w:szCs w:val="22"/>
              </w:rPr>
              <w:t>13.14</w:t>
            </w:r>
          </w:p>
        </w:tc>
        <w:tc>
          <w:tcPr>
            <w:tcW w:w="6434" w:type="dxa"/>
          </w:tcPr>
          <w:p w14:paraId="4BD34B33" w14:textId="77777777" w:rsidR="00F06B03" w:rsidRDefault="00F06B03" w:rsidP="00D57C8F">
            <w:pPr>
              <w:pStyle w:val="BodyText2"/>
              <w:rPr>
                <w:rFonts w:ascii="Arial" w:hAnsi="Arial" w:cs="Arial"/>
                <w:i w:val="0"/>
                <w:iCs w:val="0"/>
                <w:sz w:val="22"/>
              </w:rPr>
            </w:pPr>
            <w:r>
              <w:rPr>
                <w:rFonts w:ascii="Arial" w:hAnsi="Arial" w:cs="Arial"/>
                <w:i w:val="0"/>
                <w:iCs w:val="0"/>
                <w:sz w:val="22"/>
              </w:rPr>
              <w:t xml:space="preserve">The </w:t>
            </w:r>
            <w:r w:rsidRPr="002E0E97">
              <w:rPr>
                <w:rFonts w:ascii="Arial" w:hAnsi="Arial" w:cs="Arial"/>
                <w:iCs w:val="0"/>
                <w:sz w:val="22"/>
              </w:rPr>
              <w:t>Consultant</w:t>
            </w:r>
            <w:r>
              <w:rPr>
                <w:rFonts w:ascii="Arial" w:hAnsi="Arial" w:cs="Arial"/>
                <w:i w:val="0"/>
                <w:iCs w:val="0"/>
                <w:sz w:val="22"/>
              </w:rPr>
              <w:t xml:space="preserve"> acknowledges that the </w:t>
            </w:r>
            <w:r w:rsidRPr="00A7111A">
              <w:rPr>
                <w:rFonts w:ascii="Arial" w:hAnsi="Arial" w:cs="Arial"/>
                <w:iCs w:val="0"/>
                <w:sz w:val="22"/>
              </w:rPr>
              <w:t>Employer</w:t>
            </w:r>
            <w:r>
              <w:rPr>
                <w:rFonts w:ascii="Arial" w:hAnsi="Arial" w:cs="Arial"/>
                <w:i w:val="0"/>
                <w:iCs w:val="0"/>
                <w:sz w:val="22"/>
              </w:rPr>
              <w:t xml:space="preserve"> may, acting in accordance with the Department of Constitutional Affairs’ Code of Practice on the Discharge of the Functions of Public Authorities under Part 1 of the Freedom of information Act 2000, be obliged to disclose Information without consulting or obtaining consent from the </w:t>
            </w:r>
            <w:r w:rsidRPr="002E0E97">
              <w:rPr>
                <w:rFonts w:ascii="Arial" w:hAnsi="Arial" w:cs="Arial"/>
                <w:iCs w:val="0"/>
                <w:sz w:val="22"/>
              </w:rPr>
              <w:t>Consultant</w:t>
            </w:r>
            <w:r>
              <w:rPr>
                <w:rFonts w:ascii="Arial" w:hAnsi="Arial" w:cs="Arial"/>
                <w:i w:val="0"/>
                <w:iCs w:val="0"/>
                <w:sz w:val="22"/>
              </w:rPr>
              <w:t xml:space="preserve"> or despite the </w:t>
            </w:r>
            <w:r w:rsidRPr="002E0E97">
              <w:rPr>
                <w:rFonts w:ascii="Arial" w:hAnsi="Arial" w:cs="Arial"/>
                <w:iCs w:val="0"/>
                <w:sz w:val="22"/>
              </w:rPr>
              <w:t>Consultant</w:t>
            </w:r>
            <w:r>
              <w:rPr>
                <w:rFonts w:ascii="Arial" w:hAnsi="Arial" w:cs="Arial"/>
                <w:i w:val="0"/>
                <w:iCs w:val="0"/>
                <w:sz w:val="22"/>
              </w:rPr>
              <w:t xml:space="preserve"> having expressed negative views when consulted.</w:t>
            </w:r>
          </w:p>
        </w:tc>
      </w:tr>
      <w:tr w:rsidR="00F06B03" w14:paraId="4BD34B38" w14:textId="77777777" w:rsidTr="00D57C8F">
        <w:tc>
          <w:tcPr>
            <w:tcW w:w="1260" w:type="dxa"/>
          </w:tcPr>
          <w:p w14:paraId="4BD34B35" w14:textId="77777777" w:rsidR="00F06B03" w:rsidRDefault="00F06B03" w:rsidP="00D57C8F">
            <w:pPr>
              <w:pStyle w:val="BalloonText"/>
              <w:spacing w:before="120" w:after="120"/>
              <w:rPr>
                <w:rFonts w:ascii="Arial" w:hAnsi="Arial" w:cs="Arial"/>
                <w:szCs w:val="22"/>
              </w:rPr>
            </w:pPr>
          </w:p>
        </w:tc>
        <w:tc>
          <w:tcPr>
            <w:tcW w:w="900" w:type="dxa"/>
          </w:tcPr>
          <w:p w14:paraId="4BD34B36" w14:textId="77777777" w:rsidR="00F06B03" w:rsidRDefault="00F06B03" w:rsidP="00D57C8F">
            <w:pPr>
              <w:spacing w:before="120" w:after="120"/>
              <w:rPr>
                <w:rFonts w:ascii="Arial" w:hAnsi="Arial" w:cs="Arial"/>
                <w:sz w:val="22"/>
                <w:szCs w:val="22"/>
              </w:rPr>
            </w:pPr>
            <w:r>
              <w:rPr>
                <w:rFonts w:ascii="Arial" w:hAnsi="Arial" w:cs="Arial"/>
                <w:sz w:val="22"/>
                <w:szCs w:val="22"/>
              </w:rPr>
              <w:t>13.15</w:t>
            </w:r>
          </w:p>
        </w:tc>
        <w:tc>
          <w:tcPr>
            <w:tcW w:w="6434" w:type="dxa"/>
          </w:tcPr>
          <w:p w14:paraId="4BD34B37"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ensures that all Information is retained for disclosure throughout the </w:t>
            </w:r>
            <w:r w:rsidRPr="00545566">
              <w:rPr>
                <w:rFonts w:ascii="Arial" w:hAnsi="Arial" w:cs="Arial"/>
                <w:i/>
                <w:sz w:val="22"/>
                <w:szCs w:val="22"/>
              </w:rPr>
              <w:t>period for retention</w:t>
            </w:r>
            <w:r>
              <w:rPr>
                <w:rFonts w:ascii="Arial" w:hAnsi="Arial" w:cs="Arial"/>
                <w:sz w:val="22"/>
                <w:szCs w:val="22"/>
              </w:rPr>
              <w:t xml:space="preserve"> and permits the </w:t>
            </w:r>
            <w:r w:rsidRPr="00A7111A">
              <w:rPr>
                <w:rFonts w:ascii="Arial" w:hAnsi="Arial" w:cs="Arial"/>
                <w:i/>
                <w:sz w:val="22"/>
                <w:szCs w:val="22"/>
              </w:rPr>
              <w:t>Employer</w:t>
            </w:r>
            <w:r>
              <w:rPr>
                <w:rFonts w:ascii="Arial" w:hAnsi="Arial" w:cs="Arial"/>
                <w:sz w:val="22"/>
                <w:szCs w:val="22"/>
              </w:rPr>
              <w:t xml:space="preserve"> to inspect such records as and when reasonably requested from time to time.</w:t>
            </w:r>
          </w:p>
        </w:tc>
      </w:tr>
      <w:tr w:rsidR="00F06B03" w14:paraId="4BD34B3C" w14:textId="77777777" w:rsidTr="00D57C8F">
        <w:tc>
          <w:tcPr>
            <w:tcW w:w="1260" w:type="dxa"/>
          </w:tcPr>
          <w:p w14:paraId="4BD34B39" w14:textId="77777777" w:rsidR="00F06B03" w:rsidRDefault="00F06B03" w:rsidP="00D57C8F">
            <w:pPr>
              <w:pStyle w:val="BalloonText"/>
              <w:spacing w:before="120" w:after="120"/>
              <w:rPr>
                <w:rFonts w:ascii="Arial" w:hAnsi="Arial" w:cs="Arial"/>
                <w:szCs w:val="22"/>
              </w:rPr>
            </w:pPr>
          </w:p>
        </w:tc>
        <w:tc>
          <w:tcPr>
            <w:tcW w:w="900" w:type="dxa"/>
          </w:tcPr>
          <w:p w14:paraId="4BD34B3A" w14:textId="77777777" w:rsidR="00F06B03" w:rsidRPr="001F645E" w:rsidRDefault="00F06B03" w:rsidP="00D57C8F">
            <w:pPr>
              <w:spacing w:before="120" w:after="120"/>
              <w:rPr>
                <w:rFonts w:ascii="Arial" w:hAnsi="Arial" w:cs="Arial"/>
                <w:sz w:val="22"/>
                <w:szCs w:val="22"/>
              </w:rPr>
            </w:pPr>
            <w:r w:rsidRPr="001F645E">
              <w:rPr>
                <w:rFonts w:ascii="Arial" w:hAnsi="Arial" w:cs="Arial"/>
                <w:sz w:val="22"/>
                <w:szCs w:val="22"/>
              </w:rPr>
              <w:t>13.16</w:t>
            </w:r>
          </w:p>
        </w:tc>
        <w:tc>
          <w:tcPr>
            <w:tcW w:w="6434" w:type="dxa"/>
          </w:tcPr>
          <w:p w14:paraId="4BD34B3B" w14:textId="77777777" w:rsidR="00F06B03" w:rsidRPr="001F645E" w:rsidRDefault="00F06B03" w:rsidP="00D57C8F">
            <w:pPr>
              <w:spacing w:before="120" w:after="120"/>
              <w:jc w:val="both"/>
              <w:rPr>
                <w:rFonts w:ascii="Arial" w:hAnsi="Arial" w:cs="Arial"/>
                <w:sz w:val="22"/>
              </w:rPr>
            </w:pPr>
            <w:r w:rsidRPr="001F645E">
              <w:rPr>
                <w:rFonts w:ascii="Arial" w:hAnsi="Arial" w:cs="Arial"/>
                <w:sz w:val="22"/>
              </w:rPr>
              <w:t xml:space="preserve">The </w:t>
            </w:r>
            <w:r w:rsidRPr="002E0E97">
              <w:rPr>
                <w:rFonts w:ascii="Arial" w:hAnsi="Arial" w:cs="Arial"/>
                <w:i/>
                <w:sz w:val="22"/>
              </w:rPr>
              <w:t>Consultant</w:t>
            </w:r>
            <w:r w:rsidRPr="001F645E">
              <w:rPr>
                <w:rFonts w:ascii="Arial" w:hAnsi="Arial" w:cs="Arial"/>
                <w:sz w:val="22"/>
              </w:rPr>
              <w:t xml:space="preserve"> is made aware that if they are awarded a government order, the resulting contract between the </w:t>
            </w:r>
            <w:r w:rsidRPr="002E0E97">
              <w:rPr>
                <w:rFonts w:ascii="Arial" w:hAnsi="Arial" w:cs="Arial"/>
                <w:i/>
                <w:sz w:val="22"/>
              </w:rPr>
              <w:t>Consultant</w:t>
            </w:r>
            <w:r w:rsidRPr="001F645E">
              <w:rPr>
                <w:rFonts w:ascii="Arial" w:hAnsi="Arial" w:cs="Arial"/>
                <w:sz w:val="22"/>
              </w:rPr>
              <w:t xml:space="preserve"> and government </w:t>
            </w:r>
            <w:r w:rsidRPr="00A7111A">
              <w:rPr>
                <w:rFonts w:ascii="Arial" w:hAnsi="Arial" w:cs="Arial"/>
                <w:i/>
                <w:sz w:val="22"/>
              </w:rPr>
              <w:t>Employer</w:t>
            </w:r>
            <w:r w:rsidRPr="001F645E">
              <w:rPr>
                <w:rFonts w:ascii="Arial" w:hAnsi="Arial" w:cs="Arial"/>
                <w:sz w:val="22"/>
              </w:rPr>
              <w:t xml:space="preserve"> will be published in accordance with the government’s transparency obligations. In some circumstances, limited redactions will be made to some contracts before they are published in order to comply with existing law and for the protection of national security.</w:t>
            </w:r>
          </w:p>
        </w:tc>
      </w:tr>
      <w:tr w:rsidR="00F06B03" w14:paraId="4BD34B3F" w14:textId="77777777" w:rsidTr="00D57C8F">
        <w:tc>
          <w:tcPr>
            <w:tcW w:w="2160" w:type="dxa"/>
            <w:gridSpan w:val="2"/>
          </w:tcPr>
          <w:p w14:paraId="4BD34B3D"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2</w:t>
            </w:r>
          </w:p>
        </w:tc>
        <w:tc>
          <w:tcPr>
            <w:tcW w:w="6434" w:type="dxa"/>
          </w:tcPr>
          <w:p w14:paraId="4BD34B3E" w14:textId="77777777" w:rsidR="00F06B03" w:rsidRDefault="00F06B03" w:rsidP="00D57C8F">
            <w:pPr>
              <w:spacing w:before="120" w:after="120"/>
              <w:rPr>
                <w:rFonts w:ascii="Arial" w:hAnsi="Arial" w:cs="Arial"/>
                <w:b/>
                <w:bCs/>
                <w:sz w:val="22"/>
              </w:rPr>
            </w:pPr>
            <w:r>
              <w:rPr>
                <w:rFonts w:ascii="Arial" w:hAnsi="Arial" w:cs="Arial"/>
                <w:b/>
                <w:bCs/>
                <w:sz w:val="22"/>
              </w:rPr>
              <w:t>Notices</w:t>
            </w:r>
          </w:p>
        </w:tc>
      </w:tr>
      <w:tr w:rsidR="00F06B03" w14:paraId="4BD34B46" w14:textId="77777777" w:rsidTr="00D57C8F">
        <w:tc>
          <w:tcPr>
            <w:tcW w:w="1260" w:type="dxa"/>
          </w:tcPr>
          <w:p w14:paraId="4BD34B40"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13</w:t>
            </w:r>
          </w:p>
        </w:tc>
        <w:tc>
          <w:tcPr>
            <w:tcW w:w="900" w:type="dxa"/>
          </w:tcPr>
          <w:p w14:paraId="4BD34B41" w14:textId="77777777" w:rsidR="00F06B03" w:rsidRPr="001F645E" w:rsidRDefault="00F06B03" w:rsidP="00D57C8F">
            <w:pPr>
              <w:spacing w:before="120" w:after="120"/>
              <w:rPr>
                <w:rFonts w:ascii="Arial" w:hAnsi="Arial" w:cs="Arial"/>
                <w:sz w:val="22"/>
                <w:szCs w:val="22"/>
              </w:rPr>
            </w:pPr>
            <w:r w:rsidRPr="001F645E">
              <w:rPr>
                <w:rFonts w:ascii="Arial" w:hAnsi="Arial" w:cs="Arial"/>
                <w:sz w:val="22"/>
                <w:szCs w:val="22"/>
              </w:rPr>
              <w:t>13.17</w:t>
            </w:r>
          </w:p>
        </w:tc>
        <w:tc>
          <w:tcPr>
            <w:tcW w:w="6434" w:type="dxa"/>
          </w:tcPr>
          <w:p w14:paraId="4BD34B42"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All communications between the </w:t>
            </w:r>
            <w:r w:rsidRPr="00A7111A">
              <w:rPr>
                <w:rFonts w:ascii="Arial" w:hAnsi="Arial" w:cs="Arial"/>
                <w:i/>
                <w:sz w:val="22"/>
                <w:szCs w:val="22"/>
              </w:rPr>
              <w:t>Employer</w:t>
            </w:r>
            <w:r>
              <w:rPr>
                <w:rFonts w:ascii="Arial" w:hAnsi="Arial" w:cs="Arial"/>
                <w:iCs/>
                <w:sz w:val="22"/>
                <w:szCs w:val="22"/>
              </w:rPr>
              <w:t xml:space="preserve"> and the </w:t>
            </w:r>
            <w:r w:rsidRPr="002E0E97">
              <w:rPr>
                <w:rFonts w:ascii="Arial" w:hAnsi="Arial" w:cs="Arial"/>
                <w:i/>
                <w:iCs/>
                <w:sz w:val="22"/>
                <w:szCs w:val="22"/>
              </w:rPr>
              <w:t>Consultant</w:t>
            </w:r>
            <w:r>
              <w:rPr>
                <w:rFonts w:ascii="Arial" w:hAnsi="Arial" w:cs="Arial"/>
                <w:iCs/>
                <w:sz w:val="22"/>
                <w:szCs w:val="22"/>
              </w:rPr>
              <w:t xml:space="preserve"> required by or authorised under this contract must comply with NEC3 PSC clause 13 but is deemed to be duly given or made:</w:t>
            </w:r>
          </w:p>
          <w:p w14:paraId="4BD34B43" w14:textId="77777777" w:rsidR="00F06B03" w:rsidRDefault="00F06B03" w:rsidP="00D57C8F">
            <w:pPr>
              <w:pStyle w:val="A3"/>
              <w:tabs>
                <w:tab w:val="left" w:pos="972"/>
              </w:tabs>
              <w:ind w:left="972" w:hanging="972"/>
              <w:rPr>
                <w:rFonts w:cs="Arial"/>
                <w:sz w:val="22"/>
                <w:szCs w:val="22"/>
              </w:rPr>
            </w:pPr>
            <w:r>
              <w:rPr>
                <w:rFonts w:cs="Arial"/>
                <w:sz w:val="22"/>
                <w:szCs w:val="22"/>
              </w:rPr>
              <w:t>13.</w:t>
            </w:r>
            <w:r w:rsidRPr="001F645E">
              <w:rPr>
                <w:rFonts w:cs="Arial"/>
                <w:sz w:val="22"/>
                <w:szCs w:val="22"/>
              </w:rPr>
              <w:t>17</w:t>
            </w:r>
            <w:r>
              <w:rPr>
                <w:rFonts w:cs="Arial"/>
                <w:sz w:val="22"/>
                <w:szCs w:val="22"/>
              </w:rPr>
              <w:t>.1</w:t>
            </w:r>
            <w:r>
              <w:rPr>
                <w:rFonts w:cs="Arial"/>
                <w:sz w:val="22"/>
                <w:szCs w:val="22"/>
              </w:rPr>
              <w:tab/>
              <w:t>two working days after being sent by prepaid special delivery post; or</w:t>
            </w:r>
          </w:p>
          <w:p w14:paraId="4BD34B44" w14:textId="77777777" w:rsidR="00F06B03" w:rsidRDefault="00F06B03" w:rsidP="00D57C8F">
            <w:pPr>
              <w:pStyle w:val="A3"/>
              <w:tabs>
                <w:tab w:val="left" w:pos="972"/>
              </w:tabs>
              <w:ind w:left="972" w:hanging="972"/>
              <w:rPr>
                <w:rFonts w:cs="Arial"/>
                <w:sz w:val="22"/>
                <w:szCs w:val="22"/>
              </w:rPr>
            </w:pPr>
            <w:r>
              <w:rPr>
                <w:rFonts w:cs="Arial"/>
                <w:sz w:val="22"/>
                <w:szCs w:val="22"/>
              </w:rPr>
              <w:t>13.</w:t>
            </w:r>
            <w:r w:rsidRPr="001F645E">
              <w:rPr>
                <w:rFonts w:cs="Arial"/>
                <w:sz w:val="22"/>
                <w:szCs w:val="22"/>
              </w:rPr>
              <w:t>17</w:t>
            </w:r>
            <w:r>
              <w:rPr>
                <w:rFonts w:cs="Arial"/>
                <w:sz w:val="22"/>
                <w:szCs w:val="22"/>
              </w:rPr>
              <w:t>.2</w:t>
            </w:r>
            <w:r>
              <w:rPr>
                <w:rFonts w:cs="Arial"/>
                <w:sz w:val="22"/>
                <w:szCs w:val="22"/>
              </w:rPr>
              <w:tab/>
              <w:t>when delivered by hand if a signature acknowledging its receipt has been obtained; or</w:t>
            </w:r>
          </w:p>
          <w:p w14:paraId="4BD34B45" w14:textId="77777777" w:rsidR="00F06B03" w:rsidRDefault="00F06B03" w:rsidP="00D57C8F">
            <w:pPr>
              <w:tabs>
                <w:tab w:val="left" w:pos="972"/>
              </w:tabs>
              <w:spacing w:before="120" w:after="120"/>
              <w:ind w:left="972" w:hanging="972"/>
              <w:rPr>
                <w:rFonts w:ascii="Arial" w:hAnsi="Arial" w:cs="Arial"/>
                <w:sz w:val="22"/>
              </w:rPr>
            </w:pPr>
            <w:r>
              <w:rPr>
                <w:rFonts w:ascii="Arial" w:hAnsi="Arial" w:cs="Arial"/>
                <w:sz w:val="22"/>
                <w:szCs w:val="22"/>
              </w:rPr>
              <w:t>13.</w:t>
            </w:r>
            <w:r w:rsidRPr="001F645E">
              <w:rPr>
                <w:rFonts w:ascii="Arial" w:hAnsi="Arial" w:cs="Arial"/>
                <w:sz w:val="22"/>
                <w:szCs w:val="22"/>
              </w:rPr>
              <w:t>17</w:t>
            </w:r>
            <w:r>
              <w:rPr>
                <w:rFonts w:ascii="Arial" w:hAnsi="Arial" w:cs="Arial"/>
                <w:sz w:val="22"/>
                <w:szCs w:val="22"/>
              </w:rPr>
              <w:t>.3</w:t>
            </w:r>
            <w:r>
              <w:rPr>
                <w:rFonts w:ascii="Arial" w:hAnsi="Arial" w:cs="Arial"/>
                <w:sz w:val="22"/>
                <w:szCs w:val="22"/>
              </w:rPr>
              <w:tab/>
              <w:t>when received by facsimile if the relevant fax delivery confirmation is obtained.</w:t>
            </w:r>
          </w:p>
        </w:tc>
      </w:tr>
      <w:tr w:rsidR="00F06B03" w14:paraId="4BD34B4C" w14:textId="77777777" w:rsidTr="00D57C8F">
        <w:tc>
          <w:tcPr>
            <w:tcW w:w="1260" w:type="dxa"/>
          </w:tcPr>
          <w:p w14:paraId="4BD34B47" w14:textId="77777777" w:rsidR="00F06B03" w:rsidRDefault="00F06B03" w:rsidP="00D57C8F">
            <w:pPr>
              <w:pStyle w:val="BalloonText"/>
              <w:spacing w:before="120" w:after="120"/>
              <w:rPr>
                <w:rFonts w:ascii="Arial" w:hAnsi="Arial" w:cs="Arial"/>
                <w:szCs w:val="22"/>
              </w:rPr>
            </w:pPr>
          </w:p>
        </w:tc>
        <w:tc>
          <w:tcPr>
            <w:tcW w:w="900" w:type="dxa"/>
          </w:tcPr>
          <w:p w14:paraId="4BD34B48" w14:textId="77777777" w:rsidR="00F06B03" w:rsidRDefault="00F06B03" w:rsidP="00D57C8F">
            <w:pPr>
              <w:spacing w:before="120" w:after="120"/>
              <w:rPr>
                <w:rFonts w:ascii="Arial" w:hAnsi="Arial" w:cs="Arial"/>
                <w:sz w:val="22"/>
                <w:szCs w:val="22"/>
              </w:rPr>
            </w:pPr>
            <w:r>
              <w:rPr>
                <w:rFonts w:ascii="Arial" w:hAnsi="Arial" w:cs="Arial"/>
                <w:sz w:val="22"/>
                <w:szCs w:val="22"/>
              </w:rPr>
              <w:t>13.</w:t>
            </w:r>
            <w:r w:rsidRPr="001F645E">
              <w:rPr>
                <w:rFonts w:ascii="Arial" w:hAnsi="Arial" w:cs="Arial"/>
                <w:sz w:val="22"/>
                <w:szCs w:val="22"/>
              </w:rPr>
              <w:t>18</w:t>
            </w:r>
          </w:p>
        </w:tc>
        <w:tc>
          <w:tcPr>
            <w:tcW w:w="6434" w:type="dxa"/>
          </w:tcPr>
          <w:p w14:paraId="4BD34B49" w14:textId="77777777" w:rsidR="00F06B03" w:rsidRDefault="00F06B03" w:rsidP="00D57C8F">
            <w:pPr>
              <w:pStyle w:val="A2"/>
              <w:rPr>
                <w:rFonts w:cs="Arial"/>
                <w:sz w:val="22"/>
                <w:szCs w:val="22"/>
              </w:rPr>
            </w:pPr>
            <w:r>
              <w:rPr>
                <w:rFonts w:cs="Arial"/>
                <w:sz w:val="22"/>
                <w:szCs w:val="22"/>
              </w:rPr>
              <w:t>In each case the notice must:-</w:t>
            </w:r>
          </w:p>
          <w:p w14:paraId="4BD34B4A" w14:textId="77777777" w:rsidR="00F06B03" w:rsidRDefault="00F06B03" w:rsidP="00D57C8F">
            <w:pPr>
              <w:pStyle w:val="A3"/>
              <w:tabs>
                <w:tab w:val="left" w:pos="972"/>
              </w:tabs>
              <w:ind w:left="972" w:hanging="972"/>
              <w:rPr>
                <w:rFonts w:cs="Arial"/>
                <w:sz w:val="22"/>
                <w:szCs w:val="22"/>
              </w:rPr>
            </w:pPr>
            <w:r>
              <w:rPr>
                <w:rFonts w:cs="Arial"/>
                <w:sz w:val="22"/>
                <w:szCs w:val="22"/>
              </w:rPr>
              <w:t>13.</w:t>
            </w:r>
            <w:r w:rsidRPr="001F645E">
              <w:rPr>
                <w:rFonts w:cs="Arial"/>
                <w:sz w:val="22"/>
                <w:szCs w:val="22"/>
              </w:rPr>
              <w:t>18.</w:t>
            </w:r>
            <w:r>
              <w:rPr>
                <w:rFonts w:cs="Arial"/>
                <w:sz w:val="22"/>
                <w:szCs w:val="22"/>
              </w:rPr>
              <w:t>1</w:t>
            </w:r>
            <w:r>
              <w:rPr>
                <w:rFonts w:cs="Arial"/>
                <w:sz w:val="22"/>
                <w:szCs w:val="22"/>
              </w:rPr>
              <w:tab/>
              <w:t>refer to this contract, and</w:t>
            </w:r>
          </w:p>
          <w:p w14:paraId="4BD34B4B" w14:textId="77777777" w:rsidR="00F06B03" w:rsidRDefault="00F06B03" w:rsidP="00D57C8F">
            <w:pPr>
              <w:pStyle w:val="A3"/>
              <w:tabs>
                <w:tab w:val="left" w:pos="972"/>
              </w:tabs>
              <w:ind w:left="972" w:hanging="972"/>
              <w:rPr>
                <w:rFonts w:cs="Arial"/>
                <w:sz w:val="22"/>
              </w:rPr>
            </w:pPr>
            <w:r>
              <w:rPr>
                <w:rFonts w:cs="Arial"/>
                <w:sz w:val="22"/>
              </w:rPr>
              <w:t>13.</w:t>
            </w:r>
            <w:r w:rsidRPr="001F645E">
              <w:rPr>
                <w:rFonts w:cs="Arial"/>
                <w:sz w:val="22"/>
              </w:rPr>
              <w:t>18</w:t>
            </w:r>
            <w:r>
              <w:rPr>
                <w:rFonts w:cs="Arial"/>
                <w:sz w:val="22"/>
              </w:rPr>
              <w:t>.2</w:t>
            </w:r>
            <w:r>
              <w:rPr>
                <w:rFonts w:cs="Arial"/>
                <w:sz w:val="22"/>
              </w:rPr>
              <w:tab/>
              <w:t xml:space="preserve">be marked for the attention of the appropriate officer, person or department as notified to the other party in </w:t>
            </w:r>
            <w:r>
              <w:rPr>
                <w:rFonts w:cs="Arial"/>
                <w:sz w:val="22"/>
              </w:rPr>
              <w:lastRenderedPageBreak/>
              <w:t>writing.</w:t>
            </w:r>
          </w:p>
        </w:tc>
      </w:tr>
      <w:tr w:rsidR="00F06B03" w14:paraId="4BD34B50" w14:textId="77777777" w:rsidTr="00D57C8F">
        <w:tc>
          <w:tcPr>
            <w:tcW w:w="1260" w:type="dxa"/>
          </w:tcPr>
          <w:p w14:paraId="4BD34B4D" w14:textId="77777777" w:rsidR="00F06B03" w:rsidRDefault="00F06B03" w:rsidP="00D57C8F">
            <w:pPr>
              <w:pStyle w:val="BalloonText"/>
              <w:spacing w:before="120" w:after="120"/>
              <w:rPr>
                <w:rFonts w:ascii="Arial" w:hAnsi="Arial" w:cs="Arial"/>
                <w:szCs w:val="22"/>
              </w:rPr>
            </w:pPr>
          </w:p>
        </w:tc>
        <w:tc>
          <w:tcPr>
            <w:tcW w:w="900" w:type="dxa"/>
          </w:tcPr>
          <w:p w14:paraId="4BD34B4E" w14:textId="77777777" w:rsidR="00F06B03" w:rsidRDefault="00F06B03" w:rsidP="00D57C8F">
            <w:pPr>
              <w:spacing w:before="120" w:after="120"/>
              <w:rPr>
                <w:rFonts w:ascii="Arial" w:hAnsi="Arial" w:cs="Arial"/>
                <w:sz w:val="22"/>
                <w:szCs w:val="22"/>
              </w:rPr>
            </w:pPr>
            <w:r>
              <w:rPr>
                <w:rFonts w:ascii="Arial" w:hAnsi="Arial" w:cs="Arial"/>
                <w:sz w:val="22"/>
                <w:szCs w:val="22"/>
              </w:rPr>
              <w:t>13.</w:t>
            </w:r>
            <w:r w:rsidRPr="001F645E">
              <w:rPr>
                <w:rFonts w:ascii="Arial" w:hAnsi="Arial" w:cs="Arial"/>
                <w:sz w:val="22"/>
                <w:szCs w:val="22"/>
              </w:rPr>
              <w:t>19</w:t>
            </w:r>
          </w:p>
        </w:tc>
        <w:tc>
          <w:tcPr>
            <w:tcW w:w="6434" w:type="dxa"/>
          </w:tcPr>
          <w:p w14:paraId="4BD34B4F" w14:textId="77777777" w:rsidR="00F06B03" w:rsidRDefault="00F06B03" w:rsidP="00D57C8F">
            <w:pPr>
              <w:spacing w:before="120" w:after="120"/>
              <w:jc w:val="both"/>
              <w:rPr>
                <w:rFonts w:ascii="Arial" w:hAnsi="Arial" w:cs="Arial"/>
                <w:sz w:val="22"/>
              </w:rPr>
            </w:pPr>
            <w:r>
              <w:rPr>
                <w:rFonts w:ascii="Arial" w:hAnsi="Arial" w:cs="Arial"/>
                <w:sz w:val="22"/>
                <w:szCs w:val="22"/>
              </w:rPr>
              <w:t>Each Party notifies the other in writing within five working days of any change in its address for service.</w:t>
            </w:r>
          </w:p>
        </w:tc>
      </w:tr>
      <w:tr w:rsidR="00F06B03" w14:paraId="4BD34B54" w14:textId="77777777" w:rsidTr="00D57C8F">
        <w:tc>
          <w:tcPr>
            <w:tcW w:w="1260" w:type="dxa"/>
          </w:tcPr>
          <w:p w14:paraId="4BD34B51" w14:textId="77777777" w:rsidR="00F06B03" w:rsidRDefault="00F06B03" w:rsidP="00D57C8F">
            <w:pPr>
              <w:pStyle w:val="BalloonText"/>
              <w:spacing w:before="120" w:after="120"/>
              <w:rPr>
                <w:rFonts w:ascii="Arial" w:hAnsi="Arial" w:cs="Arial"/>
                <w:szCs w:val="22"/>
              </w:rPr>
            </w:pPr>
          </w:p>
        </w:tc>
        <w:tc>
          <w:tcPr>
            <w:tcW w:w="900" w:type="dxa"/>
          </w:tcPr>
          <w:p w14:paraId="4BD34B52" w14:textId="77777777" w:rsidR="00F06B03" w:rsidRDefault="00F06B03" w:rsidP="00D57C8F">
            <w:pPr>
              <w:spacing w:before="120" w:after="120"/>
              <w:rPr>
                <w:rFonts w:ascii="Arial" w:hAnsi="Arial" w:cs="Arial"/>
                <w:sz w:val="22"/>
                <w:szCs w:val="22"/>
              </w:rPr>
            </w:pPr>
            <w:r>
              <w:rPr>
                <w:rFonts w:ascii="Arial" w:hAnsi="Arial" w:cs="Arial"/>
                <w:sz w:val="22"/>
                <w:szCs w:val="22"/>
              </w:rPr>
              <w:t>13.</w:t>
            </w:r>
            <w:r w:rsidRPr="001F645E">
              <w:rPr>
                <w:rFonts w:ascii="Arial" w:hAnsi="Arial" w:cs="Arial"/>
                <w:sz w:val="22"/>
                <w:szCs w:val="22"/>
              </w:rPr>
              <w:t>20</w:t>
            </w:r>
          </w:p>
        </w:tc>
        <w:tc>
          <w:tcPr>
            <w:tcW w:w="6434" w:type="dxa"/>
          </w:tcPr>
          <w:p w14:paraId="4BD34B53"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Any notice served on a </w:t>
            </w:r>
            <w:proofErr w:type="spellStart"/>
            <w:r>
              <w:rPr>
                <w:rFonts w:ascii="Arial" w:hAnsi="Arial" w:cs="Arial"/>
                <w:sz w:val="22"/>
                <w:szCs w:val="22"/>
              </w:rPr>
              <w:t>non working</w:t>
            </w:r>
            <w:proofErr w:type="spellEnd"/>
            <w:r>
              <w:rPr>
                <w:rFonts w:ascii="Arial" w:hAnsi="Arial" w:cs="Arial"/>
                <w:sz w:val="22"/>
                <w:szCs w:val="22"/>
              </w:rPr>
              <w:t xml:space="preserve"> day or outside of normal working hours is deemed to be served on the following working day.</w:t>
            </w:r>
          </w:p>
        </w:tc>
      </w:tr>
      <w:tr w:rsidR="00F06B03" w14:paraId="4BD34B58" w14:textId="77777777" w:rsidTr="00D57C8F">
        <w:tc>
          <w:tcPr>
            <w:tcW w:w="1260" w:type="dxa"/>
          </w:tcPr>
          <w:p w14:paraId="4BD34B55" w14:textId="77777777" w:rsidR="00F06B03" w:rsidRDefault="00F06B03" w:rsidP="00D57C8F">
            <w:pPr>
              <w:pStyle w:val="BalloonText"/>
              <w:spacing w:before="120" w:after="120"/>
              <w:rPr>
                <w:rFonts w:ascii="Arial" w:hAnsi="Arial" w:cs="Arial"/>
                <w:szCs w:val="22"/>
              </w:rPr>
            </w:pPr>
          </w:p>
        </w:tc>
        <w:tc>
          <w:tcPr>
            <w:tcW w:w="900" w:type="dxa"/>
          </w:tcPr>
          <w:p w14:paraId="4BD34B56" w14:textId="77777777" w:rsidR="00F06B03" w:rsidRDefault="00F06B03" w:rsidP="00D57C8F">
            <w:pPr>
              <w:spacing w:before="120" w:after="120"/>
              <w:rPr>
                <w:rFonts w:ascii="Arial" w:hAnsi="Arial" w:cs="Arial"/>
                <w:sz w:val="22"/>
                <w:szCs w:val="22"/>
              </w:rPr>
            </w:pPr>
            <w:r>
              <w:rPr>
                <w:rFonts w:ascii="Arial" w:hAnsi="Arial" w:cs="Arial"/>
                <w:sz w:val="22"/>
                <w:szCs w:val="22"/>
              </w:rPr>
              <w:t>13.</w:t>
            </w:r>
            <w:r w:rsidRPr="001F645E">
              <w:rPr>
                <w:rFonts w:ascii="Arial" w:hAnsi="Arial" w:cs="Arial"/>
                <w:sz w:val="22"/>
                <w:szCs w:val="22"/>
              </w:rPr>
              <w:t>21</w:t>
            </w:r>
          </w:p>
        </w:tc>
        <w:tc>
          <w:tcPr>
            <w:tcW w:w="6434" w:type="dxa"/>
          </w:tcPr>
          <w:p w14:paraId="4BD34B57" w14:textId="77777777" w:rsidR="00F06B03" w:rsidRDefault="00F06B03" w:rsidP="00D57C8F">
            <w:pPr>
              <w:spacing w:before="120" w:after="120"/>
              <w:jc w:val="both"/>
              <w:rPr>
                <w:rFonts w:ascii="Arial" w:hAnsi="Arial" w:cs="Arial"/>
                <w:sz w:val="22"/>
              </w:rPr>
            </w:pPr>
            <w:r>
              <w:rPr>
                <w:rFonts w:ascii="Arial" w:hAnsi="Arial" w:cs="Arial"/>
                <w:sz w:val="22"/>
                <w:szCs w:val="22"/>
              </w:rPr>
              <w:t>For the avoidance of doubt, electronic mail does not constitute a valid form of notice for the purpose of this contract unless specifically agreed between the Parties in writing for an express purpose set out in such agreement.</w:t>
            </w:r>
          </w:p>
        </w:tc>
      </w:tr>
      <w:tr w:rsidR="00F06B03" w14:paraId="4BD34B5B" w14:textId="77777777" w:rsidTr="00D57C8F">
        <w:tc>
          <w:tcPr>
            <w:tcW w:w="2160" w:type="dxa"/>
            <w:gridSpan w:val="2"/>
          </w:tcPr>
          <w:p w14:paraId="4BD34B59"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w:t>
            </w:r>
          </w:p>
        </w:tc>
        <w:tc>
          <w:tcPr>
            <w:tcW w:w="6434" w:type="dxa"/>
          </w:tcPr>
          <w:p w14:paraId="4BD34B5A" w14:textId="77777777" w:rsidR="00F06B03" w:rsidRDefault="00F06B03" w:rsidP="00D57C8F">
            <w:pPr>
              <w:spacing w:before="120" w:after="120"/>
              <w:rPr>
                <w:rFonts w:ascii="Arial" w:hAnsi="Arial" w:cs="Arial"/>
                <w:b/>
                <w:bCs/>
                <w:sz w:val="22"/>
              </w:rPr>
            </w:pPr>
            <w:r>
              <w:rPr>
                <w:rFonts w:ascii="Arial" w:hAnsi="Arial" w:cs="Arial"/>
                <w:b/>
                <w:bCs/>
                <w:sz w:val="22"/>
              </w:rPr>
              <w:t>Fair payment charter</w:t>
            </w:r>
          </w:p>
        </w:tc>
      </w:tr>
      <w:tr w:rsidR="00F06B03" w14:paraId="4BD34B5F" w14:textId="77777777" w:rsidTr="00D57C8F">
        <w:tc>
          <w:tcPr>
            <w:tcW w:w="1260" w:type="dxa"/>
          </w:tcPr>
          <w:p w14:paraId="4BD34B5C"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19</w:t>
            </w:r>
          </w:p>
        </w:tc>
        <w:tc>
          <w:tcPr>
            <w:tcW w:w="900" w:type="dxa"/>
          </w:tcPr>
          <w:p w14:paraId="4BD34B5D" w14:textId="77777777" w:rsidR="00F06B03" w:rsidRDefault="00F06B03" w:rsidP="00D57C8F">
            <w:pPr>
              <w:spacing w:before="120" w:after="120"/>
              <w:rPr>
                <w:rFonts w:ascii="Arial" w:hAnsi="Arial" w:cs="Arial"/>
                <w:sz w:val="22"/>
                <w:szCs w:val="22"/>
              </w:rPr>
            </w:pPr>
            <w:r>
              <w:rPr>
                <w:rFonts w:ascii="Arial" w:hAnsi="Arial" w:cs="Arial"/>
                <w:sz w:val="22"/>
                <w:szCs w:val="22"/>
              </w:rPr>
              <w:t>19.1</w:t>
            </w:r>
          </w:p>
        </w:tc>
        <w:tc>
          <w:tcPr>
            <w:tcW w:w="6434" w:type="dxa"/>
          </w:tcPr>
          <w:p w14:paraId="4BD34B5E"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delivers to the </w:t>
            </w:r>
            <w:r w:rsidRPr="00A7111A">
              <w:rPr>
                <w:rFonts w:ascii="Arial" w:hAnsi="Arial" w:cs="Arial"/>
                <w:i/>
                <w:sz w:val="22"/>
              </w:rPr>
              <w:t>Employer</w:t>
            </w:r>
            <w:r>
              <w:rPr>
                <w:rFonts w:ascii="Arial" w:hAnsi="Arial" w:cs="Arial"/>
                <w:sz w:val="22"/>
              </w:rPr>
              <w:t xml:space="preserve"> a signed copy of the current version of the Model Fair Payment Charter published by the OGC within 10 working days of the </w:t>
            </w:r>
            <w:r w:rsidRPr="00A7111A">
              <w:rPr>
                <w:rFonts w:ascii="Arial" w:hAnsi="Arial" w:cs="Arial"/>
                <w:i/>
                <w:sz w:val="22"/>
              </w:rPr>
              <w:t>Employer</w:t>
            </w:r>
            <w:r>
              <w:rPr>
                <w:rFonts w:ascii="Arial" w:hAnsi="Arial" w:cs="Arial"/>
                <w:sz w:val="22"/>
              </w:rPr>
              <w:t xml:space="preserve"> providing to the </w:t>
            </w:r>
            <w:r w:rsidRPr="002E0E97">
              <w:rPr>
                <w:rFonts w:ascii="Arial" w:hAnsi="Arial" w:cs="Arial"/>
                <w:i/>
                <w:sz w:val="22"/>
              </w:rPr>
              <w:t>Consultant</w:t>
            </w:r>
            <w:r>
              <w:rPr>
                <w:rFonts w:ascii="Arial" w:hAnsi="Arial" w:cs="Arial"/>
                <w:sz w:val="22"/>
              </w:rPr>
              <w:t xml:space="preserve"> a copy suitable for execution.</w:t>
            </w:r>
          </w:p>
        </w:tc>
      </w:tr>
      <w:tr w:rsidR="00F06B03" w14:paraId="4BD34B63" w14:textId="77777777" w:rsidTr="00D57C8F">
        <w:tc>
          <w:tcPr>
            <w:tcW w:w="1260" w:type="dxa"/>
          </w:tcPr>
          <w:p w14:paraId="4BD34B60" w14:textId="77777777" w:rsidR="00F06B03" w:rsidRDefault="00F06B03" w:rsidP="00D57C8F">
            <w:pPr>
              <w:pStyle w:val="BalloonText"/>
              <w:spacing w:before="120" w:after="120"/>
              <w:rPr>
                <w:rFonts w:ascii="Arial" w:hAnsi="Arial" w:cs="Arial"/>
                <w:szCs w:val="22"/>
              </w:rPr>
            </w:pPr>
          </w:p>
        </w:tc>
        <w:tc>
          <w:tcPr>
            <w:tcW w:w="900" w:type="dxa"/>
          </w:tcPr>
          <w:p w14:paraId="4BD34B61" w14:textId="77777777" w:rsidR="00F06B03" w:rsidRDefault="00F06B03" w:rsidP="00D57C8F">
            <w:pPr>
              <w:spacing w:before="120" w:after="120"/>
              <w:rPr>
                <w:rFonts w:ascii="Arial" w:hAnsi="Arial" w:cs="Arial"/>
                <w:sz w:val="22"/>
                <w:szCs w:val="22"/>
              </w:rPr>
            </w:pPr>
            <w:r>
              <w:rPr>
                <w:rFonts w:ascii="Arial" w:hAnsi="Arial" w:cs="Arial"/>
                <w:sz w:val="22"/>
                <w:szCs w:val="22"/>
              </w:rPr>
              <w:t>19.2</w:t>
            </w:r>
          </w:p>
        </w:tc>
        <w:tc>
          <w:tcPr>
            <w:tcW w:w="6434" w:type="dxa"/>
          </w:tcPr>
          <w:p w14:paraId="4BD34B62"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It is a condition of the </w:t>
            </w:r>
            <w:r w:rsidRPr="00A7111A">
              <w:rPr>
                <w:rFonts w:ascii="Arial" w:hAnsi="Arial" w:cs="Arial"/>
                <w:i/>
                <w:sz w:val="22"/>
                <w:szCs w:val="22"/>
              </w:rPr>
              <w:t>Employer</w:t>
            </w:r>
            <w:r>
              <w:rPr>
                <w:rFonts w:ascii="Arial" w:hAnsi="Arial" w:cs="Arial"/>
                <w:sz w:val="22"/>
                <w:szCs w:val="22"/>
              </w:rPr>
              <w:t xml:space="preserve">’s approval of any Subconsultant that the </w:t>
            </w:r>
            <w:r w:rsidRPr="002E0E97">
              <w:rPr>
                <w:rFonts w:ascii="Arial" w:hAnsi="Arial" w:cs="Arial"/>
                <w:i/>
                <w:sz w:val="22"/>
                <w:szCs w:val="22"/>
              </w:rPr>
              <w:t>Consultant</w:t>
            </w:r>
            <w:r>
              <w:rPr>
                <w:rFonts w:ascii="Arial" w:hAnsi="Arial" w:cs="Arial"/>
                <w:sz w:val="22"/>
                <w:szCs w:val="22"/>
              </w:rPr>
              <w:t xml:space="preserve"> shall deliver to the </w:t>
            </w:r>
            <w:r w:rsidRPr="00A7111A">
              <w:rPr>
                <w:rFonts w:ascii="Arial" w:hAnsi="Arial" w:cs="Arial"/>
                <w:i/>
                <w:sz w:val="22"/>
                <w:szCs w:val="22"/>
              </w:rPr>
              <w:t>Employer</w:t>
            </w:r>
            <w:r>
              <w:rPr>
                <w:rFonts w:ascii="Arial" w:hAnsi="Arial" w:cs="Arial"/>
                <w:sz w:val="22"/>
                <w:szCs w:val="22"/>
              </w:rPr>
              <w:t xml:space="preserve"> </w:t>
            </w:r>
            <w:r>
              <w:rPr>
                <w:rFonts w:ascii="Arial" w:hAnsi="Arial" w:cs="Arial"/>
                <w:sz w:val="22"/>
              </w:rPr>
              <w:t xml:space="preserve">a signed copy of the current version of the Model Fair Payment Charter published by the OGC within 10 working days of the </w:t>
            </w:r>
            <w:r w:rsidRPr="00A7111A">
              <w:rPr>
                <w:rFonts w:ascii="Arial" w:hAnsi="Arial" w:cs="Arial"/>
                <w:i/>
                <w:sz w:val="22"/>
              </w:rPr>
              <w:t>Employer</w:t>
            </w:r>
            <w:r>
              <w:rPr>
                <w:rFonts w:ascii="Arial" w:hAnsi="Arial" w:cs="Arial"/>
                <w:sz w:val="22"/>
              </w:rPr>
              <w:t xml:space="preserve"> providing to the </w:t>
            </w:r>
            <w:r w:rsidRPr="002E0E97">
              <w:rPr>
                <w:rFonts w:ascii="Arial" w:hAnsi="Arial" w:cs="Arial"/>
                <w:i/>
                <w:sz w:val="22"/>
              </w:rPr>
              <w:t>Consultant</w:t>
            </w:r>
            <w:r>
              <w:rPr>
                <w:rFonts w:ascii="Arial" w:hAnsi="Arial" w:cs="Arial"/>
                <w:sz w:val="22"/>
              </w:rPr>
              <w:t xml:space="preserve"> a copy suitable for execution</w:t>
            </w:r>
            <w:r>
              <w:rPr>
                <w:rFonts w:ascii="Arial" w:hAnsi="Arial" w:cs="Arial"/>
                <w:sz w:val="22"/>
                <w:szCs w:val="22"/>
              </w:rPr>
              <w:t xml:space="preserve">, or within twenty-eight days of the </w:t>
            </w:r>
            <w:r w:rsidRPr="00A7111A">
              <w:rPr>
                <w:rFonts w:ascii="Arial" w:hAnsi="Arial" w:cs="Arial"/>
                <w:i/>
                <w:sz w:val="22"/>
                <w:szCs w:val="22"/>
              </w:rPr>
              <w:t>Employer</w:t>
            </w:r>
            <w:r>
              <w:rPr>
                <w:rFonts w:ascii="Arial" w:hAnsi="Arial" w:cs="Arial"/>
                <w:sz w:val="22"/>
                <w:szCs w:val="22"/>
              </w:rPr>
              <w:t xml:space="preserve">’s approval of the relevant Subconsultant (whichever is the latest).  If this condition is not fulfilled, the </w:t>
            </w:r>
            <w:r w:rsidRPr="00A7111A">
              <w:rPr>
                <w:rFonts w:ascii="Arial" w:hAnsi="Arial" w:cs="Arial"/>
                <w:i/>
                <w:sz w:val="22"/>
                <w:szCs w:val="22"/>
              </w:rPr>
              <w:t>Employer</w:t>
            </w:r>
            <w:r>
              <w:rPr>
                <w:rFonts w:ascii="Arial" w:hAnsi="Arial" w:cs="Arial"/>
                <w:sz w:val="22"/>
                <w:szCs w:val="22"/>
              </w:rPr>
              <w:t xml:space="preserve">’s approval of the relevant Subconsultant is null and void, and the </w:t>
            </w:r>
            <w:r w:rsidRPr="002E0E97">
              <w:rPr>
                <w:rFonts w:ascii="Arial" w:hAnsi="Arial" w:cs="Arial"/>
                <w:i/>
                <w:sz w:val="22"/>
                <w:szCs w:val="22"/>
              </w:rPr>
              <w:t>Consultant</w:t>
            </w:r>
            <w:r>
              <w:rPr>
                <w:rFonts w:ascii="Arial" w:hAnsi="Arial" w:cs="Arial"/>
                <w:sz w:val="22"/>
                <w:szCs w:val="22"/>
              </w:rPr>
              <w:t xml:space="preserve"> ceases to employ that Subconsultant.</w:t>
            </w:r>
          </w:p>
        </w:tc>
      </w:tr>
      <w:tr w:rsidR="00F06B03" w14:paraId="4BD34B66" w14:textId="77777777" w:rsidTr="00D57C8F">
        <w:tc>
          <w:tcPr>
            <w:tcW w:w="2160" w:type="dxa"/>
            <w:gridSpan w:val="2"/>
          </w:tcPr>
          <w:p w14:paraId="4BD34B64" w14:textId="77777777" w:rsidR="00F06B03" w:rsidRDefault="00F06B03" w:rsidP="00D57C8F">
            <w:pPr>
              <w:pStyle w:val="BalloonText"/>
              <w:spacing w:before="120" w:after="120"/>
              <w:rPr>
                <w:rFonts w:ascii="Arial" w:hAnsi="Arial" w:cs="Arial"/>
                <w:b/>
                <w:bCs/>
                <w:sz w:val="22"/>
                <w:szCs w:val="22"/>
              </w:rPr>
            </w:pPr>
            <w:r>
              <w:rPr>
                <w:rFonts w:ascii="Arial" w:hAnsi="Arial" w:cs="Arial"/>
                <w:b/>
                <w:bCs/>
                <w:sz w:val="22"/>
                <w:szCs w:val="22"/>
              </w:rPr>
              <w:t>Option Z 4</w:t>
            </w:r>
          </w:p>
        </w:tc>
        <w:tc>
          <w:tcPr>
            <w:tcW w:w="6434" w:type="dxa"/>
          </w:tcPr>
          <w:p w14:paraId="4BD34B65" w14:textId="77777777" w:rsidR="00F06B03" w:rsidRDefault="00F06B03" w:rsidP="00D57C8F">
            <w:pPr>
              <w:spacing w:before="120" w:after="120"/>
              <w:rPr>
                <w:rFonts w:ascii="Arial" w:hAnsi="Arial" w:cs="Arial"/>
                <w:b/>
                <w:bCs/>
                <w:sz w:val="22"/>
              </w:rPr>
            </w:pPr>
            <w:r>
              <w:rPr>
                <w:rFonts w:ascii="Arial" w:hAnsi="Arial" w:cs="Arial"/>
                <w:b/>
                <w:bCs/>
                <w:sz w:val="22"/>
              </w:rPr>
              <w:t>Persons dealing with this contract</w:t>
            </w:r>
          </w:p>
        </w:tc>
      </w:tr>
      <w:tr w:rsidR="00F06B03" w14:paraId="4BD34B6A" w14:textId="77777777" w:rsidTr="00D57C8F">
        <w:tc>
          <w:tcPr>
            <w:tcW w:w="1260" w:type="dxa"/>
          </w:tcPr>
          <w:p w14:paraId="4BD34B67"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22</w:t>
            </w:r>
          </w:p>
        </w:tc>
        <w:tc>
          <w:tcPr>
            <w:tcW w:w="900" w:type="dxa"/>
          </w:tcPr>
          <w:p w14:paraId="4BD34B68" w14:textId="77777777" w:rsidR="00F06B03" w:rsidRDefault="00F06B03" w:rsidP="00D57C8F">
            <w:pPr>
              <w:spacing w:before="120" w:after="120"/>
              <w:rPr>
                <w:rFonts w:ascii="Arial" w:hAnsi="Arial" w:cs="Arial"/>
                <w:sz w:val="22"/>
                <w:szCs w:val="22"/>
              </w:rPr>
            </w:pPr>
            <w:r>
              <w:rPr>
                <w:rFonts w:ascii="Arial" w:hAnsi="Arial" w:cs="Arial"/>
                <w:sz w:val="22"/>
                <w:szCs w:val="22"/>
              </w:rPr>
              <w:t>22.3</w:t>
            </w:r>
          </w:p>
        </w:tc>
        <w:tc>
          <w:tcPr>
            <w:tcW w:w="6434" w:type="dxa"/>
          </w:tcPr>
          <w:p w14:paraId="4BD34B69" w14:textId="77777777" w:rsidR="00F06B03" w:rsidRDefault="00F06B03" w:rsidP="00D57C8F">
            <w:pPr>
              <w:spacing w:before="120" w:after="120"/>
              <w:jc w:val="both"/>
              <w:rPr>
                <w:rFonts w:ascii="Arial" w:hAnsi="Arial" w:cs="Arial"/>
                <w:b/>
                <w:bCs/>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appoints a partner or director of the </w:t>
            </w:r>
            <w:r w:rsidRPr="002E0E97">
              <w:rPr>
                <w:rFonts w:ascii="Arial" w:hAnsi="Arial" w:cs="Arial"/>
                <w:i/>
                <w:sz w:val="22"/>
                <w:szCs w:val="22"/>
              </w:rPr>
              <w:t>Consultant</w:t>
            </w:r>
            <w:r>
              <w:rPr>
                <w:rFonts w:ascii="Arial" w:hAnsi="Arial" w:cs="Arial"/>
                <w:sz w:val="22"/>
                <w:szCs w:val="22"/>
              </w:rPr>
              <w:t xml:space="preserve">, firm or company, to be the Contract Manager and to be duly authorised to receive instructions and to be the point of contact between the </w:t>
            </w:r>
            <w:r w:rsidRPr="00A7111A">
              <w:rPr>
                <w:rFonts w:ascii="Arial" w:hAnsi="Arial" w:cs="Arial"/>
                <w:i/>
                <w:sz w:val="22"/>
                <w:szCs w:val="22"/>
              </w:rPr>
              <w:t>Employer</w:t>
            </w:r>
            <w:r>
              <w:rPr>
                <w:rFonts w:ascii="Arial" w:hAnsi="Arial" w:cs="Arial"/>
                <w:sz w:val="22"/>
                <w:szCs w:val="22"/>
              </w:rPr>
              <w:t xml:space="preserve"> and the </w:t>
            </w:r>
            <w:r w:rsidRPr="002E0E97">
              <w:rPr>
                <w:rFonts w:ascii="Arial" w:hAnsi="Arial" w:cs="Arial"/>
                <w:i/>
                <w:sz w:val="22"/>
                <w:szCs w:val="22"/>
              </w:rPr>
              <w:t>Consultant</w:t>
            </w:r>
            <w:r>
              <w:rPr>
                <w:rFonts w:ascii="Arial" w:hAnsi="Arial" w:cs="Arial"/>
                <w:sz w:val="22"/>
                <w:szCs w:val="22"/>
              </w:rPr>
              <w:t xml:space="preserve"> throughout the course of this contract and, subject to reasonable notice, on behalf of the </w:t>
            </w:r>
            <w:r w:rsidRPr="002E0E97">
              <w:rPr>
                <w:rFonts w:ascii="Arial" w:hAnsi="Arial" w:cs="Arial"/>
                <w:i/>
                <w:sz w:val="22"/>
                <w:szCs w:val="22"/>
              </w:rPr>
              <w:t>Consultant</w:t>
            </w:r>
            <w:r>
              <w:rPr>
                <w:rFonts w:ascii="Arial" w:hAnsi="Arial" w:cs="Arial"/>
                <w:sz w:val="22"/>
                <w:szCs w:val="22"/>
              </w:rPr>
              <w:t xml:space="preserve"> to attend all meetings with the </w:t>
            </w:r>
            <w:r w:rsidRPr="00A7111A">
              <w:rPr>
                <w:rFonts w:ascii="Arial" w:hAnsi="Arial" w:cs="Arial"/>
                <w:i/>
                <w:sz w:val="22"/>
                <w:szCs w:val="22"/>
              </w:rPr>
              <w:t>Employer</w:t>
            </w:r>
            <w:r>
              <w:rPr>
                <w:rFonts w:ascii="Arial" w:hAnsi="Arial" w:cs="Arial"/>
                <w:sz w:val="22"/>
                <w:szCs w:val="22"/>
              </w:rPr>
              <w:t xml:space="preserve"> regarding this contract and to approve and sign all reports submitted to the </w:t>
            </w:r>
            <w:r w:rsidRPr="00A7111A">
              <w:rPr>
                <w:rFonts w:ascii="Arial" w:hAnsi="Arial" w:cs="Arial"/>
                <w:i/>
                <w:sz w:val="22"/>
                <w:szCs w:val="22"/>
              </w:rPr>
              <w:t>Employer</w:t>
            </w:r>
            <w:r>
              <w:rPr>
                <w:rFonts w:ascii="Arial" w:hAnsi="Arial" w:cs="Arial"/>
                <w:sz w:val="22"/>
                <w:szCs w:val="22"/>
              </w:rPr>
              <w:t xml:space="preserve"> by the </w:t>
            </w:r>
            <w:r w:rsidRPr="002E0E97">
              <w:rPr>
                <w:rFonts w:ascii="Arial" w:hAnsi="Arial" w:cs="Arial"/>
                <w:i/>
                <w:sz w:val="22"/>
                <w:szCs w:val="22"/>
              </w:rPr>
              <w:t>Consultant</w:t>
            </w:r>
            <w:r>
              <w:rPr>
                <w:rFonts w:ascii="Arial" w:hAnsi="Arial" w:cs="Arial"/>
                <w:sz w:val="22"/>
                <w:szCs w:val="22"/>
              </w:rPr>
              <w:t xml:space="preserve">.  No change in this named individual is made without the prior written approval of the </w:t>
            </w:r>
            <w:r w:rsidRPr="00A7111A">
              <w:rPr>
                <w:rFonts w:ascii="Arial" w:hAnsi="Arial" w:cs="Arial"/>
                <w:i/>
                <w:sz w:val="22"/>
                <w:szCs w:val="22"/>
              </w:rPr>
              <w:t>Employer</w:t>
            </w:r>
            <w:r>
              <w:rPr>
                <w:rFonts w:ascii="Arial" w:hAnsi="Arial" w:cs="Arial"/>
                <w:sz w:val="22"/>
                <w:szCs w:val="22"/>
              </w:rPr>
              <w:t>.</w:t>
            </w:r>
          </w:p>
        </w:tc>
      </w:tr>
      <w:tr w:rsidR="00F06B03" w14:paraId="4BD34B6D" w14:textId="77777777" w:rsidTr="00D57C8F">
        <w:tc>
          <w:tcPr>
            <w:tcW w:w="2160" w:type="dxa"/>
            <w:gridSpan w:val="2"/>
          </w:tcPr>
          <w:p w14:paraId="4BD34B6B"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5</w:t>
            </w:r>
          </w:p>
        </w:tc>
        <w:tc>
          <w:tcPr>
            <w:tcW w:w="6434" w:type="dxa"/>
          </w:tcPr>
          <w:p w14:paraId="4BD34B6C"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Lead designer</w:t>
            </w:r>
          </w:p>
        </w:tc>
      </w:tr>
      <w:tr w:rsidR="00F06B03" w14:paraId="4BD34B72" w14:textId="77777777" w:rsidTr="00D57C8F">
        <w:tc>
          <w:tcPr>
            <w:tcW w:w="1260" w:type="dxa"/>
          </w:tcPr>
          <w:p w14:paraId="4BD34B6E"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23</w:t>
            </w:r>
          </w:p>
        </w:tc>
        <w:tc>
          <w:tcPr>
            <w:tcW w:w="900" w:type="dxa"/>
          </w:tcPr>
          <w:p w14:paraId="4BD34B6F" w14:textId="77777777" w:rsidR="00F06B03" w:rsidRDefault="00F06B03" w:rsidP="00D57C8F">
            <w:pPr>
              <w:spacing w:before="120" w:after="120"/>
              <w:rPr>
                <w:rFonts w:ascii="Arial" w:hAnsi="Arial" w:cs="Arial"/>
                <w:sz w:val="22"/>
                <w:szCs w:val="22"/>
              </w:rPr>
            </w:pPr>
            <w:r>
              <w:rPr>
                <w:rFonts w:ascii="Arial" w:hAnsi="Arial" w:cs="Arial"/>
                <w:sz w:val="22"/>
                <w:szCs w:val="22"/>
              </w:rPr>
              <w:t>23.4</w:t>
            </w:r>
          </w:p>
        </w:tc>
        <w:tc>
          <w:tcPr>
            <w:tcW w:w="6434" w:type="dxa"/>
          </w:tcPr>
          <w:p w14:paraId="4BD34B70"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If the </w:t>
            </w:r>
            <w:r w:rsidRPr="002E0E97">
              <w:rPr>
                <w:rFonts w:ascii="Arial" w:hAnsi="Arial" w:cs="Arial"/>
                <w:i/>
                <w:iCs/>
                <w:sz w:val="22"/>
                <w:szCs w:val="22"/>
              </w:rPr>
              <w:t>Consultant</w:t>
            </w:r>
            <w:r>
              <w:rPr>
                <w:rFonts w:ascii="Arial" w:hAnsi="Arial" w:cs="Arial"/>
                <w:iCs/>
                <w:sz w:val="22"/>
                <w:szCs w:val="22"/>
              </w:rPr>
              <w:t xml:space="preserve"> is appointed as lead designer he is responsible for the co-ordination and integration of the services being provided by Others.</w:t>
            </w:r>
          </w:p>
          <w:p w14:paraId="4BD34B71" w14:textId="77777777" w:rsidR="00522080" w:rsidRDefault="00522080" w:rsidP="00D57C8F">
            <w:pPr>
              <w:spacing w:before="120" w:after="120"/>
              <w:jc w:val="both"/>
              <w:rPr>
                <w:rFonts w:ascii="Arial" w:hAnsi="Arial" w:cs="Arial"/>
                <w:iCs/>
                <w:sz w:val="22"/>
                <w:szCs w:val="22"/>
              </w:rPr>
            </w:pPr>
          </w:p>
        </w:tc>
      </w:tr>
      <w:tr w:rsidR="00F06B03" w14:paraId="4BD34B75" w14:textId="77777777" w:rsidTr="00D57C8F">
        <w:tc>
          <w:tcPr>
            <w:tcW w:w="2160" w:type="dxa"/>
            <w:gridSpan w:val="2"/>
          </w:tcPr>
          <w:p w14:paraId="4BD34B73"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6</w:t>
            </w:r>
          </w:p>
        </w:tc>
        <w:tc>
          <w:tcPr>
            <w:tcW w:w="6434" w:type="dxa"/>
          </w:tcPr>
          <w:p w14:paraId="4BD34B74" w14:textId="77777777" w:rsidR="00F06B03" w:rsidRDefault="00F06B03" w:rsidP="00D57C8F">
            <w:pPr>
              <w:spacing w:before="120" w:after="120"/>
              <w:rPr>
                <w:rFonts w:ascii="Arial" w:hAnsi="Arial" w:cs="Arial"/>
                <w:b/>
                <w:bCs/>
                <w:iCs/>
                <w:sz w:val="22"/>
              </w:rPr>
            </w:pPr>
            <w:r>
              <w:rPr>
                <w:rFonts w:ascii="Arial" w:hAnsi="Arial" w:cs="Arial"/>
                <w:b/>
                <w:bCs/>
                <w:iCs/>
                <w:sz w:val="22"/>
              </w:rPr>
              <w:t>Disputes with Others</w:t>
            </w:r>
          </w:p>
        </w:tc>
      </w:tr>
      <w:tr w:rsidR="00F06B03" w14:paraId="4BD34B79" w14:textId="77777777" w:rsidTr="00D57C8F">
        <w:tc>
          <w:tcPr>
            <w:tcW w:w="1260" w:type="dxa"/>
          </w:tcPr>
          <w:p w14:paraId="4BD34B76" w14:textId="77777777" w:rsidR="00F06B03" w:rsidRDefault="00F06B03" w:rsidP="00D57C8F">
            <w:pPr>
              <w:pStyle w:val="BalloonText"/>
              <w:spacing w:before="120" w:after="120"/>
              <w:rPr>
                <w:rFonts w:ascii="Arial" w:hAnsi="Arial" w:cs="Arial"/>
                <w:szCs w:val="22"/>
              </w:rPr>
            </w:pPr>
            <w:r>
              <w:rPr>
                <w:rFonts w:ascii="Arial" w:hAnsi="Arial" w:cs="Arial"/>
                <w:szCs w:val="22"/>
              </w:rPr>
              <w:t xml:space="preserve">Supplement to NEC3 PSC </w:t>
            </w:r>
            <w:r>
              <w:rPr>
                <w:rFonts w:ascii="Arial" w:hAnsi="Arial" w:cs="Arial"/>
                <w:szCs w:val="22"/>
              </w:rPr>
              <w:lastRenderedPageBreak/>
              <w:t>clause 23</w:t>
            </w:r>
          </w:p>
        </w:tc>
        <w:tc>
          <w:tcPr>
            <w:tcW w:w="900" w:type="dxa"/>
          </w:tcPr>
          <w:p w14:paraId="4BD34B77" w14:textId="77777777" w:rsidR="00F06B03" w:rsidRDefault="00F06B03" w:rsidP="00D57C8F">
            <w:pPr>
              <w:spacing w:before="120" w:after="120"/>
              <w:rPr>
                <w:rFonts w:ascii="Arial" w:hAnsi="Arial" w:cs="Arial"/>
                <w:sz w:val="22"/>
                <w:szCs w:val="22"/>
              </w:rPr>
            </w:pPr>
            <w:r>
              <w:rPr>
                <w:rFonts w:ascii="Arial" w:hAnsi="Arial" w:cs="Arial"/>
                <w:sz w:val="22"/>
                <w:szCs w:val="22"/>
              </w:rPr>
              <w:lastRenderedPageBreak/>
              <w:t>23.5</w:t>
            </w:r>
          </w:p>
        </w:tc>
        <w:tc>
          <w:tcPr>
            <w:tcW w:w="6434" w:type="dxa"/>
          </w:tcPr>
          <w:p w14:paraId="4BD34B78" w14:textId="77777777" w:rsidR="00F06B03" w:rsidRDefault="00F06B03" w:rsidP="00D57C8F">
            <w:pPr>
              <w:spacing w:before="120" w:after="120"/>
              <w:jc w:val="both"/>
              <w:rPr>
                <w:rFonts w:ascii="Arial" w:hAnsi="Arial" w:cs="Arial"/>
                <w:iCs/>
                <w:sz w:val="22"/>
              </w:rPr>
            </w:pPr>
            <w:r>
              <w:rPr>
                <w:rFonts w:ascii="Arial" w:hAnsi="Arial" w:cs="Arial"/>
                <w:sz w:val="22"/>
                <w:szCs w:val="22"/>
              </w:rPr>
              <w:t xml:space="preserve">If any difference arises between the </w:t>
            </w:r>
            <w:r w:rsidRPr="002E0E97">
              <w:rPr>
                <w:rFonts w:ascii="Arial" w:hAnsi="Arial" w:cs="Arial"/>
                <w:i/>
                <w:sz w:val="22"/>
                <w:szCs w:val="22"/>
              </w:rPr>
              <w:t>Consultant</w:t>
            </w:r>
            <w:r>
              <w:rPr>
                <w:rFonts w:ascii="Arial" w:hAnsi="Arial" w:cs="Arial"/>
                <w:sz w:val="22"/>
                <w:szCs w:val="22"/>
              </w:rPr>
              <w:t xml:space="preserve"> and Others, the </w:t>
            </w:r>
            <w:r w:rsidRPr="002E0E97">
              <w:rPr>
                <w:rFonts w:ascii="Arial" w:hAnsi="Arial" w:cs="Arial"/>
                <w:i/>
                <w:sz w:val="22"/>
                <w:szCs w:val="22"/>
              </w:rPr>
              <w:lastRenderedPageBreak/>
              <w:t>Consultant</w:t>
            </w:r>
            <w:r>
              <w:rPr>
                <w:rFonts w:ascii="Arial" w:hAnsi="Arial" w:cs="Arial"/>
                <w:sz w:val="22"/>
                <w:szCs w:val="22"/>
              </w:rPr>
              <w:t xml:space="preserve"> uses its best endeavours to achieve a reconciliation.  If the reconciliation is not achieved and is not likely to be achieved before such difference becomes detrimental to the delivery of the </w:t>
            </w:r>
            <w:r w:rsidRPr="009726E1">
              <w:rPr>
                <w:rFonts w:ascii="Arial" w:hAnsi="Arial" w:cs="Arial"/>
                <w:i/>
                <w:sz w:val="22"/>
                <w:szCs w:val="22"/>
              </w:rPr>
              <w:t>services</w:t>
            </w:r>
            <w:r>
              <w:rPr>
                <w:rFonts w:ascii="Arial" w:hAnsi="Arial" w:cs="Arial"/>
                <w:sz w:val="22"/>
                <w:szCs w:val="22"/>
              </w:rPr>
              <w:t xml:space="preserve">, the </w:t>
            </w:r>
            <w:r w:rsidRPr="002E0E97">
              <w:rPr>
                <w:rFonts w:ascii="Arial" w:hAnsi="Arial" w:cs="Arial"/>
                <w:i/>
                <w:sz w:val="22"/>
                <w:szCs w:val="22"/>
              </w:rPr>
              <w:t>Consultant</w:t>
            </w:r>
            <w:r>
              <w:rPr>
                <w:rFonts w:ascii="Arial" w:hAnsi="Arial" w:cs="Arial"/>
                <w:sz w:val="22"/>
                <w:szCs w:val="22"/>
              </w:rPr>
              <w:t xml:space="preserve"> refers the matter or difference to the </w:t>
            </w:r>
            <w:r w:rsidRPr="00A7111A">
              <w:rPr>
                <w:rFonts w:ascii="Arial" w:hAnsi="Arial" w:cs="Arial"/>
                <w:i/>
                <w:sz w:val="22"/>
                <w:szCs w:val="22"/>
              </w:rPr>
              <w:t>Employer</w:t>
            </w:r>
            <w:r>
              <w:rPr>
                <w:rFonts w:ascii="Arial" w:hAnsi="Arial" w:cs="Arial"/>
                <w:sz w:val="22"/>
                <w:szCs w:val="22"/>
              </w:rPr>
              <w:t xml:space="preserve"> for instructions.</w:t>
            </w:r>
          </w:p>
        </w:tc>
      </w:tr>
      <w:tr w:rsidR="00F06B03" w14:paraId="4BD34B7C" w14:textId="77777777" w:rsidTr="00D57C8F">
        <w:tc>
          <w:tcPr>
            <w:tcW w:w="2160" w:type="dxa"/>
            <w:gridSpan w:val="2"/>
          </w:tcPr>
          <w:p w14:paraId="4BD34B7A" w14:textId="77777777" w:rsidR="00F06B03" w:rsidRDefault="00F06B03" w:rsidP="00D57C8F">
            <w:pPr>
              <w:spacing w:before="120" w:after="120"/>
              <w:rPr>
                <w:rFonts w:ascii="Arial" w:hAnsi="Arial" w:cs="Arial"/>
                <w:sz w:val="22"/>
                <w:szCs w:val="22"/>
              </w:rPr>
            </w:pPr>
            <w:r>
              <w:rPr>
                <w:rFonts w:ascii="Arial" w:hAnsi="Arial" w:cs="Arial"/>
                <w:b/>
                <w:bCs/>
                <w:sz w:val="22"/>
                <w:szCs w:val="22"/>
              </w:rPr>
              <w:lastRenderedPageBreak/>
              <w:t>Option Z 7</w:t>
            </w:r>
          </w:p>
        </w:tc>
        <w:tc>
          <w:tcPr>
            <w:tcW w:w="6434" w:type="dxa"/>
          </w:tcPr>
          <w:p w14:paraId="4BD34B7B"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Conflicts of interest</w:t>
            </w:r>
          </w:p>
        </w:tc>
      </w:tr>
      <w:tr w:rsidR="00F06B03" w14:paraId="4BD34B80" w14:textId="77777777" w:rsidTr="00D57C8F">
        <w:tc>
          <w:tcPr>
            <w:tcW w:w="1260" w:type="dxa"/>
          </w:tcPr>
          <w:p w14:paraId="4BD34B7D" w14:textId="2F6A01CC" w:rsidR="00F06B03" w:rsidRDefault="00F06B03" w:rsidP="00D57C8F">
            <w:pPr>
              <w:pStyle w:val="BalloonText"/>
              <w:spacing w:before="120" w:after="120"/>
              <w:rPr>
                <w:rFonts w:ascii="Arial" w:hAnsi="Arial" w:cs="Arial"/>
                <w:szCs w:val="22"/>
              </w:rPr>
            </w:pPr>
            <w:r>
              <w:rPr>
                <w:rFonts w:ascii="Arial" w:hAnsi="Arial" w:cs="Arial"/>
                <w:szCs w:val="22"/>
              </w:rPr>
              <w:t xml:space="preserve">Supplement to NEC3 PSC clause </w:t>
            </w:r>
            <w:r w:rsidR="003E547E">
              <w:rPr>
                <w:rFonts w:ascii="Arial" w:hAnsi="Arial" w:cs="Arial"/>
                <w:szCs w:val="22"/>
              </w:rPr>
              <w:t>25</w:t>
            </w:r>
          </w:p>
        </w:tc>
        <w:tc>
          <w:tcPr>
            <w:tcW w:w="900" w:type="dxa"/>
          </w:tcPr>
          <w:p w14:paraId="4BD34B7E" w14:textId="13FA6289" w:rsidR="00F06B03" w:rsidRDefault="00F06B03" w:rsidP="00D57C8F">
            <w:pPr>
              <w:spacing w:before="120" w:after="120"/>
              <w:rPr>
                <w:rFonts w:ascii="Arial" w:hAnsi="Arial" w:cs="Arial"/>
                <w:sz w:val="22"/>
                <w:szCs w:val="22"/>
              </w:rPr>
            </w:pPr>
            <w:r>
              <w:rPr>
                <w:rFonts w:ascii="Arial" w:hAnsi="Arial" w:cs="Arial"/>
                <w:sz w:val="22"/>
                <w:szCs w:val="22"/>
              </w:rPr>
              <w:t>2</w:t>
            </w:r>
            <w:r w:rsidR="003E547E">
              <w:rPr>
                <w:rFonts w:ascii="Arial" w:hAnsi="Arial" w:cs="Arial"/>
                <w:sz w:val="22"/>
                <w:szCs w:val="22"/>
              </w:rPr>
              <w:t>5.5</w:t>
            </w:r>
          </w:p>
        </w:tc>
        <w:tc>
          <w:tcPr>
            <w:tcW w:w="6434" w:type="dxa"/>
          </w:tcPr>
          <w:p w14:paraId="4BD34B7F"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The </w:t>
            </w:r>
            <w:r w:rsidRPr="002E0E97">
              <w:rPr>
                <w:rFonts w:ascii="Arial" w:hAnsi="Arial" w:cs="Arial"/>
                <w:i/>
                <w:iCs/>
                <w:sz w:val="22"/>
                <w:szCs w:val="22"/>
              </w:rPr>
              <w:t>Consultant</w:t>
            </w:r>
            <w:r>
              <w:rPr>
                <w:rFonts w:ascii="Arial" w:hAnsi="Arial" w:cs="Arial"/>
                <w:iCs/>
                <w:sz w:val="22"/>
                <w:szCs w:val="22"/>
              </w:rPr>
              <w:t xml:space="preserve"> discloses to the </w:t>
            </w:r>
            <w:r w:rsidRPr="00A7111A">
              <w:rPr>
                <w:rFonts w:ascii="Arial" w:hAnsi="Arial" w:cs="Arial"/>
                <w:i/>
                <w:iCs/>
                <w:sz w:val="22"/>
                <w:szCs w:val="22"/>
              </w:rPr>
              <w:t>Employer</w:t>
            </w:r>
            <w:r>
              <w:rPr>
                <w:rFonts w:ascii="Arial" w:hAnsi="Arial" w:cs="Arial"/>
                <w:iCs/>
                <w:sz w:val="22"/>
                <w:szCs w:val="22"/>
              </w:rPr>
              <w:t xml:space="preserve"> any actual or potential conflict of interest arising from the </w:t>
            </w:r>
            <w:r w:rsidRPr="002E0E97">
              <w:rPr>
                <w:rFonts w:ascii="Arial" w:hAnsi="Arial" w:cs="Arial"/>
                <w:i/>
                <w:iCs/>
                <w:sz w:val="22"/>
                <w:szCs w:val="22"/>
              </w:rPr>
              <w:t>Consultant</w:t>
            </w:r>
            <w:r>
              <w:rPr>
                <w:rFonts w:ascii="Arial" w:hAnsi="Arial" w:cs="Arial"/>
                <w:iCs/>
                <w:sz w:val="22"/>
                <w:szCs w:val="22"/>
              </w:rPr>
              <w:t xml:space="preserve">’s provision of the </w:t>
            </w:r>
            <w:r w:rsidRPr="009726E1">
              <w:rPr>
                <w:rFonts w:ascii="Arial" w:hAnsi="Arial" w:cs="Arial"/>
                <w:i/>
                <w:iCs/>
                <w:sz w:val="22"/>
                <w:szCs w:val="22"/>
              </w:rPr>
              <w:t>services</w:t>
            </w:r>
            <w:r>
              <w:rPr>
                <w:rFonts w:ascii="Arial" w:hAnsi="Arial" w:cs="Arial"/>
                <w:iCs/>
                <w:sz w:val="22"/>
                <w:szCs w:val="22"/>
              </w:rPr>
              <w:t xml:space="preserve"> as soon as practicable after becoming aware of such actual or potential conflict.</w:t>
            </w:r>
          </w:p>
        </w:tc>
      </w:tr>
      <w:tr w:rsidR="00F06B03" w14:paraId="4BD34B84" w14:textId="77777777" w:rsidTr="00D57C8F">
        <w:tc>
          <w:tcPr>
            <w:tcW w:w="1260" w:type="dxa"/>
          </w:tcPr>
          <w:p w14:paraId="4BD34B81" w14:textId="77777777" w:rsidR="00F06B03" w:rsidRDefault="00F06B03" w:rsidP="00D57C8F">
            <w:pPr>
              <w:pStyle w:val="BalloonText"/>
              <w:spacing w:before="120" w:after="120"/>
              <w:rPr>
                <w:rFonts w:ascii="Arial" w:hAnsi="Arial" w:cs="Arial"/>
                <w:szCs w:val="22"/>
              </w:rPr>
            </w:pPr>
          </w:p>
        </w:tc>
        <w:tc>
          <w:tcPr>
            <w:tcW w:w="900" w:type="dxa"/>
          </w:tcPr>
          <w:p w14:paraId="4BD34B82" w14:textId="1E858074" w:rsidR="00F06B03" w:rsidRDefault="00F06B03" w:rsidP="00D57C8F">
            <w:pPr>
              <w:spacing w:before="120" w:after="120"/>
              <w:rPr>
                <w:rFonts w:ascii="Arial" w:hAnsi="Arial" w:cs="Arial"/>
                <w:sz w:val="22"/>
                <w:szCs w:val="22"/>
              </w:rPr>
            </w:pPr>
            <w:r>
              <w:rPr>
                <w:rFonts w:ascii="Arial" w:hAnsi="Arial" w:cs="Arial"/>
                <w:sz w:val="22"/>
                <w:szCs w:val="22"/>
              </w:rPr>
              <w:t>2</w:t>
            </w:r>
            <w:r w:rsidR="003E547E">
              <w:rPr>
                <w:rFonts w:ascii="Arial" w:hAnsi="Arial" w:cs="Arial"/>
                <w:sz w:val="22"/>
                <w:szCs w:val="22"/>
              </w:rPr>
              <w:t>5.6</w:t>
            </w:r>
          </w:p>
        </w:tc>
        <w:tc>
          <w:tcPr>
            <w:tcW w:w="6434" w:type="dxa"/>
          </w:tcPr>
          <w:p w14:paraId="4BD34B83" w14:textId="77777777" w:rsidR="00F06B03" w:rsidRDefault="00F06B03" w:rsidP="00D57C8F">
            <w:pPr>
              <w:spacing w:before="120" w:after="120"/>
              <w:jc w:val="both"/>
              <w:rPr>
                <w:rFonts w:ascii="Arial" w:hAnsi="Arial" w:cs="Arial"/>
                <w:iCs/>
                <w:sz w:val="22"/>
                <w:szCs w:val="22"/>
              </w:rPr>
            </w:pPr>
            <w:r>
              <w:rPr>
                <w:rFonts w:ascii="Arial" w:hAnsi="Arial" w:cs="Arial"/>
                <w:iCs/>
                <w:sz w:val="22"/>
              </w:rPr>
              <w:t xml:space="preserve">The </w:t>
            </w:r>
            <w:r w:rsidRPr="002E0E97">
              <w:rPr>
                <w:rFonts w:ascii="Arial" w:hAnsi="Arial" w:cs="Arial"/>
                <w:i/>
                <w:iCs/>
                <w:sz w:val="22"/>
              </w:rPr>
              <w:t>Consultant</w:t>
            </w:r>
            <w:r>
              <w:rPr>
                <w:rFonts w:ascii="Arial" w:hAnsi="Arial" w:cs="Arial"/>
                <w:iCs/>
                <w:sz w:val="22"/>
              </w:rPr>
              <w:t xml:space="preserve"> immediately notifies the </w:t>
            </w:r>
            <w:r w:rsidRPr="00A7111A">
              <w:rPr>
                <w:rFonts w:ascii="Arial" w:hAnsi="Arial" w:cs="Arial"/>
                <w:i/>
                <w:iCs/>
                <w:sz w:val="22"/>
                <w:szCs w:val="22"/>
              </w:rPr>
              <w:t>Employer</w:t>
            </w:r>
            <w:r>
              <w:rPr>
                <w:rFonts w:ascii="Arial" w:hAnsi="Arial" w:cs="Arial"/>
                <w:iCs/>
                <w:sz w:val="22"/>
              </w:rPr>
              <w:t xml:space="preserve"> of any circumstances giving rise to or potentially giving rise to conflicts of interest relating to the </w:t>
            </w:r>
            <w:r w:rsidRPr="002E0E97">
              <w:rPr>
                <w:rFonts w:ascii="Arial" w:hAnsi="Arial" w:cs="Arial"/>
                <w:i/>
                <w:iCs/>
                <w:sz w:val="22"/>
              </w:rPr>
              <w:t>Consultant</w:t>
            </w:r>
            <w:r>
              <w:rPr>
                <w:rFonts w:ascii="Arial" w:hAnsi="Arial" w:cs="Arial"/>
                <w:iCs/>
                <w:sz w:val="22"/>
              </w:rPr>
              <w:t xml:space="preserve"> (including without limitation its reputation and standing) and/or the </w:t>
            </w:r>
            <w:r w:rsidRPr="00A7111A">
              <w:rPr>
                <w:rFonts w:ascii="Arial" w:hAnsi="Arial" w:cs="Arial"/>
                <w:i/>
                <w:iCs/>
                <w:sz w:val="22"/>
                <w:szCs w:val="22"/>
              </w:rPr>
              <w:t>Employer</w:t>
            </w:r>
            <w:r>
              <w:rPr>
                <w:rFonts w:ascii="Arial" w:hAnsi="Arial" w:cs="Arial"/>
                <w:iCs/>
                <w:sz w:val="22"/>
              </w:rPr>
              <w:t xml:space="preserve"> of which it is aware or anticipates may justify the </w:t>
            </w:r>
            <w:r w:rsidRPr="00A7111A">
              <w:rPr>
                <w:rFonts w:ascii="Arial" w:hAnsi="Arial" w:cs="Arial"/>
                <w:i/>
                <w:iCs/>
                <w:sz w:val="22"/>
                <w:szCs w:val="22"/>
              </w:rPr>
              <w:t>Employer</w:t>
            </w:r>
            <w:r>
              <w:rPr>
                <w:rFonts w:ascii="Arial" w:hAnsi="Arial" w:cs="Arial"/>
                <w:iCs/>
                <w:sz w:val="22"/>
              </w:rPr>
              <w:t xml:space="preserve"> taking action to protect its interests.</w:t>
            </w:r>
          </w:p>
        </w:tc>
      </w:tr>
      <w:tr w:rsidR="00F06B03" w14:paraId="4BD34B88" w14:textId="77777777" w:rsidTr="00D57C8F">
        <w:tc>
          <w:tcPr>
            <w:tcW w:w="1260" w:type="dxa"/>
          </w:tcPr>
          <w:p w14:paraId="4BD34B85" w14:textId="77777777" w:rsidR="00F06B03" w:rsidRDefault="00F06B03" w:rsidP="00D57C8F">
            <w:pPr>
              <w:pStyle w:val="BalloonText"/>
              <w:spacing w:before="120" w:after="120"/>
              <w:rPr>
                <w:rFonts w:ascii="Arial" w:hAnsi="Arial" w:cs="Arial"/>
                <w:szCs w:val="22"/>
              </w:rPr>
            </w:pPr>
          </w:p>
        </w:tc>
        <w:tc>
          <w:tcPr>
            <w:tcW w:w="900" w:type="dxa"/>
          </w:tcPr>
          <w:p w14:paraId="4BD34B86" w14:textId="572851DB" w:rsidR="00F06B03" w:rsidRDefault="00253524" w:rsidP="00D57C8F">
            <w:pPr>
              <w:spacing w:before="120" w:after="120"/>
              <w:rPr>
                <w:rFonts w:ascii="Arial" w:hAnsi="Arial" w:cs="Arial"/>
                <w:sz w:val="22"/>
                <w:szCs w:val="22"/>
              </w:rPr>
            </w:pPr>
            <w:r>
              <w:rPr>
                <w:rFonts w:ascii="Arial" w:hAnsi="Arial" w:cs="Arial"/>
                <w:sz w:val="22"/>
                <w:szCs w:val="22"/>
              </w:rPr>
              <w:t>25.7</w:t>
            </w:r>
          </w:p>
        </w:tc>
        <w:tc>
          <w:tcPr>
            <w:tcW w:w="6434" w:type="dxa"/>
          </w:tcPr>
          <w:p w14:paraId="4BD34B87"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Should the Parties be unable to either remove the conflict of interest and/or to reduce its damaging effect to a reasonably acceptable level the </w:t>
            </w:r>
            <w:r w:rsidRPr="00A7111A">
              <w:rPr>
                <w:rFonts w:ascii="Arial" w:hAnsi="Arial" w:cs="Arial"/>
                <w:i/>
                <w:iCs/>
                <w:sz w:val="22"/>
                <w:szCs w:val="22"/>
              </w:rPr>
              <w:t>Employer</w:t>
            </w:r>
            <w:r>
              <w:rPr>
                <w:rFonts w:ascii="Arial" w:hAnsi="Arial" w:cs="Arial"/>
                <w:iCs/>
                <w:sz w:val="22"/>
                <w:szCs w:val="22"/>
              </w:rPr>
              <w:t xml:space="preserve"> has the right to terminate this contract whereupon the provisions of NEC3 PSC clause 92.2 apply to the termination.</w:t>
            </w:r>
          </w:p>
        </w:tc>
      </w:tr>
      <w:tr w:rsidR="00F06B03" w14:paraId="4BD34B8B" w14:textId="77777777" w:rsidTr="00D57C8F">
        <w:tc>
          <w:tcPr>
            <w:tcW w:w="2160" w:type="dxa"/>
            <w:gridSpan w:val="2"/>
          </w:tcPr>
          <w:p w14:paraId="4BD34B89"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8</w:t>
            </w:r>
          </w:p>
        </w:tc>
        <w:tc>
          <w:tcPr>
            <w:tcW w:w="6434" w:type="dxa"/>
          </w:tcPr>
          <w:p w14:paraId="4BD34B8A"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Assignment</w:t>
            </w:r>
          </w:p>
        </w:tc>
      </w:tr>
      <w:tr w:rsidR="00F06B03" w14:paraId="4BD34B8F" w14:textId="77777777" w:rsidTr="00D57C8F">
        <w:tc>
          <w:tcPr>
            <w:tcW w:w="1260" w:type="dxa"/>
          </w:tcPr>
          <w:p w14:paraId="4BD34B8C"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25</w:t>
            </w:r>
          </w:p>
        </w:tc>
        <w:tc>
          <w:tcPr>
            <w:tcW w:w="900" w:type="dxa"/>
          </w:tcPr>
          <w:p w14:paraId="4BD34B8D" w14:textId="77777777" w:rsidR="00F06B03" w:rsidRDefault="00F06B03" w:rsidP="00D57C8F">
            <w:pPr>
              <w:spacing w:before="120" w:after="120"/>
              <w:rPr>
                <w:rFonts w:ascii="Arial" w:hAnsi="Arial" w:cs="Arial"/>
                <w:sz w:val="22"/>
                <w:szCs w:val="22"/>
              </w:rPr>
            </w:pPr>
            <w:r>
              <w:rPr>
                <w:rFonts w:ascii="Arial" w:hAnsi="Arial" w:cs="Arial"/>
                <w:sz w:val="22"/>
                <w:szCs w:val="22"/>
              </w:rPr>
              <w:t>25.8</w:t>
            </w:r>
          </w:p>
        </w:tc>
        <w:tc>
          <w:tcPr>
            <w:tcW w:w="6434" w:type="dxa"/>
          </w:tcPr>
          <w:p w14:paraId="4BD34B8E"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does not, without the written consent of the </w:t>
            </w:r>
            <w:r w:rsidRPr="00A7111A">
              <w:rPr>
                <w:rFonts w:ascii="Arial" w:hAnsi="Arial" w:cs="Arial"/>
                <w:i/>
                <w:sz w:val="22"/>
                <w:szCs w:val="22"/>
              </w:rPr>
              <w:t>Employer</w:t>
            </w:r>
            <w:r>
              <w:rPr>
                <w:rFonts w:ascii="Arial" w:hAnsi="Arial" w:cs="Arial"/>
                <w:sz w:val="22"/>
                <w:szCs w:val="22"/>
              </w:rPr>
              <w:t xml:space="preserve">, assign or transfer this contract, or any part of, share of or interest in it.  In the absence of the </w:t>
            </w:r>
            <w:r w:rsidRPr="00A7111A">
              <w:rPr>
                <w:rFonts w:ascii="Arial" w:hAnsi="Arial" w:cs="Arial"/>
                <w:i/>
                <w:sz w:val="22"/>
                <w:szCs w:val="22"/>
              </w:rPr>
              <w:t>Employer</w:t>
            </w:r>
            <w:r>
              <w:rPr>
                <w:rFonts w:ascii="Arial" w:hAnsi="Arial" w:cs="Arial"/>
                <w:sz w:val="22"/>
                <w:szCs w:val="22"/>
              </w:rPr>
              <w:t xml:space="preserve">’s written consent no sum of money becoming due under this contract is payable to any person other than the </w:t>
            </w:r>
            <w:r w:rsidRPr="002E0E97">
              <w:rPr>
                <w:rFonts w:ascii="Arial" w:hAnsi="Arial" w:cs="Arial"/>
                <w:i/>
                <w:sz w:val="22"/>
                <w:szCs w:val="22"/>
              </w:rPr>
              <w:t>Consultant</w:t>
            </w:r>
            <w:r>
              <w:rPr>
                <w:rFonts w:ascii="Arial" w:hAnsi="Arial" w:cs="Arial"/>
                <w:sz w:val="22"/>
                <w:szCs w:val="22"/>
              </w:rPr>
              <w:t>.</w:t>
            </w:r>
          </w:p>
        </w:tc>
      </w:tr>
      <w:tr w:rsidR="00F06B03" w14:paraId="4BD34B93" w14:textId="77777777" w:rsidTr="00D57C8F">
        <w:tc>
          <w:tcPr>
            <w:tcW w:w="1260" w:type="dxa"/>
          </w:tcPr>
          <w:p w14:paraId="4BD34B90" w14:textId="77777777" w:rsidR="00F06B03" w:rsidRDefault="00F06B03" w:rsidP="00D57C8F">
            <w:pPr>
              <w:pStyle w:val="BalloonText"/>
              <w:spacing w:before="120" w:after="120"/>
              <w:rPr>
                <w:rFonts w:ascii="Arial" w:hAnsi="Arial" w:cs="Arial"/>
                <w:szCs w:val="22"/>
              </w:rPr>
            </w:pPr>
          </w:p>
        </w:tc>
        <w:tc>
          <w:tcPr>
            <w:tcW w:w="900" w:type="dxa"/>
          </w:tcPr>
          <w:p w14:paraId="4BD34B91" w14:textId="77777777" w:rsidR="00F06B03" w:rsidRDefault="00F06B03" w:rsidP="00D57C8F">
            <w:pPr>
              <w:spacing w:before="120" w:after="120"/>
              <w:rPr>
                <w:rFonts w:ascii="Arial" w:hAnsi="Arial" w:cs="Arial"/>
                <w:sz w:val="22"/>
                <w:szCs w:val="22"/>
              </w:rPr>
            </w:pPr>
            <w:r>
              <w:rPr>
                <w:rFonts w:ascii="Arial" w:hAnsi="Arial" w:cs="Arial"/>
                <w:sz w:val="22"/>
                <w:szCs w:val="22"/>
              </w:rPr>
              <w:t>25.9</w:t>
            </w:r>
          </w:p>
        </w:tc>
        <w:tc>
          <w:tcPr>
            <w:tcW w:w="6434" w:type="dxa"/>
          </w:tcPr>
          <w:p w14:paraId="4BD34B92" w14:textId="77777777" w:rsidR="00F06B03" w:rsidRDefault="00F06B03" w:rsidP="00D57C8F">
            <w:pPr>
              <w:spacing w:before="120" w:after="120"/>
              <w:jc w:val="both"/>
              <w:rPr>
                <w:rFonts w:ascii="Arial" w:hAnsi="Arial" w:cs="Arial"/>
                <w:sz w:val="22"/>
                <w:szCs w:val="22"/>
              </w:rPr>
            </w:pPr>
            <w:r>
              <w:rPr>
                <w:rFonts w:ascii="Arial" w:hAnsi="Arial" w:cs="Arial"/>
                <w:color w:val="000000"/>
                <w:sz w:val="22"/>
                <w:szCs w:val="22"/>
              </w:rPr>
              <w:t>In this clause “Contracting Authority” means a contracting authority as defined in the current Public Contracts Regulations or relevant succeeding rules.</w:t>
            </w:r>
          </w:p>
        </w:tc>
      </w:tr>
      <w:tr w:rsidR="00F06B03" w14:paraId="4BD34B9A" w14:textId="77777777" w:rsidTr="00D57C8F">
        <w:tc>
          <w:tcPr>
            <w:tcW w:w="1260" w:type="dxa"/>
          </w:tcPr>
          <w:p w14:paraId="4BD34B94" w14:textId="77777777" w:rsidR="00F06B03" w:rsidRDefault="00F06B03" w:rsidP="00D57C8F">
            <w:pPr>
              <w:pStyle w:val="BalloonText"/>
              <w:spacing w:before="120" w:after="120"/>
              <w:rPr>
                <w:rFonts w:ascii="Arial" w:hAnsi="Arial" w:cs="Arial"/>
                <w:szCs w:val="22"/>
              </w:rPr>
            </w:pPr>
          </w:p>
        </w:tc>
        <w:tc>
          <w:tcPr>
            <w:tcW w:w="900" w:type="dxa"/>
          </w:tcPr>
          <w:p w14:paraId="4BD34B95" w14:textId="77777777" w:rsidR="00F06B03" w:rsidRDefault="00F06B03" w:rsidP="00D57C8F">
            <w:pPr>
              <w:spacing w:before="120" w:after="120"/>
              <w:rPr>
                <w:rFonts w:ascii="Arial" w:hAnsi="Arial" w:cs="Arial"/>
                <w:sz w:val="22"/>
                <w:szCs w:val="22"/>
              </w:rPr>
            </w:pPr>
            <w:r>
              <w:rPr>
                <w:rFonts w:ascii="Arial" w:hAnsi="Arial" w:cs="Arial"/>
                <w:sz w:val="22"/>
                <w:szCs w:val="22"/>
              </w:rPr>
              <w:t>25.10</w:t>
            </w:r>
          </w:p>
        </w:tc>
        <w:tc>
          <w:tcPr>
            <w:tcW w:w="6434" w:type="dxa"/>
          </w:tcPr>
          <w:p w14:paraId="4BD34B96" w14:textId="77777777" w:rsidR="00F06B03" w:rsidRDefault="00F06B03" w:rsidP="00D57C8F">
            <w:pPr>
              <w:spacing w:before="120" w:after="120"/>
              <w:ind w:left="720" w:hanging="720"/>
              <w:jc w:val="both"/>
              <w:rPr>
                <w:rFonts w:ascii="Arial" w:hAnsi="Arial" w:cs="Arial"/>
                <w:sz w:val="22"/>
                <w:szCs w:val="22"/>
              </w:rPr>
            </w:pPr>
            <w:r>
              <w:rPr>
                <w:rFonts w:ascii="Arial" w:hAnsi="Arial" w:cs="Arial"/>
                <w:sz w:val="22"/>
                <w:szCs w:val="22"/>
              </w:rPr>
              <w:t xml:space="preserve">The </w:t>
            </w:r>
            <w:r w:rsidRPr="00A7111A">
              <w:rPr>
                <w:rFonts w:ascii="Arial" w:hAnsi="Arial" w:cs="Arial"/>
                <w:i/>
                <w:sz w:val="22"/>
                <w:szCs w:val="22"/>
              </w:rPr>
              <w:t>Employer</w:t>
            </w:r>
            <w:r>
              <w:rPr>
                <w:rFonts w:ascii="Arial" w:hAnsi="Arial" w:cs="Arial"/>
                <w:sz w:val="22"/>
                <w:szCs w:val="22"/>
              </w:rPr>
              <w:t xml:space="preserve"> is entitled to:</w:t>
            </w:r>
          </w:p>
          <w:p w14:paraId="4BD34B97"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25.10.1</w:t>
            </w:r>
            <w:r>
              <w:rPr>
                <w:rFonts w:ascii="Arial" w:hAnsi="Arial" w:cs="Arial"/>
                <w:sz w:val="22"/>
                <w:szCs w:val="22"/>
              </w:rPr>
              <w:tab/>
              <w:t>assign or otherwise dispose of its rights under this contract or any part thereof to any Contracting Authority, or</w:t>
            </w:r>
          </w:p>
          <w:p w14:paraId="4BD34B98"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25.10.2</w:t>
            </w:r>
            <w:r>
              <w:rPr>
                <w:rFonts w:ascii="Arial" w:hAnsi="Arial" w:cs="Arial"/>
                <w:sz w:val="22"/>
                <w:szCs w:val="22"/>
              </w:rPr>
              <w:tab/>
              <w:t xml:space="preserve">assign or otherwise dispose of its rights under this contract or any part thereof to any other body (including any private sector body) which substantially performs any of the functions that previously had been performed by the </w:t>
            </w:r>
            <w:r w:rsidRPr="00A7111A">
              <w:rPr>
                <w:rFonts w:ascii="Arial" w:hAnsi="Arial" w:cs="Arial"/>
                <w:i/>
                <w:sz w:val="22"/>
                <w:szCs w:val="22"/>
              </w:rPr>
              <w:t>Employer</w:t>
            </w:r>
          </w:p>
          <w:p w14:paraId="4BD34B99"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provided always that where such assignment or other disposal increases the burden of the </w:t>
            </w:r>
            <w:r w:rsidRPr="002E0E97">
              <w:rPr>
                <w:rFonts w:ascii="Arial" w:hAnsi="Arial" w:cs="Arial"/>
                <w:i/>
                <w:sz w:val="22"/>
                <w:szCs w:val="22"/>
              </w:rPr>
              <w:t>Consultant</w:t>
            </w:r>
            <w:r>
              <w:rPr>
                <w:rFonts w:ascii="Arial" w:hAnsi="Arial" w:cs="Arial"/>
                <w:sz w:val="22"/>
                <w:szCs w:val="22"/>
              </w:rPr>
              <w:t xml:space="preserve">’s obligations pursuant to this contract, the </w:t>
            </w:r>
            <w:r w:rsidRPr="002E0E97">
              <w:rPr>
                <w:rFonts w:ascii="Arial" w:hAnsi="Arial" w:cs="Arial"/>
                <w:i/>
                <w:sz w:val="22"/>
                <w:szCs w:val="22"/>
              </w:rPr>
              <w:t>Consultant</w:t>
            </w:r>
            <w:r>
              <w:rPr>
                <w:rFonts w:ascii="Arial" w:hAnsi="Arial" w:cs="Arial"/>
                <w:sz w:val="22"/>
                <w:szCs w:val="22"/>
              </w:rPr>
              <w:t xml:space="preserve"> is entitled to such additional payment as may be reasonable to compensate for such additional burden.</w:t>
            </w:r>
          </w:p>
        </w:tc>
      </w:tr>
      <w:tr w:rsidR="00F06B03" w14:paraId="4BD34B9D" w14:textId="77777777" w:rsidTr="00D57C8F">
        <w:tc>
          <w:tcPr>
            <w:tcW w:w="2160" w:type="dxa"/>
            <w:gridSpan w:val="2"/>
          </w:tcPr>
          <w:p w14:paraId="4BD34B9B"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9</w:t>
            </w:r>
          </w:p>
        </w:tc>
        <w:tc>
          <w:tcPr>
            <w:tcW w:w="6434" w:type="dxa"/>
          </w:tcPr>
          <w:p w14:paraId="4BD34B9C"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Novation</w:t>
            </w:r>
          </w:p>
        </w:tc>
      </w:tr>
      <w:tr w:rsidR="00F06B03" w14:paraId="4BD34BA1" w14:textId="77777777" w:rsidTr="00D57C8F">
        <w:tc>
          <w:tcPr>
            <w:tcW w:w="1260" w:type="dxa"/>
          </w:tcPr>
          <w:p w14:paraId="4BD34B9E" w14:textId="77777777" w:rsidR="00F06B03" w:rsidRDefault="00F06B03" w:rsidP="00D57C8F">
            <w:pPr>
              <w:pStyle w:val="BalloonText"/>
              <w:spacing w:before="120" w:after="120"/>
              <w:rPr>
                <w:rFonts w:ascii="Arial" w:hAnsi="Arial" w:cs="Arial"/>
                <w:szCs w:val="22"/>
              </w:rPr>
            </w:pPr>
          </w:p>
        </w:tc>
        <w:tc>
          <w:tcPr>
            <w:tcW w:w="900" w:type="dxa"/>
          </w:tcPr>
          <w:p w14:paraId="4BD34B9F" w14:textId="77777777" w:rsidR="00F06B03" w:rsidRDefault="00F06B03" w:rsidP="00D57C8F">
            <w:pPr>
              <w:spacing w:before="120" w:after="120"/>
              <w:rPr>
                <w:rFonts w:ascii="Arial" w:hAnsi="Arial" w:cs="Arial"/>
                <w:sz w:val="22"/>
                <w:szCs w:val="22"/>
              </w:rPr>
            </w:pPr>
            <w:r>
              <w:rPr>
                <w:rFonts w:ascii="Arial" w:hAnsi="Arial" w:cs="Arial"/>
                <w:sz w:val="22"/>
                <w:szCs w:val="22"/>
              </w:rPr>
              <w:t>25.11</w:t>
            </w:r>
          </w:p>
        </w:tc>
        <w:tc>
          <w:tcPr>
            <w:tcW w:w="6434" w:type="dxa"/>
          </w:tcPr>
          <w:p w14:paraId="4BD34BA0" w14:textId="77777777" w:rsidR="00F06B03" w:rsidRDefault="00F06B03" w:rsidP="00D57C8F">
            <w:pPr>
              <w:pStyle w:val="StyleB2Arial11ptJustified"/>
              <w:numPr>
                <w:ilvl w:val="0"/>
                <w:numId w:val="0"/>
              </w:numPr>
              <w:overflowPunct/>
              <w:autoSpaceDE/>
              <w:autoSpaceDN/>
              <w:spacing w:before="120" w:after="120"/>
              <w:rPr>
                <w:rFonts w:cs="Arial"/>
                <w:szCs w:val="22"/>
              </w:rPr>
            </w:pPr>
            <w:r>
              <w:rPr>
                <w:rFonts w:cs="Arial"/>
                <w:color w:val="000000"/>
                <w:szCs w:val="22"/>
              </w:rPr>
              <w:t>In this clause “Contracting Authority” means a contracting authority as defined in the current Public Contracts Regulations or relevant succeeding rules.</w:t>
            </w:r>
          </w:p>
        </w:tc>
      </w:tr>
      <w:tr w:rsidR="00F06B03" w14:paraId="4BD34BA8" w14:textId="77777777" w:rsidTr="00D57C8F">
        <w:tc>
          <w:tcPr>
            <w:tcW w:w="1260" w:type="dxa"/>
          </w:tcPr>
          <w:p w14:paraId="4BD34BA2"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25</w:t>
            </w:r>
          </w:p>
        </w:tc>
        <w:tc>
          <w:tcPr>
            <w:tcW w:w="900" w:type="dxa"/>
          </w:tcPr>
          <w:p w14:paraId="4BD34BA3" w14:textId="77777777" w:rsidR="00F06B03" w:rsidRDefault="00F06B03" w:rsidP="00D57C8F">
            <w:pPr>
              <w:spacing w:before="120" w:after="120"/>
              <w:rPr>
                <w:rFonts w:ascii="Arial" w:hAnsi="Arial" w:cs="Arial"/>
                <w:sz w:val="22"/>
                <w:szCs w:val="22"/>
              </w:rPr>
            </w:pPr>
            <w:r>
              <w:rPr>
                <w:rFonts w:ascii="Arial" w:hAnsi="Arial" w:cs="Arial"/>
                <w:sz w:val="22"/>
                <w:szCs w:val="22"/>
              </w:rPr>
              <w:t>25.12</w:t>
            </w:r>
          </w:p>
        </w:tc>
        <w:tc>
          <w:tcPr>
            <w:tcW w:w="6434" w:type="dxa"/>
          </w:tcPr>
          <w:p w14:paraId="4BD34BA4" w14:textId="77777777" w:rsidR="00F06B03" w:rsidRDefault="00F06B03" w:rsidP="00D57C8F">
            <w:pPr>
              <w:pStyle w:val="StyleB2Arial11ptJustified"/>
              <w:numPr>
                <w:ilvl w:val="0"/>
                <w:numId w:val="0"/>
              </w:numPr>
              <w:overflowPunct/>
              <w:autoSpaceDE/>
              <w:autoSpaceDN/>
              <w:spacing w:before="120" w:after="120"/>
              <w:rPr>
                <w:rFonts w:cs="Arial"/>
                <w:szCs w:val="22"/>
              </w:rPr>
            </w:pPr>
            <w:r>
              <w:rPr>
                <w:rFonts w:cs="Arial"/>
                <w:szCs w:val="22"/>
              </w:rPr>
              <w:t xml:space="preserve">The </w:t>
            </w:r>
            <w:r w:rsidRPr="00A7111A">
              <w:rPr>
                <w:rFonts w:cs="Arial"/>
                <w:i/>
                <w:szCs w:val="22"/>
              </w:rPr>
              <w:t>Employer</w:t>
            </w:r>
            <w:r>
              <w:rPr>
                <w:rFonts w:cs="Arial"/>
                <w:szCs w:val="22"/>
              </w:rPr>
              <w:t xml:space="preserve"> is entitled, without the need to obtain the </w:t>
            </w:r>
            <w:r w:rsidRPr="002E0E97">
              <w:rPr>
                <w:rFonts w:cs="Arial"/>
                <w:i/>
                <w:szCs w:val="22"/>
              </w:rPr>
              <w:t>Consultant</w:t>
            </w:r>
            <w:r>
              <w:rPr>
                <w:rFonts w:cs="Arial"/>
                <w:szCs w:val="22"/>
              </w:rPr>
              <w:t>’s consent, to:</w:t>
            </w:r>
          </w:p>
          <w:p w14:paraId="4BD34BA5"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25.12.1</w:t>
            </w:r>
            <w:r>
              <w:rPr>
                <w:rFonts w:ascii="Arial" w:hAnsi="Arial" w:cs="Arial"/>
                <w:sz w:val="22"/>
                <w:szCs w:val="22"/>
              </w:rPr>
              <w:tab/>
              <w:t>novate this contract or any part thereof to any Contracting Authority; or</w:t>
            </w:r>
          </w:p>
          <w:p w14:paraId="4BD34BA6"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25.12.2</w:t>
            </w:r>
            <w:r>
              <w:rPr>
                <w:rFonts w:ascii="Arial" w:hAnsi="Arial" w:cs="Arial"/>
                <w:sz w:val="22"/>
                <w:szCs w:val="22"/>
              </w:rPr>
              <w:tab/>
              <w:t xml:space="preserve">novate its rights and obligations under this contract to any other body (including any private sector body) which substantially performs any of the functions that previously had been performed by the </w:t>
            </w:r>
            <w:r w:rsidRPr="00A7111A">
              <w:rPr>
                <w:rFonts w:ascii="Arial" w:hAnsi="Arial" w:cs="Arial"/>
                <w:i/>
                <w:sz w:val="22"/>
                <w:szCs w:val="22"/>
              </w:rPr>
              <w:t>Employer</w:t>
            </w:r>
            <w:r>
              <w:rPr>
                <w:rFonts w:ascii="Arial" w:hAnsi="Arial" w:cs="Arial"/>
                <w:sz w:val="22"/>
                <w:szCs w:val="22"/>
              </w:rPr>
              <w:t>;</w:t>
            </w:r>
          </w:p>
          <w:p w14:paraId="4BD34BA7"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upon such terms as the </w:t>
            </w:r>
            <w:r w:rsidRPr="00A7111A">
              <w:rPr>
                <w:rFonts w:ascii="Arial" w:hAnsi="Arial" w:cs="Arial"/>
                <w:i/>
                <w:sz w:val="22"/>
                <w:szCs w:val="22"/>
              </w:rPr>
              <w:t>Employer</w:t>
            </w:r>
            <w:r>
              <w:rPr>
                <w:rFonts w:ascii="Arial" w:hAnsi="Arial" w:cs="Arial"/>
                <w:sz w:val="22"/>
                <w:szCs w:val="22"/>
              </w:rPr>
              <w:t xml:space="preserve"> proposes, provided that where such novation increases the burden of the </w:t>
            </w:r>
            <w:r w:rsidRPr="002E0E97">
              <w:rPr>
                <w:rFonts w:ascii="Arial" w:hAnsi="Arial" w:cs="Arial"/>
                <w:i/>
                <w:sz w:val="22"/>
                <w:szCs w:val="22"/>
              </w:rPr>
              <w:t>Consultant</w:t>
            </w:r>
            <w:r>
              <w:rPr>
                <w:rFonts w:ascii="Arial" w:hAnsi="Arial" w:cs="Arial"/>
                <w:sz w:val="22"/>
                <w:szCs w:val="22"/>
              </w:rPr>
              <w:t xml:space="preserve">’s obligations pursuant to this contract, the </w:t>
            </w:r>
            <w:r w:rsidRPr="002E0E97">
              <w:rPr>
                <w:rFonts w:ascii="Arial" w:hAnsi="Arial" w:cs="Arial"/>
                <w:i/>
                <w:sz w:val="22"/>
                <w:szCs w:val="22"/>
              </w:rPr>
              <w:t>Consultant</w:t>
            </w:r>
            <w:r>
              <w:rPr>
                <w:rFonts w:ascii="Arial" w:hAnsi="Arial" w:cs="Arial"/>
                <w:sz w:val="22"/>
                <w:szCs w:val="22"/>
              </w:rPr>
              <w:t xml:space="preserve"> is entitled to such additional payment as may be reasonable to compensate for such additional burden.</w:t>
            </w:r>
          </w:p>
        </w:tc>
      </w:tr>
      <w:tr w:rsidR="00F06B03" w14:paraId="4BD34BAC" w14:textId="77777777" w:rsidTr="00D57C8F">
        <w:tc>
          <w:tcPr>
            <w:tcW w:w="1260" w:type="dxa"/>
          </w:tcPr>
          <w:p w14:paraId="4BD34BA9" w14:textId="77777777" w:rsidR="00F06B03" w:rsidRDefault="00F06B03" w:rsidP="00D57C8F">
            <w:pPr>
              <w:pStyle w:val="BalloonText"/>
              <w:spacing w:before="120" w:after="120"/>
              <w:rPr>
                <w:rFonts w:ascii="Arial" w:hAnsi="Arial" w:cs="Arial"/>
                <w:szCs w:val="22"/>
              </w:rPr>
            </w:pPr>
          </w:p>
        </w:tc>
        <w:tc>
          <w:tcPr>
            <w:tcW w:w="900" w:type="dxa"/>
          </w:tcPr>
          <w:p w14:paraId="4BD34BAA" w14:textId="77777777" w:rsidR="00F06B03" w:rsidRDefault="00F06B03" w:rsidP="00D57C8F">
            <w:pPr>
              <w:spacing w:before="120" w:after="120"/>
              <w:rPr>
                <w:rFonts w:ascii="Arial" w:hAnsi="Arial" w:cs="Arial"/>
                <w:sz w:val="22"/>
                <w:szCs w:val="22"/>
              </w:rPr>
            </w:pPr>
            <w:r>
              <w:rPr>
                <w:rFonts w:ascii="Arial" w:hAnsi="Arial" w:cs="Arial"/>
                <w:sz w:val="22"/>
                <w:szCs w:val="22"/>
              </w:rPr>
              <w:t>25.13</w:t>
            </w:r>
          </w:p>
        </w:tc>
        <w:tc>
          <w:tcPr>
            <w:tcW w:w="6434" w:type="dxa"/>
          </w:tcPr>
          <w:p w14:paraId="4BD34BAB"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Any change in the legal status of the </w:t>
            </w:r>
            <w:r w:rsidRPr="00A7111A">
              <w:rPr>
                <w:rFonts w:ascii="Arial" w:hAnsi="Arial" w:cs="Arial"/>
                <w:i/>
                <w:sz w:val="22"/>
                <w:szCs w:val="22"/>
              </w:rPr>
              <w:t>Employer</w:t>
            </w:r>
            <w:r>
              <w:rPr>
                <w:rFonts w:ascii="Arial" w:hAnsi="Arial" w:cs="Arial"/>
                <w:sz w:val="22"/>
                <w:szCs w:val="22"/>
              </w:rPr>
              <w:t xml:space="preserve"> such that it ceases to be a Contracting Authority does not affect the validity of this contract.  In such circumstances, this contract binds and inures to the benefit of any successor body to the </w:t>
            </w:r>
            <w:r w:rsidRPr="00A7111A">
              <w:rPr>
                <w:rFonts w:ascii="Arial" w:hAnsi="Arial" w:cs="Arial"/>
                <w:i/>
                <w:sz w:val="22"/>
                <w:szCs w:val="22"/>
              </w:rPr>
              <w:t>Employer</w:t>
            </w:r>
            <w:r>
              <w:rPr>
                <w:rFonts w:ascii="Arial" w:hAnsi="Arial" w:cs="Arial"/>
                <w:sz w:val="22"/>
                <w:szCs w:val="22"/>
              </w:rPr>
              <w:t>.</w:t>
            </w:r>
          </w:p>
        </w:tc>
      </w:tr>
      <w:tr w:rsidR="00F06B03" w14:paraId="4BD34BB0" w14:textId="77777777" w:rsidTr="00D57C8F">
        <w:tc>
          <w:tcPr>
            <w:tcW w:w="1260" w:type="dxa"/>
          </w:tcPr>
          <w:p w14:paraId="4BD34BAD" w14:textId="77777777" w:rsidR="00F06B03" w:rsidRDefault="00F06B03" w:rsidP="00D57C8F">
            <w:pPr>
              <w:pStyle w:val="BalloonText"/>
              <w:spacing w:before="120" w:after="120"/>
              <w:rPr>
                <w:rFonts w:ascii="Arial" w:hAnsi="Arial" w:cs="Arial"/>
                <w:szCs w:val="22"/>
              </w:rPr>
            </w:pPr>
          </w:p>
        </w:tc>
        <w:tc>
          <w:tcPr>
            <w:tcW w:w="900" w:type="dxa"/>
          </w:tcPr>
          <w:p w14:paraId="4BD34BAE" w14:textId="77777777" w:rsidR="00F06B03" w:rsidRDefault="00F06B03" w:rsidP="00D57C8F">
            <w:pPr>
              <w:spacing w:before="120" w:after="120"/>
              <w:rPr>
                <w:rFonts w:ascii="Arial" w:hAnsi="Arial" w:cs="Arial"/>
                <w:sz w:val="22"/>
                <w:szCs w:val="22"/>
              </w:rPr>
            </w:pPr>
            <w:r>
              <w:rPr>
                <w:rFonts w:ascii="Arial" w:hAnsi="Arial" w:cs="Arial"/>
                <w:sz w:val="22"/>
                <w:szCs w:val="22"/>
              </w:rPr>
              <w:t>25.14</w:t>
            </w:r>
          </w:p>
        </w:tc>
        <w:tc>
          <w:tcPr>
            <w:tcW w:w="6434" w:type="dxa"/>
          </w:tcPr>
          <w:p w14:paraId="4BD34BAF"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If this contract is novated to a body which is not a Contracting Authority or if a successor body which is not a Contracting Authority becomes the </w:t>
            </w:r>
            <w:r w:rsidRPr="00A7111A">
              <w:rPr>
                <w:rFonts w:ascii="Arial" w:hAnsi="Arial" w:cs="Arial"/>
                <w:i/>
                <w:sz w:val="22"/>
                <w:szCs w:val="22"/>
              </w:rPr>
              <w:t>Employer</w:t>
            </w:r>
            <w:r>
              <w:rPr>
                <w:rFonts w:ascii="Arial" w:hAnsi="Arial" w:cs="Arial"/>
                <w:sz w:val="22"/>
                <w:szCs w:val="22"/>
              </w:rP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Pr="002E0E97">
              <w:rPr>
                <w:rFonts w:ascii="Arial" w:hAnsi="Arial" w:cs="Arial"/>
                <w:i/>
                <w:sz w:val="22"/>
                <w:szCs w:val="22"/>
              </w:rPr>
              <w:t>Consultant</w:t>
            </w:r>
            <w:r>
              <w:rPr>
                <w:rFonts w:ascii="Arial" w:hAnsi="Arial" w:cs="Arial"/>
                <w:sz w:val="22"/>
                <w:szCs w:val="22"/>
              </w:rPr>
              <w:t>.</w:t>
            </w:r>
          </w:p>
        </w:tc>
      </w:tr>
      <w:tr w:rsidR="00F06B03" w14:paraId="4BD34BB3" w14:textId="77777777" w:rsidTr="00D57C8F">
        <w:tc>
          <w:tcPr>
            <w:tcW w:w="2160" w:type="dxa"/>
            <w:gridSpan w:val="2"/>
          </w:tcPr>
          <w:p w14:paraId="4BD34BB1"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10</w:t>
            </w:r>
          </w:p>
        </w:tc>
        <w:tc>
          <w:tcPr>
            <w:tcW w:w="6434" w:type="dxa"/>
          </w:tcPr>
          <w:p w14:paraId="4BD34BB2"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Payment forecast</w:t>
            </w:r>
          </w:p>
        </w:tc>
      </w:tr>
      <w:tr w:rsidR="00F06B03" w14:paraId="4BD34BB7" w14:textId="77777777" w:rsidTr="00D57C8F">
        <w:tc>
          <w:tcPr>
            <w:tcW w:w="1260" w:type="dxa"/>
          </w:tcPr>
          <w:p w14:paraId="4BD34BB4"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50</w:t>
            </w:r>
          </w:p>
        </w:tc>
        <w:tc>
          <w:tcPr>
            <w:tcW w:w="900" w:type="dxa"/>
          </w:tcPr>
          <w:p w14:paraId="4BD34BB5" w14:textId="77777777" w:rsidR="00F06B03" w:rsidRDefault="00F06B03" w:rsidP="00D57C8F">
            <w:pPr>
              <w:spacing w:before="120" w:after="120"/>
              <w:rPr>
                <w:rFonts w:ascii="Arial" w:hAnsi="Arial" w:cs="Arial"/>
                <w:sz w:val="22"/>
                <w:szCs w:val="22"/>
              </w:rPr>
            </w:pPr>
            <w:r>
              <w:rPr>
                <w:rFonts w:ascii="Arial" w:hAnsi="Arial" w:cs="Arial"/>
                <w:sz w:val="22"/>
                <w:szCs w:val="22"/>
              </w:rPr>
              <w:t>50.6</w:t>
            </w:r>
          </w:p>
        </w:tc>
        <w:tc>
          <w:tcPr>
            <w:tcW w:w="6434" w:type="dxa"/>
          </w:tcPr>
          <w:p w14:paraId="4BD34BB6"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Prior to the submission of the </w:t>
            </w:r>
            <w:r w:rsidRPr="002E0E97">
              <w:rPr>
                <w:rFonts w:ascii="Arial" w:hAnsi="Arial" w:cs="Arial"/>
                <w:i/>
                <w:iCs/>
                <w:sz w:val="22"/>
                <w:szCs w:val="22"/>
              </w:rPr>
              <w:t>Consultant</w:t>
            </w:r>
            <w:r>
              <w:rPr>
                <w:rFonts w:ascii="Arial" w:hAnsi="Arial" w:cs="Arial"/>
                <w:iCs/>
                <w:sz w:val="22"/>
                <w:szCs w:val="22"/>
              </w:rPr>
              <w:t xml:space="preserve">’s first invoice, the </w:t>
            </w:r>
            <w:r w:rsidRPr="002E0E97">
              <w:rPr>
                <w:rFonts w:ascii="Arial" w:hAnsi="Arial" w:cs="Arial"/>
                <w:i/>
                <w:iCs/>
                <w:sz w:val="22"/>
                <w:szCs w:val="22"/>
              </w:rPr>
              <w:t>Consultant</w:t>
            </w:r>
            <w:r>
              <w:rPr>
                <w:rFonts w:ascii="Arial" w:hAnsi="Arial" w:cs="Arial"/>
                <w:iCs/>
                <w:sz w:val="22"/>
                <w:szCs w:val="22"/>
              </w:rPr>
              <w:t xml:space="preserve"> submits to the </w:t>
            </w:r>
            <w:r w:rsidRPr="00A7111A">
              <w:rPr>
                <w:rFonts w:ascii="Arial" w:hAnsi="Arial" w:cs="Arial"/>
                <w:i/>
                <w:iCs/>
                <w:sz w:val="22"/>
                <w:szCs w:val="22"/>
              </w:rPr>
              <w:t>Employer</w:t>
            </w:r>
            <w:r>
              <w:rPr>
                <w:rFonts w:ascii="Arial" w:hAnsi="Arial" w:cs="Arial"/>
                <w:iCs/>
                <w:sz w:val="22"/>
                <w:szCs w:val="22"/>
              </w:rPr>
              <w:t xml:space="preserve"> a payment forecast based on the </w:t>
            </w:r>
            <w:r w:rsidRPr="002E0E97">
              <w:rPr>
                <w:rFonts w:ascii="Arial" w:hAnsi="Arial" w:cs="Arial"/>
                <w:i/>
                <w:iCs/>
                <w:sz w:val="22"/>
                <w:szCs w:val="22"/>
              </w:rPr>
              <w:t>Consultant</w:t>
            </w:r>
            <w:r>
              <w:rPr>
                <w:rFonts w:ascii="Arial" w:hAnsi="Arial" w:cs="Arial"/>
                <w:iCs/>
                <w:sz w:val="22"/>
                <w:szCs w:val="22"/>
              </w:rPr>
              <w:t xml:space="preserve">’s estimate of the interim payments (including fees, </w:t>
            </w:r>
            <w:r w:rsidRPr="009F209C">
              <w:rPr>
                <w:rFonts w:ascii="Arial" w:hAnsi="Arial" w:cs="Arial"/>
                <w:i/>
                <w:iCs/>
                <w:sz w:val="22"/>
                <w:szCs w:val="22"/>
              </w:rPr>
              <w:t>expenses</w:t>
            </w:r>
            <w:r>
              <w:rPr>
                <w:rFonts w:ascii="Arial" w:hAnsi="Arial" w:cs="Arial"/>
                <w:i/>
                <w:iCs/>
                <w:sz w:val="22"/>
                <w:szCs w:val="22"/>
              </w:rPr>
              <w:t xml:space="preserve"> </w:t>
            </w:r>
            <w:r w:rsidRPr="00260701">
              <w:rPr>
                <w:rFonts w:ascii="Arial" w:hAnsi="Arial" w:cs="Arial"/>
                <w:iCs/>
                <w:sz w:val="22"/>
                <w:szCs w:val="22"/>
              </w:rPr>
              <w:t>and</w:t>
            </w:r>
            <w:r>
              <w:rPr>
                <w:rFonts w:ascii="Arial" w:hAnsi="Arial" w:cs="Arial"/>
                <w:i/>
                <w:iCs/>
                <w:sz w:val="22"/>
                <w:szCs w:val="22"/>
              </w:rPr>
              <w:t xml:space="preserve"> disbursements</w:t>
            </w:r>
            <w:r>
              <w:rPr>
                <w:rFonts w:ascii="Arial" w:hAnsi="Arial" w:cs="Arial"/>
                <w:iCs/>
                <w:sz w:val="22"/>
                <w:szCs w:val="22"/>
              </w:rPr>
              <w:t xml:space="preserve">) which the </w:t>
            </w:r>
            <w:r w:rsidRPr="002E0E97">
              <w:rPr>
                <w:rFonts w:ascii="Arial" w:hAnsi="Arial" w:cs="Arial"/>
                <w:i/>
                <w:iCs/>
                <w:sz w:val="22"/>
                <w:szCs w:val="22"/>
              </w:rPr>
              <w:t>Consultant</w:t>
            </w:r>
            <w:r>
              <w:rPr>
                <w:rFonts w:ascii="Arial" w:hAnsi="Arial" w:cs="Arial"/>
                <w:iCs/>
                <w:sz w:val="22"/>
                <w:szCs w:val="22"/>
              </w:rPr>
              <w:t xml:space="preserve"> anticipates will fall due at each interim application throughout the period of this </w:t>
            </w:r>
            <w:r>
              <w:rPr>
                <w:rFonts w:ascii="Arial" w:hAnsi="Arial" w:cs="Arial"/>
                <w:sz w:val="22"/>
                <w:szCs w:val="22"/>
              </w:rPr>
              <w:t>contract</w:t>
            </w:r>
            <w:r>
              <w:rPr>
                <w:rFonts w:ascii="Arial" w:hAnsi="Arial" w:cs="Arial"/>
                <w:iCs/>
                <w:sz w:val="22"/>
                <w:szCs w:val="22"/>
              </w:rPr>
              <w:t xml:space="preserve"> up to the </w:t>
            </w:r>
            <w:r w:rsidRPr="002E0E97">
              <w:rPr>
                <w:rFonts w:ascii="Arial" w:hAnsi="Arial" w:cs="Arial"/>
                <w:i/>
                <w:iCs/>
                <w:sz w:val="22"/>
                <w:szCs w:val="22"/>
              </w:rPr>
              <w:t>Consultant</w:t>
            </w:r>
            <w:r>
              <w:rPr>
                <w:rFonts w:ascii="Arial" w:hAnsi="Arial" w:cs="Arial"/>
                <w:iCs/>
                <w:sz w:val="22"/>
                <w:szCs w:val="22"/>
              </w:rPr>
              <w:t xml:space="preserve">’s anticipated completion date for the </w:t>
            </w:r>
            <w:r w:rsidRPr="009726E1">
              <w:rPr>
                <w:rFonts w:ascii="Arial" w:hAnsi="Arial" w:cs="Arial"/>
                <w:i/>
                <w:iCs/>
                <w:sz w:val="22"/>
                <w:szCs w:val="22"/>
              </w:rPr>
              <w:t>services</w:t>
            </w:r>
            <w:r>
              <w:rPr>
                <w:rFonts w:ascii="Arial" w:hAnsi="Arial" w:cs="Arial"/>
                <w:iCs/>
                <w:sz w:val="22"/>
                <w:szCs w:val="22"/>
              </w:rPr>
              <w:t>.</w:t>
            </w:r>
          </w:p>
        </w:tc>
      </w:tr>
      <w:tr w:rsidR="00F06B03" w14:paraId="4BD34BBB" w14:textId="77777777" w:rsidTr="00D57C8F">
        <w:tc>
          <w:tcPr>
            <w:tcW w:w="1260" w:type="dxa"/>
          </w:tcPr>
          <w:p w14:paraId="4BD34BB8" w14:textId="77777777" w:rsidR="00F06B03" w:rsidRDefault="00F06B03" w:rsidP="00D57C8F">
            <w:pPr>
              <w:pStyle w:val="BalloonText"/>
              <w:spacing w:before="120" w:after="120"/>
              <w:rPr>
                <w:rFonts w:ascii="Arial" w:hAnsi="Arial" w:cs="Arial"/>
                <w:szCs w:val="22"/>
              </w:rPr>
            </w:pPr>
          </w:p>
        </w:tc>
        <w:tc>
          <w:tcPr>
            <w:tcW w:w="900" w:type="dxa"/>
          </w:tcPr>
          <w:p w14:paraId="4BD34BB9" w14:textId="77777777" w:rsidR="00F06B03" w:rsidRDefault="00F06B03" w:rsidP="00D57C8F">
            <w:pPr>
              <w:spacing w:before="120" w:after="120"/>
              <w:rPr>
                <w:rFonts w:ascii="Arial" w:hAnsi="Arial" w:cs="Arial"/>
                <w:sz w:val="22"/>
                <w:szCs w:val="22"/>
              </w:rPr>
            </w:pPr>
            <w:r>
              <w:rPr>
                <w:rFonts w:ascii="Arial" w:hAnsi="Arial" w:cs="Arial"/>
                <w:sz w:val="22"/>
                <w:szCs w:val="22"/>
              </w:rPr>
              <w:t>50.7</w:t>
            </w:r>
          </w:p>
        </w:tc>
        <w:tc>
          <w:tcPr>
            <w:tcW w:w="6434" w:type="dxa"/>
          </w:tcPr>
          <w:p w14:paraId="4BD34BBA"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Each subsequent invoice from the </w:t>
            </w:r>
            <w:r w:rsidRPr="002E0E97">
              <w:rPr>
                <w:rFonts w:ascii="Arial" w:hAnsi="Arial" w:cs="Arial"/>
                <w:i/>
                <w:iCs/>
                <w:sz w:val="22"/>
                <w:szCs w:val="22"/>
              </w:rPr>
              <w:t>Consultant</w:t>
            </w:r>
            <w:r>
              <w:rPr>
                <w:rFonts w:ascii="Arial" w:hAnsi="Arial" w:cs="Arial"/>
                <w:iCs/>
                <w:sz w:val="22"/>
                <w:szCs w:val="22"/>
              </w:rPr>
              <w:t xml:space="preserve"> is accompanied by an updated payment forecast, amended to show the effects of any changes in the Scope and Accepted Programme.</w:t>
            </w:r>
          </w:p>
        </w:tc>
      </w:tr>
      <w:tr w:rsidR="00F06B03" w14:paraId="4BD34BBE" w14:textId="77777777" w:rsidTr="00D57C8F">
        <w:tc>
          <w:tcPr>
            <w:tcW w:w="2160" w:type="dxa"/>
            <w:gridSpan w:val="2"/>
          </w:tcPr>
          <w:p w14:paraId="4BD34BBC"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11</w:t>
            </w:r>
          </w:p>
        </w:tc>
        <w:tc>
          <w:tcPr>
            <w:tcW w:w="6434" w:type="dxa"/>
          </w:tcPr>
          <w:p w14:paraId="4BD34BBD" w14:textId="77777777" w:rsidR="00F06B03" w:rsidRDefault="00F06B03" w:rsidP="00D57C8F">
            <w:pPr>
              <w:spacing w:before="120" w:after="120"/>
              <w:rPr>
                <w:rFonts w:ascii="Arial" w:hAnsi="Arial" w:cs="Arial"/>
                <w:b/>
                <w:bCs/>
                <w:iCs/>
                <w:sz w:val="22"/>
                <w:szCs w:val="22"/>
              </w:rPr>
            </w:pPr>
            <w:r>
              <w:rPr>
                <w:rFonts w:ascii="Arial" w:hAnsi="Arial" w:cs="Arial"/>
                <w:b/>
                <w:bCs/>
                <w:iCs/>
                <w:sz w:val="22"/>
                <w:szCs w:val="22"/>
              </w:rPr>
              <w:t>Suspension for non-payment</w:t>
            </w:r>
          </w:p>
        </w:tc>
      </w:tr>
      <w:tr w:rsidR="00F06B03" w14:paraId="4BD34BC2" w14:textId="77777777" w:rsidTr="00D57C8F">
        <w:tc>
          <w:tcPr>
            <w:tcW w:w="1260" w:type="dxa"/>
          </w:tcPr>
          <w:p w14:paraId="4BD34BBF"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51</w:t>
            </w:r>
          </w:p>
        </w:tc>
        <w:tc>
          <w:tcPr>
            <w:tcW w:w="900" w:type="dxa"/>
          </w:tcPr>
          <w:p w14:paraId="4BD34BC0" w14:textId="77777777" w:rsidR="00F06B03" w:rsidRDefault="00F06B03" w:rsidP="00D57C8F">
            <w:pPr>
              <w:spacing w:before="120" w:after="120"/>
              <w:rPr>
                <w:rFonts w:ascii="Arial" w:hAnsi="Arial" w:cs="Arial"/>
                <w:sz w:val="22"/>
                <w:szCs w:val="22"/>
              </w:rPr>
            </w:pPr>
            <w:r>
              <w:rPr>
                <w:rFonts w:ascii="Arial" w:hAnsi="Arial" w:cs="Arial"/>
                <w:sz w:val="22"/>
                <w:szCs w:val="22"/>
              </w:rPr>
              <w:t>51.6</w:t>
            </w:r>
          </w:p>
        </w:tc>
        <w:tc>
          <w:tcPr>
            <w:tcW w:w="6434" w:type="dxa"/>
          </w:tcPr>
          <w:p w14:paraId="4BD34BC1"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 xml:space="preserve">Without prejudice to any other right or remedy of the </w:t>
            </w:r>
            <w:r w:rsidRPr="002E0E97">
              <w:rPr>
                <w:rFonts w:ascii="Arial" w:hAnsi="Arial" w:cs="Arial"/>
                <w:i/>
                <w:sz w:val="22"/>
                <w:szCs w:val="22"/>
              </w:rPr>
              <w:t>Consultant</w:t>
            </w:r>
            <w:r>
              <w:rPr>
                <w:rFonts w:ascii="Arial" w:hAnsi="Arial" w:cs="Arial"/>
                <w:sz w:val="22"/>
                <w:szCs w:val="22"/>
              </w:rPr>
              <w:t xml:space="preserve">, where a sum due under this contract is not paid in full by the final date for payment and no effective notice to withhold payment has been given under NEC3 PSC clause Y2.3 and such failure continues for 7 days after the </w:t>
            </w:r>
            <w:r w:rsidRPr="002E0E97">
              <w:rPr>
                <w:rFonts w:ascii="Arial" w:hAnsi="Arial" w:cs="Arial"/>
                <w:i/>
                <w:sz w:val="22"/>
                <w:szCs w:val="22"/>
              </w:rPr>
              <w:t>Consultant</w:t>
            </w:r>
            <w:r>
              <w:rPr>
                <w:rFonts w:ascii="Arial" w:hAnsi="Arial" w:cs="Arial"/>
                <w:sz w:val="22"/>
                <w:szCs w:val="22"/>
              </w:rPr>
              <w:t xml:space="preserve"> has given to the </w:t>
            </w:r>
            <w:r w:rsidRPr="00A7111A">
              <w:rPr>
                <w:rFonts w:ascii="Arial" w:hAnsi="Arial" w:cs="Arial"/>
                <w:i/>
                <w:sz w:val="22"/>
                <w:szCs w:val="22"/>
              </w:rPr>
              <w:t>Employer</w:t>
            </w:r>
            <w:r>
              <w:rPr>
                <w:rFonts w:ascii="Arial" w:hAnsi="Arial" w:cs="Arial"/>
                <w:sz w:val="22"/>
                <w:szCs w:val="22"/>
              </w:rPr>
              <w:t xml:space="preserve"> written notice of his intention to suspend the performance of his obligations under this contract </w:t>
            </w:r>
            <w:r>
              <w:rPr>
                <w:rFonts w:ascii="Arial" w:hAnsi="Arial" w:cs="Arial"/>
                <w:sz w:val="22"/>
                <w:szCs w:val="22"/>
              </w:rPr>
              <w:lastRenderedPageBreak/>
              <w:t xml:space="preserve">and stating the ground or grounds on which it is intended to suspend performance, the </w:t>
            </w:r>
            <w:r w:rsidRPr="002E0E97">
              <w:rPr>
                <w:rFonts w:ascii="Arial" w:hAnsi="Arial" w:cs="Arial"/>
                <w:i/>
                <w:sz w:val="22"/>
                <w:szCs w:val="22"/>
              </w:rPr>
              <w:t>Consultant</w:t>
            </w:r>
            <w:r>
              <w:rPr>
                <w:rFonts w:ascii="Arial" w:hAnsi="Arial" w:cs="Arial"/>
                <w:sz w:val="22"/>
                <w:szCs w:val="22"/>
              </w:rPr>
              <w:t xml:space="preserve"> may suspend performance of the </w:t>
            </w:r>
            <w:r w:rsidRPr="009726E1">
              <w:rPr>
                <w:rFonts w:ascii="Arial" w:hAnsi="Arial" w:cs="Arial"/>
                <w:i/>
                <w:sz w:val="22"/>
                <w:szCs w:val="22"/>
              </w:rPr>
              <w:t>services</w:t>
            </w:r>
            <w:r>
              <w:rPr>
                <w:rFonts w:ascii="Arial" w:hAnsi="Arial" w:cs="Arial"/>
                <w:sz w:val="22"/>
                <w:szCs w:val="22"/>
              </w:rPr>
              <w:t xml:space="preserve"> until full payment is made.</w:t>
            </w:r>
          </w:p>
        </w:tc>
      </w:tr>
      <w:tr w:rsidR="00F06B03" w14:paraId="4BD34BC6" w14:textId="77777777" w:rsidTr="00D57C8F">
        <w:tc>
          <w:tcPr>
            <w:tcW w:w="1260" w:type="dxa"/>
          </w:tcPr>
          <w:p w14:paraId="4BD34BC3" w14:textId="77777777" w:rsidR="00F06B03" w:rsidRDefault="00F06B03" w:rsidP="00D57C8F">
            <w:pPr>
              <w:pStyle w:val="BalloonText"/>
              <w:spacing w:before="120" w:after="120"/>
              <w:rPr>
                <w:rFonts w:ascii="Arial" w:hAnsi="Arial" w:cs="Arial"/>
                <w:szCs w:val="22"/>
              </w:rPr>
            </w:pPr>
          </w:p>
        </w:tc>
        <w:tc>
          <w:tcPr>
            <w:tcW w:w="900" w:type="dxa"/>
          </w:tcPr>
          <w:p w14:paraId="4BD34BC4" w14:textId="77777777" w:rsidR="00F06B03" w:rsidRDefault="00F06B03" w:rsidP="00D57C8F">
            <w:pPr>
              <w:spacing w:before="120" w:after="120"/>
              <w:rPr>
                <w:rFonts w:ascii="Arial" w:hAnsi="Arial" w:cs="Arial"/>
                <w:sz w:val="22"/>
                <w:szCs w:val="22"/>
              </w:rPr>
            </w:pPr>
            <w:r>
              <w:rPr>
                <w:rFonts w:ascii="Arial" w:hAnsi="Arial" w:cs="Arial"/>
                <w:sz w:val="22"/>
                <w:szCs w:val="22"/>
              </w:rPr>
              <w:t>51.7</w:t>
            </w:r>
          </w:p>
        </w:tc>
        <w:tc>
          <w:tcPr>
            <w:tcW w:w="6434" w:type="dxa"/>
          </w:tcPr>
          <w:p w14:paraId="4BD34BC5"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Any period during which performance is suspended in pursuance of the right conferred by this clause is dealt with as a compensation event in accordance with clause 6 of the NEC3 PSC.</w:t>
            </w:r>
          </w:p>
        </w:tc>
      </w:tr>
      <w:tr w:rsidR="00F06B03" w14:paraId="4BD34BC9" w14:textId="77777777" w:rsidTr="00D57C8F">
        <w:tc>
          <w:tcPr>
            <w:tcW w:w="2160" w:type="dxa"/>
            <w:gridSpan w:val="2"/>
          </w:tcPr>
          <w:p w14:paraId="4BD34BC7"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12</w:t>
            </w:r>
          </w:p>
        </w:tc>
        <w:tc>
          <w:tcPr>
            <w:tcW w:w="6434" w:type="dxa"/>
          </w:tcPr>
          <w:p w14:paraId="4BD34BC8"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Responsibility for documents</w:t>
            </w:r>
          </w:p>
        </w:tc>
      </w:tr>
      <w:tr w:rsidR="00F06B03" w14:paraId="4BD34BCD" w14:textId="77777777" w:rsidTr="00D57C8F">
        <w:tc>
          <w:tcPr>
            <w:tcW w:w="1260" w:type="dxa"/>
          </w:tcPr>
          <w:p w14:paraId="4BD34BCA"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70</w:t>
            </w:r>
          </w:p>
        </w:tc>
        <w:tc>
          <w:tcPr>
            <w:tcW w:w="900" w:type="dxa"/>
          </w:tcPr>
          <w:p w14:paraId="4BD34BCB" w14:textId="77777777" w:rsidR="00F06B03" w:rsidRDefault="00F06B03" w:rsidP="00D57C8F">
            <w:pPr>
              <w:spacing w:before="120" w:after="120"/>
              <w:rPr>
                <w:rFonts w:ascii="Arial" w:hAnsi="Arial" w:cs="Arial"/>
                <w:sz w:val="22"/>
                <w:szCs w:val="22"/>
              </w:rPr>
            </w:pPr>
            <w:r>
              <w:rPr>
                <w:rFonts w:ascii="Arial" w:hAnsi="Arial" w:cs="Arial"/>
                <w:sz w:val="22"/>
                <w:szCs w:val="22"/>
              </w:rPr>
              <w:t>70.5</w:t>
            </w:r>
          </w:p>
        </w:tc>
        <w:tc>
          <w:tcPr>
            <w:tcW w:w="6434" w:type="dxa"/>
          </w:tcPr>
          <w:p w14:paraId="4BD34BCC"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A7111A">
              <w:rPr>
                <w:rFonts w:ascii="Arial" w:hAnsi="Arial" w:cs="Arial"/>
                <w:i/>
                <w:sz w:val="22"/>
                <w:szCs w:val="22"/>
              </w:rPr>
              <w:t>Employer</w:t>
            </w:r>
            <w:r>
              <w:rPr>
                <w:rFonts w:ascii="Arial" w:hAnsi="Arial" w:cs="Arial"/>
                <w:sz w:val="22"/>
                <w:szCs w:val="22"/>
              </w:rPr>
              <w:t xml:space="preserve"> may at any reasonable time examine schedules, calculations, surveys, reports, specifications, drawings and/or any other documents and information which are in the possession of the </w:t>
            </w:r>
            <w:r w:rsidRPr="002E0E97">
              <w:rPr>
                <w:rFonts w:ascii="Arial" w:hAnsi="Arial" w:cs="Arial"/>
                <w:i/>
                <w:sz w:val="22"/>
                <w:szCs w:val="22"/>
              </w:rPr>
              <w:t>Consultant</w:t>
            </w:r>
            <w:r>
              <w:rPr>
                <w:rFonts w:ascii="Arial" w:hAnsi="Arial" w:cs="Arial"/>
                <w:sz w:val="22"/>
                <w:szCs w:val="22"/>
              </w:rPr>
              <w:t xml:space="preserve"> and which concern this contract, but no such examination relieves the </w:t>
            </w:r>
            <w:r w:rsidRPr="002E0E97">
              <w:rPr>
                <w:rFonts w:ascii="Arial" w:hAnsi="Arial" w:cs="Arial"/>
                <w:i/>
                <w:sz w:val="22"/>
                <w:szCs w:val="22"/>
              </w:rPr>
              <w:t>Consultant</w:t>
            </w:r>
            <w:r>
              <w:rPr>
                <w:rFonts w:ascii="Arial" w:hAnsi="Arial" w:cs="Arial"/>
                <w:sz w:val="22"/>
                <w:szCs w:val="22"/>
              </w:rPr>
              <w:t xml:space="preserve"> of any responsibility for the </w:t>
            </w:r>
            <w:r w:rsidRPr="009726E1">
              <w:rPr>
                <w:rFonts w:ascii="Arial" w:hAnsi="Arial" w:cs="Arial"/>
                <w:i/>
                <w:sz w:val="22"/>
                <w:szCs w:val="22"/>
              </w:rPr>
              <w:t>services</w:t>
            </w:r>
            <w:r>
              <w:rPr>
                <w:rFonts w:ascii="Arial" w:hAnsi="Arial" w:cs="Arial"/>
                <w:sz w:val="22"/>
                <w:szCs w:val="22"/>
              </w:rPr>
              <w:t xml:space="preserve"> to be provided under this contract.</w:t>
            </w:r>
          </w:p>
        </w:tc>
      </w:tr>
      <w:tr w:rsidR="00F06B03" w14:paraId="4BD34BD0" w14:textId="77777777" w:rsidTr="00D57C8F">
        <w:tc>
          <w:tcPr>
            <w:tcW w:w="2160" w:type="dxa"/>
            <w:gridSpan w:val="2"/>
          </w:tcPr>
          <w:p w14:paraId="4BD34BCE"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13</w:t>
            </w:r>
          </w:p>
        </w:tc>
        <w:tc>
          <w:tcPr>
            <w:tcW w:w="6434" w:type="dxa"/>
          </w:tcPr>
          <w:p w14:paraId="4BD34BCF"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Official secrets</w:t>
            </w:r>
          </w:p>
        </w:tc>
      </w:tr>
      <w:tr w:rsidR="00F06B03" w14:paraId="4BD34BD7" w14:textId="77777777" w:rsidTr="00D57C8F">
        <w:tc>
          <w:tcPr>
            <w:tcW w:w="1260" w:type="dxa"/>
          </w:tcPr>
          <w:p w14:paraId="4BD34BD1" w14:textId="77777777" w:rsidR="00F06B03" w:rsidRDefault="00F06B03" w:rsidP="00D57C8F">
            <w:pPr>
              <w:spacing w:before="120" w:after="120"/>
              <w:rPr>
                <w:rFonts w:ascii="Arial" w:hAnsi="Arial" w:cs="Arial"/>
                <w:sz w:val="16"/>
                <w:szCs w:val="22"/>
              </w:rPr>
            </w:pPr>
            <w:r>
              <w:rPr>
                <w:rFonts w:ascii="Arial" w:hAnsi="Arial" w:cs="Arial"/>
                <w:sz w:val="16"/>
                <w:szCs w:val="22"/>
              </w:rPr>
              <w:t>Additional clause 72</w:t>
            </w:r>
          </w:p>
        </w:tc>
        <w:tc>
          <w:tcPr>
            <w:tcW w:w="900" w:type="dxa"/>
          </w:tcPr>
          <w:p w14:paraId="4BD34BD2" w14:textId="77777777" w:rsidR="00F06B03" w:rsidRDefault="00F06B03" w:rsidP="00D57C8F">
            <w:pPr>
              <w:spacing w:before="120" w:after="120"/>
              <w:rPr>
                <w:rFonts w:ascii="Arial" w:hAnsi="Arial" w:cs="Arial"/>
                <w:sz w:val="22"/>
                <w:szCs w:val="22"/>
              </w:rPr>
            </w:pPr>
            <w:r>
              <w:rPr>
                <w:rFonts w:ascii="Arial" w:hAnsi="Arial" w:cs="Arial"/>
                <w:sz w:val="22"/>
                <w:szCs w:val="22"/>
              </w:rPr>
              <w:t>72.1</w:t>
            </w:r>
          </w:p>
        </w:tc>
        <w:tc>
          <w:tcPr>
            <w:tcW w:w="6434" w:type="dxa"/>
          </w:tcPr>
          <w:p w14:paraId="4BD34BD3"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[takes all reasonable steps to] ensure[s] that all persons employed by the </w:t>
            </w:r>
            <w:r w:rsidRPr="002E0E97">
              <w:rPr>
                <w:rFonts w:ascii="Arial" w:hAnsi="Arial" w:cs="Arial"/>
                <w:i/>
                <w:sz w:val="22"/>
                <w:szCs w:val="22"/>
              </w:rPr>
              <w:t>Consultant</w:t>
            </w:r>
            <w:r>
              <w:rPr>
                <w:rFonts w:ascii="Arial" w:hAnsi="Arial" w:cs="Arial"/>
                <w:sz w:val="22"/>
                <w:szCs w:val="22"/>
              </w:rPr>
              <w:t xml:space="preserve"> or Subconsultants in connection with this contract are aware:</w:t>
            </w:r>
          </w:p>
          <w:p w14:paraId="4BD34BD4" w14:textId="77777777" w:rsidR="00F06B03" w:rsidRDefault="00F06B03" w:rsidP="00D57C8F">
            <w:pPr>
              <w:spacing w:before="120" w:after="120"/>
              <w:ind w:left="972" w:hanging="972"/>
              <w:rPr>
                <w:rFonts w:ascii="Arial" w:hAnsi="Arial" w:cs="Arial"/>
                <w:sz w:val="22"/>
                <w:szCs w:val="22"/>
              </w:rPr>
            </w:pPr>
            <w:r>
              <w:rPr>
                <w:rFonts w:ascii="Arial" w:hAnsi="Arial" w:cs="Arial"/>
                <w:sz w:val="22"/>
                <w:szCs w:val="22"/>
              </w:rPr>
              <w:t>72.1.1</w:t>
            </w:r>
            <w:r>
              <w:rPr>
                <w:rFonts w:ascii="Arial" w:hAnsi="Arial" w:cs="Arial"/>
                <w:sz w:val="22"/>
                <w:szCs w:val="22"/>
              </w:rPr>
              <w:tab/>
              <w:t>of the provisions of the Official Secrets Act 1989, and</w:t>
            </w:r>
          </w:p>
          <w:p w14:paraId="4BD34BD5" w14:textId="77777777" w:rsidR="00F06B03" w:rsidRDefault="00F06B03" w:rsidP="00D57C8F">
            <w:pPr>
              <w:spacing w:before="120" w:after="120"/>
              <w:ind w:left="972" w:hanging="972"/>
              <w:jc w:val="both"/>
              <w:rPr>
                <w:rFonts w:ascii="Arial" w:hAnsi="Arial" w:cs="Arial"/>
                <w:sz w:val="22"/>
                <w:szCs w:val="22"/>
              </w:rPr>
            </w:pPr>
            <w:r>
              <w:rPr>
                <w:rFonts w:ascii="Arial" w:hAnsi="Arial" w:cs="Arial"/>
                <w:sz w:val="22"/>
                <w:szCs w:val="22"/>
              </w:rPr>
              <w:t>72.1.2</w:t>
            </w:r>
            <w:r>
              <w:rPr>
                <w:rFonts w:ascii="Arial" w:hAnsi="Arial" w:cs="Arial"/>
                <w:sz w:val="22"/>
                <w:szCs w:val="22"/>
              </w:rPr>
              <w:tab/>
              <w:t>of the provisions of the Atomic Energy Act 1946 (where appropriate) and</w:t>
            </w:r>
          </w:p>
          <w:p w14:paraId="4BD34BD6" w14:textId="77777777" w:rsidR="00F06B03" w:rsidRDefault="00F06B03" w:rsidP="00D57C8F">
            <w:pPr>
              <w:spacing w:before="120" w:after="120"/>
              <w:ind w:left="972" w:hanging="972"/>
              <w:jc w:val="both"/>
              <w:rPr>
                <w:rFonts w:ascii="Arial" w:hAnsi="Arial" w:cs="Arial"/>
                <w:sz w:val="22"/>
                <w:szCs w:val="22"/>
              </w:rPr>
            </w:pPr>
            <w:r>
              <w:rPr>
                <w:rFonts w:ascii="Arial" w:hAnsi="Arial" w:cs="Arial"/>
                <w:sz w:val="22"/>
                <w:szCs w:val="22"/>
              </w:rPr>
              <w:t>72.1.3</w:t>
            </w:r>
            <w:r>
              <w:rPr>
                <w:rFonts w:ascii="Arial" w:hAnsi="Arial" w:cs="Arial"/>
                <w:sz w:val="22"/>
                <w:szCs w:val="22"/>
              </w:rPr>
              <w:tab/>
              <w:t>that these Acts apply to them both throughout the duration and after the expiry or termination of this contract.</w:t>
            </w:r>
          </w:p>
        </w:tc>
      </w:tr>
      <w:tr w:rsidR="00F06B03" w14:paraId="4BD34BDA" w14:textId="77777777" w:rsidTr="00D57C8F">
        <w:tc>
          <w:tcPr>
            <w:tcW w:w="2160" w:type="dxa"/>
            <w:gridSpan w:val="2"/>
          </w:tcPr>
          <w:p w14:paraId="4BD34BD8"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14</w:t>
            </w:r>
          </w:p>
        </w:tc>
        <w:tc>
          <w:tcPr>
            <w:tcW w:w="6434" w:type="dxa"/>
          </w:tcPr>
          <w:p w14:paraId="4BD34BD9"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Confidentiality</w:t>
            </w:r>
          </w:p>
        </w:tc>
      </w:tr>
      <w:tr w:rsidR="00F06B03" w14:paraId="4BD34BDE" w14:textId="77777777" w:rsidTr="00D57C8F">
        <w:tc>
          <w:tcPr>
            <w:tcW w:w="1260" w:type="dxa"/>
          </w:tcPr>
          <w:p w14:paraId="4BD34BDB" w14:textId="77777777" w:rsidR="00F06B03" w:rsidRDefault="00F06B03" w:rsidP="00D57C8F">
            <w:pPr>
              <w:spacing w:before="120" w:after="120"/>
              <w:rPr>
                <w:rFonts w:ascii="Arial" w:hAnsi="Arial" w:cs="Arial"/>
                <w:sz w:val="16"/>
                <w:szCs w:val="22"/>
              </w:rPr>
            </w:pPr>
            <w:r>
              <w:rPr>
                <w:rFonts w:ascii="Arial" w:hAnsi="Arial" w:cs="Arial"/>
                <w:sz w:val="16"/>
                <w:szCs w:val="22"/>
              </w:rPr>
              <w:t>Additional clause 73</w:t>
            </w:r>
          </w:p>
        </w:tc>
        <w:tc>
          <w:tcPr>
            <w:tcW w:w="900" w:type="dxa"/>
          </w:tcPr>
          <w:p w14:paraId="4BD34BDC" w14:textId="77777777" w:rsidR="00F06B03" w:rsidRDefault="00F06B03" w:rsidP="00D57C8F">
            <w:pPr>
              <w:spacing w:before="120" w:after="120"/>
              <w:rPr>
                <w:rFonts w:ascii="Arial" w:hAnsi="Arial" w:cs="Arial"/>
                <w:sz w:val="22"/>
                <w:szCs w:val="22"/>
              </w:rPr>
            </w:pPr>
            <w:r>
              <w:rPr>
                <w:rFonts w:ascii="Arial" w:hAnsi="Arial" w:cs="Arial"/>
                <w:sz w:val="22"/>
                <w:szCs w:val="22"/>
              </w:rPr>
              <w:t>73.1</w:t>
            </w:r>
          </w:p>
        </w:tc>
        <w:tc>
          <w:tcPr>
            <w:tcW w:w="6434" w:type="dxa"/>
          </w:tcPr>
          <w:p w14:paraId="4BD34BDD" w14:textId="77777777" w:rsidR="00F06B03" w:rsidRDefault="00F06B03" w:rsidP="00D57C8F">
            <w:pPr>
              <w:spacing w:before="120" w:after="120"/>
              <w:jc w:val="both"/>
              <w:rPr>
                <w:rFonts w:ascii="Arial" w:hAnsi="Arial" w:cs="Arial"/>
                <w:sz w:val="22"/>
                <w:szCs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ensures that neither he nor his employees do, without the written consent of the </w:t>
            </w:r>
            <w:r w:rsidRPr="00A7111A">
              <w:rPr>
                <w:rFonts w:ascii="Arial" w:hAnsi="Arial" w:cs="Arial"/>
                <w:i/>
                <w:sz w:val="22"/>
                <w:szCs w:val="22"/>
              </w:rPr>
              <w:t>Employer</w:t>
            </w:r>
            <w:r>
              <w:rPr>
                <w:rFonts w:ascii="Arial" w:hAnsi="Arial" w:cs="Arial"/>
                <w:sz w:val="22"/>
                <w:szCs w:val="22"/>
              </w:rPr>
              <w:t>,</w:t>
            </w:r>
            <w:r>
              <w:rPr>
                <w:rFonts w:ascii="Arial" w:hAnsi="Arial" w:cs="Arial"/>
                <w:sz w:val="22"/>
              </w:rPr>
              <w:t xml:space="preserve"> make use of, or disclose to any other person (other than in accordance with the provision of the </w:t>
            </w:r>
            <w:r w:rsidRPr="009726E1">
              <w:rPr>
                <w:rFonts w:ascii="Arial" w:hAnsi="Arial" w:cs="Arial"/>
                <w:i/>
                <w:sz w:val="22"/>
              </w:rPr>
              <w:t>services</w:t>
            </w:r>
            <w:r>
              <w:rPr>
                <w:rFonts w:ascii="Arial" w:hAnsi="Arial" w:cs="Arial"/>
                <w:sz w:val="22"/>
              </w:rPr>
              <w:t xml:space="preserve"> or as may be required by law) any documents or information provided by the </w:t>
            </w:r>
            <w:r w:rsidRPr="00A7111A">
              <w:rPr>
                <w:rFonts w:ascii="Arial" w:hAnsi="Arial" w:cs="Arial"/>
                <w:i/>
                <w:sz w:val="22"/>
                <w:szCs w:val="22"/>
              </w:rPr>
              <w:t>Employer</w:t>
            </w:r>
            <w:r>
              <w:rPr>
                <w:rFonts w:ascii="Arial" w:hAnsi="Arial" w:cs="Arial"/>
                <w:sz w:val="22"/>
              </w:rPr>
              <w:t xml:space="preserve"> pursuant to this contract, or which may come into the possession or knowledge of the </w:t>
            </w:r>
            <w:r w:rsidRPr="002E0E97">
              <w:rPr>
                <w:rFonts w:ascii="Arial" w:hAnsi="Arial" w:cs="Arial"/>
                <w:i/>
                <w:sz w:val="22"/>
              </w:rPr>
              <w:t>Consultant</w:t>
            </w:r>
            <w:r>
              <w:rPr>
                <w:rFonts w:ascii="Arial" w:hAnsi="Arial" w:cs="Arial"/>
                <w:sz w:val="22"/>
              </w:rPr>
              <w:t xml:space="preserve"> or of any of his employees by virtue of this contract.  All of the above information is confidential to the </w:t>
            </w:r>
            <w:r w:rsidRPr="00A7111A">
              <w:rPr>
                <w:rFonts w:ascii="Arial" w:hAnsi="Arial" w:cs="Arial"/>
                <w:i/>
                <w:sz w:val="22"/>
                <w:szCs w:val="22"/>
              </w:rPr>
              <w:t>Employer</w:t>
            </w:r>
            <w:r>
              <w:rPr>
                <w:rFonts w:ascii="Arial" w:hAnsi="Arial" w:cs="Arial"/>
                <w:sz w:val="22"/>
              </w:rPr>
              <w:t xml:space="preserve">, and the </w:t>
            </w:r>
            <w:r w:rsidRPr="002E0E97">
              <w:rPr>
                <w:rFonts w:ascii="Arial" w:hAnsi="Arial" w:cs="Arial"/>
                <w:i/>
                <w:sz w:val="22"/>
              </w:rPr>
              <w:t>Consultant</w:t>
            </w:r>
            <w:r>
              <w:rPr>
                <w:rFonts w:ascii="Arial" w:hAnsi="Arial" w:cs="Arial"/>
                <w:sz w:val="22"/>
              </w:rPr>
              <w:t xml:space="preserve"> and his employees are bound by this clause during the period of this contract and at all times thereafter.</w:t>
            </w:r>
          </w:p>
        </w:tc>
      </w:tr>
      <w:tr w:rsidR="00F06B03" w14:paraId="4BD34BE2" w14:textId="77777777" w:rsidTr="00D57C8F">
        <w:tc>
          <w:tcPr>
            <w:tcW w:w="1260" w:type="dxa"/>
          </w:tcPr>
          <w:p w14:paraId="4BD34BDF" w14:textId="77777777" w:rsidR="00F06B03" w:rsidRDefault="00F06B03" w:rsidP="00D57C8F">
            <w:pPr>
              <w:spacing w:before="120" w:after="120"/>
              <w:rPr>
                <w:rFonts w:ascii="Arial" w:hAnsi="Arial" w:cs="Arial"/>
                <w:sz w:val="16"/>
                <w:szCs w:val="22"/>
              </w:rPr>
            </w:pPr>
          </w:p>
        </w:tc>
        <w:tc>
          <w:tcPr>
            <w:tcW w:w="900" w:type="dxa"/>
          </w:tcPr>
          <w:p w14:paraId="4BD34BE0" w14:textId="77777777" w:rsidR="00F06B03" w:rsidRDefault="00F06B03" w:rsidP="00D57C8F">
            <w:pPr>
              <w:spacing w:before="120" w:after="120"/>
              <w:rPr>
                <w:rFonts w:ascii="Arial" w:hAnsi="Arial" w:cs="Arial"/>
                <w:sz w:val="22"/>
                <w:szCs w:val="22"/>
              </w:rPr>
            </w:pPr>
            <w:r>
              <w:rPr>
                <w:rFonts w:ascii="Arial" w:hAnsi="Arial" w:cs="Arial"/>
                <w:sz w:val="22"/>
                <w:szCs w:val="22"/>
              </w:rPr>
              <w:t>73.2</w:t>
            </w:r>
          </w:p>
        </w:tc>
        <w:tc>
          <w:tcPr>
            <w:tcW w:w="6434" w:type="dxa"/>
          </w:tcPr>
          <w:p w14:paraId="4BD34BE1" w14:textId="77777777" w:rsidR="00F06B03" w:rsidRDefault="00F06B03" w:rsidP="00D57C8F">
            <w:pPr>
              <w:spacing w:before="120" w:after="120"/>
              <w:jc w:val="both"/>
              <w:rPr>
                <w:rFonts w:ascii="Arial" w:hAnsi="Arial" w:cs="Arial"/>
                <w:sz w:val="22"/>
                <w:szCs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indemnifies and keeps indemnified the </w:t>
            </w:r>
            <w:r w:rsidRPr="00A7111A">
              <w:rPr>
                <w:rFonts w:ascii="Arial" w:hAnsi="Arial" w:cs="Arial"/>
                <w:i/>
                <w:sz w:val="22"/>
                <w:szCs w:val="22"/>
              </w:rPr>
              <w:t>Employer</w:t>
            </w:r>
            <w:r>
              <w:rPr>
                <w:rFonts w:ascii="Arial" w:hAnsi="Arial" w:cs="Arial"/>
                <w:sz w:val="22"/>
              </w:rPr>
              <w:t xml:space="preserve"> against all actions, demands, proceedings, damages, costs, charges and </w:t>
            </w:r>
            <w:r w:rsidRPr="009F209C">
              <w:rPr>
                <w:rFonts w:ascii="Arial" w:hAnsi="Arial" w:cs="Arial"/>
                <w:i/>
                <w:sz w:val="22"/>
              </w:rPr>
              <w:t>expenses</w:t>
            </w:r>
            <w:r>
              <w:rPr>
                <w:rFonts w:ascii="Arial" w:hAnsi="Arial" w:cs="Arial"/>
                <w:sz w:val="22"/>
              </w:rPr>
              <w:t xml:space="preserve"> and </w:t>
            </w:r>
            <w:r w:rsidRPr="00260701">
              <w:rPr>
                <w:rFonts w:ascii="Arial" w:hAnsi="Arial" w:cs="Arial"/>
                <w:i/>
                <w:sz w:val="22"/>
              </w:rPr>
              <w:t>disbursements</w:t>
            </w:r>
            <w:r>
              <w:rPr>
                <w:rFonts w:ascii="Arial" w:hAnsi="Arial" w:cs="Arial"/>
                <w:sz w:val="22"/>
              </w:rPr>
              <w:t xml:space="preserve"> whatsoever in respect of any breach by the </w:t>
            </w:r>
            <w:r w:rsidRPr="002E0E97">
              <w:rPr>
                <w:rFonts w:ascii="Arial" w:hAnsi="Arial" w:cs="Arial"/>
                <w:i/>
                <w:sz w:val="22"/>
              </w:rPr>
              <w:t>Consultant</w:t>
            </w:r>
            <w:r>
              <w:rPr>
                <w:rFonts w:ascii="Arial" w:hAnsi="Arial" w:cs="Arial"/>
                <w:sz w:val="22"/>
              </w:rPr>
              <w:t xml:space="preserve"> of this clause.  Such indemnity is without prejudice to any other rights of the </w:t>
            </w:r>
            <w:r w:rsidRPr="00A7111A">
              <w:rPr>
                <w:rFonts w:ascii="Arial" w:hAnsi="Arial" w:cs="Arial"/>
                <w:i/>
                <w:sz w:val="22"/>
                <w:szCs w:val="22"/>
              </w:rPr>
              <w:t>Employer</w:t>
            </w:r>
            <w:r>
              <w:rPr>
                <w:rFonts w:ascii="Arial" w:hAnsi="Arial" w:cs="Arial"/>
                <w:sz w:val="22"/>
              </w:rPr>
              <w:t>.</w:t>
            </w:r>
          </w:p>
        </w:tc>
      </w:tr>
      <w:tr w:rsidR="00F06B03" w14:paraId="4BD34BE6" w14:textId="77777777" w:rsidTr="00D57C8F">
        <w:tc>
          <w:tcPr>
            <w:tcW w:w="1260" w:type="dxa"/>
          </w:tcPr>
          <w:p w14:paraId="4BD34BE3" w14:textId="77777777" w:rsidR="00F06B03" w:rsidRDefault="00F06B03" w:rsidP="00D57C8F">
            <w:pPr>
              <w:spacing w:before="120" w:after="120"/>
              <w:rPr>
                <w:rFonts w:ascii="Arial" w:hAnsi="Arial" w:cs="Arial"/>
                <w:sz w:val="16"/>
                <w:szCs w:val="22"/>
              </w:rPr>
            </w:pPr>
          </w:p>
        </w:tc>
        <w:tc>
          <w:tcPr>
            <w:tcW w:w="900" w:type="dxa"/>
          </w:tcPr>
          <w:p w14:paraId="4BD34BE4" w14:textId="77777777" w:rsidR="00F06B03" w:rsidRDefault="00F06B03" w:rsidP="00D57C8F">
            <w:pPr>
              <w:spacing w:before="120" w:after="120"/>
              <w:rPr>
                <w:rFonts w:ascii="Arial" w:hAnsi="Arial" w:cs="Arial"/>
                <w:sz w:val="22"/>
                <w:szCs w:val="22"/>
              </w:rPr>
            </w:pPr>
            <w:r>
              <w:rPr>
                <w:rFonts w:ascii="Arial" w:hAnsi="Arial" w:cs="Arial"/>
                <w:sz w:val="22"/>
                <w:szCs w:val="22"/>
              </w:rPr>
              <w:t>73.3</w:t>
            </w:r>
          </w:p>
        </w:tc>
        <w:tc>
          <w:tcPr>
            <w:tcW w:w="6434" w:type="dxa"/>
          </w:tcPr>
          <w:p w14:paraId="4BD34BE5" w14:textId="77777777" w:rsidR="00F06B03" w:rsidRDefault="00F06B03" w:rsidP="00D57C8F">
            <w:pPr>
              <w:spacing w:before="120" w:after="120"/>
              <w:jc w:val="both"/>
              <w:rPr>
                <w:rFonts w:ascii="Arial" w:hAnsi="Arial" w:cs="Arial"/>
                <w:sz w:val="22"/>
                <w:szCs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maintains as confidential at all times and does not divulge by any means of communication (whether oral, written, digital or by some other means) any information </w:t>
            </w:r>
            <w:r>
              <w:rPr>
                <w:rFonts w:ascii="Arial" w:hAnsi="Arial" w:cs="Arial"/>
                <w:sz w:val="22"/>
              </w:rPr>
              <w:lastRenderedPageBreak/>
              <w:t xml:space="preserve">supplied by the </w:t>
            </w:r>
            <w:r w:rsidRPr="00A7111A">
              <w:rPr>
                <w:rFonts w:ascii="Arial" w:hAnsi="Arial" w:cs="Arial"/>
                <w:i/>
                <w:sz w:val="22"/>
                <w:szCs w:val="22"/>
              </w:rPr>
              <w:t>Employer</w:t>
            </w:r>
            <w:r>
              <w:rPr>
                <w:rFonts w:ascii="Arial" w:hAnsi="Arial" w:cs="Arial"/>
                <w:sz w:val="22"/>
              </w:rPr>
              <w:t xml:space="preserve"> or produced for the </w:t>
            </w:r>
            <w:r w:rsidRPr="00A7111A">
              <w:rPr>
                <w:rFonts w:ascii="Arial" w:hAnsi="Arial" w:cs="Arial"/>
                <w:i/>
                <w:sz w:val="22"/>
                <w:szCs w:val="22"/>
              </w:rPr>
              <w:t>Employer</w:t>
            </w:r>
            <w:r>
              <w:rPr>
                <w:rFonts w:ascii="Arial" w:hAnsi="Arial" w:cs="Arial"/>
                <w:sz w:val="22"/>
              </w:rPr>
              <w:t xml:space="preserve"> by the </w:t>
            </w:r>
            <w:r w:rsidRPr="002E0E97">
              <w:rPr>
                <w:rFonts w:ascii="Arial" w:hAnsi="Arial" w:cs="Arial"/>
                <w:i/>
                <w:sz w:val="22"/>
              </w:rPr>
              <w:t>Consultant</w:t>
            </w:r>
            <w:r>
              <w:rPr>
                <w:rFonts w:ascii="Arial" w:hAnsi="Arial" w:cs="Arial"/>
                <w:sz w:val="22"/>
              </w:rPr>
              <w:t xml:space="preserve"> in accordance with this contract.</w:t>
            </w:r>
          </w:p>
        </w:tc>
      </w:tr>
      <w:tr w:rsidR="00F06B03" w14:paraId="4BD34BEA" w14:textId="77777777" w:rsidTr="00D57C8F">
        <w:tc>
          <w:tcPr>
            <w:tcW w:w="1260" w:type="dxa"/>
          </w:tcPr>
          <w:p w14:paraId="4BD34BE7" w14:textId="77777777" w:rsidR="00F06B03" w:rsidRDefault="00F06B03" w:rsidP="00D57C8F">
            <w:pPr>
              <w:spacing w:before="120" w:after="120"/>
              <w:rPr>
                <w:rFonts w:ascii="Arial" w:hAnsi="Arial" w:cs="Arial"/>
                <w:sz w:val="16"/>
                <w:szCs w:val="22"/>
              </w:rPr>
            </w:pPr>
          </w:p>
        </w:tc>
        <w:tc>
          <w:tcPr>
            <w:tcW w:w="900" w:type="dxa"/>
          </w:tcPr>
          <w:p w14:paraId="4BD34BE8" w14:textId="77777777" w:rsidR="00F06B03" w:rsidRDefault="00F06B03" w:rsidP="00D57C8F">
            <w:pPr>
              <w:spacing w:before="120" w:after="120"/>
              <w:rPr>
                <w:rFonts w:ascii="Arial" w:hAnsi="Arial" w:cs="Arial"/>
                <w:sz w:val="22"/>
                <w:szCs w:val="22"/>
              </w:rPr>
            </w:pPr>
            <w:r>
              <w:rPr>
                <w:rFonts w:ascii="Arial" w:hAnsi="Arial" w:cs="Arial"/>
                <w:sz w:val="22"/>
                <w:szCs w:val="22"/>
              </w:rPr>
              <w:t>73.4</w:t>
            </w:r>
          </w:p>
        </w:tc>
        <w:tc>
          <w:tcPr>
            <w:tcW w:w="6434" w:type="dxa"/>
          </w:tcPr>
          <w:p w14:paraId="4BD34BE9" w14:textId="77777777" w:rsidR="00F06B03" w:rsidRDefault="00F06B03" w:rsidP="00D57C8F">
            <w:pPr>
              <w:spacing w:before="120" w:after="120"/>
              <w:jc w:val="both"/>
              <w:rPr>
                <w:rFonts w:ascii="Arial" w:hAnsi="Arial" w:cs="Arial"/>
                <w:sz w:val="22"/>
                <w:szCs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does not without the consent of the </w:t>
            </w:r>
            <w:r w:rsidRPr="00A7111A">
              <w:rPr>
                <w:rFonts w:ascii="Arial" w:hAnsi="Arial" w:cs="Arial"/>
                <w:i/>
                <w:sz w:val="22"/>
                <w:szCs w:val="22"/>
              </w:rPr>
              <w:t>Employer</w:t>
            </w:r>
            <w:r>
              <w:rPr>
                <w:rFonts w:ascii="Arial" w:hAnsi="Arial" w:cs="Arial"/>
                <w:sz w:val="22"/>
              </w:rPr>
              <w:t xml:space="preserve"> publish, discuss or issue alone or in conjunction with any other person any articles, press releases, or other information relating to the provision of the </w:t>
            </w:r>
            <w:r w:rsidRPr="009726E1">
              <w:rPr>
                <w:rFonts w:ascii="Arial" w:hAnsi="Arial" w:cs="Arial"/>
                <w:i/>
                <w:sz w:val="22"/>
              </w:rPr>
              <w:t>services</w:t>
            </w:r>
            <w:r>
              <w:rPr>
                <w:rFonts w:ascii="Arial" w:hAnsi="Arial" w:cs="Arial"/>
                <w:sz w:val="22"/>
              </w:rPr>
              <w:t>.</w:t>
            </w:r>
          </w:p>
        </w:tc>
      </w:tr>
      <w:tr w:rsidR="00F06B03" w14:paraId="4BD34BEE" w14:textId="77777777" w:rsidTr="00D57C8F">
        <w:tc>
          <w:tcPr>
            <w:tcW w:w="1260" w:type="dxa"/>
          </w:tcPr>
          <w:p w14:paraId="4BD34BEB" w14:textId="77777777" w:rsidR="00F06B03" w:rsidRDefault="00F06B03" w:rsidP="00D57C8F">
            <w:pPr>
              <w:spacing w:before="120" w:after="120"/>
              <w:rPr>
                <w:rFonts w:ascii="Arial" w:hAnsi="Arial" w:cs="Arial"/>
                <w:sz w:val="16"/>
                <w:szCs w:val="22"/>
              </w:rPr>
            </w:pPr>
          </w:p>
        </w:tc>
        <w:tc>
          <w:tcPr>
            <w:tcW w:w="900" w:type="dxa"/>
          </w:tcPr>
          <w:p w14:paraId="4BD34BEC" w14:textId="77777777" w:rsidR="00F06B03" w:rsidRDefault="00F06B03" w:rsidP="00D57C8F">
            <w:pPr>
              <w:spacing w:before="120" w:after="120"/>
              <w:rPr>
                <w:rFonts w:ascii="Arial" w:hAnsi="Arial" w:cs="Arial"/>
                <w:sz w:val="22"/>
                <w:szCs w:val="22"/>
              </w:rPr>
            </w:pPr>
            <w:r>
              <w:rPr>
                <w:rFonts w:ascii="Arial" w:hAnsi="Arial" w:cs="Arial"/>
                <w:sz w:val="22"/>
                <w:szCs w:val="22"/>
              </w:rPr>
              <w:t>73.5</w:t>
            </w:r>
          </w:p>
        </w:tc>
        <w:tc>
          <w:tcPr>
            <w:tcW w:w="6434" w:type="dxa"/>
          </w:tcPr>
          <w:p w14:paraId="4BD34BED" w14:textId="77777777" w:rsidR="00F06B03" w:rsidRDefault="00F06B03" w:rsidP="00D57C8F">
            <w:pPr>
              <w:spacing w:before="120" w:after="120"/>
              <w:jc w:val="both"/>
              <w:rPr>
                <w:rFonts w:ascii="Arial" w:hAnsi="Arial" w:cs="Arial"/>
                <w:sz w:val="22"/>
                <w:szCs w:val="22"/>
              </w:rPr>
            </w:pPr>
            <w:r>
              <w:rPr>
                <w:rFonts w:ascii="Arial" w:hAnsi="Arial" w:cs="Arial"/>
                <w:sz w:val="22"/>
              </w:rPr>
              <w:t>The provisions of this clause survive indefinitely following the expiry of this contract.</w:t>
            </w:r>
          </w:p>
        </w:tc>
      </w:tr>
      <w:tr w:rsidR="00F06B03" w14:paraId="4BD34BF2" w14:textId="77777777" w:rsidTr="00D57C8F">
        <w:tc>
          <w:tcPr>
            <w:tcW w:w="1260" w:type="dxa"/>
          </w:tcPr>
          <w:p w14:paraId="4BD34BEF" w14:textId="77777777" w:rsidR="00F06B03" w:rsidRDefault="00F06B03" w:rsidP="00D57C8F">
            <w:pPr>
              <w:spacing w:before="120" w:after="120"/>
              <w:rPr>
                <w:rFonts w:ascii="Arial" w:hAnsi="Arial" w:cs="Arial"/>
                <w:sz w:val="16"/>
                <w:szCs w:val="22"/>
              </w:rPr>
            </w:pPr>
          </w:p>
        </w:tc>
        <w:tc>
          <w:tcPr>
            <w:tcW w:w="900" w:type="dxa"/>
          </w:tcPr>
          <w:p w14:paraId="4BD34BF0" w14:textId="77777777" w:rsidR="00F06B03" w:rsidRDefault="00F06B03" w:rsidP="00D57C8F">
            <w:pPr>
              <w:spacing w:before="120" w:after="120"/>
              <w:rPr>
                <w:rFonts w:ascii="Arial" w:hAnsi="Arial" w:cs="Arial"/>
                <w:sz w:val="22"/>
                <w:szCs w:val="22"/>
              </w:rPr>
            </w:pPr>
            <w:r>
              <w:rPr>
                <w:rFonts w:ascii="Arial" w:hAnsi="Arial" w:cs="Arial"/>
                <w:sz w:val="22"/>
                <w:szCs w:val="22"/>
              </w:rPr>
              <w:t>73.6</w:t>
            </w:r>
          </w:p>
        </w:tc>
        <w:tc>
          <w:tcPr>
            <w:tcW w:w="6434" w:type="dxa"/>
          </w:tcPr>
          <w:p w14:paraId="4BD34BF1" w14:textId="77777777" w:rsidR="00F06B03" w:rsidRPr="00FC0C54" w:rsidRDefault="00F06B03" w:rsidP="00D57C8F">
            <w:pPr>
              <w:spacing w:before="120" w:after="120"/>
              <w:jc w:val="both"/>
              <w:rPr>
                <w:rFonts w:ascii="Arial" w:hAnsi="Arial" w:cs="Arial"/>
                <w:sz w:val="22"/>
                <w:szCs w:val="22"/>
              </w:rPr>
            </w:pPr>
            <w:r w:rsidRPr="00FC0C54">
              <w:rPr>
                <w:rFonts w:ascii="Arial" w:hAnsi="Arial" w:cs="Arial"/>
                <w:sz w:val="22"/>
                <w:szCs w:val="22"/>
              </w:rPr>
              <w:t xml:space="preserve">At the written request of the </w:t>
            </w:r>
            <w:r w:rsidRPr="00A7111A">
              <w:rPr>
                <w:rFonts w:ascii="Arial" w:hAnsi="Arial" w:cs="Arial"/>
                <w:i/>
                <w:sz w:val="22"/>
                <w:szCs w:val="22"/>
              </w:rPr>
              <w:t>Employer</w:t>
            </w:r>
            <w:r w:rsidRPr="00FC0C54">
              <w:rPr>
                <w:rFonts w:ascii="Arial" w:hAnsi="Arial" w:cs="Arial"/>
                <w:sz w:val="22"/>
                <w:szCs w:val="22"/>
              </w:rPr>
              <w:t xml:space="preserve">, the </w:t>
            </w:r>
            <w:r w:rsidRPr="002E0E97">
              <w:rPr>
                <w:rFonts w:ascii="Arial" w:hAnsi="Arial" w:cs="Arial"/>
                <w:i/>
                <w:sz w:val="22"/>
                <w:szCs w:val="22"/>
              </w:rPr>
              <w:t>Consultant</w:t>
            </w:r>
            <w:r w:rsidRPr="00FC0C54">
              <w:rPr>
                <w:rFonts w:ascii="Arial" w:hAnsi="Arial" w:cs="Arial"/>
                <w:sz w:val="22"/>
                <w:szCs w:val="22"/>
              </w:rPr>
              <w:t xml:space="preserve"> shall ensure that those members of its staff and Sub-Consultant’s staff that are required to work for the </w:t>
            </w:r>
            <w:r w:rsidRPr="002E0E97">
              <w:rPr>
                <w:rFonts w:ascii="Arial" w:hAnsi="Arial" w:cs="Arial"/>
                <w:i/>
                <w:sz w:val="22"/>
                <w:szCs w:val="22"/>
              </w:rPr>
              <w:t>Consultant</w:t>
            </w:r>
            <w:r w:rsidRPr="00FC0C54">
              <w:rPr>
                <w:rFonts w:ascii="Arial" w:hAnsi="Arial" w:cs="Arial"/>
                <w:sz w:val="22"/>
                <w:szCs w:val="22"/>
              </w:rPr>
              <w:t xml:space="preserve"> in providing </w:t>
            </w:r>
            <w:r w:rsidRPr="009726E1">
              <w:rPr>
                <w:rFonts w:ascii="Arial" w:hAnsi="Arial" w:cs="Arial"/>
                <w:i/>
                <w:sz w:val="22"/>
                <w:szCs w:val="22"/>
              </w:rPr>
              <w:t>services</w:t>
            </w:r>
            <w:r w:rsidRPr="00FC0C54">
              <w:rPr>
                <w:rFonts w:ascii="Arial" w:hAnsi="Arial" w:cs="Arial"/>
                <w:sz w:val="22"/>
                <w:szCs w:val="22"/>
              </w:rPr>
              <w:t xml:space="preserve"> to the </w:t>
            </w:r>
            <w:r w:rsidRPr="00A7111A">
              <w:rPr>
                <w:rFonts w:ascii="Arial" w:hAnsi="Arial" w:cs="Arial"/>
                <w:i/>
                <w:sz w:val="22"/>
                <w:szCs w:val="22"/>
              </w:rPr>
              <w:t>Employer</w:t>
            </w:r>
            <w:r w:rsidRPr="00FC0C54">
              <w:rPr>
                <w:rFonts w:ascii="Arial" w:hAnsi="Arial" w:cs="Arial"/>
                <w:sz w:val="22"/>
                <w:szCs w:val="22"/>
              </w:rPr>
              <w:t xml:space="preserve"> are required to sign a confidentiality undertaking (see Schedule 16) prior to commencing any work in accordance with this contract.</w:t>
            </w:r>
          </w:p>
        </w:tc>
      </w:tr>
      <w:tr w:rsidR="00F06B03" w14:paraId="4BD34BF6" w14:textId="77777777" w:rsidTr="00D57C8F">
        <w:tc>
          <w:tcPr>
            <w:tcW w:w="1260" w:type="dxa"/>
          </w:tcPr>
          <w:p w14:paraId="4BD34BF3" w14:textId="77777777" w:rsidR="00F06B03" w:rsidRDefault="00F06B03" w:rsidP="00D57C8F">
            <w:pPr>
              <w:spacing w:before="120" w:after="120"/>
              <w:rPr>
                <w:rFonts w:ascii="Arial" w:hAnsi="Arial" w:cs="Arial"/>
                <w:sz w:val="16"/>
                <w:szCs w:val="22"/>
              </w:rPr>
            </w:pPr>
          </w:p>
        </w:tc>
        <w:tc>
          <w:tcPr>
            <w:tcW w:w="900" w:type="dxa"/>
          </w:tcPr>
          <w:p w14:paraId="4BD34BF4" w14:textId="77777777" w:rsidR="00F06B03" w:rsidRDefault="00F06B03" w:rsidP="00D57C8F">
            <w:pPr>
              <w:spacing w:before="120" w:after="120"/>
              <w:rPr>
                <w:rFonts w:ascii="Arial" w:hAnsi="Arial" w:cs="Arial"/>
                <w:sz w:val="22"/>
                <w:szCs w:val="22"/>
              </w:rPr>
            </w:pPr>
            <w:r>
              <w:rPr>
                <w:rFonts w:ascii="Arial" w:hAnsi="Arial" w:cs="Arial"/>
                <w:sz w:val="22"/>
                <w:szCs w:val="22"/>
              </w:rPr>
              <w:t>73.7</w:t>
            </w:r>
          </w:p>
        </w:tc>
        <w:tc>
          <w:tcPr>
            <w:tcW w:w="6434" w:type="dxa"/>
            <w:vAlign w:val="bottom"/>
          </w:tcPr>
          <w:p w14:paraId="4BD34BF5" w14:textId="77777777" w:rsidR="00F06B03" w:rsidRPr="00950459" w:rsidRDefault="00F06B03" w:rsidP="00D57C8F">
            <w:pPr>
              <w:spacing w:before="120" w:after="120"/>
              <w:jc w:val="both"/>
              <w:rPr>
                <w:rFonts w:ascii="Arial" w:hAnsi="Arial" w:cs="Arial"/>
                <w:sz w:val="22"/>
                <w:szCs w:val="22"/>
              </w:rPr>
            </w:pPr>
            <w:r w:rsidRPr="00950459">
              <w:rPr>
                <w:rFonts w:ascii="Arial" w:hAnsi="Arial" w:cs="Arial"/>
                <w:bCs/>
                <w:sz w:val="22"/>
                <w:szCs w:val="22"/>
              </w:rPr>
              <w:t xml:space="preserve">The </w:t>
            </w:r>
            <w:r w:rsidRPr="00950459">
              <w:rPr>
                <w:rFonts w:ascii="Arial" w:hAnsi="Arial" w:cs="Arial"/>
                <w:bCs/>
                <w:i/>
                <w:sz w:val="22"/>
                <w:szCs w:val="22"/>
              </w:rPr>
              <w:t>Consultant</w:t>
            </w:r>
            <w:r w:rsidRPr="00950459">
              <w:rPr>
                <w:rFonts w:ascii="Arial" w:hAnsi="Arial" w:cs="Arial"/>
                <w:bCs/>
                <w:sz w:val="22"/>
                <w:szCs w:val="22"/>
              </w:rPr>
              <w:t xml:space="preserve"> will be required to complete and return to the </w:t>
            </w:r>
            <w:r w:rsidRPr="00950459">
              <w:rPr>
                <w:rFonts w:ascii="Arial" w:hAnsi="Arial" w:cs="Arial"/>
                <w:bCs/>
                <w:i/>
                <w:sz w:val="22"/>
                <w:szCs w:val="22"/>
              </w:rPr>
              <w:t>Employer</w:t>
            </w:r>
            <w:r w:rsidRPr="00950459">
              <w:rPr>
                <w:rFonts w:ascii="Arial" w:hAnsi="Arial" w:cs="Arial"/>
                <w:bCs/>
                <w:sz w:val="22"/>
                <w:szCs w:val="22"/>
              </w:rPr>
              <w:t xml:space="preserve">, the </w:t>
            </w:r>
            <w:r w:rsidRPr="00950459">
              <w:rPr>
                <w:rFonts w:ascii="Arial" w:hAnsi="Arial" w:cs="Arial"/>
                <w:bCs/>
                <w:i/>
                <w:sz w:val="22"/>
                <w:szCs w:val="22"/>
              </w:rPr>
              <w:t>Employer’s</w:t>
            </w:r>
            <w:r w:rsidRPr="00950459">
              <w:rPr>
                <w:rFonts w:ascii="Arial" w:hAnsi="Arial" w:cs="Arial"/>
                <w:bCs/>
                <w:sz w:val="22"/>
                <w:szCs w:val="22"/>
              </w:rPr>
              <w:t xml:space="preserve"> security clearance forms for all persons working on this contract that have access to “secret matter”, “secret matter” meaning any matter connected with or arising out of the performance of this Contract which by a notice in writing given by the </w:t>
            </w:r>
            <w:r w:rsidRPr="00950459">
              <w:rPr>
                <w:rFonts w:ascii="Arial" w:hAnsi="Arial" w:cs="Arial"/>
                <w:bCs/>
                <w:i/>
                <w:sz w:val="22"/>
                <w:szCs w:val="22"/>
              </w:rPr>
              <w:t>Employer</w:t>
            </w:r>
            <w:r w:rsidRPr="00950459">
              <w:rPr>
                <w:rFonts w:ascii="Arial" w:hAnsi="Arial" w:cs="Arial"/>
                <w:bCs/>
                <w:sz w:val="22"/>
                <w:szCs w:val="22"/>
              </w:rPr>
              <w:t xml:space="preserve"> to the </w:t>
            </w:r>
            <w:r w:rsidRPr="00950459">
              <w:rPr>
                <w:rFonts w:ascii="Arial" w:hAnsi="Arial" w:cs="Arial"/>
                <w:bCs/>
                <w:i/>
                <w:sz w:val="22"/>
                <w:szCs w:val="22"/>
              </w:rPr>
              <w:t>Consultant</w:t>
            </w:r>
            <w:r w:rsidRPr="00950459">
              <w:rPr>
                <w:rFonts w:ascii="Arial" w:hAnsi="Arial" w:cs="Arial"/>
                <w:bCs/>
                <w:sz w:val="22"/>
                <w:szCs w:val="22"/>
              </w:rPr>
              <w:t xml:space="preserve"> is designated ‘top secret’, ‘secret’, ‘confidential’, ‘restricted’ or ‘protect’. All such persons must hold a British passport and have been resident in the UK for the last four years. Access to “secret matter” will not be permitted until their forms have been security cleared by the </w:t>
            </w:r>
            <w:r w:rsidRPr="00950459">
              <w:rPr>
                <w:rFonts w:ascii="Arial" w:hAnsi="Arial" w:cs="Arial"/>
                <w:bCs/>
                <w:i/>
                <w:sz w:val="22"/>
                <w:szCs w:val="22"/>
              </w:rPr>
              <w:t>Employer</w:t>
            </w:r>
            <w:r w:rsidRPr="00950459">
              <w:rPr>
                <w:rFonts w:ascii="Arial" w:hAnsi="Arial" w:cs="Arial"/>
                <w:bCs/>
                <w:sz w:val="22"/>
                <w:szCs w:val="22"/>
              </w:rPr>
              <w:t xml:space="preserve"> and such clearance confirmed in writing by the </w:t>
            </w:r>
            <w:r w:rsidRPr="00950459">
              <w:rPr>
                <w:rFonts w:ascii="Arial" w:hAnsi="Arial" w:cs="Arial"/>
                <w:bCs/>
                <w:i/>
                <w:sz w:val="22"/>
                <w:szCs w:val="22"/>
              </w:rPr>
              <w:t>Employer</w:t>
            </w:r>
            <w:r w:rsidRPr="00950459">
              <w:rPr>
                <w:rFonts w:ascii="Arial" w:hAnsi="Arial" w:cs="Arial"/>
                <w:bCs/>
                <w:sz w:val="22"/>
                <w:szCs w:val="22"/>
              </w:rPr>
              <w:t xml:space="preserve">. Such security clearances shall be at the full discretion of the </w:t>
            </w:r>
            <w:r w:rsidRPr="00950459">
              <w:rPr>
                <w:rFonts w:ascii="Arial" w:hAnsi="Arial" w:cs="Arial"/>
                <w:bCs/>
                <w:i/>
                <w:sz w:val="22"/>
                <w:szCs w:val="22"/>
              </w:rPr>
              <w:t>Employer</w:t>
            </w:r>
            <w:r w:rsidRPr="00950459">
              <w:rPr>
                <w:rFonts w:ascii="Arial" w:hAnsi="Arial" w:cs="Arial"/>
                <w:bCs/>
                <w:sz w:val="22"/>
                <w:szCs w:val="22"/>
              </w:rPr>
              <w:t xml:space="preserve"> and appeal against any security clearances not granted are not permitted.</w:t>
            </w:r>
          </w:p>
        </w:tc>
      </w:tr>
      <w:tr w:rsidR="00F06B03" w14:paraId="4BD34BF9" w14:textId="77777777" w:rsidTr="00D57C8F">
        <w:tc>
          <w:tcPr>
            <w:tcW w:w="2160" w:type="dxa"/>
            <w:gridSpan w:val="2"/>
          </w:tcPr>
          <w:p w14:paraId="4BD34BF7"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15</w:t>
            </w:r>
          </w:p>
        </w:tc>
        <w:tc>
          <w:tcPr>
            <w:tcW w:w="6434" w:type="dxa"/>
          </w:tcPr>
          <w:p w14:paraId="4BD34BF8"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Insurance</w:t>
            </w:r>
          </w:p>
        </w:tc>
      </w:tr>
      <w:tr w:rsidR="00F06B03" w14:paraId="4BD34BFD" w14:textId="77777777" w:rsidTr="00D57C8F">
        <w:tc>
          <w:tcPr>
            <w:tcW w:w="1260" w:type="dxa"/>
          </w:tcPr>
          <w:p w14:paraId="4BD34BFA"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81</w:t>
            </w:r>
          </w:p>
        </w:tc>
        <w:tc>
          <w:tcPr>
            <w:tcW w:w="900" w:type="dxa"/>
          </w:tcPr>
          <w:p w14:paraId="4BD34BFB" w14:textId="77777777" w:rsidR="00F06B03" w:rsidRDefault="00F06B03" w:rsidP="00D57C8F">
            <w:pPr>
              <w:spacing w:before="120" w:after="120"/>
              <w:rPr>
                <w:rFonts w:ascii="Arial" w:hAnsi="Arial" w:cs="Arial"/>
                <w:sz w:val="22"/>
                <w:szCs w:val="22"/>
              </w:rPr>
            </w:pPr>
            <w:r>
              <w:rPr>
                <w:rFonts w:ascii="Arial" w:hAnsi="Arial" w:cs="Arial"/>
                <w:sz w:val="22"/>
                <w:szCs w:val="22"/>
              </w:rPr>
              <w:t>81.3</w:t>
            </w:r>
          </w:p>
        </w:tc>
        <w:tc>
          <w:tcPr>
            <w:tcW w:w="6434" w:type="dxa"/>
          </w:tcPr>
          <w:p w14:paraId="4BD34BFC" w14:textId="77777777" w:rsidR="00F06B03" w:rsidRDefault="00F06B03" w:rsidP="00D57C8F">
            <w:pPr>
              <w:pStyle w:val="BodyText"/>
              <w:spacing w:before="120" w:after="120"/>
              <w:jc w:val="both"/>
              <w:rPr>
                <w:rFonts w:ascii="Arial" w:hAnsi="Arial" w:cs="Arial"/>
                <w:sz w:val="22"/>
              </w:rPr>
            </w:pPr>
            <w:r>
              <w:rPr>
                <w:rFonts w:ascii="Arial" w:hAnsi="Arial" w:cs="Arial"/>
                <w:sz w:val="22"/>
              </w:rPr>
              <w:t xml:space="preserve">All insurances required to be effected or maintained by the insuring party under NEC3 PSC clause 81 are placed with reputable insurers, to whom the other party has no reasonable objection, lawfully carrying on such insurance business in the </w:t>
            </w:r>
            <w:smartTag w:uri="urn:schemas-microsoft-com:office:smarttags" w:element="place">
              <w:smartTag w:uri="urn:schemas-microsoft-com:office:smarttags" w:element="country-region">
                <w:r>
                  <w:rPr>
                    <w:rFonts w:ascii="Arial" w:hAnsi="Arial" w:cs="Arial"/>
                    <w:sz w:val="22"/>
                  </w:rPr>
                  <w:t>United Kingdom</w:t>
                </w:r>
              </w:smartTag>
            </w:smartTag>
            <w:r>
              <w:rPr>
                <w:rFonts w:ascii="Arial" w:hAnsi="Arial" w:cs="Arial"/>
                <w:sz w:val="22"/>
              </w:rPr>
              <w:t xml:space="preserve">, and upon customary and usual terms prevailing for the time being in the insurance market.  The said terms and </w:t>
            </w:r>
            <w:r w:rsidRPr="00545566">
              <w:rPr>
                <w:rFonts w:ascii="Arial" w:hAnsi="Arial" w:cs="Arial"/>
                <w:i/>
                <w:sz w:val="22"/>
              </w:rPr>
              <w:t>conditions</w:t>
            </w:r>
            <w:r>
              <w:rPr>
                <w:rFonts w:ascii="Arial" w:hAnsi="Arial" w:cs="Arial"/>
                <w:sz w:val="22"/>
              </w:rPr>
              <w:t xml:space="preserve">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tc>
      </w:tr>
      <w:tr w:rsidR="00F06B03" w14:paraId="4BD34C01" w14:textId="77777777" w:rsidTr="00D57C8F">
        <w:tc>
          <w:tcPr>
            <w:tcW w:w="1260" w:type="dxa"/>
          </w:tcPr>
          <w:p w14:paraId="4BD34BFE" w14:textId="77777777" w:rsidR="00F06B03" w:rsidRDefault="00F06B03" w:rsidP="00D57C8F">
            <w:pPr>
              <w:spacing w:before="120" w:after="120"/>
              <w:rPr>
                <w:rFonts w:ascii="Arial" w:hAnsi="Arial" w:cs="Arial"/>
                <w:sz w:val="16"/>
                <w:szCs w:val="22"/>
              </w:rPr>
            </w:pPr>
          </w:p>
        </w:tc>
        <w:tc>
          <w:tcPr>
            <w:tcW w:w="900" w:type="dxa"/>
          </w:tcPr>
          <w:p w14:paraId="4BD34BFF" w14:textId="77777777" w:rsidR="00F06B03" w:rsidRDefault="00F06B03" w:rsidP="00D57C8F">
            <w:pPr>
              <w:spacing w:before="120" w:after="120"/>
              <w:rPr>
                <w:rFonts w:ascii="Arial" w:hAnsi="Arial" w:cs="Arial"/>
                <w:sz w:val="22"/>
                <w:szCs w:val="22"/>
              </w:rPr>
            </w:pPr>
            <w:r>
              <w:rPr>
                <w:rFonts w:ascii="Arial" w:hAnsi="Arial" w:cs="Arial"/>
                <w:sz w:val="22"/>
                <w:szCs w:val="22"/>
              </w:rPr>
              <w:t>81.4</w:t>
            </w:r>
          </w:p>
        </w:tc>
        <w:tc>
          <w:tcPr>
            <w:tcW w:w="6434" w:type="dxa"/>
          </w:tcPr>
          <w:p w14:paraId="4BD34C00" w14:textId="77777777" w:rsidR="00F06B03" w:rsidRDefault="00F06B03" w:rsidP="00D57C8F">
            <w:pPr>
              <w:spacing w:before="120" w:after="120"/>
              <w:jc w:val="both"/>
              <w:rPr>
                <w:rFonts w:ascii="Arial" w:hAnsi="Arial" w:cs="Arial"/>
                <w:sz w:val="22"/>
                <w:szCs w:val="22"/>
              </w:rPr>
            </w:pPr>
            <w:r>
              <w:rPr>
                <w:rFonts w:ascii="Arial" w:hAnsi="Arial" w:cs="Arial"/>
                <w:sz w:val="22"/>
              </w:rPr>
              <w:t xml:space="preserve">If, without the approval of the </w:t>
            </w:r>
            <w:r w:rsidRPr="00A7111A">
              <w:rPr>
                <w:rFonts w:ascii="Arial" w:hAnsi="Arial" w:cs="Arial"/>
                <w:i/>
                <w:sz w:val="22"/>
                <w:szCs w:val="22"/>
              </w:rPr>
              <w:t>Employer</w:t>
            </w:r>
            <w:r>
              <w:rPr>
                <w:rFonts w:ascii="Arial" w:hAnsi="Arial" w:cs="Arial"/>
                <w:sz w:val="22"/>
              </w:rPr>
              <w:t xml:space="preserve">, the </w:t>
            </w:r>
            <w:r w:rsidRPr="002E0E97">
              <w:rPr>
                <w:rFonts w:ascii="Arial" w:hAnsi="Arial" w:cs="Arial"/>
                <w:i/>
                <w:sz w:val="22"/>
              </w:rPr>
              <w:t>Consultant</w:t>
            </w:r>
            <w:r>
              <w:rPr>
                <w:rFonts w:ascii="Arial" w:hAnsi="Arial" w:cs="Arial"/>
                <w:sz w:val="22"/>
              </w:rPr>
              <w:t xml:space="preserve"> fails to effect and maintain any insurance that it is required to effect and maintain under NEC3 PSC clause 81 or obtains a different policy of insurance or fails to provide a copy of insurances or certificates when required to do so, the </w:t>
            </w:r>
            <w:r w:rsidRPr="00A7111A">
              <w:rPr>
                <w:rFonts w:ascii="Arial" w:hAnsi="Arial" w:cs="Arial"/>
                <w:i/>
                <w:sz w:val="22"/>
                <w:szCs w:val="22"/>
              </w:rPr>
              <w:t>Employer</w:t>
            </w:r>
            <w:r>
              <w:rPr>
                <w:rFonts w:ascii="Arial" w:hAnsi="Arial" w:cs="Arial"/>
                <w:sz w:val="22"/>
              </w:rPr>
              <w:t xml:space="preserve"> may, but is not required to, effect and maintain appropriate insurance cover </w:t>
            </w:r>
            <w:r>
              <w:rPr>
                <w:rFonts w:ascii="Arial" w:hAnsi="Arial" w:cs="Arial"/>
                <w:sz w:val="22"/>
              </w:rPr>
              <w:lastRenderedPageBreak/>
              <w:t xml:space="preserve">and deduct the cost of doing so from any payment due to the </w:t>
            </w:r>
            <w:r w:rsidRPr="002E0E97">
              <w:rPr>
                <w:rFonts w:ascii="Arial" w:hAnsi="Arial" w:cs="Arial"/>
                <w:i/>
                <w:sz w:val="22"/>
              </w:rPr>
              <w:t>Consultant</w:t>
            </w:r>
            <w:r>
              <w:rPr>
                <w:rFonts w:ascii="Arial" w:hAnsi="Arial" w:cs="Arial"/>
                <w:sz w:val="22"/>
              </w:rPr>
              <w:t xml:space="preserve"> under this contract, or recover such sum from the </w:t>
            </w:r>
            <w:r w:rsidRPr="002E0E97">
              <w:rPr>
                <w:rFonts w:ascii="Arial" w:hAnsi="Arial" w:cs="Arial"/>
                <w:i/>
                <w:sz w:val="22"/>
              </w:rPr>
              <w:t>Consultant</w:t>
            </w:r>
            <w:r>
              <w:rPr>
                <w:rFonts w:ascii="Arial" w:hAnsi="Arial" w:cs="Arial"/>
                <w:sz w:val="22"/>
              </w:rPr>
              <w:t xml:space="preserve"> as a debt.</w:t>
            </w:r>
          </w:p>
        </w:tc>
      </w:tr>
      <w:tr w:rsidR="00F06B03" w14:paraId="4BD34C05" w14:textId="77777777" w:rsidTr="00D57C8F">
        <w:tc>
          <w:tcPr>
            <w:tcW w:w="1260" w:type="dxa"/>
          </w:tcPr>
          <w:p w14:paraId="4BD34C02" w14:textId="77777777" w:rsidR="00F06B03" w:rsidRDefault="00F06B03" w:rsidP="00D57C8F">
            <w:pPr>
              <w:spacing w:before="120" w:after="120"/>
              <w:rPr>
                <w:rFonts w:ascii="Arial" w:hAnsi="Arial" w:cs="Arial"/>
                <w:sz w:val="16"/>
                <w:szCs w:val="22"/>
              </w:rPr>
            </w:pPr>
          </w:p>
        </w:tc>
        <w:tc>
          <w:tcPr>
            <w:tcW w:w="900" w:type="dxa"/>
          </w:tcPr>
          <w:p w14:paraId="4BD34C03" w14:textId="77777777" w:rsidR="00F06B03" w:rsidRDefault="00F06B03" w:rsidP="00D57C8F">
            <w:pPr>
              <w:spacing w:before="120" w:after="120"/>
              <w:rPr>
                <w:rFonts w:ascii="Arial" w:hAnsi="Arial" w:cs="Arial"/>
                <w:sz w:val="22"/>
                <w:szCs w:val="22"/>
              </w:rPr>
            </w:pPr>
            <w:r>
              <w:rPr>
                <w:rFonts w:ascii="Arial" w:hAnsi="Arial" w:cs="Arial"/>
                <w:sz w:val="22"/>
                <w:szCs w:val="22"/>
              </w:rPr>
              <w:t>81.5</w:t>
            </w:r>
          </w:p>
        </w:tc>
        <w:tc>
          <w:tcPr>
            <w:tcW w:w="6434" w:type="dxa"/>
          </w:tcPr>
          <w:p w14:paraId="4BD34C04" w14:textId="77777777" w:rsidR="00F06B03" w:rsidRDefault="00F06B03" w:rsidP="00D57C8F">
            <w:pPr>
              <w:spacing w:before="120" w:after="120"/>
              <w:jc w:val="both"/>
              <w:rPr>
                <w:rFonts w:ascii="Arial" w:hAnsi="Arial" w:cs="Arial"/>
                <w:sz w:val="22"/>
                <w:szCs w:val="22"/>
              </w:rPr>
            </w:pPr>
            <w:r>
              <w:rPr>
                <w:rFonts w:ascii="Arial" w:hAnsi="Arial" w:cs="Arial"/>
                <w:sz w:val="22"/>
              </w:rPr>
              <w:t xml:space="preserve">For the avoidance of doubt, it is agreed that nothing in this clause relieves the </w:t>
            </w:r>
            <w:r w:rsidRPr="002E0E97">
              <w:rPr>
                <w:rFonts w:ascii="Arial" w:hAnsi="Arial" w:cs="Arial"/>
                <w:i/>
                <w:sz w:val="22"/>
              </w:rPr>
              <w:t>Consultant</w:t>
            </w:r>
            <w:r>
              <w:rPr>
                <w:rFonts w:ascii="Arial" w:hAnsi="Arial" w:cs="Arial"/>
                <w:sz w:val="22"/>
              </w:rPr>
              <w:t xml:space="preserve"> from any of its obligations and liabilities under this contract.</w:t>
            </w:r>
          </w:p>
        </w:tc>
      </w:tr>
      <w:tr w:rsidR="00F06B03" w14:paraId="4BD34C08" w14:textId="77777777" w:rsidTr="00D57C8F">
        <w:tc>
          <w:tcPr>
            <w:tcW w:w="2160" w:type="dxa"/>
            <w:gridSpan w:val="2"/>
          </w:tcPr>
          <w:p w14:paraId="4BD34C06"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16</w:t>
            </w:r>
          </w:p>
        </w:tc>
        <w:tc>
          <w:tcPr>
            <w:tcW w:w="6434" w:type="dxa"/>
          </w:tcPr>
          <w:p w14:paraId="4BD34C07" w14:textId="77777777" w:rsidR="00F06B03" w:rsidRDefault="00F06B03" w:rsidP="00D57C8F">
            <w:pPr>
              <w:spacing w:before="120" w:after="120"/>
              <w:rPr>
                <w:rFonts w:ascii="Arial" w:hAnsi="Arial" w:cs="Arial"/>
                <w:b/>
                <w:bCs/>
                <w:sz w:val="22"/>
              </w:rPr>
            </w:pPr>
            <w:r>
              <w:rPr>
                <w:rFonts w:ascii="Arial" w:hAnsi="Arial" w:cs="Arial"/>
                <w:b/>
                <w:bCs/>
                <w:sz w:val="22"/>
              </w:rPr>
              <w:t>Professional indemnity insurance</w:t>
            </w:r>
          </w:p>
        </w:tc>
      </w:tr>
      <w:tr w:rsidR="00F06B03" w14:paraId="4BD34C0C" w14:textId="77777777" w:rsidTr="00D57C8F">
        <w:tc>
          <w:tcPr>
            <w:tcW w:w="1260" w:type="dxa"/>
          </w:tcPr>
          <w:p w14:paraId="4BD34C09"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81</w:t>
            </w:r>
          </w:p>
        </w:tc>
        <w:tc>
          <w:tcPr>
            <w:tcW w:w="900" w:type="dxa"/>
          </w:tcPr>
          <w:p w14:paraId="4BD34C0A" w14:textId="77777777" w:rsidR="00F06B03" w:rsidRDefault="00F06B03" w:rsidP="00D57C8F">
            <w:pPr>
              <w:spacing w:before="120" w:after="120"/>
              <w:rPr>
                <w:rFonts w:ascii="Arial" w:hAnsi="Arial" w:cs="Arial"/>
                <w:sz w:val="22"/>
                <w:szCs w:val="22"/>
              </w:rPr>
            </w:pPr>
            <w:r>
              <w:rPr>
                <w:rFonts w:ascii="Arial" w:hAnsi="Arial" w:cs="Arial"/>
                <w:sz w:val="22"/>
                <w:szCs w:val="22"/>
              </w:rPr>
              <w:t>81.6</w:t>
            </w:r>
          </w:p>
        </w:tc>
        <w:tc>
          <w:tcPr>
            <w:tcW w:w="6434" w:type="dxa"/>
          </w:tcPr>
          <w:p w14:paraId="4BD34C0B" w14:textId="77777777" w:rsidR="00F06B03" w:rsidRDefault="00F06B03" w:rsidP="00D57C8F">
            <w:pPr>
              <w:spacing w:before="120" w:after="120"/>
              <w:jc w:val="both"/>
              <w:rPr>
                <w:rFonts w:ascii="Arial" w:hAnsi="Arial" w:cs="Arial"/>
                <w:sz w:val="22"/>
              </w:rPr>
            </w:pPr>
            <w:r>
              <w:rPr>
                <w:rFonts w:ascii="Arial" w:hAnsi="Arial" w:cs="Arial"/>
                <w:sz w:val="22"/>
              </w:rPr>
              <w:t xml:space="preserve">Unless stated in the Order, the </w:t>
            </w:r>
            <w:r w:rsidRPr="002E0E97">
              <w:rPr>
                <w:rFonts w:ascii="Arial" w:hAnsi="Arial" w:cs="Arial"/>
                <w:i/>
                <w:sz w:val="22"/>
              </w:rPr>
              <w:t>Consultant</w:t>
            </w:r>
            <w:r>
              <w:rPr>
                <w:rFonts w:ascii="Arial" w:hAnsi="Arial" w:cs="Arial"/>
                <w:sz w:val="22"/>
              </w:rPr>
              <w:t xml:space="preserve"> maintains the professional indemnity insurance upon customary and usual terms and </w:t>
            </w:r>
            <w:r w:rsidRPr="00545566">
              <w:rPr>
                <w:rFonts w:ascii="Arial" w:hAnsi="Arial" w:cs="Arial"/>
                <w:i/>
                <w:sz w:val="22"/>
              </w:rPr>
              <w:t>conditions</w:t>
            </w:r>
            <w:r>
              <w:rPr>
                <w:rFonts w:ascii="Arial" w:hAnsi="Arial" w:cs="Arial"/>
                <w:sz w:val="22"/>
              </w:rPr>
              <w:t xml:space="preserve"> prevailing for the time being in the insurance market, and with reputable insurers lawfully carrying on such insurance business in the United Kingdom on the basis and in an amount not less than that stated in the Contract Data, provided always that such insurance is available at commercially reasonable rates.  The said terms and </w:t>
            </w:r>
            <w:r w:rsidRPr="00545566">
              <w:rPr>
                <w:rFonts w:ascii="Arial" w:hAnsi="Arial" w:cs="Arial"/>
                <w:i/>
                <w:sz w:val="22"/>
              </w:rPr>
              <w:t>conditions</w:t>
            </w:r>
            <w:r>
              <w:rPr>
                <w:rFonts w:ascii="Arial" w:hAnsi="Arial" w:cs="Arial"/>
                <w:sz w:val="22"/>
              </w:rPr>
              <w:t xml:space="preserve"> do not include any term or condition to the effect that the </w:t>
            </w:r>
            <w:r w:rsidRPr="002E0E97">
              <w:rPr>
                <w:rFonts w:ascii="Arial" w:hAnsi="Arial" w:cs="Arial"/>
                <w:i/>
                <w:sz w:val="22"/>
              </w:rPr>
              <w:t>Consultant</w:t>
            </w:r>
            <w:r>
              <w:rPr>
                <w:rFonts w:ascii="Arial" w:hAnsi="Arial" w:cs="Arial"/>
                <w:sz w:val="22"/>
              </w:rPr>
              <w:t xml:space="preserve">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tc>
      </w:tr>
      <w:tr w:rsidR="00F06B03" w14:paraId="4BD34C10" w14:textId="77777777" w:rsidTr="00D57C8F">
        <w:tc>
          <w:tcPr>
            <w:tcW w:w="1260" w:type="dxa"/>
          </w:tcPr>
          <w:p w14:paraId="4BD34C0D" w14:textId="77777777" w:rsidR="00F06B03" w:rsidRDefault="00F06B03" w:rsidP="00D57C8F">
            <w:pPr>
              <w:spacing w:before="120" w:after="120"/>
              <w:rPr>
                <w:rFonts w:ascii="Arial" w:hAnsi="Arial" w:cs="Arial"/>
                <w:sz w:val="16"/>
                <w:szCs w:val="22"/>
              </w:rPr>
            </w:pPr>
          </w:p>
        </w:tc>
        <w:tc>
          <w:tcPr>
            <w:tcW w:w="900" w:type="dxa"/>
          </w:tcPr>
          <w:p w14:paraId="4BD34C0E" w14:textId="77777777" w:rsidR="00F06B03" w:rsidRDefault="00F06B03" w:rsidP="00D57C8F">
            <w:pPr>
              <w:spacing w:before="120" w:after="120"/>
              <w:rPr>
                <w:rFonts w:ascii="Arial" w:hAnsi="Arial" w:cs="Arial"/>
                <w:sz w:val="22"/>
                <w:szCs w:val="22"/>
              </w:rPr>
            </w:pPr>
            <w:r>
              <w:rPr>
                <w:rFonts w:ascii="Arial" w:hAnsi="Arial" w:cs="Arial"/>
                <w:sz w:val="22"/>
                <w:szCs w:val="22"/>
              </w:rPr>
              <w:t>81.7</w:t>
            </w:r>
          </w:p>
        </w:tc>
        <w:tc>
          <w:tcPr>
            <w:tcW w:w="6434" w:type="dxa"/>
          </w:tcPr>
          <w:p w14:paraId="4BD34C0F"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does not without the prior written approval of the </w:t>
            </w:r>
            <w:r w:rsidRPr="00A7111A">
              <w:rPr>
                <w:rFonts w:ascii="Arial" w:hAnsi="Arial" w:cs="Arial"/>
                <w:i/>
                <w:sz w:val="22"/>
                <w:szCs w:val="22"/>
              </w:rPr>
              <w:t>Employer</w:t>
            </w:r>
            <w:r>
              <w:rPr>
                <w:rFonts w:ascii="Arial" w:hAnsi="Arial" w:cs="Arial"/>
                <w:sz w:val="22"/>
              </w:rPr>
              <w:t xml:space="preserve"> settle or compromise with the insurers any claim which the </w:t>
            </w:r>
            <w:r w:rsidRPr="002E0E97">
              <w:rPr>
                <w:rFonts w:ascii="Arial" w:hAnsi="Arial" w:cs="Arial"/>
                <w:i/>
                <w:sz w:val="22"/>
              </w:rPr>
              <w:t>Consultant</w:t>
            </w:r>
            <w:r>
              <w:rPr>
                <w:rFonts w:ascii="Arial" w:hAnsi="Arial" w:cs="Arial"/>
                <w:sz w:val="22"/>
              </w:rPr>
              <w:t xml:space="preserve"> may have against the insurers and which relates to a claim by the </w:t>
            </w:r>
            <w:r w:rsidRPr="00A7111A">
              <w:rPr>
                <w:rFonts w:ascii="Arial" w:hAnsi="Arial" w:cs="Arial"/>
                <w:i/>
                <w:sz w:val="22"/>
                <w:szCs w:val="22"/>
              </w:rPr>
              <w:t>Employer</w:t>
            </w:r>
            <w:r>
              <w:rPr>
                <w:rFonts w:ascii="Arial" w:hAnsi="Arial" w:cs="Arial"/>
                <w:sz w:val="22"/>
              </w:rPr>
              <w:t xml:space="preserve"> against the </w:t>
            </w:r>
            <w:r w:rsidRPr="002E0E97">
              <w:rPr>
                <w:rFonts w:ascii="Arial" w:hAnsi="Arial" w:cs="Arial"/>
                <w:i/>
                <w:sz w:val="22"/>
              </w:rPr>
              <w:t>Consultant</w:t>
            </w:r>
            <w:r>
              <w:rPr>
                <w:rFonts w:ascii="Arial" w:hAnsi="Arial" w:cs="Arial"/>
                <w:sz w:val="22"/>
              </w:rPr>
              <w:t xml:space="preserve">, nor by any act or omission lose or prejudice the </w:t>
            </w:r>
            <w:r w:rsidRPr="002E0E97">
              <w:rPr>
                <w:rFonts w:ascii="Arial" w:hAnsi="Arial" w:cs="Arial"/>
                <w:i/>
                <w:sz w:val="22"/>
              </w:rPr>
              <w:t>Consultant</w:t>
            </w:r>
            <w:r>
              <w:rPr>
                <w:rFonts w:ascii="Arial" w:hAnsi="Arial" w:cs="Arial"/>
                <w:sz w:val="22"/>
              </w:rPr>
              <w:t>’s right to make or proceed with such a claim against the insurers.</w:t>
            </w:r>
          </w:p>
        </w:tc>
      </w:tr>
      <w:tr w:rsidR="00F06B03" w14:paraId="4BD34C14" w14:textId="77777777" w:rsidTr="00D57C8F">
        <w:tc>
          <w:tcPr>
            <w:tcW w:w="1260" w:type="dxa"/>
          </w:tcPr>
          <w:p w14:paraId="4BD34C11" w14:textId="77777777" w:rsidR="00F06B03" w:rsidRDefault="00F06B03" w:rsidP="00D57C8F">
            <w:pPr>
              <w:spacing w:before="120" w:after="120"/>
              <w:rPr>
                <w:rFonts w:ascii="Arial" w:hAnsi="Arial" w:cs="Arial"/>
                <w:sz w:val="16"/>
                <w:szCs w:val="22"/>
              </w:rPr>
            </w:pPr>
          </w:p>
        </w:tc>
        <w:tc>
          <w:tcPr>
            <w:tcW w:w="900" w:type="dxa"/>
          </w:tcPr>
          <w:p w14:paraId="4BD34C12" w14:textId="77777777" w:rsidR="00F06B03" w:rsidRDefault="00F06B03" w:rsidP="00D57C8F">
            <w:pPr>
              <w:spacing w:before="120" w:after="120"/>
              <w:rPr>
                <w:rFonts w:ascii="Arial" w:hAnsi="Arial" w:cs="Arial"/>
                <w:sz w:val="22"/>
                <w:szCs w:val="22"/>
              </w:rPr>
            </w:pPr>
            <w:r>
              <w:rPr>
                <w:rFonts w:ascii="Arial" w:hAnsi="Arial" w:cs="Arial"/>
                <w:sz w:val="22"/>
                <w:szCs w:val="22"/>
              </w:rPr>
              <w:t>81.8</w:t>
            </w:r>
          </w:p>
        </w:tc>
        <w:tc>
          <w:tcPr>
            <w:tcW w:w="6434" w:type="dxa"/>
          </w:tcPr>
          <w:p w14:paraId="4BD34C13"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immediately informs the </w:t>
            </w:r>
            <w:r w:rsidRPr="00A7111A">
              <w:rPr>
                <w:rFonts w:ascii="Arial" w:hAnsi="Arial" w:cs="Arial"/>
                <w:i/>
                <w:sz w:val="22"/>
                <w:szCs w:val="22"/>
              </w:rPr>
              <w:t>Employer</w:t>
            </w:r>
            <w:r>
              <w:rPr>
                <w:rFonts w:ascii="Arial" w:hAnsi="Arial" w:cs="Arial"/>
                <w:sz w:val="22"/>
              </w:rPr>
              <w:t xml:space="preserve"> if the professional indemnity insurance ceases to be available at rates and on terms that the </w:t>
            </w:r>
            <w:r w:rsidRPr="002E0E97">
              <w:rPr>
                <w:rFonts w:ascii="Arial" w:hAnsi="Arial" w:cs="Arial"/>
                <w:i/>
                <w:sz w:val="22"/>
              </w:rPr>
              <w:t>Consultant</w:t>
            </w:r>
            <w:r>
              <w:rPr>
                <w:rFonts w:ascii="Arial" w:hAnsi="Arial" w:cs="Arial"/>
                <w:sz w:val="22"/>
              </w:rPr>
              <w:t xml:space="preserve"> considers to be commercially reasonable.  Any increased or additional premium required by insurers by reason of the </w:t>
            </w:r>
            <w:r w:rsidRPr="002E0E97">
              <w:rPr>
                <w:rFonts w:ascii="Arial" w:hAnsi="Arial" w:cs="Arial"/>
                <w:i/>
                <w:sz w:val="22"/>
              </w:rPr>
              <w:t>Consultant</w:t>
            </w:r>
            <w:r>
              <w:rPr>
                <w:rFonts w:ascii="Arial" w:hAnsi="Arial" w:cs="Arial"/>
                <w:sz w:val="22"/>
              </w:rPr>
              <w:t xml:space="preserve">’s own claims record or other acts, omissions, matters or things particular to the </w:t>
            </w:r>
            <w:r w:rsidRPr="002E0E97">
              <w:rPr>
                <w:rFonts w:ascii="Arial" w:hAnsi="Arial" w:cs="Arial"/>
                <w:i/>
                <w:sz w:val="22"/>
              </w:rPr>
              <w:t>Consultant</w:t>
            </w:r>
            <w:r>
              <w:rPr>
                <w:rFonts w:ascii="Arial" w:hAnsi="Arial" w:cs="Arial"/>
                <w:sz w:val="22"/>
              </w:rPr>
              <w:t>’s is deemed to be within commercially reasonable rates.</w:t>
            </w:r>
          </w:p>
        </w:tc>
      </w:tr>
      <w:tr w:rsidR="00F06B03" w14:paraId="4BD34C18" w14:textId="77777777" w:rsidTr="00D57C8F">
        <w:tc>
          <w:tcPr>
            <w:tcW w:w="1260" w:type="dxa"/>
          </w:tcPr>
          <w:p w14:paraId="4BD34C15" w14:textId="77777777" w:rsidR="00F06B03" w:rsidRDefault="00F06B03" w:rsidP="00D57C8F">
            <w:pPr>
              <w:spacing w:before="120" w:after="120"/>
              <w:rPr>
                <w:rFonts w:ascii="Arial" w:hAnsi="Arial" w:cs="Arial"/>
                <w:sz w:val="16"/>
                <w:szCs w:val="22"/>
              </w:rPr>
            </w:pPr>
          </w:p>
        </w:tc>
        <w:tc>
          <w:tcPr>
            <w:tcW w:w="900" w:type="dxa"/>
          </w:tcPr>
          <w:p w14:paraId="4BD34C16" w14:textId="77777777" w:rsidR="00F06B03" w:rsidRDefault="00F06B03" w:rsidP="00D57C8F">
            <w:pPr>
              <w:spacing w:before="120" w:after="120"/>
              <w:rPr>
                <w:rFonts w:ascii="Arial" w:hAnsi="Arial" w:cs="Arial"/>
                <w:sz w:val="22"/>
                <w:szCs w:val="22"/>
              </w:rPr>
            </w:pPr>
            <w:r>
              <w:rPr>
                <w:rFonts w:ascii="Arial" w:hAnsi="Arial" w:cs="Arial"/>
                <w:sz w:val="22"/>
                <w:szCs w:val="22"/>
              </w:rPr>
              <w:t>81.9</w:t>
            </w:r>
          </w:p>
        </w:tc>
        <w:tc>
          <w:tcPr>
            <w:tcW w:w="6434" w:type="dxa"/>
          </w:tcPr>
          <w:p w14:paraId="4BD34C17"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co-operates fully with any measures reasonably required by the </w:t>
            </w:r>
            <w:r w:rsidRPr="00A7111A">
              <w:rPr>
                <w:rFonts w:ascii="Arial" w:hAnsi="Arial" w:cs="Arial"/>
                <w:i/>
                <w:sz w:val="22"/>
                <w:szCs w:val="22"/>
              </w:rPr>
              <w:t>Employer</w:t>
            </w:r>
            <w:r>
              <w:rPr>
                <w:rFonts w:ascii="Arial" w:hAnsi="Arial" w:cs="Arial"/>
                <w:sz w:val="22"/>
              </w:rPr>
              <w:t xml:space="preserve"> including (without limitation) completing any proposals for insurance and associated documents, maintaining such insurance at rates above commercially reasonable rates if the </w:t>
            </w:r>
            <w:r w:rsidRPr="00A7111A">
              <w:rPr>
                <w:rFonts w:ascii="Arial" w:hAnsi="Arial" w:cs="Arial"/>
                <w:i/>
                <w:sz w:val="22"/>
                <w:szCs w:val="22"/>
              </w:rPr>
              <w:t>Employer</w:t>
            </w:r>
            <w:r>
              <w:rPr>
                <w:rFonts w:ascii="Arial" w:hAnsi="Arial" w:cs="Arial"/>
                <w:sz w:val="22"/>
              </w:rPr>
              <w:t xml:space="preserve"> undertakes in writing to reimburse the </w:t>
            </w:r>
            <w:r w:rsidRPr="002E0E97">
              <w:rPr>
                <w:rFonts w:ascii="Arial" w:hAnsi="Arial" w:cs="Arial"/>
                <w:i/>
                <w:sz w:val="22"/>
              </w:rPr>
              <w:t>Consultant</w:t>
            </w:r>
            <w:r>
              <w:rPr>
                <w:rFonts w:ascii="Arial" w:hAnsi="Arial" w:cs="Arial"/>
                <w:sz w:val="22"/>
              </w:rPr>
              <w:t xml:space="preserve"> in respect of the net cost of such insurance to the </w:t>
            </w:r>
            <w:r w:rsidRPr="002E0E97">
              <w:rPr>
                <w:rFonts w:ascii="Arial" w:hAnsi="Arial" w:cs="Arial"/>
                <w:i/>
                <w:sz w:val="22"/>
              </w:rPr>
              <w:t>Consultant</w:t>
            </w:r>
            <w:r>
              <w:rPr>
                <w:rFonts w:ascii="Arial" w:hAnsi="Arial" w:cs="Arial"/>
                <w:sz w:val="22"/>
              </w:rPr>
              <w:t xml:space="preserve"> above commercially reasonable rates or, if the </w:t>
            </w:r>
            <w:r w:rsidRPr="00A7111A">
              <w:rPr>
                <w:rFonts w:ascii="Arial" w:hAnsi="Arial" w:cs="Arial"/>
                <w:i/>
                <w:sz w:val="22"/>
                <w:szCs w:val="22"/>
              </w:rPr>
              <w:t>Employer</w:t>
            </w:r>
            <w:r>
              <w:rPr>
                <w:rFonts w:ascii="Arial" w:hAnsi="Arial" w:cs="Arial"/>
                <w:sz w:val="22"/>
              </w:rPr>
              <w:t xml:space="preserve"> effects such insurance at rates at or above commercially reasonable rates, reimbursing the </w:t>
            </w:r>
            <w:r w:rsidRPr="00A7111A">
              <w:rPr>
                <w:rFonts w:ascii="Arial" w:hAnsi="Arial" w:cs="Arial"/>
                <w:i/>
                <w:sz w:val="22"/>
                <w:szCs w:val="22"/>
              </w:rPr>
              <w:t>Employer</w:t>
            </w:r>
            <w:r>
              <w:rPr>
                <w:rFonts w:ascii="Arial" w:hAnsi="Arial" w:cs="Arial"/>
                <w:sz w:val="22"/>
              </w:rPr>
              <w:t xml:space="preserve"> in respect of what the net cost of such insurance to the </w:t>
            </w:r>
            <w:r w:rsidRPr="00A7111A">
              <w:rPr>
                <w:rFonts w:ascii="Arial" w:hAnsi="Arial" w:cs="Arial"/>
                <w:i/>
                <w:sz w:val="22"/>
                <w:szCs w:val="22"/>
              </w:rPr>
              <w:t>Employer</w:t>
            </w:r>
            <w:r>
              <w:rPr>
                <w:rFonts w:ascii="Arial" w:hAnsi="Arial" w:cs="Arial"/>
                <w:sz w:val="22"/>
              </w:rPr>
              <w:t xml:space="preserve"> would have been at commercially reasonable rates.</w:t>
            </w:r>
          </w:p>
        </w:tc>
      </w:tr>
      <w:tr w:rsidR="00F06B03" w14:paraId="4BD34C1C" w14:textId="77777777" w:rsidTr="00D57C8F">
        <w:tc>
          <w:tcPr>
            <w:tcW w:w="1260" w:type="dxa"/>
          </w:tcPr>
          <w:p w14:paraId="4BD34C19" w14:textId="77777777" w:rsidR="00F06B03" w:rsidRDefault="00F06B03" w:rsidP="00D57C8F">
            <w:pPr>
              <w:spacing w:before="120" w:after="120"/>
              <w:rPr>
                <w:rFonts w:ascii="Arial" w:hAnsi="Arial" w:cs="Arial"/>
                <w:sz w:val="16"/>
                <w:szCs w:val="22"/>
              </w:rPr>
            </w:pPr>
          </w:p>
        </w:tc>
        <w:tc>
          <w:tcPr>
            <w:tcW w:w="900" w:type="dxa"/>
          </w:tcPr>
          <w:p w14:paraId="4BD34C1A" w14:textId="77777777" w:rsidR="00F06B03" w:rsidRDefault="00F06B03" w:rsidP="00D57C8F">
            <w:pPr>
              <w:spacing w:before="120" w:after="120"/>
              <w:rPr>
                <w:rFonts w:ascii="Arial" w:hAnsi="Arial" w:cs="Arial"/>
                <w:sz w:val="22"/>
                <w:szCs w:val="22"/>
              </w:rPr>
            </w:pPr>
            <w:r>
              <w:rPr>
                <w:rFonts w:ascii="Arial" w:hAnsi="Arial" w:cs="Arial"/>
                <w:sz w:val="22"/>
                <w:szCs w:val="22"/>
              </w:rPr>
              <w:t>81.10</w:t>
            </w:r>
          </w:p>
        </w:tc>
        <w:tc>
          <w:tcPr>
            <w:tcW w:w="6434" w:type="dxa"/>
          </w:tcPr>
          <w:p w14:paraId="4BD34C1B" w14:textId="77777777" w:rsidR="00F06B03" w:rsidRDefault="00F06B03" w:rsidP="00D57C8F">
            <w:pPr>
              <w:spacing w:before="120" w:after="120"/>
              <w:jc w:val="both"/>
              <w:rPr>
                <w:rFonts w:ascii="Arial" w:hAnsi="Arial" w:cs="Arial"/>
                <w:sz w:val="22"/>
              </w:rPr>
            </w:pPr>
            <w:r>
              <w:rPr>
                <w:rFonts w:ascii="Arial" w:hAnsi="Arial" w:cs="Arial"/>
                <w:sz w:val="22"/>
              </w:rPr>
              <w:t xml:space="preserve">The above obligation in respect of professional indemnity insurance continues notwithstanding termination of the </w:t>
            </w:r>
            <w:r w:rsidRPr="002E0E97">
              <w:rPr>
                <w:rFonts w:ascii="Arial" w:hAnsi="Arial" w:cs="Arial"/>
                <w:i/>
                <w:sz w:val="22"/>
              </w:rPr>
              <w:t>Consultant</w:t>
            </w:r>
            <w:r>
              <w:rPr>
                <w:rFonts w:ascii="Arial" w:hAnsi="Arial" w:cs="Arial"/>
                <w:sz w:val="22"/>
              </w:rPr>
              <w:t xml:space="preserve">’s employment under this contract for any reason whatsoever, including (without limitation) breach by the </w:t>
            </w:r>
            <w:r w:rsidRPr="00A7111A">
              <w:rPr>
                <w:rFonts w:ascii="Arial" w:hAnsi="Arial" w:cs="Arial"/>
                <w:i/>
                <w:sz w:val="22"/>
                <w:szCs w:val="22"/>
              </w:rPr>
              <w:t>Employer</w:t>
            </w:r>
            <w:r>
              <w:rPr>
                <w:rFonts w:ascii="Arial" w:hAnsi="Arial" w:cs="Arial"/>
                <w:sz w:val="22"/>
                <w:szCs w:val="22"/>
              </w:rPr>
              <w:t>.</w:t>
            </w:r>
          </w:p>
        </w:tc>
      </w:tr>
      <w:tr w:rsidR="00F06B03" w14:paraId="4BD34C1F" w14:textId="77777777" w:rsidTr="00D57C8F">
        <w:tc>
          <w:tcPr>
            <w:tcW w:w="2160" w:type="dxa"/>
            <w:gridSpan w:val="2"/>
          </w:tcPr>
          <w:p w14:paraId="4BD34C1D"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17</w:t>
            </w:r>
          </w:p>
        </w:tc>
        <w:tc>
          <w:tcPr>
            <w:tcW w:w="6434" w:type="dxa"/>
          </w:tcPr>
          <w:p w14:paraId="4BD34C1E" w14:textId="77777777" w:rsidR="00F06B03" w:rsidRDefault="00F06B03" w:rsidP="00D57C8F">
            <w:pPr>
              <w:spacing w:before="120" w:after="120"/>
              <w:rPr>
                <w:rFonts w:ascii="Arial" w:hAnsi="Arial" w:cs="Arial"/>
                <w:b/>
                <w:bCs/>
                <w:sz w:val="22"/>
              </w:rPr>
            </w:pPr>
            <w:r>
              <w:rPr>
                <w:rFonts w:ascii="Arial" w:hAnsi="Arial" w:cs="Arial"/>
                <w:b/>
                <w:bCs/>
                <w:sz w:val="22"/>
              </w:rPr>
              <w:t>Public liability insurance</w:t>
            </w:r>
          </w:p>
        </w:tc>
      </w:tr>
      <w:tr w:rsidR="00F06B03" w14:paraId="4BD34C23" w14:textId="77777777" w:rsidTr="00D57C8F">
        <w:tc>
          <w:tcPr>
            <w:tcW w:w="1260" w:type="dxa"/>
          </w:tcPr>
          <w:p w14:paraId="4BD34C20"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81</w:t>
            </w:r>
          </w:p>
        </w:tc>
        <w:tc>
          <w:tcPr>
            <w:tcW w:w="900" w:type="dxa"/>
          </w:tcPr>
          <w:p w14:paraId="4BD34C21" w14:textId="77777777" w:rsidR="00F06B03" w:rsidRDefault="00F06B03" w:rsidP="00D57C8F">
            <w:pPr>
              <w:spacing w:before="120" w:after="120"/>
              <w:rPr>
                <w:rFonts w:ascii="Arial" w:hAnsi="Arial" w:cs="Arial"/>
                <w:sz w:val="22"/>
                <w:szCs w:val="22"/>
              </w:rPr>
            </w:pPr>
            <w:r>
              <w:rPr>
                <w:rFonts w:ascii="Arial" w:hAnsi="Arial" w:cs="Arial"/>
                <w:sz w:val="22"/>
                <w:szCs w:val="22"/>
              </w:rPr>
              <w:t>81.11</w:t>
            </w:r>
          </w:p>
        </w:tc>
        <w:tc>
          <w:tcPr>
            <w:tcW w:w="6434" w:type="dxa"/>
          </w:tcPr>
          <w:p w14:paraId="4BD34C22" w14:textId="77777777" w:rsidR="00F06B03" w:rsidRDefault="00F06B03" w:rsidP="00D57C8F">
            <w:pPr>
              <w:spacing w:before="120" w:after="120"/>
              <w:jc w:val="both"/>
              <w:rPr>
                <w:rFonts w:ascii="Arial" w:hAnsi="Arial" w:cs="Arial"/>
                <w:sz w:val="22"/>
              </w:rPr>
            </w:pPr>
            <w:r>
              <w:rPr>
                <w:rFonts w:ascii="Arial" w:hAnsi="Arial" w:cs="Arial"/>
                <w:sz w:val="22"/>
              </w:rPr>
              <w:t xml:space="preserve">The public liability insurance required by NEC3 PSC clause 81 to be effected or maintained is obtained in the joint names of the </w:t>
            </w:r>
            <w:r w:rsidRPr="00A7111A">
              <w:rPr>
                <w:rFonts w:ascii="Arial" w:hAnsi="Arial" w:cs="Arial"/>
                <w:i/>
                <w:sz w:val="22"/>
                <w:szCs w:val="22"/>
              </w:rPr>
              <w:t>Employer</w:t>
            </w:r>
            <w:r>
              <w:rPr>
                <w:rFonts w:ascii="Arial" w:hAnsi="Arial" w:cs="Arial"/>
                <w:sz w:val="22"/>
              </w:rPr>
              <w:t xml:space="preserve"> and such other person as the </w:t>
            </w:r>
            <w:r w:rsidRPr="00A7111A">
              <w:rPr>
                <w:rFonts w:ascii="Arial" w:hAnsi="Arial" w:cs="Arial"/>
                <w:i/>
                <w:sz w:val="22"/>
                <w:szCs w:val="22"/>
              </w:rPr>
              <w:t>Employer</w:t>
            </w:r>
            <w:r>
              <w:rPr>
                <w:rFonts w:ascii="Arial" w:hAnsi="Arial" w:cs="Arial"/>
                <w:sz w:val="22"/>
              </w:rPr>
              <w:t xml:space="preserve"> may reasonably require including, without limitation, the </w:t>
            </w:r>
            <w:r w:rsidRPr="00A7111A">
              <w:rPr>
                <w:rFonts w:ascii="Arial" w:hAnsi="Arial" w:cs="Arial"/>
                <w:i/>
                <w:sz w:val="22"/>
                <w:szCs w:val="22"/>
              </w:rPr>
              <w:t>Employer</w:t>
            </w:r>
            <w:r>
              <w:rPr>
                <w:rFonts w:ascii="Arial" w:hAnsi="Arial" w:cs="Arial"/>
                <w:sz w:val="22"/>
                <w:szCs w:val="22"/>
              </w:rPr>
              <w:t>’s</w:t>
            </w:r>
            <w:r>
              <w:rPr>
                <w:rFonts w:ascii="Arial" w:hAnsi="Arial" w:cs="Arial"/>
                <w:sz w:val="22"/>
              </w:rPr>
              <w:t xml:space="preserve"> co</w:t>
            </w:r>
            <w:r w:rsidRPr="00A468A0">
              <w:rPr>
                <w:rFonts w:ascii="Arial" w:hAnsi="Arial" w:cs="Arial"/>
                <w:sz w:val="22"/>
              </w:rPr>
              <w:t xml:space="preserve">nsultants, the </w:t>
            </w:r>
            <w:r w:rsidRPr="002E0E97">
              <w:rPr>
                <w:rFonts w:ascii="Arial" w:hAnsi="Arial" w:cs="Arial"/>
                <w:i/>
                <w:sz w:val="22"/>
              </w:rPr>
              <w:t>Consultant</w:t>
            </w:r>
            <w:r w:rsidRPr="00A468A0">
              <w:rPr>
                <w:rFonts w:ascii="Arial" w:hAnsi="Arial" w:cs="Arial"/>
                <w:sz w:val="22"/>
              </w:rPr>
              <w:t xml:space="preserve"> and all Subconsultants </w:t>
            </w:r>
            <w:r w:rsidRPr="00A468A0">
              <w:rPr>
                <w:rFonts w:ascii="Arial" w:hAnsi="Arial" w:cs="Arial"/>
                <w:sz w:val="22"/>
                <w:szCs w:val="22"/>
              </w:rPr>
              <w:t>provided that, where the terms of the relevant insurance policy are such that the SERVICE PROVIDER is unable to effect insurance jointly, the SERVICE PROVIDER ensures that the policy includes an “Indemnity to Principal” provision in standard insurance industry terms</w:t>
            </w:r>
          </w:p>
        </w:tc>
      </w:tr>
      <w:tr w:rsidR="00F06B03" w14:paraId="4BD34C26" w14:textId="77777777" w:rsidTr="00D57C8F">
        <w:tc>
          <w:tcPr>
            <w:tcW w:w="2160" w:type="dxa"/>
            <w:gridSpan w:val="2"/>
          </w:tcPr>
          <w:p w14:paraId="4BD34C24"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18</w:t>
            </w:r>
          </w:p>
        </w:tc>
        <w:tc>
          <w:tcPr>
            <w:tcW w:w="6434" w:type="dxa"/>
          </w:tcPr>
          <w:p w14:paraId="4BD34C25" w14:textId="77777777" w:rsidR="00F06B03" w:rsidRPr="00C4423C" w:rsidRDefault="00F06B03" w:rsidP="00D57C8F">
            <w:pPr>
              <w:spacing w:before="120" w:after="120"/>
              <w:rPr>
                <w:rFonts w:ascii="Arial" w:hAnsi="Arial" w:cs="Arial"/>
                <w:b/>
                <w:bCs/>
                <w:color w:val="0070C0"/>
                <w:sz w:val="22"/>
              </w:rPr>
            </w:pPr>
            <w:r>
              <w:rPr>
                <w:rFonts w:ascii="Arial" w:hAnsi="Arial" w:cs="Arial"/>
                <w:b/>
                <w:bCs/>
                <w:sz w:val="22"/>
              </w:rPr>
              <w:t>Termination Events</w:t>
            </w:r>
          </w:p>
        </w:tc>
      </w:tr>
      <w:tr w:rsidR="00F06B03" w14:paraId="4BD34C36" w14:textId="77777777" w:rsidTr="00D57C8F">
        <w:tc>
          <w:tcPr>
            <w:tcW w:w="1260" w:type="dxa"/>
          </w:tcPr>
          <w:p w14:paraId="4BD34C27"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90</w:t>
            </w:r>
          </w:p>
        </w:tc>
        <w:tc>
          <w:tcPr>
            <w:tcW w:w="900" w:type="dxa"/>
          </w:tcPr>
          <w:p w14:paraId="4BD34C28" w14:textId="77777777" w:rsidR="00F06B03" w:rsidRDefault="00F06B03" w:rsidP="00D57C8F">
            <w:pPr>
              <w:spacing w:before="120" w:after="120"/>
              <w:rPr>
                <w:rFonts w:ascii="Arial" w:hAnsi="Arial" w:cs="Arial"/>
                <w:sz w:val="22"/>
                <w:szCs w:val="22"/>
              </w:rPr>
            </w:pPr>
            <w:r>
              <w:rPr>
                <w:rFonts w:ascii="Arial" w:hAnsi="Arial" w:cs="Arial"/>
                <w:sz w:val="22"/>
                <w:szCs w:val="22"/>
              </w:rPr>
              <w:t>90.5</w:t>
            </w:r>
          </w:p>
        </w:tc>
        <w:tc>
          <w:tcPr>
            <w:tcW w:w="6434" w:type="dxa"/>
          </w:tcPr>
          <w:p w14:paraId="4BD34C29"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A7111A">
              <w:rPr>
                <w:rFonts w:ascii="Arial" w:hAnsi="Arial" w:cs="Arial"/>
                <w:i/>
                <w:sz w:val="22"/>
                <w:szCs w:val="22"/>
              </w:rPr>
              <w:t>Employer</w:t>
            </w:r>
            <w:r>
              <w:rPr>
                <w:rFonts w:ascii="Arial" w:hAnsi="Arial" w:cs="Arial"/>
                <w:sz w:val="22"/>
              </w:rPr>
              <w:t xml:space="preserve"> may at any time by notice in writing terminate the </w:t>
            </w:r>
            <w:r w:rsidRPr="002E0E97">
              <w:rPr>
                <w:rFonts w:ascii="Arial" w:hAnsi="Arial" w:cs="Arial"/>
                <w:i/>
                <w:sz w:val="22"/>
              </w:rPr>
              <w:t>Consultant</w:t>
            </w:r>
            <w:r>
              <w:rPr>
                <w:rFonts w:ascii="Arial" w:hAnsi="Arial" w:cs="Arial"/>
                <w:sz w:val="22"/>
              </w:rPr>
              <w:t xml:space="preserve">’s obligation to Provide the Services as from the date of service of such notice, or a later date specified in such notice, if any of the events specified below occur (the “Termination Events”); namely, if the </w:t>
            </w:r>
            <w:r w:rsidRPr="002E0E97">
              <w:rPr>
                <w:rFonts w:ascii="Arial" w:hAnsi="Arial" w:cs="Arial"/>
                <w:i/>
                <w:sz w:val="22"/>
              </w:rPr>
              <w:t>Consultant</w:t>
            </w:r>
            <w:r>
              <w:rPr>
                <w:rFonts w:ascii="Arial" w:hAnsi="Arial" w:cs="Arial"/>
                <w:sz w:val="22"/>
              </w:rPr>
              <w:t>:</w:t>
            </w:r>
          </w:p>
          <w:p w14:paraId="4BD34C2A" w14:textId="77777777" w:rsidR="00F06B03"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rPr>
              <w:t>90.5.1</w:t>
            </w:r>
            <w:r>
              <w:rPr>
                <w:rFonts w:ascii="Arial" w:hAnsi="Arial" w:cs="Arial"/>
                <w:sz w:val="22"/>
              </w:rPr>
              <w:tab/>
              <w:t xml:space="preserve">is convicted or has been </w:t>
            </w:r>
            <w:r>
              <w:rPr>
                <w:rFonts w:ascii="Arial" w:hAnsi="Arial" w:cs="Arial"/>
                <w:sz w:val="22"/>
                <w:szCs w:val="22"/>
              </w:rPr>
              <w:t>convicted of a criminal offence relating to the conduct of its business or profession; or</w:t>
            </w:r>
          </w:p>
          <w:p w14:paraId="4BD34C2B" w14:textId="77777777" w:rsidR="00F06B03"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szCs w:val="22"/>
              </w:rPr>
              <w:t>90.5.2</w:t>
            </w:r>
            <w:r>
              <w:rPr>
                <w:rFonts w:ascii="Arial" w:hAnsi="Arial" w:cs="Arial"/>
                <w:sz w:val="22"/>
                <w:szCs w:val="22"/>
              </w:rPr>
              <w:tab/>
              <w:t>commits or is found to have committed an act of grave misconduct in the course of its business or profession; or</w:t>
            </w:r>
          </w:p>
          <w:p w14:paraId="4BD34C2C" w14:textId="77777777" w:rsidR="00F06B03"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szCs w:val="22"/>
              </w:rPr>
              <w:t>90.5.3</w:t>
            </w:r>
            <w:r>
              <w:rPr>
                <w:rFonts w:ascii="Arial" w:hAnsi="Arial" w:cs="Arial"/>
                <w:sz w:val="22"/>
                <w:szCs w:val="22"/>
              </w:rPr>
              <w:tab/>
              <w:t>fails or has failed to comply with any obligations relating to the payment of any taxes or social security contributions; or</w:t>
            </w:r>
          </w:p>
          <w:p w14:paraId="4BD34C2D" w14:textId="77777777" w:rsidR="00F06B03"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szCs w:val="22"/>
              </w:rPr>
              <w:t>90.5.4</w:t>
            </w:r>
            <w:r>
              <w:rPr>
                <w:rFonts w:ascii="Arial" w:hAnsi="Arial" w:cs="Arial"/>
                <w:sz w:val="22"/>
                <w:szCs w:val="22"/>
              </w:rPr>
              <w:tab/>
              <w:t>has made any serious misrepresentations in the tendering process for any project or matter in which the public sector has or had a significant participation; or</w:t>
            </w:r>
          </w:p>
          <w:p w14:paraId="4BD34C2E" w14:textId="77777777" w:rsidR="00F06B03"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szCs w:val="22"/>
              </w:rPr>
              <w:t>90.5.5</w:t>
            </w:r>
            <w:r>
              <w:rPr>
                <w:rFonts w:ascii="Arial" w:hAnsi="Arial" w:cs="Arial"/>
                <w:sz w:val="22"/>
                <w:szCs w:val="22"/>
              </w:rPr>
              <w:tab/>
              <w:t>fails to obtain any necessary licences or to obtain or maintain membership of any relevant body; or</w:t>
            </w:r>
          </w:p>
          <w:p w14:paraId="4BD34C2F" w14:textId="77777777" w:rsidR="00F06B03" w:rsidRPr="00D90167"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szCs w:val="22"/>
              </w:rPr>
              <w:t>90.5.6</w:t>
            </w:r>
            <w:r>
              <w:rPr>
                <w:rFonts w:ascii="Arial" w:hAnsi="Arial" w:cs="Arial"/>
                <w:sz w:val="22"/>
                <w:szCs w:val="22"/>
              </w:rPr>
              <w:tab/>
              <w:t xml:space="preserve">demerges into two or more firms, merges with another firm, incorporates or otherwise changes its legal form or there is a change of control as defined by section 416 of the Income and Corporation taxes Act 1988 (any such case being a “Change of Control”) and, in any such Change of Control, there are reasonable grounds for the </w:t>
            </w:r>
            <w:r w:rsidRPr="00A7111A">
              <w:rPr>
                <w:rFonts w:ascii="Arial" w:hAnsi="Arial" w:cs="Arial"/>
                <w:i/>
                <w:sz w:val="22"/>
                <w:szCs w:val="22"/>
              </w:rPr>
              <w:t>Employer</w:t>
            </w:r>
            <w:r>
              <w:rPr>
                <w:rFonts w:ascii="Arial" w:hAnsi="Arial" w:cs="Arial"/>
                <w:sz w:val="22"/>
                <w:szCs w:val="22"/>
              </w:rPr>
              <w:t xml:space="preserve"> to withhold its consent relating to the financial standing of the new entity through which it is proposed that the </w:t>
            </w:r>
            <w:r w:rsidRPr="009726E1">
              <w:rPr>
                <w:rFonts w:ascii="Arial" w:hAnsi="Arial" w:cs="Arial"/>
                <w:i/>
                <w:sz w:val="22"/>
                <w:szCs w:val="22"/>
              </w:rPr>
              <w:t>services</w:t>
            </w:r>
            <w:r>
              <w:rPr>
                <w:rFonts w:ascii="Arial" w:hAnsi="Arial" w:cs="Arial"/>
                <w:sz w:val="22"/>
                <w:szCs w:val="22"/>
              </w:rPr>
              <w:t xml:space="preserve"> will be delivered or there are security concerns arising from the provision of the </w:t>
            </w:r>
            <w:r w:rsidRPr="009726E1">
              <w:rPr>
                <w:rFonts w:ascii="Arial" w:hAnsi="Arial" w:cs="Arial"/>
                <w:i/>
                <w:sz w:val="22"/>
                <w:szCs w:val="22"/>
              </w:rPr>
              <w:t>services</w:t>
            </w:r>
            <w:r w:rsidRPr="00D90167">
              <w:rPr>
                <w:rFonts w:ascii="Arial" w:hAnsi="Arial" w:cs="Arial"/>
                <w:sz w:val="22"/>
                <w:szCs w:val="22"/>
              </w:rPr>
              <w:t xml:space="preserve"> by the new entity; or</w:t>
            </w:r>
          </w:p>
          <w:p w14:paraId="4BD34C30" w14:textId="77777777" w:rsidR="00F06B03" w:rsidRPr="00D90167" w:rsidRDefault="00F06B03" w:rsidP="00D57C8F">
            <w:pPr>
              <w:tabs>
                <w:tab w:val="left" w:pos="792"/>
              </w:tabs>
              <w:spacing w:before="120" w:after="60"/>
              <w:ind w:left="794" w:hanging="794"/>
              <w:jc w:val="both"/>
              <w:rPr>
                <w:rFonts w:ascii="Arial" w:hAnsi="Arial" w:cs="Arial"/>
                <w:sz w:val="22"/>
                <w:szCs w:val="22"/>
              </w:rPr>
            </w:pPr>
            <w:r w:rsidRPr="00D90167">
              <w:rPr>
                <w:rFonts w:ascii="Arial" w:hAnsi="Arial" w:cs="Arial"/>
                <w:sz w:val="22"/>
                <w:szCs w:val="22"/>
              </w:rPr>
              <w:t>90.5.7</w:t>
            </w:r>
            <w:r w:rsidRPr="00D90167">
              <w:rPr>
                <w:rFonts w:ascii="Arial" w:hAnsi="Arial" w:cs="Arial"/>
                <w:sz w:val="22"/>
                <w:szCs w:val="22"/>
              </w:rPr>
              <w:tab/>
              <w:t>fails to comply with the following security requirements:</w:t>
            </w:r>
          </w:p>
          <w:p w14:paraId="4BD34C31" w14:textId="77777777" w:rsidR="00F06B03" w:rsidRPr="00D90167" w:rsidRDefault="00F06B03" w:rsidP="00F06B03">
            <w:pPr>
              <w:pStyle w:val="B4"/>
              <w:numPr>
                <w:ilvl w:val="0"/>
                <w:numId w:val="15"/>
              </w:numPr>
              <w:ind w:left="1443"/>
              <w:jc w:val="both"/>
              <w:rPr>
                <w:rFonts w:ascii="Arial" w:hAnsi="Arial" w:cs="Arial"/>
                <w:sz w:val="22"/>
                <w:szCs w:val="22"/>
              </w:rPr>
            </w:pPr>
            <w:r w:rsidRPr="00D90167">
              <w:rPr>
                <w:rFonts w:ascii="Arial" w:hAnsi="Arial" w:cs="Arial"/>
                <w:sz w:val="22"/>
                <w:szCs w:val="22"/>
              </w:rPr>
              <w:lastRenderedPageBreak/>
              <w:t>allowing personnel with inadequate security clearance access to secure areas; or</w:t>
            </w:r>
          </w:p>
          <w:p w14:paraId="4BD34C32" w14:textId="77777777" w:rsidR="00F06B03" w:rsidRPr="00D90167" w:rsidRDefault="00F06B03" w:rsidP="00F06B03">
            <w:pPr>
              <w:pStyle w:val="B4"/>
              <w:numPr>
                <w:ilvl w:val="0"/>
                <w:numId w:val="15"/>
              </w:numPr>
              <w:ind w:left="1443"/>
              <w:jc w:val="both"/>
              <w:rPr>
                <w:rFonts w:ascii="Arial" w:hAnsi="Arial" w:cs="Arial"/>
                <w:sz w:val="22"/>
                <w:szCs w:val="22"/>
              </w:rPr>
            </w:pPr>
            <w:r w:rsidRPr="00D90167">
              <w:rPr>
                <w:rFonts w:ascii="Arial" w:hAnsi="Arial" w:cs="Arial"/>
                <w:sz w:val="22"/>
                <w:szCs w:val="22"/>
              </w:rPr>
              <w:t>allowing personnel with inadequate security clearance access to classified information; or</w:t>
            </w:r>
          </w:p>
          <w:p w14:paraId="4BD34C33" w14:textId="77777777" w:rsidR="00F06B03" w:rsidRPr="00D90167" w:rsidRDefault="00F06B03" w:rsidP="00F06B03">
            <w:pPr>
              <w:pStyle w:val="B4"/>
              <w:numPr>
                <w:ilvl w:val="0"/>
                <w:numId w:val="15"/>
              </w:numPr>
              <w:ind w:left="1443"/>
              <w:jc w:val="both"/>
              <w:rPr>
                <w:rFonts w:ascii="Arial" w:hAnsi="Arial" w:cs="Arial"/>
                <w:sz w:val="22"/>
                <w:szCs w:val="22"/>
              </w:rPr>
            </w:pPr>
            <w:r w:rsidRPr="00D90167">
              <w:rPr>
                <w:rFonts w:ascii="Arial" w:hAnsi="Arial" w:cs="Arial"/>
                <w:sz w:val="22"/>
                <w:szCs w:val="22"/>
              </w:rPr>
              <w:t>protection of classified information;</w:t>
            </w:r>
          </w:p>
          <w:p w14:paraId="4BD34C34" w14:textId="77777777" w:rsidR="00F06B03" w:rsidRPr="00D90167" w:rsidRDefault="00F06B03" w:rsidP="00F06B03">
            <w:pPr>
              <w:pStyle w:val="B4"/>
              <w:numPr>
                <w:ilvl w:val="0"/>
                <w:numId w:val="15"/>
              </w:numPr>
              <w:ind w:left="1443"/>
              <w:jc w:val="both"/>
              <w:rPr>
                <w:rFonts w:ascii="Arial" w:hAnsi="Arial" w:cs="Arial"/>
                <w:sz w:val="22"/>
                <w:szCs w:val="22"/>
              </w:rPr>
            </w:pPr>
            <w:r w:rsidRPr="00D90167">
              <w:rPr>
                <w:rFonts w:ascii="Arial" w:hAnsi="Arial" w:cs="Arial"/>
                <w:sz w:val="22"/>
                <w:szCs w:val="22"/>
              </w:rPr>
              <w:t>and/or other security requirements specified in the project brief;</w:t>
            </w:r>
          </w:p>
          <w:p w14:paraId="4BD34C35" w14:textId="77777777" w:rsidR="00F06B03" w:rsidRDefault="00F06B03" w:rsidP="00D57C8F">
            <w:pPr>
              <w:spacing w:before="120" w:after="120"/>
              <w:jc w:val="both"/>
              <w:rPr>
                <w:rFonts w:ascii="Arial" w:hAnsi="Arial" w:cs="Arial"/>
                <w:sz w:val="22"/>
              </w:rPr>
            </w:pPr>
            <w:r w:rsidRPr="00D90167">
              <w:rPr>
                <w:rFonts w:ascii="Arial" w:hAnsi="Arial" w:cs="Arial"/>
                <w:sz w:val="22"/>
                <w:szCs w:val="22"/>
              </w:rPr>
              <w:t>any such termination being deemed for the purp</w:t>
            </w:r>
            <w:r>
              <w:rPr>
                <w:rFonts w:ascii="Arial" w:hAnsi="Arial" w:cs="Arial"/>
                <w:sz w:val="22"/>
                <w:szCs w:val="22"/>
              </w:rPr>
              <w:t xml:space="preserve">oses of NEC3 PSC clause 92.2 to have been caused by a substantial failure of the </w:t>
            </w:r>
            <w:r w:rsidRPr="002E0E97">
              <w:rPr>
                <w:rFonts w:ascii="Arial" w:hAnsi="Arial" w:cs="Arial"/>
                <w:i/>
                <w:sz w:val="22"/>
                <w:szCs w:val="22"/>
              </w:rPr>
              <w:t>Consultant</w:t>
            </w:r>
            <w:r>
              <w:rPr>
                <w:rFonts w:ascii="Arial" w:hAnsi="Arial" w:cs="Arial"/>
                <w:sz w:val="22"/>
                <w:szCs w:val="22"/>
              </w:rPr>
              <w:t xml:space="preserve"> to comply with his obligations.</w:t>
            </w:r>
          </w:p>
        </w:tc>
      </w:tr>
      <w:tr w:rsidR="00F06B03" w14:paraId="4BD34C3A" w14:textId="77777777" w:rsidTr="00D57C8F">
        <w:tc>
          <w:tcPr>
            <w:tcW w:w="1260" w:type="dxa"/>
          </w:tcPr>
          <w:p w14:paraId="4BD34C37" w14:textId="77777777" w:rsidR="00F06B03" w:rsidRDefault="00F06B03" w:rsidP="00D57C8F">
            <w:pPr>
              <w:spacing w:before="120" w:after="120"/>
              <w:rPr>
                <w:rFonts w:ascii="Arial" w:hAnsi="Arial" w:cs="Arial"/>
                <w:sz w:val="16"/>
                <w:szCs w:val="22"/>
              </w:rPr>
            </w:pPr>
          </w:p>
        </w:tc>
        <w:tc>
          <w:tcPr>
            <w:tcW w:w="900" w:type="dxa"/>
          </w:tcPr>
          <w:p w14:paraId="4BD34C38" w14:textId="77777777" w:rsidR="00F06B03" w:rsidRDefault="00F06B03" w:rsidP="00D57C8F">
            <w:pPr>
              <w:spacing w:before="120" w:after="120"/>
              <w:rPr>
                <w:rFonts w:ascii="Arial" w:hAnsi="Arial" w:cs="Arial"/>
                <w:sz w:val="22"/>
                <w:szCs w:val="22"/>
              </w:rPr>
            </w:pPr>
            <w:r>
              <w:rPr>
                <w:rFonts w:ascii="Arial" w:hAnsi="Arial" w:cs="Arial"/>
                <w:sz w:val="22"/>
                <w:szCs w:val="22"/>
              </w:rPr>
              <w:t>90.6</w:t>
            </w:r>
          </w:p>
        </w:tc>
        <w:tc>
          <w:tcPr>
            <w:tcW w:w="6434" w:type="dxa"/>
          </w:tcPr>
          <w:p w14:paraId="4BD34C39"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promptly notifies the </w:t>
            </w:r>
            <w:r w:rsidRPr="00A7111A">
              <w:rPr>
                <w:rFonts w:ascii="Arial" w:hAnsi="Arial" w:cs="Arial"/>
                <w:i/>
                <w:sz w:val="22"/>
                <w:szCs w:val="22"/>
              </w:rPr>
              <w:t>Employer</w:t>
            </w:r>
            <w:r>
              <w:rPr>
                <w:rFonts w:ascii="Arial" w:hAnsi="Arial" w:cs="Arial"/>
                <w:sz w:val="22"/>
                <w:szCs w:val="22"/>
              </w:rPr>
              <w:t xml:space="preserve"> in writing on each occasion of the occurrence of any Change of Control.  The </w:t>
            </w:r>
            <w:r w:rsidRPr="00A7111A">
              <w:rPr>
                <w:rFonts w:ascii="Arial" w:hAnsi="Arial" w:cs="Arial"/>
                <w:i/>
                <w:sz w:val="22"/>
                <w:szCs w:val="22"/>
              </w:rPr>
              <w:t>Employer</w:t>
            </w:r>
            <w:r>
              <w:rPr>
                <w:rFonts w:ascii="Arial" w:hAnsi="Arial" w:cs="Arial"/>
                <w:sz w:val="22"/>
                <w:szCs w:val="22"/>
              </w:rPr>
              <w:t xml:space="preserve"> is permitted to exercise its rights pursuant to this clause for only six months after service of each and any notice by the </w:t>
            </w:r>
            <w:r w:rsidRPr="002E0E97">
              <w:rPr>
                <w:rFonts w:ascii="Arial" w:hAnsi="Arial" w:cs="Arial"/>
                <w:i/>
                <w:sz w:val="22"/>
                <w:szCs w:val="22"/>
              </w:rPr>
              <w:t>Consultant</w:t>
            </w:r>
            <w:r>
              <w:rPr>
                <w:rFonts w:ascii="Arial" w:hAnsi="Arial" w:cs="Arial"/>
                <w:sz w:val="22"/>
                <w:szCs w:val="22"/>
              </w:rPr>
              <w:t xml:space="preserve"> pursuant to this clause and is not permitted to exercise such rights where the </w:t>
            </w:r>
            <w:r w:rsidRPr="00A7111A">
              <w:rPr>
                <w:rFonts w:ascii="Arial" w:hAnsi="Arial" w:cs="Arial"/>
                <w:i/>
                <w:sz w:val="22"/>
                <w:szCs w:val="22"/>
              </w:rPr>
              <w:t>Employer</w:t>
            </w:r>
            <w:r>
              <w:rPr>
                <w:rFonts w:ascii="Arial" w:hAnsi="Arial" w:cs="Arial"/>
                <w:sz w:val="22"/>
                <w:szCs w:val="22"/>
              </w:rPr>
              <w:t xml:space="preserve"> has agreed in advance in writing to the particular Change of Control provided such Change of Control takes place as agreed.</w:t>
            </w:r>
          </w:p>
        </w:tc>
      </w:tr>
      <w:tr w:rsidR="00F06B03" w14:paraId="4BD34C3D" w14:textId="77777777" w:rsidTr="00D57C8F">
        <w:tc>
          <w:tcPr>
            <w:tcW w:w="2160" w:type="dxa"/>
            <w:gridSpan w:val="2"/>
          </w:tcPr>
          <w:p w14:paraId="4BD34C3B"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19</w:t>
            </w:r>
          </w:p>
        </w:tc>
        <w:tc>
          <w:tcPr>
            <w:tcW w:w="6434" w:type="dxa"/>
          </w:tcPr>
          <w:p w14:paraId="4BD34C3C" w14:textId="77777777" w:rsidR="00F06B03" w:rsidRPr="00C32C82" w:rsidRDefault="00F06B03" w:rsidP="00D57C8F">
            <w:pPr>
              <w:spacing w:before="120" w:after="120"/>
              <w:rPr>
                <w:rFonts w:ascii="Arial" w:hAnsi="Arial" w:cs="Arial"/>
                <w:b/>
                <w:bCs/>
                <w:color w:val="0070C0"/>
                <w:sz w:val="22"/>
                <w:szCs w:val="22"/>
              </w:rPr>
            </w:pPr>
            <w:r>
              <w:rPr>
                <w:rFonts w:ascii="Arial" w:hAnsi="Arial" w:cs="Arial"/>
                <w:b/>
                <w:bCs/>
                <w:sz w:val="22"/>
                <w:szCs w:val="22"/>
              </w:rPr>
              <w:t>(Not Used)</w:t>
            </w:r>
          </w:p>
        </w:tc>
      </w:tr>
      <w:tr w:rsidR="00F06B03" w14:paraId="4BD34C40" w14:textId="77777777" w:rsidTr="00D57C8F">
        <w:tc>
          <w:tcPr>
            <w:tcW w:w="2160" w:type="dxa"/>
            <w:gridSpan w:val="2"/>
          </w:tcPr>
          <w:p w14:paraId="4BD34C3E"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20</w:t>
            </w:r>
          </w:p>
        </w:tc>
        <w:tc>
          <w:tcPr>
            <w:tcW w:w="6434" w:type="dxa"/>
          </w:tcPr>
          <w:p w14:paraId="4BD34C3F"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Security concern</w:t>
            </w:r>
          </w:p>
        </w:tc>
      </w:tr>
      <w:tr w:rsidR="00F06B03" w14:paraId="4BD34C44" w14:textId="77777777" w:rsidTr="00D57C8F">
        <w:tc>
          <w:tcPr>
            <w:tcW w:w="1260" w:type="dxa"/>
          </w:tcPr>
          <w:p w14:paraId="4BD34C41"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90</w:t>
            </w:r>
          </w:p>
        </w:tc>
        <w:tc>
          <w:tcPr>
            <w:tcW w:w="900" w:type="dxa"/>
          </w:tcPr>
          <w:p w14:paraId="4BD34C42" w14:textId="77777777" w:rsidR="00F06B03" w:rsidRDefault="00F06B03" w:rsidP="00D57C8F">
            <w:pPr>
              <w:spacing w:before="120" w:after="120"/>
              <w:rPr>
                <w:rFonts w:ascii="Arial" w:hAnsi="Arial" w:cs="Arial"/>
                <w:sz w:val="22"/>
                <w:szCs w:val="22"/>
              </w:rPr>
            </w:pPr>
            <w:r>
              <w:rPr>
                <w:rFonts w:ascii="Arial" w:hAnsi="Arial" w:cs="Arial"/>
                <w:sz w:val="22"/>
                <w:szCs w:val="22"/>
              </w:rPr>
              <w:t>90.8</w:t>
            </w:r>
          </w:p>
        </w:tc>
        <w:tc>
          <w:tcPr>
            <w:tcW w:w="6434" w:type="dxa"/>
          </w:tcPr>
          <w:p w14:paraId="4BD34C43"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A7111A">
              <w:rPr>
                <w:rFonts w:ascii="Arial" w:hAnsi="Arial" w:cs="Arial"/>
                <w:i/>
                <w:sz w:val="22"/>
                <w:szCs w:val="22"/>
              </w:rPr>
              <w:t>Employer</w:t>
            </w:r>
            <w:r>
              <w:rPr>
                <w:rFonts w:ascii="Arial" w:hAnsi="Arial" w:cs="Arial"/>
                <w:sz w:val="22"/>
                <w:szCs w:val="22"/>
              </w:rPr>
              <w:t xml:space="preserve"> may terminate the </w:t>
            </w:r>
            <w:r w:rsidRPr="002E0E97">
              <w:rPr>
                <w:rFonts w:ascii="Arial" w:hAnsi="Arial" w:cs="Arial"/>
                <w:i/>
                <w:sz w:val="22"/>
                <w:szCs w:val="22"/>
              </w:rPr>
              <w:t>Consultant</w:t>
            </w:r>
            <w:r>
              <w:rPr>
                <w:rFonts w:ascii="Arial" w:hAnsi="Arial" w:cs="Arial"/>
                <w:sz w:val="22"/>
                <w:szCs w:val="22"/>
              </w:rPr>
              <w:t xml:space="preserve">’s obligation to Provide the Services if the </w:t>
            </w:r>
            <w:r w:rsidRPr="00A7111A">
              <w:rPr>
                <w:rFonts w:ascii="Arial" w:hAnsi="Arial" w:cs="Arial"/>
                <w:i/>
                <w:sz w:val="22"/>
                <w:szCs w:val="22"/>
              </w:rPr>
              <w:t>Employer</w:t>
            </w:r>
            <w:r>
              <w:rPr>
                <w:rFonts w:ascii="Arial" w:hAnsi="Arial" w:cs="Arial"/>
                <w:sz w:val="22"/>
                <w:szCs w:val="22"/>
              </w:rPr>
              <w:t xml:space="preserve"> has any reasonable security concern in respect of the </w:t>
            </w:r>
            <w:r w:rsidRPr="002E0E97">
              <w:rPr>
                <w:rFonts w:ascii="Arial" w:hAnsi="Arial" w:cs="Arial"/>
                <w:i/>
                <w:sz w:val="22"/>
                <w:szCs w:val="22"/>
              </w:rPr>
              <w:t>Consultant</w:t>
            </w:r>
            <w:r>
              <w:rPr>
                <w:rFonts w:ascii="Arial" w:hAnsi="Arial" w:cs="Arial"/>
                <w:sz w:val="22"/>
                <w:szCs w:val="22"/>
              </w:rPr>
              <w:t xml:space="preserve">, any such termination being deemed to have been caused by a substantial failure of the </w:t>
            </w:r>
            <w:r w:rsidRPr="002E0E97">
              <w:rPr>
                <w:rFonts w:ascii="Arial" w:hAnsi="Arial" w:cs="Arial"/>
                <w:i/>
                <w:sz w:val="22"/>
                <w:szCs w:val="22"/>
              </w:rPr>
              <w:t>Consultant</w:t>
            </w:r>
            <w:r>
              <w:rPr>
                <w:rFonts w:ascii="Arial" w:hAnsi="Arial" w:cs="Arial"/>
                <w:sz w:val="22"/>
                <w:szCs w:val="22"/>
              </w:rPr>
              <w:t xml:space="preserve"> to comply with his obligations for the purposes of NEC3 PSC clause</w:t>
            </w:r>
            <w:r w:rsidRPr="00C32C82">
              <w:rPr>
                <w:rFonts w:ascii="Arial" w:hAnsi="Arial" w:cs="Arial"/>
                <w:sz w:val="22"/>
                <w:szCs w:val="22"/>
              </w:rPr>
              <w:t xml:space="preserve"> 92.2.</w:t>
            </w:r>
          </w:p>
        </w:tc>
      </w:tr>
      <w:tr w:rsidR="00F06B03" w14:paraId="4BD34C47" w14:textId="77777777" w:rsidTr="00D57C8F">
        <w:tc>
          <w:tcPr>
            <w:tcW w:w="2160" w:type="dxa"/>
            <w:gridSpan w:val="2"/>
          </w:tcPr>
          <w:p w14:paraId="4BD34C45"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21</w:t>
            </w:r>
          </w:p>
        </w:tc>
        <w:tc>
          <w:tcPr>
            <w:tcW w:w="6434" w:type="dxa"/>
          </w:tcPr>
          <w:p w14:paraId="4BD34C46" w14:textId="77777777" w:rsidR="00F06B03" w:rsidRDefault="00F06B03" w:rsidP="00D57C8F">
            <w:pPr>
              <w:spacing w:before="120" w:after="120"/>
              <w:rPr>
                <w:rFonts w:ascii="Arial" w:hAnsi="Arial" w:cs="Arial"/>
                <w:b/>
                <w:bCs/>
                <w:sz w:val="22"/>
              </w:rPr>
            </w:pPr>
            <w:r>
              <w:rPr>
                <w:rFonts w:ascii="Arial" w:hAnsi="Arial" w:cs="Arial"/>
                <w:b/>
                <w:bCs/>
                <w:sz w:val="22"/>
              </w:rPr>
              <w:t>Corrupt gifts and payment of commission</w:t>
            </w:r>
          </w:p>
        </w:tc>
      </w:tr>
      <w:tr w:rsidR="00F06B03" w14:paraId="4BD34C4E" w14:textId="77777777" w:rsidTr="00D57C8F">
        <w:tc>
          <w:tcPr>
            <w:tcW w:w="1260" w:type="dxa"/>
          </w:tcPr>
          <w:p w14:paraId="4BD34C48"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90</w:t>
            </w:r>
          </w:p>
        </w:tc>
        <w:tc>
          <w:tcPr>
            <w:tcW w:w="900" w:type="dxa"/>
          </w:tcPr>
          <w:p w14:paraId="4BD34C49" w14:textId="77777777" w:rsidR="00F06B03" w:rsidRDefault="00F06B03" w:rsidP="00D57C8F">
            <w:pPr>
              <w:spacing w:before="120" w:after="120"/>
              <w:rPr>
                <w:rFonts w:ascii="Arial" w:hAnsi="Arial" w:cs="Arial"/>
                <w:sz w:val="22"/>
                <w:szCs w:val="22"/>
              </w:rPr>
            </w:pPr>
            <w:r>
              <w:rPr>
                <w:rFonts w:ascii="Arial" w:hAnsi="Arial" w:cs="Arial"/>
                <w:sz w:val="22"/>
                <w:szCs w:val="22"/>
              </w:rPr>
              <w:t>90.9</w:t>
            </w:r>
          </w:p>
        </w:tc>
        <w:tc>
          <w:tcPr>
            <w:tcW w:w="6434" w:type="dxa"/>
          </w:tcPr>
          <w:p w14:paraId="4BD34C4A"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A7111A">
              <w:rPr>
                <w:rFonts w:ascii="Arial" w:hAnsi="Arial" w:cs="Arial"/>
                <w:i/>
                <w:sz w:val="22"/>
              </w:rPr>
              <w:t>Employer</w:t>
            </w:r>
            <w:r>
              <w:rPr>
                <w:rFonts w:ascii="Arial" w:hAnsi="Arial" w:cs="Arial"/>
                <w:sz w:val="22"/>
              </w:rPr>
              <w:t xml:space="preserve"> may terminate the </w:t>
            </w:r>
            <w:r w:rsidRPr="002E0E97">
              <w:rPr>
                <w:rFonts w:ascii="Arial" w:hAnsi="Arial" w:cs="Arial"/>
                <w:i/>
                <w:sz w:val="22"/>
              </w:rPr>
              <w:t>Consultant</w:t>
            </w:r>
            <w:r>
              <w:rPr>
                <w:rFonts w:ascii="Arial" w:hAnsi="Arial" w:cs="Arial"/>
                <w:sz w:val="22"/>
              </w:rPr>
              <w:t xml:space="preserve">’s obligation to Provide the Services if the </w:t>
            </w:r>
            <w:r w:rsidRPr="002E0E97">
              <w:rPr>
                <w:rFonts w:ascii="Arial" w:hAnsi="Arial" w:cs="Arial"/>
                <w:i/>
                <w:sz w:val="22"/>
              </w:rPr>
              <w:t>Consultant</w:t>
            </w:r>
            <w:r>
              <w:rPr>
                <w:rFonts w:ascii="Arial" w:hAnsi="Arial" w:cs="Arial"/>
                <w:sz w:val="22"/>
              </w:rPr>
              <w:t xml:space="preserve"> or anyone employed by him:</w:t>
            </w:r>
          </w:p>
          <w:p w14:paraId="4BD34C4B" w14:textId="77777777" w:rsidR="00F06B03" w:rsidRDefault="00F06B03" w:rsidP="00D57C8F">
            <w:pPr>
              <w:pStyle w:val="HotDocsNormal"/>
              <w:spacing w:before="120" w:after="120"/>
              <w:ind w:left="970" w:hanging="970"/>
              <w:rPr>
                <w:rFonts w:ascii="Arial" w:hAnsi="Arial" w:cs="Arial"/>
                <w:sz w:val="22"/>
                <w:szCs w:val="22"/>
              </w:rPr>
            </w:pPr>
            <w:r>
              <w:rPr>
                <w:rFonts w:ascii="Arial" w:hAnsi="Arial" w:cs="Arial"/>
                <w:sz w:val="22"/>
                <w:szCs w:val="22"/>
              </w:rPr>
              <w:t>90.9.1</w:t>
            </w:r>
            <w:r>
              <w:rPr>
                <w:rFonts w:ascii="Arial" w:hAnsi="Arial" w:cs="Arial"/>
                <w:sz w:val="22"/>
                <w:szCs w:val="22"/>
              </w:rPr>
              <w:tab/>
              <w:t xml:space="preserve">offers to give or agrees to give any person any gift or consideration of any kind as an inducement or reward for doing, forbearing to do, or for having done or forborne to do any act in relation to the obtaining or execution of this contract or any other contract for the </w:t>
            </w:r>
            <w:r w:rsidRPr="00A7111A">
              <w:rPr>
                <w:rFonts w:ascii="Arial" w:hAnsi="Arial" w:cs="Arial"/>
                <w:i/>
                <w:sz w:val="22"/>
                <w:szCs w:val="22"/>
              </w:rPr>
              <w:t>Employer</w:t>
            </w:r>
            <w:r>
              <w:rPr>
                <w:rFonts w:ascii="Arial" w:hAnsi="Arial" w:cs="Arial"/>
                <w:sz w:val="22"/>
                <w:szCs w:val="22"/>
              </w:rPr>
              <w:t xml:space="preserve"> or Her Majesty’s Service or for showing favour or disfavour to any person in relation to this or any other contract for the </w:t>
            </w:r>
            <w:r w:rsidRPr="00A7111A">
              <w:rPr>
                <w:rFonts w:ascii="Arial" w:hAnsi="Arial" w:cs="Arial"/>
                <w:i/>
                <w:sz w:val="22"/>
                <w:szCs w:val="22"/>
              </w:rPr>
              <w:t>Employer</w:t>
            </w:r>
            <w:r>
              <w:rPr>
                <w:rFonts w:ascii="Arial" w:hAnsi="Arial" w:cs="Arial"/>
                <w:sz w:val="22"/>
                <w:szCs w:val="22"/>
              </w:rPr>
              <w:t xml:space="preserve"> or Her Majesty’s Services; or</w:t>
            </w:r>
          </w:p>
          <w:p w14:paraId="4BD34C4C" w14:textId="77777777" w:rsidR="00F06B03" w:rsidRDefault="00F06B03" w:rsidP="00D57C8F">
            <w:pPr>
              <w:spacing w:before="120" w:after="120"/>
              <w:ind w:left="970" w:hanging="970"/>
              <w:jc w:val="both"/>
              <w:rPr>
                <w:rFonts w:ascii="Arial" w:hAnsi="Arial" w:cs="Arial"/>
                <w:sz w:val="22"/>
              </w:rPr>
            </w:pPr>
            <w:r>
              <w:rPr>
                <w:rFonts w:ascii="Arial" w:hAnsi="Arial" w:cs="Arial"/>
                <w:sz w:val="22"/>
                <w:szCs w:val="22"/>
              </w:rPr>
              <w:t>90.9.2</w:t>
            </w:r>
            <w:r>
              <w:rPr>
                <w:rFonts w:ascii="Arial" w:hAnsi="Arial" w:cs="Arial"/>
                <w:sz w:val="22"/>
                <w:szCs w:val="22"/>
              </w:rPr>
              <w:tab/>
              <w:t xml:space="preserve">enters into this contract or any other contract with the </w:t>
            </w:r>
            <w:r w:rsidRPr="00A7111A">
              <w:rPr>
                <w:rFonts w:ascii="Arial" w:hAnsi="Arial" w:cs="Arial"/>
                <w:i/>
                <w:sz w:val="22"/>
                <w:szCs w:val="22"/>
              </w:rPr>
              <w:t>Employer</w:t>
            </w:r>
            <w:r>
              <w:rPr>
                <w:rFonts w:ascii="Arial" w:hAnsi="Arial" w:cs="Arial"/>
                <w:sz w:val="22"/>
                <w:szCs w:val="22"/>
              </w:rPr>
              <w:t xml:space="preserve"> or with a person or body employed by the </w:t>
            </w:r>
            <w:r w:rsidRPr="00A7111A">
              <w:rPr>
                <w:rFonts w:ascii="Arial" w:hAnsi="Arial" w:cs="Arial"/>
                <w:i/>
                <w:sz w:val="22"/>
                <w:szCs w:val="22"/>
              </w:rPr>
              <w:t>Employer</w:t>
            </w:r>
            <w:r>
              <w:rPr>
                <w:rFonts w:ascii="Arial" w:hAnsi="Arial" w:cs="Arial"/>
                <w:sz w:val="22"/>
                <w:szCs w:val="22"/>
              </w:rPr>
              <w:t xml:space="preserve"> or acting on its behalf or with Her Majesty’s Service in connection with which commission has been paid or agreed to be paid by him or on his behalf, or to his knowledge, unless before this contract is made particulars of any such commission and of the terms and </w:t>
            </w:r>
            <w:r w:rsidRPr="00545566">
              <w:rPr>
                <w:rFonts w:ascii="Arial" w:hAnsi="Arial" w:cs="Arial"/>
                <w:i/>
                <w:sz w:val="22"/>
                <w:szCs w:val="22"/>
              </w:rPr>
              <w:t>conditions</w:t>
            </w:r>
            <w:r>
              <w:rPr>
                <w:rFonts w:ascii="Arial" w:hAnsi="Arial" w:cs="Arial"/>
                <w:sz w:val="22"/>
                <w:szCs w:val="22"/>
              </w:rPr>
              <w:t xml:space="preserve"> of any agreement for the payment thereof have been disclosed in writing to </w:t>
            </w:r>
            <w:r>
              <w:rPr>
                <w:rFonts w:ascii="Arial" w:hAnsi="Arial" w:cs="Arial"/>
                <w:sz w:val="22"/>
                <w:szCs w:val="22"/>
              </w:rPr>
              <w:lastRenderedPageBreak/>
              <w:t xml:space="preserve">the </w:t>
            </w:r>
            <w:r w:rsidRPr="00A7111A">
              <w:rPr>
                <w:rFonts w:ascii="Arial" w:hAnsi="Arial" w:cs="Arial"/>
                <w:i/>
                <w:sz w:val="22"/>
                <w:szCs w:val="22"/>
              </w:rPr>
              <w:t>Employer</w:t>
            </w:r>
            <w:r>
              <w:rPr>
                <w:rFonts w:ascii="Arial" w:hAnsi="Arial" w:cs="Arial"/>
                <w:sz w:val="22"/>
                <w:szCs w:val="22"/>
              </w:rPr>
              <w:t>; or</w:t>
            </w:r>
          </w:p>
          <w:p w14:paraId="4BD34C4D" w14:textId="77777777" w:rsidR="00F06B03" w:rsidRDefault="00F06B03" w:rsidP="00D57C8F">
            <w:pPr>
              <w:spacing w:before="120" w:after="120"/>
              <w:ind w:left="972" w:hanging="972"/>
              <w:jc w:val="both"/>
              <w:rPr>
                <w:rFonts w:ascii="Arial" w:hAnsi="Arial" w:cs="Arial"/>
                <w:sz w:val="22"/>
              </w:rPr>
            </w:pPr>
            <w:r>
              <w:rPr>
                <w:rFonts w:ascii="Arial" w:hAnsi="Arial" w:cs="Arial"/>
                <w:sz w:val="22"/>
                <w:szCs w:val="22"/>
              </w:rPr>
              <w:t>90.9.3</w:t>
            </w:r>
            <w:r>
              <w:rPr>
                <w:rFonts w:ascii="Arial" w:hAnsi="Arial" w:cs="Arial"/>
                <w:sz w:val="22"/>
                <w:szCs w:val="22"/>
              </w:rPr>
              <w:tab/>
              <w:t xml:space="preserve">commits an offence under the Prevention of Corruption Acts 1889 to 1916 in relation to this contract or any other contract with the </w:t>
            </w:r>
            <w:r w:rsidRPr="00A7111A">
              <w:rPr>
                <w:rFonts w:ascii="Arial" w:hAnsi="Arial" w:cs="Arial"/>
                <w:i/>
                <w:sz w:val="22"/>
                <w:szCs w:val="22"/>
              </w:rPr>
              <w:t>Employer</w:t>
            </w:r>
            <w:r>
              <w:rPr>
                <w:rFonts w:ascii="Arial" w:hAnsi="Arial" w:cs="Arial"/>
                <w:sz w:val="22"/>
                <w:szCs w:val="22"/>
              </w:rPr>
              <w:t xml:space="preserve"> or Her Majesty’s Service.</w:t>
            </w:r>
          </w:p>
        </w:tc>
      </w:tr>
      <w:tr w:rsidR="00F06B03" w14:paraId="4BD34C52" w14:textId="77777777" w:rsidTr="00D57C8F">
        <w:tc>
          <w:tcPr>
            <w:tcW w:w="1260" w:type="dxa"/>
          </w:tcPr>
          <w:p w14:paraId="4BD34C4F" w14:textId="77777777" w:rsidR="00F06B03" w:rsidRDefault="00F06B03" w:rsidP="00D57C8F">
            <w:pPr>
              <w:spacing w:before="120" w:after="120"/>
              <w:rPr>
                <w:rFonts w:ascii="Arial" w:hAnsi="Arial" w:cs="Arial"/>
                <w:sz w:val="16"/>
                <w:szCs w:val="22"/>
              </w:rPr>
            </w:pPr>
            <w:r>
              <w:rPr>
                <w:rFonts w:ascii="Arial" w:hAnsi="Arial" w:cs="Arial"/>
                <w:sz w:val="16"/>
                <w:szCs w:val="22"/>
              </w:rPr>
              <w:lastRenderedPageBreak/>
              <w:t>Supplement to NEC3 PSC clause 92</w:t>
            </w:r>
          </w:p>
        </w:tc>
        <w:tc>
          <w:tcPr>
            <w:tcW w:w="900" w:type="dxa"/>
          </w:tcPr>
          <w:p w14:paraId="4BD34C50" w14:textId="77777777" w:rsidR="00F06B03" w:rsidRDefault="00F06B03" w:rsidP="00D57C8F">
            <w:pPr>
              <w:spacing w:before="120" w:after="120"/>
              <w:rPr>
                <w:rFonts w:ascii="Arial" w:hAnsi="Arial" w:cs="Arial"/>
                <w:sz w:val="22"/>
                <w:szCs w:val="22"/>
              </w:rPr>
            </w:pPr>
            <w:r>
              <w:rPr>
                <w:rFonts w:ascii="Arial" w:hAnsi="Arial" w:cs="Arial"/>
                <w:sz w:val="22"/>
                <w:szCs w:val="22"/>
              </w:rPr>
              <w:t>92.3</w:t>
            </w:r>
          </w:p>
        </w:tc>
        <w:tc>
          <w:tcPr>
            <w:tcW w:w="6434" w:type="dxa"/>
          </w:tcPr>
          <w:p w14:paraId="4BD34C51"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If the </w:t>
            </w:r>
            <w:r w:rsidRPr="00A7111A">
              <w:rPr>
                <w:rFonts w:ascii="Arial" w:hAnsi="Arial" w:cs="Arial"/>
                <w:i/>
                <w:sz w:val="22"/>
                <w:szCs w:val="22"/>
              </w:rPr>
              <w:t>Employer</w:t>
            </w:r>
            <w:r>
              <w:rPr>
                <w:rFonts w:ascii="Arial" w:hAnsi="Arial" w:cs="Arial"/>
                <w:sz w:val="22"/>
                <w:szCs w:val="22"/>
              </w:rPr>
              <w:t xml:space="preserve"> terminates under clause 90.9 (Corrupt gifts and payment of commission) the amount due on termination includes a deduction of the forecast of the additional cost to the </w:t>
            </w:r>
            <w:r w:rsidRPr="00A7111A">
              <w:rPr>
                <w:rFonts w:ascii="Arial" w:hAnsi="Arial" w:cs="Arial"/>
                <w:i/>
                <w:sz w:val="22"/>
                <w:szCs w:val="22"/>
              </w:rPr>
              <w:t>Employer</w:t>
            </w:r>
            <w:r>
              <w:rPr>
                <w:rFonts w:ascii="Arial" w:hAnsi="Arial" w:cs="Arial"/>
                <w:sz w:val="22"/>
                <w:szCs w:val="22"/>
              </w:rPr>
              <w:t xml:space="preserve"> of completing the whole of the </w:t>
            </w:r>
            <w:r w:rsidRPr="009726E1">
              <w:rPr>
                <w:rFonts w:ascii="Arial" w:hAnsi="Arial" w:cs="Arial"/>
                <w:i/>
                <w:sz w:val="22"/>
                <w:szCs w:val="22"/>
              </w:rPr>
              <w:t>services</w:t>
            </w:r>
            <w:r>
              <w:rPr>
                <w:rFonts w:ascii="Arial" w:hAnsi="Arial" w:cs="Arial"/>
                <w:sz w:val="22"/>
                <w:szCs w:val="22"/>
              </w:rPr>
              <w:t xml:space="preserve"> and the </w:t>
            </w:r>
            <w:r w:rsidRPr="00A7111A">
              <w:rPr>
                <w:rFonts w:ascii="Arial" w:hAnsi="Arial" w:cs="Arial"/>
                <w:i/>
                <w:sz w:val="22"/>
                <w:szCs w:val="22"/>
              </w:rPr>
              <w:t>Employer</w:t>
            </w:r>
            <w:r>
              <w:rPr>
                <w:rFonts w:ascii="Arial" w:hAnsi="Arial" w:cs="Arial"/>
                <w:sz w:val="22"/>
                <w:szCs w:val="22"/>
              </w:rPr>
              <w:t xml:space="preserve"> recovers from the </w:t>
            </w:r>
            <w:r w:rsidRPr="002E0E97">
              <w:rPr>
                <w:rFonts w:ascii="Arial" w:hAnsi="Arial" w:cs="Arial"/>
                <w:i/>
                <w:sz w:val="22"/>
                <w:szCs w:val="22"/>
              </w:rPr>
              <w:t>Consultant</w:t>
            </w:r>
            <w:r>
              <w:rPr>
                <w:rFonts w:ascii="Arial" w:hAnsi="Arial" w:cs="Arial"/>
                <w:sz w:val="22"/>
                <w:szCs w:val="22"/>
              </w:rPr>
              <w:t xml:space="preserve"> the amount or value of any such gift, consideration or commission.</w:t>
            </w:r>
          </w:p>
        </w:tc>
      </w:tr>
      <w:tr w:rsidR="00F06B03" w14:paraId="4BD34C55" w14:textId="77777777" w:rsidTr="00D57C8F">
        <w:tc>
          <w:tcPr>
            <w:tcW w:w="2160" w:type="dxa"/>
            <w:gridSpan w:val="2"/>
          </w:tcPr>
          <w:p w14:paraId="4BD34C53"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22     W3</w:t>
            </w:r>
          </w:p>
        </w:tc>
        <w:tc>
          <w:tcPr>
            <w:tcW w:w="6434" w:type="dxa"/>
          </w:tcPr>
          <w:p w14:paraId="4BD34C54" w14:textId="2B3A30C5" w:rsidR="00F06B03" w:rsidRPr="00C32C82" w:rsidRDefault="00F06B03" w:rsidP="00D57C8F">
            <w:pPr>
              <w:spacing w:before="120" w:after="120"/>
              <w:rPr>
                <w:rFonts w:ascii="Arial" w:hAnsi="Arial" w:cs="Arial"/>
                <w:b/>
                <w:bCs/>
                <w:color w:val="0070C0"/>
                <w:sz w:val="22"/>
                <w:szCs w:val="22"/>
              </w:rPr>
            </w:pPr>
            <w:r>
              <w:rPr>
                <w:rFonts w:ascii="Arial" w:hAnsi="Arial" w:cs="Arial"/>
                <w:b/>
                <w:bCs/>
                <w:sz w:val="22"/>
                <w:szCs w:val="22"/>
              </w:rPr>
              <w:t>Negotiation</w:t>
            </w:r>
            <w:r w:rsidR="004006CF">
              <w:rPr>
                <w:rFonts w:ascii="Arial" w:hAnsi="Arial" w:cs="Arial"/>
                <w:b/>
                <w:bCs/>
                <w:sz w:val="22"/>
                <w:szCs w:val="22"/>
              </w:rPr>
              <w:t xml:space="preserve"> – NOT USED</w:t>
            </w:r>
          </w:p>
        </w:tc>
      </w:tr>
      <w:tr w:rsidR="00F06B03" w14:paraId="4BD34C59" w14:textId="77777777" w:rsidTr="00D57C8F">
        <w:tc>
          <w:tcPr>
            <w:tcW w:w="1260" w:type="dxa"/>
          </w:tcPr>
          <w:p w14:paraId="4BD34C56" w14:textId="77777777" w:rsidR="00F06B03" w:rsidRDefault="00F06B03" w:rsidP="00D57C8F">
            <w:pPr>
              <w:pStyle w:val="BalloonText"/>
              <w:spacing w:before="120" w:after="120"/>
              <w:rPr>
                <w:rFonts w:ascii="Arial" w:hAnsi="Arial" w:cs="Arial"/>
                <w:szCs w:val="22"/>
              </w:rPr>
            </w:pPr>
            <w:r>
              <w:rPr>
                <w:rFonts w:ascii="Arial" w:hAnsi="Arial" w:cs="Arial"/>
                <w:szCs w:val="22"/>
              </w:rPr>
              <w:t>Additional NEC3 PSC option W3</w:t>
            </w:r>
          </w:p>
        </w:tc>
        <w:tc>
          <w:tcPr>
            <w:tcW w:w="900" w:type="dxa"/>
          </w:tcPr>
          <w:p w14:paraId="4BD34C57" w14:textId="77777777" w:rsidR="00F06B03" w:rsidRDefault="00F06B03" w:rsidP="00D57C8F">
            <w:pPr>
              <w:spacing w:before="120" w:after="120"/>
              <w:rPr>
                <w:rFonts w:ascii="Arial" w:hAnsi="Arial" w:cs="Arial"/>
                <w:sz w:val="22"/>
                <w:szCs w:val="22"/>
              </w:rPr>
            </w:pPr>
            <w:r>
              <w:rPr>
                <w:rFonts w:ascii="Arial" w:hAnsi="Arial" w:cs="Arial"/>
                <w:sz w:val="22"/>
                <w:szCs w:val="22"/>
              </w:rPr>
              <w:t>W3.1</w:t>
            </w:r>
          </w:p>
        </w:tc>
        <w:tc>
          <w:tcPr>
            <w:tcW w:w="6434" w:type="dxa"/>
          </w:tcPr>
          <w:p w14:paraId="4BD34C58"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Without prejudice to either party’s right to refer a dispute to the </w:t>
            </w:r>
            <w:r w:rsidRPr="009726E1">
              <w:rPr>
                <w:rFonts w:ascii="Arial" w:hAnsi="Arial" w:cs="Arial"/>
                <w:i/>
                <w:sz w:val="22"/>
                <w:szCs w:val="22"/>
              </w:rPr>
              <w:t>Adjudicator</w:t>
            </w:r>
            <w:r>
              <w:rPr>
                <w:rFonts w:ascii="Arial" w:hAnsi="Arial" w:cs="Arial"/>
                <w:sz w:val="22"/>
                <w:szCs w:val="22"/>
              </w:rPr>
              <w:t xml:space="preserve"> at any time, any dispute or difference </w:t>
            </w:r>
            <w:r>
              <w:rPr>
                <w:rFonts w:ascii="Arial" w:hAnsi="Arial" w:cs="Arial"/>
                <w:bCs/>
                <w:sz w:val="22"/>
                <w:szCs w:val="22"/>
              </w:rPr>
              <w:t xml:space="preserve">between the Parties arising out of or relating to this contract is referred by either Party initially to representatives of the </w:t>
            </w:r>
            <w:r w:rsidRPr="00A7111A">
              <w:rPr>
                <w:rFonts w:ascii="Arial" w:hAnsi="Arial" w:cs="Arial"/>
                <w:i/>
                <w:sz w:val="22"/>
                <w:szCs w:val="22"/>
              </w:rPr>
              <w:t>Employer</w:t>
            </w:r>
            <w:r>
              <w:rPr>
                <w:rFonts w:ascii="Arial" w:hAnsi="Arial" w:cs="Arial"/>
                <w:bCs/>
                <w:sz w:val="22"/>
                <w:szCs w:val="22"/>
              </w:rPr>
              <w:t xml:space="preserve"> and </w:t>
            </w:r>
            <w:r w:rsidRPr="002E0E97">
              <w:rPr>
                <w:rFonts w:ascii="Arial" w:hAnsi="Arial" w:cs="Arial"/>
                <w:bCs/>
                <w:i/>
                <w:sz w:val="22"/>
                <w:szCs w:val="22"/>
              </w:rPr>
              <w:t>Consultant</w:t>
            </w:r>
            <w:r>
              <w:rPr>
                <w:rFonts w:ascii="Arial" w:hAnsi="Arial" w:cs="Arial"/>
                <w:bCs/>
                <w:sz w:val="22"/>
                <w:szCs w:val="22"/>
              </w:rPr>
              <w:t xml:space="preserve"> for negotiation and resolution.</w:t>
            </w:r>
          </w:p>
        </w:tc>
      </w:tr>
      <w:tr w:rsidR="00F06B03" w14:paraId="4BD34C5D" w14:textId="77777777" w:rsidTr="00D57C8F">
        <w:tc>
          <w:tcPr>
            <w:tcW w:w="1260" w:type="dxa"/>
          </w:tcPr>
          <w:p w14:paraId="4BD34C5A" w14:textId="77777777" w:rsidR="00F06B03" w:rsidRDefault="00F06B03" w:rsidP="00D57C8F">
            <w:pPr>
              <w:spacing w:before="120" w:after="120"/>
              <w:rPr>
                <w:rFonts w:ascii="Arial" w:hAnsi="Arial" w:cs="Arial"/>
                <w:sz w:val="16"/>
                <w:szCs w:val="22"/>
              </w:rPr>
            </w:pPr>
          </w:p>
        </w:tc>
        <w:tc>
          <w:tcPr>
            <w:tcW w:w="900" w:type="dxa"/>
          </w:tcPr>
          <w:p w14:paraId="4BD34C5B" w14:textId="77777777" w:rsidR="00F06B03" w:rsidRDefault="00F06B03" w:rsidP="00D57C8F">
            <w:pPr>
              <w:spacing w:before="120" w:after="120"/>
              <w:rPr>
                <w:rFonts w:ascii="Arial" w:hAnsi="Arial" w:cs="Arial"/>
                <w:sz w:val="22"/>
                <w:szCs w:val="22"/>
              </w:rPr>
            </w:pPr>
            <w:r>
              <w:rPr>
                <w:rFonts w:ascii="Arial" w:hAnsi="Arial" w:cs="Arial"/>
                <w:sz w:val="22"/>
                <w:szCs w:val="22"/>
              </w:rPr>
              <w:t>W3.2</w:t>
            </w:r>
          </w:p>
        </w:tc>
        <w:tc>
          <w:tcPr>
            <w:tcW w:w="6434" w:type="dxa"/>
          </w:tcPr>
          <w:p w14:paraId="4BD34C5C" w14:textId="77777777" w:rsidR="00F06B03" w:rsidRDefault="00F06B03" w:rsidP="00D57C8F">
            <w:pPr>
              <w:spacing w:before="120" w:after="120"/>
              <w:jc w:val="both"/>
              <w:rPr>
                <w:rFonts w:ascii="Arial" w:hAnsi="Arial" w:cs="Arial"/>
                <w:sz w:val="22"/>
                <w:szCs w:val="22"/>
              </w:rPr>
            </w:pPr>
            <w:r>
              <w:rPr>
                <w:rFonts w:ascii="Arial" w:hAnsi="Arial" w:cs="Arial"/>
                <w:bCs/>
                <w:sz w:val="22"/>
                <w:szCs w:val="22"/>
              </w:rPr>
              <w:t xml:space="preserve">If any dispute is not resolved within 10 working days after it has been referred to the Parties’ representatives (or such longer period as the Parties may agree), it is referred to an authorised senior officer of the </w:t>
            </w:r>
            <w:r w:rsidRPr="00A7111A">
              <w:rPr>
                <w:rFonts w:ascii="Arial" w:hAnsi="Arial" w:cs="Arial"/>
                <w:bCs/>
                <w:i/>
                <w:sz w:val="22"/>
                <w:szCs w:val="22"/>
              </w:rPr>
              <w:t>Employer</w:t>
            </w:r>
            <w:r>
              <w:rPr>
                <w:rFonts w:ascii="Arial" w:hAnsi="Arial" w:cs="Arial"/>
                <w:bCs/>
                <w:sz w:val="22"/>
                <w:szCs w:val="22"/>
              </w:rPr>
              <w:t xml:space="preserve"> and an authorised senior officer of the </w:t>
            </w:r>
            <w:r w:rsidRPr="002E0E97">
              <w:rPr>
                <w:rFonts w:ascii="Arial" w:hAnsi="Arial" w:cs="Arial"/>
                <w:i/>
                <w:sz w:val="22"/>
                <w:szCs w:val="22"/>
              </w:rPr>
              <w:t>Consultant</w:t>
            </w:r>
            <w:r>
              <w:rPr>
                <w:rFonts w:ascii="Arial" w:hAnsi="Arial" w:cs="Arial"/>
                <w:bCs/>
                <w:sz w:val="22"/>
                <w:szCs w:val="22"/>
              </w:rPr>
              <w:t xml:space="preserve"> for negotiation and resolution.</w:t>
            </w:r>
          </w:p>
        </w:tc>
      </w:tr>
      <w:tr w:rsidR="00F06B03" w14:paraId="4BD34C61" w14:textId="77777777" w:rsidTr="00D57C8F">
        <w:tc>
          <w:tcPr>
            <w:tcW w:w="1260" w:type="dxa"/>
          </w:tcPr>
          <w:p w14:paraId="4BD34C5E" w14:textId="77777777" w:rsidR="00F06B03" w:rsidRDefault="00F06B03" w:rsidP="00D57C8F">
            <w:pPr>
              <w:spacing w:before="120" w:after="120"/>
              <w:rPr>
                <w:rFonts w:ascii="Arial" w:hAnsi="Arial" w:cs="Arial"/>
                <w:sz w:val="16"/>
                <w:szCs w:val="22"/>
              </w:rPr>
            </w:pPr>
          </w:p>
        </w:tc>
        <w:tc>
          <w:tcPr>
            <w:tcW w:w="900" w:type="dxa"/>
          </w:tcPr>
          <w:p w14:paraId="4BD34C5F" w14:textId="77777777" w:rsidR="00F06B03" w:rsidRDefault="00F06B03" w:rsidP="00D57C8F">
            <w:pPr>
              <w:spacing w:before="120" w:after="120"/>
              <w:rPr>
                <w:rFonts w:ascii="Arial" w:hAnsi="Arial" w:cs="Arial"/>
                <w:sz w:val="22"/>
                <w:szCs w:val="22"/>
              </w:rPr>
            </w:pPr>
            <w:r>
              <w:rPr>
                <w:rFonts w:ascii="Arial" w:hAnsi="Arial" w:cs="Arial"/>
                <w:sz w:val="22"/>
                <w:szCs w:val="22"/>
              </w:rPr>
              <w:t>W3.3</w:t>
            </w:r>
          </w:p>
        </w:tc>
        <w:tc>
          <w:tcPr>
            <w:tcW w:w="6434" w:type="dxa"/>
          </w:tcPr>
          <w:p w14:paraId="4BD34C60"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If any dispute cannot be resolved </w:t>
            </w:r>
            <w:r>
              <w:rPr>
                <w:rFonts w:ascii="Arial" w:hAnsi="Arial" w:cs="Arial"/>
                <w:bCs/>
                <w:sz w:val="22"/>
                <w:szCs w:val="22"/>
              </w:rPr>
              <w:t xml:space="preserve">within 10 working days after it has been referred to the authorised senior officers of the </w:t>
            </w:r>
            <w:r w:rsidRPr="00A7111A">
              <w:rPr>
                <w:rFonts w:ascii="Arial" w:hAnsi="Arial" w:cs="Arial"/>
                <w:bCs/>
                <w:i/>
                <w:sz w:val="22"/>
                <w:szCs w:val="22"/>
              </w:rPr>
              <w:t>Employer</w:t>
            </w:r>
            <w:r>
              <w:rPr>
                <w:rFonts w:ascii="Arial" w:hAnsi="Arial" w:cs="Arial"/>
                <w:bCs/>
                <w:sz w:val="22"/>
                <w:szCs w:val="22"/>
              </w:rPr>
              <w:t xml:space="preserve"> and </w:t>
            </w:r>
            <w:r w:rsidRPr="002E0E97">
              <w:rPr>
                <w:rFonts w:ascii="Arial" w:hAnsi="Arial" w:cs="Arial"/>
                <w:i/>
                <w:sz w:val="22"/>
                <w:szCs w:val="22"/>
              </w:rPr>
              <w:t>Consultant</w:t>
            </w:r>
            <w:r>
              <w:rPr>
                <w:rFonts w:ascii="Arial" w:hAnsi="Arial" w:cs="Arial"/>
                <w:sz w:val="22"/>
                <w:szCs w:val="22"/>
              </w:rPr>
              <w:t xml:space="preserve"> </w:t>
            </w:r>
            <w:r>
              <w:rPr>
                <w:rFonts w:ascii="Arial" w:hAnsi="Arial" w:cs="Arial"/>
                <w:bCs/>
                <w:sz w:val="22"/>
                <w:szCs w:val="22"/>
              </w:rPr>
              <w:t>(or such longer period as the Parties may agree) either Party may decline to continue to participate in the negotiation.</w:t>
            </w:r>
          </w:p>
        </w:tc>
      </w:tr>
      <w:tr w:rsidR="00F06B03" w14:paraId="4BD34C64" w14:textId="77777777" w:rsidTr="00D57C8F">
        <w:tc>
          <w:tcPr>
            <w:tcW w:w="2160" w:type="dxa"/>
            <w:gridSpan w:val="2"/>
          </w:tcPr>
          <w:p w14:paraId="4BD34C62" w14:textId="77777777" w:rsidR="00F06B03" w:rsidRDefault="00F06B03" w:rsidP="00D57C8F">
            <w:pPr>
              <w:spacing w:before="120" w:after="120"/>
              <w:rPr>
                <w:rFonts w:ascii="Arial" w:hAnsi="Arial" w:cs="Arial"/>
                <w:sz w:val="22"/>
                <w:szCs w:val="22"/>
              </w:rPr>
            </w:pPr>
            <w:r>
              <w:rPr>
                <w:rFonts w:ascii="Arial" w:hAnsi="Arial" w:cs="Arial"/>
                <w:b/>
                <w:bCs/>
                <w:sz w:val="22"/>
                <w:szCs w:val="22"/>
              </w:rPr>
              <w:t xml:space="preserve">Option Z 23    </w:t>
            </w:r>
          </w:p>
        </w:tc>
        <w:tc>
          <w:tcPr>
            <w:tcW w:w="6434" w:type="dxa"/>
          </w:tcPr>
          <w:p w14:paraId="4BD34C63"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(Not Used)</w:t>
            </w:r>
          </w:p>
        </w:tc>
      </w:tr>
      <w:tr w:rsidR="00F06B03" w14:paraId="4BD34C66" w14:textId="77777777" w:rsidTr="00D57C8F">
        <w:tc>
          <w:tcPr>
            <w:tcW w:w="8594" w:type="dxa"/>
            <w:gridSpan w:val="3"/>
          </w:tcPr>
          <w:p w14:paraId="4BD34C65" w14:textId="77777777" w:rsidR="00F06B03" w:rsidRDefault="00F06B03" w:rsidP="00D57C8F">
            <w:pPr>
              <w:spacing w:before="120" w:after="120"/>
              <w:rPr>
                <w:rFonts w:ascii="Arial" w:hAnsi="Arial" w:cs="Arial"/>
                <w:b/>
                <w:bCs/>
                <w:sz w:val="22"/>
              </w:rPr>
            </w:pPr>
            <w:r>
              <w:rPr>
                <w:rFonts w:ascii="Arial" w:hAnsi="Arial" w:cs="Arial"/>
                <w:b/>
                <w:bCs/>
                <w:sz w:val="22"/>
                <w:szCs w:val="22"/>
              </w:rPr>
              <w:t xml:space="preserve">SECTION 2 : </w:t>
            </w:r>
            <w:r>
              <w:rPr>
                <w:rFonts w:ascii="Arial" w:hAnsi="Arial" w:cs="Arial"/>
                <w:b/>
                <w:bCs/>
                <w:sz w:val="22"/>
              </w:rPr>
              <w:t>RECOMMENDED FOR APPROPRIATE APPOINTMENTS ONLY</w:t>
            </w:r>
          </w:p>
        </w:tc>
      </w:tr>
      <w:tr w:rsidR="00F06B03" w14:paraId="4BD34C69" w14:textId="77777777" w:rsidTr="00D57C8F">
        <w:tc>
          <w:tcPr>
            <w:tcW w:w="2160" w:type="dxa"/>
            <w:gridSpan w:val="2"/>
          </w:tcPr>
          <w:p w14:paraId="4BD34C67"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24</w:t>
            </w:r>
          </w:p>
        </w:tc>
        <w:tc>
          <w:tcPr>
            <w:tcW w:w="6434" w:type="dxa"/>
          </w:tcPr>
          <w:p w14:paraId="4BD34C68" w14:textId="350EDFA8" w:rsidR="00F06B03" w:rsidRDefault="00F06B03" w:rsidP="00D57C8F">
            <w:pPr>
              <w:spacing w:before="120" w:after="120"/>
              <w:rPr>
                <w:rFonts w:ascii="Arial" w:hAnsi="Arial" w:cs="Arial"/>
                <w:b/>
                <w:bCs/>
                <w:sz w:val="22"/>
              </w:rPr>
            </w:pPr>
            <w:r>
              <w:rPr>
                <w:rFonts w:ascii="Arial" w:hAnsi="Arial" w:cs="Arial"/>
                <w:b/>
                <w:bCs/>
                <w:sz w:val="22"/>
              </w:rPr>
              <w:t>Responsibility for work by Others</w:t>
            </w:r>
            <w:r w:rsidR="004006CF">
              <w:rPr>
                <w:rFonts w:ascii="Arial" w:hAnsi="Arial" w:cs="Arial"/>
                <w:b/>
                <w:bCs/>
                <w:sz w:val="22"/>
              </w:rPr>
              <w:t xml:space="preserve"> – NOT USED</w:t>
            </w:r>
          </w:p>
        </w:tc>
      </w:tr>
      <w:tr w:rsidR="00F06B03" w14:paraId="4BD34C6D" w14:textId="77777777" w:rsidTr="00D57C8F">
        <w:tc>
          <w:tcPr>
            <w:tcW w:w="1260" w:type="dxa"/>
          </w:tcPr>
          <w:p w14:paraId="4BD34C6A"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16</w:t>
            </w:r>
          </w:p>
        </w:tc>
        <w:tc>
          <w:tcPr>
            <w:tcW w:w="900" w:type="dxa"/>
          </w:tcPr>
          <w:p w14:paraId="4BD34C6B" w14:textId="77777777" w:rsidR="00F06B03" w:rsidRDefault="00F06B03" w:rsidP="00D57C8F">
            <w:pPr>
              <w:spacing w:before="120" w:after="120"/>
              <w:rPr>
                <w:rFonts w:ascii="Arial" w:hAnsi="Arial" w:cs="Arial"/>
                <w:sz w:val="22"/>
                <w:szCs w:val="22"/>
              </w:rPr>
            </w:pPr>
            <w:r>
              <w:rPr>
                <w:rFonts w:ascii="Arial" w:hAnsi="Arial" w:cs="Arial"/>
                <w:sz w:val="22"/>
                <w:szCs w:val="22"/>
              </w:rPr>
              <w:t>16.2</w:t>
            </w:r>
          </w:p>
        </w:tc>
        <w:tc>
          <w:tcPr>
            <w:tcW w:w="6434" w:type="dxa"/>
          </w:tcPr>
          <w:p w14:paraId="4BD34C6C" w14:textId="77777777" w:rsidR="00F06B03" w:rsidRDefault="00F06B03" w:rsidP="00D57C8F">
            <w:pPr>
              <w:spacing w:before="120" w:after="120"/>
              <w:jc w:val="both"/>
              <w:rPr>
                <w:rFonts w:ascii="Arial" w:hAnsi="Arial" w:cs="Arial"/>
                <w:iCs/>
                <w:sz w:val="22"/>
              </w:rPr>
            </w:pPr>
            <w:r>
              <w:rPr>
                <w:rFonts w:ascii="Arial" w:hAnsi="Arial" w:cs="Arial"/>
                <w:iCs/>
                <w:sz w:val="22"/>
                <w:szCs w:val="22"/>
              </w:rPr>
              <w:t xml:space="preserve">Where the </w:t>
            </w:r>
            <w:r w:rsidRPr="002E0E97">
              <w:rPr>
                <w:rFonts w:ascii="Arial" w:hAnsi="Arial" w:cs="Arial"/>
                <w:i/>
                <w:iCs/>
                <w:sz w:val="22"/>
                <w:szCs w:val="22"/>
              </w:rPr>
              <w:t>Consultant</w:t>
            </w:r>
            <w:r>
              <w:rPr>
                <w:rFonts w:ascii="Arial" w:hAnsi="Arial" w:cs="Arial"/>
                <w:iCs/>
                <w:sz w:val="22"/>
                <w:szCs w:val="22"/>
              </w:rPr>
              <w:t xml:space="preserve"> is required to incorporate work provided by others, the </w:t>
            </w:r>
            <w:r w:rsidRPr="002E0E97">
              <w:rPr>
                <w:rFonts w:ascii="Arial" w:hAnsi="Arial" w:cs="Arial"/>
                <w:i/>
                <w:iCs/>
                <w:sz w:val="22"/>
                <w:szCs w:val="22"/>
              </w:rPr>
              <w:t>Consultant</w:t>
            </w:r>
            <w:r>
              <w:rPr>
                <w:rFonts w:ascii="Arial" w:hAnsi="Arial" w:cs="Arial"/>
                <w:iCs/>
                <w:sz w:val="22"/>
                <w:szCs w:val="22"/>
              </w:rPr>
              <w:t xml:space="preserve">’s responsibility in respect of such work is limited to reviewing it to the extent required to ensure the satisfactory performance of the </w:t>
            </w:r>
            <w:r w:rsidRPr="009726E1">
              <w:rPr>
                <w:rFonts w:ascii="Arial" w:hAnsi="Arial" w:cs="Arial"/>
                <w:i/>
                <w:iCs/>
                <w:sz w:val="22"/>
                <w:szCs w:val="22"/>
              </w:rPr>
              <w:t>services</w:t>
            </w:r>
            <w:r>
              <w:rPr>
                <w:rFonts w:ascii="Arial" w:hAnsi="Arial" w:cs="Arial"/>
                <w:iCs/>
                <w:sz w:val="22"/>
                <w:szCs w:val="22"/>
              </w:rPr>
              <w:t>.</w:t>
            </w:r>
          </w:p>
        </w:tc>
      </w:tr>
      <w:tr w:rsidR="00F06B03" w14:paraId="4BD34C71" w14:textId="77777777" w:rsidTr="00D57C8F">
        <w:tc>
          <w:tcPr>
            <w:tcW w:w="1260" w:type="dxa"/>
          </w:tcPr>
          <w:p w14:paraId="4BD34C6E" w14:textId="77777777" w:rsidR="00F06B03" w:rsidRDefault="00F06B03" w:rsidP="00D57C8F">
            <w:pPr>
              <w:pStyle w:val="BalloonText"/>
              <w:spacing w:before="120" w:after="120"/>
              <w:rPr>
                <w:rFonts w:ascii="Arial" w:hAnsi="Arial" w:cs="Arial"/>
                <w:szCs w:val="22"/>
              </w:rPr>
            </w:pPr>
          </w:p>
        </w:tc>
        <w:tc>
          <w:tcPr>
            <w:tcW w:w="900" w:type="dxa"/>
          </w:tcPr>
          <w:p w14:paraId="4BD34C6F" w14:textId="77777777" w:rsidR="00F06B03" w:rsidRDefault="00F06B03" w:rsidP="00D57C8F">
            <w:pPr>
              <w:spacing w:before="120" w:after="120"/>
              <w:rPr>
                <w:rFonts w:ascii="Arial" w:hAnsi="Arial" w:cs="Arial"/>
                <w:sz w:val="22"/>
                <w:szCs w:val="22"/>
              </w:rPr>
            </w:pPr>
            <w:r>
              <w:rPr>
                <w:rFonts w:ascii="Arial" w:hAnsi="Arial" w:cs="Arial"/>
                <w:sz w:val="22"/>
                <w:szCs w:val="22"/>
              </w:rPr>
              <w:t>16.3</w:t>
            </w:r>
          </w:p>
        </w:tc>
        <w:tc>
          <w:tcPr>
            <w:tcW w:w="6434" w:type="dxa"/>
          </w:tcPr>
          <w:p w14:paraId="4BD34C70" w14:textId="77777777" w:rsidR="00F06B03" w:rsidRDefault="00F06B03" w:rsidP="00D57C8F">
            <w:pPr>
              <w:spacing w:before="120" w:after="120"/>
              <w:jc w:val="both"/>
              <w:rPr>
                <w:rFonts w:ascii="Arial" w:hAnsi="Arial" w:cs="Arial"/>
                <w:sz w:val="22"/>
              </w:rPr>
            </w:pPr>
            <w:r>
              <w:rPr>
                <w:rFonts w:ascii="Arial" w:hAnsi="Arial" w:cs="Arial"/>
                <w:sz w:val="22"/>
              </w:rPr>
              <w:t xml:space="preserve">Notwithstanding NEC3 PSC clause 16.1, if the </w:t>
            </w:r>
            <w:r w:rsidRPr="002E0E97">
              <w:rPr>
                <w:rFonts w:ascii="Arial" w:hAnsi="Arial" w:cs="Arial"/>
                <w:i/>
                <w:sz w:val="22"/>
              </w:rPr>
              <w:t>Consultant</w:t>
            </w:r>
            <w:r>
              <w:rPr>
                <w:rFonts w:ascii="Arial" w:hAnsi="Arial" w:cs="Arial"/>
                <w:sz w:val="22"/>
              </w:rPr>
              <w:t xml:space="preserve"> finds any discrepancy in or divergence between any documents and/or information, including any found in documents and/or information provided by others, the </w:t>
            </w:r>
            <w:r w:rsidRPr="002E0E97">
              <w:rPr>
                <w:rFonts w:ascii="Arial" w:hAnsi="Arial" w:cs="Arial"/>
                <w:i/>
                <w:sz w:val="22"/>
              </w:rPr>
              <w:t>Consultant</w:t>
            </w:r>
            <w:r>
              <w:rPr>
                <w:rFonts w:ascii="Arial" w:hAnsi="Arial" w:cs="Arial"/>
                <w:sz w:val="22"/>
              </w:rPr>
              <w:t xml:space="preserve"> immediately notifies the </w:t>
            </w:r>
            <w:r w:rsidRPr="00A7111A">
              <w:rPr>
                <w:rFonts w:ascii="Arial" w:hAnsi="Arial" w:cs="Arial"/>
                <w:i/>
                <w:sz w:val="22"/>
              </w:rPr>
              <w:t>Employer</w:t>
            </w:r>
            <w:r>
              <w:rPr>
                <w:rFonts w:ascii="Arial" w:hAnsi="Arial" w:cs="Arial"/>
                <w:sz w:val="22"/>
              </w:rPr>
              <w:t xml:space="preserve"> of the discrepancy or divergence.</w:t>
            </w:r>
          </w:p>
        </w:tc>
      </w:tr>
      <w:tr w:rsidR="00F06B03" w14:paraId="4BD34C74" w14:textId="77777777" w:rsidTr="00D57C8F">
        <w:tc>
          <w:tcPr>
            <w:tcW w:w="2160" w:type="dxa"/>
            <w:gridSpan w:val="2"/>
          </w:tcPr>
          <w:p w14:paraId="4BD34C72"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25</w:t>
            </w:r>
          </w:p>
        </w:tc>
        <w:tc>
          <w:tcPr>
            <w:tcW w:w="6434" w:type="dxa"/>
          </w:tcPr>
          <w:p w14:paraId="4BD34C73" w14:textId="27459C0D" w:rsidR="00F06B03" w:rsidRDefault="00F06B03" w:rsidP="00D57C8F">
            <w:pPr>
              <w:spacing w:before="120" w:after="120"/>
              <w:rPr>
                <w:rFonts w:ascii="Arial" w:hAnsi="Arial" w:cs="Arial"/>
                <w:b/>
                <w:bCs/>
                <w:sz w:val="22"/>
                <w:szCs w:val="22"/>
              </w:rPr>
            </w:pPr>
            <w:r w:rsidRPr="002E0E97">
              <w:rPr>
                <w:rFonts w:ascii="Arial" w:hAnsi="Arial" w:cs="Arial"/>
                <w:b/>
                <w:bCs/>
                <w:i/>
                <w:sz w:val="22"/>
                <w:szCs w:val="22"/>
              </w:rPr>
              <w:t>Consultant</w:t>
            </w:r>
            <w:r>
              <w:rPr>
                <w:rFonts w:ascii="Arial" w:hAnsi="Arial" w:cs="Arial"/>
                <w:b/>
                <w:bCs/>
                <w:sz w:val="22"/>
                <w:szCs w:val="22"/>
              </w:rPr>
              <w:t>’s obligation to ensure</w:t>
            </w:r>
            <w:r w:rsidR="004006CF">
              <w:rPr>
                <w:rFonts w:ascii="Arial" w:hAnsi="Arial" w:cs="Arial"/>
                <w:b/>
                <w:bCs/>
                <w:sz w:val="22"/>
                <w:szCs w:val="22"/>
              </w:rPr>
              <w:t xml:space="preserve"> – NOT USED</w:t>
            </w:r>
          </w:p>
        </w:tc>
      </w:tr>
      <w:tr w:rsidR="00F06B03" w14:paraId="4BD34C78" w14:textId="77777777" w:rsidTr="00D57C8F">
        <w:tc>
          <w:tcPr>
            <w:tcW w:w="1260" w:type="dxa"/>
          </w:tcPr>
          <w:p w14:paraId="4BD34C75" w14:textId="77777777" w:rsidR="00F06B03" w:rsidRPr="00AB59DB" w:rsidRDefault="00F06B03" w:rsidP="00D57C8F">
            <w:pPr>
              <w:pStyle w:val="BalloonText"/>
              <w:spacing w:before="120" w:after="120"/>
              <w:rPr>
                <w:rFonts w:ascii="Arial" w:hAnsi="Arial" w:cs="Arial"/>
                <w:szCs w:val="22"/>
              </w:rPr>
            </w:pPr>
            <w:r w:rsidRPr="00AB59DB">
              <w:rPr>
                <w:rFonts w:ascii="Arial" w:hAnsi="Arial" w:cs="Arial"/>
                <w:szCs w:val="22"/>
              </w:rPr>
              <w:t xml:space="preserve">Supplement to NEC3 PSC clause 23 </w:t>
            </w:r>
          </w:p>
        </w:tc>
        <w:tc>
          <w:tcPr>
            <w:tcW w:w="900" w:type="dxa"/>
          </w:tcPr>
          <w:p w14:paraId="4BD34C76" w14:textId="77777777" w:rsidR="00F06B03" w:rsidRDefault="00F06B03" w:rsidP="00D57C8F">
            <w:pPr>
              <w:spacing w:before="120" w:after="120"/>
              <w:rPr>
                <w:rFonts w:ascii="Arial" w:hAnsi="Arial" w:cs="Arial"/>
                <w:sz w:val="22"/>
                <w:szCs w:val="22"/>
              </w:rPr>
            </w:pPr>
            <w:r>
              <w:rPr>
                <w:rFonts w:ascii="Arial" w:hAnsi="Arial" w:cs="Arial"/>
                <w:sz w:val="22"/>
                <w:szCs w:val="22"/>
              </w:rPr>
              <w:t>23.6</w:t>
            </w:r>
          </w:p>
        </w:tc>
        <w:tc>
          <w:tcPr>
            <w:tcW w:w="6434" w:type="dxa"/>
          </w:tcPr>
          <w:p w14:paraId="4BD34C77"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Where in this contract the </w:t>
            </w:r>
            <w:r w:rsidRPr="002E0E97">
              <w:rPr>
                <w:rFonts w:ascii="Arial" w:hAnsi="Arial" w:cs="Arial"/>
                <w:i/>
                <w:iCs/>
                <w:sz w:val="22"/>
                <w:szCs w:val="22"/>
              </w:rPr>
              <w:t>Consultant</w:t>
            </w:r>
            <w:r>
              <w:rPr>
                <w:rFonts w:ascii="Arial" w:hAnsi="Arial" w:cs="Arial"/>
                <w:iCs/>
                <w:sz w:val="22"/>
                <w:szCs w:val="22"/>
              </w:rPr>
              <w:t xml:space="preserve"> is under an obligation to ensure that events occur which are under the direct control of Others and, due to Others, the </w:t>
            </w:r>
            <w:r w:rsidRPr="002E0E97">
              <w:rPr>
                <w:rFonts w:ascii="Arial" w:hAnsi="Arial" w:cs="Arial"/>
                <w:bCs/>
                <w:i/>
                <w:iCs/>
                <w:sz w:val="22"/>
              </w:rPr>
              <w:t>Consultant</w:t>
            </w:r>
            <w:r>
              <w:rPr>
                <w:rFonts w:ascii="Arial" w:hAnsi="Arial" w:cs="Arial"/>
                <w:bCs/>
                <w:iCs/>
                <w:sz w:val="22"/>
                <w:szCs w:val="22"/>
              </w:rPr>
              <w:t xml:space="preserve"> is</w:t>
            </w:r>
            <w:r>
              <w:rPr>
                <w:rFonts w:ascii="Arial" w:hAnsi="Arial" w:cs="Arial"/>
                <w:iCs/>
                <w:sz w:val="22"/>
                <w:szCs w:val="22"/>
              </w:rPr>
              <w:t xml:space="preserve"> unable to comply </w:t>
            </w:r>
            <w:r>
              <w:rPr>
                <w:rFonts w:ascii="Arial" w:hAnsi="Arial" w:cs="Arial"/>
                <w:iCs/>
                <w:sz w:val="22"/>
                <w:szCs w:val="22"/>
              </w:rPr>
              <w:lastRenderedPageBreak/>
              <w:t xml:space="preserve">with that obligation, the </w:t>
            </w:r>
            <w:r w:rsidRPr="002E0E97">
              <w:rPr>
                <w:rFonts w:ascii="Arial" w:hAnsi="Arial" w:cs="Arial"/>
                <w:i/>
                <w:iCs/>
                <w:sz w:val="22"/>
                <w:szCs w:val="22"/>
              </w:rPr>
              <w:t>Consultant</w:t>
            </w:r>
            <w:r>
              <w:rPr>
                <w:rFonts w:ascii="Arial" w:hAnsi="Arial" w:cs="Arial"/>
                <w:iCs/>
                <w:sz w:val="22"/>
                <w:szCs w:val="22"/>
              </w:rPr>
              <w:t xml:space="preserve"> is liable to the </w:t>
            </w:r>
            <w:r w:rsidRPr="00A7111A">
              <w:rPr>
                <w:rFonts w:ascii="Arial" w:hAnsi="Arial" w:cs="Arial"/>
                <w:i/>
                <w:iCs/>
                <w:sz w:val="22"/>
                <w:szCs w:val="22"/>
              </w:rPr>
              <w:t>Employer</w:t>
            </w:r>
            <w:r>
              <w:rPr>
                <w:rFonts w:ascii="Arial" w:hAnsi="Arial" w:cs="Arial"/>
                <w:iCs/>
                <w:sz w:val="22"/>
                <w:szCs w:val="22"/>
              </w:rPr>
              <w:t xml:space="preserve"> only in the event that the </w:t>
            </w:r>
            <w:r w:rsidRPr="002E0E97">
              <w:rPr>
                <w:rFonts w:ascii="Arial" w:hAnsi="Arial" w:cs="Arial"/>
                <w:i/>
                <w:iCs/>
                <w:sz w:val="22"/>
                <w:szCs w:val="22"/>
              </w:rPr>
              <w:t>Consultant</w:t>
            </w:r>
            <w:r>
              <w:rPr>
                <w:rFonts w:ascii="Arial" w:hAnsi="Arial" w:cs="Arial"/>
                <w:iCs/>
                <w:sz w:val="22"/>
                <w:szCs w:val="22"/>
              </w:rPr>
              <w:t xml:space="preserve"> has failed to use reasonable endeavours to ensure the occurrence of the event.</w:t>
            </w:r>
          </w:p>
        </w:tc>
      </w:tr>
      <w:tr w:rsidR="00F06B03" w14:paraId="4BD34C7C" w14:textId="77777777" w:rsidTr="00D57C8F">
        <w:tc>
          <w:tcPr>
            <w:tcW w:w="1260" w:type="dxa"/>
          </w:tcPr>
          <w:p w14:paraId="4BD34C79" w14:textId="77777777" w:rsidR="00F06B03" w:rsidRDefault="00F06B03" w:rsidP="00D57C8F">
            <w:pPr>
              <w:pStyle w:val="BalloonText"/>
              <w:spacing w:before="120" w:after="120"/>
              <w:rPr>
                <w:rFonts w:ascii="Arial" w:hAnsi="Arial" w:cs="Arial"/>
                <w:szCs w:val="22"/>
              </w:rPr>
            </w:pPr>
          </w:p>
        </w:tc>
        <w:tc>
          <w:tcPr>
            <w:tcW w:w="900" w:type="dxa"/>
          </w:tcPr>
          <w:p w14:paraId="4BD34C7A" w14:textId="77777777" w:rsidR="00F06B03" w:rsidRDefault="00F06B03" w:rsidP="00D57C8F">
            <w:pPr>
              <w:spacing w:before="120" w:after="120"/>
              <w:rPr>
                <w:rFonts w:ascii="Arial" w:hAnsi="Arial" w:cs="Arial"/>
                <w:sz w:val="22"/>
                <w:szCs w:val="22"/>
              </w:rPr>
            </w:pPr>
            <w:r>
              <w:rPr>
                <w:rFonts w:ascii="Arial" w:hAnsi="Arial" w:cs="Arial"/>
                <w:sz w:val="22"/>
                <w:szCs w:val="22"/>
              </w:rPr>
              <w:t>23.7</w:t>
            </w:r>
          </w:p>
        </w:tc>
        <w:tc>
          <w:tcPr>
            <w:tcW w:w="6434" w:type="dxa"/>
          </w:tcPr>
          <w:p w14:paraId="4BD34C7B" w14:textId="77777777" w:rsidR="00F06B03" w:rsidRDefault="00F06B03" w:rsidP="00D57C8F">
            <w:pPr>
              <w:spacing w:before="120" w:after="120"/>
              <w:jc w:val="both"/>
              <w:rPr>
                <w:rFonts w:ascii="Arial" w:hAnsi="Arial" w:cs="Arial"/>
                <w:iCs/>
                <w:sz w:val="22"/>
                <w:szCs w:val="22"/>
              </w:rPr>
            </w:pPr>
            <w:r>
              <w:rPr>
                <w:rFonts w:ascii="Arial" w:hAnsi="Arial" w:cs="Arial"/>
                <w:iCs/>
                <w:sz w:val="22"/>
              </w:rPr>
              <w:t xml:space="preserve">The </w:t>
            </w:r>
            <w:r w:rsidRPr="002E0E97">
              <w:rPr>
                <w:rFonts w:ascii="Arial" w:hAnsi="Arial" w:cs="Arial"/>
                <w:i/>
                <w:iCs/>
                <w:sz w:val="22"/>
              </w:rPr>
              <w:t>Consultant</w:t>
            </w:r>
            <w:r>
              <w:rPr>
                <w:rFonts w:ascii="Arial" w:hAnsi="Arial" w:cs="Arial"/>
                <w:iCs/>
                <w:sz w:val="22"/>
              </w:rPr>
              <w:t xml:space="preserve"> does not warrant the work of others (save that nothing in this clause shall affect the </w:t>
            </w:r>
            <w:r w:rsidRPr="002E0E97">
              <w:rPr>
                <w:rFonts w:ascii="Arial" w:hAnsi="Arial" w:cs="Arial"/>
                <w:i/>
                <w:iCs/>
                <w:sz w:val="22"/>
              </w:rPr>
              <w:t>Consultant</w:t>
            </w:r>
            <w:r>
              <w:rPr>
                <w:rFonts w:ascii="Arial" w:hAnsi="Arial" w:cs="Arial"/>
                <w:iCs/>
                <w:sz w:val="22"/>
              </w:rPr>
              <w:t xml:space="preserve">’s responsibility for Subconsultants) but the </w:t>
            </w:r>
            <w:r w:rsidRPr="002E0E97">
              <w:rPr>
                <w:rFonts w:ascii="Arial" w:hAnsi="Arial" w:cs="Arial"/>
                <w:i/>
                <w:iCs/>
                <w:sz w:val="22"/>
              </w:rPr>
              <w:t>Consultant</w:t>
            </w:r>
            <w:r>
              <w:rPr>
                <w:rFonts w:ascii="Arial" w:hAnsi="Arial" w:cs="Arial"/>
                <w:iCs/>
                <w:sz w:val="22"/>
              </w:rPr>
              <w:t xml:space="preserve"> is nevertheless required to inform the </w:t>
            </w:r>
            <w:r w:rsidRPr="00A7111A">
              <w:rPr>
                <w:rFonts w:ascii="Arial" w:hAnsi="Arial" w:cs="Arial"/>
                <w:i/>
                <w:iCs/>
                <w:sz w:val="22"/>
              </w:rPr>
              <w:t>Employer</w:t>
            </w:r>
            <w:r>
              <w:rPr>
                <w:rFonts w:ascii="Arial" w:hAnsi="Arial" w:cs="Arial"/>
                <w:iCs/>
                <w:sz w:val="22"/>
              </w:rPr>
              <w:t xml:space="preserve"> in writing of the action taken by the </w:t>
            </w:r>
            <w:r w:rsidRPr="002E0E97">
              <w:rPr>
                <w:rFonts w:ascii="Arial" w:hAnsi="Arial" w:cs="Arial"/>
                <w:i/>
                <w:iCs/>
                <w:sz w:val="22"/>
              </w:rPr>
              <w:t>Consultant</w:t>
            </w:r>
            <w:r>
              <w:rPr>
                <w:rFonts w:ascii="Arial" w:hAnsi="Arial" w:cs="Arial"/>
                <w:iCs/>
                <w:sz w:val="22"/>
              </w:rPr>
              <w:t xml:space="preserve"> in seeking to ensure that the event occurred and recommend to the </w:t>
            </w:r>
            <w:r w:rsidRPr="00A7111A">
              <w:rPr>
                <w:rFonts w:ascii="Arial" w:hAnsi="Arial" w:cs="Arial"/>
                <w:i/>
                <w:iCs/>
                <w:sz w:val="22"/>
              </w:rPr>
              <w:t>Employer</w:t>
            </w:r>
            <w:r>
              <w:rPr>
                <w:rFonts w:ascii="Arial" w:hAnsi="Arial" w:cs="Arial"/>
                <w:iCs/>
                <w:sz w:val="22"/>
              </w:rPr>
              <w:t xml:space="preserve"> a further course or courses of action to ensure the occurrence of the event.</w:t>
            </w:r>
          </w:p>
        </w:tc>
      </w:tr>
      <w:tr w:rsidR="00F06B03" w14:paraId="4BD34C7F" w14:textId="77777777" w:rsidTr="00D57C8F">
        <w:tc>
          <w:tcPr>
            <w:tcW w:w="2160" w:type="dxa"/>
            <w:gridSpan w:val="2"/>
          </w:tcPr>
          <w:p w14:paraId="4BD34C7D"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26</w:t>
            </w:r>
          </w:p>
        </w:tc>
        <w:tc>
          <w:tcPr>
            <w:tcW w:w="6434" w:type="dxa"/>
          </w:tcPr>
          <w:p w14:paraId="4BD34C7E" w14:textId="40984FD4" w:rsidR="00F06B03" w:rsidRDefault="00F06B03" w:rsidP="00D57C8F">
            <w:pPr>
              <w:spacing w:before="120" w:after="120"/>
              <w:rPr>
                <w:rFonts w:ascii="Arial" w:hAnsi="Arial" w:cs="Arial"/>
                <w:b/>
                <w:bCs/>
                <w:sz w:val="22"/>
                <w:szCs w:val="22"/>
              </w:rPr>
            </w:pPr>
            <w:r>
              <w:rPr>
                <w:rFonts w:ascii="Arial" w:hAnsi="Arial" w:cs="Arial"/>
                <w:b/>
                <w:bCs/>
                <w:sz w:val="22"/>
                <w:szCs w:val="22"/>
              </w:rPr>
              <w:t>Direct appointment of Others</w:t>
            </w:r>
            <w:r w:rsidR="007C67D3">
              <w:rPr>
                <w:rFonts w:ascii="Arial" w:hAnsi="Arial" w:cs="Arial"/>
                <w:b/>
                <w:bCs/>
                <w:sz w:val="22"/>
                <w:szCs w:val="22"/>
              </w:rPr>
              <w:t xml:space="preserve"> – NOT USED</w:t>
            </w:r>
          </w:p>
        </w:tc>
      </w:tr>
      <w:tr w:rsidR="00F06B03" w14:paraId="4BD34C83" w14:textId="77777777" w:rsidTr="00D57C8F">
        <w:tc>
          <w:tcPr>
            <w:tcW w:w="1260" w:type="dxa"/>
          </w:tcPr>
          <w:p w14:paraId="4BD34C80"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23</w:t>
            </w:r>
          </w:p>
        </w:tc>
        <w:tc>
          <w:tcPr>
            <w:tcW w:w="900" w:type="dxa"/>
          </w:tcPr>
          <w:p w14:paraId="4BD34C81" w14:textId="77777777" w:rsidR="00F06B03" w:rsidRDefault="00F06B03" w:rsidP="00D57C8F">
            <w:pPr>
              <w:spacing w:before="120" w:after="120"/>
              <w:rPr>
                <w:rFonts w:ascii="Arial" w:hAnsi="Arial" w:cs="Arial"/>
                <w:sz w:val="22"/>
                <w:szCs w:val="22"/>
              </w:rPr>
            </w:pPr>
            <w:r>
              <w:rPr>
                <w:rFonts w:ascii="Arial" w:hAnsi="Arial" w:cs="Arial"/>
                <w:sz w:val="22"/>
                <w:szCs w:val="22"/>
              </w:rPr>
              <w:t>23.8</w:t>
            </w:r>
          </w:p>
        </w:tc>
        <w:tc>
          <w:tcPr>
            <w:tcW w:w="6434" w:type="dxa"/>
          </w:tcPr>
          <w:p w14:paraId="4BD34C82"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Where Others are appointed by the </w:t>
            </w:r>
            <w:r w:rsidRPr="00A7111A">
              <w:rPr>
                <w:rFonts w:ascii="Arial" w:hAnsi="Arial" w:cs="Arial"/>
                <w:i/>
                <w:sz w:val="22"/>
                <w:szCs w:val="22"/>
              </w:rPr>
              <w:t>Employer</w:t>
            </w:r>
            <w:r>
              <w:rPr>
                <w:rFonts w:ascii="Arial" w:hAnsi="Arial" w:cs="Arial"/>
                <w:sz w:val="22"/>
                <w:szCs w:val="22"/>
              </w:rPr>
              <w:t xml:space="preserve">, the </w:t>
            </w:r>
            <w:r w:rsidRPr="002E0E97">
              <w:rPr>
                <w:rFonts w:ascii="Arial" w:hAnsi="Arial" w:cs="Arial"/>
                <w:i/>
                <w:sz w:val="22"/>
                <w:szCs w:val="22"/>
              </w:rPr>
              <w:t>Consultant</w:t>
            </w:r>
            <w:r>
              <w:rPr>
                <w:rFonts w:ascii="Arial" w:hAnsi="Arial" w:cs="Arial"/>
                <w:sz w:val="22"/>
                <w:szCs w:val="22"/>
              </w:rPr>
              <w:t xml:space="preserve"> co-operates fully with those Others in order to ensure that production of the </w:t>
            </w:r>
            <w:r w:rsidRPr="002E0E97">
              <w:rPr>
                <w:rFonts w:ascii="Arial" w:hAnsi="Arial" w:cs="Arial"/>
                <w:i/>
                <w:sz w:val="22"/>
                <w:szCs w:val="22"/>
              </w:rPr>
              <w:t>Consultant</w:t>
            </w:r>
            <w:r>
              <w:rPr>
                <w:rFonts w:ascii="Arial" w:hAnsi="Arial" w:cs="Arial"/>
                <w:sz w:val="22"/>
                <w:szCs w:val="22"/>
              </w:rPr>
              <w:t>’s drawings, design information or other relevant documents or information is fully co-ordinated with the work of the Others.</w:t>
            </w:r>
          </w:p>
        </w:tc>
      </w:tr>
      <w:tr w:rsidR="00F06B03" w14:paraId="4BD34C86" w14:textId="77777777" w:rsidTr="00D57C8F">
        <w:tc>
          <w:tcPr>
            <w:tcW w:w="2160" w:type="dxa"/>
            <w:gridSpan w:val="2"/>
          </w:tcPr>
          <w:p w14:paraId="4BD34C84"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27</w:t>
            </w:r>
          </w:p>
        </w:tc>
        <w:tc>
          <w:tcPr>
            <w:tcW w:w="6434" w:type="dxa"/>
          </w:tcPr>
          <w:p w14:paraId="4BD34C85" w14:textId="77777777" w:rsidR="00F06B03" w:rsidRPr="00404715" w:rsidRDefault="00F06B03" w:rsidP="00D57C8F">
            <w:pPr>
              <w:spacing w:before="120" w:after="120"/>
              <w:rPr>
                <w:rFonts w:ascii="Arial" w:hAnsi="Arial" w:cs="Arial"/>
                <w:b/>
                <w:bCs/>
                <w:iCs/>
                <w:color w:val="0070C0"/>
                <w:sz w:val="22"/>
              </w:rPr>
            </w:pPr>
            <w:r>
              <w:rPr>
                <w:rFonts w:ascii="Arial" w:hAnsi="Arial" w:cs="Arial"/>
                <w:b/>
                <w:bCs/>
                <w:iCs/>
                <w:sz w:val="22"/>
              </w:rPr>
              <w:t>Approval of Subconsultants</w:t>
            </w:r>
          </w:p>
        </w:tc>
      </w:tr>
      <w:tr w:rsidR="00F06B03" w14:paraId="4BD34C8A" w14:textId="77777777" w:rsidTr="00D57C8F">
        <w:tc>
          <w:tcPr>
            <w:tcW w:w="1260" w:type="dxa"/>
          </w:tcPr>
          <w:p w14:paraId="4BD34C87"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24</w:t>
            </w:r>
            <w:r>
              <w:rPr>
                <w:rFonts w:ascii="Arial" w:hAnsi="Arial" w:cs="Arial"/>
                <w:color w:val="0070C0"/>
                <w:szCs w:val="22"/>
              </w:rPr>
              <w:t xml:space="preserve"> </w:t>
            </w:r>
          </w:p>
        </w:tc>
        <w:tc>
          <w:tcPr>
            <w:tcW w:w="900" w:type="dxa"/>
          </w:tcPr>
          <w:p w14:paraId="4BD34C88" w14:textId="77777777" w:rsidR="00F06B03" w:rsidRDefault="00F06B03" w:rsidP="00D57C8F">
            <w:pPr>
              <w:spacing w:before="120" w:after="120"/>
              <w:rPr>
                <w:rFonts w:ascii="Arial" w:hAnsi="Arial" w:cs="Arial"/>
                <w:sz w:val="22"/>
                <w:szCs w:val="22"/>
              </w:rPr>
            </w:pPr>
            <w:r>
              <w:rPr>
                <w:rFonts w:ascii="Arial" w:hAnsi="Arial" w:cs="Arial"/>
                <w:sz w:val="22"/>
                <w:szCs w:val="22"/>
              </w:rPr>
              <w:t>24.5</w:t>
            </w:r>
          </w:p>
        </w:tc>
        <w:tc>
          <w:tcPr>
            <w:tcW w:w="6434" w:type="dxa"/>
          </w:tcPr>
          <w:p w14:paraId="4BD34C89" w14:textId="77777777" w:rsidR="00F06B03" w:rsidRDefault="00F06B03" w:rsidP="00D57C8F">
            <w:pPr>
              <w:spacing w:before="120" w:after="120"/>
              <w:jc w:val="both"/>
              <w:rPr>
                <w:rFonts w:ascii="Arial" w:hAnsi="Arial" w:cs="Arial"/>
                <w:iCs/>
                <w:sz w:val="22"/>
              </w:rPr>
            </w:pPr>
            <w:r>
              <w:rPr>
                <w:rFonts w:ascii="Arial" w:hAnsi="Arial" w:cs="Arial"/>
                <w:sz w:val="22"/>
                <w:szCs w:val="22"/>
              </w:rPr>
              <w:t xml:space="preserve">Notwithstanding the provisions of clause 24 of the NEC3 PSC, the </w:t>
            </w:r>
            <w:r w:rsidRPr="002E0E97">
              <w:rPr>
                <w:rFonts w:ascii="Arial" w:hAnsi="Arial" w:cs="Arial"/>
                <w:i/>
                <w:sz w:val="22"/>
                <w:szCs w:val="22"/>
              </w:rPr>
              <w:t>Consultant</w:t>
            </w:r>
            <w:r>
              <w:rPr>
                <w:rFonts w:ascii="Arial" w:hAnsi="Arial" w:cs="Arial"/>
                <w:sz w:val="22"/>
                <w:szCs w:val="22"/>
              </w:rPr>
              <w:t xml:space="preserve"> may, upon prior written notice to the </w:t>
            </w:r>
            <w:r w:rsidRPr="00A7111A">
              <w:rPr>
                <w:rFonts w:ascii="Arial" w:hAnsi="Arial" w:cs="Arial"/>
                <w:i/>
                <w:sz w:val="22"/>
                <w:szCs w:val="22"/>
              </w:rPr>
              <w:t>Employer</w:t>
            </w:r>
            <w:r>
              <w:rPr>
                <w:rFonts w:ascii="Arial" w:hAnsi="Arial" w:cs="Arial"/>
                <w:sz w:val="22"/>
                <w:szCs w:val="22"/>
              </w:rPr>
              <w:t>, subcontract work to any of the approved Subconsultants</w:t>
            </w:r>
            <w:r>
              <w:rPr>
                <w:rFonts w:ascii="Arial" w:hAnsi="Arial" w:cs="Arial"/>
                <w:color w:val="000000"/>
                <w:spacing w:val="-3"/>
                <w:sz w:val="22"/>
                <w:szCs w:val="22"/>
              </w:rPr>
              <w:t xml:space="preserve"> listed in the Schedule of sub-contractors appended to the Framework Agreement (Schedule 9) provided the Subconsultant satisfies the requirements of this clause.</w:t>
            </w:r>
          </w:p>
        </w:tc>
      </w:tr>
      <w:tr w:rsidR="00F06B03" w14:paraId="4BD34C90" w14:textId="77777777" w:rsidTr="00D57C8F">
        <w:tc>
          <w:tcPr>
            <w:tcW w:w="1260" w:type="dxa"/>
          </w:tcPr>
          <w:p w14:paraId="4BD34C8B" w14:textId="77777777" w:rsidR="00F06B03" w:rsidRDefault="00F06B03" w:rsidP="00D57C8F">
            <w:pPr>
              <w:pStyle w:val="BalloonText"/>
              <w:spacing w:before="120" w:after="120"/>
              <w:rPr>
                <w:rFonts w:ascii="Arial" w:hAnsi="Arial" w:cs="Arial"/>
                <w:szCs w:val="22"/>
              </w:rPr>
            </w:pPr>
          </w:p>
        </w:tc>
        <w:tc>
          <w:tcPr>
            <w:tcW w:w="900" w:type="dxa"/>
          </w:tcPr>
          <w:p w14:paraId="4BD34C8C" w14:textId="77777777" w:rsidR="00F06B03" w:rsidRDefault="00F06B03" w:rsidP="00D57C8F">
            <w:pPr>
              <w:spacing w:before="120" w:after="120"/>
              <w:rPr>
                <w:rFonts w:ascii="Arial" w:hAnsi="Arial" w:cs="Arial"/>
                <w:sz w:val="22"/>
                <w:szCs w:val="22"/>
              </w:rPr>
            </w:pPr>
            <w:r>
              <w:rPr>
                <w:rFonts w:ascii="Arial" w:hAnsi="Arial" w:cs="Arial"/>
                <w:sz w:val="22"/>
                <w:szCs w:val="22"/>
              </w:rPr>
              <w:t>24.6</w:t>
            </w:r>
          </w:p>
        </w:tc>
        <w:tc>
          <w:tcPr>
            <w:tcW w:w="6434" w:type="dxa"/>
          </w:tcPr>
          <w:p w14:paraId="4BD34C8D" w14:textId="77777777" w:rsidR="00F06B03" w:rsidRDefault="00F06B03" w:rsidP="00D57C8F">
            <w:pPr>
              <w:spacing w:before="120" w:after="120"/>
              <w:ind w:left="720" w:hanging="720"/>
              <w:jc w:val="both"/>
              <w:rPr>
                <w:rFonts w:ascii="Arial" w:hAnsi="Arial" w:cs="Arial"/>
                <w:sz w:val="22"/>
              </w:rPr>
            </w:pPr>
            <w:r>
              <w:rPr>
                <w:rFonts w:ascii="Arial" w:hAnsi="Arial" w:cs="Arial"/>
                <w:sz w:val="22"/>
              </w:rPr>
              <w:t>Reasons for not accepting a Subconsultant may include:</w:t>
            </w:r>
          </w:p>
          <w:p w14:paraId="4BD34C8E" w14:textId="77777777" w:rsidR="00F06B03" w:rsidRDefault="00F06B03" w:rsidP="00D57C8F">
            <w:pPr>
              <w:tabs>
                <w:tab w:val="left" w:pos="792"/>
              </w:tabs>
              <w:spacing w:before="120" w:after="120"/>
              <w:ind w:left="792" w:hanging="792"/>
              <w:jc w:val="both"/>
              <w:rPr>
                <w:rFonts w:ascii="Arial" w:hAnsi="Arial" w:cs="Arial"/>
                <w:sz w:val="22"/>
              </w:rPr>
            </w:pPr>
            <w:r>
              <w:rPr>
                <w:rFonts w:ascii="Arial" w:hAnsi="Arial" w:cs="Arial"/>
                <w:sz w:val="22"/>
              </w:rPr>
              <w:t>24.6.1</w:t>
            </w:r>
            <w:r>
              <w:rPr>
                <w:rFonts w:ascii="Arial" w:hAnsi="Arial" w:cs="Arial"/>
                <w:sz w:val="22"/>
              </w:rPr>
              <w:tab/>
              <w:t xml:space="preserve">the </w:t>
            </w:r>
            <w:r w:rsidRPr="002E0E97">
              <w:rPr>
                <w:rFonts w:ascii="Arial" w:hAnsi="Arial" w:cs="Arial"/>
                <w:i/>
                <w:sz w:val="22"/>
                <w:szCs w:val="22"/>
              </w:rPr>
              <w:t>Consultant</w:t>
            </w:r>
            <w:r>
              <w:rPr>
                <w:rFonts w:ascii="Arial" w:hAnsi="Arial" w:cs="Arial"/>
                <w:sz w:val="22"/>
              </w:rPr>
              <w:t xml:space="preserve"> failing to submit for the approval of the </w:t>
            </w:r>
            <w:r w:rsidRPr="00A7111A">
              <w:rPr>
                <w:rFonts w:ascii="Arial" w:hAnsi="Arial" w:cs="Arial"/>
                <w:i/>
                <w:sz w:val="22"/>
                <w:szCs w:val="22"/>
              </w:rPr>
              <w:t>Employer</w:t>
            </w:r>
            <w:r>
              <w:rPr>
                <w:rFonts w:ascii="Arial" w:hAnsi="Arial" w:cs="Arial"/>
                <w:sz w:val="22"/>
              </w:rPr>
              <w:t>, a Certificate of Professional Indemnity Insurance (if the relevant Subconsultant is required to have Professional Indemnity Insurance) and a Certificate of Employer’s and Public Liability Insurance, all duly completed on behalf of each of the proposed Subconsultants, or</w:t>
            </w:r>
          </w:p>
          <w:p w14:paraId="4BD34C8F" w14:textId="77777777" w:rsidR="00F06B03" w:rsidRDefault="00F06B03" w:rsidP="00D57C8F">
            <w:pPr>
              <w:tabs>
                <w:tab w:val="left" w:pos="792"/>
              </w:tabs>
              <w:spacing w:before="120" w:after="120"/>
              <w:ind w:left="792" w:hanging="792"/>
              <w:jc w:val="both"/>
              <w:rPr>
                <w:rFonts w:ascii="Arial" w:hAnsi="Arial" w:cs="Arial"/>
                <w:iCs/>
                <w:sz w:val="22"/>
              </w:rPr>
            </w:pPr>
            <w:r>
              <w:rPr>
                <w:rFonts w:ascii="Arial" w:hAnsi="Arial" w:cs="Arial"/>
                <w:sz w:val="22"/>
              </w:rPr>
              <w:t>24.6.2</w:t>
            </w:r>
            <w:r>
              <w:rPr>
                <w:rFonts w:ascii="Arial" w:hAnsi="Arial" w:cs="Arial"/>
                <w:sz w:val="22"/>
              </w:rPr>
              <w:tab/>
            </w:r>
            <w:r>
              <w:rPr>
                <w:rFonts w:ascii="Arial" w:hAnsi="Arial" w:cs="Arial"/>
                <w:sz w:val="22"/>
                <w:szCs w:val="22"/>
              </w:rPr>
              <w:t xml:space="preserve">the Subconsultant not agreeing to enter into </w:t>
            </w:r>
            <w:r w:rsidRPr="000447CF">
              <w:rPr>
                <w:rFonts w:ascii="Arial" w:hAnsi="Arial" w:cs="Arial"/>
                <w:i/>
                <w:sz w:val="22"/>
                <w:szCs w:val="22"/>
              </w:rPr>
              <w:t>collateral warranty agreements</w:t>
            </w:r>
            <w:r>
              <w:rPr>
                <w:rFonts w:ascii="Arial" w:hAnsi="Arial" w:cs="Arial"/>
                <w:sz w:val="22"/>
                <w:szCs w:val="22"/>
              </w:rPr>
              <w:t xml:space="preserve"> in the form specified by the </w:t>
            </w:r>
            <w:r w:rsidRPr="00A7111A">
              <w:rPr>
                <w:rFonts w:ascii="Arial" w:hAnsi="Arial" w:cs="Arial"/>
                <w:i/>
                <w:sz w:val="22"/>
                <w:szCs w:val="22"/>
              </w:rPr>
              <w:t>Employer</w:t>
            </w:r>
            <w:r>
              <w:rPr>
                <w:rFonts w:ascii="Arial" w:hAnsi="Arial" w:cs="Arial"/>
                <w:sz w:val="22"/>
                <w:szCs w:val="22"/>
              </w:rPr>
              <w:t xml:space="preserve"> in this contract or in such other form as the </w:t>
            </w:r>
            <w:r w:rsidRPr="00A7111A">
              <w:rPr>
                <w:rFonts w:ascii="Arial" w:hAnsi="Arial" w:cs="Arial"/>
                <w:i/>
                <w:sz w:val="22"/>
                <w:szCs w:val="22"/>
              </w:rPr>
              <w:t>Employer</w:t>
            </w:r>
            <w:r>
              <w:rPr>
                <w:rFonts w:ascii="Arial" w:hAnsi="Arial" w:cs="Arial"/>
                <w:sz w:val="22"/>
                <w:szCs w:val="22"/>
              </w:rPr>
              <w:t xml:space="preserve"> may agree.</w:t>
            </w:r>
          </w:p>
        </w:tc>
      </w:tr>
      <w:tr w:rsidR="00F06B03" w14:paraId="4BD34C96" w14:textId="77777777" w:rsidTr="00D57C8F">
        <w:tc>
          <w:tcPr>
            <w:tcW w:w="1260" w:type="dxa"/>
          </w:tcPr>
          <w:p w14:paraId="4BD34C91" w14:textId="77777777" w:rsidR="00F06B03" w:rsidRDefault="00F06B03" w:rsidP="00D57C8F">
            <w:pPr>
              <w:pStyle w:val="BalloonText"/>
              <w:spacing w:before="120" w:after="120"/>
              <w:rPr>
                <w:rFonts w:ascii="Arial" w:hAnsi="Arial" w:cs="Arial"/>
                <w:szCs w:val="22"/>
              </w:rPr>
            </w:pPr>
          </w:p>
        </w:tc>
        <w:tc>
          <w:tcPr>
            <w:tcW w:w="900" w:type="dxa"/>
          </w:tcPr>
          <w:p w14:paraId="4BD34C92" w14:textId="77777777" w:rsidR="00F06B03" w:rsidRDefault="00F06B03" w:rsidP="00D57C8F">
            <w:pPr>
              <w:spacing w:before="120" w:after="120"/>
              <w:rPr>
                <w:rFonts w:ascii="Arial" w:hAnsi="Arial" w:cs="Arial"/>
                <w:sz w:val="22"/>
                <w:szCs w:val="22"/>
              </w:rPr>
            </w:pPr>
            <w:r>
              <w:rPr>
                <w:rFonts w:ascii="Arial" w:hAnsi="Arial" w:cs="Arial"/>
                <w:sz w:val="22"/>
                <w:szCs w:val="22"/>
              </w:rPr>
              <w:t>24.7</w:t>
            </w:r>
          </w:p>
        </w:tc>
        <w:tc>
          <w:tcPr>
            <w:tcW w:w="6434" w:type="dxa"/>
          </w:tcPr>
          <w:p w14:paraId="4BD34C93"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It is a condition of the </w:t>
            </w:r>
            <w:r w:rsidRPr="00A7111A">
              <w:rPr>
                <w:rFonts w:ascii="Arial" w:hAnsi="Arial" w:cs="Arial"/>
                <w:i/>
                <w:sz w:val="22"/>
                <w:szCs w:val="22"/>
              </w:rPr>
              <w:t>Employer</w:t>
            </w:r>
            <w:r>
              <w:rPr>
                <w:rFonts w:ascii="Arial" w:hAnsi="Arial" w:cs="Arial"/>
                <w:sz w:val="22"/>
                <w:szCs w:val="22"/>
              </w:rPr>
              <w:t xml:space="preserve">’s approval of the Subconsultant that the </w:t>
            </w:r>
            <w:r w:rsidRPr="002E0E97">
              <w:rPr>
                <w:rFonts w:ascii="Arial" w:hAnsi="Arial" w:cs="Arial"/>
                <w:i/>
                <w:sz w:val="22"/>
                <w:szCs w:val="22"/>
              </w:rPr>
              <w:t>Consultant</w:t>
            </w:r>
            <w:r>
              <w:rPr>
                <w:rFonts w:ascii="Arial" w:hAnsi="Arial" w:cs="Arial"/>
                <w:sz w:val="22"/>
                <w:szCs w:val="22"/>
              </w:rPr>
              <w:t xml:space="preserve"> delivers to the </w:t>
            </w:r>
            <w:r w:rsidRPr="00A7111A">
              <w:rPr>
                <w:rFonts w:ascii="Arial" w:hAnsi="Arial" w:cs="Arial"/>
                <w:i/>
                <w:sz w:val="22"/>
                <w:szCs w:val="22"/>
              </w:rPr>
              <w:t>Employer</w:t>
            </w:r>
            <w:r>
              <w:rPr>
                <w:rFonts w:ascii="Arial" w:hAnsi="Arial" w:cs="Arial"/>
                <w:sz w:val="22"/>
                <w:szCs w:val="22"/>
              </w:rPr>
              <w:t xml:space="preserve"> any </w:t>
            </w:r>
            <w:r w:rsidRPr="000447CF">
              <w:rPr>
                <w:rFonts w:ascii="Arial" w:hAnsi="Arial" w:cs="Arial"/>
                <w:i/>
                <w:sz w:val="22"/>
                <w:szCs w:val="22"/>
              </w:rPr>
              <w:t>collateral warranty agreements</w:t>
            </w:r>
            <w:r>
              <w:rPr>
                <w:rFonts w:ascii="Arial" w:hAnsi="Arial" w:cs="Arial"/>
                <w:sz w:val="22"/>
                <w:szCs w:val="22"/>
              </w:rPr>
              <w:t xml:space="preserve"> required from the Subconsultant, duly executed, within twenty-eight days of the </w:t>
            </w:r>
            <w:r w:rsidRPr="00A7111A">
              <w:rPr>
                <w:rFonts w:ascii="Arial" w:hAnsi="Arial" w:cs="Arial"/>
                <w:i/>
                <w:sz w:val="22"/>
                <w:szCs w:val="22"/>
              </w:rPr>
              <w:t>Employer</w:t>
            </w:r>
            <w:r>
              <w:rPr>
                <w:rFonts w:ascii="Arial" w:hAnsi="Arial" w:cs="Arial"/>
                <w:sz w:val="22"/>
                <w:szCs w:val="22"/>
              </w:rPr>
              <w:t xml:space="preserve">’s approval of the relevant Subconsultant.  If this condition is not fulfilled, the </w:t>
            </w:r>
            <w:r w:rsidRPr="00A7111A">
              <w:rPr>
                <w:rFonts w:ascii="Arial" w:hAnsi="Arial" w:cs="Arial"/>
                <w:i/>
                <w:sz w:val="22"/>
                <w:szCs w:val="22"/>
              </w:rPr>
              <w:t>Employer</w:t>
            </w:r>
            <w:r>
              <w:rPr>
                <w:rFonts w:ascii="Arial" w:hAnsi="Arial" w:cs="Arial"/>
                <w:sz w:val="22"/>
                <w:szCs w:val="22"/>
              </w:rPr>
              <w:t xml:space="preserve">’s approval of the relevant Subconsultant is null and void and the </w:t>
            </w:r>
            <w:r w:rsidRPr="002E0E97">
              <w:rPr>
                <w:rFonts w:ascii="Arial" w:hAnsi="Arial" w:cs="Arial"/>
                <w:i/>
                <w:sz w:val="22"/>
                <w:szCs w:val="22"/>
              </w:rPr>
              <w:t>Consultant</w:t>
            </w:r>
            <w:r>
              <w:rPr>
                <w:rFonts w:ascii="Arial" w:hAnsi="Arial" w:cs="Arial"/>
                <w:sz w:val="22"/>
                <w:szCs w:val="22"/>
              </w:rPr>
              <w:t xml:space="preserve"> ceases to employ that Subconsultant.</w:t>
            </w:r>
          </w:p>
          <w:p w14:paraId="4BD34C94" w14:textId="77777777" w:rsidR="00522080" w:rsidRDefault="00522080" w:rsidP="00D57C8F">
            <w:pPr>
              <w:spacing w:before="120" w:after="120"/>
              <w:jc w:val="both"/>
              <w:rPr>
                <w:rFonts w:ascii="Arial" w:hAnsi="Arial" w:cs="Arial"/>
                <w:sz w:val="22"/>
                <w:szCs w:val="22"/>
              </w:rPr>
            </w:pPr>
          </w:p>
          <w:p w14:paraId="4BD34C95" w14:textId="77777777" w:rsidR="00522080" w:rsidRDefault="00522080" w:rsidP="00D57C8F">
            <w:pPr>
              <w:spacing w:before="120" w:after="120"/>
              <w:jc w:val="both"/>
              <w:rPr>
                <w:rFonts w:ascii="Arial" w:hAnsi="Arial" w:cs="Arial"/>
                <w:iCs/>
                <w:sz w:val="22"/>
              </w:rPr>
            </w:pPr>
          </w:p>
        </w:tc>
      </w:tr>
      <w:tr w:rsidR="00F06B03" w14:paraId="4BD34C99" w14:textId="77777777" w:rsidTr="00D57C8F">
        <w:tc>
          <w:tcPr>
            <w:tcW w:w="2160" w:type="dxa"/>
            <w:gridSpan w:val="2"/>
          </w:tcPr>
          <w:p w14:paraId="4BD34C97"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lastRenderedPageBreak/>
              <w:t>Option Z 28</w:t>
            </w:r>
          </w:p>
        </w:tc>
        <w:tc>
          <w:tcPr>
            <w:tcW w:w="6434" w:type="dxa"/>
          </w:tcPr>
          <w:p w14:paraId="4BD34C98"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Environmental requirements</w:t>
            </w:r>
          </w:p>
        </w:tc>
      </w:tr>
      <w:tr w:rsidR="00F06B03" w14:paraId="4BD34C9D" w14:textId="77777777" w:rsidTr="00D57C8F">
        <w:tc>
          <w:tcPr>
            <w:tcW w:w="1260" w:type="dxa"/>
          </w:tcPr>
          <w:p w14:paraId="4BD34C9A" w14:textId="77777777" w:rsidR="00F06B03" w:rsidRDefault="00F06B03" w:rsidP="00D57C8F">
            <w:pPr>
              <w:pStyle w:val="BalloonText"/>
              <w:spacing w:before="120" w:after="120"/>
              <w:rPr>
                <w:rFonts w:ascii="Arial" w:hAnsi="Arial" w:cs="Arial"/>
                <w:szCs w:val="22"/>
              </w:rPr>
            </w:pPr>
            <w:r>
              <w:rPr>
                <w:rFonts w:ascii="Arial" w:hAnsi="Arial" w:cs="Arial"/>
                <w:szCs w:val="22"/>
              </w:rPr>
              <w:t xml:space="preserve">Supplement to NEC3 PSC clause 25 </w:t>
            </w:r>
          </w:p>
        </w:tc>
        <w:tc>
          <w:tcPr>
            <w:tcW w:w="900" w:type="dxa"/>
          </w:tcPr>
          <w:p w14:paraId="4BD34C9B" w14:textId="77777777" w:rsidR="00F06B03" w:rsidRDefault="00F06B03" w:rsidP="00D57C8F">
            <w:pPr>
              <w:spacing w:before="120" w:after="120"/>
              <w:rPr>
                <w:rFonts w:ascii="Arial" w:hAnsi="Arial" w:cs="Arial"/>
                <w:sz w:val="22"/>
                <w:szCs w:val="22"/>
              </w:rPr>
            </w:pPr>
            <w:r>
              <w:rPr>
                <w:rFonts w:ascii="Arial" w:hAnsi="Arial" w:cs="Arial"/>
                <w:sz w:val="22"/>
                <w:szCs w:val="22"/>
              </w:rPr>
              <w:t>25.15</w:t>
            </w:r>
          </w:p>
        </w:tc>
        <w:tc>
          <w:tcPr>
            <w:tcW w:w="6434" w:type="dxa"/>
          </w:tcPr>
          <w:p w14:paraId="4BD34C9C"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The </w:t>
            </w:r>
            <w:r w:rsidRPr="002E0E97">
              <w:rPr>
                <w:rFonts w:ascii="Arial" w:hAnsi="Arial" w:cs="Arial"/>
                <w:i/>
                <w:sz w:val="22"/>
                <w:szCs w:val="22"/>
              </w:rPr>
              <w:t>Consultant</w:t>
            </w:r>
            <w:r>
              <w:rPr>
                <w:rFonts w:ascii="Arial" w:hAnsi="Arial" w:cs="Arial"/>
                <w:iCs/>
                <w:sz w:val="22"/>
                <w:szCs w:val="22"/>
              </w:rPr>
              <w:t xml:space="preserve"> complies with all applicable environmental laws and regulations in force from time to time in relation to the </w:t>
            </w:r>
            <w:r w:rsidRPr="009726E1">
              <w:rPr>
                <w:rFonts w:ascii="Arial" w:hAnsi="Arial" w:cs="Arial"/>
                <w:i/>
                <w:iCs/>
                <w:sz w:val="22"/>
                <w:szCs w:val="22"/>
              </w:rPr>
              <w:t>services</w:t>
            </w:r>
            <w:r>
              <w:rPr>
                <w:rFonts w:ascii="Arial" w:hAnsi="Arial" w:cs="Arial"/>
                <w:iCs/>
                <w:sz w:val="22"/>
                <w:szCs w:val="22"/>
              </w:rPr>
              <w:t xml:space="preserve"> and promptly provides evidence of compliance when reasonably requested by the </w:t>
            </w:r>
            <w:r w:rsidRPr="00A7111A">
              <w:rPr>
                <w:rFonts w:ascii="Arial" w:hAnsi="Arial" w:cs="Arial"/>
                <w:i/>
                <w:iCs/>
                <w:sz w:val="22"/>
                <w:szCs w:val="22"/>
              </w:rPr>
              <w:t>Employer</w:t>
            </w:r>
            <w:r>
              <w:rPr>
                <w:rFonts w:ascii="Arial" w:hAnsi="Arial" w:cs="Arial"/>
                <w:iCs/>
                <w:sz w:val="22"/>
                <w:szCs w:val="22"/>
              </w:rPr>
              <w:t>.</w:t>
            </w:r>
          </w:p>
        </w:tc>
      </w:tr>
      <w:tr w:rsidR="00F06B03" w14:paraId="4BD34CA1" w14:textId="77777777" w:rsidTr="00D57C8F">
        <w:tc>
          <w:tcPr>
            <w:tcW w:w="1260" w:type="dxa"/>
          </w:tcPr>
          <w:p w14:paraId="4BD34C9E" w14:textId="77777777" w:rsidR="00F06B03" w:rsidRDefault="00F06B03" w:rsidP="00D57C8F">
            <w:pPr>
              <w:pStyle w:val="BalloonText"/>
              <w:spacing w:before="120" w:after="120"/>
              <w:rPr>
                <w:rFonts w:ascii="Arial" w:hAnsi="Arial" w:cs="Arial"/>
                <w:szCs w:val="22"/>
              </w:rPr>
            </w:pPr>
          </w:p>
        </w:tc>
        <w:tc>
          <w:tcPr>
            <w:tcW w:w="900" w:type="dxa"/>
          </w:tcPr>
          <w:p w14:paraId="4BD34C9F" w14:textId="77777777" w:rsidR="00F06B03" w:rsidRDefault="00F06B03" w:rsidP="00D57C8F">
            <w:pPr>
              <w:spacing w:before="120" w:after="120"/>
              <w:rPr>
                <w:rFonts w:ascii="Arial" w:hAnsi="Arial" w:cs="Arial"/>
                <w:sz w:val="22"/>
                <w:szCs w:val="22"/>
              </w:rPr>
            </w:pPr>
            <w:r>
              <w:rPr>
                <w:rFonts w:ascii="Arial" w:hAnsi="Arial" w:cs="Arial"/>
                <w:sz w:val="22"/>
                <w:szCs w:val="22"/>
              </w:rPr>
              <w:t>25.16</w:t>
            </w:r>
          </w:p>
        </w:tc>
        <w:tc>
          <w:tcPr>
            <w:tcW w:w="6434" w:type="dxa"/>
          </w:tcPr>
          <w:p w14:paraId="4BD34CA0" w14:textId="77777777" w:rsidR="00F06B03" w:rsidRDefault="00F06B03" w:rsidP="00D57C8F">
            <w:pPr>
              <w:spacing w:before="120" w:after="120"/>
              <w:jc w:val="both"/>
              <w:rPr>
                <w:rFonts w:ascii="Arial" w:hAnsi="Arial" w:cs="Arial"/>
                <w:iCs/>
                <w:sz w:val="22"/>
                <w:szCs w:val="22"/>
              </w:rPr>
            </w:pPr>
            <w:r>
              <w:rPr>
                <w:rFonts w:ascii="Arial" w:hAnsi="Arial" w:cs="Arial"/>
                <w:sz w:val="22"/>
              </w:rPr>
              <w:t xml:space="preserve">The </w:t>
            </w:r>
            <w:r w:rsidRPr="002E0E97">
              <w:rPr>
                <w:rFonts w:ascii="Arial" w:hAnsi="Arial" w:cs="Arial"/>
                <w:i/>
                <w:sz w:val="22"/>
                <w:szCs w:val="22"/>
              </w:rPr>
              <w:t>Consultant</w:t>
            </w:r>
            <w:r>
              <w:rPr>
                <w:rFonts w:ascii="Arial" w:hAnsi="Arial" w:cs="Arial"/>
                <w:sz w:val="22"/>
              </w:rPr>
              <w:t xml:space="preserve"> satisfies all reasonable requests by the </w:t>
            </w:r>
            <w:r w:rsidRPr="00A7111A">
              <w:rPr>
                <w:rFonts w:ascii="Arial" w:hAnsi="Arial" w:cs="Arial"/>
                <w:i/>
                <w:sz w:val="22"/>
                <w:szCs w:val="22"/>
              </w:rPr>
              <w:t>Employer</w:t>
            </w:r>
            <w:r>
              <w:rPr>
                <w:rFonts w:ascii="Arial" w:hAnsi="Arial" w:cs="Arial"/>
                <w:sz w:val="22"/>
              </w:rPr>
              <w:t xml:space="preserve"> for information </w:t>
            </w:r>
            <w:r>
              <w:rPr>
                <w:rFonts w:ascii="Arial" w:hAnsi="Arial" w:cs="Arial"/>
                <w:iCs/>
                <w:sz w:val="22"/>
                <w:szCs w:val="22"/>
              </w:rPr>
              <w:t xml:space="preserve">regarding the environmental impact of the </w:t>
            </w:r>
            <w:r w:rsidRPr="009726E1">
              <w:rPr>
                <w:rFonts w:ascii="Arial" w:hAnsi="Arial" w:cs="Arial"/>
                <w:i/>
                <w:iCs/>
                <w:sz w:val="22"/>
                <w:szCs w:val="22"/>
              </w:rPr>
              <w:t>services</w:t>
            </w:r>
            <w:r>
              <w:rPr>
                <w:rFonts w:ascii="Arial" w:hAnsi="Arial" w:cs="Arial"/>
                <w:sz w:val="22"/>
                <w:szCs w:val="22"/>
              </w:rPr>
              <w:t>.</w:t>
            </w:r>
          </w:p>
        </w:tc>
      </w:tr>
      <w:tr w:rsidR="00F06B03" w14:paraId="4BD34CA4" w14:textId="77777777" w:rsidTr="00D57C8F">
        <w:tc>
          <w:tcPr>
            <w:tcW w:w="2160" w:type="dxa"/>
            <w:gridSpan w:val="2"/>
          </w:tcPr>
          <w:p w14:paraId="4BD34CA2"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29</w:t>
            </w:r>
          </w:p>
        </w:tc>
        <w:tc>
          <w:tcPr>
            <w:tcW w:w="6434" w:type="dxa"/>
          </w:tcPr>
          <w:p w14:paraId="4BD34CA3" w14:textId="77777777" w:rsidR="00F06B03" w:rsidRDefault="00F06B03" w:rsidP="00D57C8F">
            <w:pPr>
              <w:spacing w:before="120" w:after="120"/>
              <w:rPr>
                <w:rFonts w:ascii="Arial" w:hAnsi="Arial" w:cs="Arial"/>
                <w:b/>
                <w:bCs/>
                <w:sz w:val="22"/>
              </w:rPr>
            </w:pPr>
            <w:r>
              <w:rPr>
                <w:rFonts w:ascii="Arial" w:hAnsi="Arial" w:cs="Arial"/>
                <w:b/>
                <w:bCs/>
                <w:sz w:val="22"/>
              </w:rPr>
              <w:t>Access to property</w:t>
            </w:r>
          </w:p>
        </w:tc>
      </w:tr>
      <w:tr w:rsidR="00F06B03" w14:paraId="4BD34CA8" w14:textId="77777777" w:rsidTr="00D57C8F">
        <w:tc>
          <w:tcPr>
            <w:tcW w:w="1260" w:type="dxa"/>
          </w:tcPr>
          <w:p w14:paraId="4BD34CA5"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25</w:t>
            </w:r>
          </w:p>
        </w:tc>
        <w:tc>
          <w:tcPr>
            <w:tcW w:w="900" w:type="dxa"/>
          </w:tcPr>
          <w:p w14:paraId="4BD34CA6" w14:textId="77777777" w:rsidR="00F06B03" w:rsidRDefault="00F06B03" w:rsidP="00D57C8F">
            <w:pPr>
              <w:spacing w:before="120" w:after="120"/>
              <w:rPr>
                <w:rFonts w:ascii="Arial" w:hAnsi="Arial" w:cs="Arial"/>
                <w:sz w:val="22"/>
                <w:szCs w:val="22"/>
              </w:rPr>
            </w:pPr>
            <w:r>
              <w:rPr>
                <w:rFonts w:ascii="Arial" w:hAnsi="Arial" w:cs="Arial"/>
                <w:sz w:val="22"/>
                <w:szCs w:val="22"/>
              </w:rPr>
              <w:t>25.17</w:t>
            </w:r>
          </w:p>
        </w:tc>
        <w:tc>
          <w:tcPr>
            <w:tcW w:w="6434" w:type="dxa"/>
          </w:tcPr>
          <w:p w14:paraId="4BD34CA7"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If in the course of undertaking the </w:t>
            </w:r>
            <w:r w:rsidRPr="009726E1">
              <w:rPr>
                <w:rFonts w:ascii="Arial" w:hAnsi="Arial" w:cs="Arial"/>
                <w:i/>
                <w:sz w:val="22"/>
                <w:szCs w:val="22"/>
              </w:rPr>
              <w:t>services</w:t>
            </w:r>
            <w:r>
              <w:rPr>
                <w:rFonts w:ascii="Arial" w:hAnsi="Arial" w:cs="Arial"/>
                <w:sz w:val="22"/>
                <w:szCs w:val="22"/>
              </w:rPr>
              <w:t xml:space="preserve"> the </w:t>
            </w:r>
            <w:r w:rsidRPr="002E0E97">
              <w:rPr>
                <w:rFonts w:ascii="Arial" w:hAnsi="Arial" w:cs="Arial"/>
                <w:i/>
                <w:sz w:val="22"/>
                <w:szCs w:val="22"/>
              </w:rPr>
              <w:t>Consultant</w:t>
            </w:r>
            <w:r>
              <w:rPr>
                <w:rFonts w:ascii="Arial" w:hAnsi="Arial" w:cs="Arial"/>
                <w:sz w:val="22"/>
                <w:szCs w:val="22"/>
              </w:rPr>
              <w:t xml:space="preserve"> is required to enter any premises not owned or occupied by the </w:t>
            </w:r>
            <w:r w:rsidRPr="002E0E97">
              <w:rPr>
                <w:rFonts w:ascii="Arial" w:hAnsi="Arial" w:cs="Arial"/>
                <w:i/>
                <w:sz w:val="22"/>
                <w:szCs w:val="22"/>
              </w:rPr>
              <w:t>Consultant</w:t>
            </w:r>
            <w:r>
              <w:rPr>
                <w:rFonts w:ascii="Arial" w:hAnsi="Arial" w:cs="Arial"/>
                <w:sz w:val="22"/>
                <w:szCs w:val="22"/>
              </w:rPr>
              <w:t xml:space="preserve">, the </w:t>
            </w:r>
            <w:r w:rsidRPr="002E0E97">
              <w:rPr>
                <w:rFonts w:ascii="Arial" w:hAnsi="Arial" w:cs="Arial"/>
                <w:i/>
                <w:sz w:val="22"/>
                <w:szCs w:val="22"/>
              </w:rPr>
              <w:t>Consultant</w:t>
            </w:r>
            <w:r>
              <w:rPr>
                <w:rFonts w:ascii="Arial" w:hAnsi="Arial" w:cs="Arial"/>
                <w:sz w:val="22"/>
                <w:szCs w:val="22"/>
              </w:rPr>
              <w:t xml:space="preserve"> complies with the requirements of the </w:t>
            </w:r>
            <w:r w:rsidRPr="00A7111A">
              <w:rPr>
                <w:rFonts w:ascii="Arial" w:hAnsi="Arial" w:cs="Arial"/>
                <w:i/>
                <w:sz w:val="22"/>
                <w:szCs w:val="22"/>
              </w:rPr>
              <w:t>Employer</w:t>
            </w:r>
            <w:r>
              <w:rPr>
                <w:rFonts w:ascii="Arial" w:hAnsi="Arial" w:cs="Arial"/>
                <w:sz w:val="22"/>
                <w:szCs w:val="22"/>
              </w:rPr>
              <w:t xml:space="preserve"> and with the occupier’s rules and regulations regarding admission and only visits the premises at times suitable to the </w:t>
            </w:r>
            <w:r w:rsidRPr="00A7111A">
              <w:rPr>
                <w:rFonts w:ascii="Arial" w:hAnsi="Arial" w:cs="Arial"/>
                <w:i/>
                <w:sz w:val="22"/>
                <w:szCs w:val="22"/>
              </w:rPr>
              <w:t>Employer</w:t>
            </w:r>
            <w:r>
              <w:rPr>
                <w:rFonts w:ascii="Arial" w:hAnsi="Arial" w:cs="Arial"/>
                <w:sz w:val="22"/>
                <w:szCs w:val="22"/>
              </w:rPr>
              <w:t xml:space="preserve"> or the occupier.</w:t>
            </w:r>
          </w:p>
        </w:tc>
      </w:tr>
      <w:tr w:rsidR="00F06B03" w14:paraId="4BD34CAC" w14:textId="77777777" w:rsidTr="00D57C8F">
        <w:tc>
          <w:tcPr>
            <w:tcW w:w="1260" w:type="dxa"/>
          </w:tcPr>
          <w:p w14:paraId="4BD34CA9" w14:textId="77777777" w:rsidR="00F06B03" w:rsidRDefault="00F06B03" w:rsidP="00D57C8F">
            <w:pPr>
              <w:pStyle w:val="BalloonText"/>
              <w:spacing w:before="120" w:after="120"/>
              <w:rPr>
                <w:rFonts w:ascii="Arial" w:hAnsi="Arial" w:cs="Arial"/>
                <w:szCs w:val="22"/>
              </w:rPr>
            </w:pPr>
          </w:p>
        </w:tc>
        <w:tc>
          <w:tcPr>
            <w:tcW w:w="900" w:type="dxa"/>
          </w:tcPr>
          <w:p w14:paraId="4BD34CAA" w14:textId="77777777" w:rsidR="00F06B03" w:rsidRDefault="00F06B03" w:rsidP="00D57C8F">
            <w:pPr>
              <w:spacing w:before="120" w:after="120"/>
              <w:rPr>
                <w:rFonts w:ascii="Arial" w:hAnsi="Arial" w:cs="Arial"/>
                <w:sz w:val="22"/>
                <w:szCs w:val="22"/>
              </w:rPr>
            </w:pPr>
            <w:r>
              <w:rPr>
                <w:rFonts w:ascii="Arial" w:hAnsi="Arial" w:cs="Arial"/>
                <w:sz w:val="22"/>
                <w:szCs w:val="22"/>
              </w:rPr>
              <w:t>25.18</w:t>
            </w:r>
          </w:p>
        </w:tc>
        <w:tc>
          <w:tcPr>
            <w:tcW w:w="6434" w:type="dxa"/>
          </w:tcPr>
          <w:p w14:paraId="4BD34CAB"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complies with any changes to the above requirements, rules or regulations notified to him as an </w:t>
            </w:r>
            <w:r w:rsidRPr="00A7111A">
              <w:rPr>
                <w:rFonts w:ascii="Arial" w:hAnsi="Arial" w:cs="Arial"/>
                <w:i/>
                <w:sz w:val="22"/>
                <w:szCs w:val="22"/>
              </w:rPr>
              <w:t>Employer</w:t>
            </w:r>
            <w:r>
              <w:rPr>
                <w:rFonts w:ascii="Arial" w:hAnsi="Arial" w:cs="Arial"/>
                <w:sz w:val="22"/>
                <w:szCs w:val="22"/>
              </w:rPr>
              <w:t>’s instruction requiring a change in the Scope in accordance with NEC3 PSC clause 20.2.</w:t>
            </w:r>
          </w:p>
        </w:tc>
      </w:tr>
      <w:tr w:rsidR="00F06B03" w14:paraId="4BD34CB0" w14:textId="77777777" w:rsidTr="00D57C8F">
        <w:tc>
          <w:tcPr>
            <w:tcW w:w="1260" w:type="dxa"/>
          </w:tcPr>
          <w:p w14:paraId="4BD34CAD" w14:textId="77777777" w:rsidR="00F06B03" w:rsidRDefault="00F06B03" w:rsidP="00D57C8F">
            <w:pPr>
              <w:pStyle w:val="BalloonText"/>
              <w:spacing w:before="120" w:after="120"/>
              <w:rPr>
                <w:rFonts w:ascii="Arial" w:hAnsi="Arial" w:cs="Arial"/>
                <w:szCs w:val="22"/>
              </w:rPr>
            </w:pPr>
          </w:p>
        </w:tc>
        <w:tc>
          <w:tcPr>
            <w:tcW w:w="900" w:type="dxa"/>
          </w:tcPr>
          <w:p w14:paraId="4BD34CAE" w14:textId="77777777" w:rsidR="00F06B03" w:rsidRDefault="00F06B03" w:rsidP="00D57C8F">
            <w:pPr>
              <w:spacing w:before="120" w:after="120"/>
              <w:rPr>
                <w:rFonts w:ascii="Arial" w:hAnsi="Arial" w:cs="Arial"/>
                <w:sz w:val="22"/>
                <w:szCs w:val="22"/>
              </w:rPr>
            </w:pPr>
            <w:r>
              <w:rPr>
                <w:rFonts w:ascii="Arial" w:hAnsi="Arial" w:cs="Arial"/>
                <w:sz w:val="22"/>
                <w:szCs w:val="22"/>
              </w:rPr>
              <w:t>25.19</w:t>
            </w:r>
          </w:p>
        </w:tc>
        <w:tc>
          <w:tcPr>
            <w:tcW w:w="6434" w:type="dxa"/>
          </w:tcPr>
          <w:p w14:paraId="4BD34CAF" w14:textId="77777777" w:rsidR="00F06B03" w:rsidRDefault="00F06B03" w:rsidP="00D57C8F">
            <w:pPr>
              <w:spacing w:before="120" w:after="120"/>
              <w:jc w:val="both"/>
              <w:rPr>
                <w:rFonts w:ascii="Arial" w:hAnsi="Arial" w:cs="Arial"/>
                <w:sz w:val="22"/>
              </w:rPr>
            </w:pPr>
            <w:r>
              <w:rPr>
                <w:rFonts w:ascii="Arial" w:hAnsi="Arial" w:cs="Arial"/>
                <w:sz w:val="22"/>
                <w:szCs w:val="22"/>
              </w:rPr>
              <w:t xml:space="preserve">The names and addresses of all the </w:t>
            </w:r>
            <w:r w:rsidRPr="002E0E97">
              <w:rPr>
                <w:rFonts w:ascii="Arial" w:hAnsi="Arial" w:cs="Arial"/>
                <w:i/>
                <w:sz w:val="22"/>
                <w:szCs w:val="22"/>
              </w:rPr>
              <w:t>Consultant</w:t>
            </w:r>
            <w:r>
              <w:rPr>
                <w:rFonts w:ascii="Arial" w:hAnsi="Arial" w:cs="Arial"/>
                <w:sz w:val="22"/>
                <w:szCs w:val="22"/>
              </w:rPr>
              <w:t xml:space="preserve">’s or Subconsultants’ staff to be employed in connection with this contract and requiring access to such premises are submitted to the </w:t>
            </w:r>
            <w:r w:rsidRPr="00A7111A">
              <w:rPr>
                <w:rFonts w:ascii="Arial" w:hAnsi="Arial" w:cs="Arial"/>
                <w:i/>
                <w:sz w:val="22"/>
                <w:szCs w:val="22"/>
              </w:rPr>
              <w:t>Employer</w:t>
            </w:r>
            <w:r>
              <w:rPr>
                <w:rFonts w:ascii="Arial" w:hAnsi="Arial" w:cs="Arial"/>
                <w:sz w:val="22"/>
                <w:szCs w:val="22"/>
              </w:rPr>
              <w:t xml:space="preserve"> or the occupier concerned to enable the necessary clearances to be obtained.</w:t>
            </w:r>
          </w:p>
        </w:tc>
      </w:tr>
      <w:tr w:rsidR="00F06B03" w:rsidRPr="00D0633D" w14:paraId="4BD34CB3" w14:textId="77777777" w:rsidTr="00D57C8F">
        <w:tc>
          <w:tcPr>
            <w:tcW w:w="2160" w:type="dxa"/>
            <w:gridSpan w:val="2"/>
          </w:tcPr>
          <w:p w14:paraId="4BD34CB1" w14:textId="77777777" w:rsidR="00F06B03" w:rsidRPr="00A83526" w:rsidRDefault="00F06B03" w:rsidP="00D57C8F">
            <w:pPr>
              <w:spacing w:before="120" w:after="120"/>
              <w:ind w:right="171"/>
              <w:jc w:val="right"/>
              <w:rPr>
                <w:rFonts w:ascii="Arial" w:hAnsi="Arial" w:cs="Arial"/>
                <w:bCs/>
                <w:sz w:val="22"/>
                <w:szCs w:val="22"/>
              </w:rPr>
            </w:pPr>
            <w:r w:rsidRPr="00A83526">
              <w:rPr>
                <w:rFonts w:ascii="Arial" w:hAnsi="Arial" w:cs="Arial"/>
                <w:bCs/>
                <w:sz w:val="22"/>
                <w:szCs w:val="22"/>
              </w:rPr>
              <w:t>25.20</w:t>
            </w:r>
          </w:p>
        </w:tc>
        <w:tc>
          <w:tcPr>
            <w:tcW w:w="6434" w:type="dxa"/>
          </w:tcPr>
          <w:p w14:paraId="4BD34CB2" w14:textId="77777777" w:rsidR="00F06B03" w:rsidRPr="00A83526" w:rsidRDefault="00F06B03" w:rsidP="00D57C8F">
            <w:pPr>
              <w:spacing w:before="120" w:after="120"/>
              <w:jc w:val="both"/>
              <w:rPr>
                <w:rFonts w:ascii="Arial" w:hAnsi="Arial" w:cs="Arial"/>
                <w:bCs/>
                <w:iCs/>
                <w:sz w:val="22"/>
                <w:szCs w:val="22"/>
              </w:rPr>
            </w:pPr>
            <w:r w:rsidRPr="00A83526">
              <w:rPr>
                <w:rFonts w:ascii="Arial" w:hAnsi="Arial" w:cs="Arial"/>
                <w:bCs/>
                <w:sz w:val="22"/>
                <w:szCs w:val="22"/>
              </w:rPr>
              <w:t xml:space="preserve">The </w:t>
            </w:r>
            <w:r w:rsidRPr="00A7111A">
              <w:rPr>
                <w:rFonts w:ascii="Arial" w:hAnsi="Arial" w:cs="Arial"/>
                <w:bCs/>
                <w:i/>
                <w:sz w:val="22"/>
                <w:szCs w:val="22"/>
              </w:rPr>
              <w:t>Employer</w:t>
            </w:r>
            <w:r w:rsidRPr="00A83526">
              <w:rPr>
                <w:rFonts w:ascii="Arial" w:hAnsi="Arial" w:cs="Arial"/>
                <w:bCs/>
                <w:sz w:val="22"/>
                <w:szCs w:val="22"/>
              </w:rPr>
              <w:t xml:space="preserve"> may issue passes for those representatives of the </w:t>
            </w:r>
            <w:r w:rsidRPr="002E0E97">
              <w:rPr>
                <w:rFonts w:ascii="Arial" w:hAnsi="Arial" w:cs="Arial"/>
                <w:bCs/>
                <w:i/>
                <w:sz w:val="22"/>
                <w:szCs w:val="22"/>
              </w:rPr>
              <w:t>Consultant</w:t>
            </w:r>
            <w:r w:rsidRPr="00A83526">
              <w:rPr>
                <w:rFonts w:ascii="Arial" w:hAnsi="Arial" w:cs="Arial"/>
                <w:bCs/>
                <w:sz w:val="22"/>
                <w:szCs w:val="22"/>
              </w:rPr>
              <w:t xml:space="preserve"> or Subconsultants’ staff who are approved for admission to the </w:t>
            </w:r>
            <w:r w:rsidRPr="00A7111A">
              <w:rPr>
                <w:rFonts w:ascii="Arial" w:hAnsi="Arial" w:cs="Arial"/>
                <w:bCs/>
                <w:i/>
                <w:sz w:val="22"/>
                <w:szCs w:val="22"/>
              </w:rPr>
              <w:t>Employer</w:t>
            </w:r>
            <w:r w:rsidRPr="00A83526">
              <w:rPr>
                <w:rFonts w:ascii="Arial" w:hAnsi="Arial" w:cs="Arial"/>
                <w:bCs/>
                <w:sz w:val="22"/>
                <w:szCs w:val="22"/>
              </w:rPr>
              <w:t xml:space="preserve">’s site and a representative is not admitted unless in possession of such a pass.  Passes remain the property of the </w:t>
            </w:r>
            <w:r w:rsidRPr="00A7111A">
              <w:rPr>
                <w:rFonts w:ascii="Arial" w:hAnsi="Arial" w:cs="Arial"/>
                <w:bCs/>
                <w:i/>
                <w:sz w:val="22"/>
                <w:szCs w:val="22"/>
              </w:rPr>
              <w:t>Employer</w:t>
            </w:r>
            <w:r w:rsidRPr="00A83526">
              <w:rPr>
                <w:rFonts w:ascii="Arial" w:hAnsi="Arial" w:cs="Arial"/>
                <w:bCs/>
                <w:sz w:val="22"/>
                <w:szCs w:val="22"/>
              </w:rPr>
              <w:t xml:space="preserve"> and are surrendered on demand or on completion of the </w:t>
            </w:r>
            <w:r w:rsidRPr="009726E1">
              <w:rPr>
                <w:rFonts w:ascii="Arial" w:hAnsi="Arial" w:cs="Arial"/>
                <w:bCs/>
                <w:i/>
                <w:sz w:val="22"/>
                <w:szCs w:val="22"/>
              </w:rPr>
              <w:t>services</w:t>
            </w:r>
            <w:r w:rsidRPr="00A83526">
              <w:rPr>
                <w:rFonts w:ascii="Arial" w:hAnsi="Arial" w:cs="Arial"/>
                <w:bCs/>
                <w:sz w:val="22"/>
                <w:szCs w:val="22"/>
              </w:rPr>
              <w:t>.</w:t>
            </w:r>
          </w:p>
        </w:tc>
      </w:tr>
      <w:tr w:rsidR="00F06B03" w14:paraId="4BD34CB6" w14:textId="77777777" w:rsidTr="00D57C8F">
        <w:tc>
          <w:tcPr>
            <w:tcW w:w="2160" w:type="dxa"/>
            <w:gridSpan w:val="2"/>
          </w:tcPr>
          <w:p w14:paraId="4BD34CB4"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30</w:t>
            </w:r>
          </w:p>
        </w:tc>
        <w:tc>
          <w:tcPr>
            <w:tcW w:w="6434" w:type="dxa"/>
          </w:tcPr>
          <w:p w14:paraId="4BD34CB5" w14:textId="77777777" w:rsidR="00F06B03" w:rsidRDefault="00F06B03" w:rsidP="00D57C8F">
            <w:pPr>
              <w:spacing w:before="120" w:after="120"/>
              <w:rPr>
                <w:rFonts w:ascii="Arial" w:hAnsi="Arial" w:cs="Arial"/>
                <w:b/>
                <w:bCs/>
                <w:iCs/>
                <w:sz w:val="22"/>
                <w:szCs w:val="22"/>
              </w:rPr>
            </w:pPr>
            <w:r>
              <w:rPr>
                <w:rFonts w:ascii="Arial" w:hAnsi="Arial" w:cs="Arial"/>
                <w:b/>
                <w:bCs/>
                <w:iCs/>
                <w:sz w:val="22"/>
                <w:szCs w:val="22"/>
              </w:rPr>
              <w:t>Presentations</w:t>
            </w:r>
          </w:p>
        </w:tc>
      </w:tr>
      <w:tr w:rsidR="00F06B03" w14:paraId="4BD34CBA" w14:textId="77777777" w:rsidTr="00D57C8F">
        <w:tc>
          <w:tcPr>
            <w:tcW w:w="1260" w:type="dxa"/>
          </w:tcPr>
          <w:p w14:paraId="4BD34CB7"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25</w:t>
            </w:r>
          </w:p>
        </w:tc>
        <w:tc>
          <w:tcPr>
            <w:tcW w:w="900" w:type="dxa"/>
          </w:tcPr>
          <w:p w14:paraId="4BD34CB8" w14:textId="77777777" w:rsidR="00F06B03" w:rsidRPr="00A83526" w:rsidRDefault="00F06B03" w:rsidP="00D57C8F">
            <w:pPr>
              <w:spacing w:before="120" w:after="120"/>
              <w:rPr>
                <w:rFonts w:ascii="Arial" w:hAnsi="Arial" w:cs="Arial"/>
                <w:sz w:val="22"/>
                <w:szCs w:val="22"/>
              </w:rPr>
            </w:pPr>
            <w:r w:rsidRPr="00A83526">
              <w:rPr>
                <w:rFonts w:ascii="Arial" w:hAnsi="Arial" w:cs="Arial"/>
                <w:sz w:val="22"/>
                <w:szCs w:val="22"/>
              </w:rPr>
              <w:t>25.21</w:t>
            </w:r>
          </w:p>
        </w:tc>
        <w:tc>
          <w:tcPr>
            <w:tcW w:w="6434" w:type="dxa"/>
          </w:tcPr>
          <w:p w14:paraId="4BD34CB9"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If in the course of providing the </w:t>
            </w:r>
            <w:r w:rsidRPr="009726E1">
              <w:rPr>
                <w:rFonts w:ascii="Arial" w:hAnsi="Arial" w:cs="Arial"/>
                <w:i/>
                <w:iCs/>
                <w:sz w:val="22"/>
                <w:szCs w:val="22"/>
              </w:rPr>
              <w:t>services</w:t>
            </w:r>
            <w:r>
              <w:rPr>
                <w:rFonts w:ascii="Arial" w:hAnsi="Arial" w:cs="Arial"/>
                <w:iCs/>
                <w:sz w:val="22"/>
                <w:szCs w:val="22"/>
              </w:rPr>
              <w:t xml:space="preserve"> the </w:t>
            </w:r>
            <w:r w:rsidRPr="002E0E97">
              <w:rPr>
                <w:rFonts w:ascii="Arial" w:hAnsi="Arial" w:cs="Arial"/>
                <w:i/>
                <w:iCs/>
                <w:sz w:val="22"/>
                <w:szCs w:val="22"/>
              </w:rPr>
              <w:t>Consultant</w:t>
            </w:r>
            <w:r>
              <w:rPr>
                <w:rFonts w:ascii="Arial" w:hAnsi="Arial" w:cs="Arial"/>
                <w:iCs/>
                <w:sz w:val="22"/>
                <w:szCs w:val="22"/>
              </w:rPr>
              <w:t xml:space="preserve"> is required to report to the </w:t>
            </w:r>
            <w:r w:rsidRPr="00A7111A">
              <w:rPr>
                <w:rFonts w:ascii="Arial" w:hAnsi="Arial" w:cs="Arial"/>
                <w:i/>
                <w:iCs/>
                <w:sz w:val="22"/>
                <w:szCs w:val="22"/>
              </w:rPr>
              <w:t>Employer</w:t>
            </w:r>
            <w:r>
              <w:rPr>
                <w:rFonts w:ascii="Arial" w:hAnsi="Arial" w:cs="Arial"/>
                <w:iCs/>
                <w:sz w:val="22"/>
                <w:szCs w:val="22"/>
              </w:rPr>
              <w:t xml:space="preserve"> with recommendations, the </w:t>
            </w:r>
            <w:r w:rsidRPr="002E0E97">
              <w:rPr>
                <w:rFonts w:ascii="Arial" w:hAnsi="Arial" w:cs="Arial"/>
                <w:i/>
                <w:iCs/>
                <w:sz w:val="22"/>
                <w:szCs w:val="22"/>
              </w:rPr>
              <w:t>Consultant</w:t>
            </w:r>
            <w:r>
              <w:rPr>
                <w:rFonts w:ascii="Arial" w:hAnsi="Arial" w:cs="Arial"/>
                <w:iCs/>
                <w:sz w:val="22"/>
                <w:szCs w:val="22"/>
              </w:rPr>
              <w:t xml:space="preserve"> if so requested makes a formal presentation to the </w:t>
            </w:r>
            <w:r w:rsidRPr="00A7111A">
              <w:rPr>
                <w:rFonts w:ascii="Arial" w:hAnsi="Arial" w:cs="Arial"/>
                <w:i/>
                <w:iCs/>
                <w:sz w:val="22"/>
                <w:szCs w:val="22"/>
              </w:rPr>
              <w:t>Employer</w:t>
            </w:r>
            <w:r>
              <w:rPr>
                <w:rFonts w:ascii="Arial" w:hAnsi="Arial" w:cs="Arial"/>
                <w:iCs/>
                <w:sz w:val="22"/>
                <w:szCs w:val="22"/>
              </w:rPr>
              <w:t>, without additional charge, of matters relevant to those recommendations.</w:t>
            </w:r>
          </w:p>
        </w:tc>
      </w:tr>
      <w:tr w:rsidR="00F06B03" w14:paraId="4BD34CBD" w14:textId="77777777" w:rsidTr="00D57C8F">
        <w:tc>
          <w:tcPr>
            <w:tcW w:w="2160" w:type="dxa"/>
            <w:gridSpan w:val="2"/>
          </w:tcPr>
          <w:p w14:paraId="4BD34CBB"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31</w:t>
            </w:r>
          </w:p>
        </w:tc>
        <w:tc>
          <w:tcPr>
            <w:tcW w:w="6434" w:type="dxa"/>
          </w:tcPr>
          <w:p w14:paraId="4BD34CBC" w14:textId="77777777" w:rsidR="00F06B03" w:rsidRDefault="00F06B03" w:rsidP="00D57C8F">
            <w:pPr>
              <w:spacing w:before="120" w:after="120"/>
              <w:rPr>
                <w:rFonts w:ascii="Arial" w:hAnsi="Arial" w:cs="Arial"/>
                <w:b/>
                <w:bCs/>
                <w:iCs/>
                <w:sz w:val="22"/>
                <w:szCs w:val="22"/>
              </w:rPr>
            </w:pPr>
            <w:r>
              <w:rPr>
                <w:rFonts w:ascii="Arial" w:hAnsi="Arial" w:cs="Arial"/>
                <w:b/>
                <w:bCs/>
                <w:iCs/>
                <w:sz w:val="22"/>
                <w:szCs w:val="22"/>
              </w:rPr>
              <w:t>Tender documents and contracts</w:t>
            </w:r>
          </w:p>
        </w:tc>
      </w:tr>
      <w:tr w:rsidR="00F06B03" w14:paraId="4BD34CC1" w14:textId="77777777" w:rsidTr="00D57C8F">
        <w:tc>
          <w:tcPr>
            <w:tcW w:w="1260" w:type="dxa"/>
          </w:tcPr>
          <w:p w14:paraId="4BD34CBE"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25</w:t>
            </w:r>
          </w:p>
        </w:tc>
        <w:tc>
          <w:tcPr>
            <w:tcW w:w="900" w:type="dxa"/>
          </w:tcPr>
          <w:p w14:paraId="4BD34CBF" w14:textId="77777777" w:rsidR="00F06B03" w:rsidRPr="00A83526" w:rsidRDefault="00F06B03" w:rsidP="00D57C8F">
            <w:pPr>
              <w:spacing w:before="120" w:after="120"/>
              <w:rPr>
                <w:rFonts w:ascii="Arial" w:hAnsi="Arial" w:cs="Arial"/>
                <w:sz w:val="22"/>
                <w:szCs w:val="22"/>
              </w:rPr>
            </w:pPr>
            <w:r w:rsidRPr="00A83526">
              <w:rPr>
                <w:rFonts w:ascii="Arial" w:hAnsi="Arial" w:cs="Arial"/>
                <w:sz w:val="22"/>
                <w:szCs w:val="22"/>
              </w:rPr>
              <w:t>25.22</w:t>
            </w:r>
          </w:p>
        </w:tc>
        <w:tc>
          <w:tcPr>
            <w:tcW w:w="6434" w:type="dxa"/>
          </w:tcPr>
          <w:p w14:paraId="4BD34CC0"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has due regard to all statutory requirements when conducting a procurement exercise and obtains written instructions from the </w:t>
            </w:r>
            <w:r w:rsidRPr="00A7111A">
              <w:rPr>
                <w:rFonts w:ascii="Arial" w:hAnsi="Arial" w:cs="Arial"/>
                <w:i/>
                <w:sz w:val="22"/>
                <w:szCs w:val="22"/>
              </w:rPr>
              <w:t>Employer</w:t>
            </w:r>
            <w:r>
              <w:rPr>
                <w:rFonts w:ascii="Arial" w:hAnsi="Arial" w:cs="Arial"/>
                <w:sz w:val="22"/>
                <w:szCs w:val="22"/>
              </w:rPr>
              <w:t xml:space="preserve"> regarding the </w:t>
            </w:r>
            <w:r w:rsidRPr="00A7111A">
              <w:rPr>
                <w:rFonts w:ascii="Arial" w:hAnsi="Arial" w:cs="Arial"/>
                <w:i/>
                <w:iCs/>
                <w:sz w:val="22"/>
                <w:szCs w:val="22"/>
              </w:rPr>
              <w:t>Employer</w:t>
            </w:r>
            <w:r>
              <w:rPr>
                <w:rFonts w:ascii="Arial" w:hAnsi="Arial" w:cs="Arial"/>
                <w:iCs/>
                <w:sz w:val="22"/>
                <w:szCs w:val="22"/>
              </w:rPr>
              <w:t xml:space="preserve">’s </w:t>
            </w:r>
            <w:r>
              <w:rPr>
                <w:rFonts w:ascii="Arial" w:hAnsi="Arial" w:cs="Arial"/>
                <w:sz w:val="22"/>
                <w:szCs w:val="22"/>
              </w:rPr>
              <w:t xml:space="preserve">procedures for obtaining tenders, the forms of contract to be used and any specification requirements or other matters relevant to the type of work to be addressed by the </w:t>
            </w:r>
            <w:r w:rsidRPr="002E0E97">
              <w:rPr>
                <w:rFonts w:ascii="Arial" w:hAnsi="Arial" w:cs="Arial"/>
                <w:i/>
                <w:sz w:val="22"/>
                <w:szCs w:val="22"/>
              </w:rPr>
              <w:t>Consultant</w:t>
            </w:r>
            <w:r>
              <w:rPr>
                <w:rFonts w:ascii="Arial" w:hAnsi="Arial" w:cs="Arial"/>
                <w:sz w:val="22"/>
                <w:szCs w:val="22"/>
              </w:rPr>
              <w:t>.</w:t>
            </w:r>
          </w:p>
        </w:tc>
      </w:tr>
      <w:tr w:rsidR="00F06B03" w14:paraId="4BD34CC5" w14:textId="77777777" w:rsidTr="00D57C8F">
        <w:tc>
          <w:tcPr>
            <w:tcW w:w="1260" w:type="dxa"/>
          </w:tcPr>
          <w:p w14:paraId="4BD34CC2" w14:textId="77777777" w:rsidR="00F06B03" w:rsidRDefault="00F06B03" w:rsidP="00D57C8F">
            <w:pPr>
              <w:pStyle w:val="BalloonText"/>
              <w:spacing w:before="120" w:after="120"/>
              <w:rPr>
                <w:rFonts w:ascii="Arial" w:hAnsi="Arial" w:cs="Arial"/>
                <w:szCs w:val="22"/>
              </w:rPr>
            </w:pPr>
          </w:p>
        </w:tc>
        <w:tc>
          <w:tcPr>
            <w:tcW w:w="900" w:type="dxa"/>
          </w:tcPr>
          <w:p w14:paraId="4BD34CC3" w14:textId="77777777" w:rsidR="00F06B03" w:rsidRPr="00A83526" w:rsidRDefault="00F06B03" w:rsidP="00D57C8F">
            <w:pPr>
              <w:spacing w:before="120" w:after="120"/>
              <w:rPr>
                <w:rFonts w:ascii="Arial" w:hAnsi="Arial" w:cs="Arial"/>
                <w:sz w:val="22"/>
                <w:szCs w:val="22"/>
              </w:rPr>
            </w:pPr>
            <w:r w:rsidRPr="00A83526">
              <w:rPr>
                <w:rFonts w:ascii="Arial" w:hAnsi="Arial" w:cs="Arial"/>
                <w:sz w:val="22"/>
                <w:szCs w:val="22"/>
              </w:rPr>
              <w:t>25.23</w:t>
            </w:r>
          </w:p>
        </w:tc>
        <w:tc>
          <w:tcPr>
            <w:tcW w:w="6434" w:type="dxa"/>
          </w:tcPr>
          <w:p w14:paraId="4BD34CC4"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 xml:space="preserve">In the event that the </w:t>
            </w:r>
            <w:r w:rsidRPr="002E0E97">
              <w:rPr>
                <w:rFonts w:ascii="Arial" w:hAnsi="Arial" w:cs="Arial"/>
                <w:i/>
                <w:sz w:val="22"/>
                <w:szCs w:val="22"/>
              </w:rPr>
              <w:t>Consultant</w:t>
            </w:r>
            <w:r>
              <w:rPr>
                <w:rFonts w:ascii="Arial" w:hAnsi="Arial" w:cs="Arial"/>
                <w:sz w:val="22"/>
                <w:szCs w:val="22"/>
              </w:rPr>
              <w:t xml:space="preserve"> is required as part of the </w:t>
            </w:r>
            <w:r w:rsidRPr="009726E1">
              <w:rPr>
                <w:rFonts w:ascii="Arial" w:hAnsi="Arial" w:cs="Arial"/>
                <w:i/>
                <w:sz w:val="22"/>
                <w:szCs w:val="22"/>
              </w:rPr>
              <w:t>services</w:t>
            </w:r>
            <w:r>
              <w:rPr>
                <w:rFonts w:ascii="Arial" w:hAnsi="Arial" w:cs="Arial"/>
                <w:sz w:val="22"/>
                <w:szCs w:val="22"/>
              </w:rPr>
              <w:t xml:space="preserve"> to produce tender documents, the </w:t>
            </w:r>
            <w:r w:rsidRPr="002E0E97">
              <w:rPr>
                <w:rFonts w:ascii="Arial" w:hAnsi="Arial" w:cs="Arial"/>
                <w:i/>
                <w:sz w:val="22"/>
                <w:szCs w:val="22"/>
              </w:rPr>
              <w:t>Consultant</w:t>
            </w:r>
            <w:r>
              <w:rPr>
                <w:rFonts w:ascii="Arial" w:hAnsi="Arial" w:cs="Arial"/>
                <w:sz w:val="22"/>
                <w:szCs w:val="22"/>
              </w:rPr>
              <w:t xml:space="preserve"> submits to the </w:t>
            </w:r>
            <w:r w:rsidRPr="00A7111A">
              <w:rPr>
                <w:rFonts w:ascii="Arial" w:hAnsi="Arial" w:cs="Arial"/>
                <w:i/>
                <w:sz w:val="22"/>
                <w:szCs w:val="22"/>
              </w:rPr>
              <w:t>Employer</w:t>
            </w:r>
            <w:r>
              <w:rPr>
                <w:rFonts w:ascii="Arial" w:hAnsi="Arial" w:cs="Arial"/>
                <w:sz w:val="22"/>
                <w:szCs w:val="22"/>
              </w:rPr>
              <w:t xml:space="preserve"> and to other advisers, if so directed by the </w:t>
            </w:r>
            <w:r w:rsidRPr="00A7111A">
              <w:rPr>
                <w:rFonts w:ascii="Arial" w:hAnsi="Arial" w:cs="Arial"/>
                <w:i/>
                <w:sz w:val="22"/>
                <w:szCs w:val="22"/>
              </w:rPr>
              <w:t>Employer</w:t>
            </w:r>
            <w:r>
              <w:rPr>
                <w:rFonts w:ascii="Arial" w:hAnsi="Arial" w:cs="Arial"/>
                <w:sz w:val="22"/>
                <w:szCs w:val="22"/>
              </w:rPr>
              <w:t xml:space="preserve">, drafts of the proposed tender documents and obtains the </w:t>
            </w:r>
            <w:r w:rsidRPr="00A7111A">
              <w:rPr>
                <w:rFonts w:ascii="Arial" w:hAnsi="Arial" w:cs="Arial"/>
                <w:i/>
                <w:sz w:val="22"/>
                <w:szCs w:val="22"/>
              </w:rPr>
              <w:t>Employer</w:t>
            </w:r>
            <w:r>
              <w:rPr>
                <w:rFonts w:ascii="Arial" w:hAnsi="Arial" w:cs="Arial"/>
                <w:sz w:val="22"/>
                <w:szCs w:val="22"/>
              </w:rPr>
              <w:t>’s approval of the drafts prior to finalising and issuing the finished documents to tenderers.</w:t>
            </w:r>
          </w:p>
        </w:tc>
      </w:tr>
      <w:tr w:rsidR="00F06B03" w14:paraId="4BD34CC8" w14:textId="77777777" w:rsidTr="00D57C8F">
        <w:tc>
          <w:tcPr>
            <w:tcW w:w="2160" w:type="dxa"/>
            <w:gridSpan w:val="2"/>
          </w:tcPr>
          <w:p w14:paraId="4BD34CC6"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32</w:t>
            </w:r>
          </w:p>
        </w:tc>
        <w:tc>
          <w:tcPr>
            <w:tcW w:w="6434" w:type="dxa"/>
          </w:tcPr>
          <w:p w14:paraId="4BD34CC7"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Recovery of VAT</w:t>
            </w:r>
          </w:p>
        </w:tc>
      </w:tr>
      <w:tr w:rsidR="00F06B03" w14:paraId="4BD34CCC" w14:textId="77777777" w:rsidTr="00D57C8F">
        <w:tc>
          <w:tcPr>
            <w:tcW w:w="1260" w:type="dxa"/>
          </w:tcPr>
          <w:p w14:paraId="4BD34CC9"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52</w:t>
            </w:r>
          </w:p>
        </w:tc>
        <w:tc>
          <w:tcPr>
            <w:tcW w:w="900" w:type="dxa"/>
          </w:tcPr>
          <w:p w14:paraId="4BD34CCA" w14:textId="77777777" w:rsidR="00F06B03" w:rsidRDefault="00F06B03" w:rsidP="00D57C8F">
            <w:pPr>
              <w:spacing w:before="120" w:after="120"/>
              <w:rPr>
                <w:rFonts w:ascii="Arial" w:hAnsi="Arial" w:cs="Arial"/>
                <w:sz w:val="22"/>
                <w:szCs w:val="22"/>
              </w:rPr>
            </w:pPr>
            <w:r>
              <w:rPr>
                <w:rFonts w:ascii="Arial" w:hAnsi="Arial" w:cs="Arial"/>
                <w:sz w:val="22"/>
                <w:szCs w:val="22"/>
              </w:rPr>
              <w:t>52.3</w:t>
            </w:r>
          </w:p>
        </w:tc>
        <w:tc>
          <w:tcPr>
            <w:tcW w:w="6434" w:type="dxa"/>
          </w:tcPr>
          <w:p w14:paraId="4BD34CCB"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pays to the </w:t>
            </w:r>
            <w:r w:rsidRPr="00A7111A">
              <w:rPr>
                <w:rFonts w:ascii="Arial" w:hAnsi="Arial" w:cs="Arial"/>
                <w:i/>
                <w:sz w:val="22"/>
                <w:szCs w:val="22"/>
              </w:rPr>
              <w:t>Employer</w:t>
            </w:r>
            <w:r>
              <w:rPr>
                <w:rFonts w:ascii="Arial" w:hAnsi="Arial" w:cs="Arial"/>
                <w:sz w:val="22"/>
                <w:szCs w:val="22"/>
              </w:rPr>
              <w:t xml:space="preserve"> within 7 days of a written demand by the </w:t>
            </w:r>
            <w:r w:rsidRPr="00A7111A">
              <w:rPr>
                <w:rFonts w:ascii="Arial" w:hAnsi="Arial" w:cs="Arial"/>
                <w:i/>
                <w:sz w:val="22"/>
                <w:szCs w:val="22"/>
              </w:rPr>
              <w:t>Employer</w:t>
            </w:r>
            <w:r>
              <w:rPr>
                <w:rFonts w:ascii="Arial" w:hAnsi="Arial" w:cs="Arial"/>
                <w:sz w:val="22"/>
                <w:szCs w:val="22"/>
              </w:rPr>
              <w:t xml:space="preserve"> any VAT or amount in respect of VAT incurred by the </w:t>
            </w:r>
            <w:r w:rsidRPr="00A7111A">
              <w:rPr>
                <w:rFonts w:ascii="Arial" w:hAnsi="Arial" w:cs="Arial"/>
                <w:i/>
                <w:sz w:val="22"/>
                <w:szCs w:val="22"/>
              </w:rPr>
              <w:t>Employer</w:t>
            </w:r>
            <w:r>
              <w:rPr>
                <w:rFonts w:ascii="Arial" w:hAnsi="Arial" w:cs="Arial"/>
                <w:sz w:val="22"/>
                <w:szCs w:val="22"/>
              </w:rPr>
              <w:t xml:space="preserve"> as a result of the </w:t>
            </w:r>
            <w:r w:rsidRPr="002E0E97">
              <w:rPr>
                <w:rFonts w:ascii="Arial" w:hAnsi="Arial" w:cs="Arial"/>
                <w:i/>
                <w:sz w:val="22"/>
                <w:szCs w:val="22"/>
              </w:rPr>
              <w:t>Consultant</w:t>
            </w:r>
            <w:r>
              <w:rPr>
                <w:rFonts w:ascii="Arial" w:hAnsi="Arial" w:cs="Arial"/>
                <w:sz w:val="22"/>
                <w:szCs w:val="22"/>
              </w:rPr>
              <w:t xml:space="preserve">’s failure to carry out his obligations under this contract where the failure results in the </w:t>
            </w:r>
            <w:r w:rsidRPr="00A7111A">
              <w:rPr>
                <w:rFonts w:ascii="Arial" w:hAnsi="Arial" w:cs="Arial"/>
                <w:i/>
                <w:sz w:val="22"/>
                <w:szCs w:val="22"/>
              </w:rPr>
              <w:t>Employer</w:t>
            </w:r>
            <w:r>
              <w:rPr>
                <w:rFonts w:ascii="Arial" w:hAnsi="Arial" w:cs="Arial"/>
                <w:sz w:val="22"/>
                <w:szCs w:val="22"/>
              </w:rPr>
              <w:t xml:space="preserve"> engaging another person to fulfil the </w:t>
            </w:r>
            <w:r w:rsidRPr="002E0E97">
              <w:rPr>
                <w:rFonts w:ascii="Arial" w:hAnsi="Arial" w:cs="Arial"/>
                <w:i/>
                <w:sz w:val="22"/>
                <w:szCs w:val="22"/>
              </w:rPr>
              <w:t>Consultant</w:t>
            </w:r>
            <w:r>
              <w:rPr>
                <w:rFonts w:ascii="Arial" w:hAnsi="Arial" w:cs="Arial"/>
                <w:sz w:val="22"/>
                <w:szCs w:val="22"/>
              </w:rPr>
              <w:t xml:space="preserve">’s obligations and incurring expenditure on which the </w:t>
            </w:r>
            <w:r w:rsidRPr="00A7111A">
              <w:rPr>
                <w:rFonts w:ascii="Arial" w:hAnsi="Arial" w:cs="Arial"/>
                <w:i/>
                <w:sz w:val="22"/>
                <w:szCs w:val="22"/>
              </w:rPr>
              <w:t>Employer</w:t>
            </w:r>
            <w:r>
              <w:rPr>
                <w:rFonts w:ascii="Arial" w:hAnsi="Arial" w:cs="Arial"/>
                <w:sz w:val="22"/>
                <w:szCs w:val="22"/>
              </w:rPr>
              <w:t xml:space="preserve"> is unable to recover the VAT from HM Customs &amp; Excise or VAT (or similar taxes and charges) amounts due in other jurisdictions.</w:t>
            </w:r>
          </w:p>
        </w:tc>
      </w:tr>
      <w:tr w:rsidR="00F06B03" w14:paraId="4BD34CD0" w14:textId="77777777" w:rsidTr="00D57C8F">
        <w:tc>
          <w:tcPr>
            <w:tcW w:w="1260" w:type="dxa"/>
          </w:tcPr>
          <w:p w14:paraId="4BD34CCD" w14:textId="77777777" w:rsidR="00F06B03" w:rsidRDefault="00F06B03" w:rsidP="00D57C8F">
            <w:pPr>
              <w:pStyle w:val="BalloonText"/>
              <w:spacing w:before="120" w:after="120"/>
              <w:rPr>
                <w:rFonts w:ascii="Arial" w:hAnsi="Arial" w:cs="Arial"/>
                <w:szCs w:val="22"/>
              </w:rPr>
            </w:pPr>
          </w:p>
        </w:tc>
        <w:tc>
          <w:tcPr>
            <w:tcW w:w="900" w:type="dxa"/>
          </w:tcPr>
          <w:p w14:paraId="4BD34CCE" w14:textId="77777777" w:rsidR="00F06B03" w:rsidRDefault="00F06B03" w:rsidP="00D57C8F">
            <w:pPr>
              <w:spacing w:before="120" w:after="120"/>
              <w:rPr>
                <w:rFonts w:ascii="Arial" w:hAnsi="Arial" w:cs="Arial"/>
                <w:sz w:val="22"/>
                <w:szCs w:val="22"/>
              </w:rPr>
            </w:pPr>
            <w:r>
              <w:rPr>
                <w:rFonts w:ascii="Arial" w:hAnsi="Arial" w:cs="Arial"/>
                <w:sz w:val="22"/>
                <w:szCs w:val="22"/>
              </w:rPr>
              <w:t>52.4</w:t>
            </w:r>
          </w:p>
        </w:tc>
        <w:tc>
          <w:tcPr>
            <w:tcW w:w="6434" w:type="dxa"/>
          </w:tcPr>
          <w:p w14:paraId="4BD34CCF" w14:textId="77777777" w:rsidR="00F06B03" w:rsidRDefault="00F06B03" w:rsidP="00D57C8F">
            <w:pPr>
              <w:spacing w:before="120" w:after="120"/>
              <w:jc w:val="both"/>
              <w:rPr>
                <w:rFonts w:ascii="Arial" w:hAnsi="Arial" w:cs="Arial"/>
                <w:sz w:val="22"/>
                <w:szCs w:val="22"/>
              </w:rPr>
            </w:pPr>
            <w:r>
              <w:rPr>
                <w:rFonts w:ascii="Arial" w:hAnsi="Arial" w:cs="Arial"/>
                <w:sz w:val="22"/>
                <w:szCs w:val="22"/>
              </w:rPr>
              <w:t>Not used.</w:t>
            </w:r>
          </w:p>
        </w:tc>
      </w:tr>
      <w:tr w:rsidR="00F06B03" w14:paraId="4BD34CD4" w14:textId="77777777" w:rsidTr="00D57C8F">
        <w:tc>
          <w:tcPr>
            <w:tcW w:w="1260" w:type="dxa"/>
          </w:tcPr>
          <w:p w14:paraId="4BD34CD1" w14:textId="77777777" w:rsidR="00F06B03" w:rsidRDefault="00F06B03" w:rsidP="00D57C8F">
            <w:pPr>
              <w:pStyle w:val="BalloonText"/>
              <w:spacing w:before="120" w:after="120"/>
              <w:rPr>
                <w:rFonts w:ascii="Arial" w:hAnsi="Arial" w:cs="Arial"/>
                <w:szCs w:val="22"/>
              </w:rPr>
            </w:pPr>
          </w:p>
        </w:tc>
        <w:tc>
          <w:tcPr>
            <w:tcW w:w="900" w:type="dxa"/>
          </w:tcPr>
          <w:p w14:paraId="4BD34CD2" w14:textId="77777777" w:rsidR="00F06B03" w:rsidRDefault="00F06B03" w:rsidP="00D57C8F">
            <w:pPr>
              <w:spacing w:before="120" w:after="120"/>
              <w:rPr>
                <w:rFonts w:ascii="Arial" w:hAnsi="Arial" w:cs="Arial"/>
                <w:sz w:val="22"/>
                <w:szCs w:val="22"/>
              </w:rPr>
            </w:pPr>
            <w:r>
              <w:rPr>
                <w:rFonts w:ascii="Arial" w:hAnsi="Arial" w:cs="Arial"/>
                <w:sz w:val="22"/>
                <w:szCs w:val="22"/>
              </w:rPr>
              <w:t>52.5</w:t>
            </w:r>
          </w:p>
        </w:tc>
        <w:tc>
          <w:tcPr>
            <w:tcW w:w="6434" w:type="dxa"/>
          </w:tcPr>
          <w:p w14:paraId="4BD34CD3"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Where either party is liable to reimburse or indemnify the other party for costs incurred by that other party, the amount to be paid does not include any VAT charged on such costs, save where the payee is unable to recover such VAT from HM Customs &amp; Excise as input tax or similar taxes and charges due in other jurisdictions</w:t>
            </w:r>
          </w:p>
        </w:tc>
      </w:tr>
      <w:tr w:rsidR="00F06B03" w14:paraId="4BD34CD7" w14:textId="77777777" w:rsidTr="00D57C8F">
        <w:tc>
          <w:tcPr>
            <w:tcW w:w="2160" w:type="dxa"/>
            <w:gridSpan w:val="2"/>
          </w:tcPr>
          <w:p w14:paraId="4BD34CD5"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33</w:t>
            </w:r>
          </w:p>
        </w:tc>
        <w:tc>
          <w:tcPr>
            <w:tcW w:w="6434" w:type="dxa"/>
          </w:tcPr>
          <w:p w14:paraId="4BD34CD6" w14:textId="77777777" w:rsidR="00F06B03" w:rsidRDefault="00F06B03" w:rsidP="00D57C8F">
            <w:pPr>
              <w:spacing w:before="120" w:after="120"/>
              <w:rPr>
                <w:rFonts w:ascii="Arial" w:hAnsi="Arial" w:cs="Arial"/>
                <w:b/>
                <w:bCs/>
                <w:iCs/>
                <w:sz w:val="22"/>
                <w:szCs w:val="22"/>
              </w:rPr>
            </w:pPr>
            <w:r>
              <w:rPr>
                <w:rFonts w:ascii="Arial" w:hAnsi="Arial" w:cs="Arial"/>
                <w:b/>
                <w:bCs/>
                <w:iCs/>
                <w:sz w:val="22"/>
                <w:szCs w:val="22"/>
              </w:rPr>
              <w:t>Recovery of other sums</w:t>
            </w:r>
          </w:p>
        </w:tc>
      </w:tr>
      <w:tr w:rsidR="00F06B03" w14:paraId="4BD34CDD" w14:textId="77777777" w:rsidTr="00D57C8F">
        <w:tc>
          <w:tcPr>
            <w:tcW w:w="1260" w:type="dxa"/>
          </w:tcPr>
          <w:p w14:paraId="4BD34CD8"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53</w:t>
            </w:r>
          </w:p>
        </w:tc>
        <w:tc>
          <w:tcPr>
            <w:tcW w:w="900" w:type="dxa"/>
          </w:tcPr>
          <w:p w14:paraId="4BD34CD9" w14:textId="77777777" w:rsidR="00F06B03" w:rsidRDefault="00F06B03" w:rsidP="00D57C8F">
            <w:pPr>
              <w:spacing w:before="120" w:after="120"/>
              <w:rPr>
                <w:rFonts w:ascii="Arial" w:hAnsi="Arial" w:cs="Arial"/>
                <w:sz w:val="22"/>
                <w:szCs w:val="22"/>
              </w:rPr>
            </w:pPr>
            <w:r>
              <w:rPr>
                <w:rFonts w:ascii="Arial" w:hAnsi="Arial" w:cs="Arial"/>
                <w:sz w:val="22"/>
                <w:szCs w:val="22"/>
              </w:rPr>
              <w:t>53.4</w:t>
            </w:r>
          </w:p>
        </w:tc>
        <w:tc>
          <w:tcPr>
            <w:tcW w:w="6434" w:type="dxa"/>
          </w:tcPr>
          <w:p w14:paraId="4BD34CDA" w14:textId="77777777" w:rsidR="00F06B03" w:rsidRDefault="00F06B03" w:rsidP="00D57C8F">
            <w:pPr>
              <w:pStyle w:val="A2"/>
              <w:numPr>
                <w:ilvl w:val="1"/>
                <w:numId w:val="0"/>
              </w:numPr>
              <w:rPr>
                <w:rFonts w:cs="Arial"/>
                <w:color w:val="000000"/>
                <w:sz w:val="22"/>
                <w:szCs w:val="22"/>
              </w:rPr>
            </w:pPr>
            <w:r>
              <w:rPr>
                <w:rFonts w:cs="Arial"/>
                <w:color w:val="000000"/>
                <w:sz w:val="22"/>
                <w:szCs w:val="22"/>
              </w:rPr>
              <w:t>In this Clause:</w:t>
            </w:r>
          </w:p>
          <w:p w14:paraId="4BD34CDB" w14:textId="77777777" w:rsidR="00F06B03" w:rsidRDefault="00F06B03" w:rsidP="00D57C8F">
            <w:pPr>
              <w:pStyle w:val="A2"/>
              <w:numPr>
                <w:ilvl w:val="1"/>
                <w:numId w:val="0"/>
              </w:numPr>
              <w:ind w:left="792" w:hanging="792"/>
              <w:rPr>
                <w:rFonts w:cs="Arial"/>
                <w:color w:val="000000"/>
                <w:sz w:val="22"/>
                <w:szCs w:val="22"/>
              </w:rPr>
            </w:pPr>
            <w:r>
              <w:rPr>
                <w:rFonts w:cs="Arial"/>
                <w:color w:val="000000"/>
                <w:sz w:val="22"/>
                <w:szCs w:val="22"/>
              </w:rPr>
              <w:t>53.4.1</w:t>
            </w:r>
            <w:r>
              <w:rPr>
                <w:rFonts w:cs="Arial"/>
                <w:color w:val="000000"/>
                <w:sz w:val="22"/>
                <w:szCs w:val="22"/>
              </w:rPr>
              <w:tab/>
              <w:t>“Contracting Authority” means a contracting authority as defined in the current Public Contracts Regulations or relevant succeeding rules;</w:t>
            </w:r>
          </w:p>
          <w:p w14:paraId="4BD34CDC" w14:textId="77777777" w:rsidR="00F06B03" w:rsidRDefault="00F06B03" w:rsidP="00D57C8F">
            <w:pPr>
              <w:pStyle w:val="A2"/>
              <w:numPr>
                <w:ilvl w:val="1"/>
                <w:numId w:val="0"/>
              </w:numPr>
              <w:ind w:left="792" w:hanging="792"/>
              <w:rPr>
                <w:rFonts w:cs="Arial"/>
                <w:sz w:val="22"/>
                <w:szCs w:val="22"/>
              </w:rPr>
            </w:pPr>
            <w:r>
              <w:rPr>
                <w:rFonts w:cs="Arial"/>
                <w:color w:val="000000"/>
                <w:sz w:val="22"/>
                <w:szCs w:val="22"/>
              </w:rPr>
              <w:t>53.4.2</w:t>
            </w:r>
            <w:r>
              <w:rPr>
                <w:rFonts w:cs="Arial"/>
                <w:color w:val="000000"/>
                <w:sz w:val="22"/>
                <w:szCs w:val="22"/>
              </w:rPr>
              <w:tab/>
              <w:t xml:space="preserve">“Private Authority” means a commercial organisation to whom service provision has been outsourced by a Contracting Authority, which assumes the role and responsibilities of the </w:t>
            </w:r>
            <w:r w:rsidRPr="00A7111A">
              <w:rPr>
                <w:rFonts w:cs="Arial"/>
                <w:i/>
                <w:color w:val="000000"/>
                <w:sz w:val="22"/>
                <w:szCs w:val="22"/>
              </w:rPr>
              <w:t>Employer</w:t>
            </w:r>
            <w:r>
              <w:rPr>
                <w:rFonts w:cs="Arial"/>
                <w:color w:val="000000"/>
                <w:sz w:val="22"/>
                <w:szCs w:val="22"/>
              </w:rPr>
              <w:t xml:space="preserve"> under this contract.</w:t>
            </w:r>
          </w:p>
        </w:tc>
      </w:tr>
      <w:tr w:rsidR="00F06B03" w14:paraId="4BD34CE6" w14:textId="77777777" w:rsidTr="00D57C8F">
        <w:tc>
          <w:tcPr>
            <w:tcW w:w="1260" w:type="dxa"/>
          </w:tcPr>
          <w:p w14:paraId="4BD34CDE" w14:textId="77777777" w:rsidR="00F06B03" w:rsidRDefault="00F06B03" w:rsidP="00D57C8F">
            <w:pPr>
              <w:pStyle w:val="BalloonText"/>
              <w:spacing w:before="120" w:after="120"/>
              <w:rPr>
                <w:rFonts w:ascii="Arial" w:hAnsi="Arial" w:cs="Arial"/>
                <w:szCs w:val="22"/>
              </w:rPr>
            </w:pPr>
          </w:p>
        </w:tc>
        <w:tc>
          <w:tcPr>
            <w:tcW w:w="900" w:type="dxa"/>
          </w:tcPr>
          <w:p w14:paraId="4BD34CDF" w14:textId="77777777" w:rsidR="00F06B03" w:rsidRDefault="00F06B03" w:rsidP="00D57C8F">
            <w:pPr>
              <w:spacing w:before="120" w:after="120"/>
              <w:rPr>
                <w:rFonts w:ascii="Arial" w:hAnsi="Arial" w:cs="Arial"/>
                <w:sz w:val="22"/>
                <w:szCs w:val="22"/>
              </w:rPr>
            </w:pPr>
            <w:r>
              <w:rPr>
                <w:rFonts w:ascii="Arial" w:hAnsi="Arial" w:cs="Arial"/>
                <w:sz w:val="22"/>
                <w:szCs w:val="22"/>
              </w:rPr>
              <w:t xml:space="preserve">53.5 </w:t>
            </w:r>
          </w:p>
        </w:tc>
        <w:tc>
          <w:tcPr>
            <w:tcW w:w="6434" w:type="dxa"/>
          </w:tcPr>
          <w:p w14:paraId="4BD34CE0" w14:textId="77777777" w:rsidR="00F06B03" w:rsidRDefault="00F06B03" w:rsidP="00D57C8F">
            <w:pPr>
              <w:pStyle w:val="A2"/>
              <w:numPr>
                <w:ilvl w:val="1"/>
                <w:numId w:val="0"/>
              </w:numPr>
              <w:rPr>
                <w:rFonts w:cs="Arial"/>
                <w:sz w:val="22"/>
                <w:szCs w:val="22"/>
              </w:rPr>
            </w:pPr>
            <w:r>
              <w:rPr>
                <w:rFonts w:cs="Arial"/>
                <w:sz w:val="22"/>
                <w:szCs w:val="22"/>
              </w:rPr>
              <w:t xml:space="preserve">The </w:t>
            </w:r>
            <w:r w:rsidRPr="00A7111A">
              <w:rPr>
                <w:rFonts w:cs="Arial"/>
                <w:i/>
                <w:sz w:val="22"/>
                <w:szCs w:val="22"/>
              </w:rPr>
              <w:t>Employer</w:t>
            </w:r>
            <w:r>
              <w:rPr>
                <w:rFonts w:cs="Arial"/>
                <w:sz w:val="22"/>
                <w:szCs w:val="22"/>
              </w:rPr>
              <w:t xml:space="preserve"> is permitted to deduct and withhold from any sums otherwise due to the </w:t>
            </w:r>
            <w:r w:rsidRPr="002E0E97">
              <w:rPr>
                <w:rFonts w:cs="Arial"/>
                <w:i/>
                <w:sz w:val="22"/>
                <w:szCs w:val="22"/>
              </w:rPr>
              <w:t>Consultant</w:t>
            </w:r>
            <w:r>
              <w:rPr>
                <w:rFonts w:cs="Arial"/>
                <w:sz w:val="22"/>
                <w:szCs w:val="22"/>
              </w:rPr>
              <w:t xml:space="preserve"> under this contract any sum of money due from the </w:t>
            </w:r>
            <w:r w:rsidRPr="002E0E97">
              <w:rPr>
                <w:rFonts w:cs="Arial"/>
                <w:i/>
                <w:sz w:val="22"/>
                <w:szCs w:val="22"/>
              </w:rPr>
              <w:t>Consultant</w:t>
            </w:r>
            <w:r>
              <w:rPr>
                <w:rFonts w:cs="Arial"/>
                <w:sz w:val="22"/>
                <w:szCs w:val="22"/>
              </w:rPr>
              <w:t xml:space="preserve"> to the </w:t>
            </w:r>
            <w:r w:rsidRPr="00A7111A">
              <w:rPr>
                <w:rFonts w:cs="Arial"/>
                <w:i/>
                <w:sz w:val="22"/>
                <w:szCs w:val="22"/>
              </w:rPr>
              <w:t>Employer</w:t>
            </w:r>
            <w:r>
              <w:rPr>
                <w:rFonts w:cs="Arial"/>
                <w:sz w:val="22"/>
                <w:szCs w:val="22"/>
              </w:rPr>
              <w:t xml:space="preserve"> under any one or more of:</w:t>
            </w:r>
          </w:p>
          <w:p w14:paraId="4BD34CE1" w14:textId="77777777" w:rsidR="00F06B03" w:rsidRDefault="00F06B03" w:rsidP="00D57C8F">
            <w:pPr>
              <w:pStyle w:val="A2"/>
              <w:numPr>
                <w:ilvl w:val="1"/>
                <w:numId w:val="0"/>
              </w:numPr>
              <w:tabs>
                <w:tab w:val="left" w:pos="972"/>
              </w:tabs>
              <w:ind w:left="972" w:hanging="972"/>
              <w:rPr>
                <w:rFonts w:cs="Arial"/>
                <w:sz w:val="22"/>
                <w:szCs w:val="22"/>
              </w:rPr>
            </w:pPr>
            <w:r>
              <w:rPr>
                <w:rFonts w:cs="Arial"/>
                <w:sz w:val="22"/>
                <w:szCs w:val="22"/>
              </w:rPr>
              <w:t>53.5.1</w:t>
            </w:r>
            <w:r>
              <w:rPr>
                <w:rFonts w:cs="Arial"/>
                <w:sz w:val="22"/>
                <w:szCs w:val="22"/>
              </w:rPr>
              <w:tab/>
              <w:t>this contract; or</w:t>
            </w:r>
          </w:p>
          <w:p w14:paraId="4BD34CE2" w14:textId="77777777" w:rsidR="00F06B03" w:rsidRDefault="00F06B03" w:rsidP="00D57C8F">
            <w:pPr>
              <w:pStyle w:val="A2"/>
              <w:numPr>
                <w:ilvl w:val="1"/>
                <w:numId w:val="0"/>
              </w:numPr>
              <w:tabs>
                <w:tab w:val="left" w:pos="972"/>
              </w:tabs>
              <w:ind w:left="972" w:hanging="972"/>
              <w:rPr>
                <w:rFonts w:cs="Arial"/>
                <w:sz w:val="22"/>
                <w:szCs w:val="22"/>
              </w:rPr>
            </w:pPr>
            <w:r>
              <w:rPr>
                <w:rFonts w:cs="Arial"/>
                <w:sz w:val="22"/>
                <w:szCs w:val="22"/>
              </w:rPr>
              <w:t>53.5.2</w:t>
            </w:r>
            <w:r>
              <w:rPr>
                <w:rFonts w:cs="Arial"/>
                <w:sz w:val="22"/>
                <w:szCs w:val="22"/>
              </w:rPr>
              <w:tab/>
              <w:t xml:space="preserve">any other agreement between the </w:t>
            </w:r>
            <w:r w:rsidRPr="002E0E97">
              <w:rPr>
                <w:rFonts w:cs="Arial"/>
                <w:i/>
                <w:sz w:val="22"/>
                <w:szCs w:val="22"/>
              </w:rPr>
              <w:t>Consultant</w:t>
            </w:r>
            <w:r>
              <w:rPr>
                <w:rFonts w:cs="Arial"/>
                <w:sz w:val="22"/>
                <w:szCs w:val="22"/>
              </w:rPr>
              <w:t xml:space="preserve"> and the </w:t>
            </w:r>
            <w:r w:rsidRPr="00A7111A">
              <w:rPr>
                <w:rFonts w:cs="Arial"/>
                <w:i/>
                <w:sz w:val="22"/>
                <w:szCs w:val="22"/>
              </w:rPr>
              <w:t>Employer</w:t>
            </w:r>
            <w:r>
              <w:rPr>
                <w:rFonts w:cs="Arial"/>
                <w:sz w:val="22"/>
                <w:szCs w:val="22"/>
              </w:rPr>
              <w:t>; or</w:t>
            </w:r>
          </w:p>
          <w:p w14:paraId="4BD34CE3" w14:textId="77777777" w:rsidR="00F06B03" w:rsidRPr="00001DFA" w:rsidRDefault="00F06B03" w:rsidP="00D57C8F">
            <w:pPr>
              <w:pStyle w:val="A2"/>
              <w:numPr>
                <w:ilvl w:val="1"/>
                <w:numId w:val="0"/>
              </w:numPr>
              <w:tabs>
                <w:tab w:val="left" w:pos="972"/>
              </w:tabs>
              <w:ind w:left="972" w:hanging="972"/>
              <w:rPr>
                <w:rFonts w:cs="Arial"/>
                <w:sz w:val="22"/>
                <w:szCs w:val="22"/>
              </w:rPr>
            </w:pPr>
            <w:r>
              <w:rPr>
                <w:rFonts w:cs="Arial"/>
                <w:sz w:val="22"/>
                <w:szCs w:val="22"/>
              </w:rPr>
              <w:t>53.5.3</w:t>
            </w:r>
            <w:r>
              <w:rPr>
                <w:rFonts w:cs="Arial"/>
                <w:sz w:val="22"/>
                <w:szCs w:val="22"/>
              </w:rPr>
              <w:tab/>
              <w:t xml:space="preserve">any other agreement between the </w:t>
            </w:r>
            <w:r w:rsidRPr="00001DFA">
              <w:rPr>
                <w:rFonts w:cs="Arial"/>
                <w:i/>
                <w:sz w:val="22"/>
                <w:szCs w:val="22"/>
              </w:rPr>
              <w:t>Consultant</w:t>
            </w:r>
            <w:r w:rsidRPr="00001DFA">
              <w:rPr>
                <w:rFonts w:cs="Arial"/>
                <w:sz w:val="22"/>
                <w:szCs w:val="22"/>
              </w:rPr>
              <w:t xml:space="preserve"> and the AUTHORITY; or</w:t>
            </w:r>
          </w:p>
          <w:p w14:paraId="4BD34CE4" w14:textId="77777777" w:rsidR="00F06B03" w:rsidRDefault="00F06B03" w:rsidP="00D57C8F">
            <w:pPr>
              <w:pStyle w:val="A2"/>
              <w:numPr>
                <w:ilvl w:val="1"/>
                <w:numId w:val="0"/>
              </w:numPr>
              <w:tabs>
                <w:tab w:val="left" w:pos="972"/>
              </w:tabs>
              <w:ind w:left="972" w:hanging="972"/>
              <w:rPr>
                <w:rFonts w:cs="Arial"/>
                <w:sz w:val="22"/>
                <w:szCs w:val="22"/>
              </w:rPr>
            </w:pPr>
            <w:r>
              <w:rPr>
                <w:rFonts w:cs="Arial"/>
                <w:sz w:val="22"/>
                <w:szCs w:val="22"/>
              </w:rPr>
              <w:t>53.5.4</w:t>
            </w:r>
            <w:r>
              <w:rPr>
                <w:rFonts w:cs="Arial"/>
                <w:sz w:val="22"/>
                <w:szCs w:val="22"/>
              </w:rPr>
              <w:tab/>
              <w:t xml:space="preserve">(except where the </w:t>
            </w:r>
            <w:r w:rsidRPr="00A7111A">
              <w:rPr>
                <w:rFonts w:cs="Arial"/>
                <w:i/>
                <w:sz w:val="22"/>
                <w:szCs w:val="22"/>
              </w:rPr>
              <w:t>Employer</w:t>
            </w:r>
            <w:r>
              <w:rPr>
                <w:rFonts w:cs="Arial"/>
                <w:sz w:val="22"/>
                <w:szCs w:val="22"/>
              </w:rPr>
              <w:t xml:space="preserve"> is a Private Authority) any other agreement between the </w:t>
            </w:r>
            <w:r w:rsidRPr="002E0E97">
              <w:rPr>
                <w:rFonts w:cs="Arial"/>
                <w:i/>
                <w:sz w:val="22"/>
                <w:szCs w:val="22"/>
              </w:rPr>
              <w:t>Consultant</w:t>
            </w:r>
            <w:r>
              <w:rPr>
                <w:rFonts w:cs="Arial"/>
                <w:sz w:val="22"/>
                <w:szCs w:val="22"/>
              </w:rPr>
              <w:t xml:space="preserve"> and another department, office or agency of the Crown,</w:t>
            </w:r>
          </w:p>
          <w:p w14:paraId="4BD34CE5" w14:textId="77777777" w:rsidR="00F06B03" w:rsidRDefault="00F06B03" w:rsidP="00D57C8F">
            <w:pPr>
              <w:spacing w:before="120" w:after="120"/>
              <w:jc w:val="both"/>
              <w:rPr>
                <w:rFonts w:ascii="Arial" w:hAnsi="Arial" w:cs="Arial"/>
                <w:iCs/>
                <w:sz w:val="22"/>
                <w:szCs w:val="22"/>
              </w:rPr>
            </w:pPr>
            <w:r>
              <w:rPr>
                <w:rFonts w:ascii="Arial" w:hAnsi="Arial" w:cs="Arial"/>
                <w:sz w:val="22"/>
                <w:szCs w:val="22"/>
              </w:rPr>
              <w:t xml:space="preserve">provided that the terms of such other agreement provide for </w:t>
            </w:r>
            <w:r>
              <w:rPr>
                <w:rFonts w:ascii="Arial" w:hAnsi="Arial" w:cs="Arial"/>
                <w:sz w:val="22"/>
                <w:szCs w:val="22"/>
              </w:rPr>
              <w:lastRenderedPageBreak/>
              <w:t xml:space="preserve">sums of money due from the </w:t>
            </w:r>
            <w:r w:rsidRPr="002E0E97">
              <w:rPr>
                <w:rFonts w:ascii="Arial" w:hAnsi="Arial" w:cs="Arial"/>
                <w:i/>
                <w:sz w:val="22"/>
                <w:szCs w:val="22"/>
              </w:rPr>
              <w:t>Consultant</w:t>
            </w:r>
            <w:r>
              <w:rPr>
                <w:rFonts w:ascii="Arial" w:hAnsi="Arial" w:cs="Arial"/>
                <w:sz w:val="22"/>
                <w:szCs w:val="22"/>
              </w:rPr>
              <w:t xml:space="preserve"> under that agreement to be recovered by way of a deduction from sums of money due to the </w:t>
            </w:r>
            <w:r w:rsidRPr="002E0E97">
              <w:rPr>
                <w:rFonts w:ascii="Arial" w:hAnsi="Arial" w:cs="Arial"/>
                <w:i/>
                <w:sz w:val="22"/>
                <w:szCs w:val="22"/>
              </w:rPr>
              <w:t>Consultant</w:t>
            </w:r>
            <w:r>
              <w:rPr>
                <w:rFonts w:ascii="Arial" w:hAnsi="Arial" w:cs="Arial"/>
                <w:sz w:val="22"/>
                <w:szCs w:val="22"/>
              </w:rPr>
              <w:t xml:space="preserve"> under this contract or any other contracts.</w:t>
            </w:r>
          </w:p>
        </w:tc>
      </w:tr>
      <w:tr w:rsidR="00F06B03" w14:paraId="4BD34CE9" w14:textId="77777777" w:rsidTr="00D57C8F">
        <w:tc>
          <w:tcPr>
            <w:tcW w:w="2160" w:type="dxa"/>
            <w:gridSpan w:val="2"/>
          </w:tcPr>
          <w:p w14:paraId="4BD34CE7"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lastRenderedPageBreak/>
              <w:t>Option Z 34</w:t>
            </w:r>
          </w:p>
        </w:tc>
        <w:tc>
          <w:tcPr>
            <w:tcW w:w="6434" w:type="dxa"/>
          </w:tcPr>
          <w:p w14:paraId="4BD34CE8" w14:textId="77777777" w:rsidR="00F06B03" w:rsidRDefault="00F06B03" w:rsidP="00D57C8F">
            <w:pPr>
              <w:spacing w:before="120" w:after="120"/>
              <w:rPr>
                <w:rFonts w:ascii="Arial" w:hAnsi="Arial" w:cs="Arial"/>
                <w:b/>
                <w:bCs/>
                <w:sz w:val="22"/>
              </w:rPr>
            </w:pPr>
            <w:r>
              <w:rPr>
                <w:rFonts w:ascii="Arial" w:hAnsi="Arial" w:cs="Arial"/>
                <w:b/>
                <w:bCs/>
                <w:sz w:val="22"/>
              </w:rPr>
              <w:t xml:space="preserve">Subconsultants’ </w:t>
            </w:r>
            <w:r w:rsidRPr="000447CF">
              <w:rPr>
                <w:rFonts w:ascii="Arial" w:hAnsi="Arial" w:cs="Arial"/>
                <w:b/>
                <w:bCs/>
                <w:i/>
                <w:sz w:val="22"/>
              </w:rPr>
              <w:t>collateral warranty agreements</w:t>
            </w:r>
          </w:p>
        </w:tc>
      </w:tr>
      <w:tr w:rsidR="00F06B03" w14:paraId="4BD34CED" w14:textId="77777777" w:rsidTr="00D57C8F">
        <w:trPr>
          <w:trHeight w:val="80"/>
        </w:trPr>
        <w:tc>
          <w:tcPr>
            <w:tcW w:w="1260" w:type="dxa"/>
          </w:tcPr>
          <w:p w14:paraId="4BD34CEA"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option X8</w:t>
            </w:r>
          </w:p>
        </w:tc>
        <w:tc>
          <w:tcPr>
            <w:tcW w:w="900" w:type="dxa"/>
          </w:tcPr>
          <w:p w14:paraId="4BD34CEB" w14:textId="77777777" w:rsidR="00F06B03" w:rsidRDefault="00F06B03" w:rsidP="00D57C8F">
            <w:pPr>
              <w:spacing w:before="120" w:after="120"/>
              <w:rPr>
                <w:rFonts w:ascii="Arial" w:hAnsi="Arial" w:cs="Arial"/>
                <w:sz w:val="22"/>
                <w:szCs w:val="22"/>
              </w:rPr>
            </w:pPr>
            <w:r>
              <w:rPr>
                <w:rFonts w:ascii="Arial" w:hAnsi="Arial" w:cs="Arial"/>
                <w:sz w:val="22"/>
                <w:szCs w:val="22"/>
              </w:rPr>
              <w:t>X8.2</w:t>
            </w:r>
          </w:p>
        </w:tc>
        <w:tc>
          <w:tcPr>
            <w:tcW w:w="6434" w:type="dxa"/>
          </w:tcPr>
          <w:p w14:paraId="4BD34CEC" w14:textId="77777777" w:rsidR="00F06B03" w:rsidRDefault="00F06B03" w:rsidP="00D57C8F">
            <w:pPr>
              <w:spacing w:before="120" w:after="120"/>
              <w:jc w:val="both"/>
              <w:rPr>
                <w:rFonts w:ascii="Arial" w:hAnsi="Arial" w:cs="Arial"/>
                <w:sz w:val="22"/>
              </w:rPr>
            </w:pPr>
            <w:r>
              <w:rPr>
                <w:rFonts w:ascii="Arial" w:hAnsi="Arial" w:cs="Arial"/>
                <w:sz w:val="22"/>
              </w:rPr>
              <w:t xml:space="preserve">The </w:t>
            </w:r>
            <w:r w:rsidRPr="002E0E97">
              <w:rPr>
                <w:rFonts w:ascii="Arial" w:hAnsi="Arial" w:cs="Arial"/>
                <w:i/>
                <w:sz w:val="22"/>
              </w:rPr>
              <w:t>Consultant</w:t>
            </w:r>
            <w:r>
              <w:rPr>
                <w:rFonts w:ascii="Arial" w:hAnsi="Arial" w:cs="Arial"/>
                <w:sz w:val="22"/>
              </w:rPr>
              <w:t xml:space="preserve"> procures from every Subconsultant </w:t>
            </w:r>
            <w:r w:rsidRPr="000447CF">
              <w:rPr>
                <w:rFonts w:ascii="Arial" w:hAnsi="Arial" w:cs="Arial"/>
                <w:i/>
                <w:sz w:val="22"/>
              </w:rPr>
              <w:t>collateral warranty agreements</w:t>
            </w:r>
            <w:r>
              <w:rPr>
                <w:rFonts w:ascii="Arial" w:hAnsi="Arial" w:cs="Arial"/>
                <w:sz w:val="22"/>
              </w:rPr>
              <w:t xml:space="preserve"> in the format stipulated in the Contract Data.</w:t>
            </w:r>
          </w:p>
        </w:tc>
      </w:tr>
      <w:tr w:rsidR="00F06B03" w14:paraId="4BD34CF0" w14:textId="77777777" w:rsidTr="00D57C8F">
        <w:trPr>
          <w:trHeight w:val="80"/>
        </w:trPr>
        <w:tc>
          <w:tcPr>
            <w:tcW w:w="2160" w:type="dxa"/>
            <w:gridSpan w:val="2"/>
          </w:tcPr>
          <w:p w14:paraId="4BD34CEE"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35</w:t>
            </w:r>
          </w:p>
        </w:tc>
        <w:tc>
          <w:tcPr>
            <w:tcW w:w="6434" w:type="dxa"/>
          </w:tcPr>
          <w:p w14:paraId="4BD34CEF" w14:textId="334CBAAC" w:rsidR="00F06B03" w:rsidRDefault="00F06B03" w:rsidP="00D57C8F">
            <w:pPr>
              <w:spacing w:before="120" w:after="120"/>
              <w:rPr>
                <w:rFonts w:ascii="Arial" w:hAnsi="Arial" w:cs="Arial"/>
                <w:b/>
                <w:bCs/>
                <w:sz w:val="22"/>
              </w:rPr>
            </w:pPr>
            <w:r>
              <w:rPr>
                <w:rFonts w:ascii="Arial" w:hAnsi="Arial" w:cs="Arial"/>
                <w:b/>
                <w:bCs/>
                <w:sz w:val="22"/>
              </w:rPr>
              <w:t>Performance bond</w:t>
            </w:r>
            <w:r w:rsidR="007C67D3">
              <w:rPr>
                <w:rFonts w:ascii="Arial" w:hAnsi="Arial" w:cs="Arial"/>
                <w:b/>
                <w:bCs/>
                <w:sz w:val="22"/>
              </w:rPr>
              <w:t xml:space="preserve"> </w:t>
            </w:r>
            <w:r w:rsidR="00CA3992">
              <w:rPr>
                <w:rFonts w:ascii="Arial" w:hAnsi="Arial" w:cs="Arial"/>
                <w:b/>
                <w:bCs/>
                <w:sz w:val="22"/>
              </w:rPr>
              <w:t>–</w:t>
            </w:r>
            <w:r w:rsidR="007C67D3">
              <w:rPr>
                <w:rFonts w:ascii="Arial" w:hAnsi="Arial" w:cs="Arial"/>
                <w:b/>
                <w:bCs/>
                <w:sz w:val="22"/>
              </w:rPr>
              <w:t xml:space="preserve"> </w:t>
            </w:r>
            <w:r w:rsidR="00CA3992">
              <w:rPr>
                <w:rFonts w:ascii="Arial" w:hAnsi="Arial" w:cs="Arial"/>
                <w:b/>
                <w:bCs/>
                <w:sz w:val="22"/>
              </w:rPr>
              <w:t>NOT USED</w:t>
            </w:r>
          </w:p>
        </w:tc>
      </w:tr>
      <w:tr w:rsidR="00F06B03" w14:paraId="4BD34CF4" w14:textId="77777777" w:rsidTr="00D57C8F">
        <w:trPr>
          <w:trHeight w:val="80"/>
        </w:trPr>
        <w:tc>
          <w:tcPr>
            <w:tcW w:w="1260" w:type="dxa"/>
          </w:tcPr>
          <w:p w14:paraId="4BD34CF1"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option X13</w:t>
            </w:r>
          </w:p>
        </w:tc>
        <w:tc>
          <w:tcPr>
            <w:tcW w:w="900" w:type="dxa"/>
          </w:tcPr>
          <w:p w14:paraId="4BD34CF2" w14:textId="77777777" w:rsidR="00F06B03" w:rsidRDefault="00F06B03" w:rsidP="00D57C8F">
            <w:pPr>
              <w:spacing w:before="120" w:after="120"/>
              <w:rPr>
                <w:rFonts w:ascii="Arial" w:hAnsi="Arial" w:cs="Arial"/>
                <w:sz w:val="22"/>
                <w:szCs w:val="22"/>
              </w:rPr>
            </w:pPr>
            <w:r>
              <w:rPr>
                <w:rFonts w:ascii="Arial" w:hAnsi="Arial" w:cs="Arial"/>
                <w:sz w:val="22"/>
                <w:szCs w:val="22"/>
              </w:rPr>
              <w:t>X13.2</w:t>
            </w:r>
          </w:p>
        </w:tc>
        <w:tc>
          <w:tcPr>
            <w:tcW w:w="6434" w:type="dxa"/>
          </w:tcPr>
          <w:p w14:paraId="4BD34CF3" w14:textId="77777777" w:rsidR="00F06B03" w:rsidRDefault="00F06B03" w:rsidP="00D57C8F">
            <w:pPr>
              <w:spacing w:before="120" w:after="120"/>
              <w:jc w:val="both"/>
              <w:rPr>
                <w:rFonts w:ascii="Arial" w:hAnsi="Arial" w:cs="Arial"/>
                <w:sz w:val="22"/>
              </w:rPr>
            </w:pPr>
            <w:r>
              <w:rPr>
                <w:rFonts w:ascii="Arial" w:hAnsi="Arial" w:cs="Arial"/>
                <w:sz w:val="22"/>
              </w:rPr>
              <w:t>If the form of the performance bond is not set out in the Scope, the form of the performance bond is that appended in Contract Schedule G.</w:t>
            </w:r>
          </w:p>
        </w:tc>
      </w:tr>
      <w:tr w:rsidR="00F06B03" w14:paraId="4BD34CF7" w14:textId="77777777" w:rsidTr="00D57C8F">
        <w:trPr>
          <w:trHeight w:val="80"/>
        </w:trPr>
        <w:tc>
          <w:tcPr>
            <w:tcW w:w="2160" w:type="dxa"/>
            <w:gridSpan w:val="2"/>
          </w:tcPr>
          <w:p w14:paraId="4BD34CF5"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36</w:t>
            </w:r>
          </w:p>
        </w:tc>
        <w:tc>
          <w:tcPr>
            <w:tcW w:w="6434" w:type="dxa"/>
          </w:tcPr>
          <w:p w14:paraId="4BD34CF6" w14:textId="77777777" w:rsidR="00F06B03" w:rsidRDefault="00F06B03" w:rsidP="00D57C8F">
            <w:pPr>
              <w:spacing w:before="120" w:after="120"/>
              <w:rPr>
                <w:rFonts w:ascii="Arial" w:hAnsi="Arial" w:cs="Arial"/>
                <w:b/>
                <w:bCs/>
                <w:sz w:val="22"/>
              </w:rPr>
            </w:pPr>
            <w:r>
              <w:rPr>
                <w:rFonts w:ascii="Arial" w:hAnsi="Arial" w:cs="Arial"/>
                <w:b/>
                <w:bCs/>
                <w:sz w:val="22"/>
              </w:rPr>
              <w:t>The Housing Grants, Construction and Regeneration Act 1996</w:t>
            </w:r>
          </w:p>
        </w:tc>
      </w:tr>
      <w:tr w:rsidR="00F06B03" w14:paraId="4BD34CFB" w14:textId="77777777" w:rsidTr="00D57C8F">
        <w:trPr>
          <w:trHeight w:val="80"/>
        </w:trPr>
        <w:tc>
          <w:tcPr>
            <w:tcW w:w="1260" w:type="dxa"/>
          </w:tcPr>
          <w:p w14:paraId="4BD34CF8"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option Y(UK)2</w:t>
            </w:r>
          </w:p>
        </w:tc>
        <w:tc>
          <w:tcPr>
            <w:tcW w:w="900" w:type="dxa"/>
          </w:tcPr>
          <w:p w14:paraId="4BD34CF9" w14:textId="77777777" w:rsidR="00F06B03" w:rsidRDefault="00F06B03" w:rsidP="00D57C8F">
            <w:pPr>
              <w:spacing w:before="120" w:after="120"/>
              <w:rPr>
                <w:rFonts w:ascii="Arial" w:hAnsi="Arial" w:cs="Arial"/>
                <w:sz w:val="22"/>
                <w:szCs w:val="22"/>
              </w:rPr>
            </w:pPr>
            <w:r>
              <w:rPr>
                <w:rFonts w:ascii="Arial" w:hAnsi="Arial" w:cs="Arial"/>
                <w:sz w:val="22"/>
                <w:szCs w:val="22"/>
              </w:rPr>
              <w:t>Y2.5</w:t>
            </w:r>
          </w:p>
        </w:tc>
        <w:tc>
          <w:tcPr>
            <w:tcW w:w="6434" w:type="dxa"/>
          </w:tcPr>
          <w:p w14:paraId="4BD34CFA" w14:textId="77777777" w:rsidR="00F06B03" w:rsidRDefault="00F06B03" w:rsidP="00D57C8F">
            <w:pPr>
              <w:spacing w:before="120" w:after="120"/>
              <w:jc w:val="both"/>
              <w:rPr>
                <w:rFonts w:ascii="Arial" w:hAnsi="Arial" w:cs="Arial"/>
                <w:sz w:val="22"/>
              </w:rPr>
            </w:pPr>
            <w:r>
              <w:rPr>
                <w:rFonts w:ascii="Arial" w:hAnsi="Arial" w:cs="Arial"/>
                <w:sz w:val="22"/>
              </w:rPr>
              <w:t>If Option Y(UK)2 is said to apply then notwithstanding that this contract relates to the carrying out of construction operations other than in England or Wales or Scotland, the Act is deemed to apply to this contract.</w:t>
            </w:r>
          </w:p>
        </w:tc>
      </w:tr>
      <w:tr w:rsidR="00F06B03" w14:paraId="4BD34CFD" w14:textId="77777777" w:rsidTr="00D57C8F">
        <w:tc>
          <w:tcPr>
            <w:tcW w:w="8594" w:type="dxa"/>
            <w:gridSpan w:val="3"/>
          </w:tcPr>
          <w:p w14:paraId="4BD34CFC" w14:textId="77777777" w:rsidR="00F06B03" w:rsidRDefault="00F06B03" w:rsidP="00D57C8F">
            <w:pPr>
              <w:spacing w:before="120" w:after="120"/>
              <w:rPr>
                <w:rFonts w:ascii="Arial" w:hAnsi="Arial" w:cs="Arial"/>
                <w:b/>
                <w:bCs/>
                <w:sz w:val="22"/>
              </w:rPr>
            </w:pPr>
            <w:r>
              <w:rPr>
                <w:rFonts w:ascii="Arial" w:hAnsi="Arial" w:cs="Arial"/>
                <w:b/>
                <w:bCs/>
                <w:sz w:val="22"/>
                <w:szCs w:val="22"/>
              </w:rPr>
              <w:t xml:space="preserve">SECTION 3 : </w:t>
            </w:r>
            <w:r>
              <w:rPr>
                <w:rFonts w:ascii="Arial" w:hAnsi="Arial" w:cs="Arial"/>
                <w:b/>
                <w:bCs/>
                <w:sz w:val="22"/>
              </w:rPr>
              <w:t>RECOMMENDED FOR LIMITED USE ONLY</w:t>
            </w:r>
          </w:p>
        </w:tc>
      </w:tr>
      <w:tr w:rsidR="00F06B03" w14:paraId="4BD34D00" w14:textId="77777777" w:rsidTr="00D57C8F">
        <w:tc>
          <w:tcPr>
            <w:tcW w:w="2160" w:type="dxa"/>
            <w:gridSpan w:val="2"/>
          </w:tcPr>
          <w:p w14:paraId="4BD34CFE"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37</w:t>
            </w:r>
          </w:p>
        </w:tc>
        <w:tc>
          <w:tcPr>
            <w:tcW w:w="6434" w:type="dxa"/>
          </w:tcPr>
          <w:p w14:paraId="4BD34CFF" w14:textId="2EE44163" w:rsidR="00F06B03" w:rsidRDefault="00F06B03" w:rsidP="00D57C8F">
            <w:pPr>
              <w:spacing w:before="120" w:after="120"/>
              <w:rPr>
                <w:rFonts w:ascii="Arial" w:hAnsi="Arial" w:cs="Arial"/>
                <w:b/>
                <w:bCs/>
                <w:sz w:val="22"/>
              </w:rPr>
            </w:pPr>
            <w:r w:rsidRPr="002E0E97">
              <w:rPr>
                <w:rFonts w:ascii="Arial" w:hAnsi="Arial" w:cs="Arial"/>
                <w:b/>
                <w:bCs/>
                <w:i/>
                <w:sz w:val="22"/>
              </w:rPr>
              <w:t>Consultant</w:t>
            </w:r>
            <w:r>
              <w:rPr>
                <w:rFonts w:ascii="Arial" w:hAnsi="Arial" w:cs="Arial"/>
                <w:b/>
                <w:bCs/>
                <w:sz w:val="22"/>
              </w:rPr>
              <w:t>’s records</w:t>
            </w:r>
            <w:r w:rsidR="00CA3992">
              <w:rPr>
                <w:rFonts w:ascii="Arial" w:hAnsi="Arial" w:cs="Arial"/>
                <w:b/>
                <w:bCs/>
                <w:sz w:val="22"/>
              </w:rPr>
              <w:t xml:space="preserve"> – NOT USED</w:t>
            </w:r>
          </w:p>
        </w:tc>
      </w:tr>
      <w:tr w:rsidR="00F06B03" w14:paraId="4BD34D04" w14:textId="77777777" w:rsidTr="00D57C8F">
        <w:tc>
          <w:tcPr>
            <w:tcW w:w="1260" w:type="dxa"/>
          </w:tcPr>
          <w:p w14:paraId="4BD34D01"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13</w:t>
            </w:r>
          </w:p>
        </w:tc>
        <w:tc>
          <w:tcPr>
            <w:tcW w:w="900" w:type="dxa"/>
          </w:tcPr>
          <w:p w14:paraId="4BD34D02" w14:textId="77777777" w:rsidR="00F06B03" w:rsidRPr="00001DFA" w:rsidRDefault="00F06B03" w:rsidP="00D57C8F">
            <w:pPr>
              <w:spacing w:before="120" w:after="120"/>
              <w:rPr>
                <w:rFonts w:ascii="Arial" w:hAnsi="Arial" w:cs="Arial"/>
                <w:sz w:val="22"/>
                <w:szCs w:val="22"/>
              </w:rPr>
            </w:pPr>
            <w:r w:rsidRPr="00001DFA">
              <w:rPr>
                <w:rFonts w:ascii="Arial" w:hAnsi="Arial" w:cs="Arial"/>
                <w:sz w:val="22"/>
                <w:szCs w:val="22"/>
              </w:rPr>
              <w:t>13.22</w:t>
            </w:r>
          </w:p>
        </w:tc>
        <w:tc>
          <w:tcPr>
            <w:tcW w:w="6434" w:type="dxa"/>
          </w:tcPr>
          <w:p w14:paraId="4BD34D03" w14:textId="77777777" w:rsidR="00F06B03" w:rsidRDefault="00F06B03" w:rsidP="00D57C8F">
            <w:pPr>
              <w:spacing w:before="120" w:after="120"/>
              <w:jc w:val="both"/>
              <w:rPr>
                <w:rFonts w:ascii="Arial" w:hAnsi="Arial" w:cs="Arial"/>
                <w:iCs/>
                <w:sz w:val="22"/>
              </w:rPr>
            </w:pPr>
            <w:r>
              <w:rPr>
                <w:rFonts w:ascii="Arial" w:hAnsi="Arial" w:cs="Arial"/>
                <w:iCs/>
                <w:sz w:val="22"/>
              </w:rPr>
              <w:t xml:space="preserve">The </w:t>
            </w:r>
            <w:r w:rsidRPr="002E0E97">
              <w:rPr>
                <w:rFonts w:ascii="Arial" w:hAnsi="Arial" w:cs="Arial"/>
                <w:i/>
                <w:iCs/>
                <w:sz w:val="22"/>
              </w:rPr>
              <w:t>Consultant</w:t>
            </w:r>
            <w:r>
              <w:rPr>
                <w:rFonts w:ascii="Arial" w:hAnsi="Arial" w:cs="Arial"/>
                <w:iCs/>
                <w:sz w:val="22"/>
              </w:rPr>
              <w:t xml:space="preserve"> and any Subconsultant maintain, for the </w:t>
            </w:r>
            <w:r w:rsidRPr="00545566">
              <w:rPr>
                <w:rFonts w:ascii="Arial" w:hAnsi="Arial" w:cs="Arial"/>
                <w:i/>
                <w:iCs/>
                <w:sz w:val="22"/>
              </w:rPr>
              <w:t>period for retention</w:t>
            </w:r>
            <w:r>
              <w:rPr>
                <w:rFonts w:ascii="Arial" w:hAnsi="Arial" w:cs="Arial"/>
                <w:iCs/>
                <w:sz w:val="22"/>
              </w:rPr>
              <w:t xml:space="preserve">, detailed records of all time spent on </w:t>
            </w:r>
            <w:r w:rsidRPr="009726E1">
              <w:rPr>
                <w:rFonts w:ascii="Arial" w:hAnsi="Arial" w:cs="Arial"/>
                <w:i/>
                <w:iCs/>
                <w:sz w:val="22"/>
              </w:rPr>
              <w:t>services</w:t>
            </w:r>
            <w:r>
              <w:rPr>
                <w:rFonts w:ascii="Arial" w:hAnsi="Arial" w:cs="Arial"/>
                <w:iCs/>
                <w:sz w:val="22"/>
              </w:rPr>
              <w:t xml:space="preserve"> charged on a Time Charge basis and when requested make those records available to the </w:t>
            </w:r>
            <w:r w:rsidRPr="00A7111A">
              <w:rPr>
                <w:rFonts w:ascii="Arial" w:hAnsi="Arial" w:cs="Arial"/>
                <w:i/>
                <w:iCs/>
                <w:sz w:val="22"/>
                <w:szCs w:val="22"/>
              </w:rPr>
              <w:t>Employer</w:t>
            </w:r>
            <w:r>
              <w:rPr>
                <w:rFonts w:ascii="Arial" w:hAnsi="Arial" w:cs="Arial"/>
                <w:iCs/>
                <w:sz w:val="22"/>
                <w:szCs w:val="22"/>
              </w:rPr>
              <w:t>.</w:t>
            </w:r>
          </w:p>
        </w:tc>
      </w:tr>
      <w:tr w:rsidR="00F06B03" w14:paraId="4BD34D07" w14:textId="77777777" w:rsidTr="00D57C8F">
        <w:trPr>
          <w:trHeight w:val="80"/>
        </w:trPr>
        <w:tc>
          <w:tcPr>
            <w:tcW w:w="2160" w:type="dxa"/>
            <w:gridSpan w:val="2"/>
          </w:tcPr>
          <w:p w14:paraId="4BD34D05"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38</w:t>
            </w:r>
          </w:p>
        </w:tc>
        <w:tc>
          <w:tcPr>
            <w:tcW w:w="6434" w:type="dxa"/>
          </w:tcPr>
          <w:p w14:paraId="4BD34D06" w14:textId="7C08C5C7" w:rsidR="00F06B03" w:rsidRDefault="00F06B03" w:rsidP="00D57C8F">
            <w:pPr>
              <w:spacing w:before="120" w:after="120"/>
              <w:rPr>
                <w:rFonts w:ascii="Arial" w:hAnsi="Arial" w:cs="Arial"/>
                <w:b/>
                <w:bCs/>
                <w:sz w:val="22"/>
              </w:rPr>
            </w:pPr>
            <w:r>
              <w:rPr>
                <w:rFonts w:ascii="Arial" w:hAnsi="Arial" w:cs="Arial"/>
                <w:b/>
                <w:bCs/>
                <w:sz w:val="22"/>
              </w:rPr>
              <w:t>Contract Standard</w:t>
            </w:r>
            <w:r w:rsidR="00CA3992">
              <w:rPr>
                <w:rFonts w:ascii="Arial" w:hAnsi="Arial" w:cs="Arial"/>
                <w:b/>
                <w:bCs/>
                <w:sz w:val="22"/>
              </w:rPr>
              <w:t xml:space="preserve"> – NOT USED</w:t>
            </w:r>
          </w:p>
        </w:tc>
      </w:tr>
      <w:tr w:rsidR="00F06B03" w14:paraId="4BD34D0E" w14:textId="77777777" w:rsidTr="00D57C8F">
        <w:trPr>
          <w:trHeight w:val="80"/>
        </w:trPr>
        <w:tc>
          <w:tcPr>
            <w:tcW w:w="1260" w:type="dxa"/>
          </w:tcPr>
          <w:p w14:paraId="4BD34D08" w14:textId="77777777" w:rsidR="00F06B03" w:rsidRDefault="00F06B03" w:rsidP="00D57C8F">
            <w:pPr>
              <w:pStyle w:val="BalloonText"/>
              <w:spacing w:before="120" w:after="120"/>
              <w:rPr>
                <w:rFonts w:ascii="Arial" w:hAnsi="Arial" w:cs="Arial"/>
                <w:szCs w:val="22"/>
              </w:rPr>
            </w:pPr>
            <w:r>
              <w:rPr>
                <w:rFonts w:ascii="Arial" w:hAnsi="Arial" w:cs="Arial"/>
                <w:szCs w:val="22"/>
              </w:rPr>
              <w:t>Modification of NEC3 PSC clause 21</w:t>
            </w:r>
          </w:p>
        </w:tc>
        <w:tc>
          <w:tcPr>
            <w:tcW w:w="900" w:type="dxa"/>
          </w:tcPr>
          <w:p w14:paraId="4BD34D09" w14:textId="77777777" w:rsidR="00F06B03" w:rsidRDefault="00F06B03" w:rsidP="00D57C8F">
            <w:pPr>
              <w:spacing w:before="120" w:after="120"/>
              <w:rPr>
                <w:rFonts w:ascii="Arial" w:hAnsi="Arial" w:cs="Arial"/>
                <w:sz w:val="22"/>
                <w:szCs w:val="22"/>
              </w:rPr>
            </w:pPr>
            <w:r>
              <w:rPr>
                <w:rFonts w:ascii="Arial" w:hAnsi="Arial" w:cs="Arial"/>
                <w:sz w:val="22"/>
                <w:szCs w:val="22"/>
              </w:rPr>
              <w:t>21.3</w:t>
            </w:r>
          </w:p>
        </w:tc>
        <w:tc>
          <w:tcPr>
            <w:tcW w:w="6434" w:type="dxa"/>
          </w:tcPr>
          <w:p w14:paraId="4BD34D0A" w14:textId="77777777" w:rsidR="00F06B03" w:rsidRDefault="00F06B03" w:rsidP="00D57C8F">
            <w:pPr>
              <w:spacing w:before="120" w:after="120"/>
              <w:jc w:val="both"/>
              <w:rPr>
                <w:rFonts w:ascii="Arial" w:hAnsi="Arial" w:cs="Arial"/>
                <w:sz w:val="22"/>
              </w:rPr>
            </w:pPr>
            <w:r>
              <w:rPr>
                <w:rFonts w:ascii="Arial" w:hAnsi="Arial" w:cs="Arial"/>
                <w:sz w:val="22"/>
              </w:rPr>
              <w:t xml:space="preserve">Notwithstanding the requirements of NEC3 PSC clause 21.2, the </w:t>
            </w:r>
            <w:r w:rsidRPr="002E0E97">
              <w:rPr>
                <w:rFonts w:ascii="Arial" w:hAnsi="Arial" w:cs="Arial"/>
                <w:i/>
                <w:sz w:val="22"/>
              </w:rPr>
              <w:t>Consultant</w:t>
            </w:r>
            <w:r>
              <w:rPr>
                <w:rFonts w:ascii="Arial" w:hAnsi="Arial" w:cs="Arial"/>
                <w:sz w:val="22"/>
              </w:rPr>
              <w:t>’s obligation is to use:</w:t>
            </w:r>
          </w:p>
          <w:p w14:paraId="4BD34D0B" w14:textId="77777777" w:rsidR="00F06B03" w:rsidRDefault="00F06B03" w:rsidP="00D57C8F">
            <w:pPr>
              <w:spacing w:before="120" w:after="120"/>
              <w:ind w:left="792" w:hanging="792"/>
              <w:jc w:val="both"/>
              <w:rPr>
                <w:rFonts w:ascii="Arial" w:hAnsi="Arial" w:cs="Arial"/>
                <w:sz w:val="22"/>
              </w:rPr>
            </w:pPr>
            <w:r>
              <w:rPr>
                <w:rFonts w:ascii="Arial" w:hAnsi="Arial" w:cs="Arial"/>
                <w:sz w:val="22"/>
              </w:rPr>
              <w:t>21.3.1</w:t>
            </w:r>
            <w:r>
              <w:rPr>
                <w:rFonts w:ascii="Arial" w:hAnsi="Arial" w:cs="Arial"/>
                <w:sz w:val="22"/>
              </w:rPr>
              <w:tab/>
              <w:t xml:space="preserve">the reasonable skill, care and diligence as would be expected of a competent and appropriately qualified consultant or other appropriately qualified professional carrying out services of a similar nature, scope, size and complexity as the </w:t>
            </w:r>
            <w:r w:rsidRPr="009726E1">
              <w:rPr>
                <w:rFonts w:ascii="Arial" w:hAnsi="Arial" w:cs="Arial"/>
                <w:i/>
                <w:sz w:val="22"/>
              </w:rPr>
              <w:t>services</w:t>
            </w:r>
            <w:r>
              <w:rPr>
                <w:rFonts w:ascii="Arial" w:hAnsi="Arial" w:cs="Arial"/>
                <w:sz w:val="22"/>
              </w:rPr>
              <w:t>, and</w:t>
            </w:r>
          </w:p>
          <w:p w14:paraId="4BD34D0C" w14:textId="77777777" w:rsidR="00F06B03" w:rsidRDefault="00F06B03" w:rsidP="00D57C8F">
            <w:pPr>
              <w:spacing w:before="120" w:after="120"/>
              <w:ind w:left="792" w:hanging="792"/>
              <w:jc w:val="both"/>
              <w:rPr>
                <w:rFonts w:ascii="Arial" w:hAnsi="Arial" w:cs="Arial"/>
                <w:bCs/>
                <w:sz w:val="22"/>
              </w:rPr>
            </w:pPr>
            <w:r>
              <w:rPr>
                <w:rFonts w:ascii="Arial" w:hAnsi="Arial" w:cs="Arial"/>
                <w:sz w:val="22"/>
              </w:rPr>
              <w:t>21.3.2</w:t>
            </w:r>
            <w:r>
              <w:rPr>
                <w:rFonts w:ascii="Arial" w:hAnsi="Arial" w:cs="Arial"/>
                <w:sz w:val="22"/>
              </w:rPr>
              <w:tab/>
              <w:t xml:space="preserve">to the extent that the </w:t>
            </w:r>
            <w:r w:rsidRPr="009726E1">
              <w:rPr>
                <w:rFonts w:ascii="Arial" w:hAnsi="Arial" w:cs="Arial"/>
                <w:i/>
                <w:sz w:val="22"/>
              </w:rPr>
              <w:t>services</w:t>
            </w:r>
            <w:r>
              <w:rPr>
                <w:rFonts w:ascii="Arial" w:hAnsi="Arial" w:cs="Arial"/>
                <w:sz w:val="22"/>
              </w:rPr>
              <w:t xml:space="preserve"> include design, </w:t>
            </w:r>
            <w:r>
              <w:rPr>
                <w:rFonts w:ascii="Arial" w:hAnsi="Arial" w:cs="Arial"/>
                <w:bCs/>
                <w:sz w:val="22"/>
              </w:rPr>
              <w:t xml:space="preserve">the skill, care and diligence in the design services as would be expected of an appropriately qualified and competent professional designer holding himself out as experienced in carrying out design activities of a similar nature, scope, size and complexity to those entailed in the </w:t>
            </w:r>
            <w:r w:rsidRPr="009726E1">
              <w:rPr>
                <w:rFonts w:ascii="Arial" w:hAnsi="Arial" w:cs="Arial"/>
                <w:bCs/>
                <w:i/>
                <w:sz w:val="22"/>
              </w:rPr>
              <w:t>services</w:t>
            </w:r>
            <w:r>
              <w:rPr>
                <w:rFonts w:ascii="Arial" w:hAnsi="Arial" w:cs="Arial"/>
                <w:bCs/>
                <w:sz w:val="22"/>
              </w:rPr>
              <w:t xml:space="preserve">; </w:t>
            </w:r>
          </w:p>
          <w:p w14:paraId="4BD34D0D" w14:textId="77777777" w:rsidR="00F06B03" w:rsidRDefault="00F06B03" w:rsidP="00D57C8F">
            <w:pPr>
              <w:spacing w:before="120" w:after="120"/>
              <w:jc w:val="both"/>
              <w:rPr>
                <w:rFonts w:ascii="Arial" w:hAnsi="Arial" w:cs="Arial"/>
                <w:sz w:val="22"/>
              </w:rPr>
            </w:pPr>
            <w:r>
              <w:rPr>
                <w:rFonts w:ascii="Arial" w:hAnsi="Arial" w:cs="Arial"/>
                <w:sz w:val="22"/>
              </w:rPr>
              <w:t>herein referred to as the “Contract Standard”.</w:t>
            </w:r>
          </w:p>
        </w:tc>
      </w:tr>
      <w:tr w:rsidR="00F06B03" w14:paraId="4BD34D13" w14:textId="77777777" w:rsidTr="00D57C8F">
        <w:trPr>
          <w:trHeight w:val="80"/>
        </w:trPr>
        <w:tc>
          <w:tcPr>
            <w:tcW w:w="1260" w:type="dxa"/>
          </w:tcPr>
          <w:p w14:paraId="4BD34D0F" w14:textId="77777777" w:rsidR="00F06B03" w:rsidRDefault="00F06B03" w:rsidP="00D57C8F">
            <w:pPr>
              <w:pStyle w:val="BalloonText"/>
              <w:spacing w:before="120" w:after="120"/>
              <w:rPr>
                <w:rFonts w:ascii="Arial" w:hAnsi="Arial" w:cs="Arial"/>
                <w:szCs w:val="22"/>
              </w:rPr>
            </w:pPr>
            <w:r>
              <w:rPr>
                <w:rFonts w:ascii="Arial" w:hAnsi="Arial" w:cs="Arial"/>
                <w:szCs w:val="22"/>
              </w:rPr>
              <w:t xml:space="preserve">Consequential modification of NEC3 PSC clause 81.1 </w:t>
            </w:r>
          </w:p>
        </w:tc>
        <w:tc>
          <w:tcPr>
            <w:tcW w:w="900" w:type="dxa"/>
          </w:tcPr>
          <w:p w14:paraId="4BD34D10" w14:textId="77777777" w:rsidR="00F06B03" w:rsidRDefault="00F06B03" w:rsidP="00D57C8F">
            <w:pPr>
              <w:spacing w:before="120" w:after="120"/>
              <w:rPr>
                <w:rFonts w:ascii="Arial" w:hAnsi="Arial" w:cs="Arial"/>
                <w:sz w:val="22"/>
                <w:szCs w:val="22"/>
              </w:rPr>
            </w:pPr>
            <w:r>
              <w:rPr>
                <w:rFonts w:ascii="Arial" w:hAnsi="Arial" w:cs="Arial"/>
                <w:sz w:val="22"/>
                <w:szCs w:val="22"/>
              </w:rPr>
              <w:t>81.12</w:t>
            </w:r>
          </w:p>
        </w:tc>
        <w:tc>
          <w:tcPr>
            <w:tcW w:w="6434" w:type="dxa"/>
          </w:tcPr>
          <w:p w14:paraId="4BD34D11" w14:textId="77777777" w:rsidR="00F06B03" w:rsidRDefault="00F06B03" w:rsidP="00D57C8F">
            <w:pPr>
              <w:spacing w:before="120" w:after="120"/>
              <w:jc w:val="both"/>
              <w:rPr>
                <w:rFonts w:ascii="Arial" w:hAnsi="Arial" w:cs="Arial"/>
                <w:sz w:val="22"/>
              </w:rPr>
            </w:pPr>
            <w:r>
              <w:rPr>
                <w:rFonts w:ascii="Arial" w:hAnsi="Arial" w:cs="Arial"/>
                <w:sz w:val="22"/>
              </w:rPr>
              <w:t>In the Insurance Table provided in NEC3 PSC clause 81.1, the first paragraph under the heading of “Insurance against” is deemed to be amended to read:</w:t>
            </w:r>
          </w:p>
          <w:p w14:paraId="4BD34D12" w14:textId="77777777" w:rsidR="00F06B03" w:rsidRDefault="00F06B03" w:rsidP="00D57C8F">
            <w:pPr>
              <w:spacing w:before="120" w:after="120"/>
              <w:ind w:left="792"/>
              <w:jc w:val="both"/>
              <w:rPr>
                <w:rFonts w:ascii="Arial" w:hAnsi="Arial" w:cs="Arial"/>
                <w:sz w:val="22"/>
              </w:rPr>
            </w:pPr>
            <w:r>
              <w:rPr>
                <w:rFonts w:ascii="Arial" w:hAnsi="Arial" w:cs="Arial"/>
                <w:sz w:val="22"/>
              </w:rPr>
              <w:lastRenderedPageBreak/>
              <w:t xml:space="preserve">“Liability of the </w:t>
            </w:r>
            <w:r w:rsidRPr="002E0E97">
              <w:rPr>
                <w:rFonts w:ascii="Arial" w:hAnsi="Arial" w:cs="Arial"/>
                <w:i/>
                <w:sz w:val="22"/>
              </w:rPr>
              <w:t>Consultant</w:t>
            </w:r>
            <w:r>
              <w:rPr>
                <w:rFonts w:ascii="Arial" w:hAnsi="Arial" w:cs="Arial"/>
                <w:sz w:val="22"/>
              </w:rPr>
              <w:t xml:space="preserve"> for claims made against him arising out of his failure to use the skill, care and diligence required by the Contract Standard”.</w:t>
            </w:r>
          </w:p>
        </w:tc>
      </w:tr>
      <w:tr w:rsidR="00F06B03" w14:paraId="4BD34D18" w14:textId="77777777" w:rsidTr="00D57C8F">
        <w:trPr>
          <w:trHeight w:val="80"/>
        </w:trPr>
        <w:tc>
          <w:tcPr>
            <w:tcW w:w="1260" w:type="dxa"/>
          </w:tcPr>
          <w:p w14:paraId="4BD34D14" w14:textId="77777777" w:rsidR="00F06B03" w:rsidRDefault="00F06B03" w:rsidP="00D57C8F">
            <w:pPr>
              <w:pStyle w:val="BalloonText"/>
              <w:spacing w:before="120" w:after="120"/>
              <w:rPr>
                <w:rFonts w:ascii="Arial" w:hAnsi="Arial" w:cs="Arial"/>
                <w:szCs w:val="22"/>
              </w:rPr>
            </w:pPr>
            <w:r>
              <w:rPr>
                <w:rFonts w:ascii="Arial" w:hAnsi="Arial" w:cs="Arial"/>
                <w:szCs w:val="22"/>
              </w:rPr>
              <w:lastRenderedPageBreak/>
              <w:t xml:space="preserve">Consequential modification of Contract Data Part One section 8 </w:t>
            </w:r>
          </w:p>
        </w:tc>
        <w:tc>
          <w:tcPr>
            <w:tcW w:w="900" w:type="dxa"/>
          </w:tcPr>
          <w:p w14:paraId="4BD34D15" w14:textId="77777777" w:rsidR="00F06B03" w:rsidRDefault="00F06B03" w:rsidP="00D57C8F">
            <w:pPr>
              <w:spacing w:before="120" w:after="120"/>
              <w:rPr>
                <w:rFonts w:ascii="Arial" w:hAnsi="Arial" w:cs="Arial"/>
                <w:sz w:val="22"/>
                <w:szCs w:val="22"/>
              </w:rPr>
            </w:pPr>
            <w:r>
              <w:rPr>
                <w:rFonts w:ascii="Arial" w:hAnsi="Arial" w:cs="Arial"/>
                <w:sz w:val="22"/>
                <w:szCs w:val="22"/>
              </w:rPr>
              <w:t>81.13</w:t>
            </w:r>
          </w:p>
        </w:tc>
        <w:tc>
          <w:tcPr>
            <w:tcW w:w="6434" w:type="dxa"/>
          </w:tcPr>
          <w:p w14:paraId="4BD34D16" w14:textId="77777777" w:rsidR="00F06B03" w:rsidRDefault="00F06B03" w:rsidP="00D57C8F">
            <w:pPr>
              <w:spacing w:before="120" w:after="120"/>
              <w:jc w:val="both"/>
              <w:rPr>
                <w:rFonts w:ascii="Arial" w:hAnsi="Arial" w:cs="Arial"/>
                <w:sz w:val="22"/>
              </w:rPr>
            </w:pPr>
            <w:r>
              <w:rPr>
                <w:rFonts w:ascii="Arial" w:hAnsi="Arial" w:cs="Arial"/>
                <w:sz w:val="22"/>
              </w:rPr>
              <w:t>In the insurance table appearing in the Contract Data Part One in respect of section 8, “Indemnity, insurance and liability”, the first paragraph under the heading of “event” is deemed to be amended to read:</w:t>
            </w:r>
          </w:p>
          <w:p w14:paraId="4BD34D17" w14:textId="77777777" w:rsidR="00F06B03" w:rsidRDefault="00F06B03" w:rsidP="00D57C8F">
            <w:pPr>
              <w:spacing w:before="120" w:after="120"/>
              <w:ind w:left="792"/>
              <w:jc w:val="both"/>
              <w:rPr>
                <w:rFonts w:ascii="Arial" w:hAnsi="Arial" w:cs="Arial"/>
                <w:sz w:val="22"/>
              </w:rPr>
            </w:pPr>
            <w:r>
              <w:rPr>
                <w:rFonts w:ascii="Arial" w:hAnsi="Arial" w:cs="Arial"/>
                <w:sz w:val="22"/>
              </w:rPr>
              <w:t xml:space="preserve">“failure of the </w:t>
            </w:r>
            <w:r w:rsidRPr="002E0E97">
              <w:rPr>
                <w:rFonts w:ascii="Arial" w:hAnsi="Arial" w:cs="Arial"/>
                <w:i/>
                <w:sz w:val="22"/>
              </w:rPr>
              <w:t>Consultant</w:t>
            </w:r>
            <w:r>
              <w:rPr>
                <w:rFonts w:ascii="Arial" w:hAnsi="Arial" w:cs="Arial"/>
                <w:sz w:val="22"/>
              </w:rPr>
              <w:t xml:space="preserve"> to use the skill, care and diligence required by the Contract Standard.”</w:t>
            </w:r>
          </w:p>
        </w:tc>
      </w:tr>
      <w:tr w:rsidR="00F06B03" w14:paraId="4BD34D1B" w14:textId="77777777" w:rsidTr="00D57C8F">
        <w:trPr>
          <w:trHeight w:val="80"/>
        </w:trPr>
        <w:tc>
          <w:tcPr>
            <w:tcW w:w="2160" w:type="dxa"/>
            <w:gridSpan w:val="2"/>
          </w:tcPr>
          <w:p w14:paraId="4BD34D19"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39</w:t>
            </w:r>
          </w:p>
        </w:tc>
        <w:tc>
          <w:tcPr>
            <w:tcW w:w="6434" w:type="dxa"/>
          </w:tcPr>
          <w:p w14:paraId="4BD34D1A" w14:textId="42D4A6E7" w:rsidR="00F06B03" w:rsidRDefault="00F06B03" w:rsidP="00D57C8F">
            <w:pPr>
              <w:spacing w:before="120" w:after="120"/>
              <w:rPr>
                <w:rFonts w:ascii="Arial" w:hAnsi="Arial" w:cs="Arial"/>
                <w:b/>
                <w:bCs/>
                <w:iCs/>
                <w:sz w:val="22"/>
                <w:szCs w:val="22"/>
              </w:rPr>
            </w:pPr>
            <w:r>
              <w:rPr>
                <w:rFonts w:ascii="Arial" w:hAnsi="Arial" w:cs="Arial"/>
                <w:b/>
                <w:bCs/>
                <w:iCs/>
                <w:sz w:val="22"/>
                <w:szCs w:val="22"/>
              </w:rPr>
              <w:t>Copyright</w:t>
            </w:r>
            <w:r w:rsidR="00CA3992">
              <w:rPr>
                <w:rFonts w:ascii="Arial" w:hAnsi="Arial" w:cs="Arial"/>
                <w:b/>
                <w:bCs/>
                <w:iCs/>
                <w:sz w:val="22"/>
                <w:szCs w:val="22"/>
              </w:rPr>
              <w:t xml:space="preserve"> – NOT USED</w:t>
            </w:r>
          </w:p>
        </w:tc>
      </w:tr>
      <w:tr w:rsidR="00F06B03" w14:paraId="4BD34D22" w14:textId="77777777" w:rsidTr="00D57C8F">
        <w:trPr>
          <w:trHeight w:val="80"/>
        </w:trPr>
        <w:tc>
          <w:tcPr>
            <w:tcW w:w="1260" w:type="dxa"/>
          </w:tcPr>
          <w:p w14:paraId="4BD34D1C" w14:textId="77777777" w:rsidR="00F06B03" w:rsidRDefault="00F06B03" w:rsidP="00D57C8F">
            <w:pPr>
              <w:pStyle w:val="BalloonText"/>
              <w:spacing w:before="120" w:after="120"/>
              <w:rPr>
                <w:rFonts w:ascii="Arial" w:hAnsi="Arial" w:cs="Arial"/>
                <w:szCs w:val="22"/>
              </w:rPr>
            </w:pPr>
            <w:r>
              <w:rPr>
                <w:rFonts w:ascii="Arial" w:hAnsi="Arial" w:cs="Arial"/>
                <w:szCs w:val="22"/>
              </w:rPr>
              <w:t>Supplement to NEC3 PSC clause 70</w:t>
            </w:r>
          </w:p>
        </w:tc>
        <w:tc>
          <w:tcPr>
            <w:tcW w:w="900" w:type="dxa"/>
          </w:tcPr>
          <w:p w14:paraId="4BD34D1D" w14:textId="77777777" w:rsidR="00F06B03" w:rsidRDefault="00F06B03" w:rsidP="00D57C8F">
            <w:pPr>
              <w:spacing w:before="120" w:after="120"/>
              <w:rPr>
                <w:rFonts w:ascii="Arial" w:hAnsi="Arial" w:cs="Arial"/>
                <w:sz w:val="22"/>
                <w:szCs w:val="22"/>
              </w:rPr>
            </w:pPr>
            <w:r>
              <w:rPr>
                <w:rFonts w:ascii="Arial" w:hAnsi="Arial" w:cs="Arial"/>
                <w:sz w:val="22"/>
                <w:szCs w:val="22"/>
              </w:rPr>
              <w:t>70.6</w:t>
            </w:r>
          </w:p>
        </w:tc>
        <w:tc>
          <w:tcPr>
            <w:tcW w:w="6434" w:type="dxa"/>
          </w:tcPr>
          <w:p w14:paraId="4BD34D1E" w14:textId="77777777" w:rsidR="00F06B03" w:rsidRDefault="00F06B03" w:rsidP="00D57C8F">
            <w:pPr>
              <w:pStyle w:val="BodyText2"/>
              <w:rPr>
                <w:rFonts w:ascii="Arial" w:hAnsi="Arial" w:cs="Arial"/>
                <w:i w:val="0"/>
                <w:iCs w:val="0"/>
                <w:color w:val="000000"/>
                <w:sz w:val="22"/>
                <w:szCs w:val="22"/>
              </w:rPr>
            </w:pPr>
            <w:r>
              <w:rPr>
                <w:rFonts w:ascii="Arial" w:hAnsi="Arial" w:cs="Arial"/>
                <w:i w:val="0"/>
                <w:iCs w:val="0"/>
                <w:color w:val="000000"/>
                <w:sz w:val="22"/>
                <w:szCs w:val="22"/>
              </w:rPr>
              <w:t>In this contract:</w:t>
            </w:r>
          </w:p>
          <w:p w14:paraId="4BD34D1F" w14:textId="77777777" w:rsidR="00F06B03" w:rsidRDefault="00F06B03" w:rsidP="00D57C8F">
            <w:pPr>
              <w:pStyle w:val="BodyText2"/>
              <w:tabs>
                <w:tab w:val="left" w:pos="972"/>
              </w:tabs>
              <w:ind w:left="972" w:hanging="972"/>
              <w:rPr>
                <w:rFonts w:ascii="Arial" w:hAnsi="Arial" w:cs="Arial"/>
                <w:i w:val="0"/>
                <w:iCs w:val="0"/>
                <w:color w:val="000000"/>
                <w:sz w:val="22"/>
                <w:szCs w:val="22"/>
              </w:rPr>
            </w:pPr>
            <w:r>
              <w:rPr>
                <w:rFonts w:ascii="Arial" w:hAnsi="Arial" w:cs="Arial"/>
                <w:i w:val="0"/>
                <w:iCs w:val="0"/>
                <w:color w:val="000000"/>
                <w:sz w:val="22"/>
                <w:szCs w:val="22"/>
              </w:rPr>
              <w:t>70.6.1</w:t>
            </w:r>
            <w:r>
              <w:rPr>
                <w:rFonts w:ascii="Arial" w:hAnsi="Arial" w:cs="Arial"/>
                <w:i w:val="0"/>
                <w:iCs w:val="0"/>
                <w:color w:val="000000"/>
                <w:sz w:val="22"/>
                <w:szCs w:val="22"/>
              </w:rPr>
              <w:tab/>
              <w:t xml:space="preserve">“Intellectual Property Rights” means any and all patents, </w:t>
            </w:r>
            <w:proofErr w:type="spellStart"/>
            <w:r>
              <w:rPr>
                <w:rFonts w:ascii="Arial" w:hAnsi="Arial" w:cs="Arial"/>
                <w:i w:val="0"/>
                <w:iCs w:val="0"/>
                <w:color w:val="000000"/>
                <w:sz w:val="22"/>
                <w:szCs w:val="22"/>
              </w:rPr>
              <w:t>trade marks</w:t>
            </w:r>
            <w:proofErr w:type="spellEnd"/>
            <w:r>
              <w:rPr>
                <w:rFonts w:ascii="Arial" w:hAnsi="Arial" w:cs="Arial"/>
                <w:i w:val="0"/>
                <w:iCs w:val="0"/>
                <w:color w:val="000000"/>
                <w:sz w:val="22"/>
                <w:szCs w:val="22"/>
              </w:rPr>
              <w:t>,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w:t>
            </w:r>
          </w:p>
          <w:p w14:paraId="4BD34D20" w14:textId="77777777" w:rsidR="00F06B03" w:rsidRDefault="00F06B03" w:rsidP="00D57C8F">
            <w:pPr>
              <w:pStyle w:val="BodyText2"/>
              <w:tabs>
                <w:tab w:val="left" w:pos="972"/>
              </w:tabs>
              <w:ind w:left="972" w:hanging="972"/>
              <w:rPr>
                <w:rFonts w:ascii="Arial" w:hAnsi="Arial" w:cs="Arial"/>
                <w:i w:val="0"/>
                <w:iCs w:val="0"/>
                <w:color w:val="000000"/>
                <w:sz w:val="22"/>
                <w:szCs w:val="22"/>
              </w:rPr>
            </w:pPr>
            <w:r>
              <w:rPr>
                <w:rFonts w:ascii="Arial" w:hAnsi="Arial" w:cs="Arial"/>
                <w:i w:val="0"/>
                <w:iCs w:val="0"/>
                <w:color w:val="000000"/>
                <w:sz w:val="22"/>
                <w:szCs w:val="22"/>
              </w:rPr>
              <w:t>70.6.2</w:t>
            </w:r>
            <w:r>
              <w:rPr>
                <w:rFonts w:ascii="Arial" w:hAnsi="Arial" w:cs="Arial"/>
                <w:i w:val="0"/>
                <w:iCs w:val="0"/>
                <w:color w:val="000000"/>
                <w:sz w:val="22"/>
                <w:szCs w:val="22"/>
              </w:rPr>
              <w:tab/>
              <w:t>“Confidential Information” means any information designated as such by the party disclosing that information; and</w:t>
            </w:r>
          </w:p>
          <w:p w14:paraId="4BD34D21" w14:textId="77777777" w:rsidR="00F06B03" w:rsidRDefault="00F06B03" w:rsidP="00D57C8F">
            <w:pPr>
              <w:pStyle w:val="BodyText2"/>
              <w:tabs>
                <w:tab w:val="left" w:pos="972"/>
              </w:tabs>
              <w:ind w:left="972" w:hanging="972"/>
              <w:rPr>
                <w:rFonts w:ascii="Arial" w:hAnsi="Arial" w:cs="Arial"/>
                <w:i w:val="0"/>
                <w:iCs w:val="0"/>
                <w:sz w:val="22"/>
              </w:rPr>
            </w:pPr>
            <w:r>
              <w:rPr>
                <w:rFonts w:ascii="Arial" w:hAnsi="Arial" w:cs="Arial"/>
                <w:i w:val="0"/>
                <w:iCs w:val="0"/>
                <w:color w:val="000000"/>
                <w:sz w:val="22"/>
                <w:szCs w:val="22"/>
              </w:rPr>
              <w:t>70.6.3</w:t>
            </w:r>
            <w:r>
              <w:rPr>
                <w:rFonts w:ascii="Arial" w:hAnsi="Arial" w:cs="Arial"/>
                <w:i w:val="0"/>
                <w:iCs w:val="0"/>
                <w:color w:val="000000"/>
                <w:sz w:val="22"/>
                <w:szCs w:val="22"/>
              </w:rPr>
              <w:tab/>
              <w:t xml:space="preserve">“Document” means all </w:t>
            </w:r>
            <w:r>
              <w:rPr>
                <w:rFonts w:ascii="Arial" w:hAnsi="Arial" w:cs="Arial"/>
                <w:i w:val="0"/>
                <w:iCs w:val="0"/>
                <w:sz w:val="22"/>
              </w:rPr>
              <w:t xml:space="preserve">designs, drawings, specifications, photographs, plans, surveys, reports, and all other documents and/or information prepared by or on behalf of the </w:t>
            </w:r>
            <w:r w:rsidRPr="002E0E97">
              <w:rPr>
                <w:rFonts w:ascii="Arial" w:hAnsi="Arial" w:cs="Arial"/>
                <w:iCs w:val="0"/>
                <w:sz w:val="22"/>
              </w:rPr>
              <w:t>Consultant</w:t>
            </w:r>
            <w:r>
              <w:rPr>
                <w:rFonts w:ascii="Arial" w:hAnsi="Arial" w:cs="Arial"/>
                <w:i w:val="0"/>
                <w:iCs w:val="0"/>
                <w:sz w:val="22"/>
              </w:rPr>
              <w:t xml:space="preserve"> in relation to this </w:t>
            </w:r>
            <w:r>
              <w:rPr>
                <w:rFonts w:ascii="Arial" w:hAnsi="Arial" w:cs="Arial"/>
                <w:i w:val="0"/>
                <w:iCs w:val="0"/>
                <w:sz w:val="22"/>
                <w:szCs w:val="22"/>
              </w:rPr>
              <w:t>contract</w:t>
            </w:r>
            <w:r>
              <w:rPr>
                <w:rFonts w:ascii="Arial" w:hAnsi="Arial" w:cs="Arial"/>
                <w:i w:val="0"/>
                <w:iCs w:val="0"/>
                <w:color w:val="000000"/>
                <w:sz w:val="22"/>
                <w:szCs w:val="22"/>
              </w:rPr>
              <w:t>.</w:t>
            </w:r>
          </w:p>
        </w:tc>
      </w:tr>
      <w:tr w:rsidR="00F06B03" w14:paraId="4BD34D26" w14:textId="77777777" w:rsidTr="00D57C8F">
        <w:trPr>
          <w:trHeight w:val="80"/>
        </w:trPr>
        <w:tc>
          <w:tcPr>
            <w:tcW w:w="1260" w:type="dxa"/>
          </w:tcPr>
          <w:p w14:paraId="4BD34D23" w14:textId="77777777" w:rsidR="00F06B03" w:rsidRDefault="00F06B03" w:rsidP="00D57C8F">
            <w:pPr>
              <w:pStyle w:val="BalloonText"/>
              <w:spacing w:before="120" w:after="120"/>
              <w:rPr>
                <w:rFonts w:ascii="Arial" w:hAnsi="Arial" w:cs="Arial"/>
                <w:szCs w:val="22"/>
              </w:rPr>
            </w:pPr>
          </w:p>
        </w:tc>
        <w:tc>
          <w:tcPr>
            <w:tcW w:w="900" w:type="dxa"/>
          </w:tcPr>
          <w:p w14:paraId="4BD34D24" w14:textId="77777777" w:rsidR="00F06B03" w:rsidRDefault="00F06B03" w:rsidP="00D57C8F">
            <w:pPr>
              <w:spacing w:before="120" w:after="120"/>
              <w:rPr>
                <w:rFonts w:ascii="Arial" w:hAnsi="Arial" w:cs="Arial"/>
                <w:sz w:val="22"/>
                <w:szCs w:val="22"/>
              </w:rPr>
            </w:pPr>
            <w:r>
              <w:rPr>
                <w:rFonts w:ascii="Arial" w:hAnsi="Arial" w:cs="Arial"/>
                <w:sz w:val="22"/>
                <w:szCs w:val="22"/>
              </w:rPr>
              <w:t>70.7</w:t>
            </w:r>
          </w:p>
        </w:tc>
        <w:tc>
          <w:tcPr>
            <w:tcW w:w="6434" w:type="dxa"/>
          </w:tcPr>
          <w:p w14:paraId="4BD34D25" w14:textId="77777777" w:rsidR="00F06B03" w:rsidRDefault="00F06B03" w:rsidP="00D57C8F">
            <w:pPr>
              <w:pStyle w:val="BodyText2"/>
              <w:rPr>
                <w:i w:val="0"/>
                <w:iCs w:val="0"/>
                <w:sz w:val="22"/>
              </w:rPr>
            </w:pPr>
            <w:r>
              <w:rPr>
                <w:rFonts w:ascii="Arial" w:hAnsi="Arial" w:cs="Arial"/>
                <w:i w:val="0"/>
                <w:iCs w:val="0"/>
                <w:sz w:val="22"/>
              </w:rPr>
              <w:t xml:space="preserve">The copyright and all other Intellectual Property Rights in all Documents prepared by or on behalf of the </w:t>
            </w:r>
            <w:r w:rsidRPr="002E0E97">
              <w:rPr>
                <w:rFonts w:ascii="Arial" w:hAnsi="Arial" w:cs="Arial"/>
                <w:iCs w:val="0"/>
                <w:sz w:val="22"/>
              </w:rPr>
              <w:t>Consultant</w:t>
            </w:r>
            <w:r>
              <w:rPr>
                <w:rFonts w:ascii="Arial" w:hAnsi="Arial" w:cs="Arial"/>
                <w:i w:val="0"/>
                <w:iCs w:val="0"/>
                <w:sz w:val="22"/>
              </w:rPr>
              <w:t xml:space="preserve"> in relation to this </w:t>
            </w:r>
            <w:r>
              <w:rPr>
                <w:rFonts w:ascii="Arial" w:hAnsi="Arial" w:cs="Arial"/>
                <w:i w:val="0"/>
                <w:iCs w:val="0"/>
                <w:sz w:val="22"/>
                <w:szCs w:val="22"/>
              </w:rPr>
              <w:t>contract</w:t>
            </w:r>
            <w:r>
              <w:rPr>
                <w:rFonts w:ascii="Arial" w:hAnsi="Arial" w:cs="Arial"/>
                <w:i w:val="0"/>
                <w:iCs w:val="0"/>
                <w:sz w:val="22"/>
              </w:rPr>
              <w:t xml:space="preserve"> and the work executed from them is the property of and vested in the </w:t>
            </w:r>
            <w:r w:rsidRPr="00A7111A">
              <w:rPr>
                <w:rFonts w:ascii="Arial" w:hAnsi="Arial" w:cs="Arial"/>
                <w:iCs w:val="0"/>
                <w:sz w:val="22"/>
                <w:szCs w:val="22"/>
              </w:rPr>
              <w:t>Employer</w:t>
            </w:r>
            <w:r>
              <w:rPr>
                <w:rFonts w:ascii="Arial" w:hAnsi="Arial" w:cs="Arial"/>
                <w:i w:val="0"/>
                <w:iCs w:val="0"/>
                <w:sz w:val="22"/>
                <w:szCs w:val="22"/>
              </w:rPr>
              <w:t xml:space="preserve">.  The </w:t>
            </w:r>
            <w:r w:rsidRPr="00A7111A">
              <w:rPr>
                <w:rFonts w:ascii="Arial" w:hAnsi="Arial" w:cs="Arial"/>
                <w:iCs w:val="0"/>
                <w:sz w:val="22"/>
                <w:szCs w:val="22"/>
              </w:rPr>
              <w:t>Employer</w:t>
            </w:r>
            <w:r>
              <w:rPr>
                <w:rFonts w:ascii="Arial" w:hAnsi="Arial" w:cs="Arial"/>
                <w:i w:val="0"/>
                <w:iCs w:val="0"/>
                <w:sz w:val="22"/>
                <w:szCs w:val="22"/>
              </w:rPr>
              <w:t xml:space="preserve"> r</w:t>
            </w:r>
            <w:r>
              <w:rPr>
                <w:rFonts w:ascii="Arial" w:hAnsi="Arial" w:cs="Arial"/>
                <w:i w:val="0"/>
                <w:iCs w:val="0"/>
                <w:sz w:val="22"/>
              </w:rPr>
              <w:t xml:space="preserve">eserves the right to reproduce such Documents or to execute, or to have executed, such work or services in accordance therewith as may be required by the </w:t>
            </w:r>
            <w:r w:rsidRPr="00A7111A">
              <w:rPr>
                <w:rFonts w:ascii="Arial" w:hAnsi="Arial" w:cs="Arial"/>
                <w:iCs w:val="0"/>
                <w:sz w:val="22"/>
                <w:szCs w:val="22"/>
              </w:rPr>
              <w:t>Employer</w:t>
            </w:r>
            <w:r>
              <w:rPr>
                <w:rFonts w:ascii="Arial" w:hAnsi="Arial" w:cs="Arial"/>
                <w:i w:val="0"/>
                <w:iCs w:val="0"/>
                <w:sz w:val="22"/>
              </w:rPr>
              <w:t>.</w:t>
            </w:r>
          </w:p>
        </w:tc>
      </w:tr>
      <w:tr w:rsidR="00F06B03" w14:paraId="4BD34D2A" w14:textId="77777777" w:rsidTr="00D57C8F">
        <w:trPr>
          <w:trHeight w:val="80"/>
        </w:trPr>
        <w:tc>
          <w:tcPr>
            <w:tcW w:w="1260" w:type="dxa"/>
          </w:tcPr>
          <w:p w14:paraId="4BD34D27" w14:textId="77777777" w:rsidR="00F06B03" w:rsidRDefault="00F06B03" w:rsidP="00D57C8F">
            <w:pPr>
              <w:pStyle w:val="BalloonText"/>
              <w:spacing w:before="120" w:after="120"/>
              <w:rPr>
                <w:rFonts w:ascii="Arial" w:hAnsi="Arial" w:cs="Arial"/>
                <w:szCs w:val="22"/>
              </w:rPr>
            </w:pPr>
          </w:p>
        </w:tc>
        <w:tc>
          <w:tcPr>
            <w:tcW w:w="900" w:type="dxa"/>
          </w:tcPr>
          <w:p w14:paraId="4BD34D28" w14:textId="77777777" w:rsidR="00F06B03" w:rsidRDefault="00F06B03" w:rsidP="00D57C8F">
            <w:pPr>
              <w:spacing w:before="120" w:after="120"/>
              <w:rPr>
                <w:rFonts w:ascii="Arial" w:hAnsi="Arial" w:cs="Arial"/>
                <w:sz w:val="22"/>
                <w:szCs w:val="22"/>
              </w:rPr>
            </w:pPr>
            <w:r>
              <w:rPr>
                <w:rFonts w:ascii="Arial" w:hAnsi="Arial" w:cs="Arial"/>
                <w:sz w:val="22"/>
                <w:szCs w:val="22"/>
              </w:rPr>
              <w:t>70.8</w:t>
            </w:r>
          </w:p>
        </w:tc>
        <w:tc>
          <w:tcPr>
            <w:tcW w:w="6434" w:type="dxa"/>
          </w:tcPr>
          <w:p w14:paraId="4BD34D29" w14:textId="77777777" w:rsidR="00F06B03" w:rsidRDefault="00F06B03" w:rsidP="00D57C8F">
            <w:pPr>
              <w:spacing w:before="120" w:after="120"/>
              <w:jc w:val="both"/>
              <w:rPr>
                <w:rFonts w:ascii="Arial" w:hAnsi="Arial" w:cs="Arial"/>
                <w:iCs/>
                <w:sz w:val="22"/>
                <w:szCs w:val="22"/>
              </w:rPr>
            </w:pPr>
            <w:r>
              <w:rPr>
                <w:rFonts w:ascii="Arial" w:hAnsi="Arial" w:cs="Arial"/>
                <w:iCs/>
                <w:sz w:val="22"/>
              </w:rPr>
              <w:t>In</w:t>
            </w:r>
            <w:r>
              <w:rPr>
                <w:rFonts w:ascii="Arial" w:hAnsi="Arial" w:cs="Arial"/>
                <w:iCs/>
                <w:sz w:val="22"/>
                <w:szCs w:val="22"/>
              </w:rPr>
              <w:t xml:space="preserve"> the event that the </w:t>
            </w:r>
            <w:r w:rsidRPr="002E0E97">
              <w:rPr>
                <w:rFonts w:ascii="Arial" w:hAnsi="Arial" w:cs="Arial"/>
                <w:i/>
                <w:iCs/>
                <w:sz w:val="22"/>
                <w:szCs w:val="22"/>
              </w:rPr>
              <w:t>Consultant</w:t>
            </w:r>
            <w:r>
              <w:rPr>
                <w:rFonts w:ascii="Arial" w:hAnsi="Arial" w:cs="Arial"/>
                <w:iCs/>
                <w:sz w:val="22"/>
                <w:szCs w:val="22"/>
              </w:rPr>
              <w:t xml:space="preserve"> does not own the copyright or any Intellectual Property Right in any Document the </w:t>
            </w:r>
            <w:r w:rsidRPr="002E0E97">
              <w:rPr>
                <w:rFonts w:ascii="Arial" w:hAnsi="Arial" w:cs="Arial"/>
                <w:i/>
                <w:iCs/>
                <w:sz w:val="22"/>
                <w:szCs w:val="22"/>
              </w:rPr>
              <w:t>Consultant</w:t>
            </w:r>
            <w:r>
              <w:rPr>
                <w:rFonts w:ascii="Arial" w:hAnsi="Arial" w:cs="Arial"/>
                <w:iCs/>
                <w:sz w:val="22"/>
                <w:szCs w:val="22"/>
              </w:rPr>
              <w:t xml:space="preserve"> uses all reasonable endeavours to procure the right to grant such rights to the </w:t>
            </w:r>
            <w:r w:rsidRPr="00A7111A">
              <w:rPr>
                <w:rFonts w:ascii="Arial" w:hAnsi="Arial" w:cs="Arial"/>
                <w:i/>
                <w:iCs/>
                <w:sz w:val="22"/>
                <w:szCs w:val="22"/>
              </w:rPr>
              <w:t>Employer</w:t>
            </w:r>
            <w:r>
              <w:rPr>
                <w:rFonts w:ascii="Arial" w:hAnsi="Arial" w:cs="Arial"/>
                <w:iCs/>
                <w:sz w:val="22"/>
                <w:szCs w:val="22"/>
              </w:rPr>
              <w:t xml:space="preserve"> to use any such copyright or Intellectual Property Rights from any third party owner of the copyright or Intellectual Property Rights.  In the event that the </w:t>
            </w:r>
            <w:r w:rsidRPr="002E0E97">
              <w:rPr>
                <w:rFonts w:ascii="Arial" w:hAnsi="Arial" w:cs="Arial"/>
                <w:i/>
                <w:iCs/>
                <w:sz w:val="22"/>
                <w:szCs w:val="22"/>
              </w:rPr>
              <w:t>Consultant</w:t>
            </w:r>
            <w:r>
              <w:rPr>
                <w:rFonts w:ascii="Arial" w:hAnsi="Arial" w:cs="Arial"/>
                <w:iCs/>
                <w:sz w:val="22"/>
                <w:szCs w:val="22"/>
              </w:rPr>
              <w:t xml:space="preserve"> is unable to procure the right to grant to the </w:t>
            </w:r>
            <w:r w:rsidRPr="00A7111A">
              <w:rPr>
                <w:rFonts w:ascii="Arial" w:hAnsi="Arial" w:cs="Arial"/>
                <w:i/>
                <w:iCs/>
                <w:sz w:val="22"/>
                <w:szCs w:val="22"/>
              </w:rPr>
              <w:t>Employer</w:t>
            </w:r>
            <w:r>
              <w:rPr>
                <w:rFonts w:ascii="Arial" w:hAnsi="Arial" w:cs="Arial"/>
                <w:iCs/>
                <w:sz w:val="22"/>
                <w:szCs w:val="22"/>
              </w:rPr>
              <w:t xml:space="preserve"> in accordance with the foregoing the </w:t>
            </w:r>
            <w:r w:rsidRPr="002E0E97">
              <w:rPr>
                <w:rFonts w:ascii="Arial" w:hAnsi="Arial" w:cs="Arial"/>
                <w:i/>
                <w:iCs/>
                <w:sz w:val="22"/>
                <w:szCs w:val="22"/>
              </w:rPr>
              <w:t>Consultant</w:t>
            </w:r>
            <w:r>
              <w:rPr>
                <w:rFonts w:ascii="Arial" w:hAnsi="Arial" w:cs="Arial"/>
                <w:iCs/>
                <w:sz w:val="22"/>
                <w:szCs w:val="22"/>
              </w:rPr>
              <w:t xml:space="preserve"> procures that the third party grants a direct licence to the </w:t>
            </w:r>
            <w:r w:rsidRPr="00A7111A">
              <w:rPr>
                <w:rFonts w:ascii="Arial" w:hAnsi="Arial" w:cs="Arial"/>
                <w:i/>
                <w:iCs/>
                <w:sz w:val="22"/>
                <w:szCs w:val="22"/>
              </w:rPr>
              <w:t>Employer</w:t>
            </w:r>
            <w:r>
              <w:rPr>
                <w:rFonts w:ascii="Arial" w:hAnsi="Arial" w:cs="Arial"/>
                <w:iCs/>
                <w:sz w:val="22"/>
                <w:szCs w:val="22"/>
              </w:rPr>
              <w:t xml:space="preserve"> on industry acceptable terms.</w:t>
            </w:r>
          </w:p>
        </w:tc>
      </w:tr>
      <w:tr w:rsidR="00F06B03" w14:paraId="4BD34D2E" w14:textId="77777777" w:rsidTr="00D57C8F">
        <w:trPr>
          <w:trHeight w:val="80"/>
        </w:trPr>
        <w:tc>
          <w:tcPr>
            <w:tcW w:w="1260" w:type="dxa"/>
          </w:tcPr>
          <w:p w14:paraId="4BD34D2B" w14:textId="77777777" w:rsidR="00F06B03" w:rsidRDefault="00F06B03" w:rsidP="00D57C8F">
            <w:pPr>
              <w:pStyle w:val="BalloonText"/>
              <w:spacing w:before="120" w:after="120"/>
              <w:rPr>
                <w:rFonts w:ascii="Arial" w:hAnsi="Arial" w:cs="Arial"/>
                <w:szCs w:val="22"/>
              </w:rPr>
            </w:pPr>
          </w:p>
        </w:tc>
        <w:tc>
          <w:tcPr>
            <w:tcW w:w="900" w:type="dxa"/>
          </w:tcPr>
          <w:p w14:paraId="4BD34D2C" w14:textId="77777777" w:rsidR="00F06B03" w:rsidRDefault="00F06B03" w:rsidP="00D57C8F">
            <w:pPr>
              <w:spacing w:before="120" w:after="120"/>
              <w:rPr>
                <w:rFonts w:ascii="Arial" w:hAnsi="Arial" w:cs="Arial"/>
                <w:sz w:val="22"/>
                <w:szCs w:val="22"/>
              </w:rPr>
            </w:pPr>
            <w:r>
              <w:rPr>
                <w:rFonts w:ascii="Arial" w:hAnsi="Arial" w:cs="Arial"/>
                <w:sz w:val="22"/>
                <w:szCs w:val="22"/>
              </w:rPr>
              <w:t>70.9</w:t>
            </w:r>
          </w:p>
        </w:tc>
        <w:tc>
          <w:tcPr>
            <w:tcW w:w="6434" w:type="dxa"/>
          </w:tcPr>
          <w:p w14:paraId="4BD34D2D"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The </w:t>
            </w:r>
            <w:r w:rsidRPr="002E0E97">
              <w:rPr>
                <w:rFonts w:ascii="Arial" w:hAnsi="Arial" w:cs="Arial"/>
                <w:i/>
                <w:iCs/>
                <w:sz w:val="22"/>
                <w:szCs w:val="22"/>
              </w:rPr>
              <w:t>Consultant</w:t>
            </w:r>
            <w:r>
              <w:rPr>
                <w:rFonts w:ascii="Arial" w:hAnsi="Arial" w:cs="Arial"/>
                <w:iCs/>
                <w:sz w:val="22"/>
                <w:szCs w:val="22"/>
              </w:rPr>
              <w:t xml:space="preserve"> waives any moral right to be identified as author of the Documents in accordance with section 77, Copyright Designs and Patents Acts 1988 and any right not to have the </w:t>
            </w:r>
            <w:r>
              <w:rPr>
                <w:rFonts w:ascii="Arial" w:hAnsi="Arial" w:cs="Arial"/>
                <w:iCs/>
                <w:sz w:val="22"/>
                <w:szCs w:val="22"/>
              </w:rPr>
              <w:lastRenderedPageBreak/>
              <w:t xml:space="preserve">Documents subjected to derogatory treatment in accordance with section 8 of that Act as against the </w:t>
            </w:r>
            <w:r w:rsidRPr="00A7111A">
              <w:rPr>
                <w:rFonts w:ascii="Arial" w:hAnsi="Arial" w:cs="Arial"/>
                <w:i/>
                <w:iCs/>
                <w:sz w:val="22"/>
                <w:szCs w:val="22"/>
              </w:rPr>
              <w:t>Employer</w:t>
            </w:r>
            <w:r>
              <w:rPr>
                <w:rFonts w:ascii="Arial" w:hAnsi="Arial" w:cs="Arial"/>
                <w:iCs/>
                <w:sz w:val="22"/>
                <w:szCs w:val="22"/>
              </w:rPr>
              <w:t xml:space="preserve"> or any licensee or assignee of the </w:t>
            </w:r>
            <w:r w:rsidRPr="00A7111A">
              <w:rPr>
                <w:rFonts w:ascii="Arial" w:hAnsi="Arial" w:cs="Arial"/>
                <w:i/>
                <w:iCs/>
                <w:sz w:val="22"/>
                <w:szCs w:val="22"/>
              </w:rPr>
              <w:t>Employer</w:t>
            </w:r>
            <w:r>
              <w:rPr>
                <w:rFonts w:ascii="Arial" w:hAnsi="Arial" w:cs="Arial"/>
                <w:iCs/>
                <w:sz w:val="22"/>
                <w:szCs w:val="22"/>
              </w:rPr>
              <w:t>.</w:t>
            </w:r>
          </w:p>
        </w:tc>
      </w:tr>
      <w:tr w:rsidR="00F06B03" w14:paraId="4BD34D32" w14:textId="77777777" w:rsidTr="00D57C8F">
        <w:trPr>
          <w:trHeight w:val="80"/>
        </w:trPr>
        <w:tc>
          <w:tcPr>
            <w:tcW w:w="1260" w:type="dxa"/>
          </w:tcPr>
          <w:p w14:paraId="4BD34D2F" w14:textId="77777777" w:rsidR="00F06B03" w:rsidRDefault="00F06B03" w:rsidP="00D57C8F">
            <w:pPr>
              <w:pStyle w:val="BalloonText"/>
              <w:spacing w:before="120" w:after="120"/>
              <w:rPr>
                <w:rFonts w:ascii="Arial" w:hAnsi="Arial" w:cs="Arial"/>
                <w:szCs w:val="22"/>
              </w:rPr>
            </w:pPr>
          </w:p>
        </w:tc>
        <w:tc>
          <w:tcPr>
            <w:tcW w:w="900" w:type="dxa"/>
          </w:tcPr>
          <w:p w14:paraId="4BD34D30" w14:textId="77777777" w:rsidR="00F06B03" w:rsidRDefault="00F06B03" w:rsidP="00D57C8F">
            <w:pPr>
              <w:spacing w:before="120" w:after="120"/>
              <w:rPr>
                <w:rFonts w:ascii="Arial" w:hAnsi="Arial" w:cs="Arial"/>
                <w:sz w:val="22"/>
                <w:szCs w:val="22"/>
              </w:rPr>
            </w:pPr>
            <w:r>
              <w:rPr>
                <w:rFonts w:ascii="Arial" w:hAnsi="Arial" w:cs="Arial"/>
                <w:sz w:val="22"/>
                <w:szCs w:val="22"/>
              </w:rPr>
              <w:t>70.10</w:t>
            </w:r>
          </w:p>
        </w:tc>
        <w:tc>
          <w:tcPr>
            <w:tcW w:w="6434" w:type="dxa"/>
          </w:tcPr>
          <w:p w14:paraId="4BD34D31"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In the event that any act unauthorised by the </w:t>
            </w:r>
            <w:r w:rsidRPr="00A7111A">
              <w:rPr>
                <w:rFonts w:ascii="Arial" w:hAnsi="Arial" w:cs="Arial"/>
                <w:i/>
                <w:iCs/>
                <w:sz w:val="22"/>
                <w:szCs w:val="22"/>
              </w:rPr>
              <w:t>Employer</w:t>
            </w:r>
            <w:r>
              <w:rPr>
                <w:rFonts w:ascii="Arial" w:hAnsi="Arial" w:cs="Arial"/>
                <w:iCs/>
                <w:sz w:val="22"/>
                <w:szCs w:val="22"/>
              </w:rPr>
              <w:t xml:space="preserve"> infringes a moral right of the </w:t>
            </w:r>
            <w:r w:rsidRPr="002E0E97">
              <w:rPr>
                <w:rFonts w:ascii="Arial" w:hAnsi="Arial" w:cs="Arial"/>
                <w:i/>
                <w:iCs/>
                <w:sz w:val="22"/>
                <w:szCs w:val="22"/>
              </w:rPr>
              <w:t>Consultant</w:t>
            </w:r>
            <w:r>
              <w:rPr>
                <w:rFonts w:ascii="Arial" w:hAnsi="Arial" w:cs="Arial"/>
                <w:iCs/>
                <w:sz w:val="22"/>
                <w:szCs w:val="22"/>
              </w:rPr>
              <w:t xml:space="preserve"> in relation to the Documents the </w:t>
            </w:r>
            <w:r w:rsidRPr="002E0E97">
              <w:rPr>
                <w:rFonts w:ascii="Arial" w:hAnsi="Arial" w:cs="Arial"/>
                <w:i/>
                <w:iCs/>
                <w:sz w:val="22"/>
                <w:szCs w:val="22"/>
              </w:rPr>
              <w:t>Consultant</w:t>
            </w:r>
            <w:r>
              <w:rPr>
                <w:rFonts w:ascii="Arial" w:hAnsi="Arial" w:cs="Arial"/>
                <w:iCs/>
                <w:sz w:val="22"/>
                <w:szCs w:val="22"/>
              </w:rPr>
              <w:t xml:space="preserve"> undertakes, if the </w:t>
            </w:r>
            <w:r w:rsidRPr="00A7111A">
              <w:rPr>
                <w:rFonts w:ascii="Arial" w:hAnsi="Arial" w:cs="Arial"/>
                <w:i/>
                <w:iCs/>
                <w:sz w:val="22"/>
                <w:szCs w:val="22"/>
              </w:rPr>
              <w:t>Employer</w:t>
            </w:r>
            <w:r>
              <w:rPr>
                <w:rFonts w:ascii="Arial" w:hAnsi="Arial" w:cs="Arial"/>
                <w:iCs/>
                <w:sz w:val="22"/>
                <w:szCs w:val="22"/>
              </w:rPr>
              <w:t xml:space="preserve"> so requests and at the </w:t>
            </w:r>
            <w:r w:rsidRPr="00A7111A">
              <w:rPr>
                <w:rFonts w:ascii="Arial" w:hAnsi="Arial" w:cs="Arial"/>
                <w:i/>
                <w:iCs/>
                <w:sz w:val="22"/>
                <w:szCs w:val="22"/>
              </w:rPr>
              <w:t>Employer</w:t>
            </w:r>
            <w:r>
              <w:rPr>
                <w:rFonts w:ascii="Arial" w:hAnsi="Arial" w:cs="Arial"/>
                <w:iCs/>
                <w:sz w:val="22"/>
                <w:szCs w:val="22"/>
              </w:rPr>
              <w:t>’s expense, to institute proceedings for infringement of the moral rights.</w:t>
            </w:r>
          </w:p>
        </w:tc>
      </w:tr>
      <w:tr w:rsidR="00F06B03" w14:paraId="4BD34D36" w14:textId="77777777" w:rsidTr="00D57C8F">
        <w:trPr>
          <w:trHeight w:val="80"/>
        </w:trPr>
        <w:tc>
          <w:tcPr>
            <w:tcW w:w="1260" w:type="dxa"/>
          </w:tcPr>
          <w:p w14:paraId="4BD34D33" w14:textId="77777777" w:rsidR="00F06B03" w:rsidRDefault="00F06B03" w:rsidP="00D57C8F">
            <w:pPr>
              <w:pStyle w:val="BalloonText"/>
              <w:spacing w:before="120" w:after="120"/>
              <w:rPr>
                <w:rFonts w:ascii="Arial" w:hAnsi="Arial" w:cs="Arial"/>
                <w:szCs w:val="22"/>
              </w:rPr>
            </w:pPr>
          </w:p>
        </w:tc>
        <w:tc>
          <w:tcPr>
            <w:tcW w:w="900" w:type="dxa"/>
          </w:tcPr>
          <w:p w14:paraId="4BD34D34" w14:textId="77777777" w:rsidR="00F06B03" w:rsidRDefault="00F06B03" w:rsidP="00D57C8F">
            <w:pPr>
              <w:spacing w:before="120" w:after="120"/>
              <w:rPr>
                <w:rFonts w:ascii="Arial" w:hAnsi="Arial" w:cs="Arial"/>
                <w:sz w:val="22"/>
                <w:szCs w:val="22"/>
              </w:rPr>
            </w:pPr>
            <w:r>
              <w:rPr>
                <w:rFonts w:ascii="Arial" w:hAnsi="Arial" w:cs="Arial"/>
                <w:sz w:val="22"/>
                <w:szCs w:val="22"/>
              </w:rPr>
              <w:t>70.11</w:t>
            </w:r>
          </w:p>
        </w:tc>
        <w:tc>
          <w:tcPr>
            <w:tcW w:w="6434" w:type="dxa"/>
          </w:tcPr>
          <w:p w14:paraId="4BD34D35"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The </w:t>
            </w:r>
            <w:r w:rsidRPr="002E0E97">
              <w:rPr>
                <w:rFonts w:ascii="Arial" w:hAnsi="Arial" w:cs="Arial"/>
                <w:i/>
                <w:iCs/>
                <w:sz w:val="22"/>
                <w:szCs w:val="22"/>
              </w:rPr>
              <w:t>Consultant</w:t>
            </w:r>
            <w:r>
              <w:rPr>
                <w:rFonts w:ascii="Arial" w:hAnsi="Arial" w:cs="Arial"/>
                <w:iCs/>
                <w:sz w:val="22"/>
                <w:szCs w:val="22"/>
              </w:rPr>
              <w:t xml:space="preserve"> warrants to the </w:t>
            </w:r>
            <w:r w:rsidRPr="00A7111A">
              <w:rPr>
                <w:rFonts w:ascii="Arial" w:hAnsi="Arial" w:cs="Arial"/>
                <w:i/>
                <w:iCs/>
                <w:sz w:val="22"/>
                <w:szCs w:val="22"/>
              </w:rPr>
              <w:t>Employer</w:t>
            </w:r>
            <w:r>
              <w:rPr>
                <w:rFonts w:ascii="Arial" w:hAnsi="Arial" w:cs="Arial"/>
                <w:iCs/>
                <w:sz w:val="22"/>
                <w:szCs w:val="22"/>
              </w:rPr>
              <w:t xml:space="preserve"> that he has not granted and shall not (unless authorised by the </w:t>
            </w:r>
            <w:r w:rsidRPr="00A7111A">
              <w:rPr>
                <w:rFonts w:ascii="Arial" w:hAnsi="Arial" w:cs="Arial"/>
                <w:i/>
                <w:iCs/>
                <w:sz w:val="22"/>
                <w:szCs w:val="22"/>
              </w:rPr>
              <w:t>Employer</w:t>
            </w:r>
            <w:r>
              <w:rPr>
                <w:rFonts w:ascii="Arial" w:hAnsi="Arial" w:cs="Arial"/>
                <w:iCs/>
                <w:sz w:val="22"/>
                <w:szCs w:val="22"/>
              </w:rPr>
              <w:t>) grant any rights to any third party to use or otherwise exploit the Documents.</w:t>
            </w:r>
          </w:p>
        </w:tc>
      </w:tr>
      <w:tr w:rsidR="00F06B03" w14:paraId="4BD34D3A" w14:textId="77777777" w:rsidTr="00D57C8F">
        <w:trPr>
          <w:trHeight w:val="80"/>
        </w:trPr>
        <w:tc>
          <w:tcPr>
            <w:tcW w:w="1260" w:type="dxa"/>
          </w:tcPr>
          <w:p w14:paraId="4BD34D37" w14:textId="77777777" w:rsidR="00F06B03" w:rsidRDefault="00F06B03" w:rsidP="00D57C8F">
            <w:pPr>
              <w:pStyle w:val="BalloonText"/>
              <w:spacing w:before="120" w:after="120"/>
              <w:rPr>
                <w:rFonts w:ascii="Arial" w:hAnsi="Arial" w:cs="Arial"/>
                <w:szCs w:val="22"/>
              </w:rPr>
            </w:pPr>
          </w:p>
        </w:tc>
        <w:tc>
          <w:tcPr>
            <w:tcW w:w="900" w:type="dxa"/>
          </w:tcPr>
          <w:p w14:paraId="4BD34D38" w14:textId="77777777" w:rsidR="00F06B03" w:rsidRDefault="00F06B03" w:rsidP="00D57C8F">
            <w:pPr>
              <w:spacing w:before="120" w:after="120"/>
              <w:rPr>
                <w:rFonts w:ascii="Arial" w:hAnsi="Arial" w:cs="Arial"/>
                <w:sz w:val="22"/>
                <w:szCs w:val="22"/>
              </w:rPr>
            </w:pPr>
            <w:r>
              <w:rPr>
                <w:rFonts w:ascii="Arial" w:hAnsi="Arial" w:cs="Arial"/>
                <w:sz w:val="22"/>
                <w:szCs w:val="22"/>
              </w:rPr>
              <w:t>70.12</w:t>
            </w:r>
          </w:p>
        </w:tc>
        <w:tc>
          <w:tcPr>
            <w:tcW w:w="6434" w:type="dxa"/>
          </w:tcPr>
          <w:p w14:paraId="4BD34D39" w14:textId="77777777" w:rsidR="00F06B03" w:rsidRDefault="00F06B03" w:rsidP="00D57C8F">
            <w:pPr>
              <w:spacing w:before="120" w:after="120"/>
              <w:rPr>
                <w:rFonts w:ascii="Arial" w:hAnsi="Arial" w:cs="Arial"/>
                <w:iCs/>
                <w:sz w:val="22"/>
                <w:szCs w:val="22"/>
              </w:rPr>
            </w:pPr>
            <w:r>
              <w:rPr>
                <w:rFonts w:ascii="Arial" w:hAnsi="Arial" w:cs="Arial"/>
                <w:iCs/>
                <w:sz w:val="22"/>
              </w:rPr>
              <w:t xml:space="preserve">The </w:t>
            </w:r>
            <w:r w:rsidRPr="002E0E97">
              <w:rPr>
                <w:rFonts w:ascii="Arial" w:hAnsi="Arial" w:cs="Arial"/>
                <w:i/>
                <w:iCs/>
                <w:sz w:val="22"/>
              </w:rPr>
              <w:t>Consultant</w:t>
            </w:r>
            <w:r>
              <w:rPr>
                <w:rFonts w:ascii="Arial" w:hAnsi="Arial" w:cs="Arial"/>
                <w:iCs/>
                <w:sz w:val="22"/>
              </w:rPr>
              <w:t xml:space="preserve"> warrants that the use of the Documents for the purposes of this </w:t>
            </w:r>
            <w:r>
              <w:rPr>
                <w:rFonts w:ascii="Arial" w:hAnsi="Arial" w:cs="Arial"/>
                <w:iCs/>
                <w:sz w:val="22"/>
                <w:szCs w:val="22"/>
              </w:rPr>
              <w:t>contract</w:t>
            </w:r>
            <w:r>
              <w:rPr>
                <w:rFonts w:ascii="Arial" w:hAnsi="Arial" w:cs="Arial"/>
                <w:iCs/>
                <w:sz w:val="22"/>
              </w:rPr>
              <w:t xml:space="preserve"> will not infringe the rights of any third party.</w:t>
            </w:r>
          </w:p>
        </w:tc>
      </w:tr>
      <w:tr w:rsidR="00F06B03" w14:paraId="4BD34D3E" w14:textId="77777777" w:rsidTr="00D57C8F">
        <w:trPr>
          <w:trHeight w:val="80"/>
        </w:trPr>
        <w:tc>
          <w:tcPr>
            <w:tcW w:w="1260" w:type="dxa"/>
          </w:tcPr>
          <w:p w14:paraId="4BD34D3B" w14:textId="77777777" w:rsidR="00F06B03" w:rsidRDefault="00F06B03" w:rsidP="00D57C8F">
            <w:pPr>
              <w:pStyle w:val="BalloonText"/>
              <w:spacing w:before="120" w:after="120"/>
              <w:rPr>
                <w:rFonts w:ascii="Arial" w:hAnsi="Arial" w:cs="Arial"/>
                <w:szCs w:val="22"/>
              </w:rPr>
            </w:pPr>
          </w:p>
        </w:tc>
        <w:tc>
          <w:tcPr>
            <w:tcW w:w="900" w:type="dxa"/>
          </w:tcPr>
          <w:p w14:paraId="4BD34D3C" w14:textId="77777777" w:rsidR="00F06B03" w:rsidRDefault="00F06B03" w:rsidP="00D57C8F">
            <w:pPr>
              <w:spacing w:before="120" w:after="120"/>
              <w:rPr>
                <w:rFonts w:ascii="Arial" w:hAnsi="Arial" w:cs="Arial"/>
                <w:sz w:val="22"/>
                <w:szCs w:val="22"/>
              </w:rPr>
            </w:pPr>
            <w:r>
              <w:rPr>
                <w:rFonts w:ascii="Arial" w:hAnsi="Arial" w:cs="Arial"/>
                <w:sz w:val="22"/>
                <w:szCs w:val="22"/>
              </w:rPr>
              <w:t>70.13</w:t>
            </w:r>
          </w:p>
        </w:tc>
        <w:tc>
          <w:tcPr>
            <w:tcW w:w="6434" w:type="dxa"/>
          </w:tcPr>
          <w:p w14:paraId="4BD34D3D"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The </w:t>
            </w:r>
            <w:r w:rsidRPr="002E0E97">
              <w:rPr>
                <w:rFonts w:ascii="Arial" w:hAnsi="Arial" w:cs="Arial"/>
                <w:i/>
                <w:iCs/>
                <w:sz w:val="22"/>
                <w:szCs w:val="22"/>
              </w:rPr>
              <w:t>Consultant</w:t>
            </w:r>
            <w:r>
              <w:rPr>
                <w:rFonts w:ascii="Arial" w:hAnsi="Arial" w:cs="Arial"/>
                <w:iCs/>
                <w:sz w:val="22"/>
                <w:szCs w:val="22"/>
              </w:rPr>
              <w:t xml:space="preserve"> supplies copies of the Documents to the </w:t>
            </w:r>
            <w:r w:rsidRPr="00A7111A">
              <w:rPr>
                <w:rFonts w:ascii="Arial" w:hAnsi="Arial" w:cs="Arial"/>
                <w:i/>
                <w:iCs/>
                <w:sz w:val="22"/>
                <w:szCs w:val="22"/>
              </w:rPr>
              <w:t>Employer</w:t>
            </w:r>
            <w:r>
              <w:rPr>
                <w:rFonts w:ascii="Arial" w:hAnsi="Arial" w:cs="Arial"/>
                <w:iCs/>
                <w:sz w:val="22"/>
                <w:szCs w:val="22"/>
              </w:rPr>
              <w:t xml:space="preserve"> and to the </w:t>
            </w:r>
            <w:r w:rsidRPr="00A7111A">
              <w:rPr>
                <w:rFonts w:ascii="Arial" w:hAnsi="Arial" w:cs="Arial"/>
                <w:i/>
                <w:iCs/>
                <w:sz w:val="22"/>
                <w:szCs w:val="22"/>
              </w:rPr>
              <w:t>Employer</w:t>
            </w:r>
            <w:r>
              <w:rPr>
                <w:rFonts w:ascii="Arial" w:hAnsi="Arial" w:cs="Arial"/>
                <w:iCs/>
                <w:sz w:val="22"/>
                <w:szCs w:val="22"/>
              </w:rPr>
              <w:t>’s other consultants for no additional fee to the extent necessary to enable them to discharge their respective functions in relation to this contract or related works.</w:t>
            </w:r>
          </w:p>
        </w:tc>
      </w:tr>
      <w:tr w:rsidR="00F06B03" w14:paraId="4BD34D42" w14:textId="77777777" w:rsidTr="00D57C8F">
        <w:trPr>
          <w:trHeight w:val="80"/>
        </w:trPr>
        <w:tc>
          <w:tcPr>
            <w:tcW w:w="1260" w:type="dxa"/>
          </w:tcPr>
          <w:p w14:paraId="4BD34D3F" w14:textId="77777777" w:rsidR="00F06B03" w:rsidRDefault="00F06B03" w:rsidP="00D57C8F">
            <w:pPr>
              <w:pStyle w:val="BalloonText"/>
              <w:spacing w:before="120" w:after="120"/>
              <w:rPr>
                <w:rFonts w:ascii="Arial" w:hAnsi="Arial" w:cs="Arial"/>
                <w:szCs w:val="22"/>
              </w:rPr>
            </w:pPr>
          </w:p>
        </w:tc>
        <w:tc>
          <w:tcPr>
            <w:tcW w:w="900" w:type="dxa"/>
          </w:tcPr>
          <w:p w14:paraId="4BD34D40" w14:textId="77777777" w:rsidR="00F06B03" w:rsidRDefault="00F06B03" w:rsidP="00D57C8F">
            <w:pPr>
              <w:spacing w:before="120" w:after="120"/>
              <w:rPr>
                <w:rFonts w:ascii="Arial" w:hAnsi="Arial" w:cs="Arial"/>
                <w:sz w:val="22"/>
                <w:szCs w:val="22"/>
              </w:rPr>
            </w:pPr>
            <w:r>
              <w:rPr>
                <w:rFonts w:ascii="Arial" w:hAnsi="Arial" w:cs="Arial"/>
                <w:sz w:val="22"/>
                <w:szCs w:val="22"/>
              </w:rPr>
              <w:t>70.14</w:t>
            </w:r>
          </w:p>
        </w:tc>
        <w:tc>
          <w:tcPr>
            <w:tcW w:w="6434" w:type="dxa"/>
          </w:tcPr>
          <w:p w14:paraId="4BD34D41" w14:textId="77777777" w:rsidR="00F06B03" w:rsidRDefault="00F06B03" w:rsidP="00D57C8F">
            <w:pPr>
              <w:spacing w:before="120" w:after="120"/>
              <w:jc w:val="both"/>
              <w:rPr>
                <w:rFonts w:ascii="Arial" w:hAnsi="Arial" w:cs="Arial"/>
                <w:iCs/>
                <w:sz w:val="22"/>
                <w:szCs w:val="22"/>
              </w:rPr>
            </w:pPr>
            <w:r>
              <w:rPr>
                <w:rFonts w:ascii="Arial" w:hAnsi="Arial" w:cs="Arial"/>
                <w:iCs/>
                <w:sz w:val="22"/>
                <w:szCs w:val="22"/>
              </w:rPr>
              <w:t xml:space="preserve">After the termination or conclusion of the </w:t>
            </w:r>
            <w:r w:rsidRPr="002E0E97">
              <w:rPr>
                <w:rFonts w:ascii="Arial" w:hAnsi="Arial" w:cs="Arial"/>
                <w:i/>
                <w:iCs/>
                <w:sz w:val="22"/>
                <w:szCs w:val="22"/>
              </w:rPr>
              <w:t>Consultant</w:t>
            </w:r>
            <w:r>
              <w:rPr>
                <w:rFonts w:ascii="Arial" w:hAnsi="Arial" w:cs="Arial"/>
                <w:iCs/>
                <w:sz w:val="22"/>
                <w:szCs w:val="22"/>
              </w:rPr>
              <w:t xml:space="preserve">’s employment hereunder, the </w:t>
            </w:r>
            <w:r w:rsidRPr="002E0E97">
              <w:rPr>
                <w:rFonts w:ascii="Arial" w:hAnsi="Arial" w:cs="Arial"/>
                <w:i/>
                <w:iCs/>
                <w:sz w:val="22"/>
                <w:szCs w:val="22"/>
              </w:rPr>
              <w:t>Consultant</w:t>
            </w:r>
            <w:r>
              <w:rPr>
                <w:rFonts w:ascii="Arial" w:hAnsi="Arial" w:cs="Arial"/>
                <w:iCs/>
                <w:sz w:val="22"/>
                <w:szCs w:val="22"/>
              </w:rPr>
              <w:t xml:space="preserve"> supplies the </w:t>
            </w:r>
            <w:r w:rsidRPr="00A7111A">
              <w:rPr>
                <w:rFonts w:ascii="Arial" w:hAnsi="Arial" w:cs="Arial"/>
                <w:i/>
                <w:iCs/>
                <w:sz w:val="22"/>
                <w:szCs w:val="22"/>
              </w:rPr>
              <w:t>Employer</w:t>
            </w:r>
            <w:r>
              <w:rPr>
                <w:rFonts w:ascii="Arial" w:hAnsi="Arial" w:cs="Arial"/>
                <w:iCs/>
                <w:sz w:val="22"/>
                <w:szCs w:val="22"/>
              </w:rPr>
              <w:t xml:space="preserve"> with copies and/or computer discs of such of the Documents as the </w:t>
            </w:r>
            <w:r w:rsidRPr="00A7111A">
              <w:rPr>
                <w:rFonts w:ascii="Arial" w:hAnsi="Arial" w:cs="Arial"/>
                <w:i/>
                <w:iCs/>
                <w:sz w:val="22"/>
                <w:szCs w:val="22"/>
              </w:rPr>
              <w:t>Employer</w:t>
            </w:r>
            <w:r>
              <w:rPr>
                <w:rFonts w:ascii="Arial" w:hAnsi="Arial" w:cs="Arial"/>
                <w:iCs/>
                <w:sz w:val="22"/>
                <w:szCs w:val="22"/>
              </w:rPr>
              <w:t xml:space="preserve"> may from time to time request and the </w:t>
            </w:r>
            <w:r w:rsidRPr="00A7111A">
              <w:rPr>
                <w:rFonts w:ascii="Arial" w:hAnsi="Arial" w:cs="Arial"/>
                <w:i/>
                <w:iCs/>
                <w:sz w:val="22"/>
                <w:szCs w:val="22"/>
              </w:rPr>
              <w:t>Employer</w:t>
            </w:r>
            <w:r>
              <w:rPr>
                <w:rFonts w:ascii="Arial" w:hAnsi="Arial" w:cs="Arial"/>
                <w:iCs/>
                <w:sz w:val="22"/>
                <w:szCs w:val="22"/>
              </w:rPr>
              <w:t xml:space="preserve"> pays the </w:t>
            </w:r>
            <w:r w:rsidRPr="002E0E97">
              <w:rPr>
                <w:rFonts w:ascii="Arial" w:hAnsi="Arial" w:cs="Arial"/>
                <w:i/>
                <w:iCs/>
                <w:sz w:val="22"/>
                <w:szCs w:val="22"/>
              </w:rPr>
              <w:t>Consultant</w:t>
            </w:r>
            <w:r>
              <w:rPr>
                <w:rFonts w:ascii="Arial" w:hAnsi="Arial" w:cs="Arial"/>
                <w:iCs/>
                <w:sz w:val="22"/>
                <w:szCs w:val="22"/>
              </w:rPr>
              <w:t>’s reasonable costs for producing such copies or discs.</w:t>
            </w:r>
          </w:p>
        </w:tc>
      </w:tr>
      <w:tr w:rsidR="00F06B03" w14:paraId="4BD34D46" w14:textId="77777777" w:rsidTr="00D57C8F">
        <w:trPr>
          <w:trHeight w:val="80"/>
        </w:trPr>
        <w:tc>
          <w:tcPr>
            <w:tcW w:w="1260" w:type="dxa"/>
          </w:tcPr>
          <w:p w14:paraId="4BD34D43" w14:textId="77777777" w:rsidR="00F06B03" w:rsidRDefault="00F06B03" w:rsidP="00D57C8F">
            <w:pPr>
              <w:pStyle w:val="BalloonText"/>
              <w:spacing w:before="120" w:after="120"/>
              <w:rPr>
                <w:rFonts w:ascii="Arial" w:hAnsi="Arial" w:cs="Arial"/>
                <w:szCs w:val="22"/>
              </w:rPr>
            </w:pPr>
          </w:p>
        </w:tc>
        <w:tc>
          <w:tcPr>
            <w:tcW w:w="900" w:type="dxa"/>
          </w:tcPr>
          <w:p w14:paraId="4BD34D44" w14:textId="77777777" w:rsidR="00F06B03" w:rsidRDefault="00F06B03" w:rsidP="00D57C8F">
            <w:pPr>
              <w:spacing w:before="120" w:after="120"/>
              <w:rPr>
                <w:rFonts w:ascii="Arial" w:hAnsi="Arial" w:cs="Arial"/>
                <w:sz w:val="22"/>
                <w:szCs w:val="22"/>
              </w:rPr>
            </w:pPr>
            <w:r>
              <w:rPr>
                <w:rFonts w:ascii="Arial" w:hAnsi="Arial" w:cs="Arial"/>
                <w:sz w:val="22"/>
                <w:szCs w:val="22"/>
              </w:rPr>
              <w:t>70.15</w:t>
            </w:r>
          </w:p>
        </w:tc>
        <w:tc>
          <w:tcPr>
            <w:tcW w:w="6434" w:type="dxa"/>
          </w:tcPr>
          <w:p w14:paraId="4BD34D45" w14:textId="77777777" w:rsidR="00F06B03" w:rsidRDefault="00F06B03" w:rsidP="00D57C8F">
            <w:pPr>
              <w:spacing w:before="120" w:after="120"/>
              <w:jc w:val="both"/>
              <w:rPr>
                <w:rFonts w:ascii="Arial" w:hAnsi="Arial" w:cs="Arial"/>
                <w:iCs/>
                <w:sz w:val="22"/>
                <w:szCs w:val="22"/>
              </w:rPr>
            </w:pPr>
            <w:r>
              <w:rPr>
                <w:rFonts w:ascii="Arial" w:hAnsi="Arial" w:cs="Arial"/>
                <w:iCs/>
                <w:sz w:val="22"/>
              </w:rPr>
              <w:t xml:space="preserve">Priced documents prepared by the </w:t>
            </w:r>
            <w:r w:rsidRPr="002E0E97">
              <w:rPr>
                <w:rFonts w:ascii="Arial" w:hAnsi="Arial" w:cs="Arial"/>
                <w:i/>
                <w:iCs/>
                <w:sz w:val="22"/>
              </w:rPr>
              <w:t>Consultant</w:t>
            </w:r>
            <w:r>
              <w:rPr>
                <w:rFonts w:ascii="Arial" w:hAnsi="Arial" w:cs="Arial"/>
                <w:iCs/>
                <w:sz w:val="22"/>
              </w:rPr>
              <w:t xml:space="preserve"> may be used by the </w:t>
            </w:r>
            <w:r w:rsidRPr="00A7111A">
              <w:rPr>
                <w:rFonts w:ascii="Arial" w:hAnsi="Arial" w:cs="Arial"/>
                <w:i/>
                <w:iCs/>
                <w:sz w:val="22"/>
                <w:szCs w:val="22"/>
              </w:rPr>
              <w:t>Employer</w:t>
            </w:r>
            <w:r>
              <w:rPr>
                <w:rFonts w:ascii="Arial" w:hAnsi="Arial" w:cs="Arial"/>
                <w:iCs/>
                <w:sz w:val="22"/>
              </w:rPr>
              <w:t xml:space="preserve"> for the purposes of indexing and analysis without prior approval by the </w:t>
            </w:r>
            <w:r w:rsidRPr="002E0E97">
              <w:rPr>
                <w:rFonts w:ascii="Arial" w:hAnsi="Arial" w:cs="Arial"/>
                <w:i/>
                <w:iCs/>
                <w:sz w:val="22"/>
              </w:rPr>
              <w:t>Consultant</w:t>
            </w:r>
            <w:r>
              <w:rPr>
                <w:rFonts w:ascii="Arial" w:hAnsi="Arial" w:cs="Arial"/>
                <w:iCs/>
                <w:sz w:val="22"/>
              </w:rPr>
              <w:t xml:space="preserve"> and the </w:t>
            </w:r>
            <w:r w:rsidRPr="002E0E97">
              <w:rPr>
                <w:rFonts w:ascii="Arial" w:hAnsi="Arial" w:cs="Arial"/>
                <w:i/>
                <w:iCs/>
                <w:sz w:val="22"/>
              </w:rPr>
              <w:t>Consultant</w:t>
            </w:r>
            <w:r>
              <w:rPr>
                <w:rFonts w:ascii="Arial" w:hAnsi="Arial" w:cs="Arial"/>
                <w:iCs/>
                <w:sz w:val="22"/>
              </w:rPr>
              <w:t xml:space="preserve"> shall ensure that a similar clause is inserted in all agreements with its Subconsultants.</w:t>
            </w:r>
          </w:p>
        </w:tc>
      </w:tr>
      <w:tr w:rsidR="00F06B03" w14:paraId="4BD34D49" w14:textId="77777777" w:rsidTr="00D57C8F">
        <w:trPr>
          <w:trHeight w:val="80"/>
        </w:trPr>
        <w:tc>
          <w:tcPr>
            <w:tcW w:w="2160" w:type="dxa"/>
            <w:gridSpan w:val="2"/>
          </w:tcPr>
          <w:p w14:paraId="4BD34D47"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40</w:t>
            </w:r>
          </w:p>
        </w:tc>
        <w:tc>
          <w:tcPr>
            <w:tcW w:w="6434" w:type="dxa"/>
          </w:tcPr>
          <w:p w14:paraId="4BD34D48" w14:textId="392F4532" w:rsidR="00F06B03" w:rsidRDefault="00F06B03" w:rsidP="00D57C8F">
            <w:pPr>
              <w:spacing w:before="120" w:after="120"/>
              <w:rPr>
                <w:rFonts w:ascii="Arial" w:hAnsi="Arial" w:cs="Arial"/>
                <w:b/>
                <w:bCs/>
                <w:sz w:val="22"/>
              </w:rPr>
            </w:pPr>
            <w:r>
              <w:rPr>
                <w:rFonts w:ascii="Arial" w:hAnsi="Arial" w:cs="Arial"/>
                <w:b/>
                <w:bCs/>
                <w:sz w:val="22"/>
              </w:rPr>
              <w:t>Termination following prolonged suspension</w:t>
            </w:r>
            <w:r w:rsidR="007D7050">
              <w:rPr>
                <w:rFonts w:ascii="Arial" w:hAnsi="Arial" w:cs="Arial"/>
                <w:b/>
                <w:bCs/>
                <w:sz w:val="22"/>
              </w:rPr>
              <w:t xml:space="preserve"> – NOT USED</w:t>
            </w:r>
          </w:p>
        </w:tc>
      </w:tr>
      <w:tr w:rsidR="00F06B03" w14:paraId="4BD34D4F" w14:textId="77777777" w:rsidTr="00D57C8F">
        <w:trPr>
          <w:trHeight w:val="80"/>
        </w:trPr>
        <w:tc>
          <w:tcPr>
            <w:tcW w:w="1260" w:type="dxa"/>
          </w:tcPr>
          <w:p w14:paraId="4BD34D4A" w14:textId="77777777" w:rsidR="00F06B03" w:rsidRDefault="00F06B03" w:rsidP="00D57C8F">
            <w:pPr>
              <w:spacing w:before="120" w:after="120"/>
              <w:rPr>
                <w:rFonts w:ascii="Arial" w:hAnsi="Arial" w:cs="Arial"/>
                <w:sz w:val="16"/>
                <w:szCs w:val="22"/>
              </w:rPr>
            </w:pPr>
            <w:r>
              <w:rPr>
                <w:rFonts w:ascii="Arial" w:hAnsi="Arial" w:cs="Arial"/>
                <w:sz w:val="16"/>
                <w:szCs w:val="22"/>
              </w:rPr>
              <w:t>Supplement to NEC3 PSC clause 90</w:t>
            </w:r>
          </w:p>
        </w:tc>
        <w:tc>
          <w:tcPr>
            <w:tcW w:w="900" w:type="dxa"/>
          </w:tcPr>
          <w:p w14:paraId="4BD34D4B" w14:textId="77777777" w:rsidR="00F06B03" w:rsidRDefault="00F06B03" w:rsidP="00D57C8F">
            <w:pPr>
              <w:spacing w:before="120" w:after="120"/>
              <w:rPr>
                <w:rFonts w:ascii="Arial" w:hAnsi="Arial" w:cs="Arial"/>
                <w:sz w:val="22"/>
                <w:szCs w:val="22"/>
              </w:rPr>
            </w:pPr>
            <w:r>
              <w:rPr>
                <w:rFonts w:ascii="Arial" w:hAnsi="Arial" w:cs="Arial"/>
                <w:sz w:val="22"/>
                <w:szCs w:val="22"/>
              </w:rPr>
              <w:t>90.10</w:t>
            </w:r>
          </w:p>
        </w:tc>
        <w:tc>
          <w:tcPr>
            <w:tcW w:w="6434" w:type="dxa"/>
          </w:tcPr>
          <w:p w14:paraId="4BD34D4C"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may terminate his obligation to Provide the Services by notifying the </w:t>
            </w:r>
            <w:r w:rsidRPr="00A7111A">
              <w:rPr>
                <w:rFonts w:ascii="Arial" w:hAnsi="Arial" w:cs="Arial"/>
                <w:i/>
                <w:sz w:val="22"/>
                <w:szCs w:val="22"/>
              </w:rPr>
              <w:t>Employer</w:t>
            </w:r>
            <w:r>
              <w:rPr>
                <w:rFonts w:ascii="Arial" w:hAnsi="Arial" w:cs="Arial"/>
                <w:sz w:val="22"/>
                <w:szCs w:val="22"/>
              </w:rPr>
              <w:t xml:space="preserve"> if:</w:t>
            </w:r>
          </w:p>
          <w:p w14:paraId="4BD34D4D" w14:textId="77777777" w:rsidR="00F06B03" w:rsidRDefault="00F06B03" w:rsidP="00D57C8F">
            <w:pPr>
              <w:tabs>
                <w:tab w:val="left" w:pos="792"/>
              </w:tabs>
              <w:spacing w:before="120" w:after="120"/>
              <w:ind w:left="792" w:hanging="792"/>
              <w:jc w:val="both"/>
              <w:rPr>
                <w:rFonts w:ascii="Arial" w:hAnsi="Arial" w:cs="Arial"/>
                <w:sz w:val="22"/>
                <w:szCs w:val="22"/>
              </w:rPr>
            </w:pPr>
            <w:r>
              <w:rPr>
                <w:rFonts w:ascii="Arial" w:hAnsi="Arial" w:cs="Arial"/>
                <w:sz w:val="22"/>
                <w:szCs w:val="22"/>
              </w:rPr>
              <w:t>90.10.1</w:t>
            </w:r>
            <w:r>
              <w:rPr>
                <w:rFonts w:ascii="Arial" w:hAnsi="Arial" w:cs="Arial"/>
                <w:sz w:val="22"/>
                <w:szCs w:val="22"/>
              </w:rPr>
              <w:tab/>
              <w:t xml:space="preserve">the whole of the </w:t>
            </w:r>
            <w:r w:rsidRPr="009726E1">
              <w:rPr>
                <w:rFonts w:ascii="Arial" w:hAnsi="Arial" w:cs="Arial"/>
                <w:i/>
                <w:sz w:val="22"/>
                <w:szCs w:val="22"/>
              </w:rPr>
              <w:t>services</w:t>
            </w:r>
            <w:r>
              <w:rPr>
                <w:rFonts w:ascii="Arial" w:hAnsi="Arial" w:cs="Arial"/>
                <w:sz w:val="22"/>
                <w:szCs w:val="22"/>
              </w:rPr>
              <w:t xml:space="preserve"> has been stopped under NEC3 PSC clause 33 for a period in excess of six months, and</w:t>
            </w:r>
          </w:p>
          <w:p w14:paraId="4BD34D4E" w14:textId="77777777" w:rsidR="00F06B03" w:rsidRDefault="00F06B03" w:rsidP="00D57C8F">
            <w:pPr>
              <w:tabs>
                <w:tab w:val="left" w:pos="792"/>
              </w:tabs>
              <w:spacing w:before="120" w:after="120"/>
              <w:ind w:left="792" w:hanging="792"/>
              <w:jc w:val="both"/>
              <w:rPr>
                <w:rFonts w:ascii="Arial" w:hAnsi="Arial" w:cs="Arial"/>
                <w:sz w:val="22"/>
              </w:rPr>
            </w:pPr>
            <w:r>
              <w:rPr>
                <w:rFonts w:ascii="Arial" w:hAnsi="Arial" w:cs="Arial"/>
                <w:sz w:val="22"/>
                <w:szCs w:val="22"/>
              </w:rPr>
              <w:t>90.10.2</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has not been given instructions to resume the </w:t>
            </w:r>
            <w:r w:rsidRPr="009726E1">
              <w:rPr>
                <w:rFonts w:ascii="Arial" w:hAnsi="Arial" w:cs="Arial"/>
                <w:i/>
                <w:sz w:val="22"/>
                <w:szCs w:val="22"/>
              </w:rPr>
              <w:t>services</w:t>
            </w:r>
            <w:r>
              <w:rPr>
                <w:rFonts w:ascii="Arial" w:hAnsi="Arial" w:cs="Arial"/>
                <w:sz w:val="22"/>
                <w:szCs w:val="22"/>
              </w:rPr>
              <w:t xml:space="preserve"> within a period of 30 days after the </w:t>
            </w:r>
            <w:r w:rsidRPr="00A7111A">
              <w:rPr>
                <w:rFonts w:ascii="Arial" w:hAnsi="Arial" w:cs="Arial"/>
                <w:i/>
                <w:sz w:val="22"/>
                <w:szCs w:val="22"/>
              </w:rPr>
              <w:t>Employer</w:t>
            </w:r>
            <w:r>
              <w:rPr>
                <w:rFonts w:ascii="Arial" w:hAnsi="Arial" w:cs="Arial"/>
                <w:sz w:val="22"/>
                <w:szCs w:val="22"/>
              </w:rPr>
              <w:t xml:space="preserve"> receives from the </w:t>
            </w:r>
            <w:r w:rsidRPr="002E0E97">
              <w:rPr>
                <w:rFonts w:ascii="Arial" w:hAnsi="Arial" w:cs="Arial"/>
                <w:i/>
                <w:sz w:val="22"/>
                <w:szCs w:val="22"/>
              </w:rPr>
              <w:t>Consultant</w:t>
            </w:r>
            <w:r>
              <w:rPr>
                <w:rFonts w:ascii="Arial" w:hAnsi="Arial" w:cs="Arial"/>
                <w:sz w:val="22"/>
                <w:szCs w:val="22"/>
              </w:rPr>
              <w:t xml:space="preserve"> a request for an instruction that the </w:t>
            </w:r>
            <w:r w:rsidRPr="009726E1">
              <w:rPr>
                <w:rFonts w:ascii="Arial" w:hAnsi="Arial" w:cs="Arial"/>
                <w:i/>
                <w:sz w:val="22"/>
                <w:szCs w:val="22"/>
              </w:rPr>
              <w:t>services</w:t>
            </w:r>
            <w:r>
              <w:rPr>
                <w:rFonts w:ascii="Arial" w:hAnsi="Arial" w:cs="Arial"/>
                <w:sz w:val="22"/>
                <w:szCs w:val="22"/>
              </w:rPr>
              <w:t xml:space="preserve"> be resumed.</w:t>
            </w:r>
          </w:p>
        </w:tc>
      </w:tr>
      <w:tr w:rsidR="00F06B03" w14:paraId="4BD34D52" w14:textId="77777777" w:rsidTr="00D57C8F">
        <w:trPr>
          <w:trHeight w:val="80"/>
        </w:trPr>
        <w:tc>
          <w:tcPr>
            <w:tcW w:w="2160" w:type="dxa"/>
            <w:gridSpan w:val="2"/>
          </w:tcPr>
          <w:p w14:paraId="4BD34D50" w14:textId="77777777" w:rsidR="00F06B03" w:rsidRDefault="00F06B03" w:rsidP="00D57C8F">
            <w:pPr>
              <w:spacing w:before="120" w:after="120"/>
              <w:rPr>
                <w:rFonts w:ascii="Arial" w:hAnsi="Arial" w:cs="Arial"/>
                <w:b/>
                <w:bCs/>
                <w:sz w:val="22"/>
                <w:szCs w:val="22"/>
              </w:rPr>
            </w:pPr>
            <w:r>
              <w:rPr>
                <w:rFonts w:ascii="Arial" w:hAnsi="Arial" w:cs="Arial"/>
                <w:b/>
                <w:bCs/>
                <w:sz w:val="22"/>
                <w:szCs w:val="22"/>
              </w:rPr>
              <w:t>Option Z 41</w:t>
            </w:r>
          </w:p>
        </w:tc>
        <w:tc>
          <w:tcPr>
            <w:tcW w:w="6434" w:type="dxa"/>
          </w:tcPr>
          <w:p w14:paraId="4BD34D51" w14:textId="4D7AD0ED" w:rsidR="00F06B03" w:rsidRDefault="00F06B03" w:rsidP="00D57C8F">
            <w:pPr>
              <w:spacing w:before="120" w:after="120"/>
              <w:rPr>
                <w:rFonts w:ascii="Arial" w:hAnsi="Arial" w:cs="Arial"/>
                <w:b/>
                <w:bCs/>
                <w:sz w:val="22"/>
                <w:szCs w:val="22"/>
              </w:rPr>
            </w:pPr>
            <w:r w:rsidRPr="00A7111A">
              <w:rPr>
                <w:rFonts w:ascii="Arial" w:hAnsi="Arial" w:cs="Arial"/>
                <w:b/>
                <w:bCs/>
                <w:i/>
                <w:sz w:val="22"/>
                <w:szCs w:val="22"/>
              </w:rPr>
              <w:t>Employer</w:t>
            </w:r>
            <w:r>
              <w:rPr>
                <w:rFonts w:ascii="Arial" w:hAnsi="Arial" w:cs="Arial"/>
                <w:b/>
                <w:bCs/>
                <w:sz w:val="22"/>
                <w:szCs w:val="22"/>
              </w:rPr>
              <w:t>’s Property</w:t>
            </w:r>
            <w:r w:rsidR="007D7050">
              <w:rPr>
                <w:rFonts w:ascii="Arial" w:hAnsi="Arial" w:cs="Arial"/>
                <w:b/>
                <w:bCs/>
                <w:sz w:val="22"/>
                <w:szCs w:val="22"/>
              </w:rPr>
              <w:t xml:space="preserve"> – NOT USED</w:t>
            </w:r>
          </w:p>
        </w:tc>
      </w:tr>
      <w:tr w:rsidR="00F06B03" w14:paraId="4BD34D56" w14:textId="77777777" w:rsidTr="00D57C8F">
        <w:trPr>
          <w:trHeight w:val="80"/>
        </w:trPr>
        <w:tc>
          <w:tcPr>
            <w:tcW w:w="1260" w:type="dxa"/>
          </w:tcPr>
          <w:p w14:paraId="4BD34D53"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26</w:t>
            </w:r>
          </w:p>
        </w:tc>
        <w:tc>
          <w:tcPr>
            <w:tcW w:w="900" w:type="dxa"/>
          </w:tcPr>
          <w:p w14:paraId="4BD34D54" w14:textId="77777777" w:rsidR="00F06B03" w:rsidRDefault="00F06B03" w:rsidP="00D57C8F">
            <w:pPr>
              <w:spacing w:before="120" w:after="120"/>
              <w:rPr>
                <w:rFonts w:ascii="Arial" w:hAnsi="Arial" w:cs="Arial"/>
                <w:sz w:val="22"/>
                <w:szCs w:val="22"/>
              </w:rPr>
            </w:pPr>
            <w:r>
              <w:rPr>
                <w:rFonts w:ascii="Arial" w:hAnsi="Arial" w:cs="Arial"/>
                <w:sz w:val="22"/>
                <w:szCs w:val="22"/>
              </w:rPr>
              <w:t>26.1</w:t>
            </w:r>
          </w:p>
        </w:tc>
        <w:tc>
          <w:tcPr>
            <w:tcW w:w="6434" w:type="dxa"/>
          </w:tcPr>
          <w:p w14:paraId="4BD34D55"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If the </w:t>
            </w:r>
            <w:r w:rsidRPr="002E0E97">
              <w:rPr>
                <w:rFonts w:ascii="Arial" w:hAnsi="Arial" w:cs="Arial"/>
                <w:i/>
                <w:sz w:val="22"/>
                <w:szCs w:val="22"/>
              </w:rPr>
              <w:t>Consultant</w:t>
            </w:r>
            <w:r>
              <w:rPr>
                <w:rFonts w:ascii="Arial" w:hAnsi="Arial" w:cs="Arial"/>
                <w:sz w:val="22"/>
                <w:szCs w:val="22"/>
              </w:rPr>
              <w:t xml:space="preserve"> is permitted to use any tools, plant, equipment, or other such property belonging to the </w:t>
            </w:r>
            <w:r w:rsidRPr="00A7111A">
              <w:rPr>
                <w:rFonts w:ascii="Arial" w:hAnsi="Arial" w:cs="Arial"/>
                <w:i/>
                <w:sz w:val="22"/>
                <w:szCs w:val="22"/>
              </w:rPr>
              <w:t>Employer</w:t>
            </w:r>
            <w:r>
              <w:rPr>
                <w:rFonts w:ascii="Arial" w:hAnsi="Arial" w:cs="Arial"/>
                <w:sz w:val="22"/>
                <w:szCs w:val="22"/>
              </w:rPr>
              <w:t xml:space="preserve"> (the “</w:t>
            </w:r>
            <w:r w:rsidRPr="00A7111A">
              <w:rPr>
                <w:rFonts w:ascii="Arial" w:hAnsi="Arial" w:cs="Arial"/>
                <w:i/>
                <w:sz w:val="22"/>
                <w:szCs w:val="22"/>
              </w:rPr>
              <w:t>Employer</w:t>
            </w:r>
            <w:r>
              <w:rPr>
                <w:rFonts w:ascii="Arial" w:hAnsi="Arial" w:cs="Arial"/>
                <w:sz w:val="22"/>
                <w:szCs w:val="22"/>
              </w:rPr>
              <w:t xml:space="preserve">’s Property “) in the performance of the </w:t>
            </w:r>
            <w:r w:rsidRPr="009726E1">
              <w:rPr>
                <w:rFonts w:ascii="Arial" w:hAnsi="Arial" w:cs="Arial"/>
                <w:i/>
                <w:sz w:val="22"/>
                <w:szCs w:val="22"/>
              </w:rPr>
              <w:t>services</w:t>
            </w:r>
            <w:r>
              <w:rPr>
                <w:rFonts w:ascii="Arial" w:hAnsi="Arial" w:cs="Arial"/>
                <w:sz w:val="22"/>
                <w:szCs w:val="22"/>
              </w:rPr>
              <w:t xml:space="preserve">, the </w:t>
            </w:r>
            <w:r>
              <w:rPr>
                <w:rFonts w:ascii="Arial" w:hAnsi="Arial" w:cs="Arial"/>
                <w:sz w:val="22"/>
                <w:szCs w:val="22"/>
              </w:rPr>
              <w:lastRenderedPageBreak/>
              <w:t>following provisions apply.</w:t>
            </w:r>
          </w:p>
        </w:tc>
      </w:tr>
      <w:tr w:rsidR="00F06B03" w14:paraId="4BD34D5A" w14:textId="77777777" w:rsidTr="00D57C8F">
        <w:trPr>
          <w:trHeight w:val="80"/>
        </w:trPr>
        <w:tc>
          <w:tcPr>
            <w:tcW w:w="1260" w:type="dxa"/>
          </w:tcPr>
          <w:p w14:paraId="4BD34D57" w14:textId="77777777" w:rsidR="00F06B03" w:rsidRDefault="00F06B03" w:rsidP="00D57C8F">
            <w:pPr>
              <w:pStyle w:val="BalloonText"/>
              <w:spacing w:before="120" w:after="120"/>
              <w:rPr>
                <w:rFonts w:ascii="Arial" w:hAnsi="Arial" w:cs="Arial"/>
                <w:szCs w:val="22"/>
              </w:rPr>
            </w:pPr>
          </w:p>
        </w:tc>
        <w:tc>
          <w:tcPr>
            <w:tcW w:w="900" w:type="dxa"/>
          </w:tcPr>
          <w:p w14:paraId="4BD34D58" w14:textId="77777777" w:rsidR="00F06B03" w:rsidRDefault="00F06B03" w:rsidP="00D57C8F">
            <w:pPr>
              <w:spacing w:before="120" w:after="120"/>
              <w:rPr>
                <w:rFonts w:ascii="Arial" w:hAnsi="Arial" w:cs="Arial"/>
                <w:sz w:val="22"/>
                <w:szCs w:val="22"/>
              </w:rPr>
            </w:pPr>
          </w:p>
        </w:tc>
        <w:tc>
          <w:tcPr>
            <w:tcW w:w="6434" w:type="dxa"/>
          </w:tcPr>
          <w:p w14:paraId="4BD34D59" w14:textId="77777777" w:rsidR="00F06B03" w:rsidRDefault="00F06B03" w:rsidP="00D57C8F">
            <w:pPr>
              <w:pStyle w:val="BodyText"/>
              <w:tabs>
                <w:tab w:val="left" w:pos="972"/>
              </w:tabs>
              <w:spacing w:before="120" w:after="120"/>
              <w:ind w:left="970" w:hanging="970"/>
              <w:jc w:val="both"/>
              <w:rPr>
                <w:rFonts w:ascii="Arial" w:hAnsi="Arial" w:cs="Arial"/>
                <w:sz w:val="22"/>
              </w:rPr>
            </w:pPr>
            <w:r>
              <w:rPr>
                <w:rFonts w:ascii="Arial" w:hAnsi="Arial" w:cs="Arial"/>
                <w:sz w:val="22"/>
              </w:rPr>
              <w:t>26.1.1</w:t>
            </w:r>
            <w:r>
              <w:rPr>
                <w:rFonts w:ascii="Arial" w:hAnsi="Arial" w:cs="Arial"/>
                <w:sz w:val="22"/>
              </w:rPr>
              <w:tab/>
              <w:t xml:space="preserve">All </w:t>
            </w:r>
            <w:r w:rsidRPr="00A7111A">
              <w:rPr>
                <w:rFonts w:ascii="Arial" w:hAnsi="Arial" w:cs="Arial"/>
                <w:i/>
                <w:sz w:val="22"/>
              </w:rPr>
              <w:t>Employer</w:t>
            </w:r>
            <w:r>
              <w:rPr>
                <w:rFonts w:ascii="Arial" w:hAnsi="Arial" w:cs="Arial"/>
                <w:sz w:val="22"/>
              </w:rPr>
              <w:t xml:space="preserve">’s Property remains the property of the </w:t>
            </w:r>
            <w:r w:rsidRPr="00A7111A">
              <w:rPr>
                <w:rFonts w:ascii="Arial" w:hAnsi="Arial" w:cs="Arial"/>
                <w:i/>
                <w:sz w:val="22"/>
              </w:rPr>
              <w:t>Employer</w:t>
            </w:r>
            <w:r>
              <w:rPr>
                <w:rFonts w:ascii="Arial" w:hAnsi="Arial" w:cs="Arial"/>
                <w:sz w:val="22"/>
              </w:rPr>
              <w:t xml:space="preserve"> and where such </w:t>
            </w:r>
            <w:r w:rsidRPr="00A7111A">
              <w:rPr>
                <w:rFonts w:ascii="Arial" w:hAnsi="Arial" w:cs="Arial"/>
                <w:i/>
                <w:sz w:val="22"/>
              </w:rPr>
              <w:t>Employer</w:t>
            </w:r>
            <w:r>
              <w:rPr>
                <w:rFonts w:ascii="Arial" w:hAnsi="Arial" w:cs="Arial"/>
                <w:sz w:val="22"/>
              </w:rPr>
              <w:t xml:space="preserve">’s Property is equipment, such equipment is used in the performance of the </w:t>
            </w:r>
            <w:r w:rsidRPr="009726E1">
              <w:rPr>
                <w:rFonts w:ascii="Arial" w:hAnsi="Arial" w:cs="Arial"/>
                <w:i/>
                <w:sz w:val="22"/>
              </w:rPr>
              <w:t>services</w:t>
            </w:r>
            <w:r>
              <w:rPr>
                <w:rFonts w:ascii="Arial" w:hAnsi="Arial" w:cs="Arial"/>
                <w:sz w:val="22"/>
              </w:rPr>
              <w:t xml:space="preserve"> and for no other purpose without the </w:t>
            </w:r>
            <w:r w:rsidRPr="00A7111A">
              <w:rPr>
                <w:rFonts w:ascii="Arial" w:hAnsi="Arial" w:cs="Arial"/>
                <w:i/>
                <w:sz w:val="22"/>
              </w:rPr>
              <w:t>Employer</w:t>
            </w:r>
            <w:r>
              <w:rPr>
                <w:rFonts w:ascii="Arial" w:hAnsi="Arial" w:cs="Arial"/>
                <w:sz w:val="22"/>
              </w:rPr>
              <w:t>’s prior approval.</w:t>
            </w:r>
          </w:p>
        </w:tc>
      </w:tr>
      <w:tr w:rsidR="00F06B03" w14:paraId="4BD34D5F" w14:textId="77777777" w:rsidTr="00D57C8F">
        <w:trPr>
          <w:trHeight w:val="80"/>
        </w:trPr>
        <w:tc>
          <w:tcPr>
            <w:tcW w:w="1260" w:type="dxa"/>
          </w:tcPr>
          <w:p w14:paraId="4BD34D5B" w14:textId="77777777" w:rsidR="00F06B03" w:rsidRDefault="00F06B03" w:rsidP="00D57C8F">
            <w:pPr>
              <w:pStyle w:val="BalloonText"/>
              <w:spacing w:before="120" w:after="120"/>
              <w:rPr>
                <w:rFonts w:ascii="Arial" w:hAnsi="Arial" w:cs="Arial"/>
                <w:szCs w:val="22"/>
              </w:rPr>
            </w:pPr>
            <w:r>
              <w:rPr>
                <w:rFonts w:ascii="Arial" w:hAnsi="Arial" w:cs="Arial"/>
                <w:szCs w:val="22"/>
              </w:rPr>
              <w:t>Delete options B and C if using this option</w:t>
            </w:r>
          </w:p>
        </w:tc>
        <w:tc>
          <w:tcPr>
            <w:tcW w:w="900" w:type="dxa"/>
          </w:tcPr>
          <w:p w14:paraId="4BD34D5C" w14:textId="77777777" w:rsidR="00F06B03" w:rsidRDefault="00F06B03" w:rsidP="00D57C8F">
            <w:pPr>
              <w:spacing w:before="120" w:after="120"/>
              <w:rPr>
                <w:rFonts w:ascii="Arial" w:hAnsi="Arial" w:cs="Arial"/>
                <w:sz w:val="22"/>
                <w:szCs w:val="22"/>
              </w:rPr>
            </w:pPr>
          </w:p>
        </w:tc>
        <w:tc>
          <w:tcPr>
            <w:tcW w:w="6434" w:type="dxa"/>
          </w:tcPr>
          <w:p w14:paraId="4BD34D5D" w14:textId="77777777" w:rsidR="00F06B03" w:rsidRDefault="00F06B03" w:rsidP="00D57C8F">
            <w:pPr>
              <w:spacing w:before="120" w:after="120"/>
              <w:ind w:left="972" w:hanging="972"/>
              <w:rPr>
                <w:rFonts w:ascii="Arial" w:hAnsi="Arial" w:cs="Arial"/>
                <w:sz w:val="22"/>
              </w:rPr>
            </w:pPr>
            <w:r>
              <w:rPr>
                <w:rFonts w:ascii="Arial" w:hAnsi="Arial" w:cs="Arial"/>
                <w:sz w:val="22"/>
              </w:rPr>
              <w:t>26.1.2</w:t>
            </w:r>
            <w:r>
              <w:rPr>
                <w:rFonts w:ascii="Arial" w:hAnsi="Arial" w:cs="Arial"/>
                <w:sz w:val="22"/>
              </w:rPr>
              <w:tab/>
            </w:r>
            <w:r>
              <w:rPr>
                <w:rFonts w:ascii="Arial" w:hAnsi="Arial" w:cs="Arial"/>
                <w:b/>
                <w:bCs/>
                <w:sz w:val="16"/>
              </w:rPr>
              <w:t>Option A</w:t>
            </w:r>
          </w:p>
          <w:p w14:paraId="4BD34D5E" w14:textId="77777777" w:rsidR="00F06B03" w:rsidRDefault="00F06B03" w:rsidP="00D57C8F">
            <w:pPr>
              <w:spacing w:before="120" w:after="120"/>
              <w:ind w:left="972"/>
              <w:jc w:val="both"/>
              <w:rPr>
                <w:rFonts w:ascii="Arial" w:hAnsi="Arial" w:cs="Arial"/>
                <w:sz w:val="22"/>
              </w:rPr>
            </w:pPr>
            <w:r>
              <w:rPr>
                <w:rFonts w:ascii="Arial" w:hAnsi="Arial" w:cs="Arial"/>
                <w:sz w:val="22"/>
              </w:rPr>
              <w:t xml:space="preserve">The </w:t>
            </w:r>
            <w:r w:rsidRPr="00A7111A">
              <w:rPr>
                <w:rFonts w:ascii="Arial" w:hAnsi="Arial" w:cs="Arial"/>
                <w:i/>
                <w:sz w:val="22"/>
              </w:rPr>
              <w:t>Employer</w:t>
            </w:r>
            <w:r>
              <w:rPr>
                <w:rFonts w:ascii="Arial" w:hAnsi="Arial" w:cs="Arial"/>
                <w:sz w:val="22"/>
              </w:rPr>
              <w:t xml:space="preserve"> is responsible for the repair or replacement of </w:t>
            </w:r>
            <w:r w:rsidRPr="00A7111A">
              <w:rPr>
                <w:rFonts w:ascii="Arial" w:hAnsi="Arial" w:cs="Arial"/>
                <w:i/>
                <w:sz w:val="22"/>
              </w:rPr>
              <w:t>Employer</w:t>
            </w:r>
            <w:r>
              <w:rPr>
                <w:rFonts w:ascii="Arial" w:hAnsi="Arial" w:cs="Arial"/>
                <w:sz w:val="22"/>
              </w:rPr>
              <w:t xml:space="preserve">’s Property unless the need for repair or replacement is caused by the </w:t>
            </w:r>
            <w:r w:rsidRPr="002E0E97">
              <w:rPr>
                <w:rFonts w:ascii="Arial" w:hAnsi="Arial" w:cs="Arial"/>
                <w:i/>
                <w:sz w:val="22"/>
              </w:rPr>
              <w:t>Consultant</w:t>
            </w:r>
            <w:r>
              <w:rPr>
                <w:rFonts w:ascii="Arial" w:hAnsi="Arial" w:cs="Arial"/>
                <w:sz w:val="22"/>
              </w:rPr>
              <w:t xml:space="preserve">’s failure to comply with the requirements of this </w:t>
            </w:r>
            <w:r>
              <w:rPr>
                <w:rFonts w:ascii="Arial" w:hAnsi="Arial" w:cs="Arial"/>
                <w:sz w:val="22"/>
                <w:szCs w:val="22"/>
              </w:rPr>
              <w:t>contract</w:t>
            </w:r>
            <w:r>
              <w:rPr>
                <w:rFonts w:ascii="Arial" w:hAnsi="Arial" w:cs="Arial"/>
                <w:sz w:val="22"/>
              </w:rPr>
              <w:t xml:space="preserve"> in respect of </w:t>
            </w:r>
            <w:r w:rsidRPr="00A7111A">
              <w:rPr>
                <w:rFonts w:ascii="Arial" w:hAnsi="Arial" w:cs="Arial"/>
                <w:i/>
                <w:sz w:val="22"/>
              </w:rPr>
              <w:t>Employer</w:t>
            </w:r>
            <w:r>
              <w:rPr>
                <w:rFonts w:ascii="Arial" w:hAnsi="Arial" w:cs="Arial"/>
                <w:sz w:val="22"/>
              </w:rPr>
              <w:t xml:space="preserve">’s Property, or by the negligence or default of the </w:t>
            </w:r>
            <w:r w:rsidRPr="002E0E97">
              <w:rPr>
                <w:rFonts w:ascii="Arial" w:hAnsi="Arial" w:cs="Arial"/>
                <w:i/>
                <w:sz w:val="22"/>
              </w:rPr>
              <w:t>Consultant</w:t>
            </w:r>
          </w:p>
        </w:tc>
      </w:tr>
      <w:tr w:rsidR="00F06B03" w14:paraId="4BD34D64" w14:textId="77777777" w:rsidTr="00D57C8F">
        <w:trPr>
          <w:trHeight w:val="80"/>
        </w:trPr>
        <w:tc>
          <w:tcPr>
            <w:tcW w:w="1260" w:type="dxa"/>
          </w:tcPr>
          <w:p w14:paraId="4BD34D60" w14:textId="77777777" w:rsidR="00F06B03" w:rsidRDefault="00F06B03" w:rsidP="00D57C8F">
            <w:pPr>
              <w:pStyle w:val="BalloonText"/>
              <w:spacing w:before="120" w:after="120"/>
              <w:rPr>
                <w:rFonts w:ascii="Arial" w:hAnsi="Arial" w:cs="Arial"/>
                <w:szCs w:val="22"/>
              </w:rPr>
            </w:pPr>
            <w:r>
              <w:rPr>
                <w:rFonts w:ascii="Arial" w:hAnsi="Arial" w:cs="Arial"/>
                <w:szCs w:val="22"/>
              </w:rPr>
              <w:t>Insert the value and delete options A and C if using this option</w:t>
            </w:r>
          </w:p>
        </w:tc>
        <w:tc>
          <w:tcPr>
            <w:tcW w:w="900" w:type="dxa"/>
          </w:tcPr>
          <w:p w14:paraId="4BD34D61" w14:textId="77777777" w:rsidR="00F06B03" w:rsidRDefault="00F06B03" w:rsidP="00D57C8F">
            <w:pPr>
              <w:spacing w:before="120" w:after="120"/>
              <w:rPr>
                <w:rFonts w:ascii="Arial" w:hAnsi="Arial" w:cs="Arial"/>
                <w:sz w:val="22"/>
                <w:szCs w:val="22"/>
              </w:rPr>
            </w:pPr>
          </w:p>
        </w:tc>
        <w:tc>
          <w:tcPr>
            <w:tcW w:w="6434" w:type="dxa"/>
          </w:tcPr>
          <w:p w14:paraId="4BD34D62" w14:textId="77777777" w:rsidR="00F06B03" w:rsidRDefault="00F06B03" w:rsidP="00D57C8F">
            <w:pPr>
              <w:tabs>
                <w:tab w:val="left" w:pos="972"/>
              </w:tabs>
              <w:spacing w:before="120" w:after="120"/>
              <w:ind w:left="972" w:hanging="972"/>
              <w:jc w:val="both"/>
              <w:rPr>
                <w:rFonts w:ascii="Arial" w:hAnsi="Arial" w:cs="Arial"/>
                <w:b/>
                <w:bCs/>
                <w:sz w:val="16"/>
                <w:szCs w:val="22"/>
              </w:rPr>
            </w:pPr>
            <w:r>
              <w:rPr>
                <w:rFonts w:ascii="Arial" w:hAnsi="Arial" w:cs="Arial"/>
                <w:sz w:val="22"/>
                <w:szCs w:val="22"/>
              </w:rPr>
              <w:tab/>
            </w:r>
            <w:r>
              <w:rPr>
                <w:rFonts w:ascii="Arial" w:hAnsi="Arial" w:cs="Arial"/>
                <w:b/>
                <w:bCs/>
                <w:sz w:val="16"/>
                <w:szCs w:val="22"/>
              </w:rPr>
              <w:t>Option B</w:t>
            </w:r>
          </w:p>
          <w:p w14:paraId="4BD34D63" w14:textId="77777777" w:rsidR="00F06B03" w:rsidRDefault="00F06B03" w:rsidP="00D57C8F">
            <w:pPr>
              <w:tabs>
                <w:tab w:val="left" w:pos="972"/>
              </w:tabs>
              <w:spacing w:before="120" w:after="120"/>
              <w:ind w:left="972"/>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is responsible for the repair and/or replacement of </w:t>
            </w:r>
            <w:r w:rsidRPr="00A7111A">
              <w:rPr>
                <w:rFonts w:ascii="Arial" w:hAnsi="Arial" w:cs="Arial"/>
                <w:i/>
                <w:sz w:val="22"/>
                <w:szCs w:val="22"/>
              </w:rPr>
              <w:t>Employer</w:t>
            </w:r>
            <w:r>
              <w:rPr>
                <w:rFonts w:ascii="Arial" w:hAnsi="Arial" w:cs="Arial"/>
                <w:sz w:val="22"/>
                <w:szCs w:val="22"/>
              </w:rPr>
              <w:t xml:space="preserve">’s Property save where the cost of such repair and/or replacement exceeds £………………………...... in which case the </w:t>
            </w:r>
            <w:r w:rsidRPr="00A7111A">
              <w:rPr>
                <w:rFonts w:ascii="Arial" w:hAnsi="Arial" w:cs="Arial"/>
                <w:i/>
                <w:sz w:val="22"/>
                <w:szCs w:val="22"/>
              </w:rPr>
              <w:t>Employer</w:t>
            </w:r>
            <w:r>
              <w:rPr>
                <w:rFonts w:ascii="Arial" w:hAnsi="Arial" w:cs="Arial"/>
                <w:sz w:val="22"/>
                <w:szCs w:val="22"/>
              </w:rPr>
              <w:t xml:space="preserve"> is responsible unless the repair and/or replacement is caused by the </w:t>
            </w:r>
            <w:r w:rsidRPr="002E0E97">
              <w:rPr>
                <w:rFonts w:ascii="Arial" w:hAnsi="Arial" w:cs="Arial"/>
                <w:i/>
                <w:sz w:val="22"/>
                <w:szCs w:val="22"/>
              </w:rPr>
              <w:t>Consultant</w:t>
            </w:r>
            <w:r>
              <w:rPr>
                <w:rFonts w:ascii="Arial" w:hAnsi="Arial" w:cs="Arial"/>
                <w:sz w:val="22"/>
                <w:szCs w:val="22"/>
              </w:rPr>
              <w:t xml:space="preserve">’s failure to comply with the requirements of this contract in respect of </w:t>
            </w:r>
            <w:r w:rsidRPr="00A7111A">
              <w:rPr>
                <w:rFonts w:ascii="Arial" w:hAnsi="Arial" w:cs="Arial"/>
                <w:i/>
                <w:sz w:val="22"/>
                <w:szCs w:val="22"/>
              </w:rPr>
              <w:t>Employer</w:t>
            </w:r>
            <w:r>
              <w:rPr>
                <w:rFonts w:ascii="Arial" w:hAnsi="Arial" w:cs="Arial"/>
                <w:sz w:val="22"/>
                <w:szCs w:val="22"/>
              </w:rPr>
              <w:t xml:space="preserve">’s Property, or by the negligence and default of the </w:t>
            </w:r>
            <w:r w:rsidRPr="002E0E97">
              <w:rPr>
                <w:rFonts w:ascii="Arial" w:hAnsi="Arial" w:cs="Arial"/>
                <w:i/>
                <w:sz w:val="22"/>
                <w:szCs w:val="22"/>
              </w:rPr>
              <w:t>Consultant</w:t>
            </w:r>
            <w:r>
              <w:rPr>
                <w:rFonts w:ascii="Arial" w:hAnsi="Arial" w:cs="Arial"/>
                <w:sz w:val="22"/>
                <w:szCs w:val="22"/>
              </w:rPr>
              <w:t>.</w:t>
            </w:r>
          </w:p>
        </w:tc>
      </w:tr>
      <w:tr w:rsidR="00F06B03" w14:paraId="4BD34D69" w14:textId="77777777" w:rsidTr="00D57C8F">
        <w:trPr>
          <w:trHeight w:val="80"/>
        </w:trPr>
        <w:tc>
          <w:tcPr>
            <w:tcW w:w="1260" w:type="dxa"/>
          </w:tcPr>
          <w:p w14:paraId="4BD34D65" w14:textId="77777777" w:rsidR="00F06B03" w:rsidRDefault="00F06B03" w:rsidP="00D57C8F">
            <w:pPr>
              <w:pStyle w:val="BalloonText"/>
              <w:spacing w:before="120" w:after="120"/>
              <w:rPr>
                <w:rFonts w:ascii="Arial" w:hAnsi="Arial" w:cs="Arial"/>
                <w:szCs w:val="22"/>
              </w:rPr>
            </w:pPr>
            <w:r>
              <w:rPr>
                <w:rFonts w:ascii="Arial" w:hAnsi="Arial" w:cs="Arial"/>
                <w:szCs w:val="22"/>
              </w:rPr>
              <w:t>Delete options A and B if using this option</w:t>
            </w:r>
          </w:p>
        </w:tc>
        <w:tc>
          <w:tcPr>
            <w:tcW w:w="900" w:type="dxa"/>
          </w:tcPr>
          <w:p w14:paraId="4BD34D66" w14:textId="77777777" w:rsidR="00F06B03" w:rsidRDefault="00F06B03" w:rsidP="00D57C8F">
            <w:pPr>
              <w:spacing w:before="120" w:after="120"/>
              <w:rPr>
                <w:rFonts w:ascii="Arial" w:hAnsi="Arial" w:cs="Arial"/>
                <w:sz w:val="22"/>
                <w:szCs w:val="22"/>
              </w:rPr>
            </w:pPr>
          </w:p>
        </w:tc>
        <w:tc>
          <w:tcPr>
            <w:tcW w:w="6434" w:type="dxa"/>
          </w:tcPr>
          <w:p w14:paraId="4BD34D67" w14:textId="77777777" w:rsidR="00F06B03" w:rsidRPr="00D639A4" w:rsidRDefault="00F06B03" w:rsidP="00D57C8F">
            <w:pPr>
              <w:tabs>
                <w:tab w:val="left" w:pos="972"/>
              </w:tabs>
              <w:spacing w:before="120" w:after="120"/>
              <w:ind w:left="972" w:hanging="972"/>
              <w:rPr>
                <w:rFonts w:ascii="Arial" w:hAnsi="Arial" w:cs="Arial"/>
                <w:b/>
                <w:bCs/>
                <w:sz w:val="22"/>
                <w:szCs w:val="22"/>
              </w:rPr>
            </w:pPr>
            <w:r>
              <w:rPr>
                <w:rFonts w:ascii="Arial" w:hAnsi="Arial" w:cs="Arial"/>
                <w:sz w:val="22"/>
                <w:szCs w:val="22"/>
              </w:rPr>
              <w:tab/>
            </w:r>
            <w:r w:rsidRPr="00D639A4">
              <w:rPr>
                <w:rFonts w:ascii="Arial" w:hAnsi="Arial" w:cs="Arial"/>
                <w:b/>
                <w:bCs/>
                <w:sz w:val="22"/>
                <w:szCs w:val="22"/>
              </w:rPr>
              <w:t>Option C</w:t>
            </w:r>
          </w:p>
          <w:p w14:paraId="4BD34D68" w14:textId="77777777" w:rsidR="00F06B03" w:rsidRDefault="00F06B03" w:rsidP="00D57C8F">
            <w:pPr>
              <w:tabs>
                <w:tab w:val="left" w:pos="972"/>
              </w:tabs>
              <w:spacing w:before="120" w:after="120"/>
              <w:ind w:left="972"/>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is responsible for the repair and/or replacement of the </w:t>
            </w:r>
            <w:r w:rsidRPr="00A7111A">
              <w:rPr>
                <w:rFonts w:ascii="Arial" w:hAnsi="Arial" w:cs="Arial"/>
                <w:i/>
                <w:sz w:val="22"/>
                <w:szCs w:val="22"/>
              </w:rPr>
              <w:t>Employer</w:t>
            </w:r>
            <w:r>
              <w:rPr>
                <w:rFonts w:ascii="Arial" w:hAnsi="Arial" w:cs="Arial"/>
                <w:sz w:val="22"/>
                <w:szCs w:val="22"/>
              </w:rPr>
              <w:t xml:space="preserve">’s Property unless the need for such repair or replacement is caused by the negligence or default of the </w:t>
            </w:r>
            <w:r w:rsidRPr="00A7111A">
              <w:rPr>
                <w:rFonts w:ascii="Arial" w:hAnsi="Arial" w:cs="Arial"/>
                <w:i/>
                <w:sz w:val="22"/>
                <w:szCs w:val="22"/>
              </w:rPr>
              <w:t>Employer</w:t>
            </w:r>
            <w:r>
              <w:rPr>
                <w:rFonts w:ascii="Arial" w:hAnsi="Arial" w:cs="Arial"/>
                <w:sz w:val="22"/>
                <w:szCs w:val="22"/>
              </w:rPr>
              <w:t xml:space="preserve"> after the </w:t>
            </w:r>
            <w:r w:rsidRPr="00545566">
              <w:rPr>
                <w:rFonts w:ascii="Arial" w:hAnsi="Arial" w:cs="Arial"/>
                <w:i/>
                <w:sz w:val="22"/>
                <w:szCs w:val="22"/>
              </w:rPr>
              <w:t>starting date</w:t>
            </w:r>
            <w:r>
              <w:rPr>
                <w:rFonts w:ascii="Arial" w:hAnsi="Arial" w:cs="Arial"/>
                <w:sz w:val="22"/>
                <w:szCs w:val="22"/>
              </w:rPr>
              <w:t>.</w:t>
            </w:r>
          </w:p>
        </w:tc>
      </w:tr>
      <w:tr w:rsidR="00F06B03" w14:paraId="4BD34D6D" w14:textId="77777777" w:rsidTr="00D57C8F">
        <w:trPr>
          <w:trHeight w:val="80"/>
        </w:trPr>
        <w:tc>
          <w:tcPr>
            <w:tcW w:w="1260" w:type="dxa"/>
          </w:tcPr>
          <w:p w14:paraId="4BD34D6A" w14:textId="77777777" w:rsidR="00F06B03" w:rsidRDefault="00F06B03" w:rsidP="00D57C8F">
            <w:pPr>
              <w:pStyle w:val="BalloonText"/>
              <w:spacing w:before="120" w:after="120"/>
              <w:rPr>
                <w:rFonts w:ascii="Arial" w:hAnsi="Arial" w:cs="Arial"/>
                <w:szCs w:val="22"/>
              </w:rPr>
            </w:pPr>
          </w:p>
        </w:tc>
        <w:tc>
          <w:tcPr>
            <w:tcW w:w="900" w:type="dxa"/>
          </w:tcPr>
          <w:p w14:paraId="4BD34D6B" w14:textId="77777777" w:rsidR="00F06B03" w:rsidRDefault="00F06B03" w:rsidP="00D57C8F">
            <w:pPr>
              <w:spacing w:before="120" w:after="120"/>
              <w:rPr>
                <w:rFonts w:ascii="Arial" w:hAnsi="Arial" w:cs="Arial"/>
                <w:sz w:val="22"/>
                <w:szCs w:val="22"/>
              </w:rPr>
            </w:pPr>
          </w:p>
        </w:tc>
        <w:tc>
          <w:tcPr>
            <w:tcW w:w="6434" w:type="dxa"/>
          </w:tcPr>
          <w:p w14:paraId="4BD34D6C"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26.1.3</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is responsible for his own costs resulting from any failure of </w:t>
            </w:r>
            <w:r w:rsidRPr="00A7111A">
              <w:rPr>
                <w:rFonts w:ascii="Arial" w:hAnsi="Arial" w:cs="Arial"/>
                <w:i/>
                <w:sz w:val="22"/>
                <w:szCs w:val="22"/>
              </w:rPr>
              <w:t>Employer</w:t>
            </w:r>
            <w:r>
              <w:rPr>
                <w:rFonts w:ascii="Arial" w:hAnsi="Arial" w:cs="Arial"/>
                <w:sz w:val="22"/>
                <w:szCs w:val="22"/>
              </w:rPr>
              <w:t xml:space="preserve">’s Property, unless he can demonstrate that the </w:t>
            </w:r>
            <w:r w:rsidRPr="00A7111A">
              <w:rPr>
                <w:rFonts w:ascii="Arial" w:hAnsi="Arial" w:cs="Arial"/>
                <w:i/>
                <w:sz w:val="22"/>
                <w:szCs w:val="22"/>
              </w:rPr>
              <w:t>Employer</w:t>
            </w:r>
            <w:r>
              <w:rPr>
                <w:rFonts w:ascii="Arial" w:hAnsi="Arial" w:cs="Arial"/>
                <w:sz w:val="22"/>
                <w:szCs w:val="22"/>
              </w:rPr>
              <w:t xml:space="preserve"> was responsible for repair and replacement of the </w:t>
            </w:r>
            <w:r w:rsidRPr="00A7111A">
              <w:rPr>
                <w:rFonts w:ascii="Arial" w:hAnsi="Arial" w:cs="Arial"/>
                <w:i/>
                <w:sz w:val="22"/>
                <w:szCs w:val="22"/>
              </w:rPr>
              <w:t>Employer</w:t>
            </w:r>
            <w:r>
              <w:rPr>
                <w:rFonts w:ascii="Arial" w:hAnsi="Arial" w:cs="Arial"/>
                <w:sz w:val="22"/>
                <w:szCs w:val="22"/>
              </w:rPr>
              <w:t>’s Property and caused undue delay in its repair or replacement.</w:t>
            </w:r>
          </w:p>
        </w:tc>
      </w:tr>
      <w:tr w:rsidR="00F06B03" w14:paraId="4BD34D71" w14:textId="77777777" w:rsidTr="00D57C8F">
        <w:trPr>
          <w:trHeight w:val="80"/>
        </w:trPr>
        <w:tc>
          <w:tcPr>
            <w:tcW w:w="1260" w:type="dxa"/>
          </w:tcPr>
          <w:p w14:paraId="4BD34D6E" w14:textId="77777777" w:rsidR="00F06B03" w:rsidRDefault="00F06B03" w:rsidP="00D57C8F">
            <w:pPr>
              <w:pStyle w:val="BalloonText"/>
              <w:spacing w:before="120" w:after="120"/>
              <w:rPr>
                <w:rFonts w:ascii="Arial" w:hAnsi="Arial" w:cs="Arial"/>
                <w:szCs w:val="22"/>
              </w:rPr>
            </w:pPr>
          </w:p>
        </w:tc>
        <w:tc>
          <w:tcPr>
            <w:tcW w:w="900" w:type="dxa"/>
          </w:tcPr>
          <w:p w14:paraId="4BD34D6F" w14:textId="77777777" w:rsidR="00F06B03" w:rsidRDefault="00F06B03" w:rsidP="00D57C8F">
            <w:pPr>
              <w:spacing w:before="120" w:after="120"/>
              <w:rPr>
                <w:rFonts w:ascii="Arial" w:hAnsi="Arial" w:cs="Arial"/>
                <w:sz w:val="22"/>
                <w:szCs w:val="22"/>
              </w:rPr>
            </w:pPr>
          </w:p>
        </w:tc>
        <w:tc>
          <w:tcPr>
            <w:tcW w:w="6434" w:type="dxa"/>
          </w:tcPr>
          <w:p w14:paraId="4BD34D70"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26.1.4</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maintains all items of </w:t>
            </w:r>
            <w:r w:rsidRPr="00A7111A">
              <w:rPr>
                <w:rFonts w:ascii="Arial" w:hAnsi="Arial" w:cs="Arial"/>
                <w:i/>
                <w:sz w:val="22"/>
                <w:szCs w:val="22"/>
              </w:rPr>
              <w:t>Employer</w:t>
            </w:r>
            <w:r>
              <w:rPr>
                <w:rFonts w:ascii="Arial" w:hAnsi="Arial" w:cs="Arial"/>
                <w:sz w:val="22"/>
                <w:szCs w:val="22"/>
              </w:rPr>
              <w:t>’s Property in good and serviceable condition and in accordance with the manufacturer’s recommendations.</w:t>
            </w:r>
          </w:p>
        </w:tc>
      </w:tr>
      <w:tr w:rsidR="00F06B03" w14:paraId="4BD34D75" w14:textId="77777777" w:rsidTr="00D57C8F">
        <w:trPr>
          <w:trHeight w:val="80"/>
        </w:trPr>
        <w:tc>
          <w:tcPr>
            <w:tcW w:w="1260" w:type="dxa"/>
          </w:tcPr>
          <w:p w14:paraId="4BD34D72" w14:textId="77777777" w:rsidR="00F06B03" w:rsidRDefault="00F06B03" w:rsidP="00D57C8F">
            <w:pPr>
              <w:pStyle w:val="BalloonText"/>
              <w:spacing w:before="120" w:after="120"/>
              <w:rPr>
                <w:rFonts w:ascii="Arial" w:hAnsi="Arial" w:cs="Arial"/>
                <w:szCs w:val="22"/>
              </w:rPr>
            </w:pPr>
          </w:p>
        </w:tc>
        <w:tc>
          <w:tcPr>
            <w:tcW w:w="900" w:type="dxa"/>
          </w:tcPr>
          <w:p w14:paraId="4BD34D73" w14:textId="77777777" w:rsidR="00F06B03" w:rsidRDefault="00F06B03" w:rsidP="00D57C8F">
            <w:pPr>
              <w:spacing w:before="120" w:after="120"/>
              <w:rPr>
                <w:rFonts w:ascii="Arial" w:hAnsi="Arial" w:cs="Arial"/>
                <w:sz w:val="22"/>
                <w:szCs w:val="22"/>
              </w:rPr>
            </w:pPr>
          </w:p>
        </w:tc>
        <w:tc>
          <w:tcPr>
            <w:tcW w:w="6434" w:type="dxa"/>
          </w:tcPr>
          <w:p w14:paraId="4BD34D74"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26.1.5</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is liable for any loss of or damage to any </w:t>
            </w:r>
            <w:r w:rsidRPr="00A7111A">
              <w:rPr>
                <w:rFonts w:ascii="Arial" w:hAnsi="Arial" w:cs="Arial"/>
                <w:i/>
                <w:sz w:val="22"/>
                <w:szCs w:val="22"/>
              </w:rPr>
              <w:t>Employer</w:t>
            </w:r>
            <w:r>
              <w:rPr>
                <w:rFonts w:ascii="Arial" w:hAnsi="Arial" w:cs="Arial"/>
                <w:sz w:val="22"/>
                <w:szCs w:val="22"/>
              </w:rPr>
              <w:t xml:space="preserve">’s Property save to the extent that the </w:t>
            </w:r>
            <w:r w:rsidRPr="002E0E97">
              <w:rPr>
                <w:rFonts w:ascii="Arial" w:hAnsi="Arial" w:cs="Arial"/>
                <w:i/>
                <w:sz w:val="22"/>
                <w:szCs w:val="22"/>
              </w:rPr>
              <w:t>Consultant</w:t>
            </w:r>
            <w:r>
              <w:rPr>
                <w:rFonts w:ascii="Arial" w:hAnsi="Arial" w:cs="Arial"/>
                <w:sz w:val="22"/>
                <w:szCs w:val="22"/>
              </w:rPr>
              <w:t xml:space="preserve"> is able to demonstrate that such loss or damage was caused or contributed to by the negligence or default of the </w:t>
            </w:r>
            <w:r w:rsidRPr="00A7111A">
              <w:rPr>
                <w:rFonts w:ascii="Arial" w:hAnsi="Arial" w:cs="Arial"/>
                <w:i/>
                <w:sz w:val="22"/>
                <w:szCs w:val="22"/>
              </w:rPr>
              <w:t>Employer</w:t>
            </w:r>
            <w:r>
              <w:rPr>
                <w:rFonts w:ascii="Arial" w:hAnsi="Arial" w:cs="Arial"/>
                <w:sz w:val="22"/>
                <w:szCs w:val="22"/>
              </w:rPr>
              <w:t>.</w:t>
            </w:r>
          </w:p>
        </w:tc>
      </w:tr>
      <w:tr w:rsidR="00F06B03" w14:paraId="4BD34D79" w14:textId="77777777" w:rsidTr="00D57C8F">
        <w:trPr>
          <w:trHeight w:val="80"/>
        </w:trPr>
        <w:tc>
          <w:tcPr>
            <w:tcW w:w="1260" w:type="dxa"/>
          </w:tcPr>
          <w:p w14:paraId="4BD34D76" w14:textId="77777777" w:rsidR="00F06B03" w:rsidRDefault="00F06B03" w:rsidP="00D57C8F">
            <w:pPr>
              <w:pStyle w:val="BalloonText"/>
              <w:spacing w:before="120" w:after="120"/>
              <w:rPr>
                <w:rFonts w:ascii="Arial" w:hAnsi="Arial" w:cs="Arial"/>
                <w:szCs w:val="22"/>
              </w:rPr>
            </w:pPr>
          </w:p>
        </w:tc>
        <w:tc>
          <w:tcPr>
            <w:tcW w:w="900" w:type="dxa"/>
          </w:tcPr>
          <w:p w14:paraId="4BD34D77" w14:textId="77777777" w:rsidR="00F06B03" w:rsidRDefault="00F06B03" w:rsidP="00D57C8F">
            <w:pPr>
              <w:spacing w:before="120" w:after="120"/>
              <w:rPr>
                <w:rFonts w:ascii="Arial" w:hAnsi="Arial" w:cs="Arial"/>
                <w:sz w:val="22"/>
                <w:szCs w:val="22"/>
              </w:rPr>
            </w:pPr>
          </w:p>
        </w:tc>
        <w:tc>
          <w:tcPr>
            <w:tcW w:w="6434" w:type="dxa"/>
          </w:tcPr>
          <w:p w14:paraId="4BD34D78"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26.1.6</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does not in any circumstances have a lien on any </w:t>
            </w:r>
            <w:r w:rsidRPr="00A7111A">
              <w:rPr>
                <w:rFonts w:ascii="Arial" w:hAnsi="Arial" w:cs="Arial"/>
                <w:i/>
                <w:sz w:val="22"/>
                <w:szCs w:val="22"/>
              </w:rPr>
              <w:t>Employer</w:t>
            </w:r>
            <w:r>
              <w:rPr>
                <w:rFonts w:ascii="Arial" w:hAnsi="Arial" w:cs="Arial"/>
                <w:sz w:val="22"/>
                <w:szCs w:val="22"/>
              </w:rPr>
              <w:t xml:space="preserve">’s Property.  The </w:t>
            </w:r>
            <w:r w:rsidRPr="002E0E97">
              <w:rPr>
                <w:rFonts w:ascii="Arial" w:hAnsi="Arial" w:cs="Arial"/>
                <w:i/>
                <w:sz w:val="22"/>
                <w:szCs w:val="22"/>
              </w:rPr>
              <w:t>Consultant</w:t>
            </w:r>
            <w:r>
              <w:rPr>
                <w:rFonts w:ascii="Arial" w:hAnsi="Arial" w:cs="Arial"/>
                <w:sz w:val="22"/>
                <w:szCs w:val="22"/>
              </w:rPr>
              <w:t xml:space="preserve"> takes all steps necessary to ensure that the title of </w:t>
            </w:r>
            <w:r>
              <w:rPr>
                <w:rFonts w:ascii="Arial" w:hAnsi="Arial" w:cs="Arial"/>
                <w:sz w:val="22"/>
                <w:szCs w:val="22"/>
              </w:rPr>
              <w:lastRenderedPageBreak/>
              <w:t xml:space="preserve">the </w:t>
            </w:r>
            <w:r w:rsidRPr="00A7111A">
              <w:rPr>
                <w:rFonts w:ascii="Arial" w:hAnsi="Arial" w:cs="Arial"/>
                <w:i/>
                <w:sz w:val="22"/>
                <w:szCs w:val="22"/>
              </w:rPr>
              <w:t>Employer</w:t>
            </w:r>
            <w:r>
              <w:rPr>
                <w:rFonts w:ascii="Arial" w:hAnsi="Arial" w:cs="Arial"/>
                <w:sz w:val="22"/>
                <w:szCs w:val="22"/>
              </w:rPr>
              <w:t xml:space="preserve"> and the exclusion of any lien are brought to the attention of any third party dealing with any </w:t>
            </w:r>
            <w:r w:rsidRPr="00A7111A">
              <w:rPr>
                <w:rFonts w:ascii="Arial" w:hAnsi="Arial" w:cs="Arial"/>
                <w:i/>
                <w:sz w:val="22"/>
                <w:szCs w:val="22"/>
              </w:rPr>
              <w:t>Employer</w:t>
            </w:r>
            <w:r>
              <w:rPr>
                <w:rFonts w:ascii="Arial" w:hAnsi="Arial" w:cs="Arial"/>
                <w:sz w:val="22"/>
                <w:szCs w:val="22"/>
              </w:rPr>
              <w:t>’s Property.</w:t>
            </w:r>
          </w:p>
        </w:tc>
      </w:tr>
      <w:tr w:rsidR="00F06B03" w14:paraId="4BD34D7C" w14:textId="77777777" w:rsidTr="00D57C8F">
        <w:trPr>
          <w:trHeight w:val="80"/>
        </w:trPr>
        <w:tc>
          <w:tcPr>
            <w:tcW w:w="2160" w:type="dxa"/>
            <w:gridSpan w:val="2"/>
          </w:tcPr>
          <w:p w14:paraId="4BD34D7A" w14:textId="77777777" w:rsidR="00F06B03" w:rsidRDefault="00F06B03" w:rsidP="00D57C8F">
            <w:pPr>
              <w:spacing w:before="120" w:after="120"/>
              <w:rPr>
                <w:rFonts w:ascii="Arial" w:hAnsi="Arial" w:cs="Arial"/>
                <w:sz w:val="22"/>
                <w:szCs w:val="22"/>
              </w:rPr>
            </w:pPr>
            <w:r>
              <w:rPr>
                <w:rFonts w:ascii="Arial" w:hAnsi="Arial" w:cs="Arial"/>
                <w:b/>
                <w:bCs/>
                <w:sz w:val="22"/>
                <w:szCs w:val="22"/>
              </w:rPr>
              <w:lastRenderedPageBreak/>
              <w:t>Option Z 42</w:t>
            </w:r>
          </w:p>
        </w:tc>
        <w:tc>
          <w:tcPr>
            <w:tcW w:w="6434" w:type="dxa"/>
          </w:tcPr>
          <w:p w14:paraId="4BD34D7B" w14:textId="5571A3EC" w:rsidR="00F06B03" w:rsidRPr="00336C3C" w:rsidRDefault="00F06B03" w:rsidP="00D57C8F">
            <w:pPr>
              <w:tabs>
                <w:tab w:val="left" w:pos="972"/>
              </w:tabs>
              <w:spacing w:before="120" w:after="120"/>
              <w:ind w:left="972" w:hanging="972"/>
              <w:rPr>
                <w:rFonts w:ascii="Arial" w:hAnsi="Arial" w:cs="Arial"/>
                <w:sz w:val="22"/>
                <w:szCs w:val="22"/>
              </w:rPr>
            </w:pPr>
            <w:r w:rsidRPr="00336C3C">
              <w:rPr>
                <w:rFonts w:ascii="Arial" w:hAnsi="Arial" w:cs="Arial"/>
                <w:b/>
                <w:bCs/>
                <w:sz w:val="22"/>
                <w:szCs w:val="22"/>
              </w:rPr>
              <w:t xml:space="preserve">Security Measures </w:t>
            </w:r>
            <w:r w:rsidR="006071C8">
              <w:rPr>
                <w:rFonts w:ascii="Arial" w:hAnsi="Arial" w:cs="Arial"/>
                <w:b/>
                <w:bCs/>
                <w:sz w:val="22"/>
                <w:szCs w:val="22"/>
              </w:rPr>
              <w:t>– NOT USED</w:t>
            </w:r>
          </w:p>
        </w:tc>
      </w:tr>
      <w:tr w:rsidR="00F06B03" w14:paraId="4BD34D84" w14:textId="77777777" w:rsidTr="00D57C8F">
        <w:trPr>
          <w:trHeight w:val="80"/>
        </w:trPr>
        <w:tc>
          <w:tcPr>
            <w:tcW w:w="1260" w:type="dxa"/>
          </w:tcPr>
          <w:p w14:paraId="4BD34D7D"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27</w:t>
            </w:r>
          </w:p>
        </w:tc>
        <w:tc>
          <w:tcPr>
            <w:tcW w:w="900" w:type="dxa"/>
          </w:tcPr>
          <w:p w14:paraId="4BD34D7E" w14:textId="77777777" w:rsidR="00F06B03" w:rsidRDefault="00F06B03" w:rsidP="00D57C8F">
            <w:pPr>
              <w:spacing w:before="120" w:after="120"/>
              <w:rPr>
                <w:rFonts w:ascii="Arial" w:hAnsi="Arial" w:cs="Arial"/>
                <w:sz w:val="22"/>
                <w:szCs w:val="22"/>
              </w:rPr>
            </w:pPr>
            <w:r>
              <w:rPr>
                <w:rFonts w:ascii="Arial" w:hAnsi="Arial" w:cs="Arial"/>
                <w:sz w:val="22"/>
                <w:szCs w:val="22"/>
              </w:rPr>
              <w:t>27.1</w:t>
            </w:r>
          </w:p>
        </w:tc>
        <w:tc>
          <w:tcPr>
            <w:tcW w:w="6434" w:type="dxa"/>
          </w:tcPr>
          <w:p w14:paraId="4BD34D7F" w14:textId="77777777" w:rsidR="00F06B03" w:rsidRDefault="00F06B03" w:rsidP="00D57C8F">
            <w:pPr>
              <w:spacing w:before="120" w:after="120"/>
              <w:jc w:val="both"/>
              <w:rPr>
                <w:rFonts w:ascii="Arial" w:hAnsi="Arial" w:cs="Arial"/>
                <w:sz w:val="22"/>
                <w:szCs w:val="22"/>
              </w:rPr>
            </w:pPr>
            <w:r>
              <w:rPr>
                <w:rFonts w:ascii="Arial" w:hAnsi="Arial" w:cs="Arial"/>
                <w:sz w:val="22"/>
                <w:szCs w:val="22"/>
              </w:rPr>
              <w:t>In this clause:</w:t>
            </w:r>
          </w:p>
          <w:p w14:paraId="4BD34D80"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27.1.1</w:t>
            </w:r>
            <w:r>
              <w:rPr>
                <w:rFonts w:ascii="Arial" w:hAnsi="Arial" w:cs="Arial"/>
                <w:sz w:val="22"/>
                <w:szCs w:val="22"/>
              </w:rPr>
              <w:tab/>
              <w:t xml:space="preserve">“secret matter” means any matter connected with or arising out of the performance of this contract which by a notice in writing given by the </w:t>
            </w:r>
            <w:r w:rsidRPr="00A7111A">
              <w:rPr>
                <w:rFonts w:ascii="Arial" w:hAnsi="Arial" w:cs="Arial"/>
                <w:i/>
                <w:sz w:val="22"/>
                <w:szCs w:val="22"/>
              </w:rPr>
              <w:t>Employer</w:t>
            </w:r>
            <w:r>
              <w:rPr>
                <w:rFonts w:ascii="Arial" w:hAnsi="Arial" w:cs="Arial"/>
                <w:sz w:val="22"/>
                <w:szCs w:val="22"/>
              </w:rPr>
              <w:t xml:space="preserve"> to the </w:t>
            </w:r>
            <w:r w:rsidRPr="002E0E97">
              <w:rPr>
                <w:rFonts w:ascii="Arial" w:hAnsi="Arial" w:cs="Arial"/>
                <w:i/>
                <w:sz w:val="22"/>
                <w:szCs w:val="22"/>
              </w:rPr>
              <w:t>Consultant</w:t>
            </w:r>
            <w:r>
              <w:rPr>
                <w:rFonts w:ascii="Arial" w:hAnsi="Arial" w:cs="Arial"/>
                <w:sz w:val="22"/>
                <w:szCs w:val="22"/>
              </w:rPr>
              <w:t xml:space="preserve"> is designated ‘top secret’, ‘secret’,  ‘confidential’</w:t>
            </w:r>
            <w:r w:rsidRPr="00E61C35">
              <w:rPr>
                <w:rFonts w:ascii="Arial" w:hAnsi="Arial" w:cs="Arial"/>
                <w:sz w:val="22"/>
                <w:szCs w:val="22"/>
              </w:rPr>
              <w:t>, ‘restricted’ or ‘protect’</w:t>
            </w:r>
            <w:r>
              <w:rPr>
                <w:rFonts w:ascii="Arial" w:hAnsi="Arial" w:cs="Arial"/>
                <w:sz w:val="22"/>
                <w:szCs w:val="22"/>
              </w:rPr>
              <w:t>;</w:t>
            </w:r>
          </w:p>
          <w:p w14:paraId="4BD34D81"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27.1.2</w:t>
            </w:r>
            <w:r>
              <w:rPr>
                <w:rFonts w:ascii="Arial" w:hAnsi="Arial" w:cs="Arial"/>
                <w:sz w:val="22"/>
                <w:szCs w:val="22"/>
              </w:rPr>
              <w:tab/>
              <w:t>“document” includes specifications, plans, drawings, photographs and books;</w:t>
            </w:r>
          </w:p>
          <w:p w14:paraId="4BD34D82"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w:t>
            </w:r>
            <w:r>
              <w:rPr>
                <w:rFonts w:ascii="Arial" w:hAnsi="Arial" w:cs="Arial"/>
                <w:sz w:val="22"/>
                <w:szCs w:val="22"/>
              </w:rPr>
              <w:tab/>
              <w:t xml:space="preserve">references to a person employed by the </w:t>
            </w:r>
            <w:r w:rsidRPr="002E0E97">
              <w:rPr>
                <w:rFonts w:ascii="Arial" w:hAnsi="Arial" w:cs="Arial"/>
                <w:i/>
                <w:sz w:val="22"/>
                <w:szCs w:val="22"/>
              </w:rPr>
              <w:t>Consultant</w:t>
            </w:r>
            <w:r>
              <w:rPr>
                <w:rFonts w:ascii="Arial" w:hAnsi="Arial" w:cs="Arial"/>
                <w:sz w:val="22"/>
                <w:szCs w:val="22"/>
              </w:rPr>
              <w:t xml:space="preserve"> is construed as references to any person employed or engaged by the </w:t>
            </w:r>
            <w:r w:rsidRPr="002E0E97">
              <w:rPr>
                <w:rFonts w:ascii="Arial" w:hAnsi="Arial" w:cs="Arial"/>
                <w:i/>
                <w:sz w:val="22"/>
                <w:szCs w:val="22"/>
              </w:rPr>
              <w:t>Consultant</w:t>
            </w:r>
            <w:r>
              <w:rPr>
                <w:rFonts w:ascii="Arial" w:hAnsi="Arial" w:cs="Arial"/>
                <w:sz w:val="22"/>
                <w:szCs w:val="22"/>
              </w:rPr>
              <w:t xml:space="preserve"> to do anything in connection with this contract, whether under a contract of service with the </w:t>
            </w:r>
            <w:r w:rsidRPr="002E0E97">
              <w:rPr>
                <w:rFonts w:ascii="Arial" w:hAnsi="Arial" w:cs="Arial"/>
                <w:i/>
                <w:sz w:val="22"/>
                <w:szCs w:val="22"/>
              </w:rPr>
              <w:t>Consultant</w:t>
            </w:r>
            <w:r>
              <w:rPr>
                <w:rFonts w:ascii="Arial" w:hAnsi="Arial" w:cs="Arial"/>
                <w:sz w:val="22"/>
                <w:szCs w:val="22"/>
              </w:rPr>
              <w:t xml:space="preserve"> or under any other contract or arrangement whatsoever; and</w:t>
            </w:r>
          </w:p>
          <w:p w14:paraId="4BD34D83"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27.1.4</w:t>
            </w:r>
            <w:r>
              <w:rPr>
                <w:rFonts w:ascii="Arial" w:hAnsi="Arial" w:cs="Arial"/>
                <w:sz w:val="22"/>
                <w:szCs w:val="22"/>
              </w:rPr>
              <w:tab/>
              <w:t xml:space="preserve">“servant” where the </w:t>
            </w:r>
            <w:r w:rsidRPr="002E0E97">
              <w:rPr>
                <w:rFonts w:ascii="Arial" w:hAnsi="Arial" w:cs="Arial"/>
                <w:i/>
                <w:sz w:val="22"/>
                <w:szCs w:val="22"/>
              </w:rPr>
              <w:t>Consultant</w:t>
            </w:r>
            <w:r>
              <w:rPr>
                <w:rFonts w:ascii="Arial" w:hAnsi="Arial" w:cs="Arial"/>
                <w:sz w:val="22"/>
                <w:szCs w:val="22"/>
              </w:rPr>
              <w:t xml:space="preserve"> is a body corporate includes a director of that body and any person occupying in relation to that body the position of director by whatever name called.</w:t>
            </w:r>
          </w:p>
        </w:tc>
      </w:tr>
      <w:tr w:rsidR="00F06B03" w14:paraId="4BD34D8C" w14:textId="77777777" w:rsidTr="00D57C8F">
        <w:trPr>
          <w:trHeight w:val="80"/>
        </w:trPr>
        <w:tc>
          <w:tcPr>
            <w:tcW w:w="1260" w:type="dxa"/>
          </w:tcPr>
          <w:p w14:paraId="4BD34D85" w14:textId="77777777" w:rsidR="00F06B03" w:rsidRDefault="00F06B03" w:rsidP="00D57C8F">
            <w:pPr>
              <w:pStyle w:val="BalloonText"/>
              <w:spacing w:before="120" w:after="120"/>
              <w:rPr>
                <w:rFonts w:ascii="Arial" w:hAnsi="Arial" w:cs="Arial"/>
                <w:szCs w:val="22"/>
              </w:rPr>
            </w:pPr>
          </w:p>
        </w:tc>
        <w:tc>
          <w:tcPr>
            <w:tcW w:w="900" w:type="dxa"/>
          </w:tcPr>
          <w:p w14:paraId="4BD34D86" w14:textId="77777777" w:rsidR="00F06B03" w:rsidRDefault="00F06B03" w:rsidP="00D57C8F">
            <w:pPr>
              <w:spacing w:before="120" w:after="120"/>
              <w:rPr>
                <w:rFonts w:ascii="Arial" w:hAnsi="Arial" w:cs="Arial"/>
                <w:sz w:val="22"/>
                <w:szCs w:val="22"/>
              </w:rPr>
            </w:pPr>
            <w:r>
              <w:rPr>
                <w:rFonts w:ascii="Arial" w:hAnsi="Arial" w:cs="Arial"/>
                <w:sz w:val="22"/>
                <w:szCs w:val="22"/>
              </w:rPr>
              <w:t>27.2</w:t>
            </w:r>
          </w:p>
        </w:tc>
        <w:tc>
          <w:tcPr>
            <w:tcW w:w="6434" w:type="dxa"/>
          </w:tcPr>
          <w:p w14:paraId="4BD34D87"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does not, either before or after the completion or termination of this contract, do or permit to be done anything which it knows or ought reasonably to know may result in information about a secret matter being:</w:t>
            </w:r>
          </w:p>
          <w:p w14:paraId="4BD34D88"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27.2.1</w:t>
            </w:r>
            <w:r>
              <w:rPr>
                <w:rFonts w:ascii="Arial" w:hAnsi="Arial" w:cs="Arial"/>
                <w:sz w:val="22"/>
                <w:szCs w:val="22"/>
              </w:rPr>
              <w:tab/>
              <w:t xml:space="preserve">without the prior consent in writing of the </w:t>
            </w:r>
            <w:r w:rsidRPr="00A7111A">
              <w:rPr>
                <w:rFonts w:ascii="Arial" w:hAnsi="Arial" w:cs="Arial"/>
                <w:i/>
                <w:sz w:val="22"/>
                <w:szCs w:val="22"/>
              </w:rPr>
              <w:t>Employer</w:t>
            </w:r>
            <w:r>
              <w:rPr>
                <w:rFonts w:ascii="Arial" w:hAnsi="Arial" w:cs="Arial"/>
                <w:sz w:val="22"/>
                <w:szCs w:val="22"/>
              </w:rPr>
              <w:t>, disclosed to or acquired by a person who is not a British passport holder who has been resident in the UK for the last four years;</w:t>
            </w:r>
          </w:p>
          <w:p w14:paraId="4BD34D89"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27.2.2</w:t>
            </w:r>
            <w:r>
              <w:rPr>
                <w:rFonts w:ascii="Arial" w:hAnsi="Arial" w:cs="Arial"/>
                <w:sz w:val="22"/>
                <w:szCs w:val="22"/>
              </w:rPr>
              <w:tab/>
              <w:t xml:space="preserve">disclosed to or acquired by a person with respect to whom the </w:t>
            </w:r>
            <w:r w:rsidRPr="00A7111A">
              <w:rPr>
                <w:rFonts w:ascii="Arial" w:hAnsi="Arial" w:cs="Arial"/>
                <w:i/>
                <w:sz w:val="22"/>
                <w:szCs w:val="22"/>
              </w:rPr>
              <w:t>Employer</w:t>
            </w:r>
            <w:r>
              <w:rPr>
                <w:rFonts w:ascii="Arial" w:hAnsi="Arial" w:cs="Arial"/>
                <w:sz w:val="22"/>
                <w:szCs w:val="22"/>
              </w:rPr>
              <w:t xml:space="preserve"> has given to the </w:t>
            </w:r>
            <w:r w:rsidRPr="002E0E97">
              <w:rPr>
                <w:rFonts w:ascii="Arial" w:hAnsi="Arial" w:cs="Arial"/>
                <w:i/>
                <w:sz w:val="22"/>
                <w:szCs w:val="22"/>
              </w:rPr>
              <w:t>Consultant</w:t>
            </w:r>
            <w:r>
              <w:rPr>
                <w:rFonts w:ascii="Arial" w:hAnsi="Arial" w:cs="Arial"/>
                <w:sz w:val="22"/>
                <w:szCs w:val="22"/>
              </w:rPr>
              <w:t xml:space="preserve"> a notice in writing which has not been cancelled stating that the </w:t>
            </w:r>
            <w:r w:rsidRPr="00A7111A">
              <w:rPr>
                <w:rFonts w:ascii="Arial" w:hAnsi="Arial" w:cs="Arial"/>
                <w:i/>
                <w:sz w:val="22"/>
                <w:szCs w:val="22"/>
              </w:rPr>
              <w:t>Employer</w:t>
            </w:r>
            <w:r>
              <w:rPr>
                <w:rFonts w:ascii="Arial" w:hAnsi="Arial" w:cs="Arial"/>
                <w:sz w:val="22"/>
                <w:szCs w:val="22"/>
              </w:rPr>
              <w:t xml:space="preserve"> requires that secret matters shall not be disclosed to that person;</w:t>
            </w:r>
          </w:p>
          <w:p w14:paraId="4BD34D8A"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27.2.3</w:t>
            </w:r>
            <w:r>
              <w:rPr>
                <w:rFonts w:ascii="Arial" w:hAnsi="Arial" w:cs="Arial"/>
                <w:sz w:val="22"/>
                <w:szCs w:val="22"/>
              </w:rPr>
              <w:tab/>
              <w:t xml:space="preserve">without the prior consent in writing of the </w:t>
            </w:r>
            <w:r w:rsidRPr="00A7111A">
              <w:rPr>
                <w:rFonts w:ascii="Arial" w:hAnsi="Arial" w:cs="Arial"/>
                <w:i/>
                <w:sz w:val="22"/>
                <w:szCs w:val="22"/>
              </w:rPr>
              <w:t>Employer</w:t>
            </w:r>
            <w:r>
              <w:rPr>
                <w:rFonts w:ascii="Arial" w:hAnsi="Arial" w:cs="Arial"/>
                <w:sz w:val="22"/>
                <w:szCs w:val="22"/>
              </w:rPr>
              <w:t xml:space="preserve">, disclosed to or acquired by any person who is not a servant of the </w:t>
            </w:r>
            <w:r w:rsidRPr="002E0E97">
              <w:rPr>
                <w:rFonts w:ascii="Arial" w:hAnsi="Arial" w:cs="Arial"/>
                <w:i/>
                <w:sz w:val="22"/>
                <w:szCs w:val="22"/>
              </w:rPr>
              <w:t>Consultant</w:t>
            </w:r>
            <w:r>
              <w:rPr>
                <w:rFonts w:ascii="Arial" w:hAnsi="Arial" w:cs="Arial"/>
                <w:sz w:val="22"/>
                <w:szCs w:val="22"/>
              </w:rPr>
              <w:t>; or</w:t>
            </w:r>
          </w:p>
          <w:p w14:paraId="4BD34D8B"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27.2.4</w:t>
            </w:r>
            <w:r>
              <w:rPr>
                <w:rFonts w:ascii="Arial" w:hAnsi="Arial" w:cs="Arial"/>
                <w:sz w:val="22"/>
                <w:szCs w:val="22"/>
              </w:rPr>
              <w:tab/>
              <w:t xml:space="preserve">disclosed to or acquired by a person who is an employee of the </w:t>
            </w:r>
            <w:r w:rsidRPr="002E0E97">
              <w:rPr>
                <w:rFonts w:ascii="Arial" w:hAnsi="Arial" w:cs="Arial"/>
                <w:i/>
                <w:sz w:val="22"/>
                <w:szCs w:val="22"/>
              </w:rPr>
              <w:t>Consultant</w:t>
            </w:r>
            <w:r>
              <w:rPr>
                <w:rFonts w:ascii="Arial" w:hAnsi="Arial" w:cs="Arial"/>
                <w:sz w:val="22"/>
                <w:szCs w:val="22"/>
              </w:rPr>
              <w:t xml:space="preserve"> except in a case where it is necessary for the proper performance of this contract that such person shall have the information.</w:t>
            </w:r>
          </w:p>
        </w:tc>
      </w:tr>
      <w:tr w:rsidR="00F06B03" w14:paraId="4BD34D96" w14:textId="77777777" w:rsidTr="00D57C8F">
        <w:trPr>
          <w:trHeight w:val="80"/>
        </w:trPr>
        <w:tc>
          <w:tcPr>
            <w:tcW w:w="1260" w:type="dxa"/>
          </w:tcPr>
          <w:p w14:paraId="4BD34D8D" w14:textId="77777777" w:rsidR="00F06B03" w:rsidRDefault="00F06B03" w:rsidP="00D57C8F">
            <w:pPr>
              <w:pStyle w:val="BalloonText"/>
              <w:spacing w:before="120" w:after="120"/>
              <w:rPr>
                <w:rFonts w:ascii="Arial" w:hAnsi="Arial" w:cs="Arial"/>
                <w:szCs w:val="22"/>
              </w:rPr>
            </w:pPr>
          </w:p>
        </w:tc>
        <w:tc>
          <w:tcPr>
            <w:tcW w:w="900" w:type="dxa"/>
          </w:tcPr>
          <w:p w14:paraId="4BD34D8E" w14:textId="77777777" w:rsidR="00F06B03" w:rsidRDefault="00F06B03" w:rsidP="00D57C8F">
            <w:pPr>
              <w:spacing w:before="120" w:after="120"/>
              <w:rPr>
                <w:rFonts w:ascii="Arial" w:hAnsi="Arial" w:cs="Arial"/>
                <w:sz w:val="22"/>
                <w:szCs w:val="22"/>
              </w:rPr>
            </w:pPr>
            <w:r>
              <w:rPr>
                <w:rFonts w:ascii="Arial" w:hAnsi="Arial" w:cs="Arial"/>
                <w:sz w:val="22"/>
                <w:szCs w:val="22"/>
              </w:rPr>
              <w:t>27.3</w:t>
            </w:r>
          </w:p>
        </w:tc>
        <w:tc>
          <w:tcPr>
            <w:tcW w:w="6434" w:type="dxa"/>
          </w:tcPr>
          <w:p w14:paraId="4BD34D8F"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Without prejudice to the provisions of clause 27.2, the </w:t>
            </w:r>
            <w:r w:rsidRPr="002E0E97">
              <w:rPr>
                <w:rFonts w:ascii="Arial" w:hAnsi="Arial" w:cs="Arial"/>
                <w:i/>
                <w:sz w:val="22"/>
                <w:szCs w:val="22"/>
              </w:rPr>
              <w:t>Consultant</w:t>
            </w:r>
            <w:r>
              <w:rPr>
                <w:rFonts w:ascii="Arial" w:hAnsi="Arial" w:cs="Arial"/>
                <w:sz w:val="22"/>
                <w:szCs w:val="22"/>
              </w:rPr>
              <w:t>, both before and after the completion or termination of this contract, takes all reasonable steps to ensure:</w:t>
            </w:r>
          </w:p>
          <w:p w14:paraId="4BD34D90"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27.3.1</w:t>
            </w:r>
            <w:r>
              <w:rPr>
                <w:rFonts w:ascii="Arial" w:hAnsi="Arial" w:cs="Arial"/>
                <w:sz w:val="22"/>
                <w:szCs w:val="22"/>
              </w:rPr>
              <w:tab/>
              <w:t xml:space="preserve">that no such person as is mentioned in clauses 27.2.1, 27.2.2 or 27.2.3 hereof shall have access to </w:t>
            </w:r>
            <w:r>
              <w:rPr>
                <w:rFonts w:ascii="Arial" w:hAnsi="Arial" w:cs="Arial"/>
                <w:sz w:val="22"/>
                <w:szCs w:val="22"/>
              </w:rPr>
              <w:lastRenderedPageBreak/>
              <w:t xml:space="preserve">any item or document under the control of the </w:t>
            </w:r>
            <w:r w:rsidRPr="002E0E97">
              <w:rPr>
                <w:rFonts w:ascii="Arial" w:hAnsi="Arial" w:cs="Arial"/>
                <w:i/>
                <w:sz w:val="22"/>
                <w:szCs w:val="22"/>
              </w:rPr>
              <w:t>Consultant</w:t>
            </w:r>
            <w:r>
              <w:rPr>
                <w:rFonts w:ascii="Arial" w:hAnsi="Arial" w:cs="Arial"/>
                <w:sz w:val="22"/>
                <w:szCs w:val="22"/>
              </w:rPr>
              <w:t xml:space="preserve"> containing information about a secret matter except with the prior consent in writing of the </w:t>
            </w:r>
            <w:r w:rsidRPr="00A7111A">
              <w:rPr>
                <w:rFonts w:ascii="Arial" w:hAnsi="Arial" w:cs="Arial"/>
                <w:i/>
                <w:sz w:val="22"/>
                <w:szCs w:val="22"/>
              </w:rPr>
              <w:t>Employer</w:t>
            </w:r>
            <w:r>
              <w:rPr>
                <w:rFonts w:ascii="Arial" w:hAnsi="Arial" w:cs="Arial"/>
                <w:sz w:val="22"/>
                <w:szCs w:val="22"/>
              </w:rPr>
              <w:t>;</w:t>
            </w:r>
          </w:p>
          <w:p w14:paraId="4BD34D91"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27.3.2</w:t>
            </w:r>
            <w:r>
              <w:rPr>
                <w:rFonts w:ascii="Arial" w:hAnsi="Arial" w:cs="Arial"/>
                <w:sz w:val="22"/>
                <w:szCs w:val="22"/>
              </w:rPr>
              <w:tab/>
              <w:t xml:space="preserve">that no visitor to any premises in which there is any item to be supplied under this contract or where the </w:t>
            </w:r>
            <w:r w:rsidRPr="009726E1">
              <w:rPr>
                <w:rFonts w:ascii="Arial" w:hAnsi="Arial" w:cs="Arial"/>
                <w:i/>
                <w:sz w:val="22"/>
                <w:szCs w:val="22"/>
              </w:rPr>
              <w:t>services</w:t>
            </w:r>
            <w:r>
              <w:rPr>
                <w:rFonts w:ascii="Arial" w:hAnsi="Arial" w:cs="Arial"/>
                <w:sz w:val="22"/>
                <w:szCs w:val="22"/>
              </w:rPr>
              <w:t xml:space="preserve"> are being provided sees or discusses with the </w:t>
            </w:r>
            <w:r w:rsidRPr="002E0E97">
              <w:rPr>
                <w:rFonts w:ascii="Arial" w:hAnsi="Arial" w:cs="Arial"/>
                <w:i/>
                <w:sz w:val="22"/>
                <w:szCs w:val="22"/>
              </w:rPr>
              <w:t>Consultant</w:t>
            </w:r>
            <w:r>
              <w:rPr>
                <w:rFonts w:ascii="Arial" w:hAnsi="Arial" w:cs="Arial"/>
                <w:sz w:val="22"/>
                <w:szCs w:val="22"/>
              </w:rPr>
              <w:t xml:space="preserve"> or any person employed by him any secret matter unless the visitor is authorised in writing by the </w:t>
            </w:r>
            <w:r w:rsidRPr="00A7111A">
              <w:rPr>
                <w:rFonts w:ascii="Arial" w:hAnsi="Arial" w:cs="Arial"/>
                <w:i/>
                <w:sz w:val="22"/>
                <w:szCs w:val="22"/>
              </w:rPr>
              <w:t>Employer</w:t>
            </w:r>
            <w:r>
              <w:rPr>
                <w:rFonts w:ascii="Arial" w:hAnsi="Arial" w:cs="Arial"/>
                <w:sz w:val="22"/>
                <w:szCs w:val="22"/>
              </w:rPr>
              <w:t xml:space="preserve"> so to do;</w:t>
            </w:r>
          </w:p>
          <w:p w14:paraId="4BD34D92"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27.3.3</w:t>
            </w:r>
            <w:r>
              <w:rPr>
                <w:rFonts w:ascii="Arial" w:hAnsi="Arial" w:cs="Arial"/>
                <w:sz w:val="22"/>
                <w:szCs w:val="22"/>
              </w:rPr>
              <w:tab/>
              <w:t xml:space="preserve">that no photograph of any item to be supplied under this contract or any portions of the </w:t>
            </w:r>
            <w:r w:rsidRPr="009726E1">
              <w:rPr>
                <w:rFonts w:ascii="Arial" w:hAnsi="Arial" w:cs="Arial"/>
                <w:i/>
                <w:sz w:val="22"/>
                <w:szCs w:val="22"/>
              </w:rPr>
              <w:t>services</w:t>
            </w:r>
            <w:r>
              <w:rPr>
                <w:rFonts w:ascii="Arial" w:hAnsi="Arial" w:cs="Arial"/>
                <w:sz w:val="22"/>
                <w:szCs w:val="22"/>
              </w:rPr>
              <w:t xml:space="preserve"> is taken except insofar as may be necessary for the proper performance of this contract or with the prior consent in writing of the </w:t>
            </w:r>
            <w:r w:rsidRPr="00A7111A">
              <w:rPr>
                <w:rFonts w:ascii="Arial" w:hAnsi="Arial" w:cs="Arial"/>
                <w:i/>
                <w:sz w:val="22"/>
                <w:szCs w:val="22"/>
              </w:rPr>
              <w:t>Employer</w:t>
            </w:r>
            <w:r>
              <w:rPr>
                <w:rFonts w:ascii="Arial" w:hAnsi="Arial" w:cs="Arial"/>
                <w:sz w:val="22"/>
                <w:szCs w:val="22"/>
              </w:rPr>
              <w:t xml:space="preserve"> and that no such photograph is, without such consent, published or otherwise circulated;</w:t>
            </w:r>
          </w:p>
          <w:p w14:paraId="4BD34D93"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27.3.4</w:t>
            </w:r>
            <w:r>
              <w:rPr>
                <w:rFonts w:ascii="Arial" w:hAnsi="Arial" w:cs="Arial"/>
                <w:sz w:val="22"/>
                <w:szCs w:val="22"/>
              </w:rPr>
              <w:tab/>
              <w:t xml:space="preserve">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w:t>
            </w:r>
            <w:r w:rsidRPr="00A7111A">
              <w:rPr>
                <w:rFonts w:ascii="Arial" w:hAnsi="Arial" w:cs="Arial"/>
                <w:i/>
                <w:sz w:val="22"/>
                <w:szCs w:val="22"/>
              </w:rPr>
              <w:t>Employer</w:t>
            </w:r>
            <w:r>
              <w:rPr>
                <w:rFonts w:ascii="Arial" w:hAnsi="Arial" w:cs="Arial"/>
                <w:sz w:val="22"/>
                <w:szCs w:val="22"/>
              </w:rPr>
              <w:t>, no copies of or extracts from any such document, model or item is made or used and no designation of description which may reveal information about the nature or contents of any such document, model or item is placed thereon; and</w:t>
            </w:r>
          </w:p>
          <w:p w14:paraId="4BD34D94"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27.3.5</w:t>
            </w:r>
            <w:r>
              <w:rPr>
                <w:rFonts w:ascii="Arial" w:hAnsi="Arial" w:cs="Arial"/>
                <w:sz w:val="22"/>
                <w:szCs w:val="22"/>
              </w:rPr>
              <w:tab/>
              <w:t xml:space="preserve">that if the </w:t>
            </w:r>
            <w:r w:rsidRPr="00A7111A">
              <w:rPr>
                <w:rFonts w:ascii="Arial" w:hAnsi="Arial" w:cs="Arial"/>
                <w:i/>
                <w:sz w:val="22"/>
                <w:szCs w:val="22"/>
              </w:rPr>
              <w:t>Employer</w:t>
            </w:r>
            <w:r>
              <w:rPr>
                <w:rFonts w:ascii="Arial" w:hAnsi="Arial" w:cs="Arial"/>
                <w:sz w:val="22"/>
                <w:szCs w:val="22"/>
              </w:rPr>
              <w:t xml:space="preserve"> gives notice in writing to the </w:t>
            </w:r>
            <w:r w:rsidRPr="002E0E97">
              <w:rPr>
                <w:rFonts w:ascii="Arial" w:hAnsi="Arial" w:cs="Arial"/>
                <w:i/>
                <w:sz w:val="22"/>
                <w:szCs w:val="22"/>
              </w:rPr>
              <w:t>Consultant</w:t>
            </w:r>
            <w:r>
              <w:rPr>
                <w:rFonts w:ascii="Arial" w:hAnsi="Arial" w:cs="Arial"/>
                <w:sz w:val="22"/>
                <w:szCs w:val="22"/>
              </w:rPr>
              <w:t xml:space="preserve"> at any time requiring the delivery to the </w:t>
            </w:r>
            <w:r w:rsidRPr="00A7111A">
              <w:rPr>
                <w:rFonts w:ascii="Arial" w:hAnsi="Arial" w:cs="Arial"/>
                <w:i/>
                <w:sz w:val="22"/>
                <w:szCs w:val="22"/>
              </w:rPr>
              <w:t>Employer</w:t>
            </w:r>
            <w:r>
              <w:rPr>
                <w:rFonts w:ascii="Arial" w:hAnsi="Arial" w:cs="Arial"/>
                <w:sz w:val="22"/>
                <w:szCs w:val="22"/>
              </w:rPr>
              <w:t xml:space="preserve"> of any such document, model or item as is mentioned in clause 27.3.4, that document, model or item (including all copies of or extracts therefrom) is forthwith delivered to the </w:t>
            </w:r>
            <w:r w:rsidRPr="00A7111A">
              <w:rPr>
                <w:rFonts w:ascii="Arial" w:hAnsi="Arial" w:cs="Arial"/>
                <w:i/>
                <w:sz w:val="22"/>
                <w:szCs w:val="22"/>
              </w:rPr>
              <w:t>Employer</w:t>
            </w:r>
            <w:r>
              <w:rPr>
                <w:rFonts w:ascii="Arial" w:hAnsi="Arial" w:cs="Arial"/>
                <w:sz w:val="22"/>
                <w:szCs w:val="22"/>
              </w:rPr>
              <w:t xml:space="preserve"> who is thereafter deemed to be the owner thereof and accordingly entitled to retain the same.</w:t>
            </w:r>
          </w:p>
          <w:p w14:paraId="4BD34D95"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27.3.6</w:t>
            </w:r>
            <w:r>
              <w:rPr>
                <w:rFonts w:ascii="Arial" w:hAnsi="Arial" w:cs="Arial"/>
                <w:sz w:val="22"/>
                <w:szCs w:val="22"/>
              </w:rPr>
              <w:tab/>
              <w:t xml:space="preserve">The decision of the </w:t>
            </w:r>
            <w:r w:rsidRPr="00A7111A">
              <w:rPr>
                <w:rFonts w:ascii="Arial" w:hAnsi="Arial" w:cs="Arial"/>
                <w:i/>
                <w:sz w:val="22"/>
                <w:szCs w:val="22"/>
              </w:rPr>
              <w:t>Employer</w:t>
            </w:r>
            <w:r>
              <w:rPr>
                <w:rFonts w:ascii="Arial" w:hAnsi="Arial" w:cs="Arial"/>
                <w:sz w:val="22"/>
                <w:szCs w:val="22"/>
              </w:rPr>
              <w:t xml:space="preserve"> on the question of whether the </w:t>
            </w:r>
            <w:r w:rsidRPr="002E0E97">
              <w:rPr>
                <w:rFonts w:ascii="Arial" w:hAnsi="Arial" w:cs="Arial"/>
                <w:i/>
                <w:sz w:val="22"/>
                <w:szCs w:val="22"/>
              </w:rPr>
              <w:t>Consultant</w:t>
            </w:r>
            <w:r>
              <w:rPr>
                <w:rFonts w:ascii="Arial" w:hAnsi="Arial" w:cs="Arial"/>
                <w:sz w:val="22"/>
                <w:szCs w:val="22"/>
              </w:rPr>
              <w:t xml:space="preserve"> has taken or is taking all reasonable steps as required by the foregoing provisions of this clause is final and conclusive.</w:t>
            </w:r>
          </w:p>
        </w:tc>
      </w:tr>
      <w:tr w:rsidR="00F06B03" w14:paraId="4BD34D9A" w14:textId="77777777" w:rsidTr="00D57C8F">
        <w:trPr>
          <w:trHeight w:val="80"/>
        </w:trPr>
        <w:tc>
          <w:tcPr>
            <w:tcW w:w="1260" w:type="dxa"/>
          </w:tcPr>
          <w:p w14:paraId="4BD34D97" w14:textId="77777777" w:rsidR="00F06B03" w:rsidRDefault="00F06B03" w:rsidP="00D57C8F">
            <w:pPr>
              <w:pStyle w:val="BalloonText"/>
              <w:spacing w:before="120" w:after="120"/>
              <w:rPr>
                <w:rFonts w:ascii="Arial" w:hAnsi="Arial" w:cs="Arial"/>
                <w:szCs w:val="22"/>
              </w:rPr>
            </w:pPr>
          </w:p>
        </w:tc>
        <w:tc>
          <w:tcPr>
            <w:tcW w:w="900" w:type="dxa"/>
          </w:tcPr>
          <w:p w14:paraId="4BD34D98" w14:textId="77777777" w:rsidR="00F06B03" w:rsidRDefault="00F06B03" w:rsidP="00D57C8F">
            <w:pPr>
              <w:spacing w:before="120" w:after="120"/>
              <w:rPr>
                <w:rFonts w:ascii="Arial" w:hAnsi="Arial" w:cs="Arial"/>
                <w:sz w:val="22"/>
                <w:szCs w:val="22"/>
              </w:rPr>
            </w:pPr>
            <w:r>
              <w:rPr>
                <w:rFonts w:ascii="Arial" w:hAnsi="Arial" w:cs="Arial"/>
                <w:sz w:val="22"/>
                <w:szCs w:val="22"/>
              </w:rPr>
              <w:t>27.4</w:t>
            </w:r>
          </w:p>
        </w:tc>
        <w:tc>
          <w:tcPr>
            <w:tcW w:w="6434" w:type="dxa"/>
          </w:tcPr>
          <w:p w14:paraId="4BD34D99" w14:textId="77777777" w:rsidR="00F06B03" w:rsidRDefault="00F06B03" w:rsidP="00D57C8F">
            <w:pPr>
              <w:spacing w:before="120" w:after="120"/>
              <w:rPr>
                <w:rFonts w:ascii="Arial" w:hAnsi="Arial" w:cs="Arial"/>
                <w:sz w:val="22"/>
                <w:szCs w:val="22"/>
              </w:rPr>
            </w:pPr>
            <w:r>
              <w:rPr>
                <w:rFonts w:ascii="Arial" w:hAnsi="Arial" w:cs="Arial"/>
                <w:sz w:val="22"/>
                <w:szCs w:val="22"/>
              </w:rPr>
              <w:t xml:space="preserve">If and when directed by the </w:t>
            </w:r>
            <w:r w:rsidRPr="00A7111A">
              <w:rPr>
                <w:rFonts w:ascii="Arial" w:hAnsi="Arial" w:cs="Arial"/>
                <w:i/>
                <w:sz w:val="22"/>
                <w:szCs w:val="22"/>
              </w:rPr>
              <w:t>Employer</w:t>
            </w:r>
            <w:r>
              <w:rPr>
                <w:rFonts w:ascii="Arial" w:hAnsi="Arial" w:cs="Arial"/>
                <w:sz w:val="22"/>
                <w:szCs w:val="22"/>
              </w:rPr>
              <w:t xml:space="preserve">, the </w:t>
            </w:r>
            <w:r w:rsidRPr="002E0E97">
              <w:rPr>
                <w:rFonts w:ascii="Arial" w:hAnsi="Arial" w:cs="Arial"/>
                <w:i/>
                <w:sz w:val="22"/>
                <w:szCs w:val="22"/>
              </w:rPr>
              <w:t>Consultant</w:t>
            </w:r>
            <w:r>
              <w:rPr>
                <w:rFonts w:ascii="Arial" w:hAnsi="Arial" w:cs="Arial"/>
                <w:sz w:val="22"/>
                <w:szCs w:val="22"/>
              </w:rPr>
              <w:t xml:space="preserve"> furnishes full particulars of all people who are at any time concerned with any secret matter.</w:t>
            </w:r>
          </w:p>
        </w:tc>
      </w:tr>
      <w:tr w:rsidR="00F06B03" w14:paraId="4BD34D9E" w14:textId="77777777" w:rsidTr="00D57C8F">
        <w:trPr>
          <w:trHeight w:val="80"/>
        </w:trPr>
        <w:tc>
          <w:tcPr>
            <w:tcW w:w="1260" w:type="dxa"/>
          </w:tcPr>
          <w:p w14:paraId="4BD34D9B" w14:textId="77777777" w:rsidR="00F06B03" w:rsidRDefault="00F06B03" w:rsidP="00D57C8F">
            <w:pPr>
              <w:pStyle w:val="BalloonText"/>
              <w:spacing w:before="120" w:after="120"/>
              <w:rPr>
                <w:rFonts w:ascii="Arial" w:hAnsi="Arial" w:cs="Arial"/>
                <w:szCs w:val="22"/>
              </w:rPr>
            </w:pPr>
          </w:p>
        </w:tc>
        <w:tc>
          <w:tcPr>
            <w:tcW w:w="900" w:type="dxa"/>
          </w:tcPr>
          <w:p w14:paraId="4BD34D9C" w14:textId="77777777" w:rsidR="00F06B03" w:rsidRDefault="00F06B03" w:rsidP="00D57C8F">
            <w:pPr>
              <w:spacing w:before="120" w:after="120"/>
              <w:rPr>
                <w:rFonts w:ascii="Arial" w:hAnsi="Arial" w:cs="Arial"/>
                <w:sz w:val="22"/>
                <w:szCs w:val="22"/>
              </w:rPr>
            </w:pPr>
            <w:r>
              <w:rPr>
                <w:rFonts w:ascii="Arial" w:hAnsi="Arial" w:cs="Arial"/>
                <w:sz w:val="22"/>
                <w:szCs w:val="22"/>
              </w:rPr>
              <w:t>27.5</w:t>
            </w:r>
          </w:p>
        </w:tc>
        <w:tc>
          <w:tcPr>
            <w:tcW w:w="6434" w:type="dxa"/>
          </w:tcPr>
          <w:p w14:paraId="4BD34D9D"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If and when directed by the </w:t>
            </w:r>
            <w:r w:rsidRPr="00A7111A">
              <w:rPr>
                <w:rFonts w:ascii="Arial" w:hAnsi="Arial" w:cs="Arial"/>
                <w:i/>
                <w:sz w:val="22"/>
                <w:szCs w:val="22"/>
              </w:rPr>
              <w:t>Employer</w:t>
            </w:r>
            <w:r>
              <w:rPr>
                <w:rFonts w:ascii="Arial" w:hAnsi="Arial" w:cs="Arial"/>
                <w:sz w:val="22"/>
                <w:szCs w:val="22"/>
              </w:rPr>
              <w:t xml:space="preserve">, the </w:t>
            </w:r>
            <w:r w:rsidRPr="002E0E97">
              <w:rPr>
                <w:rFonts w:ascii="Arial" w:hAnsi="Arial" w:cs="Arial"/>
                <w:i/>
                <w:sz w:val="22"/>
                <w:szCs w:val="22"/>
              </w:rPr>
              <w:t>Consultant</w:t>
            </w:r>
            <w:r>
              <w:rPr>
                <w:rFonts w:ascii="Arial" w:hAnsi="Arial" w:cs="Arial"/>
                <w:sz w:val="22"/>
                <w:szCs w:val="22"/>
              </w:rPr>
              <w:t xml:space="preserve"> secures that any person employed by it who is specified in the direction, or is one of a class of people who may be so specified, signs a statement confirming that he understands that the Official Secrets Act, 1911 to1989 and, where applicable, the Atomic Energy Act, 1946, applies to the person signing the statement both during the carrying out and after expiry or termination of this contract.</w:t>
            </w:r>
          </w:p>
        </w:tc>
      </w:tr>
      <w:tr w:rsidR="00F06B03" w14:paraId="4BD34DA2" w14:textId="77777777" w:rsidTr="00D57C8F">
        <w:trPr>
          <w:trHeight w:val="80"/>
        </w:trPr>
        <w:tc>
          <w:tcPr>
            <w:tcW w:w="1260" w:type="dxa"/>
          </w:tcPr>
          <w:p w14:paraId="4BD34D9F" w14:textId="77777777" w:rsidR="00F06B03" w:rsidRDefault="00F06B03" w:rsidP="00D57C8F">
            <w:pPr>
              <w:pStyle w:val="BalloonText"/>
              <w:spacing w:before="120" w:after="120"/>
              <w:rPr>
                <w:rFonts w:ascii="Arial" w:hAnsi="Arial" w:cs="Arial"/>
                <w:szCs w:val="22"/>
              </w:rPr>
            </w:pPr>
          </w:p>
        </w:tc>
        <w:tc>
          <w:tcPr>
            <w:tcW w:w="900" w:type="dxa"/>
          </w:tcPr>
          <w:p w14:paraId="4BD34DA0" w14:textId="77777777" w:rsidR="00F06B03" w:rsidRDefault="00F06B03" w:rsidP="00D57C8F">
            <w:pPr>
              <w:spacing w:before="120" w:after="120"/>
              <w:rPr>
                <w:rFonts w:ascii="Arial" w:hAnsi="Arial" w:cs="Arial"/>
                <w:sz w:val="22"/>
                <w:szCs w:val="22"/>
              </w:rPr>
            </w:pPr>
            <w:r>
              <w:rPr>
                <w:rFonts w:ascii="Arial" w:hAnsi="Arial" w:cs="Arial"/>
                <w:sz w:val="22"/>
                <w:szCs w:val="22"/>
              </w:rPr>
              <w:t>27.6</w:t>
            </w:r>
          </w:p>
        </w:tc>
        <w:tc>
          <w:tcPr>
            <w:tcW w:w="6434" w:type="dxa"/>
          </w:tcPr>
          <w:p w14:paraId="4BD34DA1"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If at any time either before or after the expiry or termination of this contract it comes to the notice of the </w:t>
            </w:r>
            <w:r w:rsidRPr="002E0E97">
              <w:rPr>
                <w:rFonts w:ascii="Arial" w:hAnsi="Arial" w:cs="Arial"/>
                <w:i/>
                <w:sz w:val="22"/>
                <w:szCs w:val="22"/>
              </w:rPr>
              <w:t>Consultant</w:t>
            </w:r>
            <w:r>
              <w:rPr>
                <w:rFonts w:ascii="Arial" w:hAnsi="Arial" w:cs="Arial"/>
                <w:sz w:val="22"/>
                <w:szCs w:val="22"/>
              </w:rPr>
              <w:t xml:space="preserve"> that any person acting without lawful authority is seeking or has sought to obtain information concerning this contract or </w:t>
            </w:r>
            <w:proofErr w:type="spellStart"/>
            <w:r>
              <w:rPr>
                <w:rFonts w:ascii="Arial" w:hAnsi="Arial" w:cs="Arial"/>
                <w:sz w:val="22"/>
                <w:szCs w:val="22"/>
              </w:rPr>
              <w:t>any thing</w:t>
            </w:r>
            <w:proofErr w:type="spellEnd"/>
            <w:r>
              <w:rPr>
                <w:rFonts w:ascii="Arial" w:hAnsi="Arial" w:cs="Arial"/>
                <w:sz w:val="22"/>
                <w:szCs w:val="22"/>
              </w:rPr>
              <w:t xml:space="preserve"> done or to be done in pursuance thereof, the matter is forthwith reported by the </w:t>
            </w:r>
            <w:r w:rsidRPr="002E0E97">
              <w:rPr>
                <w:rFonts w:ascii="Arial" w:hAnsi="Arial" w:cs="Arial"/>
                <w:i/>
                <w:sz w:val="22"/>
                <w:szCs w:val="22"/>
              </w:rPr>
              <w:t>Consultant</w:t>
            </w:r>
            <w:r>
              <w:rPr>
                <w:rFonts w:ascii="Arial" w:hAnsi="Arial" w:cs="Arial"/>
                <w:sz w:val="22"/>
                <w:szCs w:val="22"/>
              </w:rPr>
              <w:t xml:space="preserve"> to the </w:t>
            </w:r>
            <w:r w:rsidRPr="00A7111A">
              <w:rPr>
                <w:rFonts w:ascii="Arial" w:hAnsi="Arial" w:cs="Arial"/>
                <w:i/>
                <w:sz w:val="22"/>
                <w:szCs w:val="22"/>
              </w:rPr>
              <w:t>Employer</w:t>
            </w:r>
            <w:r>
              <w:rPr>
                <w:rFonts w:ascii="Arial" w:hAnsi="Arial" w:cs="Arial"/>
                <w:sz w:val="22"/>
                <w:szCs w:val="22"/>
              </w:rPr>
              <w:t xml:space="preserve"> and the report is in each case accompanied by a statement of the facts including, if possible, the name, address and occupation of that person, and the </w:t>
            </w:r>
            <w:r w:rsidRPr="002E0E97">
              <w:rPr>
                <w:rFonts w:ascii="Arial" w:hAnsi="Arial" w:cs="Arial"/>
                <w:i/>
                <w:sz w:val="22"/>
                <w:szCs w:val="22"/>
              </w:rPr>
              <w:t>Consultant</w:t>
            </w:r>
            <w:r>
              <w:rPr>
                <w:rFonts w:ascii="Arial" w:hAnsi="Arial" w:cs="Arial"/>
                <w:sz w:val="22"/>
                <w:szCs w:val="22"/>
              </w:rPr>
              <w:t xml:space="preserve"> is responsible for making all such arrangements as it may consider appropriate to ensure that if any such occurrence comes to the knowledge of any person employed by it, that person forthwith reports the matter to the </w:t>
            </w:r>
            <w:r w:rsidRPr="002E0E97">
              <w:rPr>
                <w:rFonts w:ascii="Arial" w:hAnsi="Arial" w:cs="Arial"/>
                <w:i/>
                <w:sz w:val="22"/>
                <w:szCs w:val="22"/>
              </w:rPr>
              <w:t>Consultant</w:t>
            </w:r>
            <w:r>
              <w:rPr>
                <w:rFonts w:ascii="Arial" w:hAnsi="Arial" w:cs="Arial"/>
                <w:sz w:val="22"/>
                <w:szCs w:val="22"/>
              </w:rPr>
              <w:t xml:space="preserve"> with a statement of the facts as aforesaid.</w:t>
            </w:r>
          </w:p>
        </w:tc>
      </w:tr>
      <w:tr w:rsidR="00F06B03" w14:paraId="4BD34DA6" w14:textId="77777777" w:rsidTr="00D57C8F">
        <w:trPr>
          <w:trHeight w:val="80"/>
        </w:trPr>
        <w:tc>
          <w:tcPr>
            <w:tcW w:w="1260" w:type="dxa"/>
          </w:tcPr>
          <w:p w14:paraId="4BD34DA3" w14:textId="77777777" w:rsidR="00F06B03" w:rsidRDefault="00F06B03" w:rsidP="00D57C8F">
            <w:pPr>
              <w:pStyle w:val="BalloonText"/>
              <w:spacing w:before="120" w:after="120"/>
              <w:rPr>
                <w:rFonts w:ascii="Arial" w:hAnsi="Arial" w:cs="Arial"/>
                <w:szCs w:val="22"/>
              </w:rPr>
            </w:pPr>
          </w:p>
        </w:tc>
        <w:tc>
          <w:tcPr>
            <w:tcW w:w="900" w:type="dxa"/>
          </w:tcPr>
          <w:p w14:paraId="4BD34DA4" w14:textId="77777777" w:rsidR="00F06B03" w:rsidRDefault="00F06B03" w:rsidP="00D57C8F">
            <w:pPr>
              <w:spacing w:before="120" w:after="120"/>
              <w:rPr>
                <w:rFonts w:ascii="Arial" w:hAnsi="Arial" w:cs="Arial"/>
                <w:sz w:val="22"/>
                <w:szCs w:val="22"/>
              </w:rPr>
            </w:pPr>
            <w:r>
              <w:rPr>
                <w:rFonts w:ascii="Arial" w:hAnsi="Arial" w:cs="Arial"/>
                <w:sz w:val="22"/>
                <w:szCs w:val="22"/>
              </w:rPr>
              <w:t>27.7</w:t>
            </w:r>
          </w:p>
        </w:tc>
        <w:tc>
          <w:tcPr>
            <w:tcW w:w="6434" w:type="dxa"/>
          </w:tcPr>
          <w:p w14:paraId="4BD34DA5"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places every person employed by it, other than any Sub</w:t>
            </w:r>
            <w:r>
              <w:rPr>
                <w:rFonts w:ascii="Arial" w:hAnsi="Arial" w:cs="Arial"/>
                <w:sz w:val="22"/>
                <w:szCs w:val="22"/>
              </w:rPr>
              <w:noBreakHyphen/>
              <w:t xml:space="preserve">Contractor who in its opinion has or will have such knowledge of any secret matter as to appreciate its significance, under a duty to the </w:t>
            </w:r>
            <w:r w:rsidRPr="002E0E97">
              <w:rPr>
                <w:rFonts w:ascii="Arial" w:hAnsi="Arial" w:cs="Arial"/>
                <w:i/>
                <w:sz w:val="22"/>
                <w:szCs w:val="22"/>
              </w:rPr>
              <w:t>Consultant</w:t>
            </w:r>
            <w:r>
              <w:rPr>
                <w:rFonts w:ascii="Arial" w:hAnsi="Arial" w:cs="Arial"/>
                <w:sz w:val="22"/>
                <w:szCs w:val="22"/>
              </w:rPr>
              <w:t xml:space="preserve"> to observe the same obligations in relation to that matter as are imposed on the </w:t>
            </w:r>
            <w:r w:rsidRPr="002E0E97">
              <w:rPr>
                <w:rFonts w:ascii="Arial" w:hAnsi="Arial" w:cs="Arial"/>
                <w:i/>
                <w:sz w:val="22"/>
                <w:szCs w:val="22"/>
              </w:rPr>
              <w:t>Consultant</w:t>
            </w:r>
            <w:r>
              <w:rPr>
                <w:rFonts w:ascii="Arial" w:hAnsi="Arial" w:cs="Arial"/>
                <w:sz w:val="22"/>
                <w:szCs w:val="22"/>
              </w:rPr>
              <w:t xml:space="preserve"> by clauses 27.2 and 27.3 and, if directed by the </w:t>
            </w:r>
            <w:r w:rsidRPr="00A7111A">
              <w:rPr>
                <w:rFonts w:ascii="Arial" w:hAnsi="Arial" w:cs="Arial"/>
                <w:i/>
                <w:sz w:val="22"/>
                <w:szCs w:val="22"/>
              </w:rPr>
              <w:t>Employer</w:t>
            </w:r>
            <w:r>
              <w:rPr>
                <w:rFonts w:ascii="Arial" w:hAnsi="Arial" w:cs="Arial"/>
                <w:sz w:val="22"/>
                <w:szCs w:val="22"/>
              </w:rPr>
              <w:t xml:space="preserve">, places every person who is specified in the direction or is one of a class of people so specified, under the like duty in relation to any secret matter which may be specified in the direction and at all times uses its best endeavours to ensure that every person upon whom obligations are imposed by virtue of this clause 22.10 observes the said obligations, and the </w:t>
            </w:r>
            <w:r w:rsidRPr="002E0E97">
              <w:rPr>
                <w:rFonts w:ascii="Arial" w:hAnsi="Arial" w:cs="Arial"/>
                <w:i/>
                <w:sz w:val="22"/>
                <w:szCs w:val="22"/>
              </w:rPr>
              <w:t>Consultant</w:t>
            </w:r>
            <w:r>
              <w:rPr>
                <w:rFonts w:ascii="Arial" w:hAnsi="Arial" w:cs="Arial"/>
                <w:sz w:val="22"/>
                <w:szCs w:val="22"/>
              </w:rPr>
              <w:t xml:space="preserve"> gives such instructions and information to every such person as may be necessary for that purpose, and immediately upon becoming aware of any act or omission which is or would be a breach of the said obligations, reports the facts to the </w:t>
            </w:r>
            <w:r w:rsidRPr="00A7111A">
              <w:rPr>
                <w:rFonts w:ascii="Arial" w:hAnsi="Arial" w:cs="Arial"/>
                <w:i/>
                <w:sz w:val="22"/>
                <w:szCs w:val="22"/>
              </w:rPr>
              <w:t>Employer</w:t>
            </w:r>
            <w:r>
              <w:rPr>
                <w:rFonts w:ascii="Arial" w:hAnsi="Arial" w:cs="Arial"/>
                <w:sz w:val="22"/>
                <w:szCs w:val="22"/>
              </w:rPr>
              <w:t xml:space="preserve"> with all necessary particulars.</w:t>
            </w:r>
          </w:p>
        </w:tc>
      </w:tr>
      <w:tr w:rsidR="00F06B03" w14:paraId="4BD34DAD" w14:textId="77777777" w:rsidTr="00D57C8F">
        <w:trPr>
          <w:trHeight w:val="80"/>
        </w:trPr>
        <w:tc>
          <w:tcPr>
            <w:tcW w:w="1260" w:type="dxa"/>
          </w:tcPr>
          <w:p w14:paraId="4BD34DA7" w14:textId="77777777" w:rsidR="00F06B03" w:rsidRDefault="00F06B03" w:rsidP="00D57C8F">
            <w:pPr>
              <w:pStyle w:val="BalloonText"/>
              <w:spacing w:before="120" w:after="120"/>
              <w:rPr>
                <w:rFonts w:ascii="Arial" w:hAnsi="Arial" w:cs="Arial"/>
                <w:szCs w:val="22"/>
              </w:rPr>
            </w:pPr>
          </w:p>
        </w:tc>
        <w:tc>
          <w:tcPr>
            <w:tcW w:w="900" w:type="dxa"/>
          </w:tcPr>
          <w:p w14:paraId="4BD34DA8" w14:textId="77777777" w:rsidR="00F06B03" w:rsidRDefault="00F06B03" w:rsidP="00D57C8F">
            <w:pPr>
              <w:spacing w:before="120" w:after="120"/>
              <w:rPr>
                <w:rFonts w:ascii="Arial" w:hAnsi="Arial" w:cs="Arial"/>
                <w:sz w:val="22"/>
                <w:szCs w:val="22"/>
              </w:rPr>
            </w:pPr>
            <w:r>
              <w:rPr>
                <w:rFonts w:ascii="Arial" w:hAnsi="Arial" w:cs="Arial"/>
                <w:sz w:val="22"/>
                <w:szCs w:val="22"/>
              </w:rPr>
              <w:t>27.8</w:t>
            </w:r>
          </w:p>
        </w:tc>
        <w:tc>
          <w:tcPr>
            <w:tcW w:w="6434" w:type="dxa"/>
          </w:tcPr>
          <w:p w14:paraId="4BD34DA9"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if directed by the </w:t>
            </w:r>
            <w:r w:rsidRPr="00A7111A">
              <w:rPr>
                <w:rFonts w:ascii="Arial" w:hAnsi="Arial" w:cs="Arial"/>
                <w:i/>
                <w:sz w:val="22"/>
                <w:szCs w:val="22"/>
              </w:rPr>
              <w:t>Employer</w:t>
            </w:r>
            <w:r>
              <w:rPr>
                <w:rFonts w:ascii="Arial" w:hAnsi="Arial" w:cs="Arial"/>
                <w:sz w:val="22"/>
                <w:szCs w:val="22"/>
              </w:rPr>
              <w:t xml:space="preserve">, includes in its Subconsultants’ conditions of contract such provisions as the </w:t>
            </w:r>
            <w:r w:rsidRPr="00A7111A">
              <w:rPr>
                <w:rFonts w:ascii="Arial" w:hAnsi="Arial" w:cs="Arial"/>
                <w:i/>
                <w:sz w:val="22"/>
                <w:szCs w:val="22"/>
              </w:rPr>
              <w:t>Employer</w:t>
            </w:r>
            <w:r>
              <w:rPr>
                <w:rFonts w:ascii="Arial" w:hAnsi="Arial" w:cs="Arial"/>
                <w:sz w:val="22"/>
                <w:szCs w:val="22"/>
              </w:rPr>
              <w:t xml:space="preserve"> considers appropriate for placing the Subconsultants under obligations in relation to secrecy and security corresponding to those placed on the </w:t>
            </w:r>
            <w:r w:rsidRPr="002E0E97">
              <w:rPr>
                <w:rFonts w:ascii="Arial" w:hAnsi="Arial" w:cs="Arial"/>
                <w:i/>
                <w:sz w:val="22"/>
                <w:szCs w:val="22"/>
              </w:rPr>
              <w:t>Consultant</w:t>
            </w:r>
            <w:r>
              <w:rPr>
                <w:rFonts w:ascii="Arial" w:hAnsi="Arial" w:cs="Arial"/>
                <w:sz w:val="22"/>
                <w:szCs w:val="22"/>
              </w:rPr>
              <w:t xml:space="preserve"> by this clause 27 but with such variations (if any) as the </w:t>
            </w:r>
            <w:r w:rsidRPr="00A7111A">
              <w:rPr>
                <w:rFonts w:ascii="Arial" w:hAnsi="Arial" w:cs="Arial"/>
                <w:i/>
                <w:sz w:val="22"/>
                <w:szCs w:val="22"/>
              </w:rPr>
              <w:t>Employer</w:t>
            </w:r>
            <w:r>
              <w:rPr>
                <w:rFonts w:ascii="Arial" w:hAnsi="Arial" w:cs="Arial"/>
                <w:sz w:val="22"/>
                <w:szCs w:val="22"/>
              </w:rPr>
              <w:t xml:space="preserve"> may consider necessary.  Furthermore the </w:t>
            </w:r>
            <w:r w:rsidRPr="002E0E97">
              <w:rPr>
                <w:rFonts w:ascii="Arial" w:hAnsi="Arial" w:cs="Arial"/>
                <w:i/>
                <w:sz w:val="22"/>
                <w:szCs w:val="22"/>
              </w:rPr>
              <w:t>Consultant</w:t>
            </w:r>
            <w:r>
              <w:rPr>
                <w:rFonts w:ascii="Arial" w:hAnsi="Arial" w:cs="Arial"/>
                <w:sz w:val="22"/>
                <w:szCs w:val="22"/>
              </w:rPr>
              <w:t>:</w:t>
            </w:r>
          </w:p>
          <w:p w14:paraId="4BD34DAA"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27.8.1</w:t>
            </w:r>
            <w:r>
              <w:rPr>
                <w:rFonts w:ascii="Arial" w:hAnsi="Arial" w:cs="Arial"/>
                <w:sz w:val="22"/>
                <w:szCs w:val="22"/>
              </w:rPr>
              <w:tab/>
              <w:t xml:space="preserve">gives such notices, directions, requirements and decisions to its Subconsultants as may be necessary to bring the provisions relating to secrecy and security which are included in its Subconsultants’ contracts under this clause 27 into operation in such cases and to such extent as the </w:t>
            </w:r>
            <w:r w:rsidRPr="00A7111A">
              <w:rPr>
                <w:rFonts w:ascii="Arial" w:hAnsi="Arial" w:cs="Arial"/>
                <w:i/>
                <w:sz w:val="22"/>
                <w:szCs w:val="22"/>
              </w:rPr>
              <w:t>Employer</w:t>
            </w:r>
            <w:r>
              <w:rPr>
                <w:rFonts w:ascii="Arial" w:hAnsi="Arial" w:cs="Arial"/>
                <w:sz w:val="22"/>
                <w:szCs w:val="22"/>
              </w:rPr>
              <w:t xml:space="preserve"> may direct;</w:t>
            </w:r>
          </w:p>
          <w:p w14:paraId="4BD34DAB" w14:textId="77777777" w:rsidR="00F06B03" w:rsidRDefault="00F06B03" w:rsidP="00D57C8F">
            <w:pPr>
              <w:tabs>
                <w:tab w:val="num" w:pos="1620"/>
              </w:tabs>
              <w:spacing w:before="120" w:after="120"/>
              <w:ind w:left="972" w:hanging="972"/>
              <w:jc w:val="both"/>
              <w:rPr>
                <w:rFonts w:ascii="Arial" w:hAnsi="Arial" w:cs="Arial"/>
                <w:sz w:val="22"/>
                <w:szCs w:val="22"/>
              </w:rPr>
            </w:pPr>
            <w:r>
              <w:rPr>
                <w:rFonts w:ascii="Arial" w:hAnsi="Arial" w:cs="Arial"/>
                <w:sz w:val="22"/>
                <w:szCs w:val="22"/>
              </w:rPr>
              <w:t>27.8.2</w:t>
            </w:r>
            <w:r>
              <w:rPr>
                <w:rFonts w:ascii="Arial" w:hAnsi="Arial" w:cs="Arial"/>
                <w:sz w:val="22"/>
                <w:szCs w:val="22"/>
              </w:rPr>
              <w:tab/>
              <w:t xml:space="preserve">if there comes to its notice any breach by any of the Subconsultants of the obligations of secrecy and security included in the Subconsultant’s conditions of contract in pursuance of this clause 27, notifies such breach forthwith to the </w:t>
            </w:r>
            <w:r w:rsidRPr="00A7111A">
              <w:rPr>
                <w:rFonts w:ascii="Arial" w:hAnsi="Arial" w:cs="Arial"/>
                <w:i/>
                <w:sz w:val="22"/>
                <w:szCs w:val="22"/>
              </w:rPr>
              <w:t>Employer</w:t>
            </w:r>
            <w:r>
              <w:rPr>
                <w:rFonts w:ascii="Arial" w:hAnsi="Arial" w:cs="Arial"/>
                <w:sz w:val="22"/>
                <w:szCs w:val="22"/>
              </w:rPr>
              <w:t>; and</w:t>
            </w:r>
          </w:p>
          <w:p w14:paraId="4BD34DAC"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27.8.3</w:t>
            </w:r>
            <w:r>
              <w:rPr>
                <w:rFonts w:ascii="Arial" w:hAnsi="Arial" w:cs="Arial"/>
                <w:sz w:val="22"/>
                <w:szCs w:val="22"/>
              </w:rPr>
              <w:tab/>
              <w:t xml:space="preserve">if and when so required by the </w:t>
            </w:r>
            <w:r w:rsidRPr="00A7111A">
              <w:rPr>
                <w:rFonts w:ascii="Arial" w:hAnsi="Arial" w:cs="Arial"/>
                <w:i/>
                <w:sz w:val="22"/>
                <w:szCs w:val="22"/>
              </w:rPr>
              <w:t>Employer</w:t>
            </w:r>
            <w:r>
              <w:rPr>
                <w:rFonts w:ascii="Arial" w:hAnsi="Arial" w:cs="Arial"/>
                <w:sz w:val="22"/>
                <w:szCs w:val="22"/>
              </w:rPr>
              <w:t xml:space="preserve">, exercises its power to determine the Subconsultant’s appointment under the provision in that Subconsultant’s conditions of contract that </w:t>
            </w:r>
            <w:r>
              <w:rPr>
                <w:rFonts w:ascii="Arial" w:hAnsi="Arial" w:cs="Arial"/>
                <w:sz w:val="22"/>
                <w:szCs w:val="22"/>
              </w:rPr>
              <w:lastRenderedPageBreak/>
              <w:t>correspond to clause 27.11</w:t>
            </w:r>
          </w:p>
        </w:tc>
      </w:tr>
      <w:tr w:rsidR="00F06B03" w14:paraId="4BD34DB1" w14:textId="77777777" w:rsidTr="00D57C8F">
        <w:trPr>
          <w:trHeight w:val="80"/>
        </w:trPr>
        <w:tc>
          <w:tcPr>
            <w:tcW w:w="1260" w:type="dxa"/>
          </w:tcPr>
          <w:p w14:paraId="4BD34DAE" w14:textId="77777777" w:rsidR="00F06B03" w:rsidRDefault="00F06B03" w:rsidP="00D57C8F">
            <w:pPr>
              <w:pStyle w:val="BalloonText"/>
              <w:spacing w:before="120" w:after="120"/>
              <w:rPr>
                <w:rFonts w:ascii="Arial" w:hAnsi="Arial" w:cs="Arial"/>
                <w:szCs w:val="22"/>
              </w:rPr>
            </w:pPr>
          </w:p>
        </w:tc>
        <w:tc>
          <w:tcPr>
            <w:tcW w:w="900" w:type="dxa"/>
          </w:tcPr>
          <w:p w14:paraId="4BD34DAF" w14:textId="77777777" w:rsidR="00F06B03" w:rsidRDefault="00F06B03" w:rsidP="00D57C8F">
            <w:pPr>
              <w:spacing w:before="120" w:after="120"/>
              <w:rPr>
                <w:rFonts w:ascii="Arial" w:hAnsi="Arial" w:cs="Arial"/>
                <w:sz w:val="22"/>
                <w:szCs w:val="22"/>
              </w:rPr>
            </w:pPr>
            <w:r>
              <w:rPr>
                <w:rFonts w:ascii="Arial" w:hAnsi="Arial" w:cs="Arial"/>
                <w:sz w:val="22"/>
                <w:szCs w:val="22"/>
              </w:rPr>
              <w:t>27.9</w:t>
            </w:r>
          </w:p>
        </w:tc>
        <w:tc>
          <w:tcPr>
            <w:tcW w:w="6434" w:type="dxa"/>
          </w:tcPr>
          <w:p w14:paraId="4BD34DB0"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gives the </w:t>
            </w:r>
            <w:r w:rsidRPr="00A7111A">
              <w:rPr>
                <w:rFonts w:ascii="Arial" w:hAnsi="Arial" w:cs="Arial"/>
                <w:i/>
                <w:sz w:val="22"/>
                <w:szCs w:val="22"/>
              </w:rPr>
              <w:t>Employer</w:t>
            </w:r>
            <w:r>
              <w:rPr>
                <w:rFonts w:ascii="Arial" w:hAnsi="Arial" w:cs="Arial"/>
                <w:sz w:val="22"/>
                <w:szCs w:val="22"/>
              </w:rPr>
              <w:t xml:space="preserve"> such information and particulars as the </w:t>
            </w:r>
            <w:r w:rsidRPr="00A7111A">
              <w:rPr>
                <w:rFonts w:ascii="Arial" w:hAnsi="Arial" w:cs="Arial"/>
                <w:i/>
                <w:sz w:val="22"/>
                <w:szCs w:val="22"/>
              </w:rPr>
              <w:t>Employer</w:t>
            </w:r>
            <w:r>
              <w:rPr>
                <w:rFonts w:ascii="Arial" w:hAnsi="Arial" w:cs="Arial"/>
                <w:sz w:val="22"/>
                <w:szCs w:val="22"/>
              </w:rPr>
              <w:t xml:space="preserve"> may from time to time require for the purposes of satisfying the </w:t>
            </w:r>
            <w:r w:rsidRPr="00A7111A">
              <w:rPr>
                <w:rFonts w:ascii="Arial" w:hAnsi="Arial" w:cs="Arial"/>
                <w:i/>
                <w:sz w:val="22"/>
                <w:szCs w:val="22"/>
              </w:rPr>
              <w:t>Employer</w:t>
            </w:r>
            <w:r>
              <w:rPr>
                <w:rFonts w:ascii="Arial" w:hAnsi="Arial" w:cs="Arial"/>
                <w:sz w:val="22"/>
                <w:szCs w:val="22"/>
              </w:rPr>
              <w:t xml:space="preserve"> that the obligations imposed by or under the foregoing provisions of this clause 27 have been and are being observed and as to what the </w:t>
            </w:r>
            <w:r w:rsidRPr="002E0E97">
              <w:rPr>
                <w:rFonts w:ascii="Arial" w:hAnsi="Arial" w:cs="Arial"/>
                <w:i/>
                <w:sz w:val="22"/>
                <w:szCs w:val="22"/>
              </w:rPr>
              <w:t>Consultant</w:t>
            </w:r>
            <w:r>
              <w:rPr>
                <w:rFonts w:ascii="Arial" w:hAnsi="Arial" w:cs="Arial"/>
                <w:sz w:val="22"/>
                <w:szCs w:val="22"/>
              </w:rPr>
              <w:t xml:space="preserve"> has done or is doing or proposes to do to secure the observance of those obligations and to prevent any breach thereof, and the </w:t>
            </w:r>
            <w:r w:rsidRPr="002E0E97">
              <w:rPr>
                <w:rFonts w:ascii="Arial" w:hAnsi="Arial" w:cs="Arial"/>
                <w:i/>
                <w:sz w:val="22"/>
                <w:szCs w:val="22"/>
              </w:rPr>
              <w:t>Consultant</w:t>
            </w:r>
            <w:r>
              <w:rPr>
                <w:rFonts w:ascii="Arial" w:hAnsi="Arial" w:cs="Arial"/>
                <w:sz w:val="22"/>
                <w:szCs w:val="22"/>
              </w:rPr>
              <w:t xml:space="preserve"> secures that a representative of the </w:t>
            </w:r>
            <w:r w:rsidRPr="00A7111A">
              <w:rPr>
                <w:rFonts w:ascii="Arial" w:hAnsi="Arial" w:cs="Arial"/>
                <w:i/>
                <w:sz w:val="22"/>
                <w:szCs w:val="22"/>
              </w:rPr>
              <w:t>Employer</w:t>
            </w:r>
            <w:r>
              <w:rPr>
                <w:rFonts w:ascii="Arial" w:hAnsi="Arial" w:cs="Arial"/>
                <w:sz w:val="22"/>
                <w:szCs w:val="22"/>
              </w:rPr>
              <w:t xml:space="preserve"> duly authorised in writing is entitled at reasonable times to enter and inspect any premises in which </w:t>
            </w:r>
            <w:proofErr w:type="spellStart"/>
            <w:r>
              <w:rPr>
                <w:rFonts w:ascii="Arial" w:hAnsi="Arial" w:cs="Arial"/>
                <w:sz w:val="22"/>
                <w:szCs w:val="22"/>
              </w:rPr>
              <w:t>any thing</w:t>
            </w:r>
            <w:proofErr w:type="spellEnd"/>
            <w:r>
              <w:rPr>
                <w:rFonts w:ascii="Arial" w:hAnsi="Arial" w:cs="Arial"/>
                <w:sz w:val="22"/>
                <w:szCs w:val="22"/>
              </w:rPr>
              <w:t xml:space="preserve">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is given all such information as he may require on the occasion of, or arising out of, any such inspection.</w:t>
            </w:r>
          </w:p>
        </w:tc>
      </w:tr>
      <w:tr w:rsidR="00F06B03" w14:paraId="4BD34DB5" w14:textId="77777777" w:rsidTr="00D57C8F">
        <w:trPr>
          <w:trHeight w:val="80"/>
        </w:trPr>
        <w:tc>
          <w:tcPr>
            <w:tcW w:w="1260" w:type="dxa"/>
          </w:tcPr>
          <w:p w14:paraId="4BD34DB2" w14:textId="77777777" w:rsidR="00F06B03" w:rsidRDefault="00F06B03" w:rsidP="00D57C8F">
            <w:pPr>
              <w:pStyle w:val="BalloonText"/>
              <w:spacing w:before="120" w:after="120"/>
              <w:rPr>
                <w:rFonts w:ascii="Arial" w:hAnsi="Arial" w:cs="Arial"/>
                <w:szCs w:val="22"/>
              </w:rPr>
            </w:pPr>
          </w:p>
        </w:tc>
        <w:tc>
          <w:tcPr>
            <w:tcW w:w="900" w:type="dxa"/>
          </w:tcPr>
          <w:p w14:paraId="4BD34DB3" w14:textId="77777777" w:rsidR="00F06B03" w:rsidRDefault="00F06B03" w:rsidP="00D57C8F">
            <w:pPr>
              <w:spacing w:before="120" w:after="120"/>
              <w:rPr>
                <w:rFonts w:ascii="Arial" w:hAnsi="Arial" w:cs="Arial"/>
                <w:sz w:val="22"/>
                <w:szCs w:val="22"/>
              </w:rPr>
            </w:pPr>
            <w:r>
              <w:rPr>
                <w:rFonts w:ascii="Arial" w:hAnsi="Arial" w:cs="Arial"/>
                <w:sz w:val="22"/>
                <w:szCs w:val="22"/>
              </w:rPr>
              <w:t>27.10</w:t>
            </w:r>
          </w:p>
        </w:tc>
        <w:tc>
          <w:tcPr>
            <w:tcW w:w="6434" w:type="dxa"/>
          </w:tcPr>
          <w:p w14:paraId="4BD34DB4"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Nothing in this clause prevents any person from giving any information or doing </w:t>
            </w:r>
            <w:proofErr w:type="spellStart"/>
            <w:r>
              <w:rPr>
                <w:rFonts w:ascii="Arial" w:hAnsi="Arial" w:cs="Arial"/>
                <w:sz w:val="22"/>
                <w:szCs w:val="22"/>
              </w:rPr>
              <w:t>any thing</w:t>
            </w:r>
            <w:proofErr w:type="spellEnd"/>
            <w:r>
              <w:rPr>
                <w:rFonts w:ascii="Arial" w:hAnsi="Arial" w:cs="Arial"/>
                <w:sz w:val="22"/>
                <w:szCs w:val="22"/>
              </w:rPr>
              <w:t xml:space="preserve"> on any occasion when it is, by virtue of any enactment, the duty of that person to give that information or do that thing.</w:t>
            </w:r>
          </w:p>
        </w:tc>
      </w:tr>
      <w:tr w:rsidR="00F06B03" w14:paraId="4BD34DBD" w14:textId="77777777" w:rsidTr="00D57C8F">
        <w:trPr>
          <w:trHeight w:val="80"/>
        </w:trPr>
        <w:tc>
          <w:tcPr>
            <w:tcW w:w="1260" w:type="dxa"/>
          </w:tcPr>
          <w:p w14:paraId="4BD34DB6" w14:textId="77777777" w:rsidR="00F06B03" w:rsidRDefault="00F06B03" w:rsidP="00D57C8F">
            <w:pPr>
              <w:pStyle w:val="BalloonText"/>
              <w:spacing w:before="120" w:after="120"/>
              <w:rPr>
                <w:rFonts w:ascii="Arial" w:hAnsi="Arial" w:cs="Arial"/>
                <w:szCs w:val="22"/>
              </w:rPr>
            </w:pPr>
          </w:p>
        </w:tc>
        <w:tc>
          <w:tcPr>
            <w:tcW w:w="900" w:type="dxa"/>
          </w:tcPr>
          <w:p w14:paraId="4BD34DB7" w14:textId="77777777" w:rsidR="00F06B03" w:rsidRDefault="00F06B03" w:rsidP="00D57C8F">
            <w:pPr>
              <w:spacing w:before="120" w:after="120"/>
              <w:rPr>
                <w:rFonts w:ascii="Arial" w:hAnsi="Arial" w:cs="Arial"/>
                <w:sz w:val="22"/>
                <w:szCs w:val="22"/>
              </w:rPr>
            </w:pPr>
            <w:r>
              <w:rPr>
                <w:rFonts w:ascii="Arial" w:hAnsi="Arial" w:cs="Arial"/>
                <w:sz w:val="22"/>
                <w:szCs w:val="22"/>
              </w:rPr>
              <w:t>27.11</w:t>
            </w:r>
          </w:p>
        </w:tc>
        <w:tc>
          <w:tcPr>
            <w:tcW w:w="6434" w:type="dxa"/>
          </w:tcPr>
          <w:p w14:paraId="4BD34DB8" w14:textId="77777777" w:rsidR="00F06B03" w:rsidRDefault="00F06B03" w:rsidP="00D57C8F">
            <w:pPr>
              <w:pStyle w:val="margintext"/>
              <w:overflowPunct/>
              <w:autoSpaceDE/>
              <w:autoSpaceDN/>
              <w:spacing w:before="120" w:after="120" w:line="240" w:lineRule="auto"/>
              <w:rPr>
                <w:rFonts w:ascii="Arial" w:hAnsi="Arial" w:cs="Arial"/>
              </w:rPr>
            </w:pPr>
            <w:r>
              <w:rPr>
                <w:rFonts w:ascii="Arial" w:hAnsi="Arial" w:cs="Arial"/>
              </w:rPr>
              <w:t xml:space="preserve">If the </w:t>
            </w:r>
            <w:r w:rsidRPr="00A7111A">
              <w:rPr>
                <w:rFonts w:ascii="Arial" w:hAnsi="Arial" w:cs="Arial"/>
                <w:i/>
              </w:rPr>
              <w:t>Employer</w:t>
            </w:r>
            <w:r>
              <w:rPr>
                <w:rFonts w:ascii="Arial" w:hAnsi="Arial" w:cs="Arial"/>
              </w:rPr>
              <w:t xml:space="preserve"> considers that:</w:t>
            </w:r>
          </w:p>
          <w:p w14:paraId="4BD34DB9"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27.11.1</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has committed a breach of, or failed to comply with any of, the foregoing provisions of this clause 27; or</w:t>
            </w:r>
          </w:p>
          <w:p w14:paraId="4BD34DBA"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27.11.2</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has committed a breach of any obligations in relation to secrecy or security imposed upon it by any other contract with the </w:t>
            </w:r>
            <w:r w:rsidRPr="00A7111A">
              <w:rPr>
                <w:rFonts w:ascii="Arial" w:hAnsi="Arial" w:cs="Arial"/>
                <w:i/>
                <w:sz w:val="22"/>
                <w:szCs w:val="22"/>
              </w:rPr>
              <w:t>Employer</w:t>
            </w:r>
            <w:r>
              <w:rPr>
                <w:rFonts w:ascii="Arial" w:hAnsi="Arial" w:cs="Arial"/>
                <w:sz w:val="22"/>
                <w:szCs w:val="22"/>
              </w:rPr>
              <w:t>, or with any department or person acting on behalf of the Crown; or</w:t>
            </w:r>
          </w:p>
          <w:p w14:paraId="4BD34DBB"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27.11.3</w:t>
            </w:r>
            <w:r>
              <w:rPr>
                <w:rFonts w:ascii="Arial" w:hAnsi="Arial" w:cs="Arial"/>
                <w:sz w:val="22"/>
                <w:szCs w:val="22"/>
              </w:rPr>
              <w:tab/>
              <w:t xml:space="preserve">by reason of an act or omission on the part of the </w:t>
            </w:r>
            <w:r w:rsidRPr="002E0E97">
              <w:rPr>
                <w:rFonts w:ascii="Arial" w:hAnsi="Arial" w:cs="Arial"/>
                <w:i/>
                <w:sz w:val="22"/>
                <w:szCs w:val="22"/>
              </w:rPr>
              <w:t>Consultant</w:t>
            </w:r>
            <w:r>
              <w:rPr>
                <w:rFonts w:ascii="Arial" w:hAnsi="Arial" w:cs="Arial"/>
                <w:sz w:val="22"/>
                <w:szCs w:val="22"/>
              </w:rPr>
              <w:t xml:space="preserve">, or of a person employed by the </w:t>
            </w:r>
            <w:r w:rsidRPr="002E0E97">
              <w:rPr>
                <w:rFonts w:ascii="Arial" w:hAnsi="Arial" w:cs="Arial"/>
                <w:i/>
                <w:sz w:val="22"/>
                <w:szCs w:val="22"/>
              </w:rPr>
              <w:t>Consultant</w:t>
            </w:r>
            <w:r>
              <w:rPr>
                <w:rFonts w:ascii="Arial" w:hAnsi="Arial" w:cs="Arial"/>
                <w:sz w:val="22"/>
                <w:szCs w:val="22"/>
              </w:rPr>
              <w:t xml:space="preserve">, which does not constitute such a breach or failure as is mentioned in clause 27.11.1, information about a secret matter has been or is likely to be acquired by a person who, in the opinion of the </w:t>
            </w:r>
            <w:r w:rsidRPr="00A7111A">
              <w:rPr>
                <w:rFonts w:ascii="Arial" w:hAnsi="Arial" w:cs="Arial"/>
                <w:i/>
                <w:sz w:val="22"/>
                <w:szCs w:val="22"/>
              </w:rPr>
              <w:t>Employer</w:t>
            </w:r>
            <w:r>
              <w:rPr>
                <w:rFonts w:ascii="Arial" w:hAnsi="Arial" w:cs="Arial"/>
                <w:sz w:val="22"/>
                <w:szCs w:val="22"/>
              </w:rPr>
              <w:t xml:space="preserve"> ought not to have such information,</w:t>
            </w:r>
          </w:p>
          <w:p w14:paraId="4BD34DBC" w14:textId="77777777" w:rsidR="00F06B03" w:rsidRDefault="00F06B03" w:rsidP="00D57C8F">
            <w:pPr>
              <w:spacing w:before="120" w:after="120"/>
              <w:rPr>
                <w:rFonts w:ascii="Arial" w:hAnsi="Arial" w:cs="Arial"/>
                <w:sz w:val="22"/>
                <w:szCs w:val="22"/>
              </w:rPr>
            </w:pPr>
            <w:r>
              <w:rPr>
                <w:rFonts w:ascii="Arial" w:hAnsi="Arial" w:cs="Arial"/>
                <w:sz w:val="22"/>
                <w:szCs w:val="22"/>
              </w:rPr>
              <w:t xml:space="preserve">and the </w:t>
            </w:r>
            <w:r w:rsidRPr="00A7111A">
              <w:rPr>
                <w:rFonts w:ascii="Arial" w:hAnsi="Arial" w:cs="Arial"/>
                <w:i/>
                <w:sz w:val="22"/>
                <w:szCs w:val="22"/>
              </w:rPr>
              <w:t>Employer</w:t>
            </w:r>
            <w:r>
              <w:rPr>
                <w:rFonts w:ascii="Arial" w:hAnsi="Arial" w:cs="Arial"/>
                <w:sz w:val="22"/>
                <w:szCs w:val="22"/>
              </w:rPr>
              <w:t xml:space="preserve"> decides that the interests of the State require the termination of this contract, the </w:t>
            </w:r>
            <w:r w:rsidRPr="00A7111A">
              <w:rPr>
                <w:rFonts w:ascii="Arial" w:hAnsi="Arial" w:cs="Arial"/>
                <w:i/>
                <w:sz w:val="22"/>
                <w:szCs w:val="22"/>
              </w:rPr>
              <w:t>Employer</w:t>
            </w:r>
            <w:r>
              <w:rPr>
                <w:rFonts w:ascii="Arial" w:hAnsi="Arial" w:cs="Arial"/>
                <w:sz w:val="22"/>
                <w:szCs w:val="22"/>
              </w:rPr>
              <w:t xml:space="preserve"> may by notice in writing terminate this contract forthwith.</w:t>
            </w:r>
          </w:p>
        </w:tc>
      </w:tr>
      <w:tr w:rsidR="00F06B03" w14:paraId="4BD34DCA" w14:textId="77777777" w:rsidTr="00D57C8F">
        <w:trPr>
          <w:trHeight w:val="80"/>
        </w:trPr>
        <w:tc>
          <w:tcPr>
            <w:tcW w:w="1260" w:type="dxa"/>
          </w:tcPr>
          <w:p w14:paraId="4BD34DBE" w14:textId="77777777" w:rsidR="00F06B03" w:rsidRDefault="00F06B03" w:rsidP="00D57C8F">
            <w:pPr>
              <w:pStyle w:val="BalloonText"/>
              <w:spacing w:before="120" w:after="120"/>
              <w:rPr>
                <w:rFonts w:ascii="Arial" w:hAnsi="Arial" w:cs="Arial"/>
                <w:szCs w:val="22"/>
              </w:rPr>
            </w:pPr>
          </w:p>
        </w:tc>
        <w:tc>
          <w:tcPr>
            <w:tcW w:w="900" w:type="dxa"/>
          </w:tcPr>
          <w:p w14:paraId="4BD34DBF" w14:textId="77777777" w:rsidR="00F06B03" w:rsidRDefault="00F06B03" w:rsidP="00D57C8F">
            <w:pPr>
              <w:spacing w:before="120" w:after="120"/>
              <w:rPr>
                <w:rFonts w:ascii="Arial" w:hAnsi="Arial" w:cs="Arial"/>
                <w:sz w:val="22"/>
                <w:szCs w:val="22"/>
              </w:rPr>
            </w:pPr>
            <w:r>
              <w:rPr>
                <w:rFonts w:ascii="Arial" w:hAnsi="Arial" w:cs="Arial"/>
                <w:sz w:val="22"/>
                <w:szCs w:val="22"/>
              </w:rPr>
              <w:t>27.12</w:t>
            </w:r>
          </w:p>
        </w:tc>
        <w:tc>
          <w:tcPr>
            <w:tcW w:w="6434" w:type="dxa"/>
          </w:tcPr>
          <w:p w14:paraId="4BD34DC0" w14:textId="77777777" w:rsidR="00F06B03" w:rsidRDefault="00F06B03" w:rsidP="00D57C8F">
            <w:pPr>
              <w:spacing w:before="120" w:after="120"/>
              <w:jc w:val="both"/>
              <w:rPr>
                <w:rFonts w:ascii="Arial" w:hAnsi="Arial" w:cs="Arial"/>
                <w:sz w:val="22"/>
              </w:rPr>
            </w:pPr>
            <w:r>
              <w:rPr>
                <w:rFonts w:ascii="Arial" w:hAnsi="Arial" w:cs="Arial"/>
                <w:sz w:val="22"/>
              </w:rPr>
              <w:t>If this contract is terminated in accordance with the provisions of clause 27.11:</w:t>
            </w:r>
          </w:p>
          <w:p w14:paraId="4BD34DC1"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27.12.1</w:t>
            </w:r>
            <w:r>
              <w:rPr>
                <w:rFonts w:ascii="Arial" w:hAnsi="Arial" w:cs="Arial"/>
                <w:sz w:val="22"/>
                <w:szCs w:val="22"/>
              </w:rPr>
              <w:tab/>
              <w:t>such termination is without prejudice to any rights of either party which shall have accrued before the date of such termination;</w:t>
            </w:r>
          </w:p>
          <w:p w14:paraId="4BD34DC2"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27.12.2</w:t>
            </w:r>
            <w:r>
              <w:rPr>
                <w:rFonts w:ascii="Arial" w:hAnsi="Arial" w:cs="Arial"/>
                <w:sz w:val="22"/>
                <w:szCs w:val="22"/>
              </w:rPr>
              <w:tab/>
              <w:t xml:space="preserve">the decision of the </w:t>
            </w:r>
            <w:r w:rsidRPr="00A7111A">
              <w:rPr>
                <w:rFonts w:ascii="Arial" w:hAnsi="Arial" w:cs="Arial"/>
                <w:i/>
                <w:sz w:val="22"/>
                <w:szCs w:val="22"/>
              </w:rPr>
              <w:t>Employer</w:t>
            </w:r>
            <w:r>
              <w:rPr>
                <w:rFonts w:ascii="Arial" w:hAnsi="Arial" w:cs="Arial"/>
                <w:sz w:val="22"/>
                <w:szCs w:val="22"/>
              </w:rPr>
              <w:t xml:space="preserve"> to terminate this contract in accordance with the provisions of clause 27.11 is final and conclusive and it is not necessary for any </w:t>
            </w:r>
            <w:r>
              <w:rPr>
                <w:rFonts w:ascii="Arial" w:hAnsi="Arial" w:cs="Arial"/>
                <w:sz w:val="22"/>
                <w:szCs w:val="22"/>
              </w:rPr>
              <w:lastRenderedPageBreak/>
              <w:t xml:space="preserve">notice of such termination to specify or refer in any way to the event or considerations upon which the </w:t>
            </w:r>
            <w:r w:rsidRPr="00A7111A">
              <w:rPr>
                <w:rFonts w:ascii="Arial" w:hAnsi="Arial" w:cs="Arial"/>
                <w:i/>
                <w:sz w:val="22"/>
                <w:szCs w:val="22"/>
              </w:rPr>
              <w:t>Employer</w:t>
            </w:r>
            <w:r>
              <w:rPr>
                <w:rFonts w:ascii="Arial" w:hAnsi="Arial" w:cs="Arial"/>
                <w:sz w:val="22"/>
                <w:szCs w:val="22"/>
              </w:rPr>
              <w:t>’s decision is based;</w:t>
            </w:r>
          </w:p>
          <w:p w14:paraId="4BD34DC3" w14:textId="77777777" w:rsidR="00F06B03" w:rsidRDefault="00F06B03" w:rsidP="00D57C8F">
            <w:pPr>
              <w:spacing w:before="120" w:after="120"/>
              <w:ind w:left="972" w:hanging="972"/>
              <w:jc w:val="both"/>
              <w:rPr>
                <w:rFonts w:ascii="Arial" w:hAnsi="Arial" w:cs="Arial"/>
                <w:sz w:val="22"/>
                <w:szCs w:val="22"/>
              </w:rPr>
            </w:pPr>
            <w:r>
              <w:rPr>
                <w:rFonts w:ascii="Arial" w:hAnsi="Arial" w:cs="Arial"/>
                <w:sz w:val="22"/>
                <w:szCs w:val="22"/>
              </w:rPr>
              <w:t>27.12.3</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may within five Working Days of the termination give to the </w:t>
            </w:r>
            <w:r w:rsidRPr="00A7111A">
              <w:rPr>
                <w:rFonts w:ascii="Arial" w:hAnsi="Arial" w:cs="Arial"/>
                <w:i/>
                <w:sz w:val="22"/>
                <w:szCs w:val="22"/>
              </w:rPr>
              <w:t>Employer</w:t>
            </w:r>
            <w:r>
              <w:rPr>
                <w:rFonts w:ascii="Arial" w:hAnsi="Arial" w:cs="Arial"/>
                <w:sz w:val="22"/>
                <w:szCs w:val="22"/>
              </w:rPr>
              <w:t xml:space="preserve"> notice in writing requesting that the </w:t>
            </w:r>
            <w:r w:rsidRPr="00A7111A">
              <w:rPr>
                <w:rFonts w:ascii="Arial" w:hAnsi="Arial" w:cs="Arial"/>
                <w:i/>
                <w:sz w:val="22"/>
                <w:szCs w:val="22"/>
              </w:rPr>
              <w:t>Employer</w:t>
            </w:r>
            <w:r>
              <w:rPr>
                <w:rFonts w:ascii="Arial" w:hAnsi="Arial" w:cs="Arial"/>
                <w:sz w:val="22"/>
                <w:szCs w:val="22"/>
              </w:rPr>
              <w:t xml:space="preserve"> state whether the event upon which the </w:t>
            </w:r>
            <w:r w:rsidRPr="00A7111A">
              <w:rPr>
                <w:rFonts w:ascii="Arial" w:hAnsi="Arial" w:cs="Arial"/>
                <w:i/>
                <w:sz w:val="22"/>
                <w:szCs w:val="22"/>
              </w:rPr>
              <w:t>Employer</w:t>
            </w:r>
            <w:r>
              <w:rPr>
                <w:rFonts w:ascii="Arial" w:hAnsi="Arial" w:cs="Arial"/>
                <w:sz w:val="22"/>
                <w:szCs w:val="22"/>
              </w:rPr>
              <w:t xml:space="preserve">’s decision to terminate is based is an event mentioned in clauses 27.11.1, 27.11.2 or 27.11.3 and to give particulars of that event and, if the </w:t>
            </w:r>
            <w:r w:rsidRPr="002E0E97">
              <w:rPr>
                <w:rFonts w:ascii="Arial" w:hAnsi="Arial" w:cs="Arial"/>
                <w:i/>
                <w:sz w:val="22"/>
                <w:szCs w:val="22"/>
              </w:rPr>
              <w:t>Consultant</w:t>
            </w:r>
            <w:r>
              <w:rPr>
                <w:rFonts w:ascii="Arial" w:hAnsi="Arial" w:cs="Arial"/>
                <w:sz w:val="22"/>
                <w:szCs w:val="22"/>
              </w:rPr>
              <w:t xml:space="preserve"> does so request, the </w:t>
            </w:r>
            <w:r w:rsidRPr="00A7111A">
              <w:rPr>
                <w:rFonts w:ascii="Arial" w:hAnsi="Arial" w:cs="Arial"/>
                <w:i/>
                <w:sz w:val="22"/>
                <w:szCs w:val="22"/>
              </w:rPr>
              <w:t>Employer</w:t>
            </w:r>
            <w:r>
              <w:rPr>
                <w:rFonts w:ascii="Arial" w:hAnsi="Arial" w:cs="Arial"/>
                <w:sz w:val="22"/>
                <w:szCs w:val="22"/>
              </w:rPr>
              <w:t xml:space="preserve"> must within ten Working Days of receipt of such a request give notice in writing to the </w:t>
            </w:r>
            <w:r w:rsidRPr="002E0E97">
              <w:rPr>
                <w:rFonts w:ascii="Arial" w:hAnsi="Arial" w:cs="Arial"/>
                <w:i/>
                <w:sz w:val="22"/>
                <w:szCs w:val="22"/>
              </w:rPr>
              <w:t>Consultant</w:t>
            </w:r>
            <w:r>
              <w:rPr>
                <w:rFonts w:ascii="Arial" w:hAnsi="Arial" w:cs="Arial"/>
                <w:sz w:val="22"/>
                <w:szCs w:val="22"/>
              </w:rPr>
              <w:t xml:space="preserve"> containing such a statement and particulars as are required by the request;</w:t>
            </w:r>
          </w:p>
          <w:p w14:paraId="4BD34DC4"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27.12.4</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is entitled to be paid for any work or thing done under this contract and accepted but not paid for by the </w:t>
            </w:r>
            <w:r w:rsidRPr="00A7111A">
              <w:rPr>
                <w:rFonts w:ascii="Arial" w:hAnsi="Arial" w:cs="Arial"/>
                <w:i/>
                <w:sz w:val="22"/>
                <w:szCs w:val="22"/>
              </w:rPr>
              <w:t>Employer</w:t>
            </w:r>
            <w:r>
              <w:rPr>
                <w:rFonts w:ascii="Arial" w:hAnsi="Arial" w:cs="Arial"/>
                <w:sz w:val="22"/>
                <w:szCs w:val="22"/>
              </w:rPr>
              <w:t xml:space="preserve"> at the date of such termination either at the price which would have been payable under this contract if the contract had not been terminated, or at a reasonable price;</w:t>
            </w:r>
          </w:p>
          <w:p w14:paraId="4BD34DC5"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27.12.5</w:t>
            </w:r>
            <w:r>
              <w:rPr>
                <w:rFonts w:ascii="Arial" w:hAnsi="Arial" w:cs="Arial"/>
                <w:sz w:val="22"/>
                <w:szCs w:val="22"/>
              </w:rPr>
              <w:tab/>
              <w:t xml:space="preserve">the </w:t>
            </w:r>
            <w:r w:rsidRPr="00A7111A">
              <w:rPr>
                <w:rFonts w:ascii="Arial" w:hAnsi="Arial" w:cs="Arial"/>
                <w:i/>
                <w:sz w:val="22"/>
                <w:szCs w:val="22"/>
              </w:rPr>
              <w:t>Employer</w:t>
            </w:r>
            <w:r>
              <w:rPr>
                <w:rFonts w:ascii="Arial" w:hAnsi="Arial" w:cs="Arial"/>
                <w:sz w:val="22"/>
                <w:szCs w:val="22"/>
              </w:rPr>
              <w:t xml:space="preserve"> may decide to take over any work or thing done or made under this contract (whether completed or not) and not accepted at the date of such termination.  In this event:</w:t>
            </w:r>
          </w:p>
          <w:p w14:paraId="4BD34DC6" w14:textId="77777777" w:rsidR="00F06B03" w:rsidRDefault="00F06B03" w:rsidP="00D57C8F">
            <w:pPr>
              <w:spacing w:before="120" w:after="120"/>
              <w:ind w:left="1332" w:hanging="36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w:t>
            </w:r>
            <w:r w:rsidRPr="00A7111A">
              <w:rPr>
                <w:rFonts w:ascii="Arial" w:hAnsi="Arial" w:cs="Arial"/>
                <w:i/>
                <w:sz w:val="22"/>
                <w:szCs w:val="22"/>
              </w:rPr>
              <w:t>Employer</w:t>
            </w:r>
            <w:r>
              <w:rPr>
                <w:rFonts w:ascii="Arial" w:hAnsi="Arial" w:cs="Arial"/>
                <w:sz w:val="22"/>
                <w:szCs w:val="22"/>
              </w:rPr>
              <w:t xml:space="preserve"> gives notice in writing to the </w:t>
            </w:r>
            <w:r w:rsidRPr="002E0E97">
              <w:rPr>
                <w:rFonts w:ascii="Arial" w:hAnsi="Arial" w:cs="Arial"/>
                <w:i/>
                <w:sz w:val="22"/>
                <w:szCs w:val="22"/>
              </w:rPr>
              <w:t>Consultant</w:t>
            </w:r>
            <w:r>
              <w:rPr>
                <w:rFonts w:ascii="Arial" w:hAnsi="Arial" w:cs="Arial"/>
                <w:sz w:val="22"/>
                <w:szCs w:val="22"/>
              </w:rPr>
              <w:t xml:space="preserve"> within thirty days from the time when the provisions of this clause 27 have effect, electing  to take over; and</w:t>
            </w:r>
          </w:p>
          <w:p w14:paraId="4BD34DC7" w14:textId="77777777" w:rsidR="00F06B03" w:rsidRDefault="00F06B03" w:rsidP="00D57C8F">
            <w:pPr>
              <w:spacing w:before="120" w:after="120"/>
              <w:ind w:left="1332" w:hanging="36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is entitled to be paid for any work or thing so taken over a price which, having regard to the stage which that work or thing has reached and its condition at the time it is taken over, is reasonable; and</w:t>
            </w:r>
          </w:p>
          <w:p w14:paraId="4BD34DC8" w14:textId="77777777" w:rsidR="00F06B03" w:rsidRDefault="00F06B03" w:rsidP="00D57C8F">
            <w:pPr>
              <w:spacing w:before="120" w:after="120"/>
              <w:ind w:left="1332" w:hanging="36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in accordance with directions given by the </w:t>
            </w:r>
            <w:r w:rsidRPr="00A7111A">
              <w:rPr>
                <w:rFonts w:ascii="Arial" w:hAnsi="Arial" w:cs="Arial"/>
                <w:i/>
                <w:sz w:val="22"/>
                <w:szCs w:val="22"/>
              </w:rPr>
              <w:t>Employer</w:t>
            </w:r>
            <w:r>
              <w:rPr>
                <w:rFonts w:ascii="Arial" w:hAnsi="Arial" w:cs="Arial"/>
                <w:sz w:val="22"/>
                <w:szCs w:val="22"/>
              </w:rPr>
              <w:t xml:space="preserve">, delivers any work or thing taken over under this clause 27.14.3 and takes all such other steps as may be reasonably necessary to enable the </w:t>
            </w:r>
            <w:r w:rsidRPr="00A7111A">
              <w:rPr>
                <w:rFonts w:ascii="Arial" w:hAnsi="Arial" w:cs="Arial"/>
                <w:i/>
                <w:sz w:val="22"/>
                <w:szCs w:val="22"/>
              </w:rPr>
              <w:t>Employer</w:t>
            </w:r>
            <w:r>
              <w:rPr>
                <w:rFonts w:ascii="Arial" w:hAnsi="Arial" w:cs="Arial"/>
                <w:sz w:val="22"/>
                <w:szCs w:val="22"/>
              </w:rPr>
              <w:t xml:space="preserve"> to have the full benefit of any work or thing taken over; and</w:t>
            </w:r>
          </w:p>
          <w:p w14:paraId="4BD34DC9"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27.12.6</w:t>
            </w:r>
            <w:r>
              <w:rPr>
                <w:rFonts w:ascii="Arial" w:hAnsi="Arial" w:cs="Arial"/>
                <w:sz w:val="22"/>
                <w:szCs w:val="22"/>
              </w:rPr>
              <w:tab/>
              <w:t xml:space="preserve">save as above, the </w:t>
            </w:r>
            <w:r w:rsidRPr="002E0E97">
              <w:rPr>
                <w:rFonts w:ascii="Arial" w:hAnsi="Arial" w:cs="Arial"/>
                <w:i/>
                <w:sz w:val="22"/>
                <w:szCs w:val="22"/>
              </w:rPr>
              <w:t>Consultant</w:t>
            </w:r>
            <w:r>
              <w:rPr>
                <w:rFonts w:ascii="Arial" w:hAnsi="Arial" w:cs="Arial"/>
                <w:sz w:val="22"/>
                <w:szCs w:val="22"/>
              </w:rPr>
              <w:t xml:space="preserve"> is not entitled to any other payment from the </w:t>
            </w:r>
            <w:r w:rsidRPr="00A7111A">
              <w:rPr>
                <w:rFonts w:ascii="Arial" w:hAnsi="Arial" w:cs="Arial"/>
                <w:i/>
                <w:sz w:val="22"/>
                <w:szCs w:val="22"/>
              </w:rPr>
              <w:t>Employer</w:t>
            </w:r>
            <w:r>
              <w:rPr>
                <w:rFonts w:ascii="Arial" w:hAnsi="Arial" w:cs="Arial"/>
                <w:sz w:val="22"/>
                <w:szCs w:val="22"/>
              </w:rPr>
              <w:t>.</w:t>
            </w:r>
          </w:p>
        </w:tc>
      </w:tr>
      <w:tr w:rsidR="00F06B03" w14:paraId="4BD34DD6" w14:textId="77777777" w:rsidTr="00D57C8F">
        <w:trPr>
          <w:trHeight w:val="80"/>
        </w:trPr>
        <w:tc>
          <w:tcPr>
            <w:tcW w:w="1260" w:type="dxa"/>
          </w:tcPr>
          <w:p w14:paraId="4BD34DCB" w14:textId="77777777" w:rsidR="00F06B03" w:rsidRDefault="00F06B03" w:rsidP="00D57C8F">
            <w:pPr>
              <w:pStyle w:val="BalloonText"/>
              <w:spacing w:before="120" w:after="120"/>
              <w:rPr>
                <w:rFonts w:ascii="Arial" w:hAnsi="Arial" w:cs="Arial"/>
                <w:szCs w:val="22"/>
              </w:rPr>
            </w:pPr>
          </w:p>
        </w:tc>
        <w:tc>
          <w:tcPr>
            <w:tcW w:w="900" w:type="dxa"/>
          </w:tcPr>
          <w:p w14:paraId="4BD34DCC" w14:textId="77777777" w:rsidR="00F06B03" w:rsidRDefault="00F06B03" w:rsidP="00D57C8F">
            <w:pPr>
              <w:spacing w:before="120" w:after="120"/>
              <w:rPr>
                <w:rFonts w:ascii="Arial" w:hAnsi="Arial" w:cs="Arial"/>
                <w:sz w:val="22"/>
                <w:szCs w:val="22"/>
              </w:rPr>
            </w:pPr>
            <w:r>
              <w:rPr>
                <w:rFonts w:ascii="Arial" w:hAnsi="Arial" w:cs="Arial"/>
                <w:sz w:val="22"/>
                <w:szCs w:val="22"/>
              </w:rPr>
              <w:t>27.13</w:t>
            </w:r>
          </w:p>
        </w:tc>
        <w:tc>
          <w:tcPr>
            <w:tcW w:w="6434" w:type="dxa"/>
          </w:tcPr>
          <w:p w14:paraId="4BD34DCD" w14:textId="77777777" w:rsidR="00F06B03" w:rsidRDefault="00F06B03" w:rsidP="00D57C8F">
            <w:pPr>
              <w:spacing w:before="120" w:after="120"/>
              <w:jc w:val="both"/>
              <w:rPr>
                <w:rFonts w:ascii="Arial" w:hAnsi="Arial" w:cs="Arial"/>
                <w:sz w:val="22"/>
                <w:szCs w:val="22"/>
              </w:rPr>
            </w:pPr>
            <w:r>
              <w:rPr>
                <w:rFonts w:ascii="Arial" w:hAnsi="Arial" w:cs="Arial"/>
                <w:sz w:val="22"/>
                <w:szCs w:val="22"/>
              </w:rPr>
              <w:t>If after notice of termination of this contract pursuant to the provisions of clause 27.11:</w:t>
            </w:r>
          </w:p>
          <w:p w14:paraId="4BD34DCE"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27.13.1</w:t>
            </w:r>
            <w:r>
              <w:rPr>
                <w:rFonts w:ascii="Arial" w:hAnsi="Arial" w:cs="Arial"/>
                <w:sz w:val="22"/>
                <w:szCs w:val="22"/>
              </w:rPr>
              <w:tab/>
              <w:t xml:space="preserve">the </w:t>
            </w:r>
            <w:r w:rsidRPr="00A7111A">
              <w:rPr>
                <w:rFonts w:ascii="Arial" w:hAnsi="Arial" w:cs="Arial"/>
                <w:i/>
                <w:sz w:val="22"/>
                <w:szCs w:val="22"/>
              </w:rPr>
              <w:t>Employer</w:t>
            </w:r>
            <w:r>
              <w:rPr>
                <w:rFonts w:ascii="Arial" w:hAnsi="Arial" w:cs="Arial"/>
                <w:sz w:val="22"/>
                <w:szCs w:val="22"/>
              </w:rPr>
              <w:t xml:space="preserve"> does not within ten Working Days of the receipt of a request from the </w:t>
            </w:r>
            <w:r w:rsidRPr="002E0E97">
              <w:rPr>
                <w:rFonts w:ascii="Arial" w:hAnsi="Arial" w:cs="Arial"/>
                <w:i/>
                <w:sz w:val="22"/>
                <w:szCs w:val="22"/>
              </w:rPr>
              <w:t>Consultant</w:t>
            </w:r>
            <w:r>
              <w:rPr>
                <w:rFonts w:ascii="Arial" w:hAnsi="Arial" w:cs="Arial"/>
                <w:sz w:val="22"/>
                <w:szCs w:val="22"/>
              </w:rPr>
              <w:t xml:space="preserve"> respond with the statement and particulars detailed in clause 27.12.3; or</w:t>
            </w:r>
          </w:p>
          <w:p w14:paraId="4BD34DCF"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27.13.2</w:t>
            </w:r>
            <w:r>
              <w:rPr>
                <w:rFonts w:ascii="Arial" w:hAnsi="Arial" w:cs="Arial"/>
                <w:sz w:val="22"/>
                <w:szCs w:val="22"/>
              </w:rPr>
              <w:tab/>
              <w:t xml:space="preserve">the </w:t>
            </w:r>
            <w:r w:rsidRPr="00A7111A">
              <w:rPr>
                <w:rFonts w:ascii="Arial" w:hAnsi="Arial" w:cs="Arial"/>
                <w:i/>
                <w:sz w:val="22"/>
                <w:szCs w:val="22"/>
              </w:rPr>
              <w:t>Employer</w:t>
            </w:r>
            <w:r>
              <w:rPr>
                <w:rFonts w:ascii="Arial" w:hAnsi="Arial" w:cs="Arial"/>
                <w:sz w:val="22"/>
                <w:szCs w:val="22"/>
              </w:rPr>
              <w:t xml:space="preserve"> states in the statement and particulars detailed in clause 27.12.3 that the event upon which the </w:t>
            </w:r>
            <w:r w:rsidRPr="00A7111A">
              <w:rPr>
                <w:rFonts w:ascii="Arial" w:hAnsi="Arial" w:cs="Arial"/>
                <w:i/>
                <w:sz w:val="22"/>
                <w:szCs w:val="22"/>
              </w:rPr>
              <w:t>Employer</w:t>
            </w:r>
            <w:r>
              <w:rPr>
                <w:rFonts w:ascii="Arial" w:hAnsi="Arial" w:cs="Arial"/>
                <w:sz w:val="22"/>
                <w:szCs w:val="22"/>
              </w:rPr>
              <w:t xml:space="preserve">’s decision to terminate this contract was </w:t>
            </w:r>
            <w:r>
              <w:rPr>
                <w:rFonts w:ascii="Arial" w:hAnsi="Arial" w:cs="Arial"/>
                <w:sz w:val="22"/>
                <w:szCs w:val="22"/>
              </w:rPr>
              <w:lastRenderedPageBreak/>
              <w:t>based is an event mentioned in clause 27.11.3</w:t>
            </w:r>
          </w:p>
          <w:p w14:paraId="4BD34DD0" w14:textId="77777777" w:rsidR="00F06B03" w:rsidRDefault="00F06B03" w:rsidP="00D57C8F">
            <w:pPr>
              <w:pStyle w:val="margintext"/>
              <w:overflowPunct/>
              <w:autoSpaceDE/>
              <w:autoSpaceDN/>
              <w:spacing w:before="120" w:after="120" w:line="240" w:lineRule="auto"/>
              <w:rPr>
                <w:rFonts w:ascii="Arial" w:hAnsi="Arial" w:cs="Arial"/>
              </w:rPr>
            </w:pPr>
            <w:r>
              <w:rPr>
                <w:rFonts w:ascii="Arial" w:hAnsi="Arial" w:cs="Arial"/>
              </w:rPr>
              <w:t xml:space="preserve">the respective rights and obligations of the </w:t>
            </w:r>
            <w:r w:rsidRPr="002E0E97">
              <w:rPr>
                <w:rFonts w:ascii="Arial" w:hAnsi="Arial" w:cs="Arial"/>
                <w:i/>
              </w:rPr>
              <w:t>Consultant</w:t>
            </w:r>
            <w:r>
              <w:rPr>
                <w:rFonts w:ascii="Arial" w:hAnsi="Arial" w:cs="Arial"/>
              </w:rPr>
              <w:t xml:space="preserve"> and the </w:t>
            </w:r>
            <w:r w:rsidRPr="00A7111A">
              <w:rPr>
                <w:rFonts w:ascii="Arial" w:hAnsi="Arial" w:cs="Arial"/>
                <w:i/>
              </w:rPr>
              <w:t>Employer</w:t>
            </w:r>
            <w:r>
              <w:rPr>
                <w:rFonts w:ascii="Arial" w:hAnsi="Arial" w:cs="Arial"/>
              </w:rPr>
              <w:t xml:space="preserve"> terminate in accordance with the following provisions:</w:t>
            </w:r>
          </w:p>
          <w:p w14:paraId="4BD34DD1"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27.13.3</w:t>
            </w:r>
            <w:r>
              <w:rPr>
                <w:rFonts w:ascii="Arial" w:hAnsi="Arial" w:cs="Arial"/>
                <w:sz w:val="22"/>
                <w:szCs w:val="22"/>
              </w:rPr>
              <w:tab/>
              <w:t xml:space="preserve">the </w:t>
            </w:r>
            <w:r w:rsidRPr="00A7111A">
              <w:rPr>
                <w:rFonts w:ascii="Arial" w:hAnsi="Arial" w:cs="Arial"/>
                <w:i/>
                <w:sz w:val="22"/>
                <w:szCs w:val="22"/>
              </w:rPr>
              <w:t>Employer</w:t>
            </w:r>
            <w:r>
              <w:rPr>
                <w:rFonts w:ascii="Arial" w:hAnsi="Arial" w:cs="Arial"/>
                <w:sz w:val="22"/>
                <w:szCs w:val="22"/>
              </w:rPr>
              <w:t xml:space="preserve"> takes over from the </w:t>
            </w:r>
            <w:r w:rsidRPr="002E0E97">
              <w:rPr>
                <w:rFonts w:ascii="Arial" w:hAnsi="Arial" w:cs="Arial"/>
                <w:i/>
                <w:sz w:val="22"/>
                <w:szCs w:val="22"/>
              </w:rPr>
              <w:t>Consultant</w:t>
            </w:r>
            <w:r>
              <w:rPr>
                <w:rFonts w:ascii="Arial" w:hAnsi="Arial" w:cs="Arial"/>
                <w:sz w:val="22"/>
                <w:szCs w:val="22"/>
              </w:rPr>
              <w:t xml:space="preserve"> at a fair and reasonable price all unused and undamaged materials, bought-out parts and components and articles in course of manufacture in the possession of the </w:t>
            </w:r>
            <w:r w:rsidRPr="002E0E97">
              <w:rPr>
                <w:rFonts w:ascii="Arial" w:hAnsi="Arial" w:cs="Arial"/>
                <w:i/>
                <w:sz w:val="22"/>
                <w:szCs w:val="22"/>
              </w:rPr>
              <w:t>Consultant</w:t>
            </w:r>
            <w:r>
              <w:rPr>
                <w:rFonts w:ascii="Arial" w:hAnsi="Arial" w:cs="Arial"/>
                <w:sz w:val="22"/>
                <w:szCs w:val="22"/>
              </w:rPr>
              <w:t xml:space="preserve"> upon the termination of this contract under the provisions of clause 27.11 and properly provided by or supplied to the </w:t>
            </w:r>
            <w:r w:rsidRPr="002E0E97">
              <w:rPr>
                <w:rFonts w:ascii="Arial" w:hAnsi="Arial" w:cs="Arial"/>
                <w:i/>
                <w:sz w:val="22"/>
                <w:szCs w:val="22"/>
              </w:rPr>
              <w:t>Consultant</w:t>
            </w:r>
            <w:r>
              <w:rPr>
                <w:rFonts w:ascii="Arial" w:hAnsi="Arial" w:cs="Arial"/>
                <w:sz w:val="22"/>
                <w:szCs w:val="22"/>
              </w:rPr>
              <w:t xml:space="preserve"> for the performance of this Contract, except such materials, bought-out parts and components and articles in course of manufacture as the </w:t>
            </w:r>
            <w:r w:rsidRPr="002E0E97">
              <w:rPr>
                <w:rFonts w:ascii="Arial" w:hAnsi="Arial" w:cs="Arial"/>
                <w:i/>
                <w:sz w:val="22"/>
                <w:szCs w:val="22"/>
              </w:rPr>
              <w:t>Consultant</w:t>
            </w:r>
            <w:r>
              <w:rPr>
                <w:rFonts w:ascii="Arial" w:hAnsi="Arial" w:cs="Arial"/>
                <w:sz w:val="22"/>
                <w:szCs w:val="22"/>
              </w:rPr>
              <w:t xml:space="preserve">, with the concurrence of the </w:t>
            </w:r>
            <w:r w:rsidRPr="00A7111A">
              <w:rPr>
                <w:rFonts w:ascii="Arial" w:hAnsi="Arial" w:cs="Arial"/>
                <w:i/>
                <w:sz w:val="22"/>
                <w:szCs w:val="22"/>
              </w:rPr>
              <w:t>Employer</w:t>
            </w:r>
            <w:r>
              <w:rPr>
                <w:rFonts w:ascii="Arial" w:hAnsi="Arial" w:cs="Arial"/>
                <w:sz w:val="22"/>
                <w:szCs w:val="22"/>
              </w:rPr>
              <w:t>, elects to retain;</w:t>
            </w:r>
          </w:p>
          <w:p w14:paraId="4BD34DD2"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27.13.4</w:t>
            </w:r>
            <w:r>
              <w:rPr>
                <w:rFonts w:ascii="Arial" w:hAnsi="Arial" w:cs="Arial"/>
                <w:sz w:val="22"/>
                <w:szCs w:val="22"/>
              </w:rPr>
              <w:tab/>
              <w:t xml:space="preserve">the </w:t>
            </w:r>
            <w:r w:rsidRPr="002E0E97">
              <w:rPr>
                <w:rFonts w:ascii="Arial" w:hAnsi="Arial" w:cs="Arial"/>
                <w:i/>
                <w:sz w:val="22"/>
                <w:szCs w:val="22"/>
              </w:rPr>
              <w:t>Consultant</w:t>
            </w:r>
            <w:r>
              <w:rPr>
                <w:rFonts w:ascii="Arial" w:hAnsi="Arial" w:cs="Arial"/>
                <w:sz w:val="22"/>
                <w:szCs w:val="22"/>
              </w:rPr>
              <w:t xml:space="preserve"> prepares and delivers to the </w:t>
            </w:r>
            <w:r w:rsidRPr="00A7111A">
              <w:rPr>
                <w:rFonts w:ascii="Arial" w:hAnsi="Arial" w:cs="Arial"/>
                <w:i/>
                <w:sz w:val="22"/>
                <w:szCs w:val="22"/>
              </w:rPr>
              <w:t>Employer</w:t>
            </w:r>
            <w:r>
              <w:rPr>
                <w:rFonts w:ascii="Arial" w:hAnsi="Arial" w:cs="Arial"/>
                <w:sz w:val="22"/>
                <w:szCs w:val="22"/>
              </w:rPr>
              <w:t xml:space="preserve"> within an agreed period or in default of agreement within such period as the </w:t>
            </w:r>
            <w:r w:rsidRPr="00A7111A">
              <w:rPr>
                <w:rFonts w:ascii="Arial" w:hAnsi="Arial" w:cs="Arial"/>
                <w:i/>
                <w:sz w:val="22"/>
                <w:szCs w:val="22"/>
              </w:rPr>
              <w:t>Employer</w:t>
            </w:r>
            <w:r>
              <w:rPr>
                <w:rFonts w:ascii="Arial" w:hAnsi="Arial" w:cs="Arial"/>
                <w:sz w:val="22"/>
                <w:szCs w:val="22"/>
              </w:rPr>
              <w:t xml:space="preserve"> specifies, a list of all such unused and undamaged materials, bought-out parts and components and articles in course of manufacture liable to be taken over by or previously belonging to the </w:t>
            </w:r>
            <w:r w:rsidRPr="00A7111A">
              <w:rPr>
                <w:rFonts w:ascii="Arial" w:hAnsi="Arial" w:cs="Arial"/>
                <w:i/>
                <w:sz w:val="22"/>
                <w:szCs w:val="22"/>
              </w:rPr>
              <w:t>Employer</w:t>
            </w:r>
            <w:r>
              <w:rPr>
                <w:rFonts w:ascii="Arial" w:hAnsi="Arial" w:cs="Arial"/>
                <w:sz w:val="22"/>
                <w:szCs w:val="22"/>
              </w:rPr>
              <w:t xml:space="preserve"> and delivers such materials and items in accordance with the directions of the </w:t>
            </w:r>
            <w:r w:rsidRPr="00A7111A">
              <w:rPr>
                <w:rFonts w:ascii="Arial" w:hAnsi="Arial" w:cs="Arial"/>
                <w:i/>
                <w:sz w:val="22"/>
                <w:szCs w:val="22"/>
              </w:rPr>
              <w:t>Employer</w:t>
            </w:r>
            <w:r>
              <w:rPr>
                <w:rFonts w:ascii="Arial" w:hAnsi="Arial" w:cs="Arial"/>
                <w:sz w:val="22"/>
                <w:szCs w:val="22"/>
              </w:rPr>
              <w:t xml:space="preserve"> who pays to the </w:t>
            </w:r>
            <w:r w:rsidRPr="002E0E97">
              <w:rPr>
                <w:rFonts w:ascii="Arial" w:hAnsi="Arial" w:cs="Arial"/>
                <w:i/>
                <w:sz w:val="22"/>
                <w:szCs w:val="22"/>
              </w:rPr>
              <w:t>Consultant</w:t>
            </w:r>
            <w:r>
              <w:rPr>
                <w:rFonts w:ascii="Arial" w:hAnsi="Arial" w:cs="Arial"/>
                <w:sz w:val="22"/>
                <w:szCs w:val="22"/>
              </w:rPr>
              <w:t xml:space="preserve"> fair and reasonable handling and delivery charges incurred in complying with such directions;</w:t>
            </w:r>
          </w:p>
          <w:p w14:paraId="4BD34DD3"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27.13.5</w:t>
            </w:r>
            <w:r>
              <w:rPr>
                <w:rFonts w:ascii="Arial" w:hAnsi="Arial" w:cs="Arial"/>
                <w:sz w:val="22"/>
                <w:szCs w:val="22"/>
              </w:rPr>
              <w:tab/>
              <w:t xml:space="preserve">the </w:t>
            </w:r>
            <w:r w:rsidRPr="00A7111A">
              <w:rPr>
                <w:rFonts w:ascii="Arial" w:hAnsi="Arial" w:cs="Arial"/>
                <w:i/>
                <w:sz w:val="22"/>
                <w:szCs w:val="22"/>
              </w:rPr>
              <w:t>Employer</w:t>
            </w:r>
            <w:r>
              <w:rPr>
                <w:rFonts w:ascii="Arial" w:hAnsi="Arial" w:cs="Arial"/>
                <w:sz w:val="22"/>
                <w:szCs w:val="22"/>
              </w:rPr>
              <w:t xml:space="preserve"> indemnifies the </w:t>
            </w:r>
            <w:r w:rsidRPr="002E0E97">
              <w:rPr>
                <w:rFonts w:ascii="Arial" w:hAnsi="Arial" w:cs="Arial"/>
                <w:i/>
                <w:sz w:val="22"/>
                <w:szCs w:val="22"/>
              </w:rPr>
              <w:t>Consultant</w:t>
            </w:r>
            <w:r>
              <w:rPr>
                <w:rFonts w:ascii="Arial" w:hAnsi="Arial" w:cs="Arial"/>
                <w:sz w:val="22"/>
                <w:szCs w:val="22"/>
              </w:rPr>
              <w:t xml:space="preserve"> against any commitments, liabilities or expenditure which are reasonably and properly chargeable by the </w:t>
            </w:r>
            <w:r w:rsidRPr="002E0E97">
              <w:rPr>
                <w:rFonts w:ascii="Arial" w:hAnsi="Arial" w:cs="Arial"/>
                <w:i/>
                <w:sz w:val="22"/>
                <w:szCs w:val="22"/>
              </w:rPr>
              <w:t>Consultant</w:t>
            </w:r>
            <w:r>
              <w:rPr>
                <w:rFonts w:ascii="Arial" w:hAnsi="Arial" w:cs="Arial"/>
                <w:sz w:val="22"/>
                <w:szCs w:val="22"/>
              </w:rPr>
              <w:t xml:space="preserve"> in connection with this contract to the extent to which the said commitments, liabilities or expenditure would otherwise represent an unavoidable loss by the </w:t>
            </w:r>
            <w:r w:rsidRPr="002E0E97">
              <w:rPr>
                <w:rFonts w:ascii="Arial" w:hAnsi="Arial" w:cs="Arial"/>
                <w:i/>
                <w:sz w:val="22"/>
                <w:szCs w:val="22"/>
              </w:rPr>
              <w:t>Consultant</w:t>
            </w:r>
            <w:r>
              <w:rPr>
                <w:rFonts w:ascii="Arial" w:hAnsi="Arial" w:cs="Arial"/>
                <w:sz w:val="22"/>
                <w:szCs w:val="22"/>
              </w:rPr>
              <w:t xml:space="preserve"> by reason of the termination of this contract;</w:t>
            </w:r>
          </w:p>
          <w:p w14:paraId="4BD34DD4" w14:textId="77777777" w:rsidR="00F06B03" w:rsidRDefault="00F06B03" w:rsidP="00D57C8F">
            <w:pPr>
              <w:tabs>
                <w:tab w:val="num" w:pos="972"/>
              </w:tabs>
              <w:spacing w:before="120" w:after="120"/>
              <w:ind w:left="972" w:hanging="972"/>
              <w:jc w:val="both"/>
              <w:rPr>
                <w:rFonts w:ascii="Arial" w:hAnsi="Arial" w:cs="Arial"/>
                <w:sz w:val="22"/>
                <w:szCs w:val="22"/>
              </w:rPr>
            </w:pPr>
            <w:r>
              <w:rPr>
                <w:rFonts w:ascii="Arial" w:hAnsi="Arial" w:cs="Arial"/>
                <w:sz w:val="22"/>
                <w:szCs w:val="22"/>
              </w:rPr>
              <w:t>27.13.6</w:t>
            </w:r>
            <w:r>
              <w:rPr>
                <w:rFonts w:ascii="Arial" w:hAnsi="Arial" w:cs="Arial"/>
                <w:sz w:val="22"/>
                <w:szCs w:val="22"/>
              </w:rPr>
              <w:tab/>
              <w:t xml:space="preserve">if hardship to the </w:t>
            </w:r>
            <w:r w:rsidRPr="002E0E97">
              <w:rPr>
                <w:rFonts w:ascii="Arial" w:hAnsi="Arial" w:cs="Arial"/>
                <w:i/>
                <w:sz w:val="22"/>
                <w:szCs w:val="22"/>
              </w:rPr>
              <w:t>Consultant</w:t>
            </w:r>
            <w:r>
              <w:rPr>
                <w:rFonts w:ascii="Arial" w:hAnsi="Arial" w:cs="Arial"/>
                <w:sz w:val="22"/>
                <w:szCs w:val="22"/>
              </w:rPr>
              <w:t xml:space="preserve"> should arise from the operation of this clause 27.13 it is open to the </w:t>
            </w:r>
            <w:r w:rsidRPr="002E0E97">
              <w:rPr>
                <w:rFonts w:ascii="Arial" w:hAnsi="Arial" w:cs="Arial"/>
                <w:i/>
                <w:sz w:val="22"/>
                <w:szCs w:val="22"/>
              </w:rPr>
              <w:t>Consultant</w:t>
            </w:r>
            <w:r>
              <w:rPr>
                <w:rFonts w:ascii="Arial" w:hAnsi="Arial" w:cs="Arial"/>
                <w:sz w:val="22"/>
                <w:szCs w:val="22"/>
              </w:rPr>
              <w:t xml:space="preserve"> to refer the circumstances to the </w:t>
            </w:r>
            <w:r w:rsidRPr="00A7111A">
              <w:rPr>
                <w:rFonts w:ascii="Arial" w:hAnsi="Arial" w:cs="Arial"/>
                <w:i/>
                <w:sz w:val="22"/>
                <w:szCs w:val="22"/>
              </w:rPr>
              <w:t>Employer</w:t>
            </w:r>
            <w:r>
              <w:rPr>
                <w:rFonts w:ascii="Arial" w:hAnsi="Arial" w:cs="Arial"/>
                <w:sz w:val="22"/>
                <w:szCs w:val="22"/>
              </w:rPr>
              <w:t xml:space="preserve"> who, on being satisfied that such hardship exists makes such allowance, if any, as in its opinion is reasonable and the decision of the </w:t>
            </w:r>
            <w:r w:rsidRPr="00A7111A">
              <w:rPr>
                <w:rFonts w:ascii="Arial" w:hAnsi="Arial" w:cs="Arial"/>
                <w:i/>
                <w:sz w:val="22"/>
                <w:szCs w:val="22"/>
              </w:rPr>
              <w:t>Employer</w:t>
            </w:r>
            <w:r>
              <w:rPr>
                <w:rFonts w:ascii="Arial" w:hAnsi="Arial" w:cs="Arial"/>
                <w:sz w:val="22"/>
                <w:szCs w:val="22"/>
              </w:rPr>
              <w:t xml:space="preserve"> on any matter arising out of this clause 27.13.6 shall be final and conclusive; and</w:t>
            </w:r>
          </w:p>
          <w:p w14:paraId="4BD34DD5"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27.13.7</w:t>
            </w:r>
            <w:r>
              <w:rPr>
                <w:rFonts w:ascii="Arial" w:hAnsi="Arial" w:cs="Arial"/>
                <w:sz w:val="22"/>
                <w:szCs w:val="22"/>
              </w:rPr>
              <w:tab/>
            </w:r>
            <w:r>
              <w:rPr>
                <w:rFonts w:ascii="Arial" w:hAnsi="Arial" w:cs="Arial"/>
                <w:sz w:val="22"/>
              </w:rPr>
              <w:t>subject to the operation of clauses 27.13.3, 27.13.4, 27.13.5 and 27.13.6, termination of this contract is without prejudice to any rights of either party that may have accrued before the date of such termination.</w:t>
            </w:r>
          </w:p>
        </w:tc>
      </w:tr>
      <w:tr w:rsidR="00F06B03" w14:paraId="4BD34DD9" w14:textId="77777777" w:rsidTr="00D57C8F">
        <w:trPr>
          <w:trHeight w:val="80"/>
        </w:trPr>
        <w:tc>
          <w:tcPr>
            <w:tcW w:w="2160" w:type="dxa"/>
            <w:gridSpan w:val="2"/>
          </w:tcPr>
          <w:p w14:paraId="4BD34DD7" w14:textId="77777777" w:rsidR="00F06B03" w:rsidRPr="00E61C35" w:rsidRDefault="00F06B03" w:rsidP="00D57C8F">
            <w:pPr>
              <w:spacing w:before="120" w:after="120"/>
              <w:ind w:left="1065"/>
              <w:rPr>
                <w:rFonts w:ascii="Arial" w:hAnsi="Arial" w:cs="Arial"/>
                <w:bCs/>
                <w:sz w:val="22"/>
                <w:szCs w:val="22"/>
              </w:rPr>
            </w:pPr>
            <w:r w:rsidRPr="00E61C35">
              <w:rPr>
                <w:rFonts w:ascii="Arial" w:hAnsi="Arial" w:cs="Arial"/>
                <w:bCs/>
                <w:sz w:val="22"/>
                <w:szCs w:val="22"/>
              </w:rPr>
              <w:lastRenderedPageBreak/>
              <w:t>27.14</w:t>
            </w:r>
          </w:p>
        </w:tc>
        <w:tc>
          <w:tcPr>
            <w:tcW w:w="6434" w:type="dxa"/>
          </w:tcPr>
          <w:p w14:paraId="4BD34DD8" w14:textId="77777777" w:rsidR="00F06B03" w:rsidRPr="00E61C35" w:rsidRDefault="00F06B03" w:rsidP="00D57C8F">
            <w:pPr>
              <w:spacing w:before="120" w:after="120"/>
              <w:ind w:left="39"/>
              <w:jc w:val="both"/>
              <w:rPr>
                <w:rFonts w:ascii="Arial" w:hAnsi="Arial" w:cs="Arial"/>
                <w:bCs/>
                <w:sz w:val="22"/>
                <w:szCs w:val="22"/>
              </w:rPr>
            </w:pPr>
            <w:r w:rsidRPr="00E61C35">
              <w:rPr>
                <w:rFonts w:ascii="Arial" w:hAnsi="Arial" w:cs="Arial"/>
                <w:bCs/>
                <w:sz w:val="22"/>
                <w:szCs w:val="22"/>
              </w:rPr>
              <w:t xml:space="preserve">The </w:t>
            </w:r>
            <w:r w:rsidRPr="002E0E97">
              <w:rPr>
                <w:rFonts w:ascii="Arial" w:hAnsi="Arial" w:cs="Arial"/>
                <w:bCs/>
                <w:i/>
                <w:sz w:val="22"/>
                <w:szCs w:val="22"/>
              </w:rPr>
              <w:t>Consultant</w:t>
            </w:r>
            <w:r w:rsidRPr="00E61C35">
              <w:rPr>
                <w:rFonts w:ascii="Arial" w:hAnsi="Arial" w:cs="Arial"/>
                <w:bCs/>
                <w:sz w:val="22"/>
                <w:szCs w:val="22"/>
              </w:rPr>
              <w:t xml:space="preserve"> will be required to complete and return to the </w:t>
            </w:r>
            <w:r w:rsidRPr="00A7111A">
              <w:rPr>
                <w:rFonts w:ascii="Arial" w:hAnsi="Arial" w:cs="Arial"/>
                <w:bCs/>
                <w:i/>
                <w:sz w:val="22"/>
                <w:szCs w:val="22"/>
              </w:rPr>
              <w:t>Employer</w:t>
            </w:r>
            <w:r w:rsidRPr="00E61C35">
              <w:rPr>
                <w:rFonts w:ascii="Arial" w:hAnsi="Arial" w:cs="Arial"/>
                <w:bCs/>
                <w:sz w:val="22"/>
                <w:szCs w:val="22"/>
              </w:rPr>
              <w:t xml:space="preserve">, the </w:t>
            </w:r>
            <w:r w:rsidRPr="00A7111A">
              <w:rPr>
                <w:rFonts w:ascii="Arial" w:hAnsi="Arial" w:cs="Arial"/>
                <w:bCs/>
                <w:i/>
                <w:sz w:val="22"/>
                <w:szCs w:val="22"/>
              </w:rPr>
              <w:t>Employer</w:t>
            </w:r>
            <w:r w:rsidRPr="00E61C35">
              <w:rPr>
                <w:rFonts w:ascii="Arial" w:hAnsi="Arial" w:cs="Arial"/>
                <w:bCs/>
                <w:sz w:val="22"/>
                <w:szCs w:val="22"/>
              </w:rPr>
              <w:t xml:space="preserve">’s security clearance forms for all persons working on this contract that have access to “secret matter” as defined in clause 27.1.1 above. All such persons must hold a British passport and have been resident in the UK for the last four years. Access to “secret matter” will not be permitted until their forms have been security cleared by the </w:t>
            </w:r>
            <w:r w:rsidRPr="000447CF">
              <w:rPr>
                <w:rFonts w:ascii="Arial" w:hAnsi="Arial" w:cs="Arial"/>
                <w:bCs/>
                <w:i/>
                <w:sz w:val="22"/>
                <w:szCs w:val="22"/>
              </w:rPr>
              <w:lastRenderedPageBreak/>
              <w:t>Employer</w:t>
            </w:r>
            <w:r w:rsidRPr="00E61C35">
              <w:rPr>
                <w:rFonts w:ascii="Arial" w:hAnsi="Arial" w:cs="Arial"/>
                <w:bCs/>
                <w:sz w:val="22"/>
                <w:szCs w:val="22"/>
              </w:rPr>
              <w:t xml:space="preserve"> and such clearance confirmed in writing by the </w:t>
            </w:r>
            <w:r w:rsidRPr="000447CF">
              <w:rPr>
                <w:rFonts w:ascii="Arial" w:hAnsi="Arial" w:cs="Arial"/>
                <w:bCs/>
                <w:i/>
                <w:sz w:val="22"/>
                <w:szCs w:val="22"/>
              </w:rPr>
              <w:t>Employer</w:t>
            </w:r>
            <w:r w:rsidRPr="00E61C35">
              <w:rPr>
                <w:rFonts w:ascii="Arial" w:hAnsi="Arial" w:cs="Arial"/>
                <w:bCs/>
                <w:sz w:val="22"/>
                <w:szCs w:val="22"/>
              </w:rPr>
              <w:t xml:space="preserve">. Such security clearances shall be at the full discretion of the </w:t>
            </w:r>
            <w:r w:rsidRPr="000447CF">
              <w:rPr>
                <w:rFonts w:ascii="Arial" w:hAnsi="Arial" w:cs="Arial"/>
                <w:bCs/>
                <w:i/>
                <w:sz w:val="22"/>
                <w:szCs w:val="22"/>
              </w:rPr>
              <w:t>Employer</w:t>
            </w:r>
            <w:r w:rsidRPr="00E61C35">
              <w:rPr>
                <w:rFonts w:ascii="Arial" w:hAnsi="Arial" w:cs="Arial"/>
                <w:bCs/>
                <w:sz w:val="22"/>
                <w:szCs w:val="22"/>
              </w:rPr>
              <w:t xml:space="preserve"> and appeal against any security clearances not granted are not permitted.</w:t>
            </w:r>
          </w:p>
        </w:tc>
      </w:tr>
      <w:tr w:rsidR="00F06B03" w14:paraId="4BD34DDC" w14:textId="77777777" w:rsidTr="00D57C8F">
        <w:trPr>
          <w:trHeight w:val="80"/>
        </w:trPr>
        <w:tc>
          <w:tcPr>
            <w:tcW w:w="2160" w:type="dxa"/>
            <w:gridSpan w:val="2"/>
          </w:tcPr>
          <w:p w14:paraId="4BD34DDA" w14:textId="77777777" w:rsidR="00F06B03" w:rsidRDefault="00F06B03" w:rsidP="00D57C8F">
            <w:pPr>
              <w:spacing w:before="120" w:after="120"/>
              <w:rPr>
                <w:rFonts w:ascii="Arial" w:hAnsi="Arial" w:cs="Arial"/>
                <w:sz w:val="22"/>
                <w:szCs w:val="22"/>
              </w:rPr>
            </w:pPr>
            <w:r>
              <w:rPr>
                <w:rFonts w:ascii="Arial" w:hAnsi="Arial" w:cs="Arial"/>
                <w:b/>
                <w:bCs/>
                <w:sz w:val="22"/>
                <w:szCs w:val="22"/>
              </w:rPr>
              <w:lastRenderedPageBreak/>
              <w:t>Option Z 43</w:t>
            </w:r>
          </w:p>
        </w:tc>
        <w:tc>
          <w:tcPr>
            <w:tcW w:w="6434" w:type="dxa"/>
          </w:tcPr>
          <w:p w14:paraId="4BD34DDB" w14:textId="77777777" w:rsidR="00F06B03" w:rsidRDefault="00F06B03" w:rsidP="00D57C8F">
            <w:pPr>
              <w:spacing w:before="120" w:after="120"/>
              <w:ind w:left="972" w:hanging="972"/>
              <w:rPr>
                <w:rFonts w:ascii="Arial" w:hAnsi="Arial" w:cs="Arial"/>
                <w:sz w:val="22"/>
                <w:szCs w:val="22"/>
              </w:rPr>
            </w:pPr>
            <w:r>
              <w:rPr>
                <w:rFonts w:ascii="Arial" w:hAnsi="Arial" w:cs="Arial"/>
                <w:b/>
                <w:bCs/>
                <w:sz w:val="22"/>
                <w:szCs w:val="22"/>
              </w:rPr>
              <w:t>Access to MOD Sites</w:t>
            </w:r>
          </w:p>
        </w:tc>
      </w:tr>
      <w:tr w:rsidR="00F06B03" w14:paraId="4BD34DE2" w14:textId="77777777" w:rsidTr="00D57C8F">
        <w:trPr>
          <w:trHeight w:val="80"/>
        </w:trPr>
        <w:tc>
          <w:tcPr>
            <w:tcW w:w="1260" w:type="dxa"/>
          </w:tcPr>
          <w:p w14:paraId="4BD34DDD"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28</w:t>
            </w:r>
          </w:p>
        </w:tc>
        <w:tc>
          <w:tcPr>
            <w:tcW w:w="900" w:type="dxa"/>
          </w:tcPr>
          <w:p w14:paraId="4BD34DDE" w14:textId="77777777" w:rsidR="00F06B03" w:rsidRDefault="00F06B03" w:rsidP="00D57C8F">
            <w:pPr>
              <w:spacing w:before="120" w:after="120"/>
              <w:rPr>
                <w:rFonts w:ascii="Arial" w:hAnsi="Arial" w:cs="Arial"/>
                <w:sz w:val="22"/>
                <w:szCs w:val="22"/>
              </w:rPr>
            </w:pPr>
            <w:r>
              <w:rPr>
                <w:rFonts w:ascii="Arial" w:hAnsi="Arial" w:cs="Arial"/>
                <w:sz w:val="22"/>
                <w:szCs w:val="22"/>
              </w:rPr>
              <w:t>28.1</w:t>
            </w:r>
          </w:p>
        </w:tc>
        <w:tc>
          <w:tcPr>
            <w:tcW w:w="6434" w:type="dxa"/>
          </w:tcPr>
          <w:p w14:paraId="4BD34DDF"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In this clause:</w:t>
            </w:r>
          </w:p>
          <w:p w14:paraId="4BD34DE0" w14:textId="77777777" w:rsidR="00F06B03" w:rsidRDefault="00F06B03" w:rsidP="00D57C8F">
            <w:pPr>
              <w:tabs>
                <w:tab w:val="left" w:pos="972"/>
                <w:tab w:val="num" w:pos="1620"/>
              </w:tabs>
              <w:spacing w:before="120" w:after="120"/>
              <w:ind w:left="972" w:hanging="972"/>
              <w:jc w:val="both"/>
              <w:rPr>
                <w:rFonts w:ascii="Arial" w:hAnsi="Arial" w:cs="Arial"/>
                <w:sz w:val="22"/>
                <w:szCs w:val="22"/>
              </w:rPr>
            </w:pPr>
            <w:r>
              <w:rPr>
                <w:rFonts w:ascii="Arial" w:hAnsi="Arial" w:cs="Arial"/>
                <w:sz w:val="22"/>
                <w:szCs w:val="22"/>
              </w:rPr>
              <w:t>28.1.1</w:t>
            </w:r>
            <w:r>
              <w:rPr>
                <w:rFonts w:ascii="Arial" w:hAnsi="Arial" w:cs="Arial"/>
                <w:sz w:val="22"/>
                <w:szCs w:val="22"/>
              </w:rPr>
              <w:tab/>
              <w:t>“Site” includes any of Her Majesty’s Ships or Vessels and Service Stations; and</w:t>
            </w:r>
          </w:p>
          <w:p w14:paraId="4BD34DE1" w14:textId="77777777" w:rsidR="00F06B03" w:rsidRDefault="00F06B03" w:rsidP="00D57C8F">
            <w:pPr>
              <w:tabs>
                <w:tab w:val="left" w:pos="972"/>
                <w:tab w:val="num" w:pos="1620"/>
              </w:tabs>
              <w:spacing w:before="120" w:after="120"/>
              <w:ind w:left="972" w:hanging="972"/>
              <w:jc w:val="both"/>
              <w:rPr>
                <w:rFonts w:ascii="Arial" w:hAnsi="Arial" w:cs="Arial"/>
                <w:sz w:val="22"/>
                <w:szCs w:val="22"/>
              </w:rPr>
            </w:pPr>
            <w:r>
              <w:rPr>
                <w:rFonts w:ascii="Arial" w:hAnsi="Arial" w:cs="Arial"/>
                <w:sz w:val="22"/>
                <w:szCs w:val="22"/>
              </w:rPr>
              <w:t>28.1.2</w:t>
            </w:r>
            <w:r>
              <w:rPr>
                <w:rFonts w:ascii="Arial" w:hAnsi="Arial" w:cs="Arial"/>
                <w:sz w:val="22"/>
                <w:szCs w:val="22"/>
              </w:rPr>
              <w:tab/>
              <w:t>“Officer in charge” includes Officers Commanding Service Stations, Ships’ Masters or Senior Officers, and Officers superintending Government Establishments.</w:t>
            </w:r>
          </w:p>
        </w:tc>
      </w:tr>
      <w:tr w:rsidR="00F06B03" w14:paraId="4BD34DE6" w14:textId="77777777" w:rsidTr="00D57C8F">
        <w:trPr>
          <w:trHeight w:val="80"/>
        </w:trPr>
        <w:tc>
          <w:tcPr>
            <w:tcW w:w="1260" w:type="dxa"/>
          </w:tcPr>
          <w:p w14:paraId="4BD34DE3" w14:textId="77777777" w:rsidR="00F06B03" w:rsidRDefault="00F06B03" w:rsidP="00D57C8F">
            <w:pPr>
              <w:pStyle w:val="BalloonText"/>
              <w:spacing w:before="120" w:after="120"/>
              <w:rPr>
                <w:rFonts w:ascii="Arial" w:hAnsi="Arial" w:cs="Arial"/>
                <w:szCs w:val="22"/>
              </w:rPr>
            </w:pPr>
          </w:p>
        </w:tc>
        <w:tc>
          <w:tcPr>
            <w:tcW w:w="900" w:type="dxa"/>
          </w:tcPr>
          <w:p w14:paraId="4BD34DE4" w14:textId="77777777" w:rsidR="00F06B03" w:rsidRDefault="00F06B03" w:rsidP="00D57C8F">
            <w:pPr>
              <w:spacing w:before="120" w:after="120"/>
              <w:rPr>
                <w:rFonts w:ascii="Arial" w:hAnsi="Arial" w:cs="Arial"/>
                <w:sz w:val="22"/>
                <w:szCs w:val="22"/>
              </w:rPr>
            </w:pPr>
            <w:r>
              <w:rPr>
                <w:rFonts w:ascii="Arial" w:hAnsi="Arial" w:cs="Arial"/>
                <w:sz w:val="22"/>
                <w:szCs w:val="22"/>
              </w:rPr>
              <w:t>28.2</w:t>
            </w:r>
          </w:p>
        </w:tc>
        <w:tc>
          <w:tcPr>
            <w:tcW w:w="6434" w:type="dxa"/>
          </w:tcPr>
          <w:p w14:paraId="4BD34DE5"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A7111A">
              <w:rPr>
                <w:rFonts w:ascii="Arial" w:hAnsi="Arial" w:cs="Arial"/>
                <w:i/>
                <w:sz w:val="22"/>
                <w:szCs w:val="22"/>
              </w:rPr>
              <w:t>Employer</w:t>
            </w:r>
            <w:r>
              <w:rPr>
                <w:rFonts w:ascii="Arial" w:hAnsi="Arial" w:cs="Arial"/>
                <w:sz w:val="22"/>
                <w:szCs w:val="22"/>
              </w:rPr>
              <w:t xml:space="preserve"> issues passes for those representatives of the </w:t>
            </w:r>
            <w:r w:rsidRPr="002E0E97">
              <w:rPr>
                <w:rFonts w:ascii="Arial" w:hAnsi="Arial" w:cs="Arial"/>
                <w:i/>
                <w:sz w:val="22"/>
                <w:szCs w:val="22"/>
              </w:rPr>
              <w:t>Consultant</w:t>
            </w:r>
            <w:r>
              <w:rPr>
                <w:rFonts w:ascii="Arial" w:hAnsi="Arial" w:cs="Arial"/>
                <w:sz w:val="22"/>
                <w:szCs w:val="22"/>
              </w:rPr>
              <w:t xml:space="preserve"> who are approved for admission to the Site and a representative is not admitted unless in possession of such a pass.  Passes remain the property of the </w:t>
            </w:r>
            <w:r w:rsidRPr="00A7111A">
              <w:rPr>
                <w:rFonts w:ascii="Arial" w:hAnsi="Arial" w:cs="Arial"/>
                <w:i/>
                <w:sz w:val="22"/>
                <w:szCs w:val="22"/>
              </w:rPr>
              <w:t>Employer</w:t>
            </w:r>
            <w:r>
              <w:rPr>
                <w:rFonts w:ascii="Arial" w:hAnsi="Arial" w:cs="Arial"/>
                <w:sz w:val="22"/>
                <w:szCs w:val="22"/>
              </w:rPr>
              <w:t xml:space="preserve"> and are surrendered on demand or on completion of the </w:t>
            </w:r>
            <w:r w:rsidRPr="009726E1">
              <w:rPr>
                <w:rFonts w:ascii="Arial" w:hAnsi="Arial" w:cs="Arial"/>
                <w:i/>
                <w:sz w:val="22"/>
                <w:szCs w:val="22"/>
              </w:rPr>
              <w:t>services</w:t>
            </w:r>
            <w:r>
              <w:rPr>
                <w:rFonts w:ascii="Arial" w:hAnsi="Arial" w:cs="Arial"/>
                <w:sz w:val="22"/>
                <w:szCs w:val="22"/>
              </w:rPr>
              <w:t>.</w:t>
            </w:r>
          </w:p>
        </w:tc>
      </w:tr>
      <w:tr w:rsidR="00F06B03" w14:paraId="4BD34DEA" w14:textId="77777777" w:rsidTr="00D57C8F">
        <w:trPr>
          <w:trHeight w:val="80"/>
        </w:trPr>
        <w:tc>
          <w:tcPr>
            <w:tcW w:w="1260" w:type="dxa"/>
          </w:tcPr>
          <w:p w14:paraId="4BD34DE7" w14:textId="77777777" w:rsidR="00F06B03" w:rsidRDefault="00F06B03" w:rsidP="00D57C8F">
            <w:pPr>
              <w:pStyle w:val="BalloonText"/>
              <w:spacing w:before="120" w:after="120"/>
              <w:rPr>
                <w:rFonts w:ascii="Arial" w:hAnsi="Arial" w:cs="Arial"/>
                <w:szCs w:val="22"/>
              </w:rPr>
            </w:pPr>
          </w:p>
        </w:tc>
        <w:tc>
          <w:tcPr>
            <w:tcW w:w="900" w:type="dxa"/>
          </w:tcPr>
          <w:p w14:paraId="4BD34DE8" w14:textId="77777777" w:rsidR="00F06B03" w:rsidRDefault="00F06B03" w:rsidP="00D57C8F">
            <w:pPr>
              <w:spacing w:before="120" w:after="120"/>
              <w:rPr>
                <w:rFonts w:ascii="Arial" w:hAnsi="Arial" w:cs="Arial"/>
                <w:sz w:val="22"/>
                <w:szCs w:val="22"/>
              </w:rPr>
            </w:pPr>
            <w:r>
              <w:rPr>
                <w:rFonts w:ascii="Arial" w:hAnsi="Arial" w:cs="Arial"/>
                <w:sz w:val="22"/>
                <w:szCs w:val="22"/>
              </w:rPr>
              <w:t>28.3</w:t>
            </w:r>
          </w:p>
        </w:tc>
        <w:tc>
          <w:tcPr>
            <w:tcW w:w="6434" w:type="dxa"/>
          </w:tcPr>
          <w:p w14:paraId="4BD34DE9"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by the Officer in charge.</w:t>
            </w:r>
          </w:p>
        </w:tc>
      </w:tr>
      <w:tr w:rsidR="00F06B03" w14:paraId="4BD34DEE" w14:textId="77777777" w:rsidTr="00D57C8F">
        <w:trPr>
          <w:trHeight w:val="80"/>
        </w:trPr>
        <w:tc>
          <w:tcPr>
            <w:tcW w:w="1260" w:type="dxa"/>
          </w:tcPr>
          <w:p w14:paraId="4BD34DEB" w14:textId="77777777" w:rsidR="00F06B03" w:rsidRDefault="00F06B03" w:rsidP="00D57C8F">
            <w:pPr>
              <w:pStyle w:val="BalloonText"/>
              <w:spacing w:before="120" w:after="120"/>
              <w:rPr>
                <w:rFonts w:ascii="Arial" w:hAnsi="Arial" w:cs="Arial"/>
                <w:szCs w:val="22"/>
              </w:rPr>
            </w:pPr>
          </w:p>
        </w:tc>
        <w:tc>
          <w:tcPr>
            <w:tcW w:w="900" w:type="dxa"/>
          </w:tcPr>
          <w:p w14:paraId="4BD34DEC" w14:textId="77777777" w:rsidR="00F06B03" w:rsidRDefault="00F06B03" w:rsidP="00D57C8F">
            <w:pPr>
              <w:spacing w:before="120" w:after="120"/>
              <w:rPr>
                <w:rFonts w:ascii="Arial" w:hAnsi="Arial" w:cs="Arial"/>
                <w:sz w:val="22"/>
                <w:szCs w:val="22"/>
              </w:rPr>
            </w:pPr>
            <w:r>
              <w:rPr>
                <w:rFonts w:ascii="Arial" w:hAnsi="Arial" w:cs="Arial"/>
                <w:sz w:val="22"/>
                <w:szCs w:val="22"/>
              </w:rPr>
              <w:t>28.4</w:t>
            </w:r>
          </w:p>
        </w:tc>
        <w:tc>
          <w:tcPr>
            <w:tcW w:w="6434" w:type="dxa"/>
          </w:tcPr>
          <w:p w14:paraId="4BD34DED"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is responsible for the living accommodation and maintenance of its representatives while they are employed at a Site.  Sleeping accommodation and messing facilities, if required, may be provided by the </w:t>
            </w:r>
            <w:r w:rsidRPr="00A7111A">
              <w:rPr>
                <w:rFonts w:ascii="Arial" w:hAnsi="Arial" w:cs="Arial"/>
                <w:i/>
                <w:sz w:val="22"/>
                <w:szCs w:val="22"/>
              </w:rPr>
              <w:t>Employer</w:t>
            </w:r>
            <w:r>
              <w:rPr>
                <w:rFonts w:ascii="Arial" w:hAnsi="Arial" w:cs="Arial"/>
                <w:sz w:val="22"/>
                <w:szCs w:val="22"/>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2E0E97">
              <w:rPr>
                <w:rFonts w:ascii="Arial" w:hAnsi="Arial" w:cs="Arial"/>
                <w:i/>
                <w:sz w:val="22"/>
                <w:szCs w:val="22"/>
              </w:rPr>
              <w:t>Consultant</w:t>
            </w:r>
            <w:r>
              <w:rPr>
                <w:rFonts w:ascii="Arial" w:hAnsi="Arial" w:cs="Arial"/>
                <w:sz w:val="22"/>
                <w:szCs w:val="22"/>
              </w:rPr>
              <w:t xml:space="preserve"> ‘s personnel for messing purposes is at the discretion of the Officer in charge who, wherever possible, gives his decision before the commencement of this contract where so asked by the </w:t>
            </w:r>
            <w:r w:rsidRPr="002E0E97">
              <w:rPr>
                <w:rFonts w:ascii="Arial" w:hAnsi="Arial" w:cs="Arial"/>
                <w:i/>
                <w:sz w:val="22"/>
                <w:szCs w:val="22"/>
              </w:rPr>
              <w:t>Consultant</w:t>
            </w:r>
            <w:r>
              <w:rPr>
                <w:rFonts w:ascii="Arial" w:hAnsi="Arial" w:cs="Arial"/>
                <w:sz w:val="22"/>
                <w:szCs w:val="22"/>
              </w:rPr>
              <w:t xml:space="preserve">.  When sleeping accommodation and messing facilities are not available, a certificate to this effect may be required by the </w:t>
            </w:r>
            <w:r w:rsidRPr="00A7111A">
              <w:rPr>
                <w:rFonts w:ascii="Arial" w:hAnsi="Arial" w:cs="Arial"/>
                <w:i/>
                <w:sz w:val="22"/>
                <w:szCs w:val="22"/>
              </w:rPr>
              <w:t>Employer</w:t>
            </w:r>
            <w:r>
              <w:rPr>
                <w:rFonts w:ascii="Arial" w:hAnsi="Arial" w:cs="Arial"/>
                <w:sz w:val="22"/>
                <w:szCs w:val="22"/>
              </w:rPr>
              <w:t xml:space="preserve"> and is obtained by the </w:t>
            </w:r>
            <w:r w:rsidRPr="002E0E97">
              <w:rPr>
                <w:rFonts w:ascii="Arial" w:hAnsi="Arial" w:cs="Arial"/>
                <w:i/>
                <w:sz w:val="22"/>
                <w:szCs w:val="22"/>
              </w:rPr>
              <w:t>Consultant</w:t>
            </w:r>
            <w:r>
              <w:rPr>
                <w:rFonts w:ascii="Arial" w:hAnsi="Arial" w:cs="Arial"/>
                <w:sz w:val="22"/>
                <w:szCs w:val="22"/>
              </w:rPr>
              <w:t xml:space="preserve"> from the Officer in charge.  Such certificate is presented to the </w:t>
            </w:r>
            <w:r w:rsidRPr="00A7111A">
              <w:rPr>
                <w:rFonts w:ascii="Arial" w:hAnsi="Arial" w:cs="Arial"/>
                <w:i/>
                <w:sz w:val="22"/>
                <w:szCs w:val="22"/>
              </w:rPr>
              <w:t>Employer</w:t>
            </w:r>
            <w:r>
              <w:rPr>
                <w:rFonts w:ascii="Arial" w:hAnsi="Arial" w:cs="Arial"/>
                <w:sz w:val="22"/>
                <w:szCs w:val="22"/>
              </w:rPr>
              <w:t xml:space="preserve"> with other evidence relating to the costs of this contract.</w:t>
            </w:r>
          </w:p>
        </w:tc>
      </w:tr>
      <w:tr w:rsidR="00F06B03" w14:paraId="4BD34DF2" w14:textId="77777777" w:rsidTr="00D57C8F">
        <w:trPr>
          <w:trHeight w:val="80"/>
        </w:trPr>
        <w:tc>
          <w:tcPr>
            <w:tcW w:w="1260" w:type="dxa"/>
          </w:tcPr>
          <w:p w14:paraId="4BD34DEF" w14:textId="77777777" w:rsidR="00F06B03" w:rsidRDefault="00F06B03" w:rsidP="00D57C8F">
            <w:pPr>
              <w:pStyle w:val="BalloonText"/>
              <w:spacing w:before="120" w:after="120"/>
              <w:rPr>
                <w:rFonts w:ascii="Arial" w:hAnsi="Arial" w:cs="Arial"/>
                <w:szCs w:val="22"/>
              </w:rPr>
            </w:pPr>
          </w:p>
        </w:tc>
        <w:tc>
          <w:tcPr>
            <w:tcW w:w="900" w:type="dxa"/>
          </w:tcPr>
          <w:p w14:paraId="4BD34DF0" w14:textId="77777777" w:rsidR="00F06B03" w:rsidRDefault="00F06B03" w:rsidP="00D57C8F">
            <w:pPr>
              <w:spacing w:before="120" w:after="120"/>
              <w:rPr>
                <w:rFonts w:ascii="Arial" w:hAnsi="Arial" w:cs="Arial"/>
                <w:sz w:val="22"/>
                <w:szCs w:val="22"/>
              </w:rPr>
            </w:pPr>
            <w:r>
              <w:rPr>
                <w:rFonts w:ascii="Arial" w:hAnsi="Arial" w:cs="Arial"/>
                <w:sz w:val="22"/>
                <w:szCs w:val="22"/>
              </w:rPr>
              <w:t>28.5</w:t>
            </w:r>
          </w:p>
        </w:tc>
        <w:tc>
          <w:tcPr>
            <w:tcW w:w="6434" w:type="dxa"/>
          </w:tcPr>
          <w:p w14:paraId="4BD34DF1"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Where the </w:t>
            </w:r>
            <w:r w:rsidRPr="002E0E97">
              <w:rPr>
                <w:rFonts w:ascii="Arial" w:hAnsi="Arial" w:cs="Arial"/>
                <w:i/>
                <w:sz w:val="22"/>
                <w:szCs w:val="22"/>
              </w:rPr>
              <w:t>Consultant</w:t>
            </w:r>
            <w:r>
              <w:rPr>
                <w:rFonts w:ascii="Arial" w:hAnsi="Arial" w:cs="Arial"/>
                <w:sz w:val="22"/>
                <w:szCs w:val="22"/>
              </w:rPr>
              <w:t xml:space="preserve">’s representatives are required by this contract to join or visit a Site overseas, transport between the </w:t>
            </w:r>
            <w:smartTag w:uri="urn:schemas-microsoft-com:office:smarttags" w:element="country-region">
              <w:r>
                <w:rPr>
                  <w:rFonts w:ascii="Arial" w:hAnsi="Arial" w:cs="Arial"/>
                  <w:sz w:val="22"/>
                  <w:szCs w:val="22"/>
                </w:rPr>
                <w:t>United Kingdom</w:t>
              </w:r>
            </w:smartTag>
            <w:r>
              <w:rPr>
                <w:rFonts w:ascii="Arial" w:hAnsi="Arial" w:cs="Arial"/>
                <w:sz w:val="22"/>
                <w:szCs w:val="22"/>
              </w:rPr>
              <w:t xml:space="preserve"> and the place of duty (but excluding transport within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is provided for them free of charge by the Ministry of Defence whenever possible, normally by Royal Air Force or by MOD chartered aircraft.  The </w:t>
            </w:r>
            <w:r w:rsidRPr="002E0E97">
              <w:rPr>
                <w:rFonts w:ascii="Arial" w:hAnsi="Arial" w:cs="Arial"/>
                <w:i/>
                <w:sz w:val="22"/>
                <w:szCs w:val="22"/>
              </w:rPr>
              <w:t>Consultant</w:t>
            </w:r>
            <w:r>
              <w:rPr>
                <w:rFonts w:ascii="Arial" w:hAnsi="Arial" w:cs="Arial"/>
                <w:sz w:val="22"/>
                <w:szCs w:val="22"/>
              </w:rPr>
              <w:t xml:space="preserve"> makes such arrangements through the Technical Branch </w:t>
            </w:r>
            <w:r>
              <w:rPr>
                <w:rFonts w:ascii="Arial" w:hAnsi="Arial" w:cs="Arial"/>
                <w:sz w:val="22"/>
                <w:szCs w:val="22"/>
              </w:rPr>
              <w:lastRenderedPageBreak/>
              <w:t xml:space="preserve">named for this purpose in this Contract.  When such transport is not available within a reasonable time, or in circumstances where the </w:t>
            </w:r>
            <w:r w:rsidRPr="002E0E97">
              <w:rPr>
                <w:rFonts w:ascii="Arial" w:hAnsi="Arial" w:cs="Arial"/>
                <w:i/>
                <w:sz w:val="22"/>
                <w:szCs w:val="22"/>
              </w:rPr>
              <w:t>Consultant</w:t>
            </w:r>
            <w:r>
              <w:rPr>
                <w:rFonts w:ascii="Arial" w:hAnsi="Arial" w:cs="Arial"/>
                <w:sz w:val="22"/>
                <w:szCs w:val="22"/>
              </w:rPr>
              <w:t xml:space="preserve"> wishes its representatives to accompany material for installation which it is to arrange to be delivered, the </w:t>
            </w:r>
            <w:r w:rsidRPr="002E0E97">
              <w:rPr>
                <w:rFonts w:ascii="Arial" w:hAnsi="Arial" w:cs="Arial"/>
                <w:i/>
                <w:sz w:val="22"/>
                <w:szCs w:val="22"/>
              </w:rPr>
              <w:t>Consultant</w:t>
            </w:r>
            <w:r>
              <w:rPr>
                <w:rFonts w:ascii="Arial" w:hAnsi="Arial" w:cs="Arial"/>
                <w:sz w:val="22"/>
                <w:szCs w:val="22"/>
              </w:rPr>
              <w:t xml:space="preserve"> makes its own transport arrangements.  The </w:t>
            </w:r>
            <w:r w:rsidRPr="00A7111A">
              <w:rPr>
                <w:rFonts w:ascii="Arial" w:hAnsi="Arial" w:cs="Arial"/>
                <w:i/>
                <w:sz w:val="22"/>
                <w:szCs w:val="22"/>
              </w:rPr>
              <w:t>Employer</w:t>
            </w:r>
            <w:r>
              <w:rPr>
                <w:rFonts w:ascii="Arial" w:hAnsi="Arial" w:cs="Arial"/>
                <w:sz w:val="22"/>
                <w:szCs w:val="22"/>
              </w:rPr>
              <w:t xml:space="preserve"> reimburses the </w:t>
            </w:r>
            <w:r w:rsidRPr="002E0E97">
              <w:rPr>
                <w:rFonts w:ascii="Arial" w:hAnsi="Arial" w:cs="Arial"/>
                <w:i/>
                <w:sz w:val="22"/>
                <w:szCs w:val="22"/>
              </w:rPr>
              <w:t>Consultant</w:t>
            </w:r>
            <w:r>
              <w:rPr>
                <w:rFonts w:ascii="Arial" w:hAnsi="Arial" w:cs="Arial"/>
                <w:sz w:val="22"/>
                <w:szCs w:val="22"/>
              </w:rPr>
              <w:t xml:space="preserve">’s reasonable costs for such transport of its representatives on presentation of evidence supporting the use of alternative transport and of the costs involved.  Transport of the </w:t>
            </w:r>
            <w:r w:rsidRPr="002E0E97">
              <w:rPr>
                <w:rFonts w:ascii="Arial" w:hAnsi="Arial" w:cs="Arial"/>
                <w:i/>
                <w:sz w:val="22"/>
                <w:szCs w:val="22"/>
              </w:rPr>
              <w:t>Consultant</w:t>
            </w:r>
            <w:r>
              <w:rPr>
                <w:rFonts w:ascii="Arial" w:hAnsi="Arial" w:cs="Arial"/>
                <w:sz w:val="22"/>
                <w:szCs w:val="22"/>
              </w:rPr>
              <w:t>’s representatives locally overseas which is necessary for the purpose of this Contract is provided wherever possible by the Ministry of Defence, or by the Officer in charge and, where so provided, is free of charge.</w:t>
            </w:r>
          </w:p>
        </w:tc>
      </w:tr>
      <w:tr w:rsidR="00F06B03" w14:paraId="4BD34DF6" w14:textId="77777777" w:rsidTr="00D57C8F">
        <w:trPr>
          <w:trHeight w:val="80"/>
        </w:trPr>
        <w:tc>
          <w:tcPr>
            <w:tcW w:w="1260" w:type="dxa"/>
          </w:tcPr>
          <w:p w14:paraId="4BD34DF3" w14:textId="77777777" w:rsidR="00F06B03" w:rsidRDefault="00F06B03" w:rsidP="00D57C8F">
            <w:pPr>
              <w:pStyle w:val="BalloonText"/>
              <w:spacing w:before="120" w:after="120"/>
              <w:rPr>
                <w:rFonts w:ascii="Arial" w:hAnsi="Arial" w:cs="Arial"/>
                <w:szCs w:val="22"/>
              </w:rPr>
            </w:pPr>
          </w:p>
        </w:tc>
        <w:tc>
          <w:tcPr>
            <w:tcW w:w="900" w:type="dxa"/>
          </w:tcPr>
          <w:p w14:paraId="4BD34DF4" w14:textId="77777777" w:rsidR="00F06B03" w:rsidRDefault="00F06B03" w:rsidP="00D57C8F">
            <w:pPr>
              <w:spacing w:before="120" w:after="120"/>
              <w:rPr>
                <w:rFonts w:ascii="Arial" w:hAnsi="Arial" w:cs="Arial"/>
                <w:sz w:val="22"/>
                <w:szCs w:val="22"/>
              </w:rPr>
            </w:pPr>
            <w:r>
              <w:rPr>
                <w:rFonts w:ascii="Arial" w:hAnsi="Arial" w:cs="Arial"/>
                <w:sz w:val="22"/>
                <w:szCs w:val="22"/>
              </w:rPr>
              <w:t>28.6</w:t>
            </w:r>
          </w:p>
        </w:tc>
        <w:tc>
          <w:tcPr>
            <w:tcW w:w="6434" w:type="dxa"/>
          </w:tcPr>
          <w:p w14:paraId="4BD34DF5"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Out-patient medical treatment given to the </w:t>
            </w:r>
            <w:r w:rsidRPr="002E0E97">
              <w:rPr>
                <w:rFonts w:ascii="Arial" w:hAnsi="Arial" w:cs="Arial"/>
                <w:i/>
                <w:sz w:val="22"/>
                <w:szCs w:val="22"/>
              </w:rPr>
              <w:t>Consultant</w:t>
            </w:r>
            <w:r>
              <w:rPr>
                <w:rFonts w:ascii="Arial" w:hAnsi="Arial" w:cs="Arial"/>
                <w:sz w:val="22"/>
                <w:szCs w:val="22"/>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2E0E97">
              <w:rPr>
                <w:rFonts w:ascii="Arial" w:hAnsi="Arial" w:cs="Arial"/>
                <w:i/>
                <w:sz w:val="22"/>
                <w:szCs w:val="22"/>
              </w:rPr>
              <w:t>Consultant</w:t>
            </w:r>
            <w:r>
              <w:rPr>
                <w:rFonts w:ascii="Arial" w:hAnsi="Arial" w:cs="Arial"/>
                <w:sz w:val="22"/>
                <w:szCs w:val="22"/>
              </w:rPr>
              <w:t xml:space="preserve">’s representatives back to the United Kingdom, or elsewhere, for medical reasons, is charged to the </w:t>
            </w:r>
            <w:r w:rsidRPr="002E0E97">
              <w:rPr>
                <w:rFonts w:ascii="Arial" w:hAnsi="Arial" w:cs="Arial"/>
                <w:i/>
                <w:sz w:val="22"/>
                <w:szCs w:val="22"/>
              </w:rPr>
              <w:t>Consultant</w:t>
            </w:r>
            <w:r>
              <w:rPr>
                <w:rFonts w:ascii="Arial" w:hAnsi="Arial" w:cs="Arial"/>
                <w:sz w:val="22"/>
                <w:szCs w:val="22"/>
              </w:rPr>
              <w:t xml:space="preserve"> at rates fixed in accordance with current Ministry of Defence regulations.</w:t>
            </w:r>
          </w:p>
        </w:tc>
      </w:tr>
      <w:tr w:rsidR="00F06B03" w14:paraId="4BD34DFA" w14:textId="77777777" w:rsidTr="00D57C8F">
        <w:trPr>
          <w:trHeight w:val="80"/>
        </w:trPr>
        <w:tc>
          <w:tcPr>
            <w:tcW w:w="1260" w:type="dxa"/>
          </w:tcPr>
          <w:p w14:paraId="4BD34DF7" w14:textId="77777777" w:rsidR="00F06B03" w:rsidRDefault="00F06B03" w:rsidP="00D57C8F">
            <w:pPr>
              <w:pStyle w:val="BalloonText"/>
              <w:spacing w:before="120" w:after="120"/>
              <w:rPr>
                <w:rFonts w:ascii="Arial" w:hAnsi="Arial" w:cs="Arial"/>
                <w:szCs w:val="22"/>
              </w:rPr>
            </w:pPr>
          </w:p>
        </w:tc>
        <w:tc>
          <w:tcPr>
            <w:tcW w:w="900" w:type="dxa"/>
          </w:tcPr>
          <w:p w14:paraId="4BD34DF8" w14:textId="77777777" w:rsidR="00F06B03" w:rsidRDefault="00F06B03" w:rsidP="00D57C8F">
            <w:pPr>
              <w:spacing w:before="120" w:after="120"/>
              <w:rPr>
                <w:rFonts w:ascii="Arial" w:hAnsi="Arial" w:cs="Arial"/>
                <w:sz w:val="22"/>
                <w:szCs w:val="22"/>
              </w:rPr>
            </w:pPr>
            <w:r>
              <w:rPr>
                <w:rFonts w:ascii="Arial" w:hAnsi="Arial" w:cs="Arial"/>
                <w:sz w:val="22"/>
                <w:szCs w:val="22"/>
              </w:rPr>
              <w:t>28.7</w:t>
            </w:r>
          </w:p>
        </w:tc>
        <w:tc>
          <w:tcPr>
            <w:tcW w:w="6434" w:type="dxa"/>
          </w:tcPr>
          <w:p w14:paraId="4BD34DF9"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Accidents to the </w:t>
            </w:r>
            <w:r w:rsidRPr="002E0E97">
              <w:rPr>
                <w:rFonts w:ascii="Arial" w:hAnsi="Arial" w:cs="Arial"/>
                <w:i/>
                <w:sz w:val="22"/>
                <w:szCs w:val="22"/>
              </w:rPr>
              <w:t>Consultant</w:t>
            </w:r>
            <w:r>
              <w:rPr>
                <w:rFonts w:ascii="Arial" w:hAnsi="Arial" w:cs="Arial"/>
                <w:sz w:val="22"/>
                <w:szCs w:val="22"/>
              </w:rPr>
              <w:t>’s representatives which ordinarily require to be reported in accordance with Health and Safety at Work etc Act 1974, are reported to the Officer in charge so that the Inspector of Factories may be informed.</w:t>
            </w:r>
          </w:p>
        </w:tc>
      </w:tr>
      <w:tr w:rsidR="00F06B03" w14:paraId="4BD34DFE" w14:textId="77777777" w:rsidTr="00D57C8F">
        <w:trPr>
          <w:trHeight w:val="80"/>
        </w:trPr>
        <w:tc>
          <w:tcPr>
            <w:tcW w:w="1260" w:type="dxa"/>
          </w:tcPr>
          <w:p w14:paraId="4BD34DFB" w14:textId="77777777" w:rsidR="00F06B03" w:rsidRDefault="00F06B03" w:rsidP="00D57C8F">
            <w:pPr>
              <w:pStyle w:val="BalloonText"/>
              <w:spacing w:before="120" w:after="120"/>
              <w:rPr>
                <w:rFonts w:ascii="Arial" w:hAnsi="Arial" w:cs="Arial"/>
                <w:szCs w:val="22"/>
              </w:rPr>
            </w:pPr>
          </w:p>
        </w:tc>
        <w:tc>
          <w:tcPr>
            <w:tcW w:w="900" w:type="dxa"/>
          </w:tcPr>
          <w:p w14:paraId="4BD34DFC" w14:textId="77777777" w:rsidR="00F06B03" w:rsidRDefault="00F06B03" w:rsidP="00D57C8F">
            <w:pPr>
              <w:spacing w:before="120" w:after="120"/>
              <w:rPr>
                <w:rFonts w:ascii="Arial" w:hAnsi="Arial" w:cs="Arial"/>
                <w:sz w:val="22"/>
                <w:szCs w:val="22"/>
              </w:rPr>
            </w:pPr>
            <w:r>
              <w:rPr>
                <w:rFonts w:ascii="Arial" w:hAnsi="Arial" w:cs="Arial"/>
                <w:sz w:val="22"/>
                <w:szCs w:val="22"/>
              </w:rPr>
              <w:t>28.8</w:t>
            </w:r>
          </w:p>
        </w:tc>
        <w:tc>
          <w:tcPr>
            <w:tcW w:w="6434" w:type="dxa"/>
          </w:tcPr>
          <w:p w14:paraId="4BD34DFD"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No assistance from public funds, and no messing facilities, accommodation or transport overseas is provided for dependants or members of the families of the </w:t>
            </w:r>
            <w:r w:rsidRPr="002E0E97">
              <w:rPr>
                <w:rFonts w:ascii="Arial" w:hAnsi="Arial" w:cs="Arial"/>
                <w:i/>
                <w:sz w:val="22"/>
                <w:szCs w:val="22"/>
              </w:rPr>
              <w:t>Consultant</w:t>
            </w:r>
            <w:r>
              <w:rPr>
                <w:rFonts w:ascii="Arial" w:hAnsi="Arial" w:cs="Arial"/>
                <w:sz w:val="22"/>
                <w:szCs w:val="22"/>
              </w:rPr>
              <w:t>’s representatives.  Medical or necessary dental treatment may, however, be provided for dependants or members of families on repayment at current Ministry of Defence rates.</w:t>
            </w:r>
          </w:p>
        </w:tc>
      </w:tr>
      <w:tr w:rsidR="00F06B03" w14:paraId="4BD34E02" w14:textId="77777777" w:rsidTr="00D57C8F">
        <w:trPr>
          <w:trHeight w:val="80"/>
        </w:trPr>
        <w:tc>
          <w:tcPr>
            <w:tcW w:w="1260" w:type="dxa"/>
          </w:tcPr>
          <w:p w14:paraId="4BD34DFF" w14:textId="77777777" w:rsidR="00F06B03" w:rsidRDefault="00F06B03" w:rsidP="00D57C8F">
            <w:pPr>
              <w:pStyle w:val="BalloonText"/>
              <w:spacing w:before="120" w:after="120"/>
              <w:rPr>
                <w:rFonts w:ascii="Arial" w:hAnsi="Arial" w:cs="Arial"/>
                <w:szCs w:val="22"/>
              </w:rPr>
            </w:pPr>
          </w:p>
        </w:tc>
        <w:tc>
          <w:tcPr>
            <w:tcW w:w="900" w:type="dxa"/>
          </w:tcPr>
          <w:p w14:paraId="4BD34E00" w14:textId="77777777" w:rsidR="00F06B03" w:rsidRDefault="00F06B03" w:rsidP="00D57C8F">
            <w:pPr>
              <w:spacing w:before="120" w:after="120"/>
              <w:rPr>
                <w:rFonts w:ascii="Arial" w:hAnsi="Arial" w:cs="Arial"/>
                <w:sz w:val="22"/>
                <w:szCs w:val="22"/>
              </w:rPr>
            </w:pPr>
            <w:r>
              <w:rPr>
                <w:rFonts w:ascii="Arial" w:hAnsi="Arial" w:cs="Arial"/>
                <w:sz w:val="22"/>
                <w:szCs w:val="22"/>
              </w:rPr>
              <w:t>28.9</w:t>
            </w:r>
          </w:p>
        </w:tc>
        <w:tc>
          <w:tcPr>
            <w:tcW w:w="6434" w:type="dxa"/>
          </w:tcPr>
          <w:p w14:paraId="4BD34E01"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szCs w:val="22"/>
              </w:rPr>
              <w:t>Consultant</w:t>
            </w:r>
            <w:r>
              <w:rPr>
                <w:rFonts w:ascii="Arial" w:hAnsi="Arial" w:cs="Arial"/>
                <w:sz w:val="22"/>
                <w:szCs w:val="22"/>
              </w:rPr>
              <w:t xml:space="preserve">, wherever possible, arranges for funds to be provided to its representatives overseas through normal banking channels (e.g. by travellers’ cheques).  If banking or other suitable facilities are not available, the </w:t>
            </w:r>
            <w:r w:rsidRPr="00A7111A">
              <w:rPr>
                <w:rFonts w:ascii="Arial" w:hAnsi="Arial" w:cs="Arial"/>
                <w:i/>
                <w:sz w:val="22"/>
                <w:szCs w:val="22"/>
              </w:rPr>
              <w:t>Employer</w:t>
            </w:r>
            <w:r>
              <w:rPr>
                <w:rFonts w:ascii="Arial" w:hAnsi="Arial" w:cs="Arial"/>
                <w:sz w:val="22"/>
                <w:szCs w:val="22"/>
              </w:rPr>
              <w:t xml:space="preserve">, upon request by the </w:t>
            </w:r>
            <w:r w:rsidRPr="002E0E97">
              <w:rPr>
                <w:rFonts w:ascii="Arial" w:hAnsi="Arial" w:cs="Arial"/>
                <w:i/>
                <w:sz w:val="22"/>
                <w:szCs w:val="22"/>
              </w:rPr>
              <w:t>Consultant</w:t>
            </w:r>
            <w:r>
              <w:rPr>
                <w:rFonts w:ascii="Arial" w:hAnsi="Arial" w:cs="Arial"/>
                <w:sz w:val="22"/>
                <w:szCs w:val="22"/>
              </w:rPr>
              <w:t xml:space="preserve"> and subject to any limitation required by the </w:t>
            </w:r>
            <w:r w:rsidRPr="002E0E97">
              <w:rPr>
                <w:rFonts w:ascii="Arial" w:hAnsi="Arial" w:cs="Arial"/>
                <w:i/>
                <w:sz w:val="22"/>
                <w:szCs w:val="22"/>
              </w:rPr>
              <w:t>Consultant</w:t>
            </w:r>
            <w:r>
              <w:rPr>
                <w:rFonts w:ascii="Arial" w:hAnsi="Arial" w:cs="Arial"/>
                <w:sz w:val="22"/>
                <w:szCs w:val="22"/>
              </w:rPr>
              <w:t xml:space="preserve">, makes arrangements for payments, converted at the prevailing rate of exchange (where applicable), to be made at the Site to which the </w:t>
            </w:r>
            <w:r w:rsidRPr="002E0E97">
              <w:rPr>
                <w:rFonts w:ascii="Arial" w:hAnsi="Arial" w:cs="Arial"/>
                <w:i/>
                <w:sz w:val="22"/>
                <w:szCs w:val="22"/>
              </w:rPr>
              <w:t>Consultant</w:t>
            </w:r>
            <w:r>
              <w:rPr>
                <w:rFonts w:ascii="Arial" w:hAnsi="Arial" w:cs="Arial"/>
                <w:sz w:val="22"/>
                <w:szCs w:val="22"/>
              </w:rPr>
              <w:t xml:space="preserve">’s representatives are attached.  All such advances made by the </w:t>
            </w:r>
            <w:r w:rsidRPr="00A7111A">
              <w:rPr>
                <w:rFonts w:ascii="Arial" w:hAnsi="Arial" w:cs="Arial"/>
                <w:i/>
                <w:sz w:val="22"/>
                <w:szCs w:val="22"/>
              </w:rPr>
              <w:t>Employer</w:t>
            </w:r>
            <w:r>
              <w:rPr>
                <w:rFonts w:ascii="Arial" w:hAnsi="Arial" w:cs="Arial"/>
                <w:sz w:val="22"/>
                <w:szCs w:val="22"/>
              </w:rPr>
              <w:t xml:space="preserve"> are recovered from the </w:t>
            </w:r>
            <w:r w:rsidRPr="002E0E97">
              <w:rPr>
                <w:rFonts w:ascii="Arial" w:hAnsi="Arial" w:cs="Arial"/>
                <w:i/>
                <w:sz w:val="22"/>
                <w:szCs w:val="22"/>
              </w:rPr>
              <w:t>Consultant</w:t>
            </w:r>
            <w:r>
              <w:rPr>
                <w:rFonts w:ascii="Arial" w:hAnsi="Arial" w:cs="Arial"/>
                <w:sz w:val="22"/>
                <w:szCs w:val="22"/>
              </w:rPr>
              <w:t>.</w:t>
            </w:r>
          </w:p>
        </w:tc>
      </w:tr>
      <w:tr w:rsidR="00F06B03" w14:paraId="4BD34E05" w14:textId="77777777" w:rsidTr="00D57C8F">
        <w:trPr>
          <w:trHeight w:val="80"/>
        </w:trPr>
        <w:tc>
          <w:tcPr>
            <w:tcW w:w="2160" w:type="dxa"/>
            <w:gridSpan w:val="2"/>
          </w:tcPr>
          <w:p w14:paraId="4BD34E03" w14:textId="77777777" w:rsidR="00F06B03" w:rsidRDefault="00F06B03" w:rsidP="00D57C8F">
            <w:pPr>
              <w:spacing w:before="120" w:after="120"/>
              <w:rPr>
                <w:rFonts w:ascii="Arial" w:hAnsi="Arial" w:cs="Arial"/>
                <w:sz w:val="22"/>
                <w:szCs w:val="22"/>
              </w:rPr>
            </w:pPr>
            <w:r>
              <w:rPr>
                <w:rFonts w:ascii="Arial" w:hAnsi="Arial" w:cs="Arial"/>
                <w:b/>
                <w:bCs/>
                <w:sz w:val="22"/>
                <w:szCs w:val="22"/>
              </w:rPr>
              <w:t>Option Z 44</w:t>
            </w:r>
          </w:p>
        </w:tc>
        <w:tc>
          <w:tcPr>
            <w:tcW w:w="6434" w:type="dxa"/>
          </w:tcPr>
          <w:p w14:paraId="4BD34E04" w14:textId="11507CE1" w:rsidR="00F06B03" w:rsidRPr="006B233A" w:rsidRDefault="00F06B03" w:rsidP="00D57C8F">
            <w:pPr>
              <w:tabs>
                <w:tab w:val="left" w:pos="972"/>
              </w:tabs>
              <w:spacing w:before="120" w:after="120"/>
              <w:ind w:left="972" w:hanging="972"/>
              <w:rPr>
                <w:rFonts w:ascii="Arial" w:hAnsi="Arial" w:cs="Arial"/>
                <w:sz w:val="22"/>
                <w:szCs w:val="22"/>
              </w:rPr>
            </w:pPr>
            <w:r w:rsidRPr="006B233A">
              <w:rPr>
                <w:rFonts w:ascii="Arial" w:hAnsi="Arial" w:cs="Arial"/>
                <w:b/>
                <w:bCs/>
                <w:sz w:val="22"/>
                <w:szCs w:val="22"/>
              </w:rPr>
              <w:t>Criminal Records Bureau</w:t>
            </w:r>
            <w:r w:rsidR="006071C8">
              <w:rPr>
                <w:rFonts w:ascii="Arial" w:hAnsi="Arial" w:cs="Arial"/>
                <w:b/>
                <w:bCs/>
                <w:sz w:val="22"/>
                <w:szCs w:val="22"/>
              </w:rPr>
              <w:t xml:space="preserve"> – NOT USED</w:t>
            </w:r>
          </w:p>
        </w:tc>
      </w:tr>
      <w:tr w:rsidR="00F06B03" w14:paraId="4BD34E0D" w14:textId="77777777" w:rsidTr="00D57C8F">
        <w:trPr>
          <w:trHeight w:val="80"/>
        </w:trPr>
        <w:tc>
          <w:tcPr>
            <w:tcW w:w="1260" w:type="dxa"/>
          </w:tcPr>
          <w:p w14:paraId="4BD34E06" w14:textId="77777777" w:rsidR="00F06B03" w:rsidRDefault="00F06B03" w:rsidP="00D57C8F">
            <w:pPr>
              <w:pStyle w:val="BalloonText"/>
              <w:spacing w:before="120" w:after="120"/>
              <w:rPr>
                <w:rFonts w:ascii="Arial" w:hAnsi="Arial" w:cs="Arial"/>
                <w:szCs w:val="22"/>
              </w:rPr>
            </w:pPr>
            <w:r>
              <w:rPr>
                <w:rFonts w:ascii="Arial" w:hAnsi="Arial" w:cs="Arial"/>
                <w:szCs w:val="22"/>
              </w:rPr>
              <w:t>Additional clause 29</w:t>
            </w:r>
          </w:p>
        </w:tc>
        <w:tc>
          <w:tcPr>
            <w:tcW w:w="900" w:type="dxa"/>
          </w:tcPr>
          <w:p w14:paraId="4BD34E07" w14:textId="77777777" w:rsidR="00F06B03" w:rsidRDefault="00F06B03" w:rsidP="00D57C8F">
            <w:pPr>
              <w:spacing w:before="120" w:after="120"/>
              <w:rPr>
                <w:rFonts w:ascii="Arial" w:hAnsi="Arial" w:cs="Arial"/>
                <w:sz w:val="22"/>
                <w:szCs w:val="22"/>
              </w:rPr>
            </w:pPr>
            <w:r>
              <w:rPr>
                <w:rFonts w:ascii="Arial" w:hAnsi="Arial" w:cs="Arial"/>
                <w:sz w:val="22"/>
                <w:szCs w:val="22"/>
              </w:rPr>
              <w:t>29.1</w:t>
            </w:r>
          </w:p>
        </w:tc>
        <w:tc>
          <w:tcPr>
            <w:tcW w:w="6434" w:type="dxa"/>
          </w:tcPr>
          <w:p w14:paraId="4BD34E08" w14:textId="77777777" w:rsidR="00F06B03" w:rsidRDefault="00F06B03" w:rsidP="00D57C8F">
            <w:pPr>
              <w:pStyle w:val="margintext"/>
              <w:overflowPunct/>
              <w:autoSpaceDE/>
              <w:autoSpaceDN/>
              <w:spacing w:before="120" w:after="120" w:line="240" w:lineRule="auto"/>
              <w:rPr>
                <w:rFonts w:ascii="Arial" w:hAnsi="Arial" w:cs="Arial"/>
              </w:rPr>
            </w:pPr>
            <w:r>
              <w:rPr>
                <w:rFonts w:ascii="Arial" w:hAnsi="Arial" w:cs="Arial"/>
              </w:rPr>
              <w:t xml:space="preserve">The </w:t>
            </w:r>
            <w:r w:rsidRPr="002E0E97">
              <w:rPr>
                <w:rFonts w:ascii="Arial" w:hAnsi="Arial" w:cs="Arial"/>
                <w:i/>
              </w:rPr>
              <w:t>Consultant</w:t>
            </w:r>
            <w:r>
              <w:rPr>
                <w:rFonts w:ascii="Arial" w:hAnsi="Arial" w:cs="Arial"/>
              </w:rPr>
              <w:t xml:space="preserve"> procures that in respect of all potential staff or persons performing any of the </w:t>
            </w:r>
            <w:r w:rsidRPr="009726E1">
              <w:rPr>
                <w:rFonts w:ascii="Arial" w:hAnsi="Arial" w:cs="Arial"/>
                <w:i/>
              </w:rPr>
              <w:t>services</w:t>
            </w:r>
            <w:r>
              <w:rPr>
                <w:rFonts w:ascii="Arial" w:hAnsi="Arial" w:cs="Arial"/>
              </w:rPr>
              <w:t xml:space="preserve"> (each an “Identified Employee”) before an Identified Employee attends any site or premises at which the </w:t>
            </w:r>
            <w:r w:rsidRPr="009726E1">
              <w:rPr>
                <w:rFonts w:ascii="Arial" w:hAnsi="Arial" w:cs="Arial"/>
                <w:i/>
              </w:rPr>
              <w:t>services</w:t>
            </w:r>
            <w:r>
              <w:rPr>
                <w:rFonts w:ascii="Arial" w:hAnsi="Arial" w:cs="Arial"/>
              </w:rPr>
              <w:t xml:space="preserve"> are to be performed:</w:t>
            </w:r>
          </w:p>
          <w:p w14:paraId="4BD34E09" w14:textId="77777777" w:rsidR="000223A2" w:rsidRDefault="000223A2" w:rsidP="00D57C8F">
            <w:pPr>
              <w:pStyle w:val="margintext"/>
              <w:overflowPunct/>
              <w:autoSpaceDE/>
              <w:autoSpaceDN/>
              <w:spacing w:before="120" w:after="120" w:line="240" w:lineRule="auto"/>
              <w:rPr>
                <w:rFonts w:ascii="Arial" w:hAnsi="Arial" w:cs="Arial"/>
              </w:rPr>
            </w:pPr>
          </w:p>
          <w:p w14:paraId="4BD34E0A"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lastRenderedPageBreak/>
              <w:t>29.1.1</w:t>
            </w:r>
            <w:r>
              <w:rPr>
                <w:rFonts w:ascii="Arial" w:hAnsi="Arial" w:cs="Arial"/>
                <w:sz w:val="22"/>
                <w:szCs w:val="22"/>
              </w:rPr>
              <w:tab/>
              <w:t>each Identified Employee is questioned as to whether he or she has any convictions; and</w:t>
            </w:r>
          </w:p>
          <w:p w14:paraId="4BD34E0B" w14:textId="77777777" w:rsidR="00F06B03" w:rsidRDefault="00F06B03" w:rsidP="00D57C8F">
            <w:pPr>
              <w:tabs>
                <w:tab w:val="left" w:pos="972"/>
              </w:tabs>
              <w:spacing w:before="120" w:after="120"/>
              <w:ind w:left="972" w:hanging="972"/>
              <w:jc w:val="both"/>
              <w:rPr>
                <w:rFonts w:ascii="Arial" w:hAnsi="Arial" w:cs="Arial"/>
                <w:sz w:val="22"/>
                <w:szCs w:val="22"/>
              </w:rPr>
            </w:pPr>
            <w:r>
              <w:rPr>
                <w:rFonts w:ascii="Arial" w:hAnsi="Arial" w:cs="Arial"/>
                <w:sz w:val="22"/>
                <w:szCs w:val="22"/>
              </w:rPr>
              <w:t>29.1.2</w:t>
            </w:r>
            <w:r>
              <w:rPr>
                <w:rFonts w:ascii="Arial" w:hAnsi="Arial" w:cs="Arial"/>
                <w:sz w:val="22"/>
                <w:szCs w:val="22"/>
              </w:rPr>
              <w:tab/>
              <w:t>the results are obtained of a check of the most extensive available kind made with the Criminal Records Bureau in respect of each Identified Employee; and</w:t>
            </w:r>
          </w:p>
          <w:p w14:paraId="4BD34E0C"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results of such check are promptly notified in writing to the Authority and </w:t>
            </w:r>
            <w:r w:rsidRPr="00A7111A">
              <w:rPr>
                <w:rFonts w:ascii="Arial" w:hAnsi="Arial" w:cs="Arial"/>
                <w:i/>
                <w:sz w:val="22"/>
                <w:szCs w:val="22"/>
              </w:rPr>
              <w:t>Employer</w:t>
            </w:r>
            <w:r>
              <w:rPr>
                <w:rFonts w:ascii="Arial" w:hAnsi="Arial" w:cs="Arial"/>
                <w:sz w:val="22"/>
                <w:szCs w:val="22"/>
              </w:rPr>
              <w:t>.</w:t>
            </w:r>
          </w:p>
        </w:tc>
      </w:tr>
      <w:tr w:rsidR="00F06B03" w14:paraId="4BD34E13" w14:textId="77777777" w:rsidTr="00D57C8F">
        <w:trPr>
          <w:trHeight w:val="80"/>
        </w:trPr>
        <w:tc>
          <w:tcPr>
            <w:tcW w:w="1260" w:type="dxa"/>
          </w:tcPr>
          <w:p w14:paraId="4BD34E0E" w14:textId="77777777" w:rsidR="00F06B03" w:rsidRDefault="00F06B03" w:rsidP="00D57C8F">
            <w:pPr>
              <w:pStyle w:val="BalloonText"/>
              <w:spacing w:before="120" w:after="120"/>
              <w:rPr>
                <w:rFonts w:ascii="Arial" w:hAnsi="Arial" w:cs="Arial"/>
                <w:szCs w:val="22"/>
              </w:rPr>
            </w:pPr>
          </w:p>
        </w:tc>
        <w:tc>
          <w:tcPr>
            <w:tcW w:w="900" w:type="dxa"/>
          </w:tcPr>
          <w:p w14:paraId="4BD34E0F" w14:textId="77777777" w:rsidR="00F06B03" w:rsidRDefault="00F06B03" w:rsidP="00D57C8F">
            <w:pPr>
              <w:spacing w:before="120" w:after="120"/>
              <w:rPr>
                <w:rFonts w:ascii="Arial" w:hAnsi="Arial" w:cs="Arial"/>
                <w:sz w:val="22"/>
                <w:szCs w:val="22"/>
              </w:rPr>
            </w:pPr>
            <w:r>
              <w:rPr>
                <w:rFonts w:ascii="Arial" w:hAnsi="Arial" w:cs="Arial"/>
                <w:sz w:val="22"/>
                <w:szCs w:val="22"/>
              </w:rPr>
              <w:t>29.2</w:t>
            </w:r>
          </w:p>
          <w:p w14:paraId="4BD34E10" w14:textId="77777777" w:rsidR="004D793D" w:rsidRDefault="004D793D" w:rsidP="00D57C8F">
            <w:pPr>
              <w:spacing w:before="120" w:after="120"/>
              <w:rPr>
                <w:rFonts w:ascii="Arial" w:hAnsi="Arial" w:cs="Arial"/>
                <w:sz w:val="22"/>
                <w:szCs w:val="22"/>
              </w:rPr>
            </w:pPr>
          </w:p>
          <w:p w14:paraId="4BD34E11" w14:textId="77777777" w:rsidR="004D793D" w:rsidRDefault="004D793D" w:rsidP="00D57C8F">
            <w:pPr>
              <w:spacing w:before="120" w:after="120"/>
              <w:rPr>
                <w:rFonts w:ascii="Arial" w:hAnsi="Arial" w:cs="Arial"/>
                <w:sz w:val="22"/>
                <w:szCs w:val="22"/>
              </w:rPr>
            </w:pPr>
          </w:p>
        </w:tc>
        <w:tc>
          <w:tcPr>
            <w:tcW w:w="6434" w:type="dxa"/>
          </w:tcPr>
          <w:p w14:paraId="4BD34E12" w14:textId="77777777" w:rsidR="00F06B03" w:rsidRDefault="00F06B03" w:rsidP="00D57C8F">
            <w:pPr>
              <w:spacing w:before="120" w:after="120"/>
              <w:jc w:val="both"/>
              <w:rPr>
                <w:rFonts w:ascii="Arial" w:hAnsi="Arial" w:cs="Arial"/>
                <w:sz w:val="22"/>
                <w:szCs w:val="22"/>
              </w:rPr>
            </w:pPr>
            <w:r>
              <w:rPr>
                <w:rFonts w:ascii="Arial" w:hAnsi="Arial" w:cs="Arial"/>
                <w:sz w:val="22"/>
                <w:szCs w:val="22"/>
              </w:rPr>
              <w:t xml:space="preserve">The </w:t>
            </w:r>
            <w:r w:rsidRPr="002E0E97">
              <w:rPr>
                <w:rFonts w:ascii="Arial" w:hAnsi="Arial" w:cs="Arial"/>
                <w:i/>
                <w:sz w:val="22"/>
              </w:rPr>
              <w:t>Consultant</w:t>
            </w:r>
            <w:r>
              <w:rPr>
                <w:rFonts w:ascii="Arial" w:hAnsi="Arial" w:cs="Arial"/>
                <w:sz w:val="22"/>
                <w:szCs w:val="22"/>
              </w:rPr>
              <w:t xml:space="preserve"> procures that no person to whom the Authority or </w:t>
            </w:r>
            <w:r w:rsidRPr="00A7111A">
              <w:rPr>
                <w:rFonts w:ascii="Arial" w:hAnsi="Arial" w:cs="Arial"/>
                <w:i/>
                <w:sz w:val="22"/>
                <w:szCs w:val="22"/>
              </w:rPr>
              <w:t>Employer</w:t>
            </w:r>
            <w:r>
              <w:rPr>
                <w:rFonts w:ascii="Arial" w:hAnsi="Arial" w:cs="Arial"/>
                <w:sz w:val="22"/>
                <w:szCs w:val="22"/>
              </w:rPr>
              <w:t xml:space="preserve"> reasonably objects as a consequence of information obtained under this clause is employed in the provision of the </w:t>
            </w:r>
            <w:r w:rsidRPr="009726E1">
              <w:rPr>
                <w:rFonts w:ascii="Arial" w:hAnsi="Arial" w:cs="Arial"/>
                <w:i/>
                <w:sz w:val="22"/>
                <w:szCs w:val="22"/>
              </w:rPr>
              <w:t>services</w:t>
            </w:r>
            <w:r>
              <w:rPr>
                <w:rFonts w:ascii="Arial" w:hAnsi="Arial" w:cs="Arial"/>
                <w:sz w:val="22"/>
                <w:szCs w:val="22"/>
              </w:rPr>
              <w:t>.</w:t>
            </w:r>
          </w:p>
        </w:tc>
      </w:tr>
      <w:tr w:rsidR="00F06B03" w14:paraId="4BD34E17" w14:textId="77777777" w:rsidTr="00D57C8F">
        <w:trPr>
          <w:trHeight w:val="80"/>
        </w:trPr>
        <w:tc>
          <w:tcPr>
            <w:tcW w:w="2160" w:type="dxa"/>
            <w:gridSpan w:val="2"/>
          </w:tcPr>
          <w:p w14:paraId="4BD34E14" w14:textId="77777777" w:rsidR="00F06B03" w:rsidRPr="00950459" w:rsidRDefault="004D793D" w:rsidP="004D793D">
            <w:pPr>
              <w:tabs>
                <w:tab w:val="left" w:pos="1587"/>
              </w:tabs>
              <w:spacing w:before="120" w:after="120"/>
              <w:rPr>
                <w:rFonts w:ascii="Arial" w:hAnsi="Arial" w:cs="Arial"/>
                <w:b/>
                <w:sz w:val="22"/>
                <w:szCs w:val="22"/>
              </w:rPr>
            </w:pPr>
            <w:r w:rsidRPr="00950459">
              <w:rPr>
                <w:rFonts w:ascii="Arial" w:hAnsi="Arial" w:cs="Arial"/>
                <w:b/>
                <w:sz w:val="22"/>
                <w:szCs w:val="22"/>
              </w:rPr>
              <w:t>Option Z 45</w:t>
            </w:r>
          </w:p>
        </w:tc>
        <w:tc>
          <w:tcPr>
            <w:tcW w:w="6434" w:type="dxa"/>
          </w:tcPr>
          <w:p w14:paraId="4BD34E15" w14:textId="5669D070" w:rsidR="004D793D" w:rsidRPr="00950459" w:rsidRDefault="004D793D" w:rsidP="00D57C8F">
            <w:pPr>
              <w:spacing w:before="120" w:after="120"/>
              <w:rPr>
                <w:rFonts w:ascii="Arial" w:hAnsi="Arial" w:cs="Arial"/>
                <w:b/>
                <w:sz w:val="22"/>
                <w:szCs w:val="22"/>
              </w:rPr>
            </w:pPr>
            <w:r w:rsidRPr="00950459">
              <w:rPr>
                <w:rFonts w:ascii="Arial" w:hAnsi="Arial" w:cs="Arial"/>
                <w:b/>
                <w:sz w:val="22"/>
                <w:szCs w:val="22"/>
              </w:rPr>
              <w:t>Contractors on Deployed Operations (CONDO)</w:t>
            </w:r>
            <w:r w:rsidR="006071C8">
              <w:rPr>
                <w:rFonts w:ascii="Arial" w:hAnsi="Arial" w:cs="Arial"/>
                <w:b/>
                <w:sz w:val="22"/>
                <w:szCs w:val="22"/>
              </w:rPr>
              <w:t xml:space="preserve"> – NOT USED</w:t>
            </w:r>
          </w:p>
          <w:p w14:paraId="4BD34E16" w14:textId="77777777" w:rsidR="00F06B03" w:rsidRPr="00950459" w:rsidRDefault="00F06B03" w:rsidP="00D57C8F">
            <w:pPr>
              <w:spacing w:before="120" w:after="120"/>
              <w:rPr>
                <w:rFonts w:ascii="Arial" w:hAnsi="Arial" w:cs="Arial"/>
                <w:sz w:val="22"/>
                <w:szCs w:val="22"/>
              </w:rPr>
            </w:pPr>
          </w:p>
        </w:tc>
      </w:tr>
      <w:tr w:rsidR="00F06B03" w14:paraId="4BD34E1B" w14:textId="77777777" w:rsidTr="00DB6074">
        <w:trPr>
          <w:trHeight w:val="1874"/>
        </w:trPr>
        <w:tc>
          <w:tcPr>
            <w:tcW w:w="1260" w:type="dxa"/>
          </w:tcPr>
          <w:p w14:paraId="4BD34E18" w14:textId="77777777" w:rsidR="00F06B03" w:rsidRPr="00950459" w:rsidRDefault="004D793D" w:rsidP="004D793D">
            <w:pPr>
              <w:pStyle w:val="BalloonText"/>
              <w:spacing w:before="120" w:after="120"/>
              <w:rPr>
                <w:rFonts w:ascii="Arial" w:hAnsi="Arial" w:cs="Arial"/>
                <w:szCs w:val="22"/>
              </w:rPr>
            </w:pPr>
            <w:r w:rsidRPr="00950459">
              <w:rPr>
                <w:rFonts w:ascii="Arial" w:hAnsi="Arial" w:cs="Arial"/>
                <w:szCs w:val="22"/>
              </w:rPr>
              <w:t>Additional clause 30</w:t>
            </w:r>
          </w:p>
        </w:tc>
        <w:tc>
          <w:tcPr>
            <w:tcW w:w="900" w:type="dxa"/>
          </w:tcPr>
          <w:p w14:paraId="4BD34E19" w14:textId="77777777" w:rsidR="00F06B03" w:rsidRPr="00950459" w:rsidRDefault="004D793D" w:rsidP="00D57C8F">
            <w:pPr>
              <w:spacing w:before="120" w:after="120"/>
              <w:rPr>
                <w:rFonts w:ascii="Arial" w:hAnsi="Arial" w:cs="Arial"/>
                <w:sz w:val="22"/>
                <w:szCs w:val="22"/>
              </w:rPr>
            </w:pPr>
            <w:r w:rsidRPr="00950459">
              <w:rPr>
                <w:rFonts w:ascii="Arial" w:hAnsi="Arial" w:cs="Arial"/>
                <w:sz w:val="22"/>
                <w:szCs w:val="22"/>
              </w:rPr>
              <w:t>30</w:t>
            </w:r>
          </w:p>
        </w:tc>
        <w:tc>
          <w:tcPr>
            <w:tcW w:w="6434" w:type="dxa"/>
          </w:tcPr>
          <w:p w14:paraId="4BD34E1A" w14:textId="77777777" w:rsidR="00F06B03" w:rsidRPr="00950459" w:rsidRDefault="004D793D" w:rsidP="0080396C">
            <w:pPr>
              <w:spacing w:before="120" w:after="120"/>
              <w:ind w:left="39"/>
              <w:jc w:val="both"/>
              <w:rPr>
                <w:rFonts w:ascii="Arial" w:hAnsi="Arial" w:cs="Arial"/>
                <w:sz w:val="16"/>
                <w:szCs w:val="22"/>
              </w:rPr>
            </w:pPr>
            <w:r w:rsidRPr="00950459">
              <w:rPr>
                <w:rFonts w:ascii="Arial" w:hAnsi="Arial" w:cs="Arial"/>
                <w:sz w:val="22"/>
                <w:szCs w:val="22"/>
              </w:rPr>
              <w:t>The operation of this contract shall be subject to DEFCON 697, Contractors on Deployed Operations, for the purposes of which references therein to “the Authority” shall mean “the Employer” as defined in the Contract Data.</w:t>
            </w:r>
            <w:r w:rsidR="0080396C" w:rsidRPr="00950459">
              <w:rPr>
                <w:rFonts w:ascii="Arial" w:hAnsi="Arial" w:cs="Arial"/>
                <w:sz w:val="22"/>
                <w:szCs w:val="22"/>
              </w:rPr>
              <w:t xml:space="preserve">   Where it is deemed that CONDO shall apply Contractors are required to contact DIO Commercial in the first instance for further guidance and information.</w:t>
            </w:r>
          </w:p>
        </w:tc>
      </w:tr>
    </w:tbl>
    <w:p w14:paraId="4BD34E1C" w14:textId="77777777" w:rsidR="00B60803" w:rsidRDefault="00B60803"/>
    <w:sectPr w:rsidR="00B60803" w:rsidSect="00522080">
      <w:footerReference w:type="even"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F8F8E" w14:textId="77777777" w:rsidR="0069403B" w:rsidRDefault="0069403B" w:rsidP="00F06B03">
      <w:r>
        <w:separator/>
      </w:r>
    </w:p>
  </w:endnote>
  <w:endnote w:type="continuationSeparator" w:id="0">
    <w:p w14:paraId="122DFE99" w14:textId="77777777" w:rsidR="0069403B" w:rsidRDefault="0069403B" w:rsidP="00F0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Arial Narrow"/>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utiger 55 Roman">
    <w:altName w:val="Arial Narrow"/>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utch801 Rm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4E21" w14:textId="77777777" w:rsidR="00F06B03" w:rsidRDefault="00F06B03">
    <w:pPr>
      <w:pStyle w:val="Footer"/>
    </w:pPr>
  </w:p>
  <w:p w14:paraId="4BD34E22" w14:textId="77777777" w:rsidR="00F06B03" w:rsidRPr="00F06B03" w:rsidRDefault="00D74B77" w:rsidP="00F06B03">
    <w:pPr>
      <w:pStyle w:val="Footer"/>
      <w:spacing w:before="120"/>
      <w:jc w:val="right"/>
      <w:rPr>
        <w:rFonts w:ascii="Arial" w:hAnsi="Arial" w:cs="Arial"/>
        <w:sz w:val="12"/>
      </w:rPr>
    </w:pPr>
    <w:r>
      <w:rPr>
        <w:rFonts w:ascii="Arial" w:hAnsi="Arial" w:cs="Arial"/>
        <w:noProof/>
        <w:sz w:val="12"/>
      </w:rPr>
      <w:fldChar w:fldCharType="begin"/>
    </w:r>
    <w:r>
      <w:rPr>
        <w:rFonts w:ascii="Arial" w:hAnsi="Arial" w:cs="Arial"/>
        <w:noProof/>
        <w:sz w:val="12"/>
      </w:rPr>
      <w:instrText xml:space="preserve"> FILENAME \p \* MERGEFORMAT </w:instrText>
    </w:r>
    <w:r>
      <w:rPr>
        <w:rFonts w:ascii="Arial" w:hAnsi="Arial" w:cs="Arial"/>
        <w:noProof/>
        <w:sz w:val="12"/>
      </w:rPr>
      <w:fldChar w:fldCharType="separate"/>
    </w:r>
    <w:r w:rsidR="00F06B03">
      <w:rPr>
        <w:rFonts w:ascii="Arial" w:hAnsi="Arial" w:cs="Arial"/>
        <w:noProof/>
        <w:sz w:val="12"/>
      </w:rPr>
      <w:t>Document1</w:t>
    </w:r>
    <w:r>
      <w:rPr>
        <w:rFonts w:ascii="Arial" w:hAnsi="Arial" w:cs="Arial"/>
        <w:noProof/>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C7C86" w14:textId="77777777" w:rsidR="0069403B" w:rsidRDefault="0069403B" w:rsidP="00F06B03">
      <w:r>
        <w:separator/>
      </w:r>
    </w:p>
  </w:footnote>
  <w:footnote w:type="continuationSeparator" w:id="0">
    <w:p w14:paraId="33954EAF" w14:textId="77777777" w:rsidR="0069403B" w:rsidRDefault="0069403B" w:rsidP="00F0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4E23" w14:textId="77777777" w:rsidR="00522080" w:rsidRPr="00522080" w:rsidRDefault="00522080" w:rsidP="00522080">
    <w:pPr>
      <w:pStyle w:val="Header"/>
      <w:jc w:val="right"/>
      <w:rPr>
        <w:rFonts w:ascii="Arial" w:hAnsi="Arial" w:cs="Arial"/>
        <w:sz w:val="24"/>
        <w:szCs w:val="24"/>
      </w:rPr>
    </w:pPr>
    <w:r w:rsidRPr="00522080">
      <w:rPr>
        <w:rFonts w:ascii="Arial" w:hAnsi="Arial" w:cs="Arial"/>
        <w:sz w:val="24"/>
        <w:szCs w:val="24"/>
      </w:rPr>
      <w:t>SCHEDULE 1A TO</w:t>
    </w:r>
  </w:p>
  <w:p w14:paraId="4BD34E24" w14:textId="77777777" w:rsidR="00522080" w:rsidRPr="00522080" w:rsidRDefault="00522080" w:rsidP="00522080">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F4C"/>
    <w:multiLevelType w:val="multilevel"/>
    <w:tmpl w:val="1220D1F2"/>
    <w:lvl w:ilvl="0">
      <w:start w:val="1"/>
      <w:numFmt w:val="decimal"/>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111"/>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Arial" w:hAnsi="Arial" w:cs="Aria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15:restartNumberingAfterBreak="0">
    <w:nsid w:val="10F83443"/>
    <w:multiLevelType w:val="multilevel"/>
    <w:tmpl w:val="8554649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4800"/>
        </w:tabs>
        <w:ind w:left="480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D6B4E8D"/>
    <w:multiLevelType w:val="hybridMultilevel"/>
    <w:tmpl w:val="651684F8"/>
    <w:lvl w:ilvl="0" w:tplc="FFFFFFFF">
      <w:start w:val="1"/>
      <w:numFmt w:val="decimal"/>
      <w:pStyle w:val="Bullet2Square"/>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B9C42C8"/>
    <w:multiLevelType w:val="hybridMultilevel"/>
    <w:tmpl w:val="0CDC923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2400"/>
        </w:tabs>
        <w:ind w:left="2400" w:hanging="1320"/>
      </w:pPr>
      <w:rPr>
        <w:rFonts w:hint="default"/>
        <w:b/>
      </w:rPr>
    </w:lvl>
    <w:lvl w:ilvl="2" w:tplc="FFFFFFFF">
      <w:start w:val="1"/>
      <w:numFmt w:val="upperLetter"/>
      <w:lvlText w:val="%3)"/>
      <w:lvlJc w:val="left"/>
      <w:pPr>
        <w:tabs>
          <w:tab w:val="num" w:pos="2670"/>
        </w:tabs>
        <w:ind w:left="2670" w:hanging="69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pStyle w:val="Num2-a"/>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014A3D"/>
    <w:multiLevelType w:val="multilevel"/>
    <w:tmpl w:val="2D2AF1DE"/>
    <w:lvl w:ilvl="0">
      <w:start w:val="1"/>
      <w:numFmt w:val="decimal"/>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um3-i"/>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30503139"/>
    <w:multiLevelType w:val="hybridMultilevel"/>
    <w:tmpl w:val="AEB856D6"/>
    <w:lvl w:ilvl="0" w:tplc="5464D4F8">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30C77320"/>
    <w:multiLevelType w:val="hybridMultilevel"/>
    <w:tmpl w:val="36D4EE92"/>
    <w:lvl w:ilvl="0" w:tplc="4FDC3BD2">
      <w:start w:val="1"/>
      <w:numFmt w:val="lowerLetter"/>
      <w:pStyle w:val="ListBullet"/>
      <w:lvlText w:val="(%1)"/>
      <w:lvlJc w:val="left"/>
      <w:pPr>
        <w:tabs>
          <w:tab w:val="num" w:pos="720"/>
        </w:tabs>
        <w:ind w:left="1440" w:hanging="720"/>
      </w:pPr>
      <w:rPr>
        <w:rFonts w:hint="default"/>
      </w:rPr>
    </w:lvl>
    <w:lvl w:ilvl="1" w:tplc="56AC9ED0">
      <w:start w:val="1"/>
      <w:numFmt w:val="lowerLetter"/>
      <w:lvlText w:val="%2."/>
      <w:lvlJc w:val="left"/>
      <w:pPr>
        <w:tabs>
          <w:tab w:val="num" w:pos="1800"/>
        </w:tabs>
        <w:ind w:left="1800" w:hanging="360"/>
      </w:pPr>
    </w:lvl>
    <w:lvl w:ilvl="2" w:tplc="C1EE82D8">
      <w:start w:val="1"/>
      <w:numFmt w:val="decimal"/>
      <w:lvlText w:val="%3."/>
      <w:lvlJc w:val="left"/>
      <w:pPr>
        <w:tabs>
          <w:tab w:val="num" w:pos="2880"/>
        </w:tabs>
        <w:ind w:left="2880" w:hanging="540"/>
      </w:pPr>
      <w:rPr>
        <w:rFonts w:hint="default"/>
        <w:b/>
      </w:rPr>
    </w:lvl>
    <w:lvl w:ilvl="3" w:tplc="E9DC3BD2">
      <w:start w:val="1"/>
      <w:numFmt w:val="upperLetter"/>
      <w:pStyle w:val="Num2-i"/>
      <w:lvlText w:val="%4)"/>
      <w:lvlJc w:val="left"/>
      <w:pPr>
        <w:tabs>
          <w:tab w:val="num" w:pos="3570"/>
        </w:tabs>
        <w:ind w:left="3570" w:hanging="690"/>
      </w:pPr>
      <w:rPr>
        <w:rFonts w:hint="default"/>
      </w:rPr>
    </w:lvl>
    <w:lvl w:ilvl="4" w:tplc="08090019">
      <w:start w:val="1"/>
      <w:numFmt w:val="decimal"/>
      <w:lvlText w:val="%5)"/>
      <w:lvlJc w:val="left"/>
      <w:pPr>
        <w:tabs>
          <w:tab w:val="num" w:pos="3960"/>
        </w:tabs>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9303615"/>
    <w:multiLevelType w:val="multilevel"/>
    <w:tmpl w:val="F3E073A0"/>
    <w:lvl w:ilvl="0">
      <w:start w:val="1"/>
      <w:numFmt w:val="decimal"/>
      <w:pStyle w:val="B1"/>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566"/>
        </w:tabs>
        <w:ind w:left="2566" w:hanging="864"/>
      </w:pPr>
      <w:rPr>
        <w:rFonts w:ascii="Arial" w:hAnsi="Arial" w:cs="Arial"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393A1F4A"/>
    <w:multiLevelType w:val="multilevel"/>
    <w:tmpl w:val="A6C2FE2A"/>
    <w:lvl w:ilvl="0">
      <w:start w:val="1"/>
      <w:numFmt w:val="decimal"/>
      <w:pStyle w:val="Bullet1Square"/>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43E573DF"/>
    <w:multiLevelType w:val="multilevel"/>
    <w:tmpl w:val="A6C2FE2A"/>
    <w:lvl w:ilvl="0">
      <w:start w:val="1"/>
      <w:numFmt w:val="decimal"/>
      <w:pStyle w:val="Bullet1Arrow"/>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4A770D6E"/>
    <w:multiLevelType w:val="multilevel"/>
    <w:tmpl w:val="2D2AF1DE"/>
    <w:lvl w:ilvl="0">
      <w:start w:val="1"/>
      <w:numFmt w:val="decimal"/>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2-11"/>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52A95788"/>
    <w:multiLevelType w:val="multilevel"/>
    <w:tmpl w:val="A6C2FE2A"/>
    <w:lvl w:ilvl="0">
      <w:start w:val="1"/>
      <w:numFmt w:val="decimal"/>
      <w:pStyle w:val="Bullet2Round"/>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64863C19"/>
    <w:multiLevelType w:val="multilevel"/>
    <w:tmpl w:val="A6C2FE2A"/>
    <w:lvl w:ilvl="0">
      <w:start w:val="1"/>
      <w:numFmt w:val="decimal"/>
      <w:pStyle w:val="Bullet1Round"/>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6C60658E"/>
    <w:multiLevelType w:val="multilevel"/>
    <w:tmpl w:val="A6C2FE2A"/>
    <w:lvl w:ilvl="0">
      <w:start w:val="1"/>
      <w:numFmt w:val="decimal"/>
      <w:pStyle w:val="Tabletext"/>
      <w:lvlText w:val="%1."/>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44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8"/>
  </w:num>
  <w:num w:numId="2">
    <w:abstractNumId w:val="7"/>
  </w:num>
  <w:num w:numId="3">
    <w:abstractNumId w:val="4"/>
  </w:num>
  <w:num w:numId="4">
    <w:abstractNumId w:val="11"/>
  </w:num>
  <w:num w:numId="5">
    <w:abstractNumId w:val="5"/>
  </w:num>
  <w:num w:numId="6">
    <w:abstractNumId w:val="0"/>
  </w:num>
  <w:num w:numId="7">
    <w:abstractNumId w:val="13"/>
  </w:num>
  <w:num w:numId="8">
    <w:abstractNumId w:val="9"/>
  </w:num>
  <w:num w:numId="9">
    <w:abstractNumId w:val="10"/>
  </w:num>
  <w:num w:numId="10">
    <w:abstractNumId w:val="12"/>
  </w:num>
  <w:num w:numId="11">
    <w:abstractNumId w:val="2"/>
  </w:num>
  <w:num w:numId="12">
    <w:abstractNumId w:val="14"/>
  </w:num>
  <w:num w:numId="13">
    <w:abstractNumId w:val="3"/>
  </w:num>
  <w:num w:numId="14">
    <w:abstractNumId w:val="1"/>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F06B03"/>
    <w:rsid w:val="00010266"/>
    <w:rsid w:val="000223A2"/>
    <w:rsid w:val="00057967"/>
    <w:rsid w:val="000D58FE"/>
    <w:rsid w:val="000D7A57"/>
    <w:rsid w:val="001D6362"/>
    <w:rsid w:val="002446FB"/>
    <w:rsid w:val="00252441"/>
    <w:rsid w:val="00253524"/>
    <w:rsid w:val="003E547E"/>
    <w:rsid w:val="004006CF"/>
    <w:rsid w:val="00467FB3"/>
    <w:rsid w:val="004C4DE3"/>
    <w:rsid w:val="004D793D"/>
    <w:rsid w:val="00521DC5"/>
    <w:rsid w:val="00522080"/>
    <w:rsid w:val="005628B1"/>
    <w:rsid w:val="006071C8"/>
    <w:rsid w:val="0069403B"/>
    <w:rsid w:val="006F1DAB"/>
    <w:rsid w:val="00742536"/>
    <w:rsid w:val="007C67D3"/>
    <w:rsid w:val="007D7050"/>
    <w:rsid w:val="0080396C"/>
    <w:rsid w:val="00941267"/>
    <w:rsid w:val="00950459"/>
    <w:rsid w:val="00A3084E"/>
    <w:rsid w:val="00A3309D"/>
    <w:rsid w:val="00B60803"/>
    <w:rsid w:val="00C4793F"/>
    <w:rsid w:val="00CA3992"/>
    <w:rsid w:val="00CC040D"/>
    <w:rsid w:val="00CF5354"/>
    <w:rsid w:val="00D74B77"/>
    <w:rsid w:val="00DB6074"/>
    <w:rsid w:val="00DD1C29"/>
    <w:rsid w:val="00E10D92"/>
    <w:rsid w:val="00E6687D"/>
    <w:rsid w:val="00ED56A1"/>
    <w:rsid w:val="00F06B03"/>
    <w:rsid w:val="00FC4FF4"/>
    <w:rsid w:val="00FE2ED0"/>
    <w:rsid w:val="00FF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BD34B0A"/>
  <w15:docId w15:val="{C0AE929D-16E5-4B14-B0F0-7A5B4AC2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6B03"/>
    <w:pPr>
      <w:overflowPunct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aliases w:val="Level 1,Section Heading,h1,Heading,Numbered - 1,CBC Heading 1,Section,H1"/>
    <w:basedOn w:val="Normal"/>
    <w:link w:val="Heading1Char"/>
    <w:qFormat/>
    <w:rsid w:val="00F06B03"/>
    <w:pPr>
      <w:keepNext/>
      <w:ind w:left="1440"/>
      <w:outlineLvl w:val="0"/>
    </w:pPr>
    <w:rPr>
      <w:kern w:val="36"/>
      <w:sz w:val="24"/>
      <w:szCs w:val="24"/>
    </w:rPr>
  </w:style>
  <w:style w:type="paragraph" w:styleId="Heading2">
    <w:name w:val="heading 2"/>
    <w:aliases w:val="PARA2,Headline 2,nmhd2,heading 2"/>
    <w:basedOn w:val="Normal"/>
    <w:link w:val="Heading2Char"/>
    <w:qFormat/>
    <w:rsid w:val="00F06B03"/>
    <w:pPr>
      <w:spacing w:after="240" w:line="360" w:lineRule="auto"/>
      <w:jc w:val="both"/>
      <w:outlineLvl w:val="1"/>
    </w:pPr>
    <w:rPr>
      <w:sz w:val="22"/>
      <w:szCs w:val="22"/>
    </w:rPr>
  </w:style>
  <w:style w:type="paragraph" w:styleId="Heading3">
    <w:name w:val="heading 3"/>
    <w:aliases w:val="PARA3,PA Minor Section,3,sub-sub,heading 3,Mi,H3,Minor,Level 1 - 1,Numbered para,A,B,C,add-phara,BodyText,Para,(a),1.1.1,Section SubHeading,Section SubHeading Char,h3,Level 3,Minor1,Para Heading 3,Para Heading 31,h31,H31,H32,H33,H311,(Alt+3)"/>
    <w:basedOn w:val="Normal"/>
    <w:link w:val="Heading3Char"/>
    <w:qFormat/>
    <w:rsid w:val="00F06B03"/>
    <w:pPr>
      <w:spacing w:after="240" w:line="360" w:lineRule="auto"/>
      <w:jc w:val="both"/>
      <w:outlineLvl w:val="2"/>
    </w:pPr>
    <w:rPr>
      <w:sz w:val="22"/>
      <w:szCs w:val="22"/>
    </w:rPr>
  </w:style>
  <w:style w:type="paragraph" w:styleId="Heading4">
    <w:name w:val="heading 4"/>
    <w:aliases w:val="PARA4,h4,Sub-Minor,Level 2 - a,Schedules"/>
    <w:basedOn w:val="Normal"/>
    <w:link w:val="Heading4Char"/>
    <w:qFormat/>
    <w:rsid w:val="00F06B03"/>
    <w:pPr>
      <w:spacing w:after="240" w:line="360" w:lineRule="auto"/>
      <w:jc w:val="both"/>
      <w:outlineLvl w:val="3"/>
    </w:pPr>
    <w:rPr>
      <w:sz w:val="22"/>
      <w:szCs w:val="22"/>
    </w:rPr>
  </w:style>
  <w:style w:type="paragraph" w:styleId="Heading5">
    <w:name w:val="heading 5"/>
    <w:basedOn w:val="Normal"/>
    <w:link w:val="Heading5Char"/>
    <w:qFormat/>
    <w:rsid w:val="00F06B03"/>
    <w:pPr>
      <w:spacing w:after="240" w:line="360" w:lineRule="auto"/>
      <w:jc w:val="both"/>
      <w:outlineLvl w:val="4"/>
    </w:pPr>
    <w:rPr>
      <w:sz w:val="22"/>
      <w:szCs w:val="22"/>
    </w:rPr>
  </w:style>
  <w:style w:type="paragraph" w:styleId="Heading6">
    <w:name w:val="heading 6"/>
    <w:basedOn w:val="Normal"/>
    <w:link w:val="Heading6Char"/>
    <w:qFormat/>
    <w:rsid w:val="00F06B03"/>
    <w:pPr>
      <w:spacing w:after="240" w:line="360" w:lineRule="auto"/>
      <w:jc w:val="both"/>
      <w:outlineLvl w:val="5"/>
    </w:pPr>
    <w:rPr>
      <w:sz w:val="22"/>
      <w:szCs w:val="22"/>
    </w:rPr>
  </w:style>
  <w:style w:type="paragraph" w:styleId="Heading7">
    <w:name w:val="heading 7"/>
    <w:basedOn w:val="Normal"/>
    <w:link w:val="Heading7Char"/>
    <w:qFormat/>
    <w:rsid w:val="00F06B03"/>
    <w:pPr>
      <w:spacing w:after="240" w:line="360" w:lineRule="auto"/>
      <w:jc w:val="both"/>
      <w:outlineLvl w:val="6"/>
    </w:pPr>
    <w:rPr>
      <w:sz w:val="22"/>
      <w:szCs w:val="22"/>
    </w:rPr>
  </w:style>
  <w:style w:type="paragraph" w:styleId="Heading8">
    <w:name w:val="heading 8"/>
    <w:basedOn w:val="Normal"/>
    <w:link w:val="Heading8Char"/>
    <w:qFormat/>
    <w:rsid w:val="00F06B03"/>
    <w:pPr>
      <w:keepNext/>
      <w:spacing w:after="240" w:line="360" w:lineRule="auto"/>
      <w:jc w:val="center"/>
      <w:outlineLvl w:val="7"/>
    </w:pPr>
    <w:rPr>
      <w:b/>
      <w:bCs/>
      <w:caps/>
      <w:sz w:val="22"/>
      <w:szCs w:val="22"/>
    </w:rPr>
  </w:style>
  <w:style w:type="paragraph" w:styleId="Heading9">
    <w:name w:val="heading 9"/>
    <w:basedOn w:val="Normal"/>
    <w:link w:val="Heading9Char"/>
    <w:qFormat/>
    <w:rsid w:val="00F06B03"/>
    <w:pPr>
      <w:keepNext/>
      <w:spacing w:after="240" w:line="360" w:lineRule="auto"/>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F06B03"/>
    <w:pPr>
      <w:tabs>
        <w:tab w:val="center" w:pos="4513"/>
        <w:tab w:val="right" w:pos="9026"/>
      </w:tabs>
    </w:pPr>
  </w:style>
  <w:style w:type="character" w:customStyle="1" w:styleId="HeaderChar">
    <w:name w:val="Header Char"/>
    <w:aliases w:val="h Char"/>
    <w:basedOn w:val="DefaultParagraphFont"/>
    <w:link w:val="Header"/>
    <w:uiPriority w:val="99"/>
    <w:rsid w:val="00F06B03"/>
  </w:style>
  <w:style w:type="paragraph" w:styleId="Footer">
    <w:name w:val="footer"/>
    <w:basedOn w:val="Normal"/>
    <w:link w:val="FooterChar"/>
    <w:uiPriority w:val="99"/>
    <w:unhideWhenUsed/>
    <w:rsid w:val="00F06B03"/>
    <w:pPr>
      <w:tabs>
        <w:tab w:val="center" w:pos="4513"/>
        <w:tab w:val="right" w:pos="9026"/>
      </w:tabs>
    </w:pPr>
  </w:style>
  <w:style w:type="character" w:customStyle="1" w:styleId="FooterChar">
    <w:name w:val="Footer Char"/>
    <w:basedOn w:val="DefaultParagraphFont"/>
    <w:link w:val="Footer"/>
    <w:uiPriority w:val="99"/>
    <w:rsid w:val="00F06B03"/>
  </w:style>
  <w:style w:type="character" w:customStyle="1" w:styleId="Heading1Char">
    <w:name w:val="Heading 1 Char"/>
    <w:aliases w:val="Level 1 Char,Section Heading Char,h1 Char,Heading Char,Numbered - 1 Char,CBC Heading 1 Char,Section Char,H1 Char"/>
    <w:basedOn w:val="DefaultParagraphFont"/>
    <w:link w:val="Heading1"/>
    <w:rsid w:val="00F06B03"/>
    <w:rPr>
      <w:rFonts w:ascii="Times New Roman" w:eastAsia="Times New Roman" w:hAnsi="Times New Roman" w:cs="Times New Roman"/>
      <w:kern w:val="36"/>
      <w:sz w:val="24"/>
      <w:szCs w:val="24"/>
    </w:rPr>
  </w:style>
  <w:style w:type="character" w:customStyle="1" w:styleId="Heading2Char">
    <w:name w:val="Heading 2 Char"/>
    <w:aliases w:val="PARA2 Char,Headline 2 Char,nmhd2 Char,heading 2 Char"/>
    <w:basedOn w:val="DefaultParagraphFont"/>
    <w:link w:val="Heading2"/>
    <w:rsid w:val="00F06B03"/>
    <w:rPr>
      <w:rFonts w:ascii="Times New Roman" w:eastAsia="Times New Roman" w:hAnsi="Times New Roman" w:cs="Times New Roman"/>
    </w:rPr>
  </w:style>
  <w:style w:type="character" w:customStyle="1" w:styleId="Heading3Char">
    <w:name w:val="Heading 3 Char"/>
    <w:aliases w:val="PARA3 Char,PA Minor Section Char,3 Char,sub-sub Char,heading 3 Char,Mi Char,H3 Char,Minor Char,Level 1 - 1 Char,Numbered para Char,A Char,B Char,C Char,add-phara Char,BodyText Char,Para Char,(a) Char,1.1.1 Char,Section SubHeading Char1"/>
    <w:basedOn w:val="DefaultParagraphFont"/>
    <w:link w:val="Heading3"/>
    <w:rsid w:val="00F06B03"/>
    <w:rPr>
      <w:rFonts w:ascii="Times New Roman" w:eastAsia="Times New Roman" w:hAnsi="Times New Roman" w:cs="Times New Roman"/>
    </w:rPr>
  </w:style>
  <w:style w:type="character" w:customStyle="1" w:styleId="Heading4Char">
    <w:name w:val="Heading 4 Char"/>
    <w:aliases w:val="PARA4 Char,h4 Char,Sub-Minor Char,Level 2 - a Char,Schedules Char"/>
    <w:basedOn w:val="DefaultParagraphFont"/>
    <w:link w:val="Heading4"/>
    <w:rsid w:val="00F06B03"/>
    <w:rPr>
      <w:rFonts w:ascii="Times New Roman" w:eastAsia="Times New Roman" w:hAnsi="Times New Roman" w:cs="Times New Roman"/>
    </w:rPr>
  </w:style>
  <w:style w:type="character" w:customStyle="1" w:styleId="Heading5Char">
    <w:name w:val="Heading 5 Char"/>
    <w:basedOn w:val="DefaultParagraphFont"/>
    <w:link w:val="Heading5"/>
    <w:rsid w:val="00F06B03"/>
    <w:rPr>
      <w:rFonts w:ascii="Times New Roman" w:eastAsia="Times New Roman" w:hAnsi="Times New Roman" w:cs="Times New Roman"/>
    </w:rPr>
  </w:style>
  <w:style w:type="character" w:customStyle="1" w:styleId="Heading6Char">
    <w:name w:val="Heading 6 Char"/>
    <w:basedOn w:val="DefaultParagraphFont"/>
    <w:link w:val="Heading6"/>
    <w:rsid w:val="00F06B03"/>
    <w:rPr>
      <w:rFonts w:ascii="Times New Roman" w:eastAsia="Times New Roman" w:hAnsi="Times New Roman" w:cs="Times New Roman"/>
    </w:rPr>
  </w:style>
  <w:style w:type="character" w:customStyle="1" w:styleId="Heading7Char">
    <w:name w:val="Heading 7 Char"/>
    <w:basedOn w:val="DefaultParagraphFont"/>
    <w:link w:val="Heading7"/>
    <w:rsid w:val="00F06B03"/>
    <w:rPr>
      <w:rFonts w:ascii="Times New Roman" w:eastAsia="Times New Roman" w:hAnsi="Times New Roman" w:cs="Times New Roman"/>
    </w:rPr>
  </w:style>
  <w:style w:type="character" w:customStyle="1" w:styleId="Heading8Char">
    <w:name w:val="Heading 8 Char"/>
    <w:basedOn w:val="DefaultParagraphFont"/>
    <w:link w:val="Heading8"/>
    <w:rsid w:val="00F06B03"/>
    <w:rPr>
      <w:rFonts w:ascii="Times New Roman" w:eastAsia="Times New Roman" w:hAnsi="Times New Roman" w:cs="Times New Roman"/>
      <w:b/>
      <w:bCs/>
      <w:caps/>
    </w:rPr>
  </w:style>
  <w:style w:type="character" w:customStyle="1" w:styleId="Heading9Char">
    <w:name w:val="Heading 9 Char"/>
    <w:basedOn w:val="DefaultParagraphFont"/>
    <w:link w:val="Heading9"/>
    <w:rsid w:val="00F06B03"/>
    <w:rPr>
      <w:rFonts w:ascii="Times New Roman" w:eastAsia="Times New Roman" w:hAnsi="Times New Roman" w:cs="Times New Roman"/>
      <w:b/>
      <w:bCs/>
    </w:rPr>
  </w:style>
  <w:style w:type="character" w:styleId="Hyperlink">
    <w:name w:val="Hyperlink"/>
    <w:basedOn w:val="DefaultParagraphFont"/>
    <w:uiPriority w:val="99"/>
    <w:rsid w:val="00F06B03"/>
    <w:rPr>
      <w:color w:val="0000FF"/>
      <w:u w:val="single"/>
    </w:rPr>
  </w:style>
  <w:style w:type="character" w:styleId="FollowedHyperlink">
    <w:name w:val="FollowedHyperlink"/>
    <w:basedOn w:val="DefaultParagraphFont"/>
    <w:rsid w:val="00F06B03"/>
    <w:rPr>
      <w:color w:val="800080"/>
      <w:u w:val="single"/>
    </w:rPr>
  </w:style>
  <w:style w:type="paragraph" w:styleId="NormalIndent">
    <w:name w:val="Normal Indent"/>
    <w:basedOn w:val="Normal"/>
    <w:rsid w:val="00F06B03"/>
    <w:pPr>
      <w:overflowPunct/>
      <w:autoSpaceDE/>
      <w:autoSpaceDN/>
      <w:ind w:left="709"/>
      <w:jc w:val="both"/>
    </w:pPr>
    <w:rPr>
      <w:sz w:val="24"/>
      <w:szCs w:val="24"/>
    </w:rPr>
  </w:style>
  <w:style w:type="paragraph" w:styleId="FootnoteText">
    <w:name w:val="footnote text"/>
    <w:basedOn w:val="Normal"/>
    <w:link w:val="FootnoteTextChar"/>
    <w:semiHidden/>
    <w:rsid w:val="00F06B03"/>
  </w:style>
  <w:style w:type="character" w:customStyle="1" w:styleId="FootnoteTextChar">
    <w:name w:val="Footnote Text Char"/>
    <w:basedOn w:val="DefaultParagraphFont"/>
    <w:link w:val="FootnoteText"/>
    <w:semiHidden/>
    <w:rsid w:val="00F06B03"/>
    <w:rPr>
      <w:rFonts w:ascii="Times New Roman" w:eastAsia="Times New Roman" w:hAnsi="Times New Roman" w:cs="Times New Roman"/>
      <w:sz w:val="20"/>
      <w:szCs w:val="20"/>
    </w:rPr>
  </w:style>
  <w:style w:type="paragraph" w:styleId="CommentText">
    <w:name w:val="annotation text"/>
    <w:basedOn w:val="Normal"/>
    <w:link w:val="CommentTextChar"/>
    <w:semiHidden/>
    <w:rsid w:val="00F06B03"/>
    <w:pPr>
      <w:overflowPunct/>
      <w:autoSpaceDE/>
      <w:autoSpaceDN/>
    </w:pPr>
  </w:style>
  <w:style w:type="character" w:customStyle="1" w:styleId="CommentTextChar">
    <w:name w:val="Comment Text Char"/>
    <w:basedOn w:val="DefaultParagraphFont"/>
    <w:link w:val="CommentText"/>
    <w:semiHidden/>
    <w:rsid w:val="00F06B03"/>
    <w:rPr>
      <w:rFonts w:ascii="Times New Roman" w:eastAsia="Times New Roman" w:hAnsi="Times New Roman" w:cs="Times New Roman"/>
      <w:sz w:val="20"/>
      <w:szCs w:val="20"/>
    </w:rPr>
  </w:style>
  <w:style w:type="paragraph" w:styleId="BodyText">
    <w:name w:val="Body Text"/>
    <w:basedOn w:val="Normal"/>
    <w:link w:val="BodyTextChar"/>
    <w:rsid w:val="00F06B03"/>
    <w:rPr>
      <w:sz w:val="24"/>
      <w:szCs w:val="24"/>
    </w:rPr>
  </w:style>
  <w:style w:type="character" w:customStyle="1" w:styleId="BodyTextChar">
    <w:name w:val="Body Text Char"/>
    <w:basedOn w:val="DefaultParagraphFont"/>
    <w:link w:val="BodyText"/>
    <w:rsid w:val="00F06B03"/>
    <w:rPr>
      <w:rFonts w:ascii="Times New Roman" w:eastAsia="Times New Roman" w:hAnsi="Times New Roman" w:cs="Times New Roman"/>
      <w:sz w:val="24"/>
      <w:szCs w:val="24"/>
    </w:rPr>
  </w:style>
  <w:style w:type="paragraph" w:styleId="BodyTextIndent">
    <w:name w:val="Body Text Indent"/>
    <w:basedOn w:val="Normal"/>
    <w:link w:val="BodyTextIndentChar"/>
    <w:rsid w:val="00F06B03"/>
    <w:pPr>
      <w:ind w:left="851" w:hanging="425"/>
    </w:pPr>
    <w:rPr>
      <w:sz w:val="24"/>
      <w:szCs w:val="24"/>
    </w:rPr>
  </w:style>
  <w:style w:type="character" w:customStyle="1" w:styleId="BodyTextIndentChar">
    <w:name w:val="Body Text Indent Char"/>
    <w:basedOn w:val="DefaultParagraphFont"/>
    <w:link w:val="BodyTextIndent"/>
    <w:rsid w:val="00F06B03"/>
    <w:rPr>
      <w:rFonts w:ascii="Times New Roman" w:eastAsia="Times New Roman" w:hAnsi="Times New Roman" w:cs="Times New Roman"/>
      <w:sz w:val="24"/>
      <w:szCs w:val="24"/>
    </w:rPr>
  </w:style>
  <w:style w:type="paragraph" w:styleId="BodyText2">
    <w:name w:val="Body Text 2"/>
    <w:basedOn w:val="Normal"/>
    <w:link w:val="BodyText2Char"/>
    <w:rsid w:val="00F06B03"/>
    <w:pPr>
      <w:spacing w:before="120" w:after="120"/>
      <w:jc w:val="both"/>
    </w:pPr>
    <w:rPr>
      <w:i/>
      <w:iCs/>
      <w:sz w:val="24"/>
      <w:szCs w:val="24"/>
    </w:rPr>
  </w:style>
  <w:style w:type="character" w:customStyle="1" w:styleId="BodyText2Char">
    <w:name w:val="Body Text 2 Char"/>
    <w:basedOn w:val="DefaultParagraphFont"/>
    <w:link w:val="BodyText2"/>
    <w:rsid w:val="00F06B03"/>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F06B03"/>
    <w:pPr>
      <w:spacing w:after="240"/>
      <w:ind w:left="896" w:hanging="539"/>
      <w:jc w:val="both"/>
    </w:pPr>
    <w:rPr>
      <w:sz w:val="24"/>
      <w:szCs w:val="24"/>
    </w:rPr>
  </w:style>
  <w:style w:type="character" w:customStyle="1" w:styleId="BodyTextIndent2Char">
    <w:name w:val="Body Text Indent 2 Char"/>
    <w:basedOn w:val="DefaultParagraphFont"/>
    <w:link w:val="BodyTextIndent2"/>
    <w:rsid w:val="00F06B03"/>
    <w:rPr>
      <w:rFonts w:ascii="Times New Roman" w:eastAsia="Times New Roman" w:hAnsi="Times New Roman" w:cs="Times New Roman"/>
      <w:sz w:val="24"/>
      <w:szCs w:val="24"/>
    </w:rPr>
  </w:style>
  <w:style w:type="paragraph" w:styleId="BodyTextIndent3">
    <w:name w:val="Body Text Indent 3"/>
    <w:basedOn w:val="Normal"/>
    <w:link w:val="BodyTextIndent3Char"/>
    <w:rsid w:val="00F06B03"/>
    <w:pPr>
      <w:ind w:left="1440" w:hanging="589"/>
      <w:jc w:val="both"/>
    </w:pPr>
    <w:rPr>
      <w:sz w:val="24"/>
      <w:szCs w:val="24"/>
    </w:rPr>
  </w:style>
  <w:style w:type="character" w:customStyle="1" w:styleId="BodyTextIndent3Char">
    <w:name w:val="Body Text Indent 3 Char"/>
    <w:basedOn w:val="DefaultParagraphFont"/>
    <w:link w:val="BodyTextIndent3"/>
    <w:rsid w:val="00F06B03"/>
    <w:rPr>
      <w:rFonts w:ascii="Times New Roman" w:eastAsia="Times New Roman" w:hAnsi="Times New Roman" w:cs="Times New Roman"/>
      <w:sz w:val="24"/>
      <w:szCs w:val="24"/>
    </w:rPr>
  </w:style>
  <w:style w:type="paragraph" w:styleId="CommentSubject">
    <w:name w:val="annotation subject"/>
    <w:basedOn w:val="Normal"/>
    <w:link w:val="CommentSubjectChar"/>
    <w:rsid w:val="00F06B03"/>
    <w:pPr>
      <w:overflowPunct/>
      <w:autoSpaceDE/>
      <w:autoSpaceDN/>
    </w:pPr>
    <w:rPr>
      <w:b/>
      <w:bCs/>
    </w:rPr>
  </w:style>
  <w:style w:type="character" w:customStyle="1" w:styleId="CommentSubjectChar">
    <w:name w:val="Comment Subject Char"/>
    <w:basedOn w:val="CommentTextChar"/>
    <w:link w:val="CommentSubject"/>
    <w:rsid w:val="00F06B03"/>
    <w:rPr>
      <w:rFonts w:ascii="Times New Roman" w:eastAsia="Times New Roman" w:hAnsi="Times New Roman" w:cs="Times New Roman"/>
      <w:b/>
      <w:bCs/>
      <w:sz w:val="20"/>
      <w:szCs w:val="20"/>
    </w:rPr>
  </w:style>
  <w:style w:type="paragraph" w:customStyle="1" w:styleId="msoacetate0">
    <w:name w:val="msoacetate"/>
    <w:basedOn w:val="Normal"/>
    <w:rsid w:val="00F06B03"/>
    <w:pPr>
      <w:overflowPunct/>
      <w:autoSpaceDE/>
      <w:autoSpaceDN/>
    </w:pPr>
    <w:rPr>
      <w:rFonts w:ascii="Tahoma" w:hAnsi="Tahoma" w:cs="Tahoma"/>
      <w:sz w:val="16"/>
      <w:szCs w:val="16"/>
    </w:rPr>
  </w:style>
  <w:style w:type="paragraph" w:customStyle="1" w:styleId="margintext">
    <w:name w:val="margintext"/>
    <w:basedOn w:val="Normal"/>
    <w:rsid w:val="00F06B03"/>
    <w:pPr>
      <w:spacing w:after="240" w:line="360" w:lineRule="auto"/>
      <w:jc w:val="both"/>
    </w:pPr>
    <w:rPr>
      <w:sz w:val="22"/>
      <w:szCs w:val="22"/>
    </w:rPr>
  </w:style>
  <w:style w:type="paragraph" w:customStyle="1" w:styleId="schhead">
    <w:name w:val="schhead"/>
    <w:basedOn w:val="Normal"/>
    <w:rsid w:val="00F06B03"/>
    <w:pPr>
      <w:spacing w:after="240" w:line="360" w:lineRule="auto"/>
      <w:jc w:val="center"/>
    </w:pPr>
    <w:rPr>
      <w:b/>
      <w:bCs/>
      <w:caps/>
      <w:sz w:val="22"/>
      <w:szCs w:val="22"/>
    </w:rPr>
  </w:style>
  <w:style w:type="paragraph" w:customStyle="1" w:styleId="schheaddes">
    <w:name w:val="schheaddes"/>
    <w:basedOn w:val="Normal"/>
    <w:rsid w:val="00F06B03"/>
    <w:pPr>
      <w:spacing w:after="240" w:line="360" w:lineRule="auto"/>
      <w:jc w:val="center"/>
    </w:pPr>
    <w:rPr>
      <w:b/>
      <w:bCs/>
      <w:sz w:val="22"/>
      <w:szCs w:val="22"/>
    </w:rPr>
  </w:style>
  <w:style w:type="paragraph" w:customStyle="1" w:styleId="para">
    <w:name w:val="para"/>
    <w:basedOn w:val="Normal"/>
    <w:rsid w:val="00F06B03"/>
    <w:pPr>
      <w:overflowPunct/>
      <w:autoSpaceDE/>
      <w:autoSpaceDN/>
      <w:spacing w:before="120" w:after="120"/>
      <w:ind w:left="1224" w:hanging="504"/>
      <w:jc w:val="both"/>
    </w:pPr>
    <w:rPr>
      <w:sz w:val="24"/>
      <w:szCs w:val="24"/>
    </w:rPr>
  </w:style>
  <w:style w:type="paragraph" w:customStyle="1" w:styleId="style2">
    <w:name w:val="style2"/>
    <w:basedOn w:val="Normal"/>
    <w:rsid w:val="00F06B03"/>
    <w:pPr>
      <w:overflowPunct/>
      <w:autoSpaceDE/>
      <w:autoSpaceDN/>
      <w:jc w:val="both"/>
    </w:pPr>
    <w:rPr>
      <w:sz w:val="24"/>
      <w:szCs w:val="24"/>
    </w:rPr>
  </w:style>
  <w:style w:type="paragraph" w:customStyle="1" w:styleId="txbrp15">
    <w:name w:val="txbrp15"/>
    <w:basedOn w:val="Normal"/>
    <w:rsid w:val="00F06B03"/>
    <w:pPr>
      <w:overflowPunct/>
      <w:autoSpaceDE/>
      <w:autoSpaceDN/>
      <w:snapToGrid w:val="0"/>
      <w:spacing w:line="289" w:lineRule="atLeast"/>
      <w:jc w:val="both"/>
    </w:pPr>
    <w:rPr>
      <w:sz w:val="24"/>
      <w:szCs w:val="24"/>
    </w:rPr>
  </w:style>
  <w:style w:type="paragraph" w:customStyle="1" w:styleId="paheading1">
    <w:name w:val="paheading1"/>
    <w:basedOn w:val="Normal"/>
    <w:rsid w:val="00F06B03"/>
    <w:pPr>
      <w:keepNext/>
      <w:overflowPunct/>
      <w:autoSpaceDE/>
      <w:autoSpaceDN/>
      <w:ind w:left="1140" w:hanging="1140"/>
    </w:pPr>
    <w:rPr>
      <w:rFonts w:ascii="Times New Roman Bold" w:hAnsi="Times New Roman Bold"/>
      <w:b/>
      <w:bCs/>
      <w:sz w:val="24"/>
      <w:szCs w:val="24"/>
    </w:rPr>
  </w:style>
  <w:style w:type="paragraph" w:customStyle="1" w:styleId="paragraph2">
    <w:name w:val="paragraph2"/>
    <w:basedOn w:val="Normal"/>
    <w:rsid w:val="00F06B03"/>
    <w:pPr>
      <w:overflowPunct/>
      <w:autoSpaceDE/>
      <w:autoSpaceDN/>
      <w:spacing w:before="120" w:after="120"/>
      <w:ind w:left="360" w:hanging="360"/>
    </w:pPr>
    <w:rPr>
      <w:rFonts w:ascii="Arial" w:hAnsi="Arial" w:cs="Arial"/>
      <w:b/>
      <w:bCs/>
      <w:sz w:val="22"/>
      <w:szCs w:val="22"/>
    </w:rPr>
  </w:style>
  <w:style w:type="paragraph" w:customStyle="1" w:styleId="paragraph3">
    <w:name w:val="paragraph3"/>
    <w:basedOn w:val="Normal"/>
    <w:rsid w:val="00F06B03"/>
    <w:pPr>
      <w:overflowPunct/>
      <w:autoSpaceDE/>
      <w:autoSpaceDN/>
      <w:spacing w:before="120" w:after="120"/>
      <w:ind w:left="792" w:hanging="432"/>
    </w:pPr>
    <w:rPr>
      <w:rFonts w:ascii="Arial" w:hAnsi="Arial" w:cs="Arial"/>
      <w:sz w:val="22"/>
      <w:szCs w:val="22"/>
    </w:rPr>
  </w:style>
  <w:style w:type="paragraph" w:customStyle="1" w:styleId="paragraph4">
    <w:name w:val="paragraph4"/>
    <w:basedOn w:val="Normal"/>
    <w:rsid w:val="00F06B03"/>
    <w:pPr>
      <w:overflowPunct/>
      <w:autoSpaceDE/>
      <w:autoSpaceDN/>
      <w:spacing w:before="120" w:after="120"/>
      <w:ind w:left="2304" w:hanging="504"/>
    </w:pPr>
    <w:rPr>
      <w:rFonts w:ascii="Arial" w:hAnsi="Arial" w:cs="Arial"/>
      <w:sz w:val="22"/>
      <w:szCs w:val="22"/>
    </w:rPr>
  </w:style>
  <w:style w:type="character" w:styleId="FootnoteReference">
    <w:name w:val="footnote reference"/>
    <w:basedOn w:val="DefaultParagraphFont"/>
    <w:semiHidden/>
    <w:rsid w:val="00F06B03"/>
    <w:rPr>
      <w:vertAlign w:val="superscript"/>
    </w:rPr>
  </w:style>
  <w:style w:type="character" w:customStyle="1" w:styleId="1">
    <w:name w:val="1"/>
    <w:basedOn w:val="DefaultParagraphFont"/>
    <w:rsid w:val="00F06B03"/>
    <w:rPr>
      <w:rFonts w:ascii="CG Times" w:hAnsi="CG Times" w:hint="default"/>
    </w:rPr>
  </w:style>
  <w:style w:type="character" w:customStyle="1" w:styleId="paragraph3char">
    <w:name w:val="paragraph3char"/>
    <w:basedOn w:val="DefaultParagraphFont"/>
    <w:rsid w:val="00F06B03"/>
    <w:rPr>
      <w:rFonts w:ascii="Arial" w:hAnsi="Arial" w:cs="Arial" w:hint="default"/>
    </w:rPr>
  </w:style>
  <w:style w:type="character" w:customStyle="1" w:styleId="msoins0">
    <w:name w:val="msoins"/>
    <w:basedOn w:val="DefaultParagraphFont"/>
    <w:rsid w:val="00F06B03"/>
    <w:rPr>
      <w:u w:val="single"/>
    </w:rPr>
  </w:style>
  <w:style w:type="character" w:customStyle="1" w:styleId="msodel0">
    <w:name w:val="msodel"/>
    <w:basedOn w:val="DefaultParagraphFont"/>
    <w:rsid w:val="00F06B03"/>
    <w:rPr>
      <w:strike/>
      <w:color w:val="FF0000"/>
    </w:rPr>
  </w:style>
  <w:style w:type="character" w:customStyle="1" w:styleId="bblegal2a">
    <w:name w:val="bblegal2a"/>
    <w:basedOn w:val="DefaultParagraphFont"/>
    <w:rsid w:val="00F06B03"/>
  </w:style>
  <w:style w:type="paragraph" w:customStyle="1" w:styleId="B1">
    <w:name w:val="B1"/>
    <w:basedOn w:val="Normal"/>
    <w:rsid w:val="00F06B03"/>
    <w:pPr>
      <w:numPr>
        <w:numId w:val="1"/>
      </w:numPr>
    </w:pPr>
  </w:style>
  <w:style w:type="paragraph" w:customStyle="1" w:styleId="B2">
    <w:name w:val="B2"/>
    <w:basedOn w:val="Normal"/>
    <w:rsid w:val="00F06B03"/>
    <w:pPr>
      <w:numPr>
        <w:ilvl w:val="1"/>
        <w:numId w:val="1"/>
      </w:numPr>
      <w:jc w:val="both"/>
    </w:pPr>
    <w:rPr>
      <w:rFonts w:ascii="Arial" w:hAnsi="Arial"/>
      <w:sz w:val="22"/>
    </w:rPr>
  </w:style>
  <w:style w:type="paragraph" w:customStyle="1" w:styleId="B3">
    <w:name w:val="B3"/>
    <w:basedOn w:val="Normal"/>
    <w:rsid w:val="00F06B03"/>
    <w:pPr>
      <w:numPr>
        <w:ilvl w:val="2"/>
        <w:numId w:val="1"/>
      </w:numPr>
      <w:jc w:val="both"/>
    </w:pPr>
    <w:rPr>
      <w:rFonts w:ascii="Arial" w:hAnsi="Arial"/>
      <w:sz w:val="22"/>
    </w:rPr>
  </w:style>
  <w:style w:type="paragraph" w:customStyle="1" w:styleId="B4">
    <w:name w:val="B4"/>
    <w:basedOn w:val="Normal"/>
    <w:rsid w:val="00F06B03"/>
    <w:pPr>
      <w:numPr>
        <w:ilvl w:val="3"/>
        <w:numId w:val="1"/>
      </w:numPr>
    </w:pPr>
  </w:style>
  <w:style w:type="paragraph" w:customStyle="1" w:styleId="B5">
    <w:name w:val="B5"/>
    <w:basedOn w:val="Normal"/>
    <w:rsid w:val="00F06B03"/>
    <w:pPr>
      <w:numPr>
        <w:ilvl w:val="4"/>
        <w:numId w:val="1"/>
      </w:numPr>
    </w:pPr>
  </w:style>
  <w:style w:type="character" w:styleId="PageNumber">
    <w:name w:val="page number"/>
    <w:basedOn w:val="DefaultParagraphFont"/>
    <w:rsid w:val="00F06B03"/>
  </w:style>
  <w:style w:type="paragraph" w:customStyle="1" w:styleId="StyleB2Arial11ptJustified">
    <w:name w:val="Style B2 + Arial 11 pt Justified"/>
    <w:basedOn w:val="B2"/>
    <w:rsid w:val="00F06B03"/>
  </w:style>
  <w:style w:type="paragraph" w:customStyle="1" w:styleId="StyleB3Arial11ptJustified">
    <w:name w:val="Style B3 + Arial 11 pt Justified"/>
    <w:basedOn w:val="B3"/>
    <w:rsid w:val="00F06B03"/>
  </w:style>
  <w:style w:type="paragraph" w:customStyle="1" w:styleId="StyleB1Arial11ptJustified">
    <w:name w:val="Style B1 + Arial 11 pt Justified"/>
    <w:basedOn w:val="B1"/>
    <w:rsid w:val="00F06B03"/>
    <w:pPr>
      <w:jc w:val="both"/>
    </w:pPr>
    <w:rPr>
      <w:rFonts w:ascii="Arial" w:hAnsi="Arial"/>
      <w:sz w:val="22"/>
    </w:rPr>
  </w:style>
  <w:style w:type="paragraph" w:customStyle="1" w:styleId="StyleB4Arial11pt">
    <w:name w:val="Style B4 + Arial 11 pt"/>
    <w:basedOn w:val="B4"/>
    <w:rsid w:val="00F06B03"/>
    <w:rPr>
      <w:rFonts w:ascii="Arial" w:hAnsi="Arial"/>
      <w:sz w:val="22"/>
    </w:rPr>
  </w:style>
  <w:style w:type="paragraph" w:styleId="TOC1">
    <w:name w:val="toc 1"/>
    <w:basedOn w:val="Normal"/>
    <w:next w:val="Normal"/>
    <w:autoRedefine/>
    <w:uiPriority w:val="39"/>
    <w:rsid w:val="00F06B03"/>
    <w:pPr>
      <w:tabs>
        <w:tab w:val="left" w:pos="480"/>
        <w:tab w:val="right" w:leader="dot" w:pos="8647"/>
      </w:tabs>
      <w:spacing w:before="120" w:after="120"/>
      <w:ind w:left="142"/>
    </w:pPr>
    <w:rPr>
      <w:rFonts w:ascii="Arial" w:hAnsi="Arial" w:cs="Arial"/>
      <w:b/>
      <w:bCs/>
      <w:caps/>
      <w:sz w:val="24"/>
      <w:szCs w:val="24"/>
    </w:rPr>
  </w:style>
  <w:style w:type="paragraph" w:styleId="TOC2">
    <w:name w:val="toc 2"/>
    <w:basedOn w:val="Normal"/>
    <w:next w:val="Normal"/>
    <w:autoRedefine/>
    <w:semiHidden/>
    <w:rsid w:val="00F06B03"/>
    <w:pPr>
      <w:spacing w:before="240"/>
    </w:pPr>
    <w:rPr>
      <w:b/>
      <w:bCs/>
    </w:rPr>
  </w:style>
  <w:style w:type="paragraph" w:styleId="TOC3">
    <w:name w:val="toc 3"/>
    <w:basedOn w:val="Normal"/>
    <w:next w:val="Normal"/>
    <w:autoRedefine/>
    <w:semiHidden/>
    <w:rsid w:val="00F06B03"/>
    <w:pPr>
      <w:ind w:left="200"/>
    </w:pPr>
  </w:style>
  <w:style w:type="paragraph" w:styleId="TOC4">
    <w:name w:val="toc 4"/>
    <w:basedOn w:val="Normal"/>
    <w:next w:val="Normal"/>
    <w:autoRedefine/>
    <w:semiHidden/>
    <w:rsid w:val="00F06B03"/>
    <w:pPr>
      <w:ind w:left="400"/>
    </w:pPr>
  </w:style>
  <w:style w:type="paragraph" w:styleId="TOC5">
    <w:name w:val="toc 5"/>
    <w:basedOn w:val="Normal"/>
    <w:next w:val="Normal"/>
    <w:autoRedefine/>
    <w:semiHidden/>
    <w:rsid w:val="00F06B03"/>
    <w:pPr>
      <w:ind w:left="600"/>
    </w:pPr>
  </w:style>
  <w:style w:type="paragraph" w:styleId="TOC6">
    <w:name w:val="toc 6"/>
    <w:basedOn w:val="Normal"/>
    <w:next w:val="Normal"/>
    <w:autoRedefine/>
    <w:semiHidden/>
    <w:rsid w:val="00F06B03"/>
    <w:pPr>
      <w:ind w:left="800"/>
    </w:pPr>
  </w:style>
  <w:style w:type="paragraph" w:styleId="TOC7">
    <w:name w:val="toc 7"/>
    <w:basedOn w:val="Normal"/>
    <w:next w:val="Normal"/>
    <w:autoRedefine/>
    <w:semiHidden/>
    <w:rsid w:val="00F06B03"/>
    <w:pPr>
      <w:ind w:left="1000"/>
    </w:pPr>
  </w:style>
  <w:style w:type="paragraph" w:styleId="TOC8">
    <w:name w:val="toc 8"/>
    <w:basedOn w:val="Normal"/>
    <w:next w:val="Normal"/>
    <w:autoRedefine/>
    <w:semiHidden/>
    <w:rsid w:val="00F06B03"/>
    <w:pPr>
      <w:ind w:left="1200"/>
    </w:pPr>
  </w:style>
  <w:style w:type="paragraph" w:styleId="TOC9">
    <w:name w:val="toc 9"/>
    <w:basedOn w:val="Normal"/>
    <w:next w:val="Normal"/>
    <w:autoRedefine/>
    <w:semiHidden/>
    <w:rsid w:val="00F06B03"/>
    <w:pPr>
      <w:ind w:left="1400"/>
    </w:pPr>
  </w:style>
  <w:style w:type="character" w:customStyle="1" w:styleId="BBLegal2a0">
    <w:name w:val="B&amp;B Legal 2a"/>
    <w:basedOn w:val="DefaultParagraphFont"/>
    <w:rsid w:val="00F06B03"/>
  </w:style>
  <w:style w:type="paragraph" w:styleId="Title">
    <w:name w:val="Title"/>
    <w:basedOn w:val="Normal"/>
    <w:link w:val="TitleChar"/>
    <w:qFormat/>
    <w:rsid w:val="00F06B03"/>
    <w:pPr>
      <w:widowControl w:val="0"/>
      <w:overflowPunct/>
      <w:autoSpaceDE/>
      <w:autoSpaceDN/>
      <w:jc w:val="center"/>
      <w:outlineLvl w:val="0"/>
    </w:pPr>
    <w:rPr>
      <w:rFonts w:ascii="Book Antiqua" w:hAnsi="Book Antiqua"/>
      <w:b/>
      <w:kern w:val="28"/>
      <w:sz w:val="24"/>
    </w:rPr>
  </w:style>
  <w:style w:type="character" w:customStyle="1" w:styleId="TitleChar">
    <w:name w:val="Title Char"/>
    <w:basedOn w:val="DefaultParagraphFont"/>
    <w:link w:val="Title"/>
    <w:rsid w:val="00F06B03"/>
    <w:rPr>
      <w:rFonts w:ascii="Book Antiqua" w:eastAsia="Times New Roman" w:hAnsi="Book Antiqua" w:cs="Times New Roman"/>
      <w:b/>
      <w:kern w:val="28"/>
      <w:sz w:val="24"/>
      <w:szCs w:val="20"/>
    </w:rPr>
  </w:style>
  <w:style w:type="paragraph" w:styleId="BodyText3">
    <w:name w:val="Body Text 3"/>
    <w:basedOn w:val="Normal"/>
    <w:link w:val="BodyText3Char"/>
    <w:rsid w:val="00F06B03"/>
    <w:pPr>
      <w:spacing w:after="120"/>
    </w:pPr>
    <w:rPr>
      <w:sz w:val="16"/>
      <w:szCs w:val="16"/>
    </w:rPr>
  </w:style>
  <w:style w:type="character" w:customStyle="1" w:styleId="BodyText3Char">
    <w:name w:val="Body Text 3 Char"/>
    <w:basedOn w:val="DefaultParagraphFont"/>
    <w:link w:val="BodyText3"/>
    <w:rsid w:val="00F06B03"/>
    <w:rPr>
      <w:rFonts w:ascii="Times New Roman" w:eastAsia="Times New Roman" w:hAnsi="Times New Roman" w:cs="Times New Roman"/>
      <w:sz w:val="16"/>
      <w:szCs w:val="16"/>
    </w:rPr>
  </w:style>
  <w:style w:type="paragraph" w:customStyle="1" w:styleId="HotDocsNormal">
    <w:name w:val="HotDocs Normal"/>
    <w:rsid w:val="00F06B03"/>
    <w:pPr>
      <w:spacing w:after="0" w:line="240" w:lineRule="auto"/>
      <w:jc w:val="both"/>
    </w:pPr>
    <w:rPr>
      <w:rFonts w:ascii="Times New Roman" w:eastAsia="Times New Roman" w:hAnsi="Times New Roman" w:cs="Times New Roman"/>
      <w:sz w:val="24"/>
      <w:szCs w:val="20"/>
    </w:rPr>
  </w:style>
  <w:style w:type="paragraph" w:customStyle="1" w:styleId="Style20">
    <w:name w:val="Style2"/>
    <w:basedOn w:val="Normal"/>
    <w:rsid w:val="00F06B03"/>
    <w:pPr>
      <w:tabs>
        <w:tab w:val="left" w:pos="720"/>
        <w:tab w:val="left" w:pos="851"/>
        <w:tab w:val="left" w:pos="1418"/>
        <w:tab w:val="left" w:pos="1584"/>
        <w:tab w:val="left" w:pos="2592"/>
        <w:tab w:val="left" w:pos="3744"/>
        <w:tab w:val="left" w:pos="5184"/>
        <w:tab w:val="left" w:pos="6912"/>
      </w:tabs>
      <w:overflowPunct/>
      <w:autoSpaceDE/>
      <w:autoSpaceDN/>
      <w:jc w:val="both"/>
    </w:pPr>
    <w:rPr>
      <w:sz w:val="24"/>
    </w:rPr>
  </w:style>
  <w:style w:type="paragraph" w:styleId="BalloonText">
    <w:name w:val="Balloon Text"/>
    <w:basedOn w:val="Normal"/>
    <w:link w:val="BalloonTextChar"/>
    <w:uiPriority w:val="99"/>
    <w:rsid w:val="00F06B03"/>
    <w:rPr>
      <w:rFonts w:ascii="Tahoma" w:hAnsi="Tahoma" w:cs="Tahoma"/>
      <w:sz w:val="16"/>
      <w:szCs w:val="16"/>
    </w:rPr>
  </w:style>
  <w:style w:type="character" w:customStyle="1" w:styleId="BalloonTextChar">
    <w:name w:val="Balloon Text Char"/>
    <w:basedOn w:val="DefaultParagraphFont"/>
    <w:link w:val="BalloonText"/>
    <w:uiPriority w:val="99"/>
    <w:rsid w:val="00F06B03"/>
    <w:rPr>
      <w:rFonts w:ascii="Tahoma" w:eastAsia="Times New Roman" w:hAnsi="Tahoma" w:cs="Tahoma"/>
      <w:sz w:val="16"/>
      <w:szCs w:val="16"/>
    </w:rPr>
  </w:style>
  <w:style w:type="paragraph" w:customStyle="1" w:styleId="TxBrp150">
    <w:name w:val="TxBr_p15"/>
    <w:basedOn w:val="Normal"/>
    <w:rsid w:val="00F06B03"/>
    <w:pPr>
      <w:widowControl w:val="0"/>
      <w:tabs>
        <w:tab w:val="left" w:pos="204"/>
      </w:tabs>
      <w:overflowPunct/>
      <w:autoSpaceDE/>
      <w:autoSpaceDN/>
      <w:spacing w:line="289" w:lineRule="atLeast"/>
      <w:jc w:val="both"/>
    </w:pPr>
    <w:rPr>
      <w:snapToGrid w:val="0"/>
      <w:sz w:val="24"/>
    </w:rPr>
  </w:style>
  <w:style w:type="paragraph" w:customStyle="1" w:styleId="TableText0">
    <w:name w:val="Table Text"/>
    <w:basedOn w:val="Normal"/>
    <w:rsid w:val="00F06B03"/>
    <w:pPr>
      <w:overflowPunct/>
      <w:autoSpaceDE/>
      <w:autoSpaceDN/>
      <w:spacing w:before="60" w:after="60"/>
      <w:jc w:val="both"/>
    </w:pPr>
    <w:rPr>
      <w:rFonts w:ascii="Frutiger 45 Light" w:hAnsi="Frutiger 45 Light"/>
      <w:sz w:val="21"/>
    </w:rPr>
  </w:style>
  <w:style w:type="paragraph" w:customStyle="1" w:styleId="text">
    <w:name w:val="text"/>
    <w:basedOn w:val="Normal"/>
    <w:rsid w:val="00F06B03"/>
    <w:pPr>
      <w:overflowPunct/>
      <w:autoSpaceDE/>
      <w:autoSpaceDN/>
      <w:spacing w:before="100" w:beforeAutospacing="1" w:after="100" w:afterAutospacing="1"/>
    </w:pPr>
    <w:rPr>
      <w:rFonts w:ascii="Arial" w:hAnsi="Arial" w:cs="Arial"/>
      <w:color w:val="000000"/>
    </w:rPr>
  </w:style>
  <w:style w:type="paragraph" w:styleId="ListBullet">
    <w:name w:val="List Bullet"/>
    <w:basedOn w:val="Normal"/>
    <w:autoRedefine/>
    <w:rsid w:val="00F06B03"/>
    <w:pPr>
      <w:keepNext/>
      <w:numPr>
        <w:numId w:val="2"/>
      </w:numPr>
      <w:tabs>
        <w:tab w:val="left" w:pos="1418"/>
      </w:tabs>
      <w:overflowPunct/>
      <w:autoSpaceDE/>
      <w:autoSpaceDN/>
      <w:spacing w:before="60" w:after="160"/>
      <w:ind w:left="1588"/>
    </w:pPr>
    <w:rPr>
      <w:rFonts w:ascii="Garamond" w:hAnsi="Garamond" w:cs="Arial"/>
      <w:iCs/>
      <w:sz w:val="22"/>
    </w:rPr>
  </w:style>
  <w:style w:type="character" w:customStyle="1" w:styleId="text1">
    <w:name w:val="text1"/>
    <w:basedOn w:val="DefaultParagraphFont"/>
    <w:rsid w:val="00F06B03"/>
    <w:rPr>
      <w:rFonts w:ascii="Arial" w:hAnsi="Arial" w:cs="Arial" w:hint="default"/>
      <w:color w:val="000000"/>
      <w:sz w:val="20"/>
      <w:szCs w:val="20"/>
    </w:rPr>
  </w:style>
  <w:style w:type="paragraph" w:customStyle="1" w:styleId="Default">
    <w:name w:val="Default"/>
    <w:rsid w:val="00F06B0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06B03"/>
    <w:pPr>
      <w:ind w:left="720"/>
    </w:pPr>
  </w:style>
  <w:style w:type="paragraph" w:customStyle="1" w:styleId="TxBrp6">
    <w:name w:val="TxBr_p6"/>
    <w:basedOn w:val="Normal"/>
    <w:rsid w:val="00F06B03"/>
    <w:pPr>
      <w:widowControl w:val="0"/>
      <w:tabs>
        <w:tab w:val="left" w:pos="946"/>
      </w:tabs>
      <w:overflowPunct/>
      <w:autoSpaceDE/>
      <w:autoSpaceDN/>
      <w:spacing w:line="289" w:lineRule="atLeast"/>
      <w:ind w:left="379"/>
    </w:pPr>
    <w:rPr>
      <w:rFonts w:ascii="Arial" w:hAnsi="Arial"/>
      <w:snapToGrid w:val="0"/>
      <w:sz w:val="24"/>
    </w:rPr>
  </w:style>
  <w:style w:type="paragraph" w:customStyle="1" w:styleId="Num1-1">
    <w:name w:val="Num1-1."/>
    <w:basedOn w:val="Normal"/>
    <w:rsid w:val="00F06B03"/>
    <w:pPr>
      <w:tabs>
        <w:tab w:val="num" w:pos="576"/>
      </w:tabs>
      <w:overflowPunct/>
      <w:autoSpaceDE/>
      <w:autoSpaceDN/>
      <w:spacing w:after="120" w:line="264" w:lineRule="auto"/>
      <w:ind w:left="720" w:hanging="720"/>
      <w:jc w:val="both"/>
    </w:pPr>
    <w:rPr>
      <w:rFonts w:ascii="Frutiger 45 Light" w:hAnsi="Frutiger 45 Light"/>
      <w:sz w:val="21"/>
    </w:rPr>
  </w:style>
  <w:style w:type="paragraph" w:styleId="MessageHeader">
    <w:name w:val="Message Header"/>
    <w:basedOn w:val="Normal"/>
    <w:link w:val="MessageHeaderChar"/>
    <w:rsid w:val="00F06B03"/>
    <w:pPr>
      <w:framePr w:hSpace="181" w:vSpace="181" w:wrap="around" w:vAnchor="text" w:hAnchor="text" w:y="1"/>
      <w:pBdr>
        <w:top w:val="single" w:sz="6" w:space="1" w:color="auto"/>
        <w:left w:val="single" w:sz="6" w:space="1" w:color="auto"/>
        <w:bottom w:val="single" w:sz="6" w:space="1" w:color="auto"/>
        <w:right w:val="single" w:sz="6" w:space="1" w:color="auto"/>
      </w:pBdr>
      <w:shd w:val="solid" w:color="auto" w:fill="auto"/>
      <w:overflowPunct/>
      <w:autoSpaceDE/>
      <w:autoSpaceDN/>
      <w:spacing w:line="264" w:lineRule="auto"/>
      <w:ind w:left="1134" w:hanging="1134"/>
      <w:jc w:val="both"/>
    </w:pPr>
    <w:rPr>
      <w:rFonts w:ascii="Frutiger 55 Roman" w:hAnsi="Frutiger 55 Roman"/>
      <w:caps/>
      <w:color w:val="FFFFFF"/>
      <w:sz w:val="24"/>
    </w:rPr>
  </w:style>
  <w:style w:type="character" w:customStyle="1" w:styleId="MessageHeaderChar">
    <w:name w:val="Message Header Char"/>
    <w:basedOn w:val="DefaultParagraphFont"/>
    <w:link w:val="MessageHeader"/>
    <w:rsid w:val="00F06B03"/>
    <w:rPr>
      <w:rFonts w:ascii="Frutiger 55 Roman" w:eastAsia="Times New Roman" w:hAnsi="Frutiger 55 Roman" w:cs="Times New Roman"/>
      <w:caps/>
      <w:color w:val="FFFFFF"/>
      <w:sz w:val="24"/>
      <w:szCs w:val="20"/>
      <w:shd w:val="solid" w:color="auto" w:fill="auto"/>
    </w:rPr>
  </w:style>
  <w:style w:type="paragraph" w:customStyle="1" w:styleId="Num2-i">
    <w:name w:val="Num2-(i)"/>
    <w:basedOn w:val="Normal"/>
    <w:rsid w:val="00F06B03"/>
    <w:pPr>
      <w:numPr>
        <w:ilvl w:val="3"/>
        <w:numId w:val="2"/>
      </w:numPr>
      <w:overflowPunct/>
      <w:autoSpaceDE/>
      <w:autoSpaceDN/>
      <w:spacing w:after="120"/>
      <w:jc w:val="both"/>
    </w:pPr>
    <w:rPr>
      <w:rFonts w:ascii="Frutiger 45 Light" w:hAnsi="Frutiger 45 Light"/>
      <w:sz w:val="21"/>
    </w:rPr>
  </w:style>
  <w:style w:type="paragraph" w:customStyle="1" w:styleId="Num2-a">
    <w:name w:val="Num2-(a)"/>
    <w:basedOn w:val="Normal"/>
    <w:rsid w:val="00F06B03"/>
    <w:pPr>
      <w:numPr>
        <w:ilvl w:val="4"/>
        <w:numId w:val="3"/>
      </w:numPr>
      <w:overflowPunct/>
      <w:autoSpaceDE/>
      <w:autoSpaceDN/>
      <w:spacing w:after="120" w:line="264" w:lineRule="auto"/>
      <w:jc w:val="both"/>
    </w:pPr>
    <w:rPr>
      <w:rFonts w:ascii="Frutiger 45 Light" w:hAnsi="Frutiger 45 Light"/>
      <w:sz w:val="21"/>
    </w:rPr>
  </w:style>
  <w:style w:type="paragraph" w:customStyle="1" w:styleId="Num2-11">
    <w:name w:val="Num2-1.1"/>
    <w:basedOn w:val="Normal"/>
    <w:rsid w:val="00F06B03"/>
    <w:pPr>
      <w:numPr>
        <w:ilvl w:val="1"/>
        <w:numId w:val="4"/>
      </w:numPr>
      <w:overflowPunct/>
      <w:autoSpaceDE/>
      <w:autoSpaceDN/>
      <w:spacing w:after="120" w:line="264" w:lineRule="auto"/>
      <w:jc w:val="both"/>
    </w:pPr>
    <w:rPr>
      <w:rFonts w:ascii="Frutiger 45 Light" w:hAnsi="Frutiger 45 Light"/>
      <w:sz w:val="21"/>
    </w:rPr>
  </w:style>
  <w:style w:type="paragraph" w:customStyle="1" w:styleId="Num3-i">
    <w:name w:val="Num3-(i)"/>
    <w:basedOn w:val="Normal"/>
    <w:rsid w:val="00F06B03"/>
    <w:pPr>
      <w:numPr>
        <w:ilvl w:val="5"/>
        <w:numId w:val="5"/>
      </w:numPr>
      <w:overflowPunct/>
      <w:autoSpaceDE/>
      <w:autoSpaceDN/>
      <w:spacing w:after="120" w:line="264" w:lineRule="auto"/>
      <w:jc w:val="both"/>
    </w:pPr>
    <w:rPr>
      <w:rFonts w:ascii="Frutiger 45 Light" w:hAnsi="Frutiger 45 Light"/>
      <w:sz w:val="21"/>
    </w:rPr>
  </w:style>
  <w:style w:type="paragraph" w:customStyle="1" w:styleId="Num3-111">
    <w:name w:val="Num3-1.1.1"/>
    <w:basedOn w:val="Normal"/>
    <w:rsid w:val="00F06B03"/>
    <w:pPr>
      <w:numPr>
        <w:ilvl w:val="2"/>
        <w:numId w:val="6"/>
      </w:numPr>
      <w:overflowPunct/>
      <w:autoSpaceDE/>
      <w:autoSpaceDN/>
      <w:spacing w:after="120" w:line="264" w:lineRule="auto"/>
      <w:jc w:val="both"/>
    </w:pPr>
    <w:rPr>
      <w:rFonts w:ascii="Frutiger 45 Light" w:hAnsi="Frutiger 45 Light"/>
      <w:sz w:val="21"/>
    </w:rPr>
  </w:style>
  <w:style w:type="paragraph" w:customStyle="1" w:styleId="Bullet1Round">
    <w:name w:val="Bullet1Round"/>
    <w:basedOn w:val="Normal"/>
    <w:rsid w:val="00F06B03"/>
    <w:pPr>
      <w:numPr>
        <w:numId w:val="7"/>
      </w:numPr>
      <w:overflowPunct/>
      <w:autoSpaceDE/>
      <w:autoSpaceDN/>
      <w:spacing w:after="120" w:line="264" w:lineRule="auto"/>
      <w:jc w:val="both"/>
    </w:pPr>
    <w:rPr>
      <w:rFonts w:ascii="Frutiger 45 Light" w:hAnsi="Frutiger 45 Light"/>
      <w:sz w:val="21"/>
    </w:rPr>
  </w:style>
  <w:style w:type="paragraph" w:customStyle="1" w:styleId="Bullet1Square">
    <w:name w:val="Bullet1Square"/>
    <w:basedOn w:val="Normal"/>
    <w:rsid w:val="00F06B03"/>
    <w:pPr>
      <w:numPr>
        <w:numId w:val="8"/>
      </w:numPr>
      <w:overflowPunct/>
      <w:autoSpaceDE/>
      <w:autoSpaceDN/>
      <w:spacing w:after="120" w:line="264" w:lineRule="auto"/>
      <w:jc w:val="both"/>
    </w:pPr>
    <w:rPr>
      <w:rFonts w:ascii="Frutiger 45 Light" w:hAnsi="Frutiger 45 Light"/>
      <w:sz w:val="21"/>
    </w:rPr>
  </w:style>
  <w:style w:type="paragraph" w:customStyle="1" w:styleId="Bullet1Arrow">
    <w:name w:val="Bullet1Arrow"/>
    <w:basedOn w:val="Normal"/>
    <w:rsid w:val="00F06B03"/>
    <w:pPr>
      <w:numPr>
        <w:numId w:val="9"/>
      </w:numPr>
      <w:overflowPunct/>
      <w:autoSpaceDE/>
      <w:autoSpaceDN/>
      <w:spacing w:after="120" w:line="264" w:lineRule="auto"/>
      <w:jc w:val="both"/>
    </w:pPr>
    <w:rPr>
      <w:rFonts w:ascii="Frutiger 45 Light" w:hAnsi="Frutiger 45 Light"/>
      <w:sz w:val="21"/>
    </w:rPr>
  </w:style>
  <w:style w:type="paragraph" w:customStyle="1" w:styleId="Bullet2Round">
    <w:name w:val="Bullet2Round"/>
    <w:basedOn w:val="Normal"/>
    <w:rsid w:val="00F06B03"/>
    <w:pPr>
      <w:numPr>
        <w:numId w:val="10"/>
      </w:numPr>
      <w:overflowPunct/>
      <w:autoSpaceDE/>
      <w:autoSpaceDN/>
      <w:spacing w:after="120" w:line="264" w:lineRule="auto"/>
      <w:jc w:val="both"/>
    </w:pPr>
    <w:rPr>
      <w:rFonts w:ascii="Frutiger 45 Light" w:hAnsi="Frutiger 45 Light"/>
      <w:sz w:val="21"/>
    </w:rPr>
  </w:style>
  <w:style w:type="paragraph" w:customStyle="1" w:styleId="Bullet2Square">
    <w:name w:val="Bullet2Square"/>
    <w:basedOn w:val="Normal"/>
    <w:rsid w:val="00F06B03"/>
    <w:pPr>
      <w:numPr>
        <w:numId w:val="11"/>
      </w:numPr>
      <w:overflowPunct/>
      <w:autoSpaceDE/>
      <w:autoSpaceDN/>
      <w:spacing w:after="120" w:line="264" w:lineRule="auto"/>
      <w:jc w:val="both"/>
    </w:pPr>
    <w:rPr>
      <w:rFonts w:ascii="Frutiger 45 Light" w:hAnsi="Frutiger 45 Light"/>
      <w:sz w:val="21"/>
    </w:rPr>
  </w:style>
  <w:style w:type="paragraph" w:customStyle="1" w:styleId="Title1">
    <w:name w:val="Title1"/>
    <w:basedOn w:val="Normal"/>
    <w:rsid w:val="00F06B03"/>
    <w:pPr>
      <w:keepNext/>
      <w:overflowPunct/>
      <w:autoSpaceDE/>
      <w:autoSpaceDN/>
      <w:spacing w:line="264" w:lineRule="auto"/>
      <w:jc w:val="both"/>
    </w:pPr>
    <w:rPr>
      <w:rFonts w:ascii="Frutiger 55 Roman" w:hAnsi="Frutiger 55 Roman"/>
      <w:kern w:val="72"/>
      <w:sz w:val="72"/>
    </w:rPr>
  </w:style>
  <w:style w:type="paragraph" w:customStyle="1" w:styleId="Title2">
    <w:name w:val="Title2"/>
    <w:basedOn w:val="Normal"/>
    <w:rsid w:val="00F06B03"/>
    <w:pPr>
      <w:keepNext/>
      <w:overflowPunct/>
      <w:autoSpaceDE/>
      <w:autoSpaceDN/>
      <w:spacing w:line="264" w:lineRule="auto"/>
      <w:jc w:val="both"/>
    </w:pPr>
    <w:rPr>
      <w:rFonts w:ascii="Frutiger 55 Roman" w:hAnsi="Frutiger 55 Roman"/>
      <w:kern w:val="52"/>
      <w:sz w:val="52"/>
    </w:rPr>
  </w:style>
  <w:style w:type="paragraph" w:customStyle="1" w:styleId="HeaderFooter">
    <w:name w:val="Header &amp; Footer"/>
    <w:basedOn w:val="Normal"/>
    <w:rsid w:val="00F06B03"/>
    <w:pPr>
      <w:overflowPunct/>
      <w:autoSpaceDE/>
      <w:autoSpaceDN/>
      <w:spacing w:line="264" w:lineRule="auto"/>
      <w:jc w:val="both"/>
    </w:pPr>
    <w:rPr>
      <w:rFonts w:ascii="Frutiger 45 Light" w:hAnsi="Frutiger 45 Light"/>
      <w:sz w:val="18"/>
    </w:rPr>
  </w:style>
  <w:style w:type="paragraph" w:customStyle="1" w:styleId="ProjectPreface">
    <w:name w:val="Project Preface"/>
    <w:basedOn w:val="Title2"/>
    <w:next w:val="Normal"/>
    <w:rsid w:val="00F06B03"/>
    <w:pPr>
      <w:keepNext w:val="0"/>
      <w:jc w:val="left"/>
    </w:pPr>
    <w:rPr>
      <w:kern w:val="0"/>
    </w:rPr>
  </w:style>
  <w:style w:type="paragraph" w:customStyle="1" w:styleId="Char">
    <w:name w:val="Char"/>
    <w:basedOn w:val="Normal"/>
    <w:next w:val="BodyText2"/>
    <w:rsid w:val="00F06B03"/>
    <w:pPr>
      <w:overflowPunct/>
      <w:autoSpaceDE/>
      <w:autoSpaceDN/>
    </w:pPr>
    <w:rPr>
      <w:rFonts w:ascii="Arial" w:eastAsia="SimSun" w:hAnsi="Arial"/>
      <w:lang w:eastAsia="zh-CN"/>
    </w:rPr>
  </w:style>
  <w:style w:type="paragraph" w:customStyle="1" w:styleId="Tabletext">
    <w:name w:val="Table text"/>
    <w:basedOn w:val="Normal"/>
    <w:rsid w:val="00F06B03"/>
    <w:pPr>
      <w:numPr>
        <w:numId w:val="12"/>
      </w:numPr>
      <w:overflowPunct/>
      <w:autoSpaceDE/>
      <w:autoSpaceDN/>
      <w:spacing w:after="160"/>
    </w:pPr>
    <w:rPr>
      <w:rFonts w:ascii="Century Gothic" w:hAnsi="Century Gothic" w:cs="Arial"/>
      <w:iCs/>
      <w:sz w:val="22"/>
      <w:szCs w:val="22"/>
    </w:rPr>
  </w:style>
  <w:style w:type="paragraph" w:customStyle="1" w:styleId="Centredheadingsmall">
    <w:name w:val="Centred heading (small)"/>
    <w:basedOn w:val="Title"/>
    <w:rsid w:val="00F06B03"/>
    <w:pPr>
      <w:widowControl/>
      <w:tabs>
        <w:tab w:val="left" w:pos="426"/>
        <w:tab w:val="left" w:pos="709"/>
        <w:tab w:val="left" w:pos="8647"/>
      </w:tabs>
      <w:spacing w:before="120" w:after="120"/>
      <w:outlineLvl w:val="9"/>
    </w:pPr>
    <w:rPr>
      <w:rFonts w:ascii="Arial" w:hAnsi="Arial" w:cs="Arial"/>
      <w:iCs/>
      <w:kern w:val="0"/>
      <w:sz w:val="22"/>
      <w:szCs w:val="22"/>
    </w:rPr>
  </w:style>
  <w:style w:type="paragraph" w:customStyle="1" w:styleId="StyleBodyTextJustifiedLeft-127cm">
    <w:name w:val="Style Body Text + Justified Left:  -1.27 cm"/>
    <w:basedOn w:val="BodyText"/>
    <w:rsid w:val="00F06B03"/>
    <w:pPr>
      <w:overflowPunct/>
      <w:autoSpaceDE/>
      <w:autoSpaceDN/>
      <w:spacing w:before="240" w:after="60"/>
      <w:ind w:left="-720"/>
      <w:jc w:val="both"/>
    </w:pPr>
    <w:rPr>
      <w:rFonts w:ascii="Arial" w:hAnsi="Arial"/>
      <w:iCs/>
      <w:sz w:val="21"/>
      <w:szCs w:val="22"/>
      <w:lang w:eastAsia="en-GB"/>
    </w:rPr>
  </w:style>
  <w:style w:type="paragraph" w:styleId="NormalWeb">
    <w:name w:val="Normal (Web)"/>
    <w:basedOn w:val="Normal"/>
    <w:rsid w:val="00F06B03"/>
    <w:pPr>
      <w:overflowPunct/>
      <w:autoSpaceDE/>
      <w:autoSpaceDN/>
      <w:spacing w:before="100" w:beforeAutospacing="1" w:after="100" w:afterAutospacing="1"/>
    </w:pPr>
    <w:rPr>
      <w:rFonts w:ascii="Arial Unicode MS" w:eastAsia="Arial Unicode MS" w:hAnsi="Arial Unicode MS" w:cs="Arial Unicode MS"/>
      <w:iCs/>
      <w:sz w:val="24"/>
      <w:szCs w:val="24"/>
    </w:rPr>
  </w:style>
  <w:style w:type="paragraph" w:customStyle="1" w:styleId="NormalCenturyGothic">
    <w:name w:val="Normal + Century Gothic"/>
    <w:aliases w:val="11 pt,Line spacing:  1.5 lines"/>
    <w:basedOn w:val="BodyText"/>
    <w:rsid w:val="00F06B03"/>
    <w:pPr>
      <w:overflowPunct/>
      <w:autoSpaceDE/>
      <w:autoSpaceDN/>
      <w:spacing w:after="160"/>
    </w:pPr>
    <w:rPr>
      <w:rFonts w:ascii="Century Gothic" w:hAnsi="Century Gothic" w:cs="Arial"/>
      <w:iCs/>
      <w:spacing w:val="-3"/>
      <w:sz w:val="22"/>
      <w:szCs w:val="22"/>
    </w:rPr>
  </w:style>
  <w:style w:type="paragraph" w:styleId="Subtitle">
    <w:name w:val="Subtitle"/>
    <w:basedOn w:val="Normal"/>
    <w:link w:val="SubtitleChar"/>
    <w:qFormat/>
    <w:rsid w:val="00F06B03"/>
    <w:pPr>
      <w:overflowPunct/>
      <w:autoSpaceDE/>
      <w:autoSpaceDN/>
      <w:spacing w:after="160"/>
      <w:jc w:val="center"/>
    </w:pPr>
    <w:rPr>
      <w:rFonts w:ascii="Century Gothic" w:hAnsi="Century Gothic" w:cs="Arial"/>
      <w:iCs/>
      <w:sz w:val="22"/>
      <w:szCs w:val="22"/>
      <w:u w:val="single"/>
    </w:rPr>
  </w:style>
  <w:style w:type="character" w:customStyle="1" w:styleId="SubtitleChar">
    <w:name w:val="Subtitle Char"/>
    <w:basedOn w:val="DefaultParagraphFont"/>
    <w:link w:val="Subtitle"/>
    <w:rsid w:val="00F06B03"/>
    <w:rPr>
      <w:rFonts w:ascii="Century Gothic" w:eastAsia="Times New Roman" w:hAnsi="Century Gothic" w:cs="Arial"/>
      <w:iCs/>
      <w:u w:val="single"/>
    </w:rPr>
  </w:style>
  <w:style w:type="paragraph" w:customStyle="1" w:styleId="StyleHeading2MaMajorResetnumbering12ptNotBoldNotIta">
    <w:name w:val="Style Heading 2MaMajorReset numbering + 12 pt Not Bold Not Ita..."/>
    <w:basedOn w:val="Heading2"/>
    <w:rsid w:val="00F06B03"/>
    <w:pPr>
      <w:keepNext/>
      <w:widowControl w:val="0"/>
      <w:overflowPunct/>
      <w:autoSpaceDE/>
      <w:autoSpaceDN/>
      <w:adjustRightInd w:val="0"/>
      <w:spacing w:after="0" w:line="360" w:lineRule="atLeast"/>
    </w:pPr>
    <w:rPr>
      <w:rFonts w:ascii="Arial" w:hAnsi="Arial"/>
      <w:b/>
      <w:iCs/>
      <w:sz w:val="24"/>
      <w:szCs w:val="24"/>
    </w:rPr>
  </w:style>
  <w:style w:type="paragraph" w:customStyle="1" w:styleId="xl24">
    <w:name w:val="xl24"/>
    <w:basedOn w:val="Normal"/>
    <w:rsid w:val="00F06B03"/>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ascii="Arial" w:hAnsi="Arial" w:cs="Arial"/>
      <w:b/>
      <w:bCs/>
      <w:sz w:val="22"/>
      <w:szCs w:val="22"/>
      <w:lang w:val="en-US"/>
    </w:rPr>
  </w:style>
  <w:style w:type="paragraph" w:customStyle="1" w:styleId="xl25">
    <w:name w:val="xl25"/>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w:hAnsi="Arial" w:cs="Arial"/>
      <w:b/>
      <w:bCs/>
      <w:sz w:val="22"/>
      <w:szCs w:val="22"/>
      <w:lang w:val="en-US"/>
    </w:rPr>
  </w:style>
  <w:style w:type="paragraph" w:customStyle="1" w:styleId="xl26">
    <w:name w:val="xl26"/>
    <w:basedOn w:val="Normal"/>
    <w:rsid w:val="00F06B03"/>
    <w:pPr>
      <w:pBdr>
        <w:top w:val="single" w:sz="4" w:space="0" w:color="auto"/>
        <w:left w:val="single" w:sz="4" w:space="0" w:color="auto"/>
        <w:bottom w:val="single" w:sz="4" w:space="0" w:color="auto"/>
        <w:right w:val="single" w:sz="4" w:space="0" w:color="auto"/>
      </w:pBdr>
      <w:shd w:val="clear" w:color="auto" w:fill="CCFFCC"/>
      <w:overflowPunct/>
      <w:autoSpaceDE/>
      <w:autoSpaceDN/>
      <w:spacing w:before="100" w:beforeAutospacing="1" w:after="100" w:afterAutospacing="1"/>
      <w:jc w:val="center"/>
    </w:pPr>
    <w:rPr>
      <w:rFonts w:ascii="Arial" w:hAnsi="Arial" w:cs="Arial"/>
      <w:b/>
      <w:bCs/>
      <w:sz w:val="22"/>
      <w:szCs w:val="22"/>
      <w:lang w:val="en-US"/>
    </w:rPr>
  </w:style>
  <w:style w:type="paragraph" w:customStyle="1" w:styleId="xl27">
    <w:name w:val="xl27"/>
    <w:basedOn w:val="Normal"/>
    <w:rsid w:val="00F06B03"/>
    <w:pPr>
      <w:pBdr>
        <w:top w:val="single" w:sz="4" w:space="0" w:color="auto"/>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28">
    <w:name w:val="xl28"/>
    <w:basedOn w:val="Normal"/>
    <w:rsid w:val="00F06B03"/>
    <w:pPr>
      <w:pBdr>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29">
    <w:name w:val="xl29"/>
    <w:basedOn w:val="Normal"/>
    <w:rsid w:val="00F06B03"/>
    <w:pPr>
      <w:pBdr>
        <w:top w:val="single" w:sz="4" w:space="0" w:color="auto"/>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30">
    <w:name w:val="xl30"/>
    <w:basedOn w:val="Normal"/>
    <w:rsid w:val="00F06B03"/>
    <w:pPr>
      <w:pBdr>
        <w:top w:val="single" w:sz="4" w:space="0" w:color="auto"/>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31">
    <w:name w:val="xl31"/>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32">
    <w:name w:val="xl32"/>
    <w:basedOn w:val="Normal"/>
    <w:rsid w:val="00F06B03"/>
    <w:pPr>
      <w:pBdr>
        <w:top w:val="single" w:sz="4" w:space="0" w:color="auto"/>
        <w:left w:val="single" w:sz="4" w:space="0" w:color="auto"/>
        <w:bottom w:val="single" w:sz="4" w:space="0" w:color="auto"/>
      </w:pBdr>
      <w:overflowPunct/>
      <w:autoSpaceDE/>
      <w:autoSpaceDN/>
      <w:spacing w:before="100" w:beforeAutospacing="1" w:after="100" w:afterAutospacing="1"/>
    </w:pPr>
    <w:rPr>
      <w:rFonts w:ascii="Arial" w:hAnsi="Arial" w:cs="Arial"/>
      <w:b/>
      <w:bCs/>
      <w:sz w:val="22"/>
      <w:szCs w:val="22"/>
      <w:lang w:val="en-US"/>
    </w:rPr>
  </w:style>
  <w:style w:type="paragraph" w:customStyle="1" w:styleId="xl33">
    <w:name w:val="xl33"/>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pPr>
    <w:rPr>
      <w:rFonts w:ascii="Arial" w:hAnsi="Arial" w:cs="Arial"/>
      <w:sz w:val="22"/>
      <w:szCs w:val="22"/>
      <w:lang w:val="en-US"/>
    </w:rPr>
  </w:style>
  <w:style w:type="paragraph" w:customStyle="1" w:styleId="xl34">
    <w:name w:val="xl34"/>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ascii="Arial" w:hAnsi="Arial" w:cs="Arial"/>
      <w:b/>
      <w:bCs/>
      <w:sz w:val="22"/>
      <w:szCs w:val="22"/>
      <w:lang w:val="en-US"/>
    </w:rPr>
  </w:style>
  <w:style w:type="paragraph" w:customStyle="1" w:styleId="xl35">
    <w:name w:val="xl35"/>
    <w:basedOn w:val="Normal"/>
    <w:rsid w:val="00F06B03"/>
    <w:pPr>
      <w:pBdr>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36">
    <w:name w:val="xl36"/>
    <w:basedOn w:val="Normal"/>
    <w:rsid w:val="00F06B03"/>
    <w:pPr>
      <w:pBdr>
        <w:top w:val="single" w:sz="4" w:space="0" w:color="auto"/>
        <w:left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37">
    <w:name w:val="xl37"/>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38">
    <w:name w:val="xl38"/>
    <w:basedOn w:val="Normal"/>
    <w:rsid w:val="00F06B03"/>
    <w:pPr>
      <w:pBdr>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39">
    <w:name w:val="xl39"/>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0">
    <w:name w:val="xl40"/>
    <w:basedOn w:val="Normal"/>
    <w:rsid w:val="00F06B03"/>
    <w:pPr>
      <w:pBdr>
        <w:top w:val="single" w:sz="4" w:space="0" w:color="auto"/>
        <w:left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1">
    <w:name w:val="xl41"/>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2">
    <w:name w:val="xl42"/>
    <w:basedOn w:val="Normal"/>
    <w:rsid w:val="00F06B03"/>
    <w:pPr>
      <w:pBdr>
        <w:top w:val="single" w:sz="4" w:space="0" w:color="auto"/>
        <w:bottom w:val="single" w:sz="4" w:space="0" w:color="auto"/>
      </w:pBdr>
      <w:shd w:val="clear" w:color="auto" w:fill="CCFFCC"/>
      <w:overflowPunct/>
      <w:autoSpaceDE/>
      <w:autoSpaceDN/>
      <w:spacing w:before="100" w:beforeAutospacing="1" w:after="100" w:afterAutospacing="1"/>
      <w:jc w:val="center"/>
    </w:pPr>
    <w:rPr>
      <w:rFonts w:ascii="Arial" w:hAnsi="Arial" w:cs="Arial"/>
      <w:b/>
      <w:bCs/>
      <w:sz w:val="22"/>
      <w:szCs w:val="22"/>
      <w:lang w:val="en-US"/>
    </w:rPr>
  </w:style>
  <w:style w:type="paragraph" w:customStyle="1" w:styleId="xl43">
    <w:name w:val="xl43"/>
    <w:basedOn w:val="Normal"/>
    <w:rsid w:val="00F06B03"/>
    <w:pPr>
      <w:pBdr>
        <w:top w:val="single" w:sz="4" w:space="0" w:color="auto"/>
        <w:bottom w:val="single" w:sz="4" w:space="0" w:color="auto"/>
        <w:right w:val="single" w:sz="4" w:space="0" w:color="auto"/>
      </w:pBdr>
      <w:shd w:val="clear" w:color="auto" w:fill="CCFFCC"/>
      <w:overflowPunct/>
      <w:autoSpaceDE/>
      <w:autoSpaceDN/>
      <w:spacing w:before="100" w:beforeAutospacing="1" w:after="100" w:afterAutospacing="1"/>
      <w:jc w:val="center"/>
    </w:pPr>
    <w:rPr>
      <w:rFonts w:ascii="Arial" w:hAnsi="Arial" w:cs="Arial"/>
      <w:b/>
      <w:bCs/>
      <w:sz w:val="22"/>
      <w:szCs w:val="22"/>
      <w:lang w:val="en-US"/>
    </w:rPr>
  </w:style>
  <w:style w:type="paragraph" w:customStyle="1" w:styleId="xl44">
    <w:name w:val="xl44"/>
    <w:basedOn w:val="Normal"/>
    <w:rsid w:val="00F06B03"/>
    <w:pPr>
      <w:pBdr>
        <w:top w:val="single" w:sz="4" w:space="0" w:color="auto"/>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5">
    <w:name w:val="xl45"/>
    <w:basedOn w:val="Normal"/>
    <w:rsid w:val="00F06B03"/>
    <w:pPr>
      <w:pBdr>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6">
    <w:name w:val="xl46"/>
    <w:basedOn w:val="Normal"/>
    <w:rsid w:val="00F06B03"/>
    <w:pPr>
      <w:pBdr>
        <w:top w:val="single" w:sz="4" w:space="0" w:color="auto"/>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7">
    <w:name w:val="xl47"/>
    <w:basedOn w:val="Normal"/>
    <w:rsid w:val="00F06B03"/>
    <w:pPr>
      <w:pBdr>
        <w:top w:val="single" w:sz="4" w:space="0" w:color="auto"/>
        <w:left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8">
    <w:name w:val="xl48"/>
    <w:basedOn w:val="Normal"/>
    <w:rsid w:val="00F06B03"/>
    <w:pPr>
      <w:pBdr>
        <w:top w:val="single" w:sz="4" w:space="0" w:color="auto"/>
        <w:left w:val="single" w:sz="4" w:space="0" w:color="auto"/>
        <w:bottom w:val="single" w:sz="4" w:space="0" w:color="auto"/>
        <w:right w:val="single" w:sz="4" w:space="0" w:color="auto"/>
      </w:pBdr>
      <w:shd w:val="clear" w:color="auto" w:fill="C0C0C0"/>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49">
    <w:name w:val="xl49"/>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50">
    <w:name w:val="xl50"/>
    <w:basedOn w:val="Normal"/>
    <w:rsid w:val="00F06B03"/>
    <w:pPr>
      <w:pBdr>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51">
    <w:name w:val="xl51"/>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52">
    <w:name w:val="xl52"/>
    <w:basedOn w:val="Normal"/>
    <w:rsid w:val="00F06B03"/>
    <w:pPr>
      <w:pBdr>
        <w:top w:val="single" w:sz="4" w:space="0" w:color="auto"/>
        <w:left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53">
    <w:name w:val="xl53"/>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54">
    <w:name w:val="xl54"/>
    <w:basedOn w:val="Normal"/>
    <w:rsid w:val="00F06B03"/>
    <w:pPr>
      <w:pBdr>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55">
    <w:name w:val="xl55"/>
    <w:basedOn w:val="Normal"/>
    <w:rsid w:val="00F06B03"/>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56">
    <w:name w:val="xl56"/>
    <w:basedOn w:val="Normal"/>
    <w:rsid w:val="00F06B03"/>
    <w:pPr>
      <w:pBdr>
        <w:top w:val="single" w:sz="4" w:space="0" w:color="auto"/>
        <w:left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57">
    <w:name w:val="xl57"/>
    <w:basedOn w:val="Normal"/>
    <w:rsid w:val="00F06B03"/>
    <w:pPr>
      <w:pBdr>
        <w:top w:val="single" w:sz="4" w:space="0" w:color="auto"/>
        <w:left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58">
    <w:name w:val="xl58"/>
    <w:basedOn w:val="Normal"/>
    <w:rsid w:val="00F06B03"/>
    <w:pPr>
      <w:pBdr>
        <w:left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59">
    <w:name w:val="xl59"/>
    <w:basedOn w:val="Normal"/>
    <w:rsid w:val="00F06B03"/>
    <w:pPr>
      <w:pBdr>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b/>
      <w:bCs/>
      <w:sz w:val="22"/>
      <w:szCs w:val="22"/>
      <w:lang w:val="en-US"/>
    </w:rPr>
  </w:style>
  <w:style w:type="paragraph" w:customStyle="1" w:styleId="xl60">
    <w:name w:val="xl60"/>
    <w:basedOn w:val="Normal"/>
    <w:rsid w:val="00F06B03"/>
    <w:pPr>
      <w:pBdr>
        <w:left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61">
    <w:name w:val="xl61"/>
    <w:basedOn w:val="Normal"/>
    <w:rsid w:val="00F06B03"/>
    <w:pPr>
      <w:pBdr>
        <w:left w:val="single" w:sz="4" w:space="0" w:color="auto"/>
        <w:bottom w:val="single" w:sz="4" w:space="0" w:color="auto"/>
        <w:right w:val="single" w:sz="4" w:space="0" w:color="auto"/>
      </w:pBdr>
      <w:overflowPunct/>
      <w:autoSpaceDE/>
      <w:autoSpaceDN/>
      <w:spacing w:before="100" w:beforeAutospacing="1" w:after="100" w:afterAutospacing="1"/>
      <w:textAlignment w:val="center"/>
    </w:pPr>
    <w:rPr>
      <w:rFonts w:ascii="Arial" w:hAnsi="Arial" w:cs="Arial"/>
      <w:sz w:val="22"/>
      <w:szCs w:val="22"/>
      <w:lang w:val="en-US"/>
    </w:rPr>
  </w:style>
  <w:style w:type="paragraph" w:customStyle="1" w:styleId="xl62">
    <w:name w:val="xl62"/>
    <w:basedOn w:val="Normal"/>
    <w:rsid w:val="00F06B03"/>
    <w:pPr>
      <w:pBdr>
        <w:top w:val="single" w:sz="4" w:space="0" w:color="auto"/>
        <w:left w:val="single" w:sz="4" w:space="0" w:color="auto"/>
        <w:bottom w:val="single" w:sz="4" w:space="0" w:color="auto"/>
      </w:pBdr>
      <w:shd w:val="clear" w:color="auto" w:fill="CCFFCC"/>
      <w:overflowPunct/>
      <w:autoSpaceDE/>
      <w:autoSpaceDN/>
      <w:spacing w:before="100" w:beforeAutospacing="1" w:after="100" w:afterAutospacing="1"/>
      <w:jc w:val="center"/>
      <w:textAlignment w:val="center"/>
    </w:pPr>
    <w:rPr>
      <w:rFonts w:ascii="Arial" w:hAnsi="Arial" w:cs="Arial"/>
      <w:b/>
      <w:bCs/>
      <w:sz w:val="22"/>
      <w:szCs w:val="22"/>
      <w:lang w:val="en-US"/>
    </w:rPr>
  </w:style>
  <w:style w:type="paragraph" w:customStyle="1" w:styleId="xl63">
    <w:name w:val="xl63"/>
    <w:basedOn w:val="Normal"/>
    <w:rsid w:val="00F06B03"/>
    <w:pPr>
      <w:pBdr>
        <w:top w:val="single" w:sz="4" w:space="0" w:color="auto"/>
        <w:bottom w:val="single" w:sz="4" w:space="0" w:color="auto"/>
      </w:pBdr>
      <w:shd w:val="clear" w:color="auto" w:fill="CCFFCC"/>
      <w:overflowPunct/>
      <w:autoSpaceDE/>
      <w:autoSpaceDN/>
      <w:spacing w:before="100" w:beforeAutospacing="1" w:after="100" w:afterAutospacing="1"/>
      <w:jc w:val="center"/>
      <w:textAlignment w:val="center"/>
    </w:pPr>
    <w:rPr>
      <w:rFonts w:ascii="Arial" w:hAnsi="Arial" w:cs="Arial"/>
      <w:b/>
      <w:bCs/>
      <w:sz w:val="22"/>
      <w:szCs w:val="22"/>
      <w:lang w:val="en-US"/>
    </w:rPr>
  </w:style>
  <w:style w:type="paragraph" w:customStyle="1" w:styleId="xl64">
    <w:name w:val="xl64"/>
    <w:basedOn w:val="Normal"/>
    <w:rsid w:val="00F06B03"/>
    <w:pPr>
      <w:pBdr>
        <w:top w:val="single" w:sz="4" w:space="0" w:color="auto"/>
        <w:left w:val="single" w:sz="4" w:space="0" w:color="auto"/>
        <w:bottom w:val="single" w:sz="4" w:space="0" w:color="auto"/>
        <w:right w:val="single" w:sz="4" w:space="0" w:color="auto"/>
      </w:pBdr>
      <w:shd w:val="clear" w:color="auto" w:fill="99CCFF"/>
      <w:overflowPunct/>
      <w:autoSpaceDE/>
      <w:autoSpaceDN/>
      <w:spacing w:before="100" w:beforeAutospacing="1" w:after="100" w:afterAutospacing="1"/>
      <w:jc w:val="center"/>
      <w:textAlignment w:val="center"/>
    </w:pPr>
    <w:rPr>
      <w:rFonts w:ascii="Arial" w:hAnsi="Arial" w:cs="Arial"/>
      <w:b/>
      <w:bCs/>
      <w:sz w:val="22"/>
      <w:szCs w:val="22"/>
      <w:lang w:val="en-US"/>
    </w:rPr>
  </w:style>
  <w:style w:type="paragraph" w:customStyle="1" w:styleId="xl65">
    <w:name w:val="xl65"/>
    <w:basedOn w:val="Normal"/>
    <w:rsid w:val="00F06B03"/>
    <w:pPr>
      <w:pBdr>
        <w:top w:val="single" w:sz="4" w:space="0" w:color="auto"/>
        <w:left w:val="single" w:sz="4" w:space="0" w:color="auto"/>
        <w:bottom w:val="single" w:sz="4" w:space="0" w:color="auto"/>
      </w:pBdr>
      <w:shd w:val="clear" w:color="auto" w:fill="99CCFF"/>
      <w:overflowPunct/>
      <w:autoSpaceDE/>
      <w:autoSpaceDN/>
      <w:spacing w:before="100" w:beforeAutospacing="1" w:after="100" w:afterAutospacing="1"/>
      <w:jc w:val="center"/>
      <w:textAlignment w:val="center"/>
    </w:pPr>
    <w:rPr>
      <w:rFonts w:ascii="Arial" w:hAnsi="Arial" w:cs="Arial"/>
      <w:b/>
      <w:bCs/>
      <w:sz w:val="22"/>
      <w:szCs w:val="22"/>
      <w:lang w:val="en-US"/>
    </w:rPr>
  </w:style>
  <w:style w:type="paragraph" w:styleId="Caption">
    <w:name w:val="caption"/>
    <w:basedOn w:val="Normal"/>
    <w:next w:val="Normal"/>
    <w:qFormat/>
    <w:rsid w:val="00F06B03"/>
    <w:pPr>
      <w:overflowPunct/>
      <w:autoSpaceDE/>
      <w:autoSpaceDN/>
      <w:spacing w:line="264" w:lineRule="auto"/>
      <w:jc w:val="both"/>
    </w:pPr>
    <w:rPr>
      <w:rFonts w:ascii="Arial" w:hAnsi="Arial" w:cs="Arial"/>
      <w:sz w:val="22"/>
      <w:szCs w:val="22"/>
      <w:u w:val="single"/>
    </w:rPr>
  </w:style>
  <w:style w:type="paragraph" w:customStyle="1" w:styleId="Style1">
    <w:name w:val="Style 1"/>
    <w:rsid w:val="00F06B0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
    <w:name w:val="Style 4"/>
    <w:rsid w:val="00F06B03"/>
    <w:pPr>
      <w:widowControl w:val="0"/>
      <w:autoSpaceDE w:val="0"/>
      <w:autoSpaceDN w:val="0"/>
      <w:spacing w:before="216" w:after="0" w:line="360" w:lineRule="auto"/>
    </w:pPr>
    <w:rPr>
      <w:rFonts w:ascii="Arial" w:eastAsia="Times New Roman" w:hAnsi="Arial" w:cs="Arial"/>
      <w:sz w:val="20"/>
      <w:szCs w:val="20"/>
      <w:lang w:val="en-US"/>
    </w:rPr>
  </w:style>
  <w:style w:type="character" w:customStyle="1" w:styleId="CharacterStyle1">
    <w:name w:val="Character Style 1"/>
    <w:rsid w:val="00F06B03"/>
    <w:rPr>
      <w:rFonts w:ascii="Arial" w:hAnsi="Arial" w:cs="Arial"/>
      <w:sz w:val="20"/>
      <w:szCs w:val="20"/>
    </w:rPr>
  </w:style>
  <w:style w:type="paragraph" w:customStyle="1" w:styleId="Style21">
    <w:name w:val="Style 2"/>
    <w:rsid w:val="00F06B03"/>
    <w:pPr>
      <w:widowControl w:val="0"/>
      <w:autoSpaceDE w:val="0"/>
      <w:autoSpaceDN w:val="0"/>
      <w:spacing w:after="0" w:line="316" w:lineRule="auto"/>
      <w:ind w:right="72"/>
      <w:jc w:val="right"/>
    </w:pPr>
    <w:rPr>
      <w:rFonts w:ascii="Arial" w:eastAsia="Times New Roman" w:hAnsi="Arial" w:cs="Arial"/>
      <w:sz w:val="20"/>
      <w:szCs w:val="20"/>
      <w:lang w:val="en-US"/>
    </w:rPr>
  </w:style>
  <w:style w:type="paragraph" w:customStyle="1" w:styleId="Style6">
    <w:name w:val="Style 6"/>
    <w:rsid w:val="00F06B03"/>
    <w:pPr>
      <w:widowControl w:val="0"/>
      <w:autoSpaceDE w:val="0"/>
      <w:autoSpaceDN w:val="0"/>
      <w:spacing w:after="0" w:line="240" w:lineRule="auto"/>
      <w:ind w:left="72"/>
    </w:pPr>
    <w:rPr>
      <w:rFonts w:ascii="Arial" w:eastAsia="Times New Roman" w:hAnsi="Arial" w:cs="Arial"/>
      <w:sz w:val="20"/>
      <w:szCs w:val="20"/>
      <w:lang w:val="en-US"/>
    </w:rPr>
  </w:style>
  <w:style w:type="paragraph" w:customStyle="1" w:styleId="Style10">
    <w:name w:val="Style 10"/>
    <w:rsid w:val="00F06B03"/>
    <w:pPr>
      <w:widowControl w:val="0"/>
      <w:autoSpaceDE w:val="0"/>
      <w:autoSpaceDN w:val="0"/>
      <w:spacing w:after="0" w:line="360" w:lineRule="auto"/>
      <w:ind w:left="72"/>
    </w:pPr>
    <w:rPr>
      <w:rFonts w:ascii="Arial" w:eastAsia="Times New Roman" w:hAnsi="Arial" w:cs="Arial"/>
      <w:sz w:val="18"/>
      <w:szCs w:val="18"/>
      <w:lang w:val="en-US"/>
    </w:rPr>
  </w:style>
  <w:style w:type="paragraph" w:customStyle="1" w:styleId="Style8">
    <w:name w:val="Style 8"/>
    <w:rsid w:val="00F06B03"/>
    <w:pPr>
      <w:widowControl w:val="0"/>
      <w:autoSpaceDE w:val="0"/>
      <w:autoSpaceDN w:val="0"/>
      <w:spacing w:after="0" w:line="240" w:lineRule="auto"/>
      <w:ind w:left="144"/>
    </w:pPr>
    <w:rPr>
      <w:rFonts w:ascii="Arial" w:eastAsia="Times New Roman" w:hAnsi="Arial" w:cs="Arial"/>
      <w:sz w:val="18"/>
      <w:szCs w:val="18"/>
      <w:lang w:val="en-US"/>
    </w:rPr>
  </w:style>
  <w:style w:type="character" w:customStyle="1" w:styleId="CharacterStyle2">
    <w:name w:val="Character Style 2"/>
    <w:rsid w:val="00F06B03"/>
    <w:rPr>
      <w:rFonts w:ascii="Arial" w:hAnsi="Arial" w:cs="Arial"/>
      <w:sz w:val="18"/>
      <w:szCs w:val="18"/>
    </w:rPr>
  </w:style>
  <w:style w:type="paragraph" w:customStyle="1" w:styleId="Style5">
    <w:name w:val="Style 5"/>
    <w:rsid w:val="00F06B03"/>
    <w:pPr>
      <w:widowControl w:val="0"/>
      <w:autoSpaceDE w:val="0"/>
      <w:autoSpaceDN w:val="0"/>
      <w:spacing w:before="288" w:after="0" w:line="290" w:lineRule="auto"/>
      <w:ind w:left="432" w:hanging="432"/>
      <w:jc w:val="both"/>
    </w:pPr>
    <w:rPr>
      <w:rFonts w:ascii="Arial" w:eastAsia="Times New Roman" w:hAnsi="Arial" w:cs="Arial"/>
      <w:sz w:val="20"/>
      <w:szCs w:val="20"/>
      <w:lang w:val="en-US"/>
    </w:rPr>
  </w:style>
  <w:style w:type="paragraph" w:customStyle="1" w:styleId="Style7">
    <w:name w:val="Style 7"/>
    <w:rsid w:val="00F06B03"/>
    <w:pPr>
      <w:widowControl w:val="0"/>
      <w:autoSpaceDE w:val="0"/>
      <w:autoSpaceDN w:val="0"/>
      <w:spacing w:after="0" w:line="240" w:lineRule="auto"/>
      <w:ind w:left="72"/>
    </w:pPr>
    <w:rPr>
      <w:rFonts w:ascii="Garamond" w:eastAsia="Times New Roman" w:hAnsi="Garamond" w:cs="Times New Roman"/>
      <w:sz w:val="20"/>
      <w:szCs w:val="20"/>
      <w:lang w:val="en-US"/>
    </w:rPr>
  </w:style>
  <w:style w:type="character" w:customStyle="1" w:styleId="CharacterStyle4">
    <w:name w:val="Character Style 4"/>
    <w:rsid w:val="00F06B03"/>
    <w:rPr>
      <w:rFonts w:ascii="Garamond" w:hAnsi="Garamond"/>
      <w:sz w:val="20"/>
      <w:szCs w:val="20"/>
    </w:rPr>
  </w:style>
  <w:style w:type="character" w:customStyle="1" w:styleId="CharacterStyle3">
    <w:name w:val="Character Style 3"/>
    <w:rsid w:val="00F06B03"/>
    <w:rPr>
      <w:rFonts w:ascii="Tahoma" w:hAnsi="Tahoma" w:cs="Tahoma"/>
      <w:sz w:val="12"/>
      <w:szCs w:val="12"/>
    </w:rPr>
  </w:style>
  <w:style w:type="table" w:styleId="TableGrid">
    <w:name w:val="Table Grid"/>
    <w:basedOn w:val="TableNormal"/>
    <w:rsid w:val="00F06B03"/>
    <w:pPr>
      <w:spacing w:after="0" w:line="264"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6B03"/>
    <w:rPr>
      <w:sz w:val="16"/>
      <w:szCs w:val="16"/>
    </w:rPr>
  </w:style>
  <w:style w:type="paragraph" w:styleId="EndnoteText">
    <w:name w:val="endnote text"/>
    <w:basedOn w:val="Normal"/>
    <w:link w:val="EndnoteTextChar"/>
    <w:rsid w:val="00F06B03"/>
    <w:pPr>
      <w:overflowPunct/>
      <w:autoSpaceDE/>
      <w:autoSpaceDN/>
    </w:pPr>
    <w:rPr>
      <w:sz w:val="24"/>
    </w:rPr>
  </w:style>
  <w:style w:type="character" w:customStyle="1" w:styleId="EndnoteTextChar">
    <w:name w:val="Endnote Text Char"/>
    <w:basedOn w:val="DefaultParagraphFont"/>
    <w:link w:val="EndnoteText"/>
    <w:rsid w:val="00F06B03"/>
    <w:rPr>
      <w:rFonts w:ascii="Times New Roman" w:eastAsia="Times New Roman" w:hAnsi="Times New Roman" w:cs="Times New Roman"/>
      <w:sz w:val="24"/>
      <w:szCs w:val="20"/>
    </w:rPr>
  </w:style>
  <w:style w:type="character" w:customStyle="1" w:styleId="Level2asHeadingtext">
    <w:name w:val="Level 2 as Heading (text)"/>
    <w:basedOn w:val="DefaultParagraphFont"/>
    <w:rsid w:val="00F06B03"/>
    <w:rPr>
      <w:b/>
    </w:rPr>
  </w:style>
  <w:style w:type="paragraph" w:customStyle="1" w:styleId="A1">
    <w:name w:val="A1"/>
    <w:basedOn w:val="Normal"/>
    <w:rsid w:val="00F06B03"/>
    <w:pPr>
      <w:numPr>
        <w:numId w:val="13"/>
      </w:numPr>
      <w:overflowPunct/>
      <w:autoSpaceDE/>
      <w:autoSpaceDN/>
      <w:spacing w:before="120" w:after="120"/>
      <w:jc w:val="both"/>
      <w:outlineLvl w:val="0"/>
    </w:pPr>
    <w:rPr>
      <w:rFonts w:ascii="Arial" w:hAnsi="Arial"/>
      <w:b/>
      <w:caps/>
      <w:sz w:val="24"/>
      <w:u w:val="single"/>
    </w:rPr>
  </w:style>
  <w:style w:type="paragraph" w:customStyle="1" w:styleId="A2">
    <w:name w:val="A2"/>
    <w:basedOn w:val="Normal"/>
    <w:rsid w:val="00F06B03"/>
    <w:pPr>
      <w:overflowPunct/>
      <w:autoSpaceDE/>
      <w:autoSpaceDN/>
      <w:spacing w:before="120" w:after="120"/>
      <w:jc w:val="both"/>
      <w:outlineLvl w:val="1"/>
    </w:pPr>
    <w:rPr>
      <w:rFonts w:ascii="Arial" w:hAnsi="Arial"/>
      <w:sz w:val="24"/>
    </w:rPr>
  </w:style>
  <w:style w:type="paragraph" w:customStyle="1" w:styleId="A3">
    <w:name w:val="A3"/>
    <w:basedOn w:val="Normal"/>
    <w:rsid w:val="00F06B03"/>
    <w:pPr>
      <w:overflowPunct/>
      <w:autoSpaceDE/>
      <w:autoSpaceDN/>
      <w:spacing w:before="120" w:after="120"/>
      <w:jc w:val="both"/>
      <w:outlineLvl w:val="2"/>
    </w:pPr>
    <w:rPr>
      <w:rFonts w:ascii="Arial" w:hAnsi="Arial"/>
      <w:sz w:val="24"/>
    </w:rPr>
  </w:style>
  <w:style w:type="paragraph" w:customStyle="1" w:styleId="A4">
    <w:name w:val="A4"/>
    <w:basedOn w:val="Normal"/>
    <w:rsid w:val="00F06B03"/>
    <w:pPr>
      <w:numPr>
        <w:ilvl w:val="3"/>
        <w:numId w:val="13"/>
      </w:numPr>
      <w:overflowPunct/>
      <w:autoSpaceDE/>
      <w:autoSpaceDN/>
      <w:spacing w:before="120" w:after="120"/>
      <w:jc w:val="both"/>
      <w:outlineLvl w:val="3"/>
    </w:pPr>
    <w:rPr>
      <w:rFonts w:ascii="Arial" w:hAnsi="Arial"/>
      <w:sz w:val="24"/>
    </w:rPr>
  </w:style>
  <w:style w:type="paragraph" w:customStyle="1" w:styleId="A5">
    <w:name w:val="A5"/>
    <w:basedOn w:val="Normal"/>
    <w:rsid w:val="00F06B03"/>
    <w:pPr>
      <w:numPr>
        <w:ilvl w:val="4"/>
        <w:numId w:val="13"/>
      </w:numPr>
      <w:overflowPunct/>
      <w:autoSpaceDE/>
      <w:autoSpaceDN/>
      <w:spacing w:before="120" w:after="120"/>
      <w:jc w:val="both"/>
      <w:outlineLvl w:val="4"/>
    </w:pPr>
    <w:rPr>
      <w:rFonts w:ascii="Arial" w:hAnsi="Arial"/>
      <w:sz w:val="24"/>
    </w:rPr>
  </w:style>
  <w:style w:type="paragraph" w:customStyle="1" w:styleId="00-Normal-BB">
    <w:name w:val="00-Normal-BB"/>
    <w:rsid w:val="00F06B03"/>
    <w:pPr>
      <w:spacing w:after="0" w:line="240" w:lineRule="auto"/>
      <w:jc w:val="both"/>
    </w:pPr>
    <w:rPr>
      <w:rFonts w:ascii="Arial" w:eastAsia="Times New Roman" w:hAnsi="Arial" w:cs="Times New Roman"/>
      <w:szCs w:val="20"/>
    </w:rPr>
  </w:style>
  <w:style w:type="paragraph" w:customStyle="1" w:styleId="01-NormInd4-BB">
    <w:name w:val="01-NormInd4-BB"/>
    <w:basedOn w:val="00-Normal-BB"/>
    <w:rsid w:val="00F06B03"/>
    <w:pPr>
      <w:ind w:left="2880"/>
    </w:pPr>
  </w:style>
  <w:style w:type="paragraph" w:customStyle="1" w:styleId="01-Level1-BB">
    <w:name w:val="01-Level1-BB"/>
    <w:basedOn w:val="00-Normal-BB"/>
    <w:next w:val="Normal"/>
    <w:rsid w:val="00F06B03"/>
    <w:pPr>
      <w:numPr>
        <w:numId w:val="14"/>
      </w:numPr>
    </w:pPr>
    <w:rPr>
      <w:b/>
    </w:rPr>
  </w:style>
  <w:style w:type="paragraph" w:customStyle="1" w:styleId="01-Level2-BB">
    <w:name w:val="01-Level2-BB"/>
    <w:basedOn w:val="00-Normal-BB"/>
    <w:next w:val="Normal"/>
    <w:rsid w:val="00F06B03"/>
    <w:pPr>
      <w:numPr>
        <w:ilvl w:val="1"/>
        <w:numId w:val="14"/>
      </w:numPr>
    </w:pPr>
  </w:style>
  <w:style w:type="paragraph" w:customStyle="1" w:styleId="01-Level3-BB">
    <w:name w:val="01-Level3-BB"/>
    <w:basedOn w:val="00-Normal-BB"/>
    <w:next w:val="Normal"/>
    <w:rsid w:val="00F06B03"/>
    <w:pPr>
      <w:numPr>
        <w:ilvl w:val="2"/>
        <w:numId w:val="14"/>
      </w:numPr>
    </w:pPr>
  </w:style>
  <w:style w:type="paragraph" w:customStyle="1" w:styleId="01-Level4-BB">
    <w:name w:val="01-Level4-BB"/>
    <w:basedOn w:val="00-Normal-BB"/>
    <w:next w:val="01-NormInd4-BB"/>
    <w:rsid w:val="00F06B03"/>
    <w:pPr>
      <w:numPr>
        <w:ilvl w:val="3"/>
        <w:numId w:val="14"/>
      </w:numPr>
    </w:pPr>
  </w:style>
  <w:style w:type="paragraph" w:customStyle="1" w:styleId="01-Level5-BB">
    <w:name w:val="01-Level5-BB"/>
    <w:basedOn w:val="00-Normal-BB"/>
    <w:next w:val="Normal"/>
    <w:rsid w:val="00F06B03"/>
    <w:pPr>
      <w:numPr>
        <w:ilvl w:val="4"/>
        <w:numId w:val="14"/>
      </w:numPr>
    </w:pPr>
  </w:style>
  <w:style w:type="paragraph" w:styleId="BlockText">
    <w:name w:val="Block Text"/>
    <w:basedOn w:val="Normal"/>
    <w:rsid w:val="00F06B03"/>
    <w:pPr>
      <w:tabs>
        <w:tab w:val="left" w:pos="6660"/>
      </w:tabs>
      <w:overflowPunct/>
      <w:autoSpaceDE/>
      <w:autoSpaceDN/>
      <w:spacing w:after="240"/>
      <w:ind w:left="2520" w:right="26" w:hanging="540"/>
    </w:pPr>
    <w:rPr>
      <w:rFonts w:ascii="Arial" w:hAnsi="Arial" w:cs="Arial"/>
      <w:i/>
      <w:iCs/>
      <w:sz w:val="16"/>
      <w:szCs w:val="22"/>
    </w:rPr>
  </w:style>
  <w:style w:type="character" w:customStyle="1" w:styleId="BodyTextIn">
    <w:name w:val="Body Text In"/>
    <w:rsid w:val="00F06B03"/>
    <w:rPr>
      <w:rFonts w:ascii="Dutch801 Rm BT" w:hAnsi="Dutch801 Rm BT"/>
      <w:sz w:val="24"/>
      <w:szCs w:val="24"/>
    </w:rPr>
  </w:style>
  <w:style w:type="paragraph" w:customStyle="1" w:styleId="TxBrp0">
    <w:name w:val="TxBr_p0"/>
    <w:basedOn w:val="Normal"/>
    <w:rsid w:val="00F06B03"/>
    <w:pPr>
      <w:widowControl w:val="0"/>
      <w:tabs>
        <w:tab w:val="left" w:pos="204"/>
      </w:tabs>
      <w:overflowPunct/>
      <w:autoSpaceDE/>
      <w:autoSpaceDN/>
      <w:spacing w:line="240" w:lineRule="atLeast"/>
      <w:jc w:val="both"/>
    </w:pPr>
    <w:rPr>
      <w:rFonts w:ascii="Arial" w:hAnsi="Arial"/>
      <w:snapToGrid w:val="0"/>
      <w:sz w:val="24"/>
    </w:rPr>
  </w:style>
  <w:style w:type="paragraph" w:styleId="PlainText">
    <w:name w:val="Plain Text"/>
    <w:basedOn w:val="Normal"/>
    <w:link w:val="PlainTextChar"/>
    <w:uiPriority w:val="99"/>
    <w:unhideWhenUsed/>
    <w:rsid w:val="00F06B03"/>
    <w:pPr>
      <w:overflowPunct/>
      <w:autoSpaceDE/>
      <w:autoSpaceDN/>
    </w:pPr>
    <w:rPr>
      <w:rFonts w:ascii="Courier New" w:eastAsia="Calibri" w:hAnsi="Courier New" w:cs="Courier New"/>
      <w:lang w:eastAsia="en-GB"/>
    </w:rPr>
  </w:style>
  <w:style w:type="character" w:customStyle="1" w:styleId="PlainTextChar">
    <w:name w:val="Plain Text Char"/>
    <w:basedOn w:val="DefaultParagraphFont"/>
    <w:link w:val="PlainText"/>
    <w:uiPriority w:val="99"/>
    <w:rsid w:val="00F06B03"/>
    <w:rPr>
      <w:rFonts w:ascii="Courier New" w:eastAsia="Calibri"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6CEA9B92A8DA47AC9FFAE4967BE99C" ma:contentTypeVersion="4" ma:contentTypeDescription="Create a new document." ma:contentTypeScope="" ma:versionID="a021a5b1fd0613a49dd5e4f29927aa81">
  <xsd:schema xmlns:xsd="http://www.w3.org/2001/XMLSchema" xmlns:xs="http://www.w3.org/2001/XMLSchema" xmlns:p="http://schemas.microsoft.com/office/2006/metadata/properties" xmlns:ns2="c039e67a-92a4-4eeb-8c11-e1e974a9289b" targetNamespace="http://schemas.microsoft.com/office/2006/metadata/properties" ma:root="true" ma:fieldsID="466eb17555cd62b23184ced536c1c7b4" ns2:_="">
    <xsd:import namespace="c039e67a-92a4-4eeb-8c11-e1e974a92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9e67a-92a4-4eeb-8c11-e1e974a92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2EA5-045A-467D-A300-EAA71694E89D}">
  <ds:schemaRefs>
    <ds:schemaRef ds:uri="http://schemas.microsoft.com/office/2006/metadata/properties"/>
  </ds:schemaRefs>
</ds:datastoreItem>
</file>

<file path=customXml/itemProps2.xml><?xml version="1.0" encoding="utf-8"?>
<ds:datastoreItem xmlns:ds="http://schemas.openxmlformats.org/officeDocument/2006/customXml" ds:itemID="{06C1DA88-E710-4310-AD9D-8CC2B95D25FF}"/>
</file>

<file path=customXml/itemProps3.xml><?xml version="1.0" encoding="utf-8"?>
<ds:datastoreItem xmlns:ds="http://schemas.openxmlformats.org/officeDocument/2006/customXml" ds:itemID="{69644555-B35F-4530-9658-D7D2B4AA48DD}">
  <ds:schemaRefs>
    <ds:schemaRef ds:uri="http://schemas.microsoft.com/sharepoint/v3/contenttype/forms"/>
  </ds:schemaRefs>
</ds:datastoreItem>
</file>

<file path=customXml/itemProps4.xml><?xml version="1.0" encoding="utf-8"?>
<ds:datastoreItem xmlns:ds="http://schemas.openxmlformats.org/officeDocument/2006/customXml" ds:itemID="{5FB88CBA-AFC5-4B5B-997F-BFA01989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10020</Words>
  <Characters>57117</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PSFA Z Clauses</vt:lpstr>
    </vt:vector>
  </TitlesOfParts>
  <Company>FCO</Company>
  <LinksUpToDate>false</LinksUpToDate>
  <CharactersWithSpaces>67003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rrighton</dc:creator>
  <cp:lastModifiedBy>Wallis, Gillian Miss (DIO Comrcl-O T Ops3)</cp:lastModifiedBy>
  <cp:revision>17</cp:revision>
  <dcterms:created xsi:type="dcterms:W3CDTF">2017-10-06T15:25:00Z</dcterms:created>
  <dcterms:modified xsi:type="dcterms:W3CDTF">2021-01-14T12:17:00Z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2013-04-18T23:00:00Z</vt:filetime>
  </property>
  <property fmtid="{D5CDD505-2E9C-101B-9397-08002B2CF9AE}" pid="14" name="ContentTypeId">
    <vt:lpwstr>0x010100646CEA9B92A8DA47AC9FFAE4967BE99C</vt:lpwstr>
  </property>
  <property fmtid="{D5CDD505-2E9C-101B-9397-08002B2CF9AE}" pid="15" name="Order">
    <vt:r8>1200200</vt:r8>
  </property>
  <property fmtid="{D5CDD505-2E9C-101B-9397-08002B2CF9AE}" pid="16" name="ComplianceAssetId">
    <vt:lpwstr/>
  </property>
  <property fmtid="{D5CDD505-2E9C-101B-9397-08002B2CF9AE}" pid="17" name="_SourceUrl">
    <vt:lpwstr/>
  </property>
  <property fmtid="{D5CDD505-2E9C-101B-9397-08002B2CF9AE}" pid="18" name="_SharedFileIndex">
    <vt:lpwstr/>
  </property>
</Properties>
</file>