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F0AB" w14:textId="77777777" w:rsidR="001109AD" w:rsidRDefault="001109AD" w:rsidP="00024DA7">
      <w:pPr>
        <w:pStyle w:val="Heading1"/>
        <w:rPr>
          <w:sz w:val="40"/>
          <w:szCs w:val="40"/>
        </w:rPr>
      </w:pPr>
      <w:bookmarkStart w:id="0" w:name="_Hlk7011356"/>
      <w:bookmarkStart w:id="1" w:name="_Hlk6226579"/>
      <w:bookmarkStart w:id="2" w:name="_GoBack"/>
      <w:bookmarkEnd w:id="2"/>
    </w:p>
    <w:p w14:paraId="5F017D49" w14:textId="150BA491" w:rsidR="00D04AF1" w:rsidRDefault="00E83EEF" w:rsidP="00024DA7">
      <w:pPr>
        <w:pStyle w:val="Heading1"/>
      </w:pPr>
      <w:bookmarkStart w:id="3" w:name="_Hlk10630276"/>
      <w:r>
        <w:rPr>
          <w:sz w:val="40"/>
          <w:szCs w:val="40"/>
        </w:rPr>
        <w:t>Social Work England</w:t>
      </w:r>
      <w:r w:rsidR="0081436D">
        <w:rPr>
          <w:sz w:val="40"/>
          <w:szCs w:val="40"/>
        </w:rPr>
        <w:t xml:space="preserve"> </w:t>
      </w:r>
      <w:bookmarkEnd w:id="0"/>
    </w:p>
    <w:p w14:paraId="714B89C7" w14:textId="0712E963" w:rsidR="00D04AF1" w:rsidRDefault="00D04AF1" w:rsidP="00D04AF1"/>
    <w:p w14:paraId="7B902260" w14:textId="77777777" w:rsidR="00D04AF1" w:rsidRPr="00D04AF1" w:rsidRDefault="00D04AF1" w:rsidP="00D04AF1"/>
    <w:p w14:paraId="2F4E1991" w14:textId="77777777" w:rsidR="00362509" w:rsidRDefault="0051604B" w:rsidP="0051604B">
      <w:pPr>
        <w:pStyle w:val="Heading1"/>
        <w:rPr>
          <w:sz w:val="72"/>
          <w:szCs w:val="72"/>
        </w:rPr>
      </w:pPr>
      <w:bookmarkStart w:id="4" w:name="_Hlk535591216"/>
      <w:r w:rsidRPr="00D04AF1">
        <w:rPr>
          <w:sz w:val="72"/>
          <w:szCs w:val="72"/>
        </w:rPr>
        <w:t>Invitation</w:t>
      </w:r>
      <w:r w:rsidR="00D04AF1" w:rsidRPr="00D04AF1">
        <w:rPr>
          <w:sz w:val="72"/>
          <w:szCs w:val="72"/>
        </w:rPr>
        <w:t xml:space="preserve"> to Tender</w:t>
      </w:r>
    </w:p>
    <w:p w14:paraId="57169BEB" w14:textId="54969139" w:rsidR="00D571FB" w:rsidRDefault="00D04AF1" w:rsidP="00362509">
      <w:pPr>
        <w:pStyle w:val="Heading20"/>
      </w:pPr>
      <w:r w:rsidRPr="00D04AF1">
        <w:t xml:space="preserve"> </w:t>
      </w:r>
      <w:r w:rsidR="0051604B" w:rsidRPr="00D04AF1">
        <w:t xml:space="preserve"> </w:t>
      </w:r>
    </w:p>
    <w:p w14:paraId="36AB3185" w14:textId="73C287BF" w:rsidR="009F5BB5" w:rsidRDefault="009608EF" w:rsidP="00802E85">
      <w:pPr>
        <w:pStyle w:val="Heading1"/>
      </w:pPr>
      <w:r>
        <w:t>Research into Social Work in England</w:t>
      </w:r>
    </w:p>
    <w:p w14:paraId="238C8D38" w14:textId="66C4346E" w:rsidR="00715F0E" w:rsidRPr="00715F0E" w:rsidRDefault="00715F0E" w:rsidP="00715F0E">
      <w:pPr>
        <w:pStyle w:val="Heading1"/>
      </w:pPr>
      <w:r>
        <w:t>Reference Social Work England 000</w:t>
      </w:r>
      <w:r w:rsidR="00996627">
        <w:t>273</w:t>
      </w:r>
      <w:r w:rsidR="00594FAC">
        <w:t xml:space="preserve"> </w:t>
      </w:r>
    </w:p>
    <w:p w14:paraId="629310EF" w14:textId="618CE9B0" w:rsidR="00F3676B" w:rsidRDefault="00F3676B" w:rsidP="00F3676B">
      <w:pPr>
        <w:jc w:val="center"/>
        <w:rPr>
          <w:rFonts w:asciiTheme="minorHAnsi" w:hAnsiTheme="minorHAnsi" w:cs="Arial"/>
          <w:sz w:val="72"/>
          <w:szCs w:val="72"/>
        </w:rPr>
      </w:pPr>
    </w:p>
    <w:p w14:paraId="75EDE092" w14:textId="0316EE05"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17649E6C" w:rsidR="004C11EA" w:rsidRPr="00D009AA" w:rsidRDefault="005422E4" w:rsidP="00F3676B">
      <w:pPr>
        <w:jc w:val="center"/>
        <w:rPr>
          <w:rFonts w:asciiTheme="minorHAnsi" w:hAnsiTheme="minorHAnsi" w:cs="Arial"/>
          <w:b/>
          <w:sz w:val="52"/>
          <w:szCs w:val="52"/>
        </w:rPr>
      </w:pPr>
      <w:r>
        <w:rPr>
          <w:rFonts w:asciiTheme="minorHAnsi" w:hAnsiTheme="minorHAnsi" w:cs="Arial"/>
          <w:sz w:val="52"/>
          <w:szCs w:val="52"/>
        </w:rPr>
        <w:t>12</w:t>
      </w:r>
      <w:r w:rsidR="007327DF">
        <w:rPr>
          <w:rFonts w:asciiTheme="minorHAnsi" w:hAnsiTheme="minorHAnsi" w:cs="Arial"/>
          <w:sz w:val="52"/>
          <w:szCs w:val="52"/>
        </w:rPr>
        <w:t>:</w:t>
      </w:r>
      <w:r>
        <w:rPr>
          <w:rFonts w:asciiTheme="minorHAnsi" w:hAnsiTheme="minorHAnsi" w:cs="Arial"/>
          <w:sz w:val="52"/>
          <w:szCs w:val="52"/>
        </w:rPr>
        <w:t>00</w:t>
      </w:r>
      <w:r w:rsidR="007327DF">
        <w:rPr>
          <w:rFonts w:asciiTheme="minorHAnsi" w:hAnsiTheme="minorHAnsi" w:cs="Arial"/>
          <w:sz w:val="52"/>
          <w:szCs w:val="52"/>
        </w:rPr>
        <w:t xml:space="preserve"> hrs</w:t>
      </w:r>
      <w:r w:rsidR="004C11EA">
        <w:rPr>
          <w:rFonts w:asciiTheme="minorHAnsi" w:hAnsiTheme="minorHAnsi" w:cs="Arial"/>
          <w:sz w:val="52"/>
          <w:szCs w:val="52"/>
        </w:rPr>
        <w:t xml:space="preserve"> –</w:t>
      </w:r>
      <w:r w:rsidR="00FC7F9D">
        <w:rPr>
          <w:rFonts w:asciiTheme="minorHAnsi" w:hAnsiTheme="minorHAnsi" w:cs="Arial"/>
          <w:sz w:val="52"/>
          <w:szCs w:val="52"/>
        </w:rPr>
        <w:t xml:space="preserve"> </w:t>
      </w:r>
      <w:r>
        <w:rPr>
          <w:rFonts w:asciiTheme="minorHAnsi" w:hAnsiTheme="minorHAnsi" w:cs="Arial"/>
          <w:sz w:val="52"/>
          <w:szCs w:val="52"/>
        </w:rPr>
        <w:t>Friday 29 November</w:t>
      </w:r>
      <w:r w:rsidR="00FC7F9D">
        <w:rPr>
          <w:rFonts w:asciiTheme="minorHAnsi" w:hAnsiTheme="minorHAnsi" w:cs="Arial"/>
          <w:sz w:val="52"/>
          <w:szCs w:val="52"/>
        </w:rPr>
        <w:t xml:space="preserve"> </w:t>
      </w:r>
      <w:r w:rsidR="004C11EA">
        <w:rPr>
          <w:rFonts w:asciiTheme="minorHAnsi" w:hAnsiTheme="minorHAnsi" w:cs="Arial"/>
          <w:sz w:val="52"/>
          <w:szCs w:val="52"/>
        </w:rPr>
        <w:t>2019</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3"/>
    <w:p w14:paraId="017B356D" w14:textId="18F7F0FA" w:rsidR="00D04AF1" w:rsidRDefault="00D04AF1" w:rsidP="00F3676B">
      <w:pPr>
        <w:jc w:val="center"/>
        <w:rPr>
          <w:rFonts w:asciiTheme="minorHAnsi" w:hAnsiTheme="minorHAnsi" w:cs="Arial"/>
          <w:sz w:val="72"/>
          <w:szCs w:val="72"/>
        </w:rPr>
      </w:pPr>
    </w:p>
    <w:p w14:paraId="44A539C2" w14:textId="356A47B9" w:rsidR="001109AD" w:rsidRDefault="001109AD"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47604788" w14:textId="77777777" w:rsidR="00761C22" w:rsidRDefault="00761C22" w:rsidP="001109AD">
      <w:pPr>
        <w:pStyle w:val="Heading20"/>
      </w:pPr>
    </w:p>
    <w:p w14:paraId="7E613A63" w14:textId="16F4C618"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1A7BE849" w:rsidR="0051604B" w:rsidRDefault="00DB57D9" w:rsidP="00814936">
      <w:pPr>
        <w:pStyle w:val="Heading20"/>
        <w:numPr>
          <w:ilvl w:val="0"/>
          <w:numId w:val="54"/>
        </w:numPr>
        <w:spacing w:line="250" w:lineRule="auto"/>
        <w:ind w:hanging="575"/>
      </w:pPr>
      <w:r w:rsidRPr="00FC27CC">
        <w:t xml:space="preserve">Background </w:t>
      </w:r>
    </w:p>
    <w:p w14:paraId="4A6A42EC" w14:textId="69963578" w:rsidR="00E632B2" w:rsidRDefault="001A4224" w:rsidP="00814936">
      <w:pPr>
        <w:pStyle w:val="ListParagraph"/>
        <w:numPr>
          <w:ilvl w:val="1"/>
          <w:numId w:val="53"/>
        </w:numPr>
        <w:tabs>
          <w:tab w:val="left" w:pos="709"/>
        </w:tabs>
        <w:spacing w:line="261" w:lineRule="auto"/>
        <w:ind w:left="709" w:right="89" w:hanging="567"/>
        <w:rPr>
          <w:rFonts w:asciiTheme="minorHAnsi" w:hAnsiTheme="minorHAnsi" w:cstheme="minorHAnsi"/>
        </w:rPr>
      </w:pPr>
      <w:r w:rsidRPr="00E632B2">
        <w:rPr>
          <w:rFonts w:asciiTheme="minorHAnsi" w:hAnsiTheme="minorHAnsi" w:cstheme="minorHAnsi"/>
        </w:rPr>
        <w:t>Every day, social workers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Pr>
          <w:rFonts w:asciiTheme="minorHAnsi" w:hAnsiTheme="minorHAnsi" w:cstheme="minorHAnsi"/>
        </w:rPr>
        <w:t>.</w:t>
      </w:r>
    </w:p>
    <w:p w14:paraId="428E1F59" w14:textId="77777777" w:rsidR="00E632B2" w:rsidRDefault="00E632B2" w:rsidP="00E632B2">
      <w:pPr>
        <w:pStyle w:val="ListParagraph"/>
        <w:tabs>
          <w:tab w:val="left" w:pos="709"/>
        </w:tabs>
        <w:spacing w:line="261" w:lineRule="auto"/>
        <w:ind w:left="709" w:right="89"/>
        <w:rPr>
          <w:rFonts w:asciiTheme="minorHAnsi" w:hAnsiTheme="minorHAnsi" w:cstheme="minorHAnsi"/>
        </w:rPr>
      </w:pPr>
    </w:p>
    <w:p w14:paraId="34A36E10" w14:textId="49F01BAE" w:rsidR="00E632B2" w:rsidRPr="00E632B2" w:rsidRDefault="00C556E4" w:rsidP="00814936">
      <w:pPr>
        <w:pStyle w:val="ListParagraph"/>
        <w:numPr>
          <w:ilvl w:val="1"/>
          <w:numId w:val="53"/>
        </w:numPr>
        <w:tabs>
          <w:tab w:val="left" w:pos="709"/>
        </w:tabs>
        <w:spacing w:line="261" w:lineRule="auto"/>
        <w:ind w:left="709" w:right="89" w:hanging="567"/>
        <w:rPr>
          <w:rFonts w:asciiTheme="minorHAnsi" w:hAnsiTheme="minorHAnsi" w:cstheme="minorHAnsi"/>
        </w:rPr>
      </w:pPr>
      <w:r w:rsidRPr="00E632B2">
        <w:rPr>
          <w:rFonts w:asciiTheme="minorHAnsi" w:hAnsiTheme="minorHAnsi" w:cstheme="minorBidi"/>
        </w:rPr>
        <w:t xml:space="preserve">Social Work England was established under The Children and Social Work Act 2017 and </w:t>
      </w:r>
      <w:r w:rsidRPr="00E632B2">
        <w:rPr>
          <w:rFonts w:asciiTheme="minorHAnsi" w:hAnsiTheme="minorHAnsi" w:cstheme="minorHAnsi"/>
          <w:bCs/>
        </w:rPr>
        <w:t xml:space="preserve">will be the new, specialist regulator for </w:t>
      </w:r>
      <w:r w:rsidR="00D34488">
        <w:rPr>
          <w:rFonts w:asciiTheme="minorHAnsi" w:hAnsiTheme="minorHAnsi" w:cstheme="minorHAnsi"/>
          <w:bCs/>
        </w:rPr>
        <w:t>s</w:t>
      </w:r>
      <w:r w:rsidRPr="00E632B2">
        <w:rPr>
          <w:rFonts w:asciiTheme="minorHAnsi" w:hAnsiTheme="minorHAnsi" w:cstheme="minorHAnsi"/>
          <w:bCs/>
        </w:rPr>
        <w:t xml:space="preserve">ocial </w:t>
      </w:r>
      <w:r w:rsidR="00FF732B">
        <w:rPr>
          <w:rFonts w:asciiTheme="minorHAnsi" w:hAnsiTheme="minorHAnsi" w:cstheme="minorHAnsi"/>
          <w:bCs/>
        </w:rPr>
        <w:t>w</w:t>
      </w:r>
      <w:r w:rsidRPr="00E632B2">
        <w:rPr>
          <w:rFonts w:asciiTheme="minorHAnsi" w:hAnsiTheme="minorHAnsi" w:cstheme="minorHAnsi"/>
          <w:bCs/>
        </w:rPr>
        <w:t xml:space="preserve">orkers in England. </w:t>
      </w:r>
      <w:r w:rsidR="003D3477" w:rsidRPr="00E632B2">
        <w:rPr>
          <w:rFonts w:asciiTheme="minorHAnsi" w:hAnsiTheme="minorHAnsi" w:cstheme="minorHAnsi"/>
          <w:bCs/>
        </w:rPr>
        <w:t>W</w:t>
      </w:r>
      <w:r w:rsidRPr="00E632B2">
        <w:rPr>
          <w:rFonts w:asciiTheme="minorHAnsi" w:hAnsiTheme="minorHAnsi" w:cstheme="minorHAnsi"/>
          <w:bCs/>
        </w:rPr>
        <w:t xml:space="preserve">e are a </w:t>
      </w:r>
      <w:r w:rsidR="00FF732B">
        <w:rPr>
          <w:rFonts w:asciiTheme="minorHAnsi" w:hAnsiTheme="minorHAnsi" w:cstheme="minorHAnsi"/>
          <w:bCs/>
        </w:rPr>
        <w:t>n</w:t>
      </w:r>
      <w:r w:rsidRPr="00E632B2">
        <w:rPr>
          <w:rFonts w:asciiTheme="minorHAnsi" w:hAnsiTheme="minorHAnsi" w:cstheme="minorHAnsi"/>
          <w:bCs/>
        </w:rPr>
        <w:t>on-</w:t>
      </w:r>
      <w:r w:rsidR="00FF732B">
        <w:rPr>
          <w:rFonts w:asciiTheme="minorHAnsi" w:hAnsiTheme="minorHAnsi" w:cstheme="minorHAnsi"/>
          <w:bCs/>
        </w:rPr>
        <w:t>d</w:t>
      </w:r>
      <w:r w:rsidRPr="00E632B2">
        <w:rPr>
          <w:rFonts w:asciiTheme="minorHAnsi" w:hAnsiTheme="minorHAnsi" w:cstheme="minorHAnsi"/>
          <w:bCs/>
        </w:rPr>
        <w:t xml:space="preserve">epartmental </w:t>
      </w:r>
      <w:r w:rsidR="00FF732B">
        <w:rPr>
          <w:rFonts w:asciiTheme="minorHAnsi" w:hAnsiTheme="minorHAnsi" w:cstheme="minorHAnsi"/>
          <w:bCs/>
        </w:rPr>
        <w:t>p</w:t>
      </w:r>
      <w:r w:rsidRPr="00E632B2">
        <w:rPr>
          <w:rFonts w:asciiTheme="minorHAnsi" w:hAnsiTheme="minorHAnsi" w:cstheme="minorHAnsi"/>
          <w:bCs/>
        </w:rPr>
        <w:t xml:space="preserve">ublic </w:t>
      </w:r>
      <w:r w:rsidR="00FF732B">
        <w:rPr>
          <w:rFonts w:asciiTheme="minorHAnsi" w:hAnsiTheme="minorHAnsi" w:cstheme="minorHAnsi"/>
          <w:bCs/>
        </w:rPr>
        <w:t>b</w:t>
      </w:r>
      <w:r w:rsidRPr="00E632B2">
        <w:rPr>
          <w:rFonts w:asciiTheme="minorHAnsi" w:hAnsiTheme="minorHAnsi" w:cstheme="minorHAnsi"/>
          <w:bCs/>
        </w:rPr>
        <w:t>ody, operating at arm’s length from Government.</w:t>
      </w:r>
    </w:p>
    <w:p w14:paraId="7CC235A6" w14:textId="77777777" w:rsidR="00E632B2" w:rsidRPr="00E632B2" w:rsidRDefault="00E632B2" w:rsidP="00E632B2">
      <w:pPr>
        <w:pStyle w:val="ListParagraph"/>
        <w:rPr>
          <w:rFonts w:cs="Arial"/>
        </w:rPr>
      </w:pPr>
    </w:p>
    <w:p w14:paraId="180A4DE0" w14:textId="69E60491" w:rsidR="00C556E4" w:rsidRPr="00761C22" w:rsidRDefault="00C556E4" w:rsidP="00814936">
      <w:pPr>
        <w:pStyle w:val="ListParagraph"/>
        <w:numPr>
          <w:ilvl w:val="1"/>
          <w:numId w:val="53"/>
        </w:numPr>
        <w:tabs>
          <w:tab w:val="left" w:pos="709"/>
        </w:tabs>
        <w:spacing w:line="261" w:lineRule="auto"/>
        <w:ind w:left="709" w:right="89" w:hanging="567"/>
        <w:rPr>
          <w:rFonts w:asciiTheme="minorHAnsi" w:hAnsiTheme="minorHAnsi" w:cstheme="minorHAnsi"/>
        </w:rPr>
      </w:pPr>
      <w:r w:rsidRPr="00E632B2">
        <w:rPr>
          <w:rFonts w:cs="Arial"/>
        </w:rPr>
        <w:t xml:space="preserve">We will regulate the social work profession by: </w:t>
      </w:r>
    </w:p>
    <w:p w14:paraId="111A9DBB" w14:textId="77777777" w:rsidR="00761C22" w:rsidRPr="00761C22" w:rsidRDefault="00761C22" w:rsidP="00761C22">
      <w:pPr>
        <w:pStyle w:val="ListParagraph"/>
        <w:rPr>
          <w:rFonts w:asciiTheme="minorHAnsi" w:hAnsiTheme="minorHAnsi" w:cstheme="minorHAnsi"/>
        </w:rPr>
      </w:pPr>
    </w:p>
    <w:p w14:paraId="25C93CDD" w14:textId="77777777" w:rsidR="00761C22" w:rsidRDefault="00761C22" w:rsidP="00814936">
      <w:pPr>
        <w:pStyle w:val="ListParagraph"/>
        <w:numPr>
          <w:ilvl w:val="2"/>
          <w:numId w:val="53"/>
        </w:numPr>
        <w:overflowPunct w:val="0"/>
        <w:autoSpaceDE w:val="0"/>
        <w:adjustRightInd w:val="0"/>
        <w:spacing w:before="240" w:after="60"/>
        <w:ind w:left="1418"/>
        <w:outlineLvl w:val="8"/>
        <w:rPr>
          <w:rFonts w:cs="Arial"/>
        </w:rPr>
      </w:pPr>
      <w:r w:rsidRPr="00C556E4">
        <w:rPr>
          <w:rFonts w:cs="Arial"/>
        </w:rPr>
        <w:t xml:space="preserve">Setting standards of practice and conduct in social work; </w:t>
      </w:r>
    </w:p>
    <w:p w14:paraId="3430C34D" w14:textId="77777777" w:rsidR="00761C22" w:rsidRPr="00761C22" w:rsidRDefault="00761C22" w:rsidP="00814936">
      <w:pPr>
        <w:pStyle w:val="ListParagraph"/>
        <w:numPr>
          <w:ilvl w:val="2"/>
          <w:numId w:val="53"/>
        </w:numPr>
        <w:overflowPunct w:val="0"/>
        <w:autoSpaceDE w:val="0"/>
        <w:adjustRightInd w:val="0"/>
        <w:spacing w:before="240" w:after="60"/>
        <w:ind w:left="1418"/>
        <w:outlineLvl w:val="8"/>
        <w:rPr>
          <w:rFonts w:cs="Arial"/>
        </w:rPr>
      </w:pPr>
      <w:r w:rsidRPr="00761C22">
        <w:rPr>
          <w:rFonts w:cs="Arial"/>
        </w:rPr>
        <w:t>Assuring the quality of social work education;</w:t>
      </w:r>
    </w:p>
    <w:p w14:paraId="4DC132B8" w14:textId="0D09EF6A" w:rsidR="00761C22" w:rsidRDefault="00761C22" w:rsidP="00814936">
      <w:pPr>
        <w:pStyle w:val="ListParagraph"/>
        <w:numPr>
          <w:ilvl w:val="2"/>
          <w:numId w:val="53"/>
        </w:numPr>
        <w:overflowPunct w:val="0"/>
        <w:autoSpaceDE w:val="0"/>
        <w:adjustRightInd w:val="0"/>
        <w:spacing w:before="240" w:after="60"/>
        <w:ind w:left="1418"/>
        <w:outlineLvl w:val="8"/>
        <w:rPr>
          <w:rFonts w:cs="Arial"/>
        </w:rPr>
      </w:pPr>
      <w:r w:rsidRPr="00761C22">
        <w:rPr>
          <w:rFonts w:cs="Arial"/>
        </w:rPr>
        <w:t xml:space="preserve">Registering qualified </w:t>
      </w:r>
      <w:r w:rsidR="00FF732B">
        <w:rPr>
          <w:rFonts w:cs="Arial"/>
        </w:rPr>
        <w:t>s</w:t>
      </w:r>
      <w:r w:rsidRPr="00761C22">
        <w:rPr>
          <w:rFonts w:cs="Arial"/>
        </w:rPr>
        <w:t xml:space="preserve">ocial </w:t>
      </w:r>
      <w:r w:rsidR="00FF732B">
        <w:rPr>
          <w:rFonts w:cs="Arial"/>
        </w:rPr>
        <w:t>w</w:t>
      </w:r>
      <w:r w:rsidRPr="00761C22">
        <w:rPr>
          <w:rFonts w:cs="Arial"/>
        </w:rPr>
        <w:t>orkers;</w:t>
      </w:r>
    </w:p>
    <w:p w14:paraId="07C39D35" w14:textId="42C589C7" w:rsidR="00761C22" w:rsidRDefault="00761C22" w:rsidP="00814936">
      <w:pPr>
        <w:pStyle w:val="ListParagraph"/>
        <w:numPr>
          <w:ilvl w:val="2"/>
          <w:numId w:val="53"/>
        </w:numPr>
        <w:overflowPunct w:val="0"/>
        <w:autoSpaceDE w:val="0"/>
        <w:adjustRightInd w:val="0"/>
        <w:spacing w:before="240" w:after="60"/>
        <w:ind w:left="1418"/>
        <w:outlineLvl w:val="8"/>
        <w:rPr>
          <w:rFonts w:cs="Arial"/>
        </w:rPr>
      </w:pPr>
      <w:r w:rsidRPr="00761C22">
        <w:rPr>
          <w:rFonts w:cs="Arial"/>
        </w:rPr>
        <w:t xml:space="preserve">Ensuring </w:t>
      </w:r>
      <w:r w:rsidR="00FF732B">
        <w:rPr>
          <w:rFonts w:cs="Arial"/>
        </w:rPr>
        <w:t>s</w:t>
      </w:r>
      <w:r w:rsidRPr="00761C22">
        <w:rPr>
          <w:rFonts w:cs="Arial"/>
        </w:rPr>
        <w:t xml:space="preserve">ocial </w:t>
      </w:r>
      <w:r w:rsidR="00FF732B">
        <w:rPr>
          <w:rFonts w:cs="Arial"/>
        </w:rPr>
        <w:t>w</w:t>
      </w:r>
      <w:r w:rsidRPr="00761C22">
        <w:rPr>
          <w:rFonts w:cs="Arial"/>
        </w:rPr>
        <w:t>orkers keep their skills and knowledge up to date, and;</w:t>
      </w:r>
    </w:p>
    <w:p w14:paraId="384A2FDA" w14:textId="01835579" w:rsidR="00761C22" w:rsidRPr="00761C22" w:rsidRDefault="00761C22" w:rsidP="00814936">
      <w:pPr>
        <w:pStyle w:val="ListParagraph"/>
        <w:numPr>
          <w:ilvl w:val="2"/>
          <w:numId w:val="53"/>
        </w:numPr>
        <w:overflowPunct w:val="0"/>
        <w:autoSpaceDE w:val="0"/>
        <w:adjustRightInd w:val="0"/>
        <w:spacing w:before="240" w:after="60"/>
        <w:ind w:left="1418"/>
        <w:outlineLvl w:val="8"/>
        <w:rPr>
          <w:rFonts w:cs="Arial"/>
        </w:rPr>
      </w:pPr>
      <w:r w:rsidRPr="00534355">
        <w:t xml:space="preserve">Investigating concerns about </w:t>
      </w:r>
      <w:r w:rsidR="00FF732B">
        <w:t>s</w:t>
      </w:r>
      <w:r w:rsidRPr="00534355">
        <w:t xml:space="preserve">ocial </w:t>
      </w:r>
      <w:r w:rsidR="00FF732B">
        <w:t>w</w:t>
      </w:r>
      <w:r w:rsidRPr="00534355">
        <w:t>orkers</w:t>
      </w:r>
      <w:r>
        <w:t>.</w:t>
      </w:r>
    </w:p>
    <w:p w14:paraId="62A556FA" w14:textId="77777777" w:rsidR="00761C22" w:rsidRPr="00761C22" w:rsidRDefault="00761C22" w:rsidP="00761C22">
      <w:pPr>
        <w:pStyle w:val="ListParagraph"/>
        <w:rPr>
          <w:rFonts w:asciiTheme="minorHAnsi" w:hAnsiTheme="minorHAnsi" w:cstheme="minorHAnsi"/>
        </w:rPr>
      </w:pPr>
    </w:p>
    <w:p w14:paraId="1EE15835" w14:textId="46019DC7" w:rsidR="00761C22" w:rsidRPr="00761C22" w:rsidRDefault="00761C22" w:rsidP="00814936">
      <w:pPr>
        <w:pStyle w:val="ListParagraph"/>
        <w:numPr>
          <w:ilvl w:val="1"/>
          <w:numId w:val="53"/>
        </w:numPr>
        <w:tabs>
          <w:tab w:val="left" w:pos="709"/>
        </w:tabs>
        <w:spacing w:line="261" w:lineRule="auto"/>
        <w:ind w:left="709" w:right="89" w:hanging="567"/>
        <w:rPr>
          <w:rFonts w:asciiTheme="minorHAnsi" w:hAnsiTheme="minorHAnsi" w:cstheme="minorHAnsi"/>
        </w:rPr>
      </w:pPr>
      <w:r w:rsidRPr="00761C22">
        <w:rPr>
          <w:rFonts w:cs="Arial"/>
        </w:rPr>
        <w:t xml:space="preserve">Social Work England will officially take over from the Health and Care Professions </w:t>
      </w:r>
      <w:r>
        <w:rPr>
          <w:rFonts w:cs="Arial"/>
        </w:rPr>
        <w:t xml:space="preserve">    </w:t>
      </w:r>
      <w:r w:rsidRPr="00761C22">
        <w:rPr>
          <w:rFonts w:cs="Arial"/>
        </w:rPr>
        <w:t>Council (HCPC) as the new social work regulator on Monday 2</w:t>
      </w:r>
      <w:r w:rsidRPr="00761C22">
        <w:rPr>
          <w:rFonts w:cs="Arial"/>
          <w:vertAlign w:val="superscript"/>
        </w:rPr>
        <w:t>nd</w:t>
      </w:r>
      <w:r w:rsidRPr="00761C22">
        <w:rPr>
          <w:rFonts w:cs="Arial"/>
        </w:rPr>
        <w:t xml:space="preserve"> December 2019.</w:t>
      </w:r>
    </w:p>
    <w:p w14:paraId="470EC1CB" w14:textId="77777777" w:rsidR="00761C22" w:rsidRPr="00761C22" w:rsidRDefault="00761C22" w:rsidP="00761C22">
      <w:pPr>
        <w:pStyle w:val="ListParagraph"/>
        <w:tabs>
          <w:tab w:val="left" w:pos="709"/>
        </w:tabs>
        <w:spacing w:line="261" w:lineRule="auto"/>
        <w:ind w:left="709" w:right="89"/>
        <w:rPr>
          <w:rFonts w:asciiTheme="minorHAnsi" w:hAnsiTheme="minorHAnsi" w:cstheme="minorHAnsi"/>
        </w:rPr>
      </w:pPr>
    </w:p>
    <w:p w14:paraId="2C458214" w14:textId="1C2D752B" w:rsidR="00C556E4" w:rsidRPr="00761C22" w:rsidRDefault="00761C22" w:rsidP="00814936">
      <w:pPr>
        <w:pStyle w:val="ListParagraph"/>
        <w:numPr>
          <w:ilvl w:val="1"/>
          <w:numId w:val="53"/>
        </w:numPr>
        <w:tabs>
          <w:tab w:val="left" w:pos="709"/>
        </w:tabs>
        <w:spacing w:line="261" w:lineRule="auto"/>
        <w:ind w:left="709" w:right="89" w:hanging="567"/>
        <w:rPr>
          <w:rFonts w:asciiTheme="minorHAnsi" w:hAnsiTheme="minorHAnsi" w:cstheme="minorHAnsi"/>
        </w:rPr>
      </w:pPr>
      <w:r>
        <w:rPr>
          <w:rFonts w:cs="Arial"/>
        </w:rPr>
        <w:t>O</w:t>
      </w:r>
      <w:r w:rsidR="00C556E4" w:rsidRPr="00761C22">
        <w:rPr>
          <w:rFonts w:cs="Arial"/>
        </w:rPr>
        <w:t xml:space="preserve">ur office is based within Sheffield, and located at 1 Northbank, Blonk Street, Sheffield, S3 8JY. </w:t>
      </w:r>
    </w:p>
    <w:p w14:paraId="04C0D209" w14:textId="77777777" w:rsidR="0067530C" w:rsidRPr="00F14145" w:rsidRDefault="0067530C" w:rsidP="0067530C">
      <w:pPr>
        <w:pStyle w:val="ListParagraph"/>
        <w:rPr>
          <w:rFonts w:cs="Arial"/>
          <w:szCs w:val="22"/>
        </w:rPr>
      </w:pPr>
    </w:p>
    <w:p w14:paraId="6E2F1975" w14:textId="1AFFC5B8" w:rsidR="001A4224" w:rsidRPr="00F26C3D" w:rsidRDefault="001A4224" w:rsidP="00814936">
      <w:pPr>
        <w:pStyle w:val="Heading20"/>
        <w:numPr>
          <w:ilvl w:val="0"/>
          <w:numId w:val="54"/>
        </w:numPr>
        <w:ind w:hanging="575"/>
      </w:pPr>
      <w:r w:rsidRPr="00F26C3D">
        <w:t>Aim</w:t>
      </w:r>
    </w:p>
    <w:p w14:paraId="035D19A2" w14:textId="64608D5C" w:rsidR="001A4224" w:rsidRDefault="001A4224" w:rsidP="00814936">
      <w:pPr>
        <w:pStyle w:val="ListParagraph"/>
        <w:numPr>
          <w:ilvl w:val="1"/>
          <w:numId w:val="55"/>
        </w:numPr>
        <w:tabs>
          <w:tab w:val="left" w:pos="709"/>
        </w:tabs>
        <w:spacing w:line="261" w:lineRule="auto"/>
        <w:ind w:left="709" w:right="89" w:hanging="567"/>
        <w:rPr>
          <w:rFonts w:asciiTheme="minorHAnsi" w:hAnsiTheme="minorHAnsi" w:cstheme="minorHAnsi"/>
        </w:rPr>
      </w:pPr>
      <w:r>
        <w:rPr>
          <w:rFonts w:asciiTheme="minorHAnsi" w:hAnsiTheme="minorHAnsi" w:cstheme="minorHAnsi"/>
        </w:rPr>
        <w:t>As an organisation w</w:t>
      </w:r>
      <w:r w:rsidRPr="00606479">
        <w:rPr>
          <w:rFonts w:asciiTheme="minorHAnsi" w:hAnsiTheme="minorHAnsi" w:cstheme="minorHAnsi"/>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is an important aspect of this work.</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1A4224" w:rsidRDefault="0067530C" w:rsidP="00814936">
      <w:pPr>
        <w:pStyle w:val="Heading20"/>
        <w:numPr>
          <w:ilvl w:val="0"/>
          <w:numId w:val="54"/>
        </w:numPr>
        <w:ind w:hanging="575"/>
      </w:pPr>
      <w:r w:rsidRPr="00FC27CC">
        <w:t xml:space="preserve">Objectives </w:t>
      </w:r>
    </w:p>
    <w:p w14:paraId="6F3352F4" w14:textId="1F025108" w:rsidR="001F0E16" w:rsidRDefault="0067530C" w:rsidP="00814936">
      <w:pPr>
        <w:pStyle w:val="ListParagraph"/>
        <w:numPr>
          <w:ilvl w:val="1"/>
          <w:numId w:val="56"/>
        </w:numPr>
        <w:tabs>
          <w:tab w:val="left" w:pos="680"/>
        </w:tabs>
        <w:spacing w:before="29" w:line="263" w:lineRule="auto"/>
        <w:ind w:left="709" w:right="9" w:hanging="567"/>
        <w:rPr>
          <w:rFonts w:asciiTheme="minorHAnsi" w:hAnsiTheme="minorHAnsi" w:cstheme="minorHAnsi"/>
        </w:rPr>
      </w:pPr>
      <w:r w:rsidRPr="001F0E16">
        <w:rPr>
          <w:rFonts w:asciiTheme="minorHAnsi" w:hAnsiTheme="minorHAnsi" w:cstheme="minorHAnsi"/>
        </w:rPr>
        <w:t xml:space="preserve">The </w:t>
      </w:r>
      <w:r w:rsidR="001A4224" w:rsidRPr="001F0E16">
        <w:rPr>
          <w:rFonts w:asciiTheme="minorHAnsi" w:hAnsiTheme="minorHAnsi" w:cstheme="minorHAnsi"/>
        </w:rPr>
        <w:t>o</w:t>
      </w:r>
      <w:r w:rsidRPr="001F0E16">
        <w:rPr>
          <w:rFonts w:asciiTheme="minorHAnsi" w:hAnsiTheme="minorHAnsi" w:cstheme="minorHAnsi"/>
        </w:rPr>
        <w:t xml:space="preserve">bjective of this procurement </w:t>
      </w:r>
      <w:r w:rsidR="001C416D" w:rsidRPr="001F0E16">
        <w:rPr>
          <w:rFonts w:asciiTheme="minorHAnsi" w:hAnsiTheme="minorHAnsi" w:cstheme="minorHAnsi"/>
        </w:rPr>
        <w:t xml:space="preserve">is </w:t>
      </w:r>
      <w:r w:rsidR="003C7295" w:rsidRPr="001F0E16">
        <w:rPr>
          <w:rFonts w:asciiTheme="minorHAnsi" w:hAnsiTheme="minorHAnsi" w:cstheme="minorHAnsi"/>
        </w:rPr>
        <w:t>to undertake a study into social work in England</w:t>
      </w:r>
      <w:r w:rsidR="00FD7FEB" w:rsidRPr="001F0E16">
        <w:rPr>
          <w:rFonts w:asciiTheme="minorHAnsi" w:hAnsiTheme="minorHAnsi" w:cstheme="minorHAnsi"/>
        </w:rPr>
        <w:t xml:space="preserve"> </w:t>
      </w:r>
      <w:r w:rsidR="001A4224" w:rsidRPr="001F0E16">
        <w:rPr>
          <w:rFonts w:asciiTheme="minorHAnsi" w:hAnsiTheme="minorHAnsi" w:cstheme="minorHAnsi"/>
        </w:rPr>
        <w:t>a</w:t>
      </w:r>
      <w:r w:rsidR="003C7295" w:rsidRPr="001F0E16">
        <w:rPr>
          <w:rFonts w:asciiTheme="minorHAnsi" w:hAnsiTheme="minorHAnsi" w:cstheme="minorHAnsi"/>
        </w:rPr>
        <w:t xml:space="preserve">t the start of our regulation, </w:t>
      </w:r>
      <w:r w:rsidR="00E41AA0" w:rsidRPr="001F0E16">
        <w:rPr>
          <w:rFonts w:asciiTheme="minorHAnsi" w:hAnsiTheme="minorHAnsi" w:cstheme="minorHAnsi"/>
        </w:rPr>
        <w:t xml:space="preserve">to provide </w:t>
      </w:r>
      <w:r w:rsidR="003C7295" w:rsidRPr="001F0E16">
        <w:rPr>
          <w:rFonts w:asciiTheme="minorHAnsi" w:hAnsiTheme="minorHAnsi" w:cstheme="minorHAnsi"/>
        </w:rPr>
        <w:t>a snapshot of the social work profession. We want to know</w:t>
      </w:r>
      <w:r w:rsidR="008260E1" w:rsidRPr="001F0E16">
        <w:rPr>
          <w:rFonts w:asciiTheme="minorHAnsi" w:hAnsiTheme="minorHAnsi" w:cstheme="minorHAnsi"/>
        </w:rPr>
        <w:t xml:space="preserve"> </w:t>
      </w:r>
      <w:r w:rsidR="003C7295" w:rsidRPr="001F0E16">
        <w:rPr>
          <w:rFonts w:asciiTheme="minorHAnsi" w:hAnsiTheme="minorHAnsi" w:cstheme="minorHAnsi"/>
        </w:rPr>
        <w:t>who is attracted to social work, the roles that social workers fulfil, and why social workers choose to leave the profession.</w:t>
      </w:r>
    </w:p>
    <w:p w14:paraId="36EB5315" w14:textId="77777777" w:rsidR="001F0E16" w:rsidRDefault="001F0E16" w:rsidP="001F0E16">
      <w:pPr>
        <w:pStyle w:val="ListParagraph"/>
        <w:tabs>
          <w:tab w:val="left" w:pos="680"/>
        </w:tabs>
        <w:spacing w:before="29" w:line="263" w:lineRule="auto"/>
        <w:ind w:left="709" w:right="9"/>
        <w:rPr>
          <w:rFonts w:asciiTheme="minorHAnsi" w:hAnsiTheme="minorHAnsi" w:cstheme="minorHAnsi"/>
        </w:rPr>
      </w:pPr>
    </w:p>
    <w:p w14:paraId="7A9031C9" w14:textId="67241B2C" w:rsidR="003C7295" w:rsidRPr="001F0E16" w:rsidRDefault="003C7295" w:rsidP="00814936">
      <w:pPr>
        <w:pStyle w:val="ListParagraph"/>
        <w:numPr>
          <w:ilvl w:val="1"/>
          <w:numId w:val="56"/>
        </w:numPr>
        <w:tabs>
          <w:tab w:val="left" w:pos="680"/>
        </w:tabs>
        <w:spacing w:before="29" w:line="263" w:lineRule="auto"/>
        <w:ind w:left="709" w:right="9" w:hanging="567"/>
        <w:rPr>
          <w:rFonts w:asciiTheme="minorHAnsi" w:hAnsiTheme="minorHAnsi" w:cstheme="minorHAnsi"/>
        </w:rPr>
      </w:pPr>
      <w:r w:rsidRPr="001F0E16">
        <w:rPr>
          <w:rFonts w:asciiTheme="minorHAnsi" w:hAnsiTheme="minorHAnsi" w:cstheme="minorHAnsi"/>
        </w:rPr>
        <w:t>We also want to understand the provision of social work education and training and the mobility of graduates who become newly qualified social workers.</w:t>
      </w:r>
    </w:p>
    <w:p w14:paraId="540E5E57" w14:textId="0DCFCD63" w:rsidR="000153B0" w:rsidRDefault="000153B0" w:rsidP="00814936">
      <w:pPr>
        <w:pStyle w:val="Heading20"/>
        <w:numPr>
          <w:ilvl w:val="0"/>
          <w:numId w:val="54"/>
        </w:numPr>
        <w:spacing w:line="250" w:lineRule="auto"/>
        <w:ind w:left="709" w:hanging="567"/>
      </w:pPr>
      <w:r w:rsidRPr="00FC27CC">
        <w:lastRenderedPageBreak/>
        <w:t xml:space="preserve">Duration </w:t>
      </w:r>
    </w:p>
    <w:p w14:paraId="6367F767" w14:textId="268B2261" w:rsidR="001F0E16" w:rsidRDefault="43284FE7" w:rsidP="00814936">
      <w:pPr>
        <w:pStyle w:val="ListParagraph"/>
        <w:numPr>
          <w:ilvl w:val="1"/>
          <w:numId w:val="57"/>
        </w:numPr>
        <w:ind w:left="709" w:hanging="567"/>
        <w:jc w:val="both"/>
        <w:rPr>
          <w:rFonts w:asciiTheme="minorHAnsi" w:hAnsiTheme="minorHAnsi" w:cstheme="minorBidi"/>
        </w:rPr>
      </w:pPr>
      <w:r w:rsidRPr="001F0E16">
        <w:rPr>
          <w:rFonts w:asciiTheme="minorHAnsi" w:hAnsiTheme="minorHAnsi" w:cstheme="minorBidi"/>
        </w:rPr>
        <w:t>It is envisaged that the contract will run for a period of</w:t>
      </w:r>
      <w:r w:rsidR="007D5D32" w:rsidRPr="001F0E16">
        <w:rPr>
          <w:rFonts w:asciiTheme="minorHAnsi" w:hAnsiTheme="minorHAnsi" w:cstheme="minorBidi"/>
        </w:rPr>
        <w:t xml:space="preserve"> up to </w:t>
      </w:r>
      <w:r w:rsidR="009C1A96" w:rsidRPr="001F0E16">
        <w:rPr>
          <w:rFonts w:asciiTheme="minorHAnsi" w:hAnsiTheme="minorHAnsi" w:cstheme="minorBidi"/>
        </w:rPr>
        <w:t>4</w:t>
      </w:r>
      <w:r w:rsidR="007D5D32" w:rsidRPr="001F0E16">
        <w:rPr>
          <w:rFonts w:asciiTheme="minorHAnsi" w:hAnsiTheme="minorHAnsi" w:cstheme="minorBidi"/>
        </w:rPr>
        <w:t xml:space="preserve"> months</w:t>
      </w:r>
      <w:r w:rsidRPr="001F0E16">
        <w:rPr>
          <w:rFonts w:asciiTheme="minorHAnsi" w:hAnsiTheme="minorHAnsi" w:cstheme="minorBidi"/>
        </w:rPr>
        <w:t>, subject to satisfactory review</w:t>
      </w:r>
      <w:r w:rsidR="00865B3F" w:rsidRPr="001F0E16">
        <w:rPr>
          <w:rFonts w:asciiTheme="minorHAnsi" w:hAnsiTheme="minorHAnsi" w:cstheme="minorBidi"/>
        </w:rPr>
        <w:t xml:space="preserve"> of key performance indicators and service levels.</w:t>
      </w:r>
    </w:p>
    <w:p w14:paraId="42B2B5A9" w14:textId="77777777" w:rsidR="001F0E16" w:rsidRDefault="001F0E16" w:rsidP="001F0E16">
      <w:pPr>
        <w:pStyle w:val="ListParagraph"/>
        <w:ind w:left="709"/>
        <w:jc w:val="both"/>
        <w:rPr>
          <w:rFonts w:asciiTheme="minorHAnsi" w:hAnsiTheme="minorHAnsi" w:cstheme="minorBidi"/>
        </w:rPr>
      </w:pPr>
    </w:p>
    <w:p w14:paraId="14B938E5" w14:textId="77777777" w:rsidR="001F0E16" w:rsidRDefault="43284FE7" w:rsidP="00814936">
      <w:pPr>
        <w:pStyle w:val="ListParagraph"/>
        <w:numPr>
          <w:ilvl w:val="1"/>
          <w:numId w:val="57"/>
        </w:numPr>
        <w:ind w:left="709" w:hanging="567"/>
        <w:jc w:val="both"/>
        <w:rPr>
          <w:rFonts w:asciiTheme="minorHAnsi" w:hAnsiTheme="minorHAnsi" w:cstheme="minorBidi"/>
        </w:rPr>
      </w:pPr>
      <w:r w:rsidRPr="001F0E16">
        <w:rPr>
          <w:rFonts w:asciiTheme="minorHAnsi" w:hAnsiTheme="minorHAnsi" w:cstheme="minorBidi"/>
        </w:rPr>
        <w:t>Social Work England reserve the right to extend the contract after the initial</w:t>
      </w:r>
      <w:r w:rsidR="006B321A" w:rsidRPr="001F0E16">
        <w:rPr>
          <w:rFonts w:asciiTheme="minorHAnsi" w:hAnsiTheme="minorHAnsi" w:cstheme="minorBidi"/>
        </w:rPr>
        <w:t xml:space="preserve"> </w:t>
      </w:r>
      <w:r w:rsidRPr="001F0E16">
        <w:rPr>
          <w:rFonts w:asciiTheme="minorHAnsi" w:hAnsiTheme="minorHAnsi" w:cstheme="minorBidi"/>
        </w:rPr>
        <w:t xml:space="preserve">period by a further </w:t>
      </w:r>
      <w:r w:rsidR="006B321A" w:rsidRPr="001F0E16">
        <w:rPr>
          <w:rFonts w:asciiTheme="minorHAnsi" w:hAnsiTheme="minorHAnsi" w:cstheme="minorBidi"/>
        </w:rPr>
        <w:t>6</w:t>
      </w:r>
      <w:r w:rsidR="00865B3F" w:rsidRPr="001F0E16">
        <w:rPr>
          <w:rFonts w:asciiTheme="minorHAnsi" w:hAnsiTheme="minorHAnsi" w:cstheme="minorBidi"/>
        </w:rPr>
        <w:t xml:space="preserve"> months</w:t>
      </w:r>
      <w:r w:rsidRPr="001F0E16">
        <w:rPr>
          <w:rFonts w:asciiTheme="minorHAnsi" w:hAnsiTheme="minorHAnsi" w:cstheme="minorBidi"/>
        </w:rPr>
        <w:t>, subject to mutual agreement.</w:t>
      </w:r>
      <w:r w:rsidR="0095239C" w:rsidRPr="001F0E16">
        <w:rPr>
          <w:rFonts w:asciiTheme="minorHAnsi" w:hAnsiTheme="minorHAnsi" w:cstheme="minorBidi"/>
        </w:rPr>
        <w:t xml:space="preserve"> </w:t>
      </w:r>
    </w:p>
    <w:p w14:paraId="20C86968" w14:textId="77777777" w:rsidR="001F0E16" w:rsidRPr="001F0E16" w:rsidRDefault="001F0E16" w:rsidP="001F0E16">
      <w:pPr>
        <w:pStyle w:val="ListParagraph"/>
        <w:rPr>
          <w:rFonts w:asciiTheme="minorHAnsi" w:hAnsiTheme="minorHAnsi" w:cstheme="minorHAnsi"/>
        </w:rPr>
      </w:pPr>
    </w:p>
    <w:p w14:paraId="0029ED50" w14:textId="600F6A9A" w:rsidR="003177E0" w:rsidRPr="001F0E16" w:rsidRDefault="00865B3F" w:rsidP="00814936">
      <w:pPr>
        <w:pStyle w:val="ListParagraph"/>
        <w:numPr>
          <w:ilvl w:val="1"/>
          <w:numId w:val="57"/>
        </w:numPr>
        <w:ind w:left="709" w:hanging="567"/>
        <w:jc w:val="both"/>
        <w:rPr>
          <w:rFonts w:asciiTheme="minorHAnsi" w:hAnsiTheme="minorHAnsi" w:cstheme="minorBidi"/>
        </w:rPr>
      </w:pPr>
      <w:r w:rsidRPr="001F0E16">
        <w:rPr>
          <w:rFonts w:asciiTheme="minorHAnsi" w:hAnsiTheme="minorHAnsi" w:cstheme="minorHAnsi"/>
        </w:rPr>
        <w:t>T</w:t>
      </w:r>
      <w:r w:rsidR="003177E0" w:rsidRPr="001F0E16">
        <w:rPr>
          <w:rFonts w:asciiTheme="minorHAnsi" w:hAnsiTheme="minorHAnsi" w:cstheme="minorHAnsi"/>
        </w:rPr>
        <w:t>he successful provider is expected to</w:t>
      </w:r>
      <w:r w:rsidR="00C2350D" w:rsidRPr="001F0E16">
        <w:rPr>
          <w:rFonts w:asciiTheme="minorHAnsi" w:hAnsiTheme="minorHAnsi" w:cstheme="minorHAnsi"/>
        </w:rPr>
        <w:t xml:space="preserve"> </w:t>
      </w:r>
      <w:r w:rsidR="00F55417" w:rsidRPr="001F0E16">
        <w:rPr>
          <w:rFonts w:asciiTheme="minorHAnsi" w:hAnsiTheme="minorHAnsi" w:cstheme="minorHAnsi"/>
        </w:rPr>
        <w:t>undertake</w:t>
      </w:r>
      <w:r w:rsidR="00C2350D" w:rsidRPr="001F0E16">
        <w:rPr>
          <w:rFonts w:asciiTheme="minorHAnsi" w:hAnsiTheme="minorHAnsi" w:cstheme="minorHAnsi"/>
        </w:rPr>
        <w:t xml:space="preserve"> </w:t>
      </w:r>
      <w:r w:rsidR="00233515" w:rsidRPr="001F0E16">
        <w:rPr>
          <w:rFonts w:asciiTheme="minorHAnsi" w:hAnsiTheme="minorHAnsi" w:cstheme="minorHAnsi"/>
        </w:rPr>
        <w:t xml:space="preserve">both </w:t>
      </w:r>
      <w:r w:rsidR="000403F5" w:rsidRPr="001F0E16">
        <w:rPr>
          <w:rFonts w:asciiTheme="minorHAnsi" w:hAnsiTheme="minorHAnsi" w:cstheme="minorHAnsi"/>
        </w:rPr>
        <w:t>q</w:t>
      </w:r>
      <w:r w:rsidR="003B2BB6" w:rsidRPr="001F0E16">
        <w:rPr>
          <w:rFonts w:asciiTheme="minorHAnsi" w:hAnsiTheme="minorHAnsi" w:cstheme="minorHAnsi"/>
        </w:rPr>
        <w:t>uantitative</w:t>
      </w:r>
      <w:r w:rsidR="00C91134" w:rsidRPr="001F0E16">
        <w:rPr>
          <w:rFonts w:asciiTheme="minorHAnsi" w:hAnsiTheme="minorHAnsi" w:cstheme="minorHAnsi"/>
        </w:rPr>
        <w:t xml:space="preserve"> and qualit</w:t>
      </w:r>
      <w:r w:rsidR="00594A50" w:rsidRPr="001F0E16">
        <w:rPr>
          <w:rFonts w:asciiTheme="minorHAnsi" w:hAnsiTheme="minorHAnsi" w:cstheme="minorHAnsi"/>
        </w:rPr>
        <w:t>ative elements as part of their research</w:t>
      </w:r>
      <w:r w:rsidR="001331B4">
        <w:rPr>
          <w:rFonts w:asciiTheme="minorHAnsi" w:hAnsiTheme="minorHAnsi" w:cstheme="minorHAnsi"/>
        </w:rPr>
        <w:t>, including but not limited to d</w:t>
      </w:r>
      <w:r w:rsidR="00C2350D" w:rsidRPr="001F0E16">
        <w:rPr>
          <w:rFonts w:asciiTheme="minorHAnsi" w:hAnsiTheme="minorHAnsi" w:cstheme="minorHAnsi"/>
        </w:rPr>
        <w:t>esktop review</w:t>
      </w:r>
      <w:r w:rsidR="00ED238B" w:rsidRPr="001F0E16">
        <w:rPr>
          <w:rFonts w:asciiTheme="minorHAnsi" w:hAnsiTheme="minorHAnsi" w:cstheme="minorHAnsi"/>
        </w:rPr>
        <w:t>s</w:t>
      </w:r>
      <w:r w:rsidR="00C2350D" w:rsidRPr="001F0E16">
        <w:rPr>
          <w:rFonts w:asciiTheme="minorHAnsi" w:hAnsiTheme="minorHAnsi" w:cstheme="minorHAnsi"/>
        </w:rPr>
        <w:t xml:space="preserve">, </w:t>
      </w:r>
      <w:r w:rsidR="002B2654" w:rsidRPr="001F0E16">
        <w:rPr>
          <w:rFonts w:asciiTheme="minorHAnsi" w:hAnsiTheme="minorHAnsi" w:cstheme="minorHAnsi"/>
        </w:rPr>
        <w:t xml:space="preserve">interviews </w:t>
      </w:r>
      <w:r w:rsidR="001331B4">
        <w:rPr>
          <w:rFonts w:asciiTheme="minorHAnsi" w:hAnsiTheme="minorHAnsi" w:cstheme="minorHAnsi"/>
        </w:rPr>
        <w:t>with</w:t>
      </w:r>
      <w:r w:rsidR="002B2654" w:rsidRPr="001F0E16">
        <w:rPr>
          <w:rFonts w:asciiTheme="minorHAnsi" w:hAnsiTheme="minorHAnsi" w:cstheme="minorHAnsi"/>
        </w:rPr>
        <w:t xml:space="preserve"> </w:t>
      </w:r>
      <w:r w:rsidR="00A1428D" w:rsidRPr="001F0E16">
        <w:rPr>
          <w:rFonts w:asciiTheme="minorHAnsi" w:hAnsiTheme="minorHAnsi" w:cstheme="minorHAnsi"/>
        </w:rPr>
        <w:t xml:space="preserve">a range of </w:t>
      </w:r>
      <w:r w:rsidR="007D6843" w:rsidRPr="001F0E16">
        <w:rPr>
          <w:rFonts w:asciiTheme="minorHAnsi" w:hAnsiTheme="minorHAnsi" w:cstheme="minorHAnsi"/>
        </w:rPr>
        <w:t xml:space="preserve">stakeholders, </w:t>
      </w:r>
      <w:r w:rsidR="00F91325" w:rsidRPr="001F0E16">
        <w:rPr>
          <w:rFonts w:asciiTheme="minorHAnsi" w:hAnsiTheme="minorHAnsi" w:cstheme="minorHAnsi"/>
        </w:rPr>
        <w:t>vignettes</w:t>
      </w:r>
      <w:r w:rsidR="00C24005">
        <w:rPr>
          <w:rFonts w:asciiTheme="minorHAnsi" w:hAnsiTheme="minorHAnsi" w:cstheme="minorHAnsi"/>
        </w:rPr>
        <w:t xml:space="preserve"> </w:t>
      </w:r>
      <w:r w:rsidR="00F91325" w:rsidRPr="001F0E16">
        <w:rPr>
          <w:rFonts w:asciiTheme="minorHAnsi" w:hAnsiTheme="minorHAnsi" w:cstheme="minorHAnsi"/>
        </w:rPr>
        <w:t xml:space="preserve">and a final report </w:t>
      </w:r>
      <w:r w:rsidR="00031E21" w:rsidRPr="001F0E16">
        <w:rPr>
          <w:rFonts w:asciiTheme="minorHAnsi" w:hAnsiTheme="minorHAnsi" w:cstheme="minorHAnsi"/>
        </w:rPr>
        <w:t>as pa</w:t>
      </w:r>
      <w:r w:rsidR="00F55417" w:rsidRPr="001F0E16">
        <w:rPr>
          <w:rFonts w:asciiTheme="minorHAnsi" w:hAnsiTheme="minorHAnsi" w:cstheme="minorHAnsi"/>
        </w:rPr>
        <w:t>rt of their research delivery</w:t>
      </w:r>
      <w:r w:rsidR="000D40B1" w:rsidRPr="001F0E16">
        <w:rPr>
          <w:rFonts w:asciiTheme="minorHAnsi" w:hAnsiTheme="minorHAnsi" w:cstheme="minorHAnsi"/>
        </w:rPr>
        <w:t xml:space="preserve">. </w:t>
      </w:r>
      <w:r w:rsidR="00F55417" w:rsidRPr="001F0E16">
        <w:rPr>
          <w:rFonts w:asciiTheme="minorHAnsi" w:hAnsiTheme="minorHAnsi" w:cstheme="minorHAnsi"/>
        </w:rPr>
        <w:t xml:space="preserve"> </w:t>
      </w:r>
      <w:r w:rsidRPr="001F0E16">
        <w:rPr>
          <w:rFonts w:asciiTheme="minorHAnsi" w:hAnsiTheme="minorHAnsi" w:cstheme="minorHAnsi"/>
        </w:rPr>
        <w:t xml:space="preserve"> </w:t>
      </w:r>
    </w:p>
    <w:p w14:paraId="11A849F5" w14:textId="0E606D15" w:rsidR="003177E0" w:rsidRDefault="00401118" w:rsidP="00333A04">
      <w:pPr>
        <w:pStyle w:val="ListParagraph"/>
        <w:tabs>
          <w:tab w:val="left" w:pos="680"/>
        </w:tabs>
        <w:spacing w:before="29" w:line="256" w:lineRule="auto"/>
        <w:ind w:left="792" w:right="9"/>
        <w:rPr>
          <w:rFonts w:asciiTheme="minorHAnsi" w:hAnsiTheme="minorHAnsi" w:cstheme="minorHAnsi"/>
          <w:sz w:val="22"/>
        </w:rPr>
      </w:pPr>
      <w:r w:rsidRPr="001D2C34">
        <w:rPr>
          <w:rFonts w:asciiTheme="minorHAnsi" w:hAnsiTheme="minorHAnsi" w:cstheme="minorHAnsi"/>
        </w:rPr>
        <w:t xml:space="preserve"> </w:t>
      </w:r>
    </w:p>
    <w:p w14:paraId="5486885B" w14:textId="6444702D" w:rsidR="003D04D0" w:rsidRDefault="003D04D0" w:rsidP="00814936">
      <w:pPr>
        <w:pStyle w:val="Heading20"/>
        <w:numPr>
          <w:ilvl w:val="0"/>
          <w:numId w:val="15"/>
        </w:numPr>
        <w:ind w:left="709" w:hanging="567"/>
      </w:pPr>
      <w:r w:rsidRPr="00BC3C6D">
        <w:t xml:space="preserve">Service </w:t>
      </w:r>
      <w:r>
        <w:t>r</w:t>
      </w:r>
      <w:r w:rsidRPr="00BC3C6D">
        <w:t>equirements</w:t>
      </w:r>
      <w:r>
        <w:t xml:space="preserve"> </w:t>
      </w:r>
    </w:p>
    <w:p w14:paraId="4D65D4ED" w14:textId="77777777" w:rsidR="001F0E16" w:rsidRPr="001F0E16" w:rsidRDefault="00B12948" w:rsidP="00814936">
      <w:pPr>
        <w:pStyle w:val="ListParagraph"/>
        <w:numPr>
          <w:ilvl w:val="1"/>
          <w:numId w:val="58"/>
        </w:numPr>
        <w:ind w:left="709" w:hanging="567"/>
        <w:rPr>
          <w:rFonts w:asciiTheme="minorHAnsi" w:hAnsiTheme="minorHAnsi" w:cstheme="minorHAnsi"/>
        </w:rPr>
      </w:pPr>
      <w:r>
        <w:t xml:space="preserve">Social Work England are looking for a provider to deliver </w:t>
      </w:r>
      <w:r w:rsidR="00784DEB">
        <w:t xml:space="preserve">research that addresses the following key </w:t>
      </w:r>
      <w:r w:rsidR="00B02BB7">
        <w:t>questions</w:t>
      </w:r>
      <w:r w:rsidR="00784DEB">
        <w:t xml:space="preserve">: </w:t>
      </w:r>
    </w:p>
    <w:p w14:paraId="4ABCC6B1" w14:textId="77777777" w:rsidR="001F0E16" w:rsidRPr="001F0E16" w:rsidRDefault="001F0E16" w:rsidP="001F0E16">
      <w:pPr>
        <w:pStyle w:val="ListParagraph"/>
        <w:ind w:left="851"/>
        <w:rPr>
          <w:rFonts w:asciiTheme="minorHAnsi" w:hAnsiTheme="minorHAnsi" w:cstheme="minorHAnsi"/>
        </w:rPr>
      </w:pPr>
    </w:p>
    <w:p w14:paraId="167AA667"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Who chooses to train as a social worker and what attracts them to the profession?</w:t>
      </w:r>
    </w:p>
    <w:p w14:paraId="4D16F3B2"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 xml:space="preserve">Where are social workers learning and what placements </w:t>
      </w:r>
      <w:proofErr w:type="gramStart"/>
      <w:r w:rsidRPr="001F0E16">
        <w:rPr>
          <w:rFonts w:asciiTheme="minorHAnsi" w:hAnsiTheme="minorHAnsi" w:cstheme="minorHAnsi"/>
        </w:rPr>
        <w:t>are</w:t>
      </w:r>
      <w:proofErr w:type="gramEnd"/>
      <w:r w:rsidRPr="001F0E16">
        <w:rPr>
          <w:rFonts w:asciiTheme="minorHAnsi" w:hAnsiTheme="minorHAnsi" w:cstheme="minorHAnsi"/>
        </w:rPr>
        <w:t xml:space="preserve"> they undertaking?</w:t>
      </w:r>
    </w:p>
    <w:p w14:paraId="7EEF9840"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Where do newly qualified social workers take up employment and what do their roles look like?</w:t>
      </w:r>
    </w:p>
    <w:p w14:paraId="07A76EB7"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How prepared do newly qualified social workers feel for social work practice?</w:t>
      </w:r>
    </w:p>
    <w:p w14:paraId="7BF94AC9"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Are newly qualified social workers participating in the Assessed and Supported Year in Employment? If not, why not? If so, do they feel that the programme helps them in their transition to qualified social worker?</w:t>
      </w:r>
    </w:p>
    <w:p w14:paraId="7B28AC08" w14:textId="77777777" w:rsid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What factors are involved in a social workers’ career progression? What roles do social workers take on at different stages in their careers?</w:t>
      </w:r>
    </w:p>
    <w:p w14:paraId="1CAC312C" w14:textId="478CAF2A" w:rsidR="001D2C34" w:rsidRPr="001F0E16" w:rsidRDefault="00E468B3" w:rsidP="00814936">
      <w:pPr>
        <w:pStyle w:val="ListParagraph"/>
        <w:numPr>
          <w:ilvl w:val="2"/>
          <w:numId w:val="58"/>
        </w:numPr>
        <w:ind w:left="1457"/>
        <w:rPr>
          <w:rFonts w:asciiTheme="minorHAnsi" w:hAnsiTheme="minorHAnsi" w:cstheme="minorHAnsi"/>
        </w:rPr>
      </w:pPr>
      <w:r w:rsidRPr="001F0E16">
        <w:rPr>
          <w:rFonts w:asciiTheme="minorHAnsi" w:hAnsiTheme="minorHAnsi" w:cstheme="minorHAnsi"/>
        </w:rPr>
        <w:t>What factors are involved in social workers deciding to leave the profession and when is this happeni</w:t>
      </w:r>
      <w:r w:rsidR="0071233D" w:rsidRPr="001F0E16">
        <w:rPr>
          <w:rFonts w:asciiTheme="minorHAnsi" w:hAnsiTheme="minorHAnsi" w:cstheme="minorHAnsi"/>
        </w:rPr>
        <w:t>ng</w:t>
      </w:r>
      <w:r w:rsidR="00C26F32" w:rsidRPr="001F0E16">
        <w:rPr>
          <w:rFonts w:asciiTheme="minorHAnsi" w:hAnsiTheme="minorHAnsi" w:cstheme="minorHAnsi"/>
        </w:rPr>
        <w:t>?</w:t>
      </w:r>
      <w:r w:rsidR="0071233D" w:rsidRPr="001F0E16">
        <w:rPr>
          <w:rFonts w:asciiTheme="minorHAnsi" w:hAnsiTheme="minorHAnsi" w:cstheme="minorHAnsi"/>
        </w:rPr>
        <w:t xml:space="preserve"> </w:t>
      </w:r>
    </w:p>
    <w:p w14:paraId="50E000D8" w14:textId="77777777" w:rsidR="00126141" w:rsidRDefault="00126141" w:rsidP="001F0E16">
      <w:pPr>
        <w:spacing w:after="0" w:line="257" w:lineRule="auto"/>
        <w:rPr>
          <w:rFonts w:asciiTheme="minorHAnsi" w:hAnsiTheme="minorHAnsi" w:cstheme="minorHAnsi"/>
          <w:szCs w:val="24"/>
        </w:rPr>
      </w:pPr>
    </w:p>
    <w:p w14:paraId="163EF232" w14:textId="2C9479A8" w:rsidR="00B3790A" w:rsidRDefault="001A1A1F" w:rsidP="00814936">
      <w:pPr>
        <w:pStyle w:val="ListParagraph"/>
        <w:numPr>
          <w:ilvl w:val="1"/>
          <w:numId w:val="45"/>
        </w:numPr>
        <w:spacing w:before="29"/>
        <w:ind w:hanging="650"/>
        <w:rPr>
          <w:rFonts w:asciiTheme="minorHAnsi" w:hAnsiTheme="minorHAnsi" w:cstheme="minorHAnsi"/>
        </w:rPr>
      </w:pPr>
      <w:r>
        <w:rPr>
          <w:rFonts w:asciiTheme="minorHAnsi" w:hAnsiTheme="minorHAnsi" w:cstheme="minorHAnsi"/>
        </w:rPr>
        <w:t>T</w:t>
      </w:r>
      <w:r w:rsidR="00126141" w:rsidRPr="009B09FD">
        <w:rPr>
          <w:rFonts w:asciiTheme="minorHAnsi" w:hAnsiTheme="minorHAnsi" w:cstheme="minorHAnsi"/>
        </w:rPr>
        <w:t xml:space="preserve">enderers </w:t>
      </w:r>
      <w:r>
        <w:rPr>
          <w:rFonts w:asciiTheme="minorHAnsi" w:hAnsiTheme="minorHAnsi" w:cstheme="minorHAnsi"/>
        </w:rPr>
        <w:t xml:space="preserve">should provide </w:t>
      </w:r>
      <w:r w:rsidR="00907F76">
        <w:rPr>
          <w:rFonts w:asciiTheme="minorHAnsi" w:hAnsiTheme="minorHAnsi" w:cstheme="minorHAnsi"/>
        </w:rPr>
        <w:t xml:space="preserve">evidence on </w:t>
      </w:r>
      <w:r w:rsidR="00126141" w:rsidRPr="009B09FD">
        <w:rPr>
          <w:rFonts w:asciiTheme="minorHAnsi" w:hAnsiTheme="minorHAnsi" w:cstheme="minorHAnsi"/>
        </w:rPr>
        <w:t>an appropriate sample size to enable analysis, including by age, gender, ethnicity, socio-economic groups, and region.</w:t>
      </w:r>
    </w:p>
    <w:p w14:paraId="6E7298C6" w14:textId="77777777" w:rsidR="00B3790A" w:rsidRDefault="00B3790A" w:rsidP="00B3790A">
      <w:pPr>
        <w:pStyle w:val="ListParagraph"/>
        <w:spacing w:before="29"/>
        <w:ind w:left="792"/>
        <w:rPr>
          <w:rFonts w:asciiTheme="minorHAnsi" w:hAnsiTheme="minorHAnsi" w:cstheme="minorHAnsi"/>
        </w:rPr>
      </w:pPr>
    </w:p>
    <w:p w14:paraId="1CDBDADA" w14:textId="77777777" w:rsidR="00B3790A" w:rsidRDefault="000A2453"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t>Tenderers should</w:t>
      </w:r>
      <w:r w:rsidR="00FA7346" w:rsidRPr="00B3790A">
        <w:rPr>
          <w:rFonts w:asciiTheme="minorHAnsi" w:hAnsiTheme="minorHAnsi" w:cstheme="minorHAnsi"/>
        </w:rPr>
        <w:t xml:space="preserve"> </w:t>
      </w:r>
      <w:r w:rsidR="004816EB" w:rsidRPr="00B3790A">
        <w:rPr>
          <w:rFonts w:asciiTheme="minorHAnsi" w:hAnsiTheme="minorHAnsi" w:cstheme="minorHAnsi"/>
        </w:rPr>
        <w:t xml:space="preserve">provide </w:t>
      </w:r>
      <w:r w:rsidR="00126141" w:rsidRPr="00B3790A">
        <w:rPr>
          <w:rFonts w:asciiTheme="minorHAnsi" w:hAnsiTheme="minorHAnsi" w:cstheme="minorHAnsi"/>
        </w:rPr>
        <w:t>advice on the best data collection method or methods for ensuring a representative sample</w:t>
      </w:r>
      <w:r w:rsidR="00031BF3" w:rsidRPr="00B3790A">
        <w:rPr>
          <w:rFonts w:asciiTheme="minorHAnsi" w:hAnsiTheme="minorHAnsi" w:cstheme="minorHAnsi"/>
        </w:rPr>
        <w:t xml:space="preserve"> as part of their</w:t>
      </w:r>
      <w:r w:rsidR="00E202EC" w:rsidRPr="00B3790A">
        <w:rPr>
          <w:rFonts w:asciiTheme="minorHAnsi" w:hAnsiTheme="minorHAnsi" w:cstheme="minorHAnsi"/>
        </w:rPr>
        <w:t xml:space="preserve"> bid submission</w:t>
      </w:r>
      <w:r w:rsidR="00126141" w:rsidRPr="00B3790A">
        <w:rPr>
          <w:rFonts w:asciiTheme="minorHAnsi" w:hAnsiTheme="minorHAnsi" w:cstheme="minorHAnsi"/>
        </w:rPr>
        <w:t xml:space="preserve">. </w:t>
      </w:r>
      <w:r w:rsidR="0089696D" w:rsidRPr="00B3790A">
        <w:rPr>
          <w:rFonts w:asciiTheme="minorHAnsi" w:hAnsiTheme="minorHAnsi" w:cstheme="minorHAnsi"/>
        </w:rPr>
        <w:t>A</w:t>
      </w:r>
      <w:r w:rsidR="00126141" w:rsidRPr="00B3790A">
        <w:rPr>
          <w:rFonts w:asciiTheme="minorHAnsi" w:hAnsiTheme="minorHAnsi" w:cstheme="minorHAnsi"/>
        </w:rPr>
        <w:t xml:space="preserve">ny </w:t>
      </w:r>
      <w:r w:rsidRPr="00B3790A">
        <w:rPr>
          <w:rFonts w:asciiTheme="minorHAnsi" w:hAnsiTheme="minorHAnsi" w:cstheme="minorHAnsi"/>
        </w:rPr>
        <w:t>methodology should</w:t>
      </w:r>
      <w:r w:rsidR="0089696D" w:rsidRPr="00B3790A">
        <w:rPr>
          <w:rFonts w:asciiTheme="minorHAnsi" w:hAnsiTheme="minorHAnsi" w:cstheme="minorHAnsi"/>
        </w:rPr>
        <w:t xml:space="preserve"> </w:t>
      </w:r>
      <w:r w:rsidR="00126141" w:rsidRPr="00B3790A">
        <w:rPr>
          <w:rFonts w:asciiTheme="minorHAnsi" w:hAnsiTheme="minorHAnsi" w:cstheme="minorHAnsi"/>
        </w:rPr>
        <w:t>consider accessibility and simplicity of language and proposed questions wherever possible, ensuring that anyone can answer the questions easily.</w:t>
      </w:r>
    </w:p>
    <w:p w14:paraId="396798B0" w14:textId="77777777" w:rsidR="00B3790A" w:rsidRPr="00B3790A" w:rsidRDefault="00B3790A" w:rsidP="00B3790A">
      <w:pPr>
        <w:pStyle w:val="ListParagraph"/>
        <w:rPr>
          <w:rFonts w:asciiTheme="minorHAnsi" w:hAnsiTheme="minorHAnsi" w:cstheme="minorHAnsi"/>
        </w:rPr>
      </w:pPr>
    </w:p>
    <w:p w14:paraId="3C920E4D" w14:textId="77777777" w:rsidR="00B3790A" w:rsidRDefault="00CB07D2"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t xml:space="preserve">Tenderers are expected </w:t>
      </w:r>
      <w:r w:rsidR="004E4E05" w:rsidRPr="00B3790A">
        <w:rPr>
          <w:rFonts w:asciiTheme="minorHAnsi" w:hAnsiTheme="minorHAnsi" w:cstheme="minorHAnsi"/>
        </w:rPr>
        <w:t xml:space="preserve">to include accounts from students, newly qualified social workers, mid-career social workers and social workers who have left the profession in the last 5 years. </w:t>
      </w:r>
    </w:p>
    <w:p w14:paraId="4A3B7C19" w14:textId="77777777" w:rsidR="00B3790A" w:rsidRPr="00B3790A" w:rsidRDefault="00B3790A" w:rsidP="00B3790A">
      <w:pPr>
        <w:pStyle w:val="ListParagraph"/>
        <w:rPr>
          <w:rFonts w:asciiTheme="minorHAnsi" w:hAnsiTheme="minorHAnsi" w:cstheme="minorHAnsi"/>
        </w:rPr>
      </w:pPr>
    </w:p>
    <w:p w14:paraId="16CD96AA" w14:textId="77777777" w:rsidR="00B3790A" w:rsidRDefault="00CB07D2"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t>Tendere</w:t>
      </w:r>
      <w:r w:rsidR="004A1153" w:rsidRPr="00B3790A">
        <w:rPr>
          <w:rFonts w:asciiTheme="minorHAnsi" w:hAnsiTheme="minorHAnsi" w:cstheme="minorHAnsi"/>
        </w:rPr>
        <w:t>r</w:t>
      </w:r>
      <w:r w:rsidRPr="00B3790A">
        <w:rPr>
          <w:rFonts w:asciiTheme="minorHAnsi" w:hAnsiTheme="minorHAnsi" w:cstheme="minorHAnsi"/>
        </w:rPr>
        <w:t xml:space="preserve">s </w:t>
      </w:r>
      <w:r w:rsidR="00031D20" w:rsidRPr="00B3790A">
        <w:rPr>
          <w:rFonts w:asciiTheme="minorHAnsi" w:hAnsiTheme="minorHAnsi" w:cstheme="minorHAnsi"/>
        </w:rPr>
        <w:t>should describe</w:t>
      </w:r>
      <w:r w:rsidR="004A1153" w:rsidRPr="00B3790A">
        <w:rPr>
          <w:rFonts w:asciiTheme="minorHAnsi" w:hAnsiTheme="minorHAnsi" w:cstheme="minorHAnsi"/>
        </w:rPr>
        <w:t xml:space="preserve"> their use</w:t>
      </w:r>
      <w:r w:rsidR="00402102" w:rsidRPr="00B3790A">
        <w:rPr>
          <w:rFonts w:asciiTheme="minorHAnsi" w:hAnsiTheme="minorHAnsi" w:cstheme="minorHAnsi"/>
        </w:rPr>
        <w:t xml:space="preserve"> of</w:t>
      </w:r>
      <w:r w:rsidR="004E4E05" w:rsidRPr="00B3790A">
        <w:rPr>
          <w:rFonts w:asciiTheme="minorHAnsi" w:hAnsiTheme="minorHAnsi" w:cstheme="minorHAnsi"/>
        </w:rPr>
        <w:t xml:space="preserve"> surveys and focus groups, </w:t>
      </w:r>
      <w:r w:rsidR="00CB7A7B" w:rsidRPr="00B3790A">
        <w:rPr>
          <w:rFonts w:asciiTheme="minorHAnsi" w:hAnsiTheme="minorHAnsi" w:cstheme="minorHAnsi"/>
        </w:rPr>
        <w:t xml:space="preserve">and </w:t>
      </w:r>
      <w:r w:rsidR="004E4E05" w:rsidRPr="00B3790A">
        <w:rPr>
          <w:rFonts w:asciiTheme="minorHAnsi" w:hAnsiTheme="minorHAnsi" w:cstheme="minorHAnsi"/>
        </w:rPr>
        <w:t>approach</w:t>
      </w:r>
      <w:r w:rsidR="00CB7A7B" w:rsidRPr="00B3790A">
        <w:rPr>
          <w:rFonts w:asciiTheme="minorHAnsi" w:hAnsiTheme="minorHAnsi" w:cstheme="minorHAnsi"/>
        </w:rPr>
        <w:t>es</w:t>
      </w:r>
      <w:r w:rsidR="004E4E05" w:rsidRPr="00B3790A">
        <w:rPr>
          <w:rFonts w:asciiTheme="minorHAnsi" w:hAnsiTheme="minorHAnsi" w:cstheme="minorHAnsi"/>
        </w:rPr>
        <w:t xml:space="preserve"> </w:t>
      </w:r>
      <w:r w:rsidR="00364B86" w:rsidRPr="00B3790A">
        <w:rPr>
          <w:rFonts w:asciiTheme="minorHAnsi" w:hAnsiTheme="minorHAnsi" w:cstheme="minorHAnsi"/>
        </w:rPr>
        <w:t>that feature</w:t>
      </w:r>
      <w:r w:rsidR="004E4E05" w:rsidRPr="00B3790A">
        <w:rPr>
          <w:rFonts w:asciiTheme="minorHAnsi" w:hAnsiTheme="minorHAnsi" w:cstheme="minorHAnsi"/>
        </w:rPr>
        <w:t xml:space="preserve"> the voices and experiences of the people in each group.</w:t>
      </w:r>
    </w:p>
    <w:p w14:paraId="6819C528" w14:textId="77777777" w:rsidR="00B3790A" w:rsidRPr="00B3790A" w:rsidRDefault="00B3790A" w:rsidP="00B3790A">
      <w:pPr>
        <w:pStyle w:val="ListParagraph"/>
        <w:rPr>
          <w:rFonts w:asciiTheme="minorHAnsi" w:hAnsiTheme="minorHAnsi" w:cstheme="minorHAnsi"/>
        </w:rPr>
      </w:pPr>
    </w:p>
    <w:p w14:paraId="0C18067B" w14:textId="77777777" w:rsidR="00B3790A" w:rsidRDefault="003013AB"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lastRenderedPageBreak/>
        <w:t>T</w:t>
      </w:r>
      <w:r w:rsidR="004E4E05" w:rsidRPr="00B3790A">
        <w:rPr>
          <w:rFonts w:asciiTheme="minorHAnsi" w:hAnsiTheme="minorHAnsi" w:cstheme="minorHAnsi"/>
        </w:rPr>
        <w:t>he research</w:t>
      </w:r>
      <w:r w:rsidRPr="00B3790A">
        <w:rPr>
          <w:rFonts w:asciiTheme="minorHAnsi" w:hAnsiTheme="minorHAnsi" w:cstheme="minorHAnsi"/>
        </w:rPr>
        <w:t xml:space="preserve"> activity </w:t>
      </w:r>
      <w:r w:rsidR="00031D20" w:rsidRPr="00B3790A">
        <w:rPr>
          <w:rFonts w:asciiTheme="minorHAnsi" w:hAnsiTheme="minorHAnsi" w:cstheme="minorHAnsi"/>
        </w:rPr>
        <w:t>should take</w:t>
      </w:r>
      <w:r w:rsidR="004E4E05" w:rsidRPr="00B3790A">
        <w:rPr>
          <w:rFonts w:asciiTheme="minorHAnsi" w:hAnsiTheme="minorHAnsi" w:cstheme="minorHAnsi"/>
        </w:rPr>
        <w:t xml:space="preserve"> account of the views of our stakeholder organisations</w:t>
      </w:r>
      <w:r w:rsidR="00972FEA" w:rsidRPr="00B3790A">
        <w:rPr>
          <w:rFonts w:asciiTheme="minorHAnsi" w:hAnsiTheme="minorHAnsi" w:cstheme="minorHAnsi"/>
        </w:rPr>
        <w:t xml:space="preserve"> and we</w:t>
      </w:r>
      <w:r w:rsidR="004E4E05" w:rsidRPr="00B3790A">
        <w:rPr>
          <w:rFonts w:asciiTheme="minorHAnsi" w:hAnsiTheme="minorHAnsi" w:cstheme="minorHAnsi"/>
        </w:rPr>
        <w:t xml:space="preserve"> will work with the successful tenderers to identify groups and representatives</w:t>
      </w:r>
      <w:r w:rsidR="00972FEA" w:rsidRPr="00B3790A">
        <w:rPr>
          <w:rFonts w:asciiTheme="minorHAnsi" w:hAnsiTheme="minorHAnsi" w:cstheme="minorHAnsi"/>
        </w:rPr>
        <w:t>.</w:t>
      </w:r>
    </w:p>
    <w:p w14:paraId="10BD57A8" w14:textId="77777777" w:rsidR="00B3790A" w:rsidRPr="00B3790A" w:rsidRDefault="00B3790A" w:rsidP="00B3790A">
      <w:pPr>
        <w:pStyle w:val="ListParagraph"/>
        <w:rPr>
          <w:rFonts w:asciiTheme="minorHAnsi" w:hAnsiTheme="minorHAnsi" w:cstheme="minorHAnsi"/>
        </w:rPr>
      </w:pPr>
    </w:p>
    <w:p w14:paraId="114789E1" w14:textId="77777777" w:rsidR="00B3790A" w:rsidRDefault="009078DF"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t>A</w:t>
      </w:r>
      <w:r w:rsidR="001A3763" w:rsidRPr="00B3790A">
        <w:rPr>
          <w:rFonts w:asciiTheme="minorHAnsi" w:hAnsiTheme="minorHAnsi" w:cstheme="minorHAnsi"/>
        </w:rPr>
        <w:t xml:space="preserve"> detailed written report </w:t>
      </w:r>
      <w:r w:rsidRPr="00B3790A">
        <w:rPr>
          <w:rFonts w:asciiTheme="minorHAnsi" w:hAnsiTheme="minorHAnsi" w:cstheme="minorHAnsi"/>
        </w:rPr>
        <w:t xml:space="preserve">should </w:t>
      </w:r>
      <w:r w:rsidR="00BF3D99" w:rsidRPr="00B3790A">
        <w:rPr>
          <w:rFonts w:asciiTheme="minorHAnsi" w:hAnsiTheme="minorHAnsi" w:cstheme="minorHAnsi"/>
        </w:rPr>
        <w:t xml:space="preserve">also </w:t>
      </w:r>
      <w:r w:rsidRPr="00B3790A">
        <w:rPr>
          <w:rFonts w:asciiTheme="minorHAnsi" w:hAnsiTheme="minorHAnsi" w:cstheme="minorHAnsi"/>
        </w:rPr>
        <w:t xml:space="preserve">be provided </w:t>
      </w:r>
      <w:r w:rsidR="001A3763" w:rsidRPr="00B3790A">
        <w:rPr>
          <w:rFonts w:asciiTheme="minorHAnsi" w:hAnsiTheme="minorHAnsi" w:cstheme="minorHAnsi"/>
        </w:rPr>
        <w:t>to publishable standard</w:t>
      </w:r>
      <w:r w:rsidR="00B3790A">
        <w:rPr>
          <w:rFonts w:asciiTheme="minorHAnsi" w:hAnsiTheme="minorHAnsi" w:cstheme="minorHAnsi"/>
        </w:rPr>
        <w:t>.</w:t>
      </w:r>
    </w:p>
    <w:p w14:paraId="00812594" w14:textId="77777777" w:rsidR="00B3790A" w:rsidRPr="00B3790A" w:rsidRDefault="00B3790A" w:rsidP="00B3790A">
      <w:pPr>
        <w:pStyle w:val="ListParagraph"/>
        <w:rPr>
          <w:rFonts w:asciiTheme="minorHAnsi" w:hAnsiTheme="minorHAnsi" w:cstheme="minorHAnsi"/>
        </w:rPr>
      </w:pPr>
    </w:p>
    <w:p w14:paraId="2B7E9194" w14:textId="6AA32ECE" w:rsidR="006A2896" w:rsidRPr="00B3790A" w:rsidRDefault="006A2896" w:rsidP="00814936">
      <w:pPr>
        <w:pStyle w:val="ListParagraph"/>
        <w:numPr>
          <w:ilvl w:val="1"/>
          <w:numId w:val="45"/>
        </w:numPr>
        <w:spacing w:before="29"/>
        <w:ind w:hanging="650"/>
        <w:rPr>
          <w:rFonts w:asciiTheme="minorHAnsi" w:hAnsiTheme="minorHAnsi" w:cstheme="minorHAnsi"/>
        </w:rPr>
      </w:pPr>
      <w:r w:rsidRPr="00B3790A">
        <w:rPr>
          <w:rFonts w:asciiTheme="minorHAnsi" w:hAnsiTheme="minorHAnsi" w:cstheme="minorHAnsi"/>
        </w:rPr>
        <w:t>Tendere</w:t>
      </w:r>
      <w:r w:rsidR="003367B9" w:rsidRPr="00B3790A">
        <w:rPr>
          <w:rFonts w:asciiTheme="minorHAnsi" w:hAnsiTheme="minorHAnsi" w:cstheme="minorHAnsi"/>
        </w:rPr>
        <w:t>r</w:t>
      </w:r>
      <w:r w:rsidRPr="00B3790A">
        <w:rPr>
          <w:rFonts w:asciiTheme="minorHAnsi" w:hAnsiTheme="minorHAnsi" w:cstheme="minorHAnsi"/>
        </w:rPr>
        <w:t>s should provid</w:t>
      </w:r>
      <w:r w:rsidR="003367B9" w:rsidRPr="00B3790A">
        <w:rPr>
          <w:rFonts w:asciiTheme="minorHAnsi" w:hAnsiTheme="minorHAnsi" w:cstheme="minorHAnsi"/>
        </w:rPr>
        <w:t xml:space="preserve">e as part of their bid submission: </w:t>
      </w:r>
    </w:p>
    <w:p w14:paraId="3B3CD2F5" w14:textId="77777777" w:rsidR="003367B9" w:rsidRPr="003367B9" w:rsidRDefault="003367B9" w:rsidP="003367B9">
      <w:pPr>
        <w:pStyle w:val="ListParagraph"/>
        <w:rPr>
          <w:rFonts w:asciiTheme="minorHAnsi" w:hAnsiTheme="minorHAnsi" w:cstheme="minorHAnsi"/>
        </w:rPr>
      </w:pPr>
    </w:p>
    <w:p w14:paraId="13D34EBB"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sidRPr="00B3790A">
        <w:rPr>
          <w:rFonts w:asciiTheme="minorHAnsi" w:hAnsiTheme="minorHAnsi" w:cstheme="minorHAnsi"/>
        </w:rPr>
        <w:t>A</w:t>
      </w:r>
      <w:r w:rsidR="00413ABE" w:rsidRPr="00B3790A">
        <w:rPr>
          <w:rFonts w:asciiTheme="minorHAnsi" w:hAnsiTheme="minorHAnsi" w:cstheme="minorHAnsi"/>
        </w:rPr>
        <w:t>n</w:t>
      </w:r>
      <w:r w:rsidR="00FC4A03" w:rsidRPr="00B3790A">
        <w:rPr>
          <w:rFonts w:asciiTheme="minorHAnsi" w:hAnsiTheme="minorHAnsi" w:cstheme="minorHAnsi"/>
        </w:rPr>
        <w:t xml:space="preserve"> overview of the design of the research</w:t>
      </w:r>
      <w:r w:rsidR="005C448D" w:rsidRPr="00B3790A">
        <w:rPr>
          <w:rFonts w:asciiTheme="minorHAnsi" w:hAnsiTheme="minorHAnsi" w:cstheme="minorHAnsi"/>
        </w:rPr>
        <w:t xml:space="preserve"> including what support will be required by Social Work England;</w:t>
      </w:r>
    </w:p>
    <w:p w14:paraId="7ADBE1EA"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A1447A" w:rsidRPr="00B3790A">
        <w:rPr>
          <w:rFonts w:asciiTheme="minorHAnsi" w:hAnsiTheme="minorHAnsi" w:cstheme="minorHAnsi"/>
        </w:rPr>
        <w:t>including making data available in a clear and accessible format</w:t>
      </w:r>
      <w:r w:rsidR="005C448D" w:rsidRPr="00B3790A">
        <w:rPr>
          <w:rFonts w:asciiTheme="minorHAnsi" w:hAnsiTheme="minorHAnsi" w:cstheme="minorHAnsi"/>
        </w:rPr>
        <w:t>;</w:t>
      </w:r>
      <w:r w:rsidR="00A1447A" w:rsidRPr="00B3790A">
        <w:rPr>
          <w:rFonts w:asciiTheme="minorHAnsi" w:hAnsiTheme="minorHAnsi" w:cstheme="minorHAnsi"/>
        </w:rPr>
        <w:t xml:space="preserve"> </w:t>
      </w:r>
    </w:p>
    <w:p w14:paraId="7A18CDFF"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question areas for the survey</w:t>
      </w:r>
      <w:r w:rsidR="00612991" w:rsidRPr="00B3790A">
        <w:rPr>
          <w:rFonts w:asciiTheme="minorHAnsi" w:hAnsiTheme="minorHAnsi" w:cstheme="minorHAnsi"/>
        </w:rPr>
        <w:t>/ research</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5D973F17"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A</w:t>
      </w:r>
      <w:r w:rsidR="00BA55B6" w:rsidRPr="00B3790A">
        <w:rPr>
          <w:rFonts w:asciiTheme="minorHAnsi" w:hAnsiTheme="minorHAnsi" w:cstheme="minorHAnsi"/>
        </w:rPr>
        <w:t xml:space="preserve"> plan for data processing</w:t>
      </w:r>
      <w:r w:rsidR="005C448D" w:rsidRPr="00B3790A">
        <w:rPr>
          <w:rFonts w:asciiTheme="minorHAnsi" w:hAnsiTheme="minorHAnsi" w:cstheme="minorHAnsi"/>
        </w:rPr>
        <w:t>;</w:t>
      </w:r>
      <w:r w:rsidR="007D7AA2" w:rsidRPr="00B3790A">
        <w:rPr>
          <w:rFonts w:asciiTheme="minorHAnsi" w:hAnsiTheme="minorHAnsi" w:cstheme="minorHAnsi"/>
        </w:rPr>
        <w:t xml:space="preserve"> </w:t>
      </w:r>
      <w:r w:rsidR="00BA55B6" w:rsidRPr="00B3790A">
        <w:rPr>
          <w:rFonts w:asciiTheme="minorHAnsi" w:hAnsiTheme="minorHAnsi" w:cstheme="minorHAnsi"/>
        </w:rPr>
        <w:t xml:space="preserve"> </w:t>
      </w:r>
    </w:p>
    <w:p w14:paraId="15731CDD"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A</w:t>
      </w:r>
      <w:r w:rsidR="00817AA0" w:rsidRPr="00B3790A">
        <w:rPr>
          <w:rFonts w:asciiTheme="minorHAnsi" w:hAnsiTheme="minorHAnsi" w:cstheme="minorHAnsi"/>
        </w:rPr>
        <w:t xml:space="preserve">n analysis </w:t>
      </w:r>
      <w:r w:rsidR="00C76C03" w:rsidRPr="00B3790A">
        <w:rPr>
          <w:rFonts w:asciiTheme="minorHAnsi" w:hAnsiTheme="minorHAnsi" w:cstheme="minorHAnsi"/>
        </w:rPr>
        <w:t xml:space="preserve">and presentation </w:t>
      </w:r>
      <w:r w:rsidR="00817AA0" w:rsidRPr="00B3790A">
        <w:rPr>
          <w:rFonts w:asciiTheme="minorHAnsi" w:hAnsiTheme="minorHAnsi" w:cstheme="minorHAnsi"/>
        </w:rPr>
        <w:t xml:space="preserve">of the findings </w:t>
      </w:r>
      <w:r w:rsidR="00C76C03" w:rsidRPr="00B3790A">
        <w:rPr>
          <w:rFonts w:asciiTheme="minorHAnsi" w:hAnsiTheme="minorHAnsi" w:cstheme="minorHAnsi"/>
        </w:rPr>
        <w:t>to Social Work England</w:t>
      </w:r>
      <w:r w:rsidR="008B6671" w:rsidRPr="00B3790A">
        <w:rPr>
          <w:rFonts w:asciiTheme="minorHAnsi" w:hAnsiTheme="minorHAnsi" w:cstheme="minorHAnsi"/>
        </w:rPr>
        <w:t>;</w:t>
      </w:r>
      <w:r w:rsidR="00C76C03" w:rsidRPr="00B3790A">
        <w:rPr>
          <w:rFonts w:asciiTheme="minorHAnsi" w:hAnsiTheme="minorHAnsi" w:cstheme="minorHAnsi"/>
        </w:rPr>
        <w:t xml:space="preserve"> </w:t>
      </w:r>
    </w:p>
    <w:p w14:paraId="418E594D"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4E3DCB57"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5E795015" w14:textId="77777777" w:rsid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 and;</w:t>
      </w:r>
      <w:r w:rsidR="003B5B78" w:rsidRPr="00B3790A">
        <w:rPr>
          <w:rFonts w:asciiTheme="minorHAnsi" w:hAnsiTheme="minorHAnsi" w:cstheme="minorHAnsi"/>
        </w:rPr>
        <w:t xml:space="preserve"> </w:t>
      </w:r>
    </w:p>
    <w:p w14:paraId="5C666E81" w14:textId="410932DF" w:rsidR="008A6DE9" w:rsidRPr="00B3790A" w:rsidRDefault="00B3790A" w:rsidP="00814936">
      <w:pPr>
        <w:pStyle w:val="ListParagraph"/>
        <w:numPr>
          <w:ilvl w:val="2"/>
          <w:numId w:val="59"/>
        </w:numPr>
        <w:tabs>
          <w:tab w:val="left" w:pos="1134"/>
        </w:tabs>
        <w:spacing w:before="29" w:line="257" w:lineRule="auto"/>
        <w:ind w:left="1701" w:right="11" w:hanging="851"/>
        <w:rPr>
          <w:rFonts w:asciiTheme="minorHAnsi" w:hAnsiTheme="minorHAnsi" w:cstheme="minorHAnsi"/>
        </w:rPr>
      </w:pPr>
      <w:r>
        <w:rPr>
          <w:rFonts w:asciiTheme="minorHAnsi" w:hAnsiTheme="minorHAnsi" w:cstheme="minorHAnsi"/>
        </w:rPr>
        <w:t xml:space="preserve">A </w:t>
      </w:r>
      <w:r w:rsidR="008A6DE9" w:rsidRPr="00B3790A">
        <w:rPr>
          <w:rFonts w:asciiTheme="minorHAnsi" w:hAnsiTheme="minorHAnsi" w:cstheme="minorHAnsi"/>
        </w:rPr>
        <w:t xml:space="preserve">complete research ethics checklist. </w:t>
      </w:r>
    </w:p>
    <w:p w14:paraId="3CC4426C" w14:textId="77777777" w:rsidR="00A23CD2" w:rsidRPr="000B1D77" w:rsidRDefault="00A23CD2" w:rsidP="00A1447A">
      <w:pPr>
        <w:pStyle w:val="ListParagraph"/>
        <w:tabs>
          <w:tab w:val="left" w:pos="680"/>
        </w:tabs>
        <w:spacing w:before="29" w:line="256" w:lineRule="auto"/>
        <w:ind w:left="1224" w:right="9"/>
        <w:rPr>
          <w:rFonts w:asciiTheme="minorHAnsi" w:hAnsiTheme="minorHAnsi" w:cstheme="minorHAnsi"/>
        </w:rPr>
      </w:pPr>
    </w:p>
    <w:p w14:paraId="7BE277E3" w14:textId="77777777" w:rsidR="00B3790A" w:rsidRDefault="00870F76" w:rsidP="00814936">
      <w:pPr>
        <w:pStyle w:val="Heading20"/>
        <w:numPr>
          <w:ilvl w:val="0"/>
          <w:numId w:val="44"/>
        </w:numPr>
        <w:ind w:left="851" w:hanging="502"/>
      </w:pPr>
      <w:r w:rsidRPr="00951B94">
        <w:t xml:space="preserve">Procurement </w:t>
      </w:r>
    </w:p>
    <w:p w14:paraId="15A55837" w14:textId="5E211A11" w:rsidR="004C469D" w:rsidRDefault="003131B1" w:rsidP="004C469D">
      <w:pPr>
        <w:pStyle w:val="Heading20"/>
        <w:spacing w:after="0" w:line="250" w:lineRule="auto"/>
        <w:ind w:left="352" w:firstLine="499"/>
        <w:rPr>
          <w:rFonts w:asciiTheme="majorHAnsi" w:eastAsiaTheme="majorEastAsia" w:hAnsiTheme="majorHAnsi" w:cstheme="majorBidi"/>
          <w:color w:val="1F3763" w:themeColor="accent1" w:themeShade="7F"/>
          <w:sz w:val="24"/>
          <w:szCs w:val="24"/>
        </w:rPr>
      </w:pPr>
      <w:r w:rsidRPr="00B3790A">
        <w:rPr>
          <w:rFonts w:asciiTheme="majorHAnsi" w:eastAsiaTheme="majorEastAsia" w:hAnsiTheme="majorHAnsi" w:cstheme="majorBidi"/>
          <w:color w:val="1F3763" w:themeColor="accent1" w:themeShade="7F"/>
          <w:sz w:val="24"/>
          <w:szCs w:val="24"/>
        </w:rPr>
        <w:t xml:space="preserve">Best </w:t>
      </w:r>
      <w:r w:rsidR="00D068E7">
        <w:rPr>
          <w:rFonts w:asciiTheme="majorHAnsi" w:eastAsiaTheme="majorEastAsia" w:hAnsiTheme="majorHAnsi" w:cstheme="majorBidi"/>
          <w:color w:val="1F3763" w:themeColor="accent1" w:themeShade="7F"/>
          <w:sz w:val="24"/>
          <w:szCs w:val="24"/>
        </w:rPr>
        <w:t>p</w:t>
      </w:r>
      <w:r w:rsidRPr="00B3790A">
        <w:rPr>
          <w:rFonts w:asciiTheme="majorHAnsi" w:eastAsiaTheme="majorEastAsia" w:hAnsiTheme="majorHAnsi" w:cstheme="majorBidi"/>
          <w:color w:val="1F3763" w:themeColor="accent1" w:themeShade="7F"/>
          <w:sz w:val="24"/>
          <w:szCs w:val="24"/>
        </w:rPr>
        <w:t xml:space="preserve">ractice </w:t>
      </w:r>
      <w:r w:rsidR="00D068E7">
        <w:rPr>
          <w:rFonts w:asciiTheme="majorHAnsi" w:eastAsiaTheme="majorEastAsia" w:hAnsiTheme="majorHAnsi" w:cstheme="majorBidi"/>
          <w:color w:val="1F3763" w:themeColor="accent1" w:themeShade="7F"/>
          <w:sz w:val="24"/>
          <w:szCs w:val="24"/>
        </w:rPr>
        <w:t>c</w:t>
      </w:r>
      <w:r w:rsidRPr="00B3790A">
        <w:rPr>
          <w:rFonts w:asciiTheme="majorHAnsi" w:eastAsiaTheme="majorEastAsia" w:hAnsiTheme="majorHAnsi" w:cstheme="majorBidi"/>
          <w:color w:val="1F3763" w:themeColor="accent1" w:themeShade="7F"/>
          <w:sz w:val="24"/>
          <w:szCs w:val="24"/>
        </w:rPr>
        <w:t xml:space="preserve">riteria </w:t>
      </w:r>
    </w:p>
    <w:p w14:paraId="769167C7" w14:textId="77777777" w:rsidR="004C469D" w:rsidRPr="004C469D" w:rsidRDefault="004C469D" w:rsidP="004C469D">
      <w:pPr>
        <w:spacing w:after="0" w:line="250" w:lineRule="auto"/>
      </w:pPr>
    </w:p>
    <w:p w14:paraId="487132B6" w14:textId="39B33B92" w:rsidR="00EB1C29" w:rsidRDefault="00951B94" w:rsidP="00814936">
      <w:pPr>
        <w:pStyle w:val="ListParagraph"/>
        <w:numPr>
          <w:ilvl w:val="1"/>
          <w:numId w:val="16"/>
        </w:numPr>
        <w:spacing w:line="245" w:lineRule="auto"/>
        <w:ind w:left="851" w:hanging="567"/>
        <w:jc w:val="both"/>
        <w:rPr>
          <w:rFonts w:asciiTheme="minorHAnsi" w:hAnsiTheme="minorHAnsi" w:cstheme="minorHAnsi"/>
        </w:rPr>
      </w:pPr>
      <w:r w:rsidRPr="00951B94">
        <w:rPr>
          <w:rFonts w:asciiTheme="minorHAnsi" w:hAnsiTheme="minorHAnsi" w:cstheme="minorHAnsi"/>
        </w:rPr>
        <w:t xml:space="preserve">Social Work England has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2C012682" w14:textId="77777777" w:rsidR="00EB1C29" w:rsidRDefault="00EB1C29" w:rsidP="00EB1C29">
      <w:pPr>
        <w:pStyle w:val="ListParagraph"/>
        <w:spacing w:line="245" w:lineRule="auto"/>
        <w:ind w:left="851"/>
        <w:jc w:val="both"/>
        <w:rPr>
          <w:rFonts w:asciiTheme="minorHAnsi" w:hAnsiTheme="minorHAnsi" w:cstheme="minorHAnsi"/>
        </w:rPr>
      </w:pPr>
    </w:p>
    <w:p w14:paraId="163A8225" w14:textId="70FD8200" w:rsidR="00951B94" w:rsidRPr="00EB1C29" w:rsidRDefault="00951B94" w:rsidP="00814936">
      <w:pPr>
        <w:pStyle w:val="ListParagraph"/>
        <w:numPr>
          <w:ilvl w:val="1"/>
          <w:numId w:val="16"/>
        </w:numPr>
        <w:spacing w:line="245" w:lineRule="auto"/>
        <w:ind w:left="851" w:hanging="567"/>
        <w:jc w:val="both"/>
        <w:rPr>
          <w:rFonts w:asciiTheme="minorHAnsi" w:hAnsiTheme="minorHAnsi" w:cstheme="minorHAnsi"/>
        </w:rPr>
      </w:pPr>
      <w:r w:rsidRPr="00EB1C29">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814936">
      <w:pPr>
        <w:pStyle w:val="ListParagraph"/>
        <w:numPr>
          <w:ilvl w:val="0"/>
          <w:numId w:val="17"/>
        </w:numPr>
        <w:jc w:val="both"/>
        <w:rPr>
          <w:rFonts w:asciiTheme="minorHAnsi" w:hAnsiTheme="minorHAnsi" w:cstheme="minorHAnsi"/>
          <w:vanish/>
        </w:rPr>
      </w:pPr>
    </w:p>
    <w:p w14:paraId="390D9EA2" w14:textId="77777777" w:rsidR="0050708D" w:rsidRPr="0050708D" w:rsidRDefault="0050708D" w:rsidP="00814936">
      <w:pPr>
        <w:pStyle w:val="ListParagraph"/>
        <w:numPr>
          <w:ilvl w:val="0"/>
          <w:numId w:val="17"/>
        </w:numPr>
        <w:jc w:val="both"/>
        <w:rPr>
          <w:rFonts w:asciiTheme="minorHAnsi" w:hAnsiTheme="minorHAnsi" w:cstheme="minorHAnsi"/>
          <w:vanish/>
        </w:rPr>
      </w:pPr>
    </w:p>
    <w:p w14:paraId="32654C62" w14:textId="77777777" w:rsidR="0050708D" w:rsidRPr="0050708D" w:rsidRDefault="0050708D" w:rsidP="00814936">
      <w:pPr>
        <w:pStyle w:val="ListParagraph"/>
        <w:numPr>
          <w:ilvl w:val="0"/>
          <w:numId w:val="17"/>
        </w:numPr>
        <w:jc w:val="both"/>
        <w:rPr>
          <w:rFonts w:asciiTheme="minorHAnsi" w:hAnsiTheme="minorHAnsi" w:cstheme="minorHAnsi"/>
          <w:vanish/>
        </w:rPr>
      </w:pPr>
    </w:p>
    <w:p w14:paraId="187B18D7" w14:textId="77777777" w:rsidR="0050708D" w:rsidRPr="0050708D" w:rsidRDefault="0050708D" w:rsidP="00814936">
      <w:pPr>
        <w:pStyle w:val="ListParagraph"/>
        <w:numPr>
          <w:ilvl w:val="0"/>
          <w:numId w:val="17"/>
        </w:numPr>
        <w:jc w:val="both"/>
        <w:rPr>
          <w:rFonts w:asciiTheme="minorHAnsi" w:hAnsiTheme="minorHAnsi" w:cstheme="minorHAnsi"/>
          <w:vanish/>
        </w:rPr>
      </w:pPr>
    </w:p>
    <w:p w14:paraId="261EE387" w14:textId="77777777" w:rsidR="0050708D" w:rsidRPr="0050708D" w:rsidRDefault="0050708D" w:rsidP="00814936">
      <w:pPr>
        <w:pStyle w:val="ListParagraph"/>
        <w:numPr>
          <w:ilvl w:val="0"/>
          <w:numId w:val="17"/>
        </w:numPr>
        <w:jc w:val="both"/>
        <w:rPr>
          <w:rFonts w:asciiTheme="minorHAnsi" w:hAnsiTheme="minorHAnsi" w:cstheme="minorHAnsi"/>
          <w:vanish/>
        </w:rPr>
      </w:pPr>
    </w:p>
    <w:p w14:paraId="758F8AF7"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21F93AE3"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6193DD84"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7B57DAF2"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243ACE5C"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75A8177A"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397447D9"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20DFC49A"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0A5DDE1F"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140022C7"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763BA6F7"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211730D0" w14:textId="77777777" w:rsidR="0050708D" w:rsidRPr="0050708D" w:rsidRDefault="0050708D" w:rsidP="00814936">
      <w:pPr>
        <w:pStyle w:val="ListParagraph"/>
        <w:numPr>
          <w:ilvl w:val="1"/>
          <w:numId w:val="17"/>
        </w:numPr>
        <w:jc w:val="both"/>
        <w:rPr>
          <w:rFonts w:asciiTheme="minorHAnsi" w:hAnsiTheme="minorHAnsi" w:cstheme="minorHAnsi"/>
          <w:vanish/>
        </w:rPr>
      </w:pPr>
    </w:p>
    <w:p w14:paraId="61AE4EDA" w14:textId="77777777" w:rsidR="00EB1C29"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S</w:t>
      </w:r>
      <w:r w:rsidR="00951B94" w:rsidRPr="00951B94">
        <w:rPr>
          <w:rFonts w:asciiTheme="minorHAnsi" w:hAnsiTheme="minorHAnsi" w:cstheme="minorHAnsi"/>
        </w:rPr>
        <w:t>eek value for money and the minimisation of risk;</w:t>
      </w:r>
    </w:p>
    <w:p w14:paraId="53E2164F" w14:textId="77777777" w:rsidR="00EB1C29"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H</w:t>
      </w:r>
      <w:r w:rsidR="00951B94" w:rsidRPr="00EB1C29">
        <w:rPr>
          <w:rFonts w:asciiTheme="minorHAnsi" w:hAnsiTheme="minorHAnsi" w:cstheme="minorHAnsi"/>
        </w:rPr>
        <w:t xml:space="preserve">arness the capability, diversity and innovation of our service provider to add value to our operational effectiveness and efficiency; </w:t>
      </w:r>
    </w:p>
    <w:p w14:paraId="4E07A708" w14:textId="77777777" w:rsidR="00EB1C29"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A</w:t>
      </w:r>
      <w:r w:rsidR="00951B94" w:rsidRPr="00EB1C29">
        <w:rPr>
          <w:rFonts w:asciiTheme="minorHAnsi" w:hAnsiTheme="minorHAnsi" w:cstheme="minorHAnsi"/>
        </w:rPr>
        <w:t>dhere to a procurement process which is equitable, lawful and compliant with regulations;</w:t>
      </w:r>
    </w:p>
    <w:p w14:paraId="67D6C045" w14:textId="77777777" w:rsidR="00EB1C29"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S</w:t>
      </w:r>
      <w:r w:rsidR="00951B94" w:rsidRPr="00EB1C29">
        <w:rPr>
          <w:rFonts w:asciiTheme="minorHAnsi" w:hAnsiTheme="minorHAnsi" w:cstheme="minorHAnsi"/>
        </w:rPr>
        <w:t>eek to be easy to do business with, in order to minimise costs, risks and time;</w:t>
      </w:r>
    </w:p>
    <w:p w14:paraId="2239EAB3" w14:textId="4E71A7B4" w:rsidR="00EB1C29"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E</w:t>
      </w:r>
      <w:r w:rsidR="00951B94" w:rsidRPr="00EB1C29">
        <w:rPr>
          <w:rFonts w:asciiTheme="minorHAnsi" w:hAnsiTheme="minorHAnsi" w:cstheme="minorHAnsi"/>
        </w:rPr>
        <w:t>nsure the confidentiality of information entrusted to us while working with service providers who also respect this practice</w:t>
      </w:r>
      <w:r>
        <w:rPr>
          <w:rFonts w:asciiTheme="minorHAnsi" w:hAnsiTheme="minorHAnsi" w:cstheme="minorHAnsi"/>
        </w:rPr>
        <w:t>,</w:t>
      </w:r>
      <w:r w:rsidR="00951B94" w:rsidRPr="00EB1C29">
        <w:rPr>
          <w:rFonts w:asciiTheme="minorHAnsi" w:hAnsiTheme="minorHAnsi" w:cstheme="minorHAnsi"/>
        </w:rPr>
        <w:t xml:space="preserve"> and</w:t>
      </w:r>
      <w:r>
        <w:rPr>
          <w:rFonts w:asciiTheme="minorHAnsi" w:hAnsiTheme="minorHAnsi" w:cstheme="minorHAnsi"/>
        </w:rPr>
        <w:t>;</w:t>
      </w:r>
    </w:p>
    <w:p w14:paraId="0F925028" w14:textId="79BF776E" w:rsidR="00951B94" w:rsidRDefault="00EB1C29" w:rsidP="00814936">
      <w:pPr>
        <w:pStyle w:val="ListParagraph"/>
        <w:numPr>
          <w:ilvl w:val="2"/>
          <w:numId w:val="17"/>
        </w:numPr>
        <w:spacing w:line="276" w:lineRule="auto"/>
        <w:ind w:left="1440" w:hanging="589"/>
        <w:jc w:val="both"/>
        <w:rPr>
          <w:rFonts w:asciiTheme="minorHAnsi" w:hAnsiTheme="minorHAnsi" w:cstheme="minorHAnsi"/>
        </w:rPr>
      </w:pPr>
      <w:r>
        <w:rPr>
          <w:rFonts w:asciiTheme="minorHAnsi" w:hAnsiTheme="minorHAnsi" w:cstheme="minorHAnsi"/>
        </w:rPr>
        <w:t>P</w:t>
      </w:r>
      <w:r w:rsidR="00951B94" w:rsidRPr="00EB1C29">
        <w:rPr>
          <w:rFonts w:asciiTheme="minorHAnsi" w:hAnsiTheme="minorHAnsi" w:cstheme="minorHAnsi"/>
        </w:rPr>
        <w:t>ermit hospitality only to an extent that it cannot be perceived as an inducement.</w:t>
      </w:r>
    </w:p>
    <w:p w14:paraId="4155A448" w14:textId="0D8C3899" w:rsidR="00EB1C29" w:rsidRDefault="00EB1C29" w:rsidP="00EB1C29">
      <w:pPr>
        <w:pStyle w:val="ListParagraph"/>
        <w:spacing w:line="276" w:lineRule="auto"/>
        <w:ind w:left="420"/>
        <w:jc w:val="both"/>
        <w:rPr>
          <w:rFonts w:asciiTheme="minorHAnsi" w:hAnsiTheme="minorHAnsi" w:cstheme="minorHAnsi"/>
        </w:rPr>
      </w:pPr>
    </w:p>
    <w:p w14:paraId="57640246" w14:textId="32B81637" w:rsidR="00EB1C29" w:rsidRDefault="00EB1C29" w:rsidP="00EB1C29">
      <w:pPr>
        <w:pStyle w:val="ListParagraph"/>
        <w:spacing w:line="276" w:lineRule="auto"/>
        <w:ind w:left="420"/>
        <w:jc w:val="both"/>
        <w:rPr>
          <w:rFonts w:asciiTheme="minorHAnsi" w:hAnsiTheme="minorHAnsi" w:cstheme="minorHAnsi"/>
        </w:rPr>
      </w:pPr>
    </w:p>
    <w:p w14:paraId="5B390D34" w14:textId="36BC59D6" w:rsidR="00EB1C29" w:rsidRDefault="00EB1C29" w:rsidP="00EB1C29">
      <w:pPr>
        <w:pStyle w:val="ListParagraph"/>
        <w:spacing w:line="276" w:lineRule="auto"/>
        <w:ind w:left="420"/>
        <w:jc w:val="both"/>
        <w:rPr>
          <w:rFonts w:asciiTheme="minorHAnsi" w:hAnsiTheme="minorHAnsi" w:cstheme="minorHAnsi"/>
        </w:rPr>
      </w:pPr>
    </w:p>
    <w:p w14:paraId="72CF2754" w14:textId="1024B163" w:rsidR="00EB1C29" w:rsidRDefault="00EB1C29" w:rsidP="00EB1C29">
      <w:pPr>
        <w:pStyle w:val="ListParagraph"/>
        <w:spacing w:line="276" w:lineRule="auto"/>
        <w:ind w:left="420"/>
        <w:jc w:val="both"/>
        <w:rPr>
          <w:rFonts w:asciiTheme="minorHAnsi" w:hAnsiTheme="minorHAnsi" w:cstheme="minorHAnsi"/>
        </w:rPr>
      </w:pPr>
    </w:p>
    <w:p w14:paraId="0FA49B31" w14:textId="143C8B69" w:rsidR="43284FE7" w:rsidRDefault="43284FE7" w:rsidP="00814936">
      <w:pPr>
        <w:pStyle w:val="Heading1"/>
        <w:numPr>
          <w:ilvl w:val="0"/>
          <w:numId w:val="18"/>
        </w:numPr>
        <w:ind w:left="851" w:hanging="567"/>
        <w:jc w:val="both"/>
        <w:rPr>
          <w:rFonts w:ascii="Calibri" w:eastAsia="Calibri" w:hAnsi="Calibri" w:cs="Calibri"/>
          <w:b w:val="0"/>
          <w:sz w:val="28"/>
          <w:szCs w:val="28"/>
        </w:rPr>
      </w:pPr>
      <w:r w:rsidRPr="43284FE7">
        <w:rPr>
          <w:rFonts w:ascii="Calibri" w:eastAsia="Calibri" w:hAnsi="Calibri" w:cs="Calibri"/>
          <w:b w:val="0"/>
          <w:sz w:val="28"/>
          <w:szCs w:val="28"/>
        </w:rPr>
        <w:lastRenderedPageBreak/>
        <w:t xml:space="preserve">Instructions to </w:t>
      </w:r>
      <w:r w:rsidR="00D068E7">
        <w:rPr>
          <w:rFonts w:ascii="Calibri" w:eastAsia="Calibri" w:hAnsi="Calibri" w:cs="Calibri"/>
          <w:b w:val="0"/>
          <w:sz w:val="28"/>
          <w:szCs w:val="28"/>
        </w:rPr>
        <w:t>t</w:t>
      </w:r>
      <w:r w:rsidRPr="43284FE7">
        <w:rPr>
          <w:rFonts w:ascii="Calibri" w:eastAsia="Calibri" w:hAnsi="Calibri" w:cs="Calibri"/>
          <w:b w:val="0"/>
          <w:sz w:val="28"/>
          <w:szCs w:val="28"/>
        </w:rPr>
        <w:t>enderers</w:t>
      </w:r>
    </w:p>
    <w:p w14:paraId="2F9CBB9C" w14:textId="77777777" w:rsidR="00F560AA" w:rsidRPr="00F560AA" w:rsidRDefault="00F560AA" w:rsidP="00F560AA">
      <w:pPr>
        <w:spacing w:after="0" w:line="240" w:lineRule="auto"/>
      </w:pPr>
    </w:p>
    <w:p w14:paraId="1FEDBB13" w14:textId="5B8737B1" w:rsidR="00EB1C29" w:rsidRPr="00EB1C29" w:rsidRDefault="00175893"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HAnsi"/>
          <w:spacing w:val="-3"/>
        </w:rPr>
        <w:t xml:space="preserve">Social Work England are using this Invitation to Tender (ITT) to conduct further competition for the procurement of </w:t>
      </w:r>
      <w:r w:rsidR="00C9299A" w:rsidRPr="00EB1C29">
        <w:rPr>
          <w:rFonts w:asciiTheme="minorHAnsi" w:hAnsiTheme="minorHAnsi" w:cstheme="minorHAnsi"/>
          <w:spacing w:val="-3"/>
        </w:rPr>
        <w:t xml:space="preserve">a </w:t>
      </w:r>
      <w:r w:rsidR="00C26F32" w:rsidRPr="00EB1C29">
        <w:rPr>
          <w:rFonts w:asciiTheme="minorHAnsi" w:hAnsiTheme="minorHAnsi" w:cstheme="minorHAnsi"/>
          <w:spacing w:val="-3"/>
        </w:rPr>
        <w:t>research provider</w:t>
      </w:r>
      <w:r w:rsidRPr="00EB1C29">
        <w:rPr>
          <w:rFonts w:asciiTheme="minorHAnsi" w:hAnsiTheme="minorHAnsi" w:cstheme="minorHAnsi"/>
          <w:spacing w:val="-3"/>
        </w:rPr>
        <w:t>.</w:t>
      </w:r>
      <w:r w:rsidR="00FE1E7C">
        <w:rPr>
          <w:rFonts w:asciiTheme="minorHAnsi" w:hAnsiTheme="minorHAnsi" w:cstheme="minorHAnsi"/>
          <w:spacing w:val="-3"/>
        </w:rPr>
        <w:t xml:space="preserve"> </w:t>
      </w:r>
      <w:r w:rsidR="007C3F5C" w:rsidRPr="00EB1C29">
        <w:rPr>
          <w:rFonts w:asciiTheme="minorHAnsi" w:hAnsiTheme="minorHAnsi" w:cstheme="minorHAnsi"/>
          <w:spacing w:val="-3"/>
        </w:rPr>
        <w:t>This procurement activity will be</w:t>
      </w:r>
      <w:r w:rsidR="00C9299A" w:rsidRPr="00EB1C29">
        <w:rPr>
          <w:rFonts w:asciiTheme="minorHAnsi" w:hAnsiTheme="minorHAnsi" w:cstheme="minorHAnsi"/>
          <w:spacing w:val="-3"/>
        </w:rPr>
        <w:t xml:space="preserve"> conducted through desk top evaluation upon receipt of bids</w:t>
      </w:r>
      <w:r w:rsidR="00C77476" w:rsidRPr="00EB1C29">
        <w:rPr>
          <w:rFonts w:asciiTheme="minorHAnsi" w:hAnsiTheme="minorHAnsi" w:cstheme="minorHAnsi"/>
          <w:spacing w:val="-3"/>
        </w:rPr>
        <w:t>.</w:t>
      </w:r>
      <w:r w:rsidR="00960BA7" w:rsidRPr="00EB1C29">
        <w:rPr>
          <w:rFonts w:asciiTheme="minorHAnsi" w:hAnsiTheme="minorHAnsi" w:cstheme="minorHAnsi"/>
          <w:spacing w:val="-3"/>
        </w:rPr>
        <w:t xml:space="preserve"> Social Work England reserve the right to interview bid</w:t>
      </w:r>
      <w:r w:rsidR="007F4EC9" w:rsidRPr="00EB1C29">
        <w:rPr>
          <w:rFonts w:asciiTheme="minorHAnsi" w:hAnsiTheme="minorHAnsi" w:cstheme="minorHAnsi"/>
          <w:spacing w:val="-3"/>
        </w:rPr>
        <w:t xml:space="preserve">ders as part of the </w:t>
      </w:r>
      <w:r w:rsidR="00275871" w:rsidRPr="00EB1C29">
        <w:rPr>
          <w:rFonts w:asciiTheme="minorHAnsi" w:hAnsiTheme="minorHAnsi" w:cstheme="minorHAnsi"/>
          <w:spacing w:val="-3"/>
        </w:rPr>
        <w:t xml:space="preserve">tender process. </w:t>
      </w:r>
      <w:r w:rsidR="00C9299A" w:rsidRPr="00EB1C29">
        <w:rPr>
          <w:rFonts w:asciiTheme="minorHAnsi" w:hAnsiTheme="minorHAnsi" w:cstheme="minorHAnsi"/>
          <w:spacing w:val="-3"/>
        </w:rPr>
        <w:t xml:space="preserve"> </w:t>
      </w:r>
    </w:p>
    <w:p w14:paraId="5CEEB3FB" w14:textId="77777777" w:rsidR="00EB1C29" w:rsidRPr="00EB1C29" w:rsidRDefault="00EB1C29" w:rsidP="00EB1C29">
      <w:pPr>
        <w:pStyle w:val="ListParagraph"/>
        <w:tabs>
          <w:tab w:val="left" w:pos="-720"/>
        </w:tabs>
        <w:spacing w:line="245" w:lineRule="auto"/>
        <w:ind w:left="851"/>
        <w:jc w:val="both"/>
        <w:rPr>
          <w:rFonts w:asciiTheme="minorHAnsi" w:hAnsiTheme="minorHAnsi" w:cstheme="minorHAnsi"/>
          <w:spacing w:val="-3"/>
          <w:szCs w:val="22"/>
        </w:rPr>
      </w:pPr>
    </w:p>
    <w:p w14:paraId="334A1AC3" w14:textId="77777777" w:rsidR="00EB1C29" w:rsidRPr="00EB1C29" w:rsidRDefault="009B7098"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Bidi"/>
        </w:rPr>
        <w:t xml:space="preserve">All questions regarding this ITT should be sent to </w:t>
      </w:r>
      <w:hyperlink r:id="rId11" w:history="1">
        <w:r w:rsidRPr="00EB1C29">
          <w:rPr>
            <w:rStyle w:val="Hyperlink"/>
            <w:rFonts w:asciiTheme="minorHAnsi" w:hAnsiTheme="minorHAnsi" w:cstheme="minorBidi"/>
          </w:rPr>
          <w:t>commercial.team@socialworkengland.org.uk</w:t>
        </w:r>
      </w:hyperlink>
      <w:r w:rsidRPr="00EB1C29">
        <w:rPr>
          <w:rFonts w:asciiTheme="minorHAnsi" w:hAnsiTheme="minorHAnsi" w:cstheme="minorBidi"/>
        </w:rPr>
        <w:t xml:space="preserve">. </w:t>
      </w:r>
      <w:r w:rsidR="0050708D" w:rsidRPr="00EB1C29">
        <w:rPr>
          <w:rFonts w:asciiTheme="minorHAnsi" w:hAnsiTheme="minorHAnsi" w:cstheme="minorBidi"/>
        </w:rPr>
        <w:t>Any q</w:t>
      </w:r>
      <w:r w:rsidRPr="00EB1C29">
        <w:rPr>
          <w:rFonts w:asciiTheme="minorHAnsi" w:hAnsiTheme="minorHAnsi" w:cstheme="minorBidi"/>
        </w:rPr>
        <w:t>uestions posted aft</w:t>
      </w:r>
      <w:r w:rsidR="00C9299A" w:rsidRPr="00EB1C29">
        <w:rPr>
          <w:rFonts w:asciiTheme="minorHAnsi" w:hAnsiTheme="minorHAnsi" w:cstheme="minorBidi"/>
        </w:rPr>
        <w:t xml:space="preserve">er </w:t>
      </w:r>
      <w:r w:rsidR="005422E4" w:rsidRPr="00EB1C29">
        <w:rPr>
          <w:rFonts w:asciiTheme="minorHAnsi" w:hAnsiTheme="minorHAnsi" w:cstheme="minorBidi"/>
        </w:rPr>
        <w:t>Friday 22 November</w:t>
      </w:r>
      <w:r w:rsidR="00C9299A" w:rsidRPr="00EB1C29">
        <w:rPr>
          <w:rFonts w:asciiTheme="minorHAnsi" w:hAnsiTheme="minorHAnsi" w:cstheme="minorBidi"/>
        </w:rPr>
        <w:t xml:space="preserve"> </w:t>
      </w:r>
      <w:r w:rsidRPr="00EB1C29">
        <w:rPr>
          <w:rFonts w:asciiTheme="minorHAnsi" w:hAnsiTheme="minorHAnsi" w:cstheme="minorBidi"/>
        </w:rPr>
        <w:t xml:space="preserve">2019 will not receive a response. </w:t>
      </w:r>
    </w:p>
    <w:p w14:paraId="3CF16822" w14:textId="77777777" w:rsidR="00EB1C29" w:rsidRPr="00EB1C29" w:rsidRDefault="00EB1C29" w:rsidP="00EB1C29">
      <w:pPr>
        <w:pStyle w:val="ListParagraph"/>
        <w:rPr>
          <w:rFonts w:asciiTheme="minorHAnsi" w:hAnsiTheme="minorHAnsi" w:cstheme="minorBidi"/>
          <w:spacing w:val="-3"/>
        </w:rPr>
      </w:pPr>
    </w:p>
    <w:p w14:paraId="35B19D63" w14:textId="77777777" w:rsidR="00EB1C29" w:rsidRPr="00EB1C29" w:rsidRDefault="00175893"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79EFBE1F" w14:textId="77777777" w:rsidR="00EB1C29" w:rsidRPr="00EB1C29" w:rsidRDefault="00EB1C29" w:rsidP="00EB1C29">
      <w:pPr>
        <w:pStyle w:val="ListParagraph"/>
        <w:rPr>
          <w:rFonts w:asciiTheme="minorHAnsi" w:hAnsiTheme="minorHAnsi" w:cstheme="minorBidi"/>
          <w:spacing w:val="-3"/>
        </w:rPr>
      </w:pPr>
    </w:p>
    <w:p w14:paraId="3D7C088A" w14:textId="123F24AD" w:rsidR="00EB1C29" w:rsidRPr="00EB1C29" w:rsidRDefault="00175893"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Bidi"/>
          <w:spacing w:val="-3"/>
        </w:rPr>
        <w:t xml:space="preserve">Tenders should be prepared and submitted using </w:t>
      </w:r>
      <w:r w:rsidR="008C28CF">
        <w:rPr>
          <w:rFonts w:asciiTheme="minorHAnsi" w:hAnsiTheme="minorHAnsi" w:cstheme="minorBidi"/>
          <w:spacing w:val="-3"/>
        </w:rPr>
        <w:t>P</w:t>
      </w:r>
      <w:r w:rsidRPr="00EB1C29">
        <w:rPr>
          <w:rFonts w:asciiTheme="minorHAnsi" w:hAnsiTheme="minorHAnsi" w:cstheme="minorBidi"/>
          <w:spacing w:val="-3"/>
        </w:rPr>
        <w:t xml:space="preserve">art B of this document. </w:t>
      </w:r>
    </w:p>
    <w:p w14:paraId="5A606149" w14:textId="77777777" w:rsidR="00EB1C29" w:rsidRPr="00EB1C29" w:rsidRDefault="00EB1C29" w:rsidP="00EB1C29">
      <w:pPr>
        <w:pStyle w:val="ListParagraph"/>
        <w:rPr>
          <w:rFonts w:asciiTheme="minorHAnsi" w:hAnsiTheme="minorHAnsi" w:cstheme="minorBidi"/>
          <w:spacing w:val="-3"/>
        </w:rPr>
      </w:pPr>
    </w:p>
    <w:p w14:paraId="451A9776" w14:textId="77777777" w:rsidR="00EB1C29" w:rsidRPr="00EB1C29" w:rsidRDefault="00175893"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Bidi"/>
          <w:spacing w:val="-3"/>
        </w:rPr>
        <w:t xml:space="preserve">Tenders will be evaluated, and bids scored.  Supplier bids which achieve the </w:t>
      </w:r>
      <w:r w:rsidR="00E32D8F" w:rsidRPr="00EB1C29">
        <w:rPr>
          <w:rFonts w:asciiTheme="minorHAnsi" w:hAnsiTheme="minorHAnsi" w:cstheme="minorBidi"/>
          <w:spacing w:val="-3"/>
        </w:rPr>
        <w:t>3</w:t>
      </w:r>
      <w:r w:rsidRPr="00EB1C29">
        <w:rPr>
          <w:rFonts w:asciiTheme="minorHAnsi" w:hAnsiTheme="minorHAnsi" w:cstheme="minorBidi"/>
          <w:spacing w:val="-3"/>
        </w:rPr>
        <w:t xml:space="preserve"> highest scores overall </w:t>
      </w:r>
      <w:r w:rsidR="00C26F32" w:rsidRPr="00EB1C29">
        <w:rPr>
          <w:rFonts w:asciiTheme="minorHAnsi" w:hAnsiTheme="minorHAnsi" w:cstheme="minorBidi"/>
          <w:spacing w:val="-3"/>
        </w:rPr>
        <w:t xml:space="preserve">may </w:t>
      </w:r>
      <w:r w:rsidRPr="00EB1C29">
        <w:rPr>
          <w:rFonts w:asciiTheme="minorHAnsi" w:hAnsiTheme="minorHAnsi" w:cstheme="minorBidi"/>
          <w:spacing w:val="-3"/>
        </w:rPr>
        <w:t>be invited to interview. Interviews will consist of an additional set of questions, which will further be evaluated and scored.  Evaluation scores will be combined from both the initial tender submission and the interview to provide a total overall score.</w:t>
      </w:r>
    </w:p>
    <w:p w14:paraId="283157DF" w14:textId="77777777" w:rsidR="00EB1C29" w:rsidRPr="00EB1C29" w:rsidRDefault="00EB1C29" w:rsidP="00EB1C29">
      <w:pPr>
        <w:pStyle w:val="ListParagraph"/>
        <w:rPr>
          <w:rFonts w:asciiTheme="minorHAnsi" w:hAnsiTheme="minorHAnsi" w:cstheme="minorBidi"/>
          <w:spacing w:val="-3"/>
        </w:rPr>
      </w:pPr>
    </w:p>
    <w:p w14:paraId="7DBE2FB1" w14:textId="77777777" w:rsidR="0007476B" w:rsidRPr="0007476B" w:rsidRDefault="00175893" w:rsidP="0007476B">
      <w:pPr>
        <w:pStyle w:val="ListParagraph"/>
        <w:numPr>
          <w:ilvl w:val="1"/>
          <w:numId w:val="60"/>
        </w:numPr>
        <w:tabs>
          <w:tab w:val="left" w:pos="-720"/>
        </w:tabs>
        <w:spacing w:line="245" w:lineRule="auto"/>
        <w:ind w:left="851" w:hanging="567"/>
        <w:jc w:val="both"/>
        <w:rPr>
          <w:rFonts w:asciiTheme="minorHAnsi" w:hAnsiTheme="minorHAnsi" w:cstheme="minorBidi"/>
          <w:spacing w:val="-3"/>
        </w:rPr>
      </w:pPr>
      <w:r w:rsidRPr="00EB1C29">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and evaluation of interviews.  </w:t>
      </w:r>
    </w:p>
    <w:p w14:paraId="043894F0" w14:textId="77777777" w:rsidR="00EB1C29" w:rsidRPr="00EB1C29" w:rsidRDefault="00EB1C29" w:rsidP="00EB1C29">
      <w:pPr>
        <w:pStyle w:val="ListParagraph"/>
        <w:rPr>
          <w:rFonts w:asciiTheme="minorHAnsi" w:hAnsiTheme="minorHAnsi" w:cstheme="minorBidi"/>
        </w:rPr>
      </w:pPr>
    </w:p>
    <w:tbl>
      <w:tblPr>
        <w:tblpPr w:leftFromText="180" w:rightFromText="180" w:vertAnchor="text" w:horzAnchor="margin" w:tblpXSpec="right" w:tblpY="1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EB1C29" w:rsidRPr="002F301C" w14:paraId="5C2A4E93" w14:textId="77777777" w:rsidTr="00DE62CB">
        <w:trPr>
          <w:trHeight w:val="360"/>
          <w:tblHeader/>
        </w:trPr>
        <w:tc>
          <w:tcPr>
            <w:tcW w:w="4770" w:type="dxa"/>
            <w:shd w:val="clear" w:color="auto" w:fill="33CCCC"/>
            <w:vAlign w:val="center"/>
          </w:tcPr>
          <w:p w14:paraId="6DE3FBFB" w14:textId="77777777" w:rsidR="00EB1C29" w:rsidRPr="00A11C0E" w:rsidRDefault="00EB1C29" w:rsidP="00DE62CB">
            <w:pPr>
              <w:tabs>
                <w:tab w:val="left" w:pos="-720"/>
              </w:tabs>
              <w:spacing w:before="120" w:after="120" w:line="250" w:lineRule="auto"/>
              <w:ind w:left="357"/>
              <w:jc w:val="center"/>
              <w:rPr>
                <w:rFonts w:cs="Arial"/>
                <w:b/>
                <w:spacing w:val="-3"/>
              </w:rPr>
            </w:pPr>
            <w:r w:rsidRPr="00A11C0E">
              <w:rPr>
                <w:rFonts w:cs="Arial"/>
                <w:b/>
                <w:spacing w:val="-3"/>
              </w:rPr>
              <w:t>ACTIVITY</w:t>
            </w:r>
          </w:p>
        </w:tc>
        <w:tc>
          <w:tcPr>
            <w:tcW w:w="3647" w:type="dxa"/>
            <w:shd w:val="clear" w:color="auto" w:fill="33CCCC"/>
            <w:vAlign w:val="center"/>
          </w:tcPr>
          <w:p w14:paraId="5E46C617" w14:textId="77777777" w:rsidR="00EB1C29" w:rsidRPr="00A11C0E" w:rsidRDefault="00EB1C29" w:rsidP="00DE62CB">
            <w:pPr>
              <w:tabs>
                <w:tab w:val="left" w:pos="-720"/>
              </w:tabs>
              <w:spacing w:before="120" w:after="120" w:line="250" w:lineRule="auto"/>
              <w:ind w:left="357"/>
              <w:jc w:val="center"/>
              <w:rPr>
                <w:rFonts w:cs="Arial"/>
                <w:b/>
                <w:spacing w:val="-3"/>
              </w:rPr>
            </w:pPr>
            <w:r w:rsidRPr="00A11C0E">
              <w:rPr>
                <w:rFonts w:cs="Arial"/>
                <w:b/>
                <w:spacing w:val="-3"/>
              </w:rPr>
              <w:t>EXPECTED DATE</w:t>
            </w:r>
          </w:p>
        </w:tc>
      </w:tr>
      <w:tr w:rsidR="00EB1C29" w:rsidRPr="002F301C" w14:paraId="70C2A5BA" w14:textId="77777777" w:rsidTr="00D068E7">
        <w:tc>
          <w:tcPr>
            <w:tcW w:w="4770" w:type="dxa"/>
            <w:vAlign w:val="center"/>
          </w:tcPr>
          <w:p w14:paraId="5E153EA8" w14:textId="392ED321" w:rsidR="00EB1C29" w:rsidRPr="00A11C0E" w:rsidRDefault="00EB1C29" w:rsidP="00D068E7">
            <w:pPr>
              <w:tabs>
                <w:tab w:val="left" w:pos="-720"/>
              </w:tabs>
              <w:spacing w:before="120" w:after="120" w:line="250" w:lineRule="auto"/>
              <w:ind w:left="360"/>
              <w:jc w:val="center"/>
              <w:rPr>
                <w:rFonts w:cs="Arial"/>
                <w:b/>
                <w:spacing w:val="-3"/>
              </w:rPr>
            </w:pPr>
            <w:r>
              <w:rPr>
                <w:rFonts w:cs="Arial"/>
                <w:b/>
                <w:spacing w:val="-3"/>
              </w:rPr>
              <w:t>Final Questions from bidders</w:t>
            </w:r>
          </w:p>
        </w:tc>
        <w:tc>
          <w:tcPr>
            <w:tcW w:w="3647" w:type="dxa"/>
            <w:vAlign w:val="center"/>
          </w:tcPr>
          <w:p w14:paraId="7011AA64" w14:textId="467DFBCD" w:rsidR="00EB1C29" w:rsidRPr="007B4908" w:rsidRDefault="00EB1C29" w:rsidP="00D068E7">
            <w:pPr>
              <w:tabs>
                <w:tab w:val="left" w:pos="-720"/>
              </w:tabs>
              <w:spacing w:before="120" w:after="120" w:line="250" w:lineRule="auto"/>
              <w:jc w:val="center"/>
              <w:rPr>
                <w:rFonts w:cs="Arial"/>
                <w:b/>
                <w:spacing w:val="-3"/>
              </w:rPr>
            </w:pPr>
            <w:r>
              <w:rPr>
                <w:rFonts w:cs="Arial"/>
                <w:b/>
                <w:spacing w:val="-3"/>
              </w:rPr>
              <w:t>22 November 2019</w:t>
            </w:r>
          </w:p>
        </w:tc>
      </w:tr>
      <w:tr w:rsidR="00EB1C29" w:rsidRPr="002F301C" w14:paraId="55446116" w14:textId="77777777" w:rsidTr="00D068E7">
        <w:tc>
          <w:tcPr>
            <w:tcW w:w="4770" w:type="dxa"/>
            <w:vAlign w:val="center"/>
          </w:tcPr>
          <w:p w14:paraId="765CC3E2" w14:textId="54665DEC" w:rsidR="00EB1C29" w:rsidRPr="00A11C0E" w:rsidRDefault="00EB1C29" w:rsidP="00D068E7">
            <w:pPr>
              <w:tabs>
                <w:tab w:val="left" w:pos="-720"/>
              </w:tabs>
              <w:spacing w:before="120" w:after="120" w:line="250" w:lineRule="auto"/>
              <w:ind w:left="360"/>
              <w:jc w:val="center"/>
              <w:rPr>
                <w:rFonts w:cs="Arial"/>
                <w:b/>
                <w:spacing w:val="-3"/>
              </w:rPr>
            </w:pPr>
            <w:r>
              <w:rPr>
                <w:rFonts w:cs="Arial"/>
                <w:b/>
                <w:spacing w:val="-3"/>
              </w:rPr>
              <w:t>ITT deadline for bid responses.</w:t>
            </w:r>
          </w:p>
        </w:tc>
        <w:tc>
          <w:tcPr>
            <w:tcW w:w="3647" w:type="dxa"/>
            <w:vAlign w:val="center"/>
          </w:tcPr>
          <w:p w14:paraId="5FD3A3EB" w14:textId="36E6BF21" w:rsidR="00EB1C29" w:rsidRPr="007B4908" w:rsidRDefault="00EB1C29" w:rsidP="00D068E7">
            <w:pPr>
              <w:tabs>
                <w:tab w:val="left" w:pos="-720"/>
              </w:tabs>
              <w:spacing w:before="120" w:after="120" w:line="250" w:lineRule="auto"/>
              <w:jc w:val="center"/>
              <w:rPr>
                <w:rFonts w:cs="Arial"/>
                <w:b/>
                <w:spacing w:val="-3"/>
              </w:rPr>
            </w:pPr>
            <w:r>
              <w:rPr>
                <w:rFonts w:cs="Arial"/>
                <w:b/>
                <w:spacing w:val="-3"/>
              </w:rPr>
              <w:t>12 noon 29 November 2019</w:t>
            </w:r>
          </w:p>
        </w:tc>
      </w:tr>
      <w:tr w:rsidR="00EB1C29" w:rsidRPr="002F301C" w14:paraId="2C66D7FA" w14:textId="77777777" w:rsidTr="00D068E7">
        <w:trPr>
          <w:trHeight w:val="43"/>
        </w:trPr>
        <w:tc>
          <w:tcPr>
            <w:tcW w:w="4770" w:type="dxa"/>
            <w:vAlign w:val="center"/>
          </w:tcPr>
          <w:p w14:paraId="3B4D665A" w14:textId="77777777" w:rsidR="00EB1C29" w:rsidRPr="00A11C0E" w:rsidRDefault="00EB1C29" w:rsidP="00D068E7">
            <w:pPr>
              <w:tabs>
                <w:tab w:val="left" w:pos="-720"/>
              </w:tabs>
              <w:spacing w:before="120" w:after="120" w:line="250" w:lineRule="auto"/>
              <w:ind w:left="360"/>
              <w:jc w:val="center"/>
              <w:rPr>
                <w:rFonts w:cs="Arial"/>
                <w:spacing w:val="-3"/>
              </w:rPr>
            </w:pPr>
            <w:r>
              <w:rPr>
                <w:rFonts w:cs="Arial"/>
                <w:spacing w:val="-3"/>
              </w:rPr>
              <w:t>Contract Award</w:t>
            </w:r>
          </w:p>
        </w:tc>
        <w:tc>
          <w:tcPr>
            <w:tcW w:w="3647" w:type="dxa"/>
            <w:vAlign w:val="center"/>
          </w:tcPr>
          <w:p w14:paraId="235C70F9" w14:textId="089E931A" w:rsidR="00EB1C29" w:rsidRPr="007B4908" w:rsidRDefault="00EB1C29" w:rsidP="00D068E7">
            <w:pPr>
              <w:tabs>
                <w:tab w:val="left" w:pos="-720"/>
              </w:tabs>
              <w:spacing w:before="120" w:after="120" w:line="250" w:lineRule="auto"/>
              <w:jc w:val="center"/>
              <w:rPr>
                <w:rFonts w:cs="Arial"/>
                <w:spacing w:val="-3"/>
              </w:rPr>
            </w:pPr>
            <w:r>
              <w:rPr>
                <w:rFonts w:cs="Arial"/>
                <w:spacing w:val="-3"/>
              </w:rPr>
              <w:t>6 December 2019</w:t>
            </w:r>
          </w:p>
        </w:tc>
      </w:tr>
      <w:tr w:rsidR="00EB1C29" w:rsidRPr="002F301C" w14:paraId="252128CD" w14:textId="77777777" w:rsidTr="00D068E7">
        <w:tc>
          <w:tcPr>
            <w:tcW w:w="4770" w:type="dxa"/>
            <w:vAlign w:val="center"/>
          </w:tcPr>
          <w:p w14:paraId="00784B4B" w14:textId="0273B153" w:rsidR="00EB1C29" w:rsidRPr="00A11C0E" w:rsidRDefault="00EB1C29" w:rsidP="00D068E7">
            <w:pPr>
              <w:tabs>
                <w:tab w:val="left" w:pos="-720"/>
              </w:tabs>
              <w:spacing w:before="120" w:after="120" w:line="250" w:lineRule="auto"/>
              <w:ind w:left="360"/>
              <w:jc w:val="center"/>
              <w:rPr>
                <w:rFonts w:cs="Arial"/>
                <w:spacing w:val="-3"/>
              </w:rPr>
            </w:pPr>
            <w:r w:rsidRPr="00A11C0E">
              <w:rPr>
                <w:rFonts w:cs="Arial"/>
                <w:spacing w:val="-3"/>
              </w:rPr>
              <w:t>Contract Commencement</w:t>
            </w:r>
          </w:p>
        </w:tc>
        <w:tc>
          <w:tcPr>
            <w:tcW w:w="3647" w:type="dxa"/>
            <w:vAlign w:val="center"/>
          </w:tcPr>
          <w:p w14:paraId="21ED3BF0" w14:textId="2B666192" w:rsidR="00EB1C29" w:rsidRPr="007B4908" w:rsidRDefault="00EB1C29" w:rsidP="00D068E7">
            <w:pPr>
              <w:tabs>
                <w:tab w:val="left" w:pos="-720"/>
              </w:tabs>
              <w:spacing w:before="120" w:after="120" w:line="250" w:lineRule="auto"/>
              <w:jc w:val="center"/>
              <w:rPr>
                <w:rFonts w:cs="Arial"/>
                <w:spacing w:val="-3"/>
              </w:rPr>
            </w:pPr>
            <w:r>
              <w:rPr>
                <w:rFonts w:cs="Arial"/>
                <w:spacing w:val="-3"/>
              </w:rPr>
              <w:t>16 December 2019</w:t>
            </w:r>
          </w:p>
        </w:tc>
      </w:tr>
    </w:tbl>
    <w:p w14:paraId="2614BB7F" w14:textId="25CCF2D7" w:rsidR="00994F11" w:rsidRPr="00EB1C29" w:rsidRDefault="00175893" w:rsidP="00814936">
      <w:pPr>
        <w:pStyle w:val="ListParagraph"/>
        <w:numPr>
          <w:ilvl w:val="1"/>
          <w:numId w:val="60"/>
        </w:numPr>
        <w:tabs>
          <w:tab w:val="left" w:pos="-720"/>
        </w:tabs>
        <w:spacing w:line="245" w:lineRule="auto"/>
        <w:ind w:left="851" w:hanging="567"/>
        <w:jc w:val="both"/>
        <w:rPr>
          <w:rFonts w:asciiTheme="minorHAnsi" w:hAnsiTheme="minorHAnsi" w:cstheme="minorHAnsi"/>
          <w:spacing w:val="-3"/>
          <w:szCs w:val="22"/>
        </w:rPr>
      </w:pPr>
      <w:r w:rsidRPr="00EB1C29">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00EB1C29">
        <w:rPr>
          <w:rFonts w:asciiTheme="minorHAnsi" w:hAnsiTheme="minorHAnsi" w:cstheme="minorBidi"/>
          <w:spacing w:val="-3"/>
        </w:rPr>
        <w:t xml:space="preserve">ork England. </w:t>
      </w:r>
    </w:p>
    <w:p w14:paraId="1BFDBEBC" w14:textId="77777777" w:rsidR="00EB1C29" w:rsidRPr="00EB1C29" w:rsidRDefault="00EB1C29" w:rsidP="00EB1C29">
      <w:pPr>
        <w:pStyle w:val="ListParagraph"/>
        <w:rPr>
          <w:rFonts w:asciiTheme="minorHAnsi" w:hAnsiTheme="minorHAnsi" w:cstheme="minorHAnsi"/>
          <w:spacing w:val="-3"/>
          <w:szCs w:val="22"/>
        </w:rPr>
      </w:pPr>
    </w:p>
    <w:p w14:paraId="645438B5" w14:textId="0E10678D" w:rsidR="00D068E7" w:rsidRDefault="00D068E7" w:rsidP="00BC7AEC">
      <w:pPr>
        <w:spacing w:after="120"/>
        <w:rPr>
          <w:rFonts w:ascii="Verdana" w:hAnsi="Verdana"/>
          <w:color w:val="000000"/>
        </w:rPr>
      </w:pPr>
    </w:p>
    <w:p w14:paraId="26614000" w14:textId="7BE1072E" w:rsidR="00D068E7" w:rsidRDefault="00D068E7" w:rsidP="00BC7AEC">
      <w:pPr>
        <w:spacing w:after="120"/>
        <w:rPr>
          <w:rFonts w:ascii="Verdana" w:hAnsi="Verdana"/>
          <w:color w:val="000000"/>
        </w:rPr>
      </w:pPr>
    </w:p>
    <w:p w14:paraId="02DD5EFC" w14:textId="019192FD" w:rsidR="00D068E7" w:rsidRDefault="00D068E7" w:rsidP="00BC7AEC">
      <w:pPr>
        <w:spacing w:after="120"/>
        <w:rPr>
          <w:rFonts w:ascii="Verdana" w:hAnsi="Verdana"/>
          <w:color w:val="000000"/>
        </w:rPr>
      </w:pPr>
    </w:p>
    <w:p w14:paraId="48C0922F" w14:textId="1EB4EE3C" w:rsidR="00D068E7" w:rsidRDefault="00D068E7" w:rsidP="00BC7AEC">
      <w:pPr>
        <w:spacing w:after="120"/>
        <w:rPr>
          <w:rFonts w:ascii="Verdana" w:hAnsi="Verdana"/>
          <w:color w:val="000000"/>
        </w:rPr>
      </w:pPr>
    </w:p>
    <w:p w14:paraId="1E244060" w14:textId="6FC66EC6" w:rsidR="00D068E7" w:rsidRDefault="00D068E7" w:rsidP="00BC7AEC">
      <w:pPr>
        <w:spacing w:after="120"/>
        <w:rPr>
          <w:rFonts w:ascii="Verdana" w:hAnsi="Verdana"/>
          <w:color w:val="000000"/>
        </w:rPr>
      </w:pPr>
    </w:p>
    <w:p w14:paraId="2A94A235" w14:textId="231FA3E5" w:rsidR="00D068E7" w:rsidRDefault="00D068E7" w:rsidP="00BC7AEC">
      <w:pPr>
        <w:spacing w:after="120"/>
        <w:rPr>
          <w:rFonts w:ascii="Verdana" w:hAnsi="Verdana"/>
          <w:color w:val="000000"/>
        </w:rPr>
      </w:pPr>
    </w:p>
    <w:p w14:paraId="0FDF5D77" w14:textId="07114679" w:rsidR="00D068E7" w:rsidRDefault="00D068E7" w:rsidP="00BC7AEC">
      <w:pPr>
        <w:spacing w:after="120"/>
        <w:rPr>
          <w:rFonts w:ascii="Verdana" w:hAnsi="Verdana"/>
          <w:color w:val="000000"/>
        </w:rPr>
      </w:pPr>
    </w:p>
    <w:p w14:paraId="3CC931D3" w14:textId="77777777" w:rsidR="00D068E7" w:rsidRDefault="00D068E7" w:rsidP="00BC7AEC">
      <w:pPr>
        <w:spacing w:after="120"/>
        <w:rPr>
          <w:rFonts w:ascii="Verdana" w:hAnsi="Verdana"/>
          <w:color w:val="000000"/>
        </w:rPr>
      </w:pPr>
    </w:p>
    <w:p w14:paraId="1185602F" w14:textId="3280519B" w:rsidR="00BC7AEC" w:rsidRDefault="007807FD" w:rsidP="00814936">
      <w:pPr>
        <w:pStyle w:val="Heading20"/>
        <w:numPr>
          <w:ilvl w:val="0"/>
          <w:numId w:val="18"/>
        </w:numPr>
        <w:ind w:left="851" w:hanging="567"/>
      </w:pPr>
      <w:r>
        <w:t>C</w:t>
      </w:r>
      <w:r w:rsidR="00BC7AEC" w:rsidRPr="00FD121A">
        <w:t xml:space="preserve">ompleting the </w:t>
      </w:r>
      <w:r w:rsidR="00BC7AEC">
        <w:t>Invitation to Tender</w:t>
      </w:r>
    </w:p>
    <w:p w14:paraId="17A01D07" w14:textId="7486596D" w:rsidR="00D068E7" w:rsidRPr="00D068E7" w:rsidRDefault="00BC7AEC" w:rsidP="00814936">
      <w:pPr>
        <w:pStyle w:val="ListParagraph"/>
        <w:numPr>
          <w:ilvl w:val="1"/>
          <w:numId w:val="61"/>
        </w:numPr>
        <w:spacing w:after="120" w:line="245" w:lineRule="auto"/>
        <w:ind w:left="851" w:hanging="567"/>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sidR="00A075C5">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w:t>
      </w:r>
      <w:r w:rsidR="006D6B8C"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information requested in this invitation to tender must be provided. Failure </w:t>
      </w:r>
      <w:r w:rsidRPr="43284FE7">
        <w:rPr>
          <w:rFonts w:asciiTheme="minorHAnsi" w:hAnsiTheme="minorHAnsi" w:cstheme="minorBidi"/>
          <w:color w:val="000000"/>
          <w:spacing w:val="-3"/>
        </w:rPr>
        <w:lastRenderedPageBreak/>
        <w:t xml:space="preserve">to complete the tender submission in full or failure to provide any of the documents requested may result in your tender being rejected.  </w:t>
      </w:r>
      <w:r w:rsidRPr="43284FE7">
        <w:rPr>
          <w:rFonts w:asciiTheme="minorHAnsi" w:hAnsiTheme="minorHAnsi" w:cstheme="minorBidi"/>
          <w:color w:val="000000"/>
        </w:rPr>
        <w:t>Questions should be answered as instructed:</w:t>
      </w:r>
    </w:p>
    <w:p w14:paraId="61219A2A" w14:textId="77777777" w:rsidR="00D068E7" w:rsidRPr="00D068E7" w:rsidRDefault="00D068E7" w:rsidP="00D068E7">
      <w:pPr>
        <w:pStyle w:val="ListParagraph"/>
        <w:spacing w:after="120" w:line="245" w:lineRule="auto"/>
        <w:ind w:left="851"/>
        <w:jc w:val="both"/>
        <w:rPr>
          <w:rFonts w:asciiTheme="minorHAnsi" w:hAnsiTheme="minorHAnsi" w:cstheme="minorBidi"/>
          <w:color w:val="000000" w:themeColor="text1"/>
        </w:rPr>
      </w:pPr>
    </w:p>
    <w:p w14:paraId="315E68EF" w14:textId="3EA50738" w:rsidR="00D068E7" w:rsidRDefault="00D068E7" w:rsidP="00814936">
      <w:pPr>
        <w:pStyle w:val="ListParagraph"/>
        <w:numPr>
          <w:ilvl w:val="2"/>
          <w:numId w:val="61"/>
        </w:numPr>
        <w:spacing w:after="120" w:line="245" w:lineRule="auto"/>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00D068E7">
        <w:rPr>
          <w:rFonts w:asciiTheme="minorHAnsi" w:hAnsiTheme="minorHAnsi" w:cstheme="minorBidi"/>
          <w:color w:val="000000" w:themeColor="text1"/>
        </w:rPr>
        <w:t>lease answer every question</w:t>
      </w:r>
      <w:r w:rsidR="00A21877" w:rsidRPr="00D068E7">
        <w:rPr>
          <w:rFonts w:asciiTheme="minorHAnsi" w:hAnsiTheme="minorHAnsi" w:cstheme="minorBidi"/>
          <w:color w:val="000000" w:themeColor="text1"/>
        </w:rPr>
        <w:t>;</w:t>
      </w:r>
    </w:p>
    <w:p w14:paraId="41FF1B3E" w14:textId="77777777" w:rsidR="00D068E7" w:rsidRDefault="00D068E7" w:rsidP="00814936">
      <w:pPr>
        <w:pStyle w:val="ListParagraph"/>
        <w:numPr>
          <w:ilvl w:val="2"/>
          <w:numId w:val="61"/>
        </w:numPr>
        <w:spacing w:after="120" w:line="245" w:lineRule="auto"/>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00D068E7">
        <w:rPr>
          <w:rFonts w:asciiTheme="minorHAnsi" w:hAnsiTheme="minorHAnsi" w:cstheme="minorBidi"/>
          <w:color w:val="000000" w:themeColor="text1"/>
        </w:rPr>
        <w:t>uestions must be answered in Englis</w:t>
      </w:r>
      <w:r>
        <w:rPr>
          <w:rFonts w:asciiTheme="minorHAnsi" w:hAnsiTheme="minorHAnsi" w:cstheme="minorBidi"/>
          <w:color w:val="000000" w:themeColor="text1"/>
        </w:rPr>
        <w:t>h,</w:t>
      </w:r>
      <w:r w:rsidR="00A21877" w:rsidRPr="00D068E7">
        <w:rPr>
          <w:rFonts w:asciiTheme="minorHAnsi" w:hAnsiTheme="minorHAnsi" w:cstheme="minorBidi"/>
          <w:color w:val="000000" w:themeColor="text1"/>
        </w:rPr>
        <w:t xml:space="preserve"> and</w:t>
      </w:r>
      <w:r>
        <w:rPr>
          <w:rFonts w:asciiTheme="minorHAnsi" w:hAnsiTheme="minorHAnsi" w:cstheme="minorBidi"/>
          <w:color w:val="000000" w:themeColor="text1"/>
        </w:rPr>
        <w:t>;</w:t>
      </w:r>
    </w:p>
    <w:p w14:paraId="66D04BC3" w14:textId="09D59BA8" w:rsidR="00BC7AEC" w:rsidRPr="00D068E7" w:rsidRDefault="00D068E7" w:rsidP="00814936">
      <w:pPr>
        <w:pStyle w:val="ListParagraph"/>
        <w:numPr>
          <w:ilvl w:val="2"/>
          <w:numId w:val="61"/>
        </w:numPr>
        <w:spacing w:after="120" w:line="245" w:lineRule="auto"/>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00D068E7">
        <w:rPr>
          <w:rFonts w:asciiTheme="minorHAnsi" w:hAnsiTheme="minorHAnsi" w:cstheme="minorBidi"/>
          <w:color w:val="000000" w:themeColor="text1"/>
        </w:rPr>
        <w:t>hen posed with Yes/No questions, please either circle your answer or delete as 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3255AFAD" w14:textId="1C413C05" w:rsidR="00ED054F" w:rsidRDefault="43284FE7" w:rsidP="00814936">
      <w:pPr>
        <w:pStyle w:val="ListParagraph"/>
        <w:widowControl w:val="0"/>
        <w:numPr>
          <w:ilvl w:val="1"/>
          <w:numId w:val="61"/>
        </w:numPr>
        <w:overflowPunct w:val="0"/>
        <w:autoSpaceDE w:val="0"/>
        <w:adjustRightInd w:val="0"/>
        <w:spacing w:after="120" w:line="245" w:lineRule="auto"/>
        <w:ind w:left="851" w:hanging="567"/>
        <w:jc w:val="both"/>
        <w:rPr>
          <w:rFonts w:asciiTheme="minorHAnsi" w:hAnsiTheme="minorHAnsi" w:cstheme="minorBidi"/>
          <w:color w:val="000000" w:themeColor="text1"/>
        </w:rPr>
      </w:pPr>
      <w:r w:rsidRPr="00D068E7">
        <w:rPr>
          <w:rFonts w:asciiTheme="minorHAnsi" w:hAnsiTheme="minorHAnsi" w:cstheme="minorBidi"/>
          <w:color w:val="000000" w:themeColor="text1"/>
        </w:rPr>
        <w:t>All other questions will require you to input text or numbers, or to tick boxes.</w:t>
      </w:r>
    </w:p>
    <w:p w14:paraId="0DA839D3" w14:textId="77777777" w:rsidR="00ED054F" w:rsidRDefault="00ED054F" w:rsidP="00ED054F">
      <w:pPr>
        <w:pStyle w:val="ListParagraph"/>
        <w:widowControl w:val="0"/>
        <w:overflowPunct w:val="0"/>
        <w:autoSpaceDE w:val="0"/>
        <w:adjustRightInd w:val="0"/>
        <w:spacing w:after="120" w:line="245" w:lineRule="auto"/>
        <w:ind w:left="851"/>
        <w:jc w:val="both"/>
        <w:rPr>
          <w:rFonts w:asciiTheme="minorHAnsi" w:hAnsiTheme="minorHAnsi" w:cstheme="minorBidi"/>
          <w:color w:val="000000" w:themeColor="text1"/>
        </w:rPr>
      </w:pPr>
    </w:p>
    <w:p w14:paraId="1DD7535A" w14:textId="77777777" w:rsidR="00ED054F" w:rsidRDefault="43284FE7" w:rsidP="00814936">
      <w:pPr>
        <w:pStyle w:val="ListParagraph"/>
        <w:widowControl w:val="0"/>
        <w:numPr>
          <w:ilvl w:val="1"/>
          <w:numId w:val="61"/>
        </w:numPr>
        <w:overflowPunct w:val="0"/>
        <w:autoSpaceDE w:val="0"/>
        <w:adjustRightInd w:val="0"/>
        <w:spacing w:after="120" w:line="245" w:lineRule="auto"/>
        <w:ind w:left="851" w:hanging="567"/>
        <w:jc w:val="both"/>
        <w:rPr>
          <w:rFonts w:asciiTheme="minorHAnsi" w:hAnsiTheme="minorHAnsi" w:cstheme="minorBidi"/>
          <w:color w:val="000000" w:themeColor="text1"/>
        </w:rPr>
      </w:pPr>
      <w:r w:rsidRPr="00ED054F">
        <w:rPr>
          <w:rFonts w:asciiTheme="minorHAnsi" w:hAnsiTheme="minorHAnsi" w:cstheme="minorBidi"/>
          <w:color w:val="000000" w:themeColor="text1"/>
        </w:rPr>
        <w:t xml:space="preserve">Any figures requested should be stated in full (i.e. £4,000 not £4k) and in GBP.  </w:t>
      </w:r>
    </w:p>
    <w:p w14:paraId="68A57597" w14:textId="77777777" w:rsidR="00ED054F" w:rsidRPr="00ED054F" w:rsidRDefault="00ED054F" w:rsidP="00ED054F">
      <w:pPr>
        <w:pStyle w:val="ListParagraph"/>
        <w:rPr>
          <w:rFonts w:asciiTheme="minorHAnsi" w:hAnsiTheme="minorHAnsi" w:cstheme="minorBidi"/>
          <w:color w:val="000000" w:themeColor="text1"/>
        </w:rPr>
      </w:pPr>
    </w:p>
    <w:p w14:paraId="5C7027C3" w14:textId="77777777" w:rsidR="00ED054F" w:rsidRDefault="43284FE7" w:rsidP="00814936">
      <w:pPr>
        <w:pStyle w:val="ListParagraph"/>
        <w:widowControl w:val="0"/>
        <w:numPr>
          <w:ilvl w:val="1"/>
          <w:numId w:val="61"/>
        </w:numPr>
        <w:overflowPunct w:val="0"/>
        <w:autoSpaceDE w:val="0"/>
        <w:adjustRightInd w:val="0"/>
        <w:spacing w:after="120" w:line="245" w:lineRule="auto"/>
        <w:ind w:left="851" w:hanging="567"/>
        <w:jc w:val="both"/>
        <w:rPr>
          <w:rFonts w:asciiTheme="minorHAnsi" w:hAnsiTheme="minorHAnsi" w:cstheme="minorBidi"/>
          <w:color w:val="000000" w:themeColor="text1"/>
        </w:rPr>
      </w:pPr>
      <w:r w:rsidRPr="00ED054F">
        <w:rPr>
          <w:rFonts w:asciiTheme="minorHAnsi" w:hAnsiTheme="minorHAnsi" w:cstheme="minorBidi"/>
          <w:color w:val="000000" w:themeColor="text1"/>
        </w:rPr>
        <w:t xml:space="preserve">If the question does not apply to </w:t>
      </w:r>
      <w:r w:rsidR="00967BC9" w:rsidRPr="00ED054F">
        <w:rPr>
          <w:rFonts w:asciiTheme="minorHAnsi" w:hAnsiTheme="minorHAnsi" w:cstheme="minorBidi"/>
          <w:color w:val="000000" w:themeColor="text1"/>
        </w:rPr>
        <w:t>you,</w:t>
      </w:r>
      <w:r w:rsidRPr="00ED054F">
        <w:rPr>
          <w:rFonts w:asciiTheme="minorHAnsi" w:hAnsiTheme="minorHAnsi" w:cstheme="minorBidi"/>
          <w:color w:val="000000" w:themeColor="text1"/>
        </w:rPr>
        <w:t xml:space="preserve"> please write N/A; if you don’t know the answer please write N/K</w:t>
      </w:r>
      <w:r w:rsidR="00F71BDD" w:rsidRPr="00ED054F">
        <w:rPr>
          <w:rFonts w:asciiTheme="minorHAnsi" w:hAnsiTheme="minorHAnsi" w:cstheme="minorBidi"/>
          <w:color w:val="000000" w:themeColor="text1"/>
        </w:rPr>
        <w:t>.</w:t>
      </w:r>
    </w:p>
    <w:p w14:paraId="55B256B4" w14:textId="77777777" w:rsidR="00ED054F" w:rsidRPr="00ED054F" w:rsidRDefault="00ED054F" w:rsidP="00ED054F">
      <w:pPr>
        <w:pStyle w:val="ListParagraph"/>
        <w:rPr>
          <w:rFonts w:asciiTheme="minorHAnsi" w:hAnsiTheme="minorHAnsi" w:cstheme="minorBidi"/>
          <w:color w:val="000000"/>
          <w:spacing w:val="-3"/>
        </w:rPr>
      </w:pPr>
    </w:p>
    <w:p w14:paraId="78E9F3A1" w14:textId="77777777" w:rsidR="00ED054F" w:rsidRPr="00ED054F" w:rsidRDefault="00BC7AEC" w:rsidP="00814936">
      <w:pPr>
        <w:pStyle w:val="ListParagraph"/>
        <w:widowControl w:val="0"/>
        <w:numPr>
          <w:ilvl w:val="1"/>
          <w:numId w:val="61"/>
        </w:numPr>
        <w:overflowPunct w:val="0"/>
        <w:autoSpaceDE w:val="0"/>
        <w:adjustRightInd w:val="0"/>
        <w:spacing w:after="120" w:line="245" w:lineRule="auto"/>
        <w:ind w:left="851" w:hanging="567"/>
        <w:jc w:val="both"/>
        <w:rPr>
          <w:rFonts w:asciiTheme="minorHAnsi" w:hAnsiTheme="minorHAnsi" w:cstheme="minorBidi"/>
          <w:color w:val="000000" w:themeColor="text1"/>
        </w:rPr>
      </w:pPr>
      <w:r w:rsidRPr="00ED054F">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42345675" w14:textId="77777777" w:rsidR="00ED054F" w:rsidRPr="00ED054F" w:rsidRDefault="00ED054F" w:rsidP="00ED054F">
      <w:pPr>
        <w:pStyle w:val="ListParagraph"/>
        <w:rPr>
          <w:rFonts w:asciiTheme="minorHAnsi" w:hAnsiTheme="minorHAnsi" w:cstheme="minorBidi"/>
          <w:color w:val="000000"/>
          <w:spacing w:val="-3"/>
        </w:rPr>
      </w:pPr>
    </w:p>
    <w:p w14:paraId="5D53C9A2" w14:textId="55E797E9" w:rsidR="00994F11" w:rsidRPr="00ED054F" w:rsidRDefault="00BC7AEC" w:rsidP="00814936">
      <w:pPr>
        <w:pStyle w:val="ListParagraph"/>
        <w:widowControl w:val="0"/>
        <w:numPr>
          <w:ilvl w:val="1"/>
          <w:numId w:val="61"/>
        </w:numPr>
        <w:overflowPunct w:val="0"/>
        <w:autoSpaceDE w:val="0"/>
        <w:adjustRightInd w:val="0"/>
        <w:spacing w:after="120" w:line="245" w:lineRule="auto"/>
        <w:ind w:left="851" w:hanging="567"/>
        <w:jc w:val="both"/>
        <w:rPr>
          <w:rFonts w:asciiTheme="minorHAnsi" w:hAnsiTheme="minorHAnsi" w:cstheme="minorBidi"/>
          <w:color w:val="000000" w:themeColor="text1"/>
        </w:rPr>
      </w:pPr>
      <w:r w:rsidRPr="00ED054F">
        <w:rPr>
          <w:rFonts w:asciiTheme="minorHAnsi" w:hAnsiTheme="minorHAnsi" w:cstheme="minorBidi"/>
          <w:color w:val="000000"/>
          <w:spacing w:val="-3"/>
        </w:rPr>
        <w:t xml:space="preserve">Any information and/or documents submitted on or with this tender must relate to </w:t>
      </w:r>
      <w:r w:rsidR="00A075C5" w:rsidRPr="00ED054F">
        <w:rPr>
          <w:rFonts w:asciiTheme="minorHAnsi" w:hAnsiTheme="minorHAnsi" w:cstheme="minorBidi"/>
          <w:color w:val="000000"/>
          <w:spacing w:val="-3"/>
        </w:rPr>
        <w:t>‘</w:t>
      </w:r>
      <w:r w:rsidRPr="00ED054F">
        <w:rPr>
          <w:rFonts w:asciiTheme="minorHAnsi" w:hAnsiTheme="minorHAnsi" w:cstheme="minorBidi"/>
          <w:color w:val="000000"/>
          <w:spacing w:val="-3"/>
        </w:rPr>
        <w:t>the tenderer</w:t>
      </w:r>
      <w:r w:rsidR="00A075C5" w:rsidRPr="00ED054F">
        <w:rPr>
          <w:rFonts w:asciiTheme="minorHAnsi" w:hAnsiTheme="minorHAnsi" w:cstheme="minorBidi"/>
          <w:color w:val="000000"/>
          <w:spacing w:val="-3"/>
        </w:rPr>
        <w:t xml:space="preserve">’ </w:t>
      </w:r>
      <w:r w:rsidRPr="00ED054F">
        <w:rPr>
          <w:rFonts w:asciiTheme="minorHAnsi" w:hAnsiTheme="minorHAnsi" w:cstheme="minorBidi"/>
          <w:color w:val="000000"/>
          <w:spacing w:val="-3"/>
        </w:rPr>
        <w:t xml:space="preserve">only </w:t>
      </w:r>
      <w:r w:rsidR="00A075C5" w:rsidRPr="00ED054F">
        <w:rPr>
          <w:rFonts w:asciiTheme="minorHAnsi" w:hAnsiTheme="minorHAnsi" w:cstheme="minorBidi"/>
          <w:color w:val="000000"/>
          <w:spacing w:val="-3"/>
        </w:rPr>
        <w:t>–</w:t>
      </w:r>
      <w:r w:rsidRPr="00ED054F">
        <w:rPr>
          <w:rFonts w:asciiTheme="minorHAnsi" w:hAnsiTheme="minorHAnsi" w:cstheme="minorBidi"/>
          <w:color w:val="000000"/>
          <w:spacing w:val="-3"/>
        </w:rPr>
        <w:t xml:space="preserve"> </w:t>
      </w:r>
      <w:r w:rsidR="00A075C5" w:rsidRPr="00ED054F">
        <w:rPr>
          <w:rFonts w:asciiTheme="minorHAnsi" w:hAnsiTheme="minorHAnsi" w:cstheme="minorBidi"/>
          <w:color w:val="000000"/>
          <w:spacing w:val="-3"/>
        </w:rPr>
        <w:t>‘</w:t>
      </w:r>
      <w:r w:rsidRPr="00ED054F">
        <w:rPr>
          <w:rFonts w:asciiTheme="minorHAnsi" w:hAnsiTheme="minorHAnsi" w:cstheme="minorBidi"/>
          <w:color w:val="000000"/>
          <w:spacing w:val="-3"/>
        </w:rPr>
        <w:t>the tenderer</w:t>
      </w:r>
      <w:r w:rsidR="00A075C5" w:rsidRPr="00ED054F">
        <w:rPr>
          <w:rFonts w:asciiTheme="minorHAnsi" w:hAnsiTheme="minorHAnsi" w:cstheme="minorBidi"/>
          <w:color w:val="000000"/>
          <w:spacing w:val="-3"/>
        </w:rPr>
        <w:t>’</w:t>
      </w:r>
      <w:r w:rsidRPr="00ED054F">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sidRPr="00ED054F">
        <w:rPr>
          <w:rFonts w:asciiTheme="minorHAnsi" w:hAnsiTheme="minorHAnsi" w:cstheme="minorBidi"/>
          <w:color w:val="000000"/>
          <w:spacing w:val="-3"/>
        </w:rPr>
        <w:t xml:space="preserve">Where required, </w:t>
      </w:r>
      <w:r w:rsidRPr="00ED054F">
        <w:rPr>
          <w:rFonts w:asciiTheme="minorHAnsi" w:hAnsiTheme="minorHAnsi" w:cstheme="minorBidi"/>
          <w:color w:val="000000"/>
          <w:spacing w:val="-3"/>
        </w:rPr>
        <w:t xml:space="preserve">Social Work England may seek further clarification from the tenderer following submission of </w:t>
      </w:r>
      <w:r w:rsidR="00A075C5" w:rsidRPr="00ED054F">
        <w:rPr>
          <w:rFonts w:asciiTheme="minorHAnsi" w:hAnsiTheme="minorHAnsi" w:cstheme="minorBidi"/>
          <w:color w:val="000000"/>
          <w:spacing w:val="-3"/>
        </w:rPr>
        <w:t xml:space="preserve">a </w:t>
      </w:r>
      <w:r w:rsidRPr="00ED054F">
        <w:rPr>
          <w:rFonts w:asciiTheme="minorHAnsi" w:hAnsiTheme="minorHAnsi" w:cstheme="minorBidi"/>
          <w:color w:val="000000"/>
          <w:spacing w:val="-3"/>
        </w:rPr>
        <w:t xml:space="preserve">completed </w:t>
      </w:r>
      <w:r w:rsidR="00A075C5" w:rsidRPr="00ED054F">
        <w:rPr>
          <w:rFonts w:asciiTheme="minorHAnsi" w:hAnsiTheme="minorHAnsi" w:cstheme="minorBidi"/>
          <w:color w:val="000000"/>
          <w:spacing w:val="-3"/>
        </w:rPr>
        <w:t>bid pack.</w:t>
      </w:r>
    </w:p>
    <w:p w14:paraId="30BBB1C4" w14:textId="77777777" w:rsidR="00ED054F" w:rsidRPr="00ED054F" w:rsidRDefault="00ED054F" w:rsidP="00ED054F">
      <w:pPr>
        <w:widowControl w:val="0"/>
        <w:overflowPunct w:val="0"/>
        <w:autoSpaceDE w:val="0"/>
        <w:adjustRightInd w:val="0"/>
        <w:spacing w:after="120" w:line="245" w:lineRule="auto"/>
        <w:jc w:val="both"/>
        <w:rPr>
          <w:rFonts w:asciiTheme="minorHAnsi" w:hAnsiTheme="minorHAnsi" w:cstheme="minorBidi"/>
          <w:color w:val="000000" w:themeColor="text1"/>
        </w:rPr>
      </w:pPr>
    </w:p>
    <w:p w14:paraId="0DCA2BA8" w14:textId="77777777" w:rsidR="00BC7AEC" w:rsidRPr="00D12BE1" w:rsidRDefault="00BC7AEC" w:rsidP="00814936">
      <w:pPr>
        <w:pStyle w:val="Heading20"/>
        <w:numPr>
          <w:ilvl w:val="0"/>
          <w:numId w:val="47"/>
        </w:numPr>
        <w:ind w:left="851" w:hanging="567"/>
      </w:pPr>
      <w:r w:rsidRPr="00D12BE1">
        <w:t>Format of Tender Submission</w:t>
      </w:r>
    </w:p>
    <w:p w14:paraId="774E0A97" w14:textId="0983E109" w:rsidR="00ED054F" w:rsidRPr="00ED054F" w:rsidRDefault="00BC7AEC" w:rsidP="00814936">
      <w:pPr>
        <w:pStyle w:val="ListParagraph"/>
        <w:numPr>
          <w:ilvl w:val="1"/>
          <w:numId w:val="48"/>
        </w:numPr>
        <w:spacing w:after="120" w:line="245" w:lineRule="auto"/>
        <w:ind w:left="851" w:hanging="567"/>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43284FE7">
        <w:rPr>
          <w:rFonts w:asciiTheme="minorHAnsi" w:hAnsiTheme="minorHAnsi" w:cstheme="minorBidi"/>
          <w:color w:val="000000"/>
          <w:spacing w:val="-3"/>
        </w:rPr>
        <w:t>In particular, please</w:t>
      </w:r>
      <w:proofErr w:type="gramEnd"/>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7CA33567" w14:textId="77777777" w:rsidR="00ED054F" w:rsidRPr="00ED054F" w:rsidRDefault="00ED054F" w:rsidP="00ED054F">
      <w:pPr>
        <w:pStyle w:val="ListParagraph"/>
        <w:spacing w:after="120" w:line="245" w:lineRule="auto"/>
        <w:ind w:left="851"/>
        <w:jc w:val="both"/>
        <w:rPr>
          <w:rFonts w:asciiTheme="minorHAnsi" w:hAnsiTheme="minorHAnsi" w:cstheme="minorBidi"/>
          <w:color w:val="000000" w:themeColor="text1"/>
        </w:rPr>
      </w:pPr>
    </w:p>
    <w:p w14:paraId="6DBF40C3" w14:textId="77777777" w:rsidR="00ED054F" w:rsidRPr="00ED054F" w:rsidRDefault="00BC7AEC" w:rsidP="00814936">
      <w:pPr>
        <w:pStyle w:val="ListParagraph"/>
        <w:numPr>
          <w:ilvl w:val="1"/>
          <w:numId w:val="48"/>
        </w:numPr>
        <w:spacing w:after="120" w:line="245" w:lineRule="auto"/>
        <w:ind w:left="851" w:hanging="567"/>
        <w:jc w:val="both"/>
        <w:rPr>
          <w:rFonts w:asciiTheme="minorHAnsi" w:hAnsiTheme="minorHAnsi" w:cstheme="minorBidi"/>
          <w:color w:val="000000" w:themeColor="text1"/>
        </w:rPr>
      </w:pPr>
      <w:r w:rsidRPr="00ED054F">
        <w:rPr>
          <w:rFonts w:asciiTheme="minorHAnsi" w:hAnsiTheme="minorHAnsi" w:cstheme="minorBidi"/>
          <w:color w:val="000000"/>
          <w:spacing w:val="-3"/>
        </w:rPr>
        <w:t>You should complete and submit all schedules in Part B of this document, namely:</w:t>
      </w:r>
    </w:p>
    <w:p w14:paraId="5D246DBA" w14:textId="77777777" w:rsidR="00ED054F" w:rsidRPr="00ED054F" w:rsidRDefault="00ED054F" w:rsidP="00ED054F">
      <w:pPr>
        <w:pStyle w:val="ListParagraph"/>
        <w:rPr>
          <w:rFonts w:asciiTheme="minorHAnsi" w:hAnsiTheme="minorHAnsi" w:cstheme="minorBidi"/>
          <w:color w:val="000000"/>
          <w:spacing w:val="-3"/>
        </w:rPr>
      </w:pPr>
    </w:p>
    <w:p w14:paraId="7BE684A7" w14:textId="77777777" w:rsidR="00ED054F" w:rsidRPr="00ED054F" w:rsidRDefault="00ED054F" w:rsidP="00814936">
      <w:pPr>
        <w:pStyle w:val="ListParagraph"/>
        <w:numPr>
          <w:ilvl w:val="2"/>
          <w:numId w:val="62"/>
        </w:numPr>
        <w:spacing w:after="120" w:line="245" w:lineRule="auto"/>
        <w:ind w:left="1560" w:hanging="709"/>
        <w:jc w:val="both"/>
        <w:rPr>
          <w:rFonts w:asciiTheme="minorHAnsi" w:hAnsiTheme="minorHAnsi" w:cstheme="minorBidi"/>
          <w:color w:val="000000" w:themeColor="text1"/>
        </w:rPr>
      </w:pPr>
      <w:r>
        <w:rPr>
          <w:rFonts w:asciiTheme="minorHAnsi" w:hAnsiTheme="minorHAnsi" w:cstheme="minorBidi"/>
          <w:color w:val="000000"/>
          <w:spacing w:val="-3"/>
        </w:rPr>
        <w:t>Co</w:t>
      </w:r>
      <w:r w:rsidR="00BC7AEC" w:rsidRPr="00ED054F">
        <w:rPr>
          <w:rFonts w:asciiTheme="minorHAnsi" w:hAnsiTheme="minorHAnsi" w:cstheme="minorBidi"/>
          <w:color w:val="000000"/>
          <w:spacing w:val="-3"/>
        </w:rPr>
        <w:t xml:space="preserve">mpany </w:t>
      </w:r>
      <w:r w:rsidR="0050708D" w:rsidRPr="00ED054F">
        <w:rPr>
          <w:rFonts w:asciiTheme="minorHAnsi" w:hAnsiTheme="minorHAnsi" w:cstheme="minorBidi"/>
          <w:color w:val="000000"/>
          <w:spacing w:val="-3"/>
        </w:rPr>
        <w:t>d</w:t>
      </w:r>
      <w:r w:rsidR="00BC7AEC" w:rsidRPr="00ED054F">
        <w:rPr>
          <w:rFonts w:asciiTheme="minorHAnsi" w:hAnsiTheme="minorHAnsi" w:cstheme="minorBidi"/>
          <w:color w:val="000000"/>
          <w:spacing w:val="-3"/>
        </w:rPr>
        <w:t xml:space="preserve">etails and </w:t>
      </w:r>
      <w:r w:rsidR="0050708D" w:rsidRPr="00ED054F">
        <w:rPr>
          <w:rFonts w:asciiTheme="minorHAnsi" w:hAnsiTheme="minorHAnsi" w:cstheme="minorBidi"/>
          <w:color w:val="000000"/>
          <w:spacing w:val="-3"/>
        </w:rPr>
        <w:t>g</w:t>
      </w:r>
      <w:r w:rsidR="00BC7AEC" w:rsidRPr="00ED054F">
        <w:rPr>
          <w:rFonts w:asciiTheme="minorHAnsi" w:hAnsiTheme="minorHAnsi" w:cstheme="minorBidi"/>
          <w:color w:val="000000"/>
          <w:spacing w:val="-3"/>
        </w:rPr>
        <w:t xml:space="preserve">eneral </w:t>
      </w:r>
      <w:r w:rsidR="0050708D" w:rsidRPr="00ED054F">
        <w:rPr>
          <w:rFonts w:asciiTheme="minorHAnsi" w:hAnsiTheme="minorHAnsi" w:cstheme="minorBidi"/>
          <w:color w:val="000000"/>
          <w:spacing w:val="-3"/>
        </w:rPr>
        <w:t>i</w:t>
      </w:r>
      <w:r w:rsidR="00BC7AEC" w:rsidRPr="00ED054F">
        <w:rPr>
          <w:rFonts w:asciiTheme="minorHAnsi" w:hAnsiTheme="minorHAnsi" w:cstheme="minorBidi"/>
          <w:color w:val="000000"/>
          <w:spacing w:val="-3"/>
        </w:rPr>
        <w:t>nformation</w:t>
      </w:r>
      <w:r w:rsidR="00A21877" w:rsidRPr="00ED054F">
        <w:rPr>
          <w:rFonts w:asciiTheme="minorHAnsi" w:hAnsiTheme="minorHAnsi" w:cstheme="minorBidi"/>
          <w:color w:val="000000"/>
          <w:spacing w:val="-3"/>
        </w:rPr>
        <w:t>;</w:t>
      </w:r>
    </w:p>
    <w:p w14:paraId="43DC3D5B" w14:textId="77777777" w:rsidR="00ED054F" w:rsidRPr="00ED054F" w:rsidRDefault="00ED054F" w:rsidP="00814936">
      <w:pPr>
        <w:pStyle w:val="ListParagraph"/>
        <w:numPr>
          <w:ilvl w:val="2"/>
          <w:numId w:val="62"/>
        </w:numPr>
        <w:spacing w:after="120" w:line="245" w:lineRule="auto"/>
        <w:ind w:left="1560" w:hanging="709"/>
        <w:jc w:val="both"/>
        <w:rPr>
          <w:rFonts w:asciiTheme="minorHAnsi" w:hAnsiTheme="minorHAnsi" w:cstheme="minorBidi"/>
          <w:color w:val="000000" w:themeColor="text1"/>
        </w:rPr>
      </w:pPr>
      <w:r w:rsidRPr="00ED054F">
        <w:rPr>
          <w:rFonts w:asciiTheme="minorHAnsi" w:hAnsiTheme="minorHAnsi" w:cstheme="minorBidi"/>
          <w:color w:val="000000"/>
          <w:spacing w:val="-3"/>
        </w:rPr>
        <w:t>R</w:t>
      </w:r>
      <w:r w:rsidR="00BC7AEC" w:rsidRPr="00ED054F">
        <w:rPr>
          <w:rFonts w:asciiTheme="minorHAnsi" w:hAnsiTheme="minorHAnsi" w:cstheme="minorBidi"/>
          <w:color w:val="000000"/>
          <w:spacing w:val="-3"/>
        </w:rPr>
        <w:t xml:space="preserve">esponse to </w:t>
      </w:r>
      <w:r w:rsidR="0050708D" w:rsidRPr="00ED054F">
        <w:rPr>
          <w:rFonts w:asciiTheme="minorHAnsi" w:hAnsiTheme="minorHAnsi" w:cstheme="minorBidi"/>
          <w:color w:val="000000"/>
          <w:spacing w:val="-3"/>
        </w:rPr>
        <w:t>s</w:t>
      </w:r>
      <w:r w:rsidR="00BC7AEC" w:rsidRPr="00ED054F">
        <w:rPr>
          <w:rFonts w:asciiTheme="minorHAnsi" w:hAnsiTheme="minorHAnsi" w:cstheme="minorBidi"/>
          <w:color w:val="000000"/>
          <w:spacing w:val="-3"/>
        </w:rPr>
        <w:t>pecification (</w:t>
      </w:r>
      <w:r w:rsidR="0050708D" w:rsidRPr="00ED054F">
        <w:rPr>
          <w:rFonts w:asciiTheme="minorHAnsi" w:hAnsiTheme="minorHAnsi" w:cstheme="minorBidi"/>
          <w:color w:val="000000"/>
          <w:spacing w:val="-3"/>
        </w:rPr>
        <w:t>m</w:t>
      </w:r>
      <w:r w:rsidR="00BC7AEC" w:rsidRPr="00ED054F">
        <w:rPr>
          <w:rFonts w:asciiTheme="minorHAnsi" w:hAnsiTheme="minorHAnsi" w:cstheme="minorBidi"/>
          <w:color w:val="000000"/>
          <w:spacing w:val="-3"/>
        </w:rPr>
        <w:t xml:space="preserve">ethod </w:t>
      </w:r>
      <w:r w:rsidR="0050708D" w:rsidRPr="00ED054F">
        <w:rPr>
          <w:rFonts w:asciiTheme="minorHAnsi" w:hAnsiTheme="minorHAnsi" w:cstheme="minorBidi"/>
          <w:color w:val="000000"/>
          <w:spacing w:val="-3"/>
        </w:rPr>
        <w:t>s</w:t>
      </w:r>
      <w:r w:rsidR="00BC7AEC" w:rsidRPr="00ED054F">
        <w:rPr>
          <w:rFonts w:asciiTheme="minorHAnsi" w:hAnsiTheme="minorHAnsi" w:cstheme="minorBidi"/>
          <w:color w:val="000000"/>
          <w:spacing w:val="-3"/>
        </w:rPr>
        <w:t>tatements)</w:t>
      </w:r>
      <w:r w:rsidR="00A21877" w:rsidRPr="00ED054F">
        <w:rPr>
          <w:rFonts w:asciiTheme="minorHAnsi" w:hAnsiTheme="minorHAnsi" w:cstheme="minorBidi"/>
          <w:color w:val="000000"/>
          <w:spacing w:val="-3"/>
        </w:rPr>
        <w:t>;</w:t>
      </w:r>
    </w:p>
    <w:p w14:paraId="1FD6C466" w14:textId="77777777" w:rsidR="00ED054F" w:rsidRPr="00ED054F" w:rsidRDefault="00ED054F" w:rsidP="00814936">
      <w:pPr>
        <w:pStyle w:val="ListParagraph"/>
        <w:numPr>
          <w:ilvl w:val="2"/>
          <w:numId w:val="62"/>
        </w:numPr>
        <w:spacing w:after="120" w:line="245" w:lineRule="auto"/>
        <w:ind w:left="1560" w:hanging="709"/>
        <w:jc w:val="both"/>
        <w:rPr>
          <w:rFonts w:asciiTheme="minorHAnsi" w:hAnsiTheme="minorHAnsi" w:cstheme="minorBidi"/>
          <w:color w:val="000000" w:themeColor="text1"/>
        </w:rPr>
      </w:pPr>
      <w:r>
        <w:rPr>
          <w:rFonts w:asciiTheme="minorHAnsi" w:hAnsiTheme="minorHAnsi" w:cstheme="minorBidi"/>
          <w:color w:val="000000"/>
          <w:spacing w:val="-3"/>
        </w:rPr>
        <w:t>P</w:t>
      </w:r>
      <w:r w:rsidR="00BC7AEC" w:rsidRPr="00ED054F">
        <w:rPr>
          <w:rFonts w:asciiTheme="minorHAnsi" w:hAnsiTheme="minorHAnsi" w:cstheme="minorBidi"/>
          <w:color w:val="000000"/>
          <w:spacing w:val="-3"/>
        </w:rPr>
        <w:t xml:space="preserve">ricing </w:t>
      </w:r>
      <w:r w:rsidR="0050708D" w:rsidRPr="00ED054F">
        <w:rPr>
          <w:rFonts w:asciiTheme="minorHAnsi" w:hAnsiTheme="minorHAnsi" w:cstheme="minorBidi"/>
          <w:color w:val="000000"/>
          <w:spacing w:val="-3"/>
        </w:rPr>
        <w:t>s</w:t>
      </w:r>
      <w:r w:rsidR="00BC7AEC" w:rsidRPr="00ED054F">
        <w:rPr>
          <w:rFonts w:asciiTheme="minorHAnsi" w:hAnsiTheme="minorHAnsi" w:cstheme="minorBidi"/>
          <w:color w:val="000000"/>
          <w:spacing w:val="-3"/>
        </w:rPr>
        <w:t>ched</w:t>
      </w:r>
      <w:r w:rsidR="00D275AD" w:rsidRPr="00ED054F">
        <w:rPr>
          <w:rFonts w:asciiTheme="minorHAnsi" w:hAnsiTheme="minorHAnsi" w:cstheme="minorBidi"/>
          <w:color w:val="000000"/>
          <w:spacing w:val="-3"/>
        </w:rPr>
        <w:t>ule</w:t>
      </w:r>
      <w:r w:rsidR="00A21877" w:rsidRPr="00ED054F">
        <w:rPr>
          <w:rFonts w:asciiTheme="minorHAnsi" w:hAnsiTheme="minorHAnsi" w:cstheme="minorBidi"/>
          <w:color w:val="000000"/>
          <w:spacing w:val="-3"/>
        </w:rPr>
        <w:t>;</w:t>
      </w:r>
    </w:p>
    <w:p w14:paraId="01E26AFD" w14:textId="77777777" w:rsidR="00ED054F" w:rsidRPr="00ED054F" w:rsidRDefault="00ED054F" w:rsidP="00814936">
      <w:pPr>
        <w:pStyle w:val="ListParagraph"/>
        <w:numPr>
          <w:ilvl w:val="2"/>
          <w:numId w:val="62"/>
        </w:numPr>
        <w:spacing w:after="120" w:line="245" w:lineRule="auto"/>
        <w:ind w:left="1560" w:hanging="709"/>
        <w:jc w:val="both"/>
        <w:rPr>
          <w:rFonts w:asciiTheme="minorHAnsi" w:hAnsiTheme="minorHAnsi" w:cstheme="minorBidi"/>
          <w:color w:val="000000" w:themeColor="text1"/>
        </w:rPr>
      </w:pPr>
      <w:r>
        <w:rPr>
          <w:rFonts w:asciiTheme="minorHAnsi" w:hAnsiTheme="minorHAnsi" w:cstheme="minorBidi"/>
          <w:color w:val="000000"/>
          <w:spacing w:val="-3"/>
        </w:rPr>
        <w:t>F</w:t>
      </w:r>
      <w:r w:rsidR="00BC7AEC" w:rsidRPr="00ED054F">
        <w:rPr>
          <w:rFonts w:asciiTheme="minorHAnsi" w:hAnsiTheme="minorHAnsi" w:cstheme="minorBidi"/>
          <w:color w:val="000000"/>
          <w:spacing w:val="-3"/>
        </w:rPr>
        <w:t xml:space="preserve">reedom of </w:t>
      </w:r>
      <w:r w:rsidR="0050708D" w:rsidRPr="00ED054F">
        <w:rPr>
          <w:rFonts w:asciiTheme="minorHAnsi" w:hAnsiTheme="minorHAnsi" w:cstheme="minorBidi"/>
          <w:color w:val="000000"/>
          <w:spacing w:val="-3"/>
        </w:rPr>
        <w:t>i</w:t>
      </w:r>
      <w:r w:rsidR="00BC7AEC" w:rsidRPr="00ED054F">
        <w:rPr>
          <w:rFonts w:asciiTheme="minorHAnsi" w:hAnsiTheme="minorHAnsi" w:cstheme="minorBidi"/>
          <w:color w:val="000000"/>
          <w:spacing w:val="-3"/>
        </w:rPr>
        <w:t xml:space="preserve">nformation </w:t>
      </w:r>
      <w:r w:rsidR="0050708D" w:rsidRPr="00ED054F">
        <w:rPr>
          <w:rFonts w:asciiTheme="minorHAnsi" w:hAnsiTheme="minorHAnsi" w:cstheme="minorBidi"/>
          <w:color w:val="000000"/>
          <w:spacing w:val="-3"/>
        </w:rPr>
        <w:t>e</w:t>
      </w:r>
      <w:r w:rsidR="00BC7AEC" w:rsidRPr="00ED054F">
        <w:rPr>
          <w:rFonts w:asciiTheme="minorHAnsi" w:hAnsiTheme="minorHAnsi" w:cstheme="minorBidi"/>
          <w:color w:val="000000"/>
          <w:spacing w:val="-3"/>
        </w:rPr>
        <w:t xml:space="preserve">xclusion </w:t>
      </w:r>
      <w:r w:rsidR="0050708D" w:rsidRPr="00ED054F">
        <w:rPr>
          <w:rFonts w:asciiTheme="minorHAnsi" w:hAnsiTheme="minorHAnsi" w:cstheme="minorBidi"/>
          <w:color w:val="000000"/>
          <w:spacing w:val="-3"/>
        </w:rPr>
        <w:t>s</w:t>
      </w:r>
      <w:r w:rsidR="00BC7AEC" w:rsidRPr="00ED054F">
        <w:rPr>
          <w:rFonts w:asciiTheme="minorHAnsi" w:hAnsiTheme="minorHAnsi" w:cstheme="minorBidi"/>
          <w:color w:val="000000"/>
          <w:spacing w:val="-3"/>
        </w:rPr>
        <w:t>chedule</w:t>
      </w:r>
      <w:r w:rsidR="00A21877" w:rsidRPr="00ED054F">
        <w:rPr>
          <w:rFonts w:asciiTheme="minorHAnsi" w:hAnsiTheme="minorHAnsi" w:cstheme="minorBidi"/>
          <w:color w:val="000000"/>
          <w:spacing w:val="-3"/>
        </w:rPr>
        <w:t>; and the</w:t>
      </w:r>
    </w:p>
    <w:p w14:paraId="20FBA394" w14:textId="3EDC485B" w:rsidR="00980E06" w:rsidRPr="00ED054F" w:rsidRDefault="00ED054F" w:rsidP="00814936">
      <w:pPr>
        <w:pStyle w:val="ListParagraph"/>
        <w:numPr>
          <w:ilvl w:val="2"/>
          <w:numId w:val="62"/>
        </w:numPr>
        <w:spacing w:after="120" w:line="245" w:lineRule="auto"/>
        <w:ind w:left="1560" w:hanging="709"/>
        <w:jc w:val="both"/>
        <w:rPr>
          <w:rFonts w:asciiTheme="minorHAnsi" w:hAnsiTheme="minorHAnsi" w:cstheme="minorBidi"/>
          <w:color w:val="000000" w:themeColor="text1"/>
        </w:rPr>
      </w:pPr>
      <w:r>
        <w:rPr>
          <w:rFonts w:asciiTheme="minorHAnsi" w:hAnsiTheme="minorHAnsi" w:cstheme="minorBidi"/>
          <w:color w:val="000000"/>
          <w:spacing w:val="-3"/>
        </w:rPr>
        <w:t>T</w:t>
      </w:r>
      <w:r w:rsidR="00BC7AEC" w:rsidRPr="00ED054F">
        <w:rPr>
          <w:rFonts w:asciiTheme="minorHAnsi" w:hAnsiTheme="minorHAnsi" w:cstheme="minorBidi"/>
          <w:color w:val="000000"/>
          <w:spacing w:val="-3"/>
        </w:rPr>
        <w:t xml:space="preserve">endering </w:t>
      </w:r>
      <w:r w:rsidR="0050708D" w:rsidRPr="00ED054F">
        <w:rPr>
          <w:rFonts w:asciiTheme="minorHAnsi" w:hAnsiTheme="minorHAnsi" w:cstheme="minorBidi"/>
          <w:color w:val="000000"/>
          <w:spacing w:val="-3"/>
        </w:rPr>
        <w:t>d</w:t>
      </w:r>
      <w:r w:rsidR="00BC7AEC" w:rsidRPr="00ED054F">
        <w:rPr>
          <w:rFonts w:asciiTheme="minorHAnsi" w:hAnsiTheme="minorHAnsi" w:cstheme="minorBidi"/>
          <w:color w:val="000000"/>
          <w:spacing w:val="-3"/>
        </w:rPr>
        <w:t>eclaration</w:t>
      </w:r>
      <w:r w:rsidR="00A21877" w:rsidRPr="00ED054F">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00174C62" w:rsidR="00BC7AEC" w:rsidRDefault="00BC7AEC" w:rsidP="00814936">
      <w:pPr>
        <w:pStyle w:val="ListParagraph"/>
        <w:numPr>
          <w:ilvl w:val="1"/>
          <w:numId w:val="49"/>
        </w:numPr>
        <w:spacing w:after="120" w:line="245" w:lineRule="auto"/>
        <w:ind w:hanging="578"/>
        <w:jc w:val="both"/>
        <w:rPr>
          <w:rFonts w:asciiTheme="minorHAnsi" w:hAnsiTheme="minorHAnsi" w:cstheme="minorBidi"/>
        </w:rPr>
      </w:pPr>
      <w:r w:rsidRPr="00FD7FEB">
        <w:rPr>
          <w:rFonts w:asciiTheme="minorHAnsi" w:hAnsiTheme="minorHAnsi" w:cstheme="minorBidi"/>
          <w:spacing w:val="-3"/>
        </w:rPr>
        <w:t xml:space="preserve">The declaration must be signed by </w:t>
      </w:r>
      <w:r w:rsidRPr="00FD7FEB">
        <w:rPr>
          <w:rFonts w:asciiTheme="minorHAnsi" w:hAnsiTheme="minorHAnsi" w:cstheme="minorBidi"/>
        </w:rPr>
        <w:t xml:space="preserve">a director, partner or other senior authorised representative in her/his own name and on behalf of the organisation. The details contained </w:t>
      </w:r>
      <w:r w:rsidRPr="00FD7FEB">
        <w:rPr>
          <w:rFonts w:asciiTheme="minorHAnsi" w:hAnsiTheme="minorHAnsi" w:cstheme="minorBidi"/>
        </w:rPr>
        <w:lastRenderedPageBreak/>
        <w:t>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18D9EFF2" w14:textId="77777777" w:rsidR="00FD7FEB" w:rsidRPr="00FD7FEB" w:rsidRDefault="00FD7FEB" w:rsidP="00FD7FEB">
      <w:pPr>
        <w:pStyle w:val="ListParagraph"/>
        <w:spacing w:after="120" w:line="245" w:lineRule="auto"/>
        <w:jc w:val="both"/>
        <w:rPr>
          <w:rFonts w:asciiTheme="minorHAnsi" w:hAnsiTheme="minorHAnsi" w:cstheme="minorBidi"/>
        </w:rPr>
      </w:pPr>
    </w:p>
    <w:p w14:paraId="782A3FEA" w14:textId="3E9AA8D9" w:rsidR="00BC7AEC" w:rsidRDefault="00FD7FEB" w:rsidP="00814936">
      <w:pPr>
        <w:pStyle w:val="Heading20"/>
        <w:numPr>
          <w:ilvl w:val="0"/>
          <w:numId w:val="19"/>
        </w:numPr>
        <w:ind w:left="709" w:hanging="709"/>
      </w:pPr>
      <w:r>
        <w:t xml:space="preserve"> </w:t>
      </w:r>
      <w:r w:rsidR="00BC7AEC" w:rsidRPr="00FD121A">
        <w:t xml:space="preserve">Submitting your </w:t>
      </w:r>
      <w:r w:rsidR="006D6B8C">
        <w:t>t</w:t>
      </w:r>
      <w:r w:rsidR="00BC7AEC">
        <w:t>ender</w:t>
      </w:r>
    </w:p>
    <w:p w14:paraId="07E2F51D" w14:textId="1005AA60" w:rsidR="00BC7AEC" w:rsidRPr="004379CD" w:rsidRDefault="00BC7AEC" w:rsidP="00814936">
      <w:pPr>
        <w:pStyle w:val="ListParagraph"/>
        <w:numPr>
          <w:ilvl w:val="1"/>
          <w:numId w:val="50"/>
        </w:numPr>
        <w:spacing w:after="120" w:line="245" w:lineRule="auto"/>
        <w:ind w:left="709" w:hanging="709"/>
        <w:jc w:val="both"/>
        <w:rPr>
          <w:rFonts w:asciiTheme="minorHAnsi" w:hAnsiTheme="minorHAnsi" w:cstheme="minorBidi"/>
          <w:spacing w:val="-3"/>
        </w:rPr>
      </w:pPr>
      <w:r w:rsidRPr="004379CD">
        <w:rPr>
          <w:rFonts w:asciiTheme="minorHAnsi" w:hAnsiTheme="minorHAnsi" w:cstheme="minorBidi"/>
          <w:spacing w:val="-3"/>
        </w:rPr>
        <w:t>Three paper copies of your completed tender (Part B of this document) and all associated documentation, should be submitted to Social Work England. The tender submission envelope should be addressed as per the example below and must not bear any mark identifying the name of the tenderer/sender.</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008E366A">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5EED841E" w14:textId="36D66140" w:rsidR="006D6B8C" w:rsidRPr="00ED054F" w:rsidRDefault="006D6B8C" w:rsidP="001C2299">
            <w:pPr>
              <w:spacing w:before="120" w:after="120"/>
              <w:rPr>
                <w:rFonts w:asciiTheme="minorHAnsi" w:hAnsiTheme="minorHAnsi" w:cstheme="minorHAnsi"/>
                <w:b/>
                <w:bCs/>
                <w:color w:val="000000"/>
                <w:sz w:val="32"/>
                <w:szCs w:val="32"/>
              </w:rPr>
            </w:pPr>
            <w:r w:rsidRPr="00ED054F">
              <w:rPr>
                <w:rFonts w:asciiTheme="minorHAnsi" w:hAnsiTheme="minorHAnsi" w:cstheme="minorHAnsi"/>
                <w:b/>
                <w:bCs/>
                <w:color w:val="000000"/>
                <w:sz w:val="32"/>
                <w:szCs w:val="32"/>
              </w:rPr>
              <w:t>Research into Social Work</w:t>
            </w:r>
            <w:r w:rsidR="000F4D46" w:rsidRPr="00ED054F">
              <w:rPr>
                <w:rFonts w:asciiTheme="minorHAnsi" w:hAnsiTheme="minorHAnsi" w:cstheme="minorHAnsi"/>
                <w:b/>
                <w:bCs/>
                <w:color w:val="000000"/>
                <w:sz w:val="32"/>
                <w:szCs w:val="32"/>
              </w:rPr>
              <w:t xml:space="preserve"> </w:t>
            </w:r>
          </w:p>
          <w:p w14:paraId="008AB89B" w14:textId="6989C151" w:rsidR="00BC7AEC" w:rsidRPr="00ED054F" w:rsidRDefault="001F451D" w:rsidP="001C2299">
            <w:pPr>
              <w:spacing w:before="120" w:after="120"/>
              <w:rPr>
                <w:rFonts w:asciiTheme="minorHAnsi" w:hAnsiTheme="minorHAnsi" w:cstheme="minorHAnsi"/>
                <w:color w:val="000000"/>
                <w:sz w:val="22"/>
              </w:rPr>
            </w:pPr>
            <w:r w:rsidRPr="00ED054F">
              <w:rPr>
                <w:rFonts w:asciiTheme="minorHAnsi" w:hAnsiTheme="minorHAnsi" w:cstheme="minorHAnsi"/>
                <w:color w:val="000000"/>
                <w:sz w:val="22"/>
              </w:rPr>
              <w:t xml:space="preserve">Reference: </w:t>
            </w:r>
            <w:r w:rsidR="00BC7AEC" w:rsidRPr="00ED054F">
              <w:rPr>
                <w:rFonts w:asciiTheme="minorHAnsi" w:hAnsiTheme="minorHAnsi" w:cstheme="minorHAnsi"/>
                <w:color w:val="000000"/>
                <w:sz w:val="22"/>
              </w:rPr>
              <w:t>000</w:t>
            </w:r>
            <w:r w:rsidR="005422E4" w:rsidRPr="00ED054F">
              <w:rPr>
                <w:rFonts w:asciiTheme="minorHAnsi" w:hAnsiTheme="minorHAnsi" w:cstheme="minorHAnsi"/>
                <w:color w:val="000000"/>
                <w:sz w:val="22"/>
              </w:rPr>
              <w:t>273</w:t>
            </w:r>
            <w:r w:rsidR="00BC7AEC" w:rsidRPr="00ED054F">
              <w:rPr>
                <w:rFonts w:asciiTheme="minorHAnsi" w:hAnsiTheme="minorHAnsi" w:cstheme="minorHAnsi"/>
                <w:color w:val="000000"/>
                <w:sz w:val="22"/>
              </w:rPr>
              <w:t xml:space="preserve"> </w:t>
            </w:r>
          </w:p>
          <w:p w14:paraId="32C25CFB" w14:textId="68D02268" w:rsidR="00BC7AEC" w:rsidRPr="00ED054F" w:rsidRDefault="00BC7AEC" w:rsidP="001C2299">
            <w:pPr>
              <w:spacing w:before="120" w:after="120"/>
              <w:rPr>
                <w:rFonts w:asciiTheme="minorHAnsi" w:hAnsiTheme="minorHAnsi" w:cstheme="minorHAnsi"/>
                <w:color w:val="000000"/>
                <w:sz w:val="22"/>
              </w:rPr>
            </w:pPr>
            <w:r w:rsidRPr="00ED054F">
              <w:rPr>
                <w:rFonts w:asciiTheme="minorHAnsi" w:hAnsiTheme="minorHAnsi" w:cstheme="minorHAnsi"/>
                <w:color w:val="000000"/>
                <w:sz w:val="22"/>
              </w:rPr>
              <w:t xml:space="preserve">Closing Date: </w:t>
            </w:r>
            <w:r w:rsidR="00287273" w:rsidRPr="00ED054F">
              <w:rPr>
                <w:rFonts w:asciiTheme="minorHAnsi" w:hAnsiTheme="minorHAnsi" w:cstheme="minorHAnsi"/>
                <w:color w:val="000000"/>
                <w:sz w:val="22"/>
              </w:rPr>
              <w:t>12:00 hrs</w:t>
            </w:r>
            <w:r w:rsidR="005422E4" w:rsidRPr="00ED054F">
              <w:rPr>
                <w:rFonts w:asciiTheme="minorHAnsi" w:hAnsiTheme="minorHAnsi" w:cstheme="minorHAnsi"/>
                <w:color w:val="000000"/>
                <w:sz w:val="22"/>
              </w:rPr>
              <w:t xml:space="preserve"> </w:t>
            </w:r>
            <w:r w:rsidR="001F451D" w:rsidRPr="00ED054F">
              <w:rPr>
                <w:rFonts w:asciiTheme="minorHAnsi" w:hAnsiTheme="minorHAnsi" w:cstheme="minorHAnsi"/>
                <w:color w:val="000000"/>
                <w:sz w:val="22"/>
              </w:rPr>
              <w:t xml:space="preserve">Friday </w:t>
            </w:r>
            <w:r w:rsidR="005422E4" w:rsidRPr="00ED054F">
              <w:rPr>
                <w:rFonts w:asciiTheme="minorHAnsi" w:hAnsiTheme="minorHAnsi" w:cstheme="minorHAnsi"/>
                <w:color w:val="000000"/>
                <w:sz w:val="22"/>
              </w:rPr>
              <w:t>29</w:t>
            </w:r>
            <w:r w:rsidR="001F451D" w:rsidRPr="00ED054F">
              <w:rPr>
                <w:rFonts w:asciiTheme="minorHAnsi" w:hAnsiTheme="minorHAnsi" w:cstheme="minorHAnsi"/>
                <w:color w:val="000000"/>
                <w:sz w:val="22"/>
              </w:rPr>
              <w:t xml:space="preserve"> November </w:t>
            </w:r>
            <w:r w:rsidR="00967BC9" w:rsidRPr="00ED054F">
              <w:rPr>
                <w:rFonts w:asciiTheme="minorHAnsi" w:hAnsiTheme="minorHAnsi" w:cstheme="minorHAnsi"/>
                <w:color w:val="000000"/>
                <w:sz w:val="22"/>
              </w:rPr>
              <w:t>2019</w:t>
            </w:r>
            <w:r w:rsidRPr="00ED054F">
              <w:rPr>
                <w:rFonts w:asciiTheme="minorHAnsi" w:hAnsiTheme="minorHAnsi" w:cstheme="minorHAnsi"/>
                <w:color w:val="000000"/>
                <w:sz w:val="22"/>
              </w:rPr>
              <w:t xml:space="preserve"> </w:t>
            </w:r>
          </w:p>
          <w:p w14:paraId="6575D16A" w14:textId="77777777" w:rsidR="00BC7AEC" w:rsidRPr="00ED054F" w:rsidRDefault="00BC7AEC" w:rsidP="001C2299">
            <w:pPr>
              <w:spacing w:before="120" w:after="120"/>
              <w:rPr>
                <w:rFonts w:asciiTheme="minorHAnsi" w:hAnsiTheme="minorHAnsi" w:cstheme="minorHAnsi"/>
                <w:b/>
                <w:color w:val="000000"/>
                <w:sz w:val="28"/>
                <w:szCs w:val="28"/>
              </w:rPr>
            </w:pPr>
            <w:r w:rsidRPr="00ED054F">
              <w:rPr>
                <w:rFonts w:asciiTheme="minorHAnsi" w:hAnsiTheme="minorHAnsi" w:cstheme="minorHAnsi"/>
                <w:b/>
                <w:color w:val="000000"/>
                <w:sz w:val="28"/>
                <w:szCs w:val="28"/>
              </w:rPr>
              <w:t xml:space="preserve">Social Work England </w:t>
            </w:r>
          </w:p>
          <w:p w14:paraId="73EFC43E" w14:textId="77777777" w:rsidR="00BC7AEC" w:rsidRPr="00ED054F" w:rsidRDefault="00BC7AEC" w:rsidP="001C2299">
            <w:pPr>
              <w:spacing w:before="120" w:after="120"/>
              <w:rPr>
                <w:rFonts w:asciiTheme="minorHAnsi" w:hAnsiTheme="minorHAnsi" w:cstheme="minorHAnsi"/>
                <w:b/>
                <w:color w:val="000000"/>
                <w:sz w:val="28"/>
                <w:szCs w:val="28"/>
              </w:rPr>
            </w:pPr>
            <w:r w:rsidRPr="00ED054F">
              <w:rPr>
                <w:rFonts w:asciiTheme="minorHAnsi" w:hAnsiTheme="minorHAnsi" w:cstheme="minorHAnsi"/>
                <w:b/>
                <w:color w:val="000000"/>
                <w:sz w:val="28"/>
                <w:szCs w:val="28"/>
              </w:rPr>
              <w:t xml:space="preserve">Commercial Team  </w:t>
            </w:r>
          </w:p>
          <w:p w14:paraId="50487E93" w14:textId="77777777" w:rsidR="00BC7AEC" w:rsidRPr="00ED054F" w:rsidRDefault="00BC7AEC" w:rsidP="001C2299">
            <w:pPr>
              <w:rPr>
                <w:rFonts w:asciiTheme="minorHAnsi" w:hAnsiTheme="minorHAnsi" w:cstheme="minorHAnsi"/>
                <w:sz w:val="28"/>
                <w:szCs w:val="28"/>
                <w:lang w:eastAsia="en-GB"/>
              </w:rPr>
            </w:pPr>
            <w:r w:rsidRPr="00ED054F">
              <w:rPr>
                <w:rFonts w:asciiTheme="minorHAnsi" w:hAnsiTheme="minorHAnsi" w:cstheme="minorHAnsi"/>
                <w:sz w:val="28"/>
                <w:szCs w:val="28"/>
              </w:rPr>
              <w:t xml:space="preserve">1 North Bank  </w:t>
            </w:r>
          </w:p>
          <w:p w14:paraId="082CB794" w14:textId="77777777" w:rsidR="00BC7AEC" w:rsidRPr="00ED054F" w:rsidRDefault="00BC7AEC" w:rsidP="001C2299">
            <w:pPr>
              <w:rPr>
                <w:rFonts w:asciiTheme="minorHAnsi" w:hAnsiTheme="minorHAnsi" w:cstheme="minorHAnsi"/>
                <w:sz w:val="28"/>
                <w:szCs w:val="28"/>
              </w:rPr>
            </w:pPr>
            <w:r w:rsidRPr="00ED054F">
              <w:rPr>
                <w:rFonts w:asciiTheme="minorHAnsi" w:hAnsiTheme="minorHAnsi" w:cstheme="minorHAnsi"/>
                <w:sz w:val="28"/>
                <w:szCs w:val="28"/>
              </w:rPr>
              <w:t xml:space="preserve">Blonk Street </w:t>
            </w:r>
          </w:p>
          <w:p w14:paraId="368B6B01" w14:textId="77777777" w:rsidR="00BC7AEC" w:rsidRPr="00ED054F" w:rsidRDefault="00BC7AEC" w:rsidP="001C2299">
            <w:pPr>
              <w:rPr>
                <w:rFonts w:asciiTheme="minorHAnsi" w:hAnsiTheme="minorHAnsi" w:cstheme="minorHAnsi"/>
                <w:sz w:val="28"/>
                <w:szCs w:val="28"/>
              </w:rPr>
            </w:pPr>
            <w:r w:rsidRPr="00ED054F">
              <w:rPr>
                <w:rFonts w:asciiTheme="minorHAnsi" w:hAnsiTheme="minorHAnsi" w:cstheme="minorHAnsi"/>
                <w:sz w:val="28"/>
                <w:szCs w:val="28"/>
              </w:rPr>
              <w:t>Sheffield</w:t>
            </w:r>
          </w:p>
          <w:p w14:paraId="70CB3C03" w14:textId="3F05A27F" w:rsidR="00BC7AEC" w:rsidRPr="00ED054F" w:rsidRDefault="00BC7AEC" w:rsidP="0050708D">
            <w:pPr>
              <w:rPr>
                <w:rFonts w:asciiTheme="minorHAnsi" w:hAnsiTheme="minorHAnsi" w:cstheme="minorHAnsi"/>
                <w:szCs w:val="24"/>
              </w:rPr>
            </w:pPr>
            <w:r w:rsidRPr="00ED054F">
              <w:rPr>
                <w:rFonts w:asciiTheme="minorHAnsi" w:hAnsiTheme="minorHAnsi" w:cstheme="minorHAnsi"/>
                <w:sz w:val="28"/>
                <w:szCs w:val="28"/>
              </w:rPr>
              <w:t xml:space="preserve">S3 8JY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2A3CB82" w14:textId="77777777" w:rsidR="00BC7AEC" w:rsidRPr="00D923FF" w:rsidRDefault="00BC7AEC" w:rsidP="00BC7AEC">
      <w:pPr>
        <w:tabs>
          <w:tab w:val="left" w:pos="709"/>
        </w:tabs>
        <w:autoSpaceDN/>
        <w:spacing w:after="120"/>
        <w:rPr>
          <w:rFonts w:ascii="Verdana" w:hAnsi="Verdana"/>
          <w:b/>
          <w:highlight w:val="yellow"/>
        </w:rPr>
      </w:pPr>
    </w:p>
    <w:p w14:paraId="40C338A2" w14:textId="77777777" w:rsidR="00BC7AEC" w:rsidRPr="00D923FF" w:rsidRDefault="00BC7AEC" w:rsidP="00BC7AEC">
      <w:pPr>
        <w:tabs>
          <w:tab w:val="left" w:pos="709"/>
        </w:tabs>
        <w:autoSpaceDN/>
        <w:spacing w:before="240" w:after="120"/>
        <w:rPr>
          <w:rFonts w:ascii="Verdana" w:hAnsi="Verdana"/>
          <w:b/>
          <w:highlight w:val="yellow"/>
        </w:rPr>
      </w:pPr>
    </w:p>
    <w:p w14:paraId="1C6062BD" w14:textId="77777777" w:rsidR="00BC7AEC" w:rsidRDefault="00BC7AEC" w:rsidP="00BC7AEC">
      <w:pPr>
        <w:tabs>
          <w:tab w:val="left" w:pos="709"/>
        </w:tabs>
        <w:autoSpaceDN/>
        <w:spacing w:before="120" w:after="120"/>
        <w:rPr>
          <w:rFonts w:ascii="Verdana" w:hAnsi="Verdana"/>
          <w:b/>
          <w:highlight w:val="yellow"/>
        </w:rPr>
      </w:pPr>
    </w:p>
    <w:p w14:paraId="281161FD" w14:textId="13C4D862" w:rsidR="00BC7AEC" w:rsidRDefault="00BC7AEC" w:rsidP="00BC7AEC">
      <w:pPr>
        <w:tabs>
          <w:tab w:val="left" w:pos="709"/>
        </w:tabs>
        <w:autoSpaceDN/>
        <w:spacing w:before="120" w:after="120" w:line="276" w:lineRule="auto"/>
        <w:rPr>
          <w:rFonts w:ascii="Verdana" w:hAnsi="Verdana"/>
          <w:b/>
        </w:rPr>
      </w:pPr>
    </w:p>
    <w:p w14:paraId="01ADF0F6" w14:textId="5EE1FD64" w:rsidR="005422E4" w:rsidRDefault="005422E4" w:rsidP="00BC7AEC">
      <w:pPr>
        <w:tabs>
          <w:tab w:val="left" w:pos="709"/>
        </w:tabs>
        <w:autoSpaceDN/>
        <w:spacing w:before="120" w:after="120" w:line="276" w:lineRule="auto"/>
        <w:rPr>
          <w:rFonts w:ascii="Verdana" w:hAnsi="Verdana"/>
          <w:b/>
        </w:rPr>
      </w:pPr>
    </w:p>
    <w:p w14:paraId="1EC2C2D7" w14:textId="77777777" w:rsidR="00ED054F" w:rsidRDefault="00ED054F" w:rsidP="00BC7AEC">
      <w:pPr>
        <w:tabs>
          <w:tab w:val="left" w:pos="709"/>
        </w:tabs>
        <w:autoSpaceDN/>
        <w:spacing w:before="120" w:after="120" w:line="276" w:lineRule="auto"/>
        <w:rPr>
          <w:rFonts w:ascii="Verdana" w:hAnsi="Verdana"/>
          <w:b/>
        </w:rPr>
      </w:pPr>
    </w:p>
    <w:p w14:paraId="59D57C2E" w14:textId="06DA8634" w:rsidR="00980E06" w:rsidRPr="004379CD" w:rsidRDefault="00BC7AEC" w:rsidP="00814936">
      <w:pPr>
        <w:pStyle w:val="ListParagraph"/>
        <w:numPr>
          <w:ilvl w:val="1"/>
          <w:numId w:val="50"/>
        </w:numPr>
        <w:tabs>
          <w:tab w:val="left" w:pos="709"/>
        </w:tabs>
        <w:spacing w:before="120" w:after="120" w:line="245" w:lineRule="auto"/>
        <w:ind w:left="709" w:hanging="709"/>
        <w:rPr>
          <w:rFonts w:asciiTheme="minorHAnsi" w:hAnsiTheme="minorHAnsi" w:cstheme="minorHAnsi"/>
        </w:rPr>
      </w:pPr>
      <w:r w:rsidRPr="004379CD">
        <w:rPr>
          <w:rFonts w:asciiTheme="minorHAnsi" w:hAnsiTheme="minorHAnsi" w:cstheme="minorHAnsi"/>
        </w:rPr>
        <w:t>Completed tender submissions must be received by 12</w:t>
      </w:r>
      <w:r w:rsidR="0050708D" w:rsidRPr="004379CD">
        <w:rPr>
          <w:rFonts w:asciiTheme="minorHAnsi" w:hAnsiTheme="minorHAnsi" w:cstheme="minorHAnsi"/>
        </w:rPr>
        <w:t>:</w:t>
      </w:r>
      <w:r w:rsidRPr="004379CD">
        <w:rPr>
          <w:rFonts w:asciiTheme="minorHAnsi" w:hAnsiTheme="minorHAnsi" w:cstheme="minorHAnsi"/>
        </w:rPr>
        <w:t>00hrs</w:t>
      </w:r>
      <w:r w:rsidR="0050708D" w:rsidRPr="004379CD">
        <w:rPr>
          <w:rFonts w:asciiTheme="minorHAnsi" w:hAnsiTheme="minorHAnsi" w:cstheme="minorHAnsi"/>
        </w:rPr>
        <w:t xml:space="preserve"> on </w:t>
      </w:r>
      <w:r w:rsidR="005422E4" w:rsidRPr="004379CD">
        <w:rPr>
          <w:rFonts w:asciiTheme="minorHAnsi" w:hAnsiTheme="minorHAnsi" w:cstheme="minorHAnsi"/>
        </w:rPr>
        <w:t xml:space="preserve">Friday 29 November </w:t>
      </w:r>
      <w:r w:rsidR="0050708D" w:rsidRPr="004379CD">
        <w:rPr>
          <w:rFonts w:asciiTheme="minorHAnsi" w:hAnsiTheme="minorHAnsi" w:cstheme="minorHAnsi"/>
        </w:rPr>
        <w:t>2019</w:t>
      </w:r>
      <w:r w:rsidRPr="004379CD">
        <w:rPr>
          <w:rFonts w:asciiTheme="minorHAnsi" w:hAnsiTheme="minorHAnsi" w:cstheme="minorHAnsi"/>
          <w:b/>
        </w:rPr>
        <w:t xml:space="preserve">.  </w:t>
      </w:r>
      <w:r w:rsidRPr="004379CD">
        <w:rPr>
          <w:rFonts w:asciiTheme="minorHAnsi" w:hAnsiTheme="minorHAnsi" w:cstheme="minorHAnsi"/>
        </w:rPr>
        <w:t xml:space="preserve">Tenders submitted after the time and date shown will be rejected and returned to the tenderer unless clear evidence of either posting (by first class recorded delivery post on a day preceding the closing date), or dispatch by an appropriate courier service booked to achieve the deadline closing date is available. Late tenders received by either of the above methods will automatically be rejected.  Tenders may </w:t>
      </w:r>
      <w:r w:rsidRPr="004379CD">
        <w:rPr>
          <w:rFonts w:asciiTheme="minorHAnsi" w:hAnsiTheme="minorHAnsi" w:cstheme="minorHAnsi"/>
          <w:u w:val="single"/>
        </w:rPr>
        <w:t>NOT</w:t>
      </w:r>
      <w:r w:rsidRPr="004379CD">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79537184" w:rsidR="00980E06" w:rsidRDefault="00980E06" w:rsidP="00814936">
      <w:pPr>
        <w:pStyle w:val="Heading20"/>
        <w:numPr>
          <w:ilvl w:val="0"/>
          <w:numId w:val="40"/>
        </w:numPr>
        <w:ind w:left="709" w:hanging="709"/>
      </w:pPr>
      <w:r>
        <w:t xml:space="preserve">Conditions of </w:t>
      </w:r>
      <w:r w:rsidR="00096C67">
        <w:t>t</w:t>
      </w:r>
      <w:r>
        <w:t xml:space="preserve">ender </w:t>
      </w:r>
    </w:p>
    <w:p w14:paraId="2EC200FA" w14:textId="0603959B" w:rsidR="00BC7AEC" w:rsidRDefault="00BC7AEC" w:rsidP="00814936">
      <w:pPr>
        <w:pStyle w:val="ListParagraph"/>
        <w:numPr>
          <w:ilvl w:val="1"/>
          <w:numId w:val="51"/>
        </w:numPr>
        <w:spacing w:after="220" w:line="245" w:lineRule="auto"/>
        <w:ind w:hanging="780"/>
        <w:rPr>
          <w:rFonts w:asciiTheme="minorHAnsi" w:hAnsiTheme="minorHAnsi" w:cstheme="minorHAnsi"/>
        </w:rPr>
      </w:pPr>
      <w:r w:rsidRPr="004379CD">
        <w:rPr>
          <w:rFonts w:asciiTheme="minorHAnsi" w:hAnsiTheme="minorHAnsi" w:cstheme="minorHAnsi"/>
        </w:rPr>
        <w:t>In submitting a response to this Invitation to Tender, tenderers do so on the conditions set out below</w:t>
      </w:r>
      <w:r w:rsidR="001D3415">
        <w:rPr>
          <w:rFonts w:asciiTheme="minorHAnsi" w:hAnsiTheme="minorHAnsi" w:cstheme="minorHAnsi"/>
        </w:rPr>
        <w:t xml:space="preserve"> and against Social Work England’s general terms and conditions of service</w:t>
      </w:r>
      <w:r w:rsidRPr="004379CD">
        <w:rPr>
          <w:rFonts w:asciiTheme="minorHAnsi" w:hAnsiTheme="minorHAnsi" w:cstheme="minorHAnsi"/>
        </w:rPr>
        <w:t>.  In the event of any breach of the conditions Social Work England shall be entitled to terminate any arrangement made as a result of such tender and to claim damages accordingly.</w:t>
      </w:r>
    </w:p>
    <w:p w14:paraId="6C8C428F" w14:textId="77777777" w:rsidR="00ED054F" w:rsidRDefault="00ED054F" w:rsidP="00ED054F">
      <w:pPr>
        <w:pStyle w:val="ListParagraph"/>
        <w:spacing w:after="220" w:line="245" w:lineRule="auto"/>
        <w:ind w:left="780"/>
        <w:rPr>
          <w:rFonts w:asciiTheme="minorHAnsi" w:hAnsiTheme="minorHAnsi" w:cstheme="minorHAnsi"/>
        </w:rPr>
      </w:pPr>
    </w:p>
    <w:p w14:paraId="5EEFD9BE" w14:textId="77777777" w:rsidR="00E37EE0" w:rsidRDefault="00E37EE0" w:rsidP="00ED054F">
      <w:pPr>
        <w:pStyle w:val="ListParagraph"/>
        <w:spacing w:after="220" w:line="245" w:lineRule="auto"/>
        <w:ind w:left="780"/>
        <w:rPr>
          <w:rFonts w:asciiTheme="minorHAnsi" w:hAnsiTheme="minorHAnsi" w:cstheme="minorHAnsi"/>
        </w:rPr>
      </w:pPr>
    </w:p>
    <w:p w14:paraId="2110ED61" w14:textId="77777777" w:rsidR="00E37EE0" w:rsidRPr="004379CD" w:rsidRDefault="00E37EE0" w:rsidP="00ED054F">
      <w:pPr>
        <w:pStyle w:val="ListParagraph"/>
        <w:spacing w:after="220" w:line="245" w:lineRule="auto"/>
        <w:ind w:left="780"/>
        <w:rPr>
          <w:rFonts w:asciiTheme="minorHAnsi" w:hAnsiTheme="minorHAnsi" w:cstheme="minorHAnsi"/>
        </w:rPr>
      </w:pPr>
    </w:p>
    <w:p w14:paraId="7B6C2A2B" w14:textId="79051DED" w:rsidR="00FA17BA" w:rsidRDefault="00BC7AEC" w:rsidP="00A253A9">
      <w:pPr>
        <w:pStyle w:val="Heading20"/>
        <w:numPr>
          <w:ilvl w:val="0"/>
          <w:numId w:val="40"/>
        </w:numPr>
        <w:spacing w:after="0" w:line="250" w:lineRule="auto"/>
        <w:ind w:left="851" w:hanging="851"/>
      </w:pPr>
      <w:r w:rsidRPr="00980E06">
        <w:lastRenderedPageBreak/>
        <w:t xml:space="preserve">Warnings and </w:t>
      </w:r>
      <w:r w:rsidR="00A253A9">
        <w:t>d</w:t>
      </w:r>
      <w:r w:rsidRPr="00980E06">
        <w:t>isclaimers</w:t>
      </w:r>
    </w:p>
    <w:p w14:paraId="7C4A0A4E" w14:textId="77777777" w:rsidR="00F71BDD" w:rsidRPr="00F71BDD" w:rsidRDefault="00F71BDD" w:rsidP="00F71BDD">
      <w:pPr>
        <w:spacing w:after="0" w:line="240" w:lineRule="auto"/>
      </w:pPr>
    </w:p>
    <w:p w14:paraId="625105F9" w14:textId="544D68B0" w:rsidR="00BC7AEC" w:rsidRDefault="00BC7AEC" w:rsidP="00814936">
      <w:pPr>
        <w:pStyle w:val="ListParagraph"/>
        <w:numPr>
          <w:ilvl w:val="1"/>
          <w:numId w:val="63"/>
        </w:numPr>
        <w:spacing w:after="120" w:line="245" w:lineRule="auto"/>
        <w:ind w:left="851" w:hanging="851"/>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t>
      </w:r>
      <w:proofErr w:type="gramStart"/>
      <w:r w:rsidRPr="00575B7B">
        <w:rPr>
          <w:rFonts w:asciiTheme="minorHAnsi" w:hAnsiTheme="minorHAnsi" w:cstheme="minorHAnsi"/>
        </w:rPr>
        <w:t>with regard to</w:t>
      </w:r>
      <w:proofErr w:type="gramEnd"/>
      <w:r w:rsidRPr="00575B7B">
        <w:rPr>
          <w:rFonts w:asciiTheme="minorHAnsi" w:hAnsiTheme="minorHAnsi" w:cstheme="minorHAnsi"/>
        </w:rPr>
        <w:t xml:space="preserve"> the accuracy of such information. Social Work England cannot accept responsibility for any inaccurate information obtained by tenderers.</w:t>
      </w:r>
    </w:p>
    <w:p w14:paraId="44C9B147" w14:textId="77777777" w:rsidR="004379CD" w:rsidRPr="00575B7B" w:rsidRDefault="004379CD" w:rsidP="004379CD">
      <w:pPr>
        <w:pStyle w:val="ListParagraph"/>
        <w:spacing w:after="120" w:line="245" w:lineRule="auto"/>
        <w:ind w:left="851"/>
        <w:rPr>
          <w:rFonts w:asciiTheme="minorHAnsi" w:hAnsiTheme="minorHAnsi" w:cstheme="minorHAnsi"/>
        </w:rPr>
      </w:pPr>
    </w:p>
    <w:p w14:paraId="595EFF6A" w14:textId="736E1C23" w:rsidR="00BC7AEC" w:rsidRDefault="00BC7AEC" w:rsidP="00980E06">
      <w:pPr>
        <w:pStyle w:val="Heading3"/>
      </w:pPr>
      <w:r w:rsidRPr="00980E06">
        <w:t xml:space="preserve">Tenderer </w:t>
      </w:r>
      <w:r w:rsidR="00ED054F">
        <w:t>c</w:t>
      </w:r>
      <w:r w:rsidRPr="00980E06">
        <w:t xml:space="preserve">onduct and </w:t>
      </w:r>
      <w:r w:rsidR="00ED054F">
        <w:t>c</w:t>
      </w:r>
      <w:r w:rsidRPr="00980E06">
        <w:t xml:space="preserve">onflicts of </w:t>
      </w:r>
      <w:r w:rsidR="00ED054F">
        <w:t>i</w:t>
      </w:r>
      <w:r w:rsidRPr="00980E06">
        <w:t>nterest</w:t>
      </w:r>
    </w:p>
    <w:p w14:paraId="623A5795" w14:textId="77777777" w:rsidR="00ED054F" w:rsidRPr="00ED054F" w:rsidRDefault="00ED054F" w:rsidP="00BB68E2">
      <w:pPr>
        <w:spacing w:after="0" w:line="250" w:lineRule="auto"/>
      </w:pPr>
    </w:p>
    <w:p w14:paraId="1B885EAA" w14:textId="60B478FE" w:rsidR="00F71BDD" w:rsidRDefault="00BC7AEC" w:rsidP="00814936">
      <w:pPr>
        <w:pStyle w:val="ListParagraph"/>
        <w:numPr>
          <w:ilvl w:val="1"/>
          <w:numId w:val="52"/>
        </w:numPr>
        <w:spacing w:after="120" w:line="245" w:lineRule="auto"/>
        <w:ind w:hanging="780"/>
        <w:rPr>
          <w:rFonts w:asciiTheme="minorHAnsi" w:hAnsiTheme="minorHAnsi" w:cstheme="minorHAnsi"/>
        </w:rPr>
      </w:pPr>
      <w:r w:rsidRPr="004379CD">
        <w:rPr>
          <w:rFonts w:asciiTheme="minorHAnsi" w:hAnsiTheme="minorHAnsi" w:cstheme="minorHAnsi"/>
        </w:rPr>
        <w:t>Tenderers shall not, before the date and time specified for return of the tender, communicate to any person the amount or approximate amount of the tender or proposed tender</w:t>
      </w:r>
      <w:r w:rsidR="00BA1BD4" w:rsidRPr="004379CD">
        <w:rPr>
          <w:rFonts w:asciiTheme="minorHAnsi" w:hAnsiTheme="minorHAnsi" w:cstheme="minorHAnsi"/>
        </w:rPr>
        <w:t>;</w:t>
      </w:r>
      <w:r w:rsidRPr="004379CD">
        <w:rPr>
          <w:rFonts w:asciiTheme="minorHAnsi" w:hAnsiTheme="minorHAnsi" w:cstheme="minorHAnsi"/>
        </w:rPr>
        <w:t xml:space="preserve"> except where the disclosure</w:t>
      </w:r>
      <w:r w:rsidR="00BA1BD4" w:rsidRPr="004379CD">
        <w:rPr>
          <w:rFonts w:asciiTheme="minorHAnsi" w:hAnsiTheme="minorHAnsi" w:cstheme="minorHAnsi"/>
        </w:rPr>
        <w:t xml:space="preserve">, </w:t>
      </w:r>
      <w:r w:rsidRPr="004379CD">
        <w:rPr>
          <w:rFonts w:asciiTheme="minorHAnsi" w:hAnsiTheme="minorHAnsi" w:cstheme="minorHAnsi"/>
        </w:rPr>
        <w:t>in confidence</w:t>
      </w:r>
      <w:r w:rsidR="00BA1BD4" w:rsidRPr="004379CD">
        <w:rPr>
          <w:rFonts w:asciiTheme="minorHAnsi" w:hAnsiTheme="minorHAnsi" w:cstheme="minorHAnsi"/>
        </w:rPr>
        <w:t>,</w:t>
      </w:r>
      <w:r w:rsidRPr="004379CD">
        <w:rPr>
          <w:rFonts w:asciiTheme="minorHAnsi" w:hAnsiTheme="minorHAnsi" w:cstheme="minorHAnsi"/>
        </w:rPr>
        <w:t xml:space="preserve"> of the approximate amount of tender is necessary to obtain insurance cover.</w:t>
      </w:r>
    </w:p>
    <w:p w14:paraId="06928CD5" w14:textId="77777777" w:rsidR="004379CD" w:rsidRPr="004379CD" w:rsidRDefault="004379CD" w:rsidP="004379CD">
      <w:pPr>
        <w:pStyle w:val="ListParagraph"/>
        <w:spacing w:after="120" w:line="245" w:lineRule="auto"/>
        <w:ind w:left="780"/>
        <w:rPr>
          <w:rFonts w:asciiTheme="minorHAnsi" w:hAnsiTheme="minorHAnsi" w:cstheme="minorHAnsi"/>
        </w:rPr>
      </w:pPr>
    </w:p>
    <w:p w14:paraId="689C1138" w14:textId="2D9F6D55" w:rsidR="004379CD" w:rsidRDefault="00BC7AEC" w:rsidP="00814936">
      <w:pPr>
        <w:pStyle w:val="ListParagraph"/>
        <w:numPr>
          <w:ilvl w:val="1"/>
          <w:numId w:val="52"/>
        </w:numPr>
        <w:spacing w:after="120" w:line="245" w:lineRule="auto"/>
        <w:ind w:hanging="780"/>
        <w:rPr>
          <w:rFonts w:asciiTheme="minorHAnsi" w:hAnsiTheme="minorHAnsi" w:cstheme="minorHAnsi"/>
        </w:rPr>
      </w:pPr>
      <w:r w:rsidRPr="004379CD">
        <w:rPr>
          <w:rFonts w:asciiTheme="minorHAnsi" w:hAnsiTheme="minorHAnsi" w:cstheme="minorHAnsi"/>
        </w:rPr>
        <w:t xml:space="preserve">The tender </w:t>
      </w:r>
      <w:r w:rsidR="00BA1BD4" w:rsidRPr="004379CD">
        <w:rPr>
          <w:rFonts w:asciiTheme="minorHAnsi" w:hAnsiTheme="minorHAnsi" w:cstheme="minorHAnsi"/>
        </w:rPr>
        <w:t xml:space="preserve">submitted </w:t>
      </w:r>
      <w:r w:rsidRPr="004379CD">
        <w:rPr>
          <w:rFonts w:asciiTheme="minorHAnsi" w:hAnsiTheme="minorHAnsi" w:cstheme="minorHAnsi"/>
        </w:rPr>
        <w:t>shall be a bona-fide tender and shall not be fixed or adjusted by or under or in accordance with any agreement or arrangement with any other person.</w:t>
      </w:r>
    </w:p>
    <w:p w14:paraId="5832133E" w14:textId="77777777" w:rsidR="004379CD" w:rsidRPr="004379CD" w:rsidRDefault="004379CD" w:rsidP="004379CD">
      <w:pPr>
        <w:pStyle w:val="ListParagraph"/>
        <w:spacing w:line="245" w:lineRule="auto"/>
        <w:ind w:left="782"/>
        <w:rPr>
          <w:rFonts w:asciiTheme="minorHAnsi" w:hAnsiTheme="minorHAnsi" w:cstheme="minorHAnsi"/>
        </w:rPr>
      </w:pPr>
    </w:p>
    <w:p w14:paraId="2E64BF3D" w14:textId="68A07624" w:rsidR="00BC7AEC" w:rsidRDefault="00BC7AEC" w:rsidP="00814936">
      <w:pPr>
        <w:numPr>
          <w:ilvl w:val="1"/>
          <w:numId w:val="52"/>
        </w:numPr>
        <w:suppressAutoHyphens w:val="0"/>
        <w:autoSpaceDN/>
        <w:spacing w:after="120" w:line="245" w:lineRule="auto"/>
        <w:ind w:left="851" w:hanging="851"/>
        <w:textAlignment w:val="auto"/>
        <w:rPr>
          <w:rFonts w:asciiTheme="minorHAnsi" w:hAnsiTheme="minorHAnsi" w:cstheme="minorHAnsi"/>
          <w:szCs w:val="24"/>
        </w:rPr>
      </w:pPr>
      <w:r w:rsidRPr="008E366A">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6EE13BEF" w14:textId="77777777" w:rsidR="004379CD" w:rsidRPr="008E366A" w:rsidRDefault="004379CD" w:rsidP="004379CD">
      <w:pPr>
        <w:suppressAutoHyphens w:val="0"/>
        <w:autoSpaceDN/>
        <w:spacing w:after="0" w:line="245" w:lineRule="auto"/>
        <w:textAlignment w:val="auto"/>
        <w:rPr>
          <w:rFonts w:asciiTheme="minorHAnsi" w:hAnsiTheme="minorHAnsi" w:cstheme="minorHAnsi"/>
          <w:szCs w:val="24"/>
        </w:rPr>
      </w:pPr>
    </w:p>
    <w:p w14:paraId="5410FAFB" w14:textId="77777777" w:rsidR="0014643E" w:rsidRDefault="00BC7AEC" w:rsidP="00814936">
      <w:pPr>
        <w:keepNext/>
        <w:numPr>
          <w:ilvl w:val="1"/>
          <w:numId w:val="52"/>
        </w:numPr>
        <w:suppressAutoHyphens w:val="0"/>
        <w:autoSpaceDN/>
        <w:spacing w:after="120" w:line="245" w:lineRule="auto"/>
        <w:ind w:left="851" w:hanging="851"/>
        <w:textAlignment w:val="auto"/>
        <w:rPr>
          <w:rFonts w:asciiTheme="minorHAnsi" w:hAnsiTheme="minorHAnsi" w:cstheme="minorHAnsi"/>
          <w:szCs w:val="24"/>
        </w:rPr>
      </w:pPr>
      <w:r w:rsidRPr="00980E06">
        <w:rPr>
          <w:rFonts w:asciiTheme="minorHAnsi" w:hAnsiTheme="minorHAnsi" w:cstheme="minorHAnsi"/>
          <w:szCs w:val="24"/>
        </w:rPr>
        <w:t>Tenderers must not, in connection with the proposed contract:</w:t>
      </w:r>
    </w:p>
    <w:p w14:paraId="2A7948F3" w14:textId="77777777" w:rsidR="0014643E" w:rsidRDefault="0014643E" w:rsidP="0014643E">
      <w:pPr>
        <w:pStyle w:val="ListParagraph"/>
        <w:rPr>
          <w:rFonts w:asciiTheme="minorHAnsi" w:hAnsiTheme="minorHAnsi" w:cstheme="minorBidi"/>
          <w:color w:val="000000"/>
          <w:spacing w:val="-3"/>
        </w:rPr>
      </w:pPr>
    </w:p>
    <w:p w14:paraId="0F0E9DFF" w14:textId="44B8AB90" w:rsidR="0014643E" w:rsidRDefault="00DF7D97" w:rsidP="00814936">
      <w:pPr>
        <w:keepNext/>
        <w:numPr>
          <w:ilvl w:val="2"/>
          <w:numId w:val="52"/>
        </w:numPr>
        <w:suppressAutoHyphens w:val="0"/>
        <w:autoSpaceDN/>
        <w:spacing w:after="120" w:line="245" w:lineRule="auto"/>
        <w:ind w:left="1560"/>
        <w:textAlignment w:val="auto"/>
        <w:rPr>
          <w:rFonts w:asciiTheme="minorHAnsi" w:hAnsiTheme="minorHAnsi" w:cstheme="minorHAnsi"/>
          <w:szCs w:val="24"/>
        </w:rPr>
      </w:pPr>
      <w:r>
        <w:rPr>
          <w:rFonts w:asciiTheme="minorHAnsi" w:eastAsia="Times New Roman" w:hAnsiTheme="minorHAnsi" w:cstheme="minorBidi"/>
          <w:color w:val="000000"/>
          <w:spacing w:val="-3"/>
          <w:szCs w:val="24"/>
        </w:rPr>
        <w:t>O</w:t>
      </w:r>
      <w:r w:rsidR="00BC7AEC" w:rsidRPr="0014643E">
        <w:rPr>
          <w:rFonts w:asciiTheme="minorHAnsi" w:eastAsia="Times New Roman" w:hAnsiTheme="minorHAnsi" w:cstheme="minorBidi"/>
          <w:color w:val="000000"/>
          <w:spacing w:val="-3"/>
          <w:szCs w:val="24"/>
        </w:rPr>
        <w:t>ffer any inducement, fee or reward to any member or officer of Social Work England</w:t>
      </w:r>
      <w:r w:rsidR="00BA1BD4" w:rsidRPr="0014643E">
        <w:rPr>
          <w:rFonts w:asciiTheme="minorHAnsi" w:hAnsiTheme="minorHAnsi" w:cstheme="minorHAnsi"/>
          <w:szCs w:val="24"/>
        </w:rPr>
        <w:t>;</w:t>
      </w:r>
    </w:p>
    <w:p w14:paraId="22795078" w14:textId="757BC7F0" w:rsidR="0014643E" w:rsidRDefault="00DF7D97" w:rsidP="00814936">
      <w:pPr>
        <w:keepNext/>
        <w:numPr>
          <w:ilvl w:val="2"/>
          <w:numId w:val="52"/>
        </w:numPr>
        <w:suppressAutoHyphens w:val="0"/>
        <w:autoSpaceDN/>
        <w:spacing w:after="120" w:line="245" w:lineRule="auto"/>
        <w:ind w:left="1560"/>
        <w:textAlignment w:val="auto"/>
        <w:rPr>
          <w:rFonts w:asciiTheme="minorHAnsi" w:hAnsiTheme="minorHAnsi" w:cstheme="minorHAnsi"/>
          <w:szCs w:val="24"/>
        </w:rPr>
      </w:pPr>
      <w:r>
        <w:rPr>
          <w:rFonts w:asciiTheme="minorHAnsi" w:hAnsiTheme="minorHAnsi" w:cstheme="minorHAnsi"/>
          <w:szCs w:val="24"/>
        </w:rPr>
        <w:t>D</w:t>
      </w:r>
      <w:r w:rsidR="00BC7AEC" w:rsidRPr="0014643E">
        <w:rPr>
          <w:rFonts w:asciiTheme="minorHAnsi" w:hAnsiTheme="minorHAnsi" w:cstheme="minorHAnsi"/>
          <w:szCs w:val="24"/>
        </w:rPr>
        <w:t xml:space="preserve">o anything which would constitute a breach of the </w:t>
      </w:r>
      <w:hyperlink r:id="rId12" w:history="1">
        <w:r w:rsidR="00BC7AEC" w:rsidRPr="0014643E">
          <w:rPr>
            <w:rStyle w:val="Hyperlink"/>
            <w:rFonts w:asciiTheme="minorHAnsi" w:hAnsiTheme="minorHAnsi" w:cstheme="minorHAnsi"/>
            <w:color w:val="4472C4" w:themeColor="accent1"/>
            <w:szCs w:val="24"/>
          </w:rPr>
          <w:t>Bribery Act 2010</w:t>
        </w:r>
      </w:hyperlink>
      <w:r w:rsidR="00BC7AEC" w:rsidRPr="0014643E">
        <w:rPr>
          <w:rFonts w:asciiTheme="minorHAnsi" w:hAnsiTheme="minorHAnsi" w:cstheme="minorHAnsi"/>
          <w:szCs w:val="24"/>
        </w:rPr>
        <w:t xml:space="preserve"> or the</w:t>
      </w:r>
      <w:r w:rsidR="00BC7AEC" w:rsidRPr="0014643E">
        <w:rPr>
          <w:rFonts w:asciiTheme="minorHAnsi" w:hAnsiTheme="minorHAnsi" w:cstheme="minorHAnsi"/>
          <w:color w:val="4472C4" w:themeColor="accent1"/>
          <w:szCs w:val="24"/>
        </w:rPr>
        <w:t xml:space="preserve"> </w:t>
      </w:r>
      <w:hyperlink r:id="rId13" w:history="1">
        <w:r w:rsidR="00BC7AEC" w:rsidRPr="0014643E">
          <w:rPr>
            <w:rStyle w:val="Hyperlink"/>
            <w:rFonts w:asciiTheme="minorHAnsi" w:hAnsiTheme="minorHAnsi" w:cstheme="minorHAnsi"/>
            <w:color w:val="4472C4" w:themeColor="accent1"/>
            <w:szCs w:val="24"/>
          </w:rPr>
          <w:t>Section 117 (2) Local Government Act 1972</w:t>
        </w:r>
      </w:hyperlink>
      <w:r w:rsidR="00BA1BD4" w:rsidRPr="0014643E">
        <w:rPr>
          <w:rFonts w:asciiTheme="minorHAnsi" w:hAnsiTheme="minorHAnsi" w:cstheme="minorHAnsi"/>
          <w:szCs w:val="24"/>
        </w:rPr>
        <w:t>;</w:t>
      </w:r>
      <w:r w:rsidR="00BC7AEC" w:rsidRPr="0014643E">
        <w:rPr>
          <w:rFonts w:asciiTheme="minorHAnsi" w:hAnsiTheme="minorHAnsi" w:cstheme="minorHAnsi"/>
          <w:szCs w:val="24"/>
        </w:rPr>
        <w:t xml:space="preserve"> </w:t>
      </w:r>
      <w:r w:rsidR="00BA1BD4" w:rsidRPr="0014643E">
        <w:rPr>
          <w:rFonts w:asciiTheme="minorHAnsi" w:hAnsiTheme="minorHAnsi" w:cstheme="minorHAnsi"/>
          <w:szCs w:val="24"/>
        </w:rPr>
        <w:t>and/or</w:t>
      </w:r>
    </w:p>
    <w:p w14:paraId="673B5A5D" w14:textId="57A45F5A" w:rsidR="00F71BDD" w:rsidRPr="0014643E" w:rsidRDefault="00DF7D97" w:rsidP="00814936">
      <w:pPr>
        <w:keepNext/>
        <w:numPr>
          <w:ilvl w:val="2"/>
          <w:numId w:val="52"/>
        </w:numPr>
        <w:suppressAutoHyphens w:val="0"/>
        <w:autoSpaceDN/>
        <w:spacing w:after="120" w:line="245" w:lineRule="auto"/>
        <w:ind w:left="1560"/>
        <w:textAlignment w:val="auto"/>
        <w:rPr>
          <w:rFonts w:asciiTheme="minorHAnsi" w:hAnsiTheme="minorHAnsi" w:cstheme="minorHAnsi"/>
          <w:szCs w:val="24"/>
        </w:rPr>
      </w:pPr>
      <w:r>
        <w:rPr>
          <w:rFonts w:asciiTheme="minorHAnsi" w:hAnsiTheme="minorHAnsi" w:cstheme="minorHAnsi"/>
          <w:szCs w:val="24"/>
        </w:rPr>
        <w:t>C</w:t>
      </w:r>
      <w:r w:rsidR="00BC7AEC" w:rsidRPr="0014643E">
        <w:rPr>
          <w:rFonts w:asciiTheme="minorHAnsi" w:hAnsiTheme="minorHAnsi" w:cstheme="minorHAnsi"/>
          <w:szCs w:val="24"/>
        </w:rPr>
        <w:t xml:space="preserve">anvass any of the persons referred to above in connection with the contract; or contact any member or officer or any person acting as an advisor to </w:t>
      </w:r>
      <w:r w:rsidR="00BC7AEC" w:rsidRPr="0014643E">
        <w:rPr>
          <w:rFonts w:asciiTheme="minorHAnsi" w:hAnsiTheme="minorHAnsi" w:cstheme="minorHAnsi"/>
          <w:color w:val="000000" w:themeColor="text1"/>
          <w:szCs w:val="24"/>
        </w:rPr>
        <w:t xml:space="preserve"> Social Work England </w:t>
      </w:r>
      <w:r w:rsidR="00BC7AEC" w:rsidRPr="0014643E">
        <w:rPr>
          <w:rFonts w:asciiTheme="minorHAnsi" w:hAnsiTheme="minorHAnsi" w:cstheme="minorHAnsi"/>
          <w:szCs w:val="24"/>
        </w:rPr>
        <w:t>(except as authorised by this invitation to tender for the purpose of asking genuine questions about the process or the contract) about any aspect of the proposed contract or for soliciting information in connection therewith.</w:t>
      </w:r>
    </w:p>
    <w:p w14:paraId="662DB7D9" w14:textId="77777777" w:rsidR="004379CD" w:rsidRDefault="004379CD" w:rsidP="0014643E">
      <w:pPr>
        <w:suppressAutoHyphens w:val="0"/>
        <w:autoSpaceDN/>
        <w:spacing w:after="0" w:line="240" w:lineRule="auto"/>
        <w:ind w:left="1440"/>
        <w:textAlignment w:val="auto"/>
        <w:rPr>
          <w:rFonts w:asciiTheme="minorHAnsi" w:hAnsiTheme="minorHAnsi" w:cstheme="minorHAnsi"/>
          <w:szCs w:val="24"/>
        </w:rPr>
      </w:pPr>
    </w:p>
    <w:p w14:paraId="1430651C" w14:textId="4B0A29DA" w:rsidR="00BC7AEC" w:rsidRPr="00F71BDD" w:rsidRDefault="00BC7AEC" w:rsidP="00814936">
      <w:pPr>
        <w:keepNext/>
        <w:numPr>
          <w:ilvl w:val="1"/>
          <w:numId w:val="20"/>
        </w:numPr>
        <w:suppressAutoHyphens w:val="0"/>
        <w:autoSpaceDN/>
        <w:spacing w:after="0" w:line="245" w:lineRule="auto"/>
        <w:ind w:left="851" w:hanging="851"/>
        <w:textAlignment w:val="auto"/>
        <w:rPr>
          <w:rFonts w:asciiTheme="minorHAnsi" w:hAnsiTheme="minorHAnsi" w:cstheme="minorHAnsi"/>
          <w:szCs w:val="24"/>
        </w:rPr>
      </w:pPr>
      <w:r w:rsidRPr="00980E06">
        <w:rPr>
          <w:rFonts w:asciiTheme="minorHAnsi" w:hAnsiTheme="minorHAnsi" w:cstheme="minorHAnsi"/>
          <w:szCs w:val="24"/>
        </w:rPr>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5FF467DC" w14:textId="77777777" w:rsidR="00F71BDD" w:rsidRPr="00980E06" w:rsidRDefault="00F71BDD" w:rsidP="0014643E">
      <w:pPr>
        <w:keepNext/>
        <w:suppressAutoHyphens w:val="0"/>
        <w:autoSpaceDN/>
        <w:spacing w:after="0" w:line="240" w:lineRule="auto"/>
        <w:ind w:left="357"/>
        <w:textAlignment w:val="auto"/>
        <w:rPr>
          <w:rFonts w:asciiTheme="minorHAnsi" w:hAnsiTheme="minorHAnsi" w:cstheme="minorHAnsi"/>
          <w:szCs w:val="24"/>
        </w:rPr>
      </w:pPr>
    </w:p>
    <w:p w14:paraId="40096D30" w14:textId="6A51397F" w:rsidR="0014643E" w:rsidRDefault="0014643E" w:rsidP="0014643E">
      <w:pPr>
        <w:pStyle w:val="Heading3"/>
        <w:spacing w:before="0"/>
      </w:pPr>
    </w:p>
    <w:p w14:paraId="4917B266" w14:textId="2D23D729" w:rsidR="0014643E" w:rsidRDefault="0014643E" w:rsidP="0014643E"/>
    <w:p w14:paraId="53020D25" w14:textId="77777777" w:rsidR="0014643E" w:rsidRPr="0014643E" w:rsidRDefault="0014643E" w:rsidP="0014643E"/>
    <w:p w14:paraId="1FA38F4F" w14:textId="205034E1" w:rsidR="00BC7AEC" w:rsidRDefault="00BC7AEC" w:rsidP="0014643E">
      <w:pPr>
        <w:pStyle w:val="Heading3"/>
        <w:spacing w:before="0"/>
        <w:ind w:left="142"/>
      </w:pPr>
      <w:r w:rsidRPr="00980E06">
        <w:lastRenderedPageBreak/>
        <w:t>Tenderer’s Responsibility to Submit a Complete Tender</w:t>
      </w:r>
    </w:p>
    <w:p w14:paraId="0FD94B07" w14:textId="77777777" w:rsidR="0086722A" w:rsidRPr="0086722A" w:rsidRDefault="0086722A" w:rsidP="0086722A">
      <w:pPr>
        <w:spacing w:after="0" w:line="240" w:lineRule="auto"/>
      </w:pPr>
    </w:p>
    <w:p w14:paraId="60BD7CA6" w14:textId="200F5183" w:rsidR="00BC7AEC" w:rsidRPr="00980E06" w:rsidRDefault="00BC7AEC" w:rsidP="00814936">
      <w:pPr>
        <w:numPr>
          <w:ilvl w:val="1"/>
          <w:numId w:val="20"/>
        </w:numPr>
        <w:suppressAutoHyphens w:val="0"/>
        <w:autoSpaceDN/>
        <w:spacing w:after="120" w:line="245" w:lineRule="auto"/>
        <w:ind w:left="851" w:hanging="720"/>
        <w:textAlignment w:val="auto"/>
        <w:rPr>
          <w:rFonts w:asciiTheme="minorHAnsi" w:hAnsiTheme="minorHAnsi" w:cstheme="minorHAnsi"/>
          <w:szCs w:val="24"/>
        </w:rPr>
      </w:pPr>
      <w:r w:rsidRPr="00980E06">
        <w:rPr>
          <w:rFonts w:asciiTheme="minorHAnsi" w:hAnsiTheme="minorHAnsi" w:cstheme="minorHAnsi"/>
          <w:szCs w:val="24"/>
        </w:rPr>
        <w:t>It is the tenderers</w:t>
      </w:r>
      <w:r w:rsidR="006D6B8C">
        <w:rPr>
          <w:rFonts w:asciiTheme="minorHAnsi" w:hAnsiTheme="minorHAnsi" w:cstheme="minorHAnsi"/>
          <w:szCs w:val="24"/>
        </w:rPr>
        <w:t>’</w:t>
      </w:r>
      <w:r w:rsidRPr="00980E06">
        <w:rPr>
          <w:rFonts w:asciiTheme="minorHAnsi" w:hAnsiTheme="minorHAnsi" w:cstheme="minorHAnsi"/>
          <w:szCs w:val="24"/>
        </w:rPr>
        <w:t xml:space="preserve"> responsibility to ensure that their submitted tender is complete, prepared and submitted in accordance with the instructions contained herein, and signed and dated where required. Social Work England </w:t>
      </w:r>
      <w:r w:rsidR="00F50D0C">
        <w:rPr>
          <w:rFonts w:asciiTheme="minorHAnsi" w:hAnsiTheme="minorHAnsi" w:cstheme="minorHAnsi"/>
          <w:szCs w:val="24"/>
        </w:rPr>
        <w:t>is</w:t>
      </w:r>
      <w:r w:rsidRPr="00980E06">
        <w:rPr>
          <w:rFonts w:asciiTheme="minorHAnsi" w:hAnsiTheme="minorHAnsi" w:cstheme="minorHAnsi"/>
          <w:szCs w:val="24"/>
        </w:rPr>
        <w:t xml:space="preserv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063D9EC" w14:textId="77777777" w:rsidR="00BC7AEC" w:rsidRPr="00980E06" w:rsidRDefault="00BC7AEC" w:rsidP="0014643E">
      <w:pPr>
        <w:pStyle w:val="Heading3"/>
        <w:ind w:left="142"/>
      </w:pPr>
      <w:r w:rsidRPr="00980E06">
        <w:t>Bid Costs</w:t>
      </w:r>
    </w:p>
    <w:p w14:paraId="71AC28F8" w14:textId="29277091" w:rsidR="00BC7AEC" w:rsidRPr="0086722A" w:rsidRDefault="00FA17BA" w:rsidP="00814936">
      <w:pPr>
        <w:pStyle w:val="ListParagraph"/>
        <w:keepNext/>
        <w:numPr>
          <w:ilvl w:val="1"/>
          <w:numId w:val="20"/>
        </w:numPr>
        <w:spacing w:before="240" w:after="120" w:line="245" w:lineRule="auto"/>
        <w:ind w:left="851" w:hanging="709"/>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4349C3F1" w:rsidR="00BC7AEC" w:rsidRDefault="00BC7AEC" w:rsidP="00C2109C">
      <w:pPr>
        <w:pStyle w:val="Heading20"/>
        <w:numPr>
          <w:ilvl w:val="0"/>
          <w:numId w:val="40"/>
        </w:numPr>
        <w:spacing w:after="0"/>
        <w:ind w:left="851" w:hanging="709"/>
      </w:pPr>
      <w:r w:rsidRPr="00980E06">
        <w:t>Social Work England’s Rights</w:t>
      </w:r>
    </w:p>
    <w:p w14:paraId="2C23C916" w14:textId="77777777" w:rsidR="00C2109C" w:rsidRPr="00C2109C" w:rsidRDefault="00C2109C" w:rsidP="00C2109C">
      <w:pPr>
        <w:spacing w:after="0" w:line="250" w:lineRule="auto"/>
      </w:pPr>
    </w:p>
    <w:p w14:paraId="4D203194" w14:textId="5BCC8C6F" w:rsidR="00DE62CB" w:rsidRPr="002A20E2" w:rsidRDefault="008D5A72" w:rsidP="00C2109C">
      <w:pPr>
        <w:pStyle w:val="ListParagraph"/>
        <w:keepNext/>
        <w:numPr>
          <w:ilvl w:val="1"/>
          <w:numId w:val="66"/>
        </w:numPr>
        <w:spacing w:line="245" w:lineRule="auto"/>
        <w:rPr>
          <w:rFonts w:asciiTheme="minorHAnsi" w:hAnsiTheme="minorHAnsi" w:cstheme="minorHAnsi"/>
        </w:rPr>
      </w:pPr>
      <w:r w:rsidRPr="00DE62CB">
        <w:rPr>
          <w:rFonts w:asciiTheme="minorHAnsi" w:hAnsiTheme="minorHAnsi" w:cstheme="minorHAnsi"/>
        </w:rPr>
        <w:t>Social Work England reserves the right to</w:t>
      </w:r>
      <w:r w:rsidR="000B42C5" w:rsidRPr="00DE62CB">
        <w:rPr>
          <w:rFonts w:asciiTheme="minorHAnsi" w:hAnsiTheme="minorHAnsi" w:cstheme="minorHAnsi"/>
        </w:rPr>
        <w:t>:</w:t>
      </w:r>
      <w:r w:rsidRPr="00DE62CB">
        <w:rPr>
          <w:rFonts w:asciiTheme="minorHAnsi" w:hAnsiTheme="minorHAnsi" w:cstheme="minorHAnsi"/>
        </w:rPr>
        <w:t xml:space="preserve"> </w:t>
      </w:r>
    </w:p>
    <w:p w14:paraId="22F80EFC" w14:textId="77777777" w:rsidR="00DE62CB" w:rsidRDefault="00DE62CB" w:rsidP="00DE62CB">
      <w:pPr>
        <w:pStyle w:val="ListParagraph"/>
        <w:keepNext/>
        <w:spacing w:before="240" w:after="120" w:line="245" w:lineRule="auto"/>
        <w:ind w:left="562"/>
        <w:rPr>
          <w:rFonts w:asciiTheme="minorHAnsi" w:hAnsiTheme="minorHAnsi" w:cstheme="minorHAnsi"/>
        </w:rPr>
      </w:pPr>
    </w:p>
    <w:p w14:paraId="4FA1B079" w14:textId="77777777" w:rsidR="009F48CB" w:rsidRPr="00DE62CB" w:rsidRDefault="000B42C5" w:rsidP="00DE62CB">
      <w:pPr>
        <w:pStyle w:val="ListParagraph"/>
        <w:keepNext/>
        <w:numPr>
          <w:ilvl w:val="2"/>
          <w:numId w:val="66"/>
        </w:numPr>
        <w:spacing w:before="240" w:after="120" w:line="245" w:lineRule="auto"/>
        <w:ind w:left="1418"/>
        <w:rPr>
          <w:rFonts w:asciiTheme="minorHAnsi" w:eastAsia="Calibri" w:hAnsiTheme="minorHAnsi" w:cstheme="minorHAnsi"/>
          <w:szCs w:val="22"/>
        </w:rPr>
      </w:pPr>
      <w:r w:rsidRPr="00DE62CB">
        <w:rPr>
          <w:rFonts w:asciiTheme="minorHAnsi" w:hAnsiTheme="minorHAnsi" w:cstheme="minorBidi"/>
          <w:color w:val="000000"/>
          <w:spacing w:val="-3"/>
        </w:rPr>
        <w:t>s</w:t>
      </w:r>
      <w:r w:rsidR="00BC7AEC" w:rsidRPr="00DE62CB">
        <w:rPr>
          <w:rFonts w:asciiTheme="minorHAnsi" w:hAnsiTheme="minorHAnsi" w:cstheme="minorBidi"/>
          <w:color w:val="000000"/>
          <w:spacing w:val="-3"/>
        </w:rPr>
        <w:t>eek additional information or clarification from tenderers at any time during the tender process</w:t>
      </w:r>
      <w:r w:rsidRPr="00DE62CB">
        <w:rPr>
          <w:rFonts w:asciiTheme="minorHAnsi" w:hAnsiTheme="minorHAnsi" w:cstheme="minorBidi"/>
          <w:color w:val="000000"/>
          <w:spacing w:val="-3"/>
        </w:rPr>
        <w:t>;</w:t>
      </w:r>
    </w:p>
    <w:p w14:paraId="051FC157" w14:textId="77777777" w:rsidR="009F48CB"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d</w:t>
      </w:r>
      <w:r w:rsidR="00BC7AEC" w:rsidRPr="00B85F42">
        <w:rPr>
          <w:rFonts w:asciiTheme="minorHAnsi" w:eastAsia="Times New Roman" w:hAnsiTheme="minorHAnsi" w:cstheme="minorBidi"/>
          <w:color w:val="000000"/>
          <w:spacing w:val="-3"/>
          <w:szCs w:val="24"/>
        </w:rPr>
        <w:t>isqualify any tenderer that does not submit a compliant tender, in accordance with the instructions given in this invitation to tender</w:t>
      </w:r>
      <w:r w:rsidRPr="00B85F42">
        <w:rPr>
          <w:rFonts w:asciiTheme="minorHAnsi" w:eastAsia="Times New Roman" w:hAnsiTheme="minorHAnsi" w:cstheme="minorBidi"/>
          <w:color w:val="000000"/>
          <w:spacing w:val="-3"/>
          <w:szCs w:val="24"/>
        </w:rPr>
        <w:t>;</w:t>
      </w:r>
    </w:p>
    <w:p w14:paraId="5C5AFB84" w14:textId="24F2792F" w:rsidR="0014643E"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d</w:t>
      </w:r>
      <w:r w:rsidR="00BC7AEC" w:rsidRPr="00B85F42">
        <w:rPr>
          <w:rFonts w:asciiTheme="minorHAnsi" w:eastAsia="Times New Roman" w:hAnsiTheme="minorHAnsi" w:cstheme="minorBidi"/>
          <w:color w:val="000000"/>
          <w:spacing w:val="-3"/>
          <w:szCs w:val="24"/>
        </w:rPr>
        <w:t>isqualify any tenderer that is guilty of serious misrepresentation in relation to its tender, expression of interest, the application form or the procurement process</w:t>
      </w:r>
      <w:r w:rsidRPr="00B85F42">
        <w:rPr>
          <w:rFonts w:asciiTheme="minorHAnsi" w:eastAsia="Times New Roman" w:hAnsiTheme="minorHAnsi" w:cstheme="minorBidi"/>
          <w:color w:val="000000"/>
          <w:spacing w:val="-3"/>
          <w:szCs w:val="24"/>
        </w:rPr>
        <w:t>;</w:t>
      </w:r>
    </w:p>
    <w:p w14:paraId="2D2B0DE2" w14:textId="77777777" w:rsidR="0014643E"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w</w:t>
      </w:r>
      <w:r w:rsidR="00BC7AEC" w:rsidRPr="00B85F42">
        <w:rPr>
          <w:rFonts w:asciiTheme="minorHAnsi" w:eastAsia="Times New Roman" w:hAnsiTheme="minorHAnsi" w:cstheme="minorBidi"/>
          <w:color w:val="000000"/>
          <w:spacing w:val="-3"/>
          <w:szCs w:val="24"/>
        </w:rPr>
        <w:t>ithdraw this invitation to tender at any time, and to re-invite tenders on the same or any alternative basis</w:t>
      </w:r>
      <w:r w:rsidRPr="00B85F42">
        <w:rPr>
          <w:rFonts w:asciiTheme="minorHAnsi" w:eastAsia="Times New Roman" w:hAnsiTheme="minorHAnsi" w:cstheme="minorBidi"/>
          <w:color w:val="000000"/>
          <w:spacing w:val="-3"/>
          <w:szCs w:val="24"/>
        </w:rPr>
        <w:t>;</w:t>
      </w:r>
    </w:p>
    <w:p w14:paraId="1239E3D0" w14:textId="77777777" w:rsidR="0014643E"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c</w:t>
      </w:r>
      <w:r w:rsidR="00BC7AEC" w:rsidRPr="00B85F42">
        <w:rPr>
          <w:rFonts w:asciiTheme="minorHAnsi" w:eastAsia="Times New Roman" w:hAnsiTheme="minorHAnsi" w:cstheme="minorBidi"/>
          <w:color w:val="000000"/>
          <w:spacing w:val="-3"/>
          <w:szCs w:val="24"/>
        </w:rPr>
        <w:t>hoose not to award any contract as a result of the procurement process</w:t>
      </w:r>
      <w:r w:rsidRPr="00B85F42">
        <w:rPr>
          <w:rFonts w:asciiTheme="minorHAnsi" w:eastAsia="Times New Roman" w:hAnsiTheme="minorHAnsi" w:cstheme="minorBidi"/>
          <w:color w:val="000000"/>
          <w:spacing w:val="-3"/>
          <w:szCs w:val="24"/>
        </w:rPr>
        <w:t>;</w:t>
      </w:r>
    </w:p>
    <w:p w14:paraId="299BE54F" w14:textId="77777777" w:rsidR="0014643E"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m</w:t>
      </w:r>
      <w:r w:rsidR="00BC7AEC" w:rsidRPr="00B85F42">
        <w:rPr>
          <w:rFonts w:asciiTheme="minorHAnsi" w:eastAsia="Times New Roman" w:hAnsiTheme="minorHAnsi" w:cstheme="minorBidi"/>
          <w:color w:val="000000"/>
          <w:spacing w:val="-3"/>
          <w:szCs w:val="24"/>
        </w:rPr>
        <w:t>ake whatever changes it sees fit to the timetable, structure or content of the procurement process</w:t>
      </w:r>
      <w:r w:rsidRPr="00B85F42">
        <w:rPr>
          <w:rFonts w:asciiTheme="minorHAnsi" w:eastAsia="Times New Roman" w:hAnsiTheme="minorHAnsi" w:cstheme="minorBidi"/>
          <w:color w:val="000000"/>
          <w:spacing w:val="-3"/>
          <w:szCs w:val="24"/>
        </w:rPr>
        <w:t>; and</w:t>
      </w:r>
    </w:p>
    <w:p w14:paraId="2A3AB466" w14:textId="31ABDF22" w:rsidR="0086722A" w:rsidRPr="00B85F42" w:rsidRDefault="000B42C5" w:rsidP="00DE62CB">
      <w:pPr>
        <w:keepNext/>
        <w:numPr>
          <w:ilvl w:val="2"/>
          <w:numId w:val="66"/>
        </w:numPr>
        <w:suppressAutoHyphens w:val="0"/>
        <w:autoSpaceDN/>
        <w:spacing w:after="120" w:line="245" w:lineRule="auto"/>
        <w:ind w:left="1418"/>
        <w:textAlignment w:val="auto"/>
        <w:rPr>
          <w:rFonts w:asciiTheme="minorHAnsi" w:eastAsia="Times New Roman" w:hAnsiTheme="minorHAnsi" w:cstheme="minorBidi"/>
          <w:color w:val="000000"/>
          <w:spacing w:val="-3"/>
          <w:szCs w:val="24"/>
        </w:rPr>
      </w:pPr>
      <w:r w:rsidRPr="00B85F42">
        <w:rPr>
          <w:rFonts w:asciiTheme="minorHAnsi" w:eastAsia="Times New Roman" w:hAnsiTheme="minorHAnsi" w:cstheme="minorBidi"/>
          <w:color w:val="000000"/>
          <w:spacing w:val="-3"/>
          <w:szCs w:val="24"/>
        </w:rPr>
        <w:t>r</w:t>
      </w:r>
      <w:r w:rsidR="00BC7AEC" w:rsidRPr="00B85F42">
        <w:rPr>
          <w:rFonts w:asciiTheme="minorHAnsi" w:eastAsia="Times New Roman" w:hAnsiTheme="minorHAnsi" w:cstheme="minorBidi"/>
          <w:color w:val="000000"/>
          <w:spacing w:val="-3"/>
          <w:szCs w:val="24"/>
        </w:rPr>
        <w:t>etain copies of all tender submissions to satisfy its audit obligations and for other purposes</w:t>
      </w:r>
      <w:r w:rsidRPr="00B85F42">
        <w:rPr>
          <w:rFonts w:asciiTheme="minorHAnsi" w:eastAsia="Times New Roman" w:hAnsiTheme="minorHAnsi" w:cstheme="minorBidi"/>
          <w:color w:val="000000"/>
          <w:spacing w:val="-3"/>
          <w:szCs w:val="24"/>
        </w:rPr>
        <w:t>.</w:t>
      </w:r>
    </w:p>
    <w:p w14:paraId="4809A3C5" w14:textId="77777777" w:rsidR="00994F11" w:rsidRPr="00994F11" w:rsidRDefault="00994F11" w:rsidP="00994F11">
      <w:pPr>
        <w:suppressAutoHyphens w:val="0"/>
        <w:autoSpaceDN/>
        <w:spacing w:after="0" w:line="276" w:lineRule="auto"/>
        <w:ind w:left="1440"/>
        <w:textAlignment w:val="auto"/>
        <w:rPr>
          <w:rFonts w:asciiTheme="minorHAnsi" w:hAnsiTheme="minorHAnsi" w:cstheme="minorHAnsi"/>
          <w:szCs w:val="24"/>
        </w:rPr>
      </w:pPr>
    </w:p>
    <w:p w14:paraId="39BC5E7A" w14:textId="77777777" w:rsidR="00BC7AEC" w:rsidRDefault="00BC7AEC" w:rsidP="006C0DA5">
      <w:pPr>
        <w:pStyle w:val="Heading20"/>
        <w:numPr>
          <w:ilvl w:val="0"/>
          <w:numId w:val="40"/>
        </w:numPr>
        <w:ind w:left="851" w:hanging="709"/>
      </w:pPr>
      <w:r w:rsidRPr="00980E06">
        <w:t>Confidentiality and Freedom of Information Act</w:t>
      </w:r>
    </w:p>
    <w:p w14:paraId="58D05B36" w14:textId="77777777" w:rsidR="00DC3E04" w:rsidRPr="00DC3E04" w:rsidRDefault="00DC3E04" w:rsidP="00DC3E04">
      <w:pPr>
        <w:spacing w:after="0" w:line="250" w:lineRule="auto"/>
      </w:pPr>
    </w:p>
    <w:p w14:paraId="19443F59" w14:textId="77777777" w:rsidR="00904A96" w:rsidRDefault="00BC7AEC" w:rsidP="00904A96">
      <w:pPr>
        <w:pStyle w:val="Bodysubclause"/>
        <w:numPr>
          <w:ilvl w:val="1"/>
          <w:numId w:val="22"/>
        </w:numPr>
        <w:spacing w:before="0" w:line="245" w:lineRule="auto"/>
        <w:ind w:left="851" w:hanging="720"/>
        <w:jc w:val="left"/>
        <w:rPr>
          <w:rFonts w:asciiTheme="minorHAnsi" w:hAnsiTheme="minorHAnsi" w:cstheme="minorHAnsi"/>
          <w:sz w:val="24"/>
          <w:szCs w:val="24"/>
        </w:rPr>
      </w:pPr>
      <w:r w:rsidRPr="009D19EE">
        <w:rPr>
          <w:rFonts w:asciiTheme="minorHAnsi" w:hAnsiTheme="minorHAnsi" w:cstheme="minorHAnsi"/>
          <w:sz w:val="24"/>
          <w:szCs w:val="24"/>
        </w:rPr>
        <w:t xml:space="preserve">This invitation to tender is made available on condition that its contents (including the fact that the tenderer has received this invitation to tender) is kept confidential by the </w:t>
      </w:r>
      <w:r w:rsidRPr="00980E06">
        <w:rPr>
          <w:rFonts w:asciiTheme="minorHAnsi" w:hAnsiTheme="minorHAnsi" w:cstheme="minorHAnsi"/>
          <w:sz w:val="24"/>
          <w:szCs w:val="24"/>
        </w:rPr>
        <w:t>tenderer and is not copied, reproduced, distributed or passed to any other person at any time, except for the purpose of enabling the tenderer to submit a tender.</w:t>
      </w:r>
    </w:p>
    <w:p w14:paraId="0F98DEA0" w14:textId="77777777" w:rsidR="00904A96" w:rsidRDefault="00904A96" w:rsidP="00904A96">
      <w:pPr>
        <w:pStyle w:val="Bodysubclause"/>
        <w:spacing w:before="0" w:after="0" w:line="245" w:lineRule="auto"/>
        <w:ind w:left="851"/>
        <w:jc w:val="left"/>
        <w:rPr>
          <w:rFonts w:asciiTheme="minorHAnsi" w:hAnsiTheme="minorHAnsi" w:cstheme="minorHAnsi"/>
          <w:sz w:val="24"/>
          <w:szCs w:val="24"/>
        </w:rPr>
      </w:pPr>
    </w:p>
    <w:p w14:paraId="1E45978A" w14:textId="77777777" w:rsidR="00904A96" w:rsidRDefault="00BC7AEC" w:rsidP="00904A96">
      <w:pPr>
        <w:pStyle w:val="Bodysubclause"/>
        <w:numPr>
          <w:ilvl w:val="1"/>
          <w:numId w:val="22"/>
        </w:numPr>
        <w:spacing w:before="0" w:line="245" w:lineRule="auto"/>
        <w:ind w:left="851" w:hanging="720"/>
        <w:jc w:val="left"/>
        <w:rPr>
          <w:rFonts w:asciiTheme="minorHAnsi" w:hAnsiTheme="minorHAnsi" w:cstheme="minorHAnsi"/>
          <w:sz w:val="24"/>
          <w:szCs w:val="24"/>
        </w:rPr>
      </w:pPr>
      <w:r w:rsidRPr="00904A96">
        <w:rPr>
          <w:rFonts w:asciiTheme="minorHAnsi" w:hAnsiTheme="minorHAnsi" w:cstheme="minorHAnsi"/>
          <w:sz w:val="24"/>
          <w:szCs w:val="24"/>
        </w:rPr>
        <w:t xml:space="preserve">As a public body, Social Work England is subject to the provisions of the </w:t>
      </w:r>
      <w:hyperlink r:id="rId14" w:history="1">
        <w:r w:rsidRPr="00904A96">
          <w:rPr>
            <w:rStyle w:val="Hyperlink"/>
            <w:rFonts w:asciiTheme="minorHAnsi" w:hAnsiTheme="minorHAnsi" w:cstheme="minorHAnsi"/>
            <w:szCs w:val="24"/>
          </w:rPr>
          <w:t>Freedom of Information Act 2000</w:t>
        </w:r>
      </w:hyperlink>
      <w:r w:rsidRPr="00904A96">
        <w:rPr>
          <w:rFonts w:asciiTheme="minorHAnsi" w:hAnsiTheme="minorHAnsi" w:cstheme="minorHAnsi"/>
          <w:sz w:val="24"/>
          <w:szCs w:val="24"/>
        </w:rPr>
        <w:t xml:space="preserve"> in respect of information it holds (including third-party information). Any member of the public or other interested party may make a request for information.</w:t>
      </w:r>
    </w:p>
    <w:p w14:paraId="6ED340E0" w14:textId="77777777" w:rsidR="00904A96" w:rsidRDefault="00904A96" w:rsidP="00904A96">
      <w:pPr>
        <w:pStyle w:val="ListParagraph"/>
        <w:rPr>
          <w:rFonts w:asciiTheme="minorHAnsi" w:hAnsiTheme="minorHAnsi" w:cstheme="minorHAnsi"/>
        </w:rPr>
      </w:pPr>
    </w:p>
    <w:p w14:paraId="21FB2E7C" w14:textId="77777777" w:rsidR="00904A96" w:rsidRDefault="00BC7AEC" w:rsidP="00904A96">
      <w:pPr>
        <w:pStyle w:val="Bodysubclause"/>
        <w:numPr>
          <w:ilvl w:val="1"/>
          <w:numId w:val="22"/>
        </w:numPr>
        <w:spacing w:before="0" w:line="245" w:lineRule="auto"/>
        <w:ind w:left="851" w:hanging="720"/>
        <w:jc w:val="left"/>
        <w:rPr>
          <w:rFonts w:asciiTheme="minorHAnsi" w:hAnsiTheme="minorHAnsi" w:cstheme="minorHAnsi"/>
          <w:sz w:val="24"/>
          <w:szCs w:val="24"/>
        </w:rPr>
      </w:pPr>
      <w:r w:rsidRPr="00904A9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3C331EE4" w14:textId="77777777" w:rsidR="00904A96" w:rsidRDefault="00904A96" w:rsidP="00904A96">
      <w:pPr>
        <w:pStyle w:val="ListParagraph"/>
        <w:rPr>
          <w:rFonts w:asciiTheme="minorHAnsi" w:hAnsiTheme="minorHAnsi" w:cstheme="minorHAnsi"/>
        </w:rPr>
      </w:pPr>
    </w:p>
    <w:p w14:paraId="4DC3575B" w14:textId="67FE1315" w:rsidR="00904A96" w:rsidRDefault="00BC7AEC" w:rsidP="00904A96">
      <w:pPr>
        <w:pStyle w:val="Bodysubclause"/>
        <w:numPr>
          <w:ilvl w:val="1"/>
          <w:numId w:val="22"/>
        </w:numPr>
        <w:spacing w:before="0" w:line="245" w:lineRule="auto"/>
        <w:ind w:left="851" w:hanging="720"/>
        <w:jc w:val="left"/>
        <w:rPr>
          <w:rFonts w:asciiTheme="minorHAnsi" w:hAnsiTheme="minorHAnsi" w:cstheme="minorHAnsi"/>
          <w:sz w:val="24"/>
          <w:szCs w:val="24"/>
        </w:rPr>
      </w:pPr>
      <w:r w:rsidRPr="00904A96">
        <w:rPr>
          <w:rFonts w:asciiTheme="minorHAnsi" w:hAnsiTheme="minorHAnsi" w:cstheme="minorHAnsi"/>
          <w:sz w:val="24"/>
          <w:szCs w:val="24"/>
        </w:rPr>
        <w:t>While Social Work England aims to consult with third-</w:t>
      </w:r>
      <w:r w:rsidRPr="00904A9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59FB27EE" w14:textId="77777777" w:rsidR="00904A96" w:rsidRDefault="00904A96" w:rsidP="00904A96">
      <w:pPr>
        <w:pStyle w:val="ListParagraph"/>
        <w:rPr>
          <w:rFonts w:asciiTheme="minorHAnsi" w:hAnsiTheme="minorHAnsi" w:cstheme="minorHAnsi"/>
        </w:rPr>
      </w:pPr>
    </w:p>
    <w:p w14:paraId="0DF7563C" w14:textId="254697C8" w:rsidR="003D2623" w:rsidRDefault="00BC7AEC" w:rsidP="003D2623">
      <w:pPr>
        <w:pStyle w:val="Bodysubclause"/>
        <w:numPr>
          <w:ilvl w:val="1"/>
          <w:numId w:val="22"/>
        </w:numPr>
        <w:spacing w:before="0" w:after="0" w:line="245" w:lineRule="auto"/>
        <w:ind w:left="851" w:hanging="720"/>
        <w:jc w:val="left"/>
        <w:rPr>
          <w:rFonts w:asciiTheme="minorHAnsi" w:hAnsiTheme="minorHAnsi" w:cstheme="minorHAnsi"/>
          <w:sz w:val="24"/>
          <w:szCs w:val="24"/>
        </w:rPr>
      </w:pPr>
      <w:r w:rsidRPr="00904A9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p>
    <w:p w14:paraId="42F242D4" w14:textId="77777777" w:rsidR="003D2623" w:rsidRDefault="003D2623" w:rsidP="003D2623">
      <w:pPr>
        <w:pStyle w:val="ListParagraph"/>
        <w:rPr>
          <w:rFonts w:asciiTheme="minorHAnsi" w:hAnsiTheme="minorHAnsi" w:cstheme="minorHAnsi"/>
        </w:rPr>
      </w:pPr>
    </w:p>
    <w:p w14:paraId="1177F6B0" w14:textId="0C01B073" w:rsidR="00BC7AEC" w:rsidRDefault="008D5A72" w:rsidP="003D2623">
      <w:pPr>
        <w:pStyle w:val="Heading3"/>
        <w:spacing w:before="0"/>
        <w:ind w:left="142"/>
      </w:pPr>
      <w:r>
        <w:t>Pu</w:t>
      </w:r>
      <w:r w:rsidR="00BC7AEC" w:rsidRPr="008D5A72">
        <w:t>blicity</w:t>
      </w:r>
    </w:p>
    <w:p w14:paraId="37DAD37D" w14:textId="77777777" w:rsidR="0086722A" w:rsidRPr="0086722A" w:rsidRDefault="0086722A" w:rsidP="0086722A">
      <w:pPr>
        <w:spacing w:after="0" w:line="240" w:lineRule="auto"/>
      </w:pPr>
    </w:p>
    <w:p w14:paraId="423F7B74" w14:textId="432589C3" w:rsidR="00BC7AEC" w:rsidRDefault="00BC7AEC" w:rsidP="00814936">
      <w:pPr>
        <w:pStyle w:val="ListParagraph"/>
        <w:numPr>
          <w:ilvl w:val="1"/>
          <w:numId w:val="22"/>
        </w:numPr>
        <w:spacing w:after="120" w:line="245" w:lineRule="auto"/>
        <w:ind w:left="851"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40CADC2D" w:rsidR="00003520" w:rsidRDefault="00B9250F" w:rsidP="0034651C">
      <w:pPr>
        <w:pStyle w:val="Heading20"/>
        <w:numPr>
          <w:ilvl w:val="0"/>
          <w:numId w:val="40"/>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34651C">
      <w:pPr>
        <w:spacing w:after="0" w:line="250" w:lineRule="auto"/>
      </w:pPr>
    </w:p>
    <w:p w14:paraId="542E10DD" w14:textId="77777777" w:rsidR="001477E6" w:rsidRDefault="005C5D3C" w:rsidP="001477E6">
      <w:pPr>
        <w:pStyle w:val="ListParagraph"/>
        <w:numPr>
          <w:ilvl w:val="1"/>
          <w:numId w:val="65"/>
        </w:numPr>
        <w:spacing w:line="245" w:lineRule="auto"/>
        <w:ind w:left="822" w:hanging="680"/>
        <w:jc w:val="both"/>
        <w:rPr>
          <w:rFonts w:cs="Arial"/>
          <w:spacing w:val="-3"/>
        </w:rPr>
      </w:pPr>
      <w:r w:rsidRPr="008A3A7E">
        <w:rPr>
          <w:rFonts w:cs="Arial"/>
          <w:spacing w:val="-3"/>
        </w:rPr>
        <w:t>T</w:t>
      </w:r>
      <w:r w:rsidR="007D5139" w:rsidRPr="008A3A7E">
        <w:rPr>
          <w:rFonts w:cs="Arial"/>
          <w:spacing w:val="-3"/>
        </w:rPr>
        <w:t>en</w:t>
      </w:r>
      <w:r w:rsidR="00537202" w:rsidRPr="008A3A7E">
        <w:rPr>
          <w:rFonts w:cs="Arial"/>
          <w:spacing w:val="-3"/>
        </w:rPr>
        <w:t>ders</w:t>
      </w:r>
      <w:r w:rsidR="007D7AA3" w:rsidRPr="008A3A7E">
        <w:rPr>
          <w:rFonts w:cs="Arial"/>
          <w:spacing w:val="-3"/>
        </w:rPr>
        <w:t xml:space="preserve">, </w:t>
      </w:r>
      <w:r w:rsidR="00537202" w:rsidRPr="008A3A7E">
        <w:rPr>
          <w:rFonts w:cs="Arial"/>
          <w:spacing w:val="-3"/>
        </w:rPr>
        <w:t xml:space="preserve">and any supporting documentation will be evaluated </w:t>
      </w:r>
      <w:proofErr w:type="gramStart"/>
      <w:r w:rsidR="00537202" w:rsidRPr="008A3A7E">
        <w:rPr>
          <w:rFonts w:cs="Arial"/>
          <w:spacing w:val="-3"/>
        </w:rPr>
        <w:t>on the basis of</w:t>
      </w:r>
      <w:proofErr w:type="gramEnd"/>
      <w:r w:rsidR="00537202" w:rsidRPr="008A3A7E">
        <w:rPr>
          <w:rFonts w:cs="Arial"/>
          <w:spacing w:val="-3"/>
        </w:rPr>
        <w:t xml:space="preserve"> 30% price</w:t>
      </w:r>
      <w:r w:rsidR="00E02143" w:rsidRPr="008A3A7E">
        <w:rPr>
          <w:rFonts w:cs="Arial"/>
          <w:spacing w:val="-3"/>
        </w:rPr>
        <w:t xml:space="preserve"> </w:t>
      </w:r>
      <w:r w:rsidR="00537202" w:rsidRPr="008A3A7E">
        <w:rPr>
          <w:rFonts w:cs="Arial"/>
          <w:spacing w:val="-3"/>
        </w:rPr>
        <w:t>and 70% response to method statements. The evaluation will be based on the tenderer’s response to the requirement detailed</w:t>
      </w:r>
      <w:r w:rsidR="00C70CE8" w:rsidRPr="008A3A7E">
        <w:rPr>
          <w:rFonts w:cs="Arial"/>
          <w:spacing w:val="-3"/>
        </w:rPr>
        <w:t xml:space="preserve"> and</w:t>
      </w:r>
      <w:r w:rsidR="00537202" w:rsidRPr="008A3A7E">
        <w:rPr>
          <w:rFonts w:cs="Arial"/>
          <w:spacing w:val="-3"/>
        </w:rPr>
        <w:t xml:space="preserve"> </w:t>
      </w:r>
      <w:r w:rsidR="00573986" w:rsidRPr="008A3A7E">
        <w:rPr>
          <w:rFonts w:cs="Arial"/>
          <w:spacing w:val="-3"/>
        </w:rPr>
        <w:t>consideration of the</w:t>
      </w:r>
      <w:r w:rsidR="00537202" w:rsidRPr="008A3A7E">
        <w:rPr>
          <w:rFonts w:cs="Arial"/>
          <w:spacing w:val="-3"/>
        </w:rPr>
        <w:t xml:space="preserve"> following </w:t>
      </w:r>
      <w:r w:rsidR="004B0B5A" w:rsidRPr="008A3A7E">
        <w:rPr>
          <w:rFonts w:cs="Arial"/>
          <w:spacing w:val="-3"/>
        </w:rPr>
        <w:t xml:space="preserve">criteria: </w:t>
      </w:r>
    </w:p>
    <w:p w14:paraId="5B049D77" w14:textId="77777777" w:rsidR="001477E6" w:rsidRDefault="001477E6" w:rsidP="001477E6">
      <w:pPr>
        <w:pStyle w:val="ListParagraph"/>
        <w:spacing w:line="245" w:lineRule="auto"/>
        <w:ind w:left="822"/>
        <w:jc w:val="both"/>
        <w:rPr>
          <w:rFonts w:cs="Arial"/>
          <w:spacing w:val="-3"/>
        </w:rPr>
      </w:pPr>
    </w:p>
    <w:p w14:paraId="7B8D625F" w14:textId="77777777" w:rsidR="00CA29D5" w:rsidRDefault="001477E6" w:rsidP="00CA29D5">
      <w:pPr>
        <w:pStyle w:val="ListParagraph"/>
        <w:numPr>
          <w:ilvl w:val="2"/>
          <w:numId w:val="65"/>
        </w:numPr>
        <w:spacing w:line="245" w:lineRule="auto"/>
        <w:ind w:left="1560"/>
        <w:jc w:val="both"/>
        <w:rPr>
          <w:rFonts w:cs="Arial"/>
          <w:spacing w:val="-3"/>
        </w:rPr>
      </w:pPr>
      <w:r>
        <w:rPr>
          <w:rFonts w:cs="Arial"/>
          <w:spacing w:val="-3"/>
        </w:rPr>
        <w:t>U</w:t>
      </w:r>
      <w:r w:rsidR="00537202" w:rsidRPr="001477E6">
        <w:rPr>
          <w:rFonts w:cs="Arial"/>
          <w:spacing w:val="-3"/>
        </w:rPr>
        <w:t>nderstanding of Social Work England’s needs and the specific requirements of this contract;</w:t>
      </w:r>
    </w:p>
    <w:p w14:paraId="27A37985" w14:textId="77777777" w:rsidR="00A66D36" w:rsidRDefault="00CA29D5" w:rsidP="00A66D36">
      <w:pPr>
        <w:pStyle w:val="ListParagraph"/>
        <w:numPr>
          <w:ilvl w:val="2"/>
          <w:numId w:val="65"/>
        </w:numPr>
        <w:spacing w:line="245" w:lineRule="auto"/>
        <w:ind w:left="1560"/>
        <w:jc w:val="both"/>
        <w:rPr>
          <w:rFonts w:cs="Arial"/>
          <w:spacing w:val="-3"/>
        </w:rPr>
      </w:pPr>
      <w:r>
        <w:rPr>
          <w:rFonts w:cs="Arial"/>
          <w:spacing w:val="-3"/>
        </w:rPr>
        <w:t>E</w:t>
      </w:r>
      <w:r w:rsidR="00537202" w:rsidRPr="00CA29D5">
        <w:rPr>
          <w:rFonts w:cs="Arial"/>
          <w:spacing w:val="-3"/>
        </w:rPr>
        <w:t>vidence of the tenderer</w:t>
      </w:r>
      <w:r w:rsidR="00C101C3">
        <w:rPr>
          <w:rFonts w:cs="Arial"/>
          <w:spacing w:val="-3"/>
        </w:rPr>
        <w:t>’</w:t>
      </w:r>
      <w:r w:rsidR="00537202" w:rsidRPr="00CA29D5">
        <w:rPr>
          <w:rFonts w:cs="Arial"/>
          <w:spacing w:val="-3"/>
        </w:rPr>
        <w:t>s ability to comprehend and communicate key information with clarity and understanding;</w:t>
      </w:r>
    </w:p>
    <w:p w14:paraId="5CACEBD9" w14:textId="77777777" w:rsidR="00A96FED" w:rsidRDefault="00A66D36" w:rsidP="00A96FED">
      <w:pPr>
        <w:pStyle w:val="ListParagraph"/>
        <w:numPr>
          <w:ilvl w:val="2"/>
          <w:numId w:val="65"/>
        </w:numPr>
        <w:spacing w:line="245" w:lineRule="auto"/>
        <w:ind w:left="1560"/>
        <w:jc w:val="both"/>
        <w:rPr>
          <w:rFonts w:cs="Arial"/>
          <w:spacing w:val="-3"/>
        </w:rPr>
      </w:pPr>
      <w:r>
        <w:rPr>
          <w:rFonts w:cs="Arial"/>
          <w:spacing w:val="-3"/>
        </w:rPr>
        <w:t>E</w:t>
      </w:r>
      <w:r w:rsidR="00537202" w:rsidRPr="00A66D36">
        <w:rPr>
          <w:rFonts w:cs="Arial"/>
          <w:spacing w:val="-3"/>
        </w:rPr>
        <w:t>vidence of the tenderer</w:t>
      </w:r>
      <w:r>
        <w:rPr>
          <w:rFonts w:cs="Arial"/>
          <w:spacing w:val="-3"/>
        </w:rPr>
        <w:t>’</w:t>
      </w:r>
      <w:r w:rsidR="00537202" w:rsidRPr="00A66D36">
        <w:rPr>
          <w:rFonts w:cs="Arial"/>
          <w:spacing w:val="-3"/>
        </w:rPr>
        <w:t>s ability to exercise good judgement and take decisions on unexpected problems that could have significant impact on cases;</w:t>
      </w:r>
    </w:p>
    <w:p w14:paraId="491287FB" w14:textId="77777777" w:rsidR="00A96FED" w:rsidRDefault="00A96FED" w:rsidP="00A96FED">
      <w:pPr>
        <w:pStyle w:val="ListParagraph"/>
        <w:numPr>
          <w:ilvl w:val="2"/>
          <w:numId w:val="65"/>
        </w:numPr>
        <w:spacing w:line="245" w:lineRule="auto"/>
        <w:ind w:left="1560"/>
        <w:jc w:val="both"/>
        <w:rPr>
          <w:rFonts w:cs="Arial"/>
          <w:spacing w:val="-3"/>
        </w:rPr>
      </w:pPr>
      <w:r>
        <w:rPr>
          <w:rFonts w:cs="Arial"/>
          <w:spacing w:val="-3"/>
        </w:rPr>
        <w:t>E</w:t>
      </w:r>
      <w:r w:rsidR="00537202" w:rsidRPr="00A96FED">
        <w:rPr>
          <w:rFonts w:cs="Arial"/>
          <w:spacing w:val="-3"/>
        </w:rPr>
        <w:t>vidence of the tenderer</w:t>
      </w:r>
      <w:r>
        <w:rPr>
          <w:rFonts w:cs="Arial"/>
          <w:spacing w:val="-3"/>
        </w:rPr>
        <w:t>’</w:t>
      </w:r>
      <w:r w:rsidR="00537202" w:rsidRPr="00A96FED">
        <w:rPr>
          <w:rFonts w:cs="Arial"/>
          <w:spacing w:val="-3"/>
        </w:rPr>
        <w:t>s ability to apply critical reasoning and questioning skills to identify when further investigation and evidence gathering is required;</w:t>
      </w:r>
    </w:p>
    <w:p w14:paraId="0538E57A" w14:textId="77777777" w:rsidR="00FB1512" w:rsidRDefault="00A96FED" w:rsidP="00FB1512">
      <w:pPr>
        <w:pStyle w:val="ListParagraph"/>
        <w:numPr>
          <w:ilvl w:val="2"/>
          <w:numId w:val="65"/>
        </w:numPr>
        <w:spacing w:line="245" w:lineRule="auto"/>
        <w:ind w:left="1560"/>
        <w:jc w:val="both"/>
        <w:rPr>
          <w:rFonts w:cs="Arial"/>
          <w:spacing w:val="-3"/>
        </w:rPr>
      </w:pPr>
      <w:r>
        <w:rPr>
          <w:rFonts w:cs="Arial"/>
          <w:spacing w:val="-3"/>
        </w:rPr>
        <w:lastRenderedPageBreak/>
        <w:t>E</w:t>
      </w:r>
      <w:r w:rsidR="00537202" w:rsidRPr="00A96FED">
        <w:rPr>
          <w:rFonts w:cs="Arial"/>
          <w:spacing w:val="-3"/>
        </w:rPr>
        <w:t>vidence of the tenderer</w:t>
      </w:r>
      <w:r>
        <w:rPr>
          <w:rFonts w:cs="Arial"/>
          <w:spacing w:val="-3"/>
        </w:rPr>
        <w:t>’</w:t>
      </w:r>
      <w:r w:rsidR="00537202" w:rsidRPr="00A96FED">
        <w:rPr>
          <w:rFonts w:cs="Arial"/>
          <w:spacing w:val="-3"/>
        </w:rPr>
        <w:t xml:space="preserve">s track record of conducting </w:t>
      </w:r>
      <w:r w:rsidR="00D50409" w:rsidRPr="00A96FED">
        <w:rPr>
          <w:rFonts w:cs="Arial"/>
          <w:spacing w:val="-3"/>
        </w:rPr>
        <w:t xml:space="preserve">audit activity </w:t>
      </w:r>
      <w:r w:rsidR="00537202" w:rsidRPr="00A96FED">
        <w:rPr>
          <w:rFonts w:cs="Arial"/>
          <w:spacing w:val="-3"/>
        </w:rPr>
        <w:t xml:space="preserve">within a regulatory </w:t>
      </w:r>
      <w:r w:rsidR="00D50409" w:rsidRPr="00A96FED">
        <w:rPr>
          <w:rFonts w:cs="Arial"/>
          <w:spacing w:val="-3"/>
        </w:rPr>
        <w:t>environment</w:t>
      </w:r>
      <w:r w:rsidR="00537202" w:rsidRPr="00A96FED">
        <w:rPr>
          <w:rFonts w:cs="Arial"/>
          <w:spacing w:val="-3"/>
        </w:rPr>
        <w:t xml:space="preserve"> including experience of working within multi-disciplinary teams</w:t>
      </w:r>
      <w:r w:rsidR="00390CAF" w:rsidRPr="00A96FED">
        <w:rPr>
          <w:rFonts w:cs="Arial"/>
          <w:spacing w:val="-3"/>
        </w:rPr>
        <w:t xml:space="preserve">; and </w:t>
      </w:r>
    </w:p>
    <w:p w14:paraId="3D186A3F" w14:textId="03040FF3" w:rsidR="00537202" w:rsidRPr="00FB1512" w:rsidRDefault="00FB1512" w:rsidP="00FB1512">
      <w:pPr>
        <w:pStyle w:val="ListParagraph"/>
        <w:numPr>
          <w:ilvl w:val="2"/>
          <w:numId w:val="65"/>
        </w:numPr>
        <w:spacing w:line="245" w:lineRule="auto"/>
        <w:ind w:left="1560"/>
        <w:jc w:val="both"/>
        <w:rPr>
          <w:rFonts w:cs="Arial"/>
          <w:spacing w:val="-3"/>
        </w:rPr>
      </w:pPr>
      <w:r>
        <w:rPr>
          <w:rFonts w:cs="Arial"/>
          <w:spacing w:val="-3"/>
        </w:rPr>
        <w:t>T</w:t>
      </w:r>
      <w:r w:rsidR="00537202" w:rsidRPr="00FB1512">
        <w:rPr>
          <w:rFonts w:cs="Arial"/>
          <w:spacing w:val="-3"/>
        </w:rPr>
        <w:t>he ability to work to strict deadlines.</w:t>
      </w:r>
    </w:p>
    <w:p w14:paraId="6A627347" w14:textId="77777777" w:rsidR="00537202" w:rsidRPr="00537202" w:rsidRDefault="00537202" w:rsidP="0086722A">
      <w:pPr>
        <w:spacing w:after="0" w:line="276" w:lineRule="auto"/>
      </w:pPr>
    </w:p>
    <w:p w14:paraId="185AFCB4" w14:textId="77777777" w:rsidR="00133B76" w:rsidRDefault="00264162" w:rsidP="00133B76">
      <w:pPr>
        <w:pStyle w:val="2ndparagraphnumbered6"/>
        <w:numPr>
          <w:ilvl w:val="1"/>
          <w:numId w:val="65"/>
        </w:numPr>
        <w:spacing w:after="0" w:line="245" w:lineRule="auto"/>
        <w:ind w:left="851" w:hanging="709"/>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4948CA7C" w14:textId="77777777" w:rsidR="00133B76" w:rsidRDefault="00133B76" w:rsidP="00133B76">
      <w:pPr>
        <w:pStyle w:val="2ndparagraphnumbered6"/>
        <w:numPr>
          <w:ilvl w:val="0"/>
          <w:numId w:val="0"/>
        </w:numPr>
        <w:spacing w:after="0" w:line="245" w:lineRule="auto"/>
        <w:ind w:left="851"/>
      </w:pPr>
    </w:p>
    <w:p w14:paraId="6D15F6A5" w14:textId="77777777" w:rsidR="000E2938" w:rsidRPr="000E2938" w:rsidRDefault="00264162" w:rsidP="000121BF">
      <w:pPr>
        <w:pStyle w:val="2ndparagraphnumbered6"/>
        <w:numPr>
          <w:ilvl w:val="1"/>
          <w:numId w:val="65"/>
        </w:numPr>
        <w:spacing w:after="0" w:line="245" w:lineRule="auto"/>
        <w:ind w:left="851" w:hanging="709"/>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133B76">
        <w:rPr>
          <w:rFonts w:asciiTheme="minorHAnsi" w:hAnsiTheme="minorHAnsi" w:cstheme="minorHAnsi"/>
        </w:rPr>
        <w:t>The following price and quality weightings will be used to determine the most economically advantageous tender:</w:t>
      </w:r>
    </w:p>
    <w:p w14:paraId="7EA40B07" w14:textId="77777777" w:rsidR="000E2938" w:rsidRDefault="000E2938" w:rsidP="000121BF">
      <w:pPr>
        <w:pStyle w:val="ListParagraph"/>
        <w:rPr>
          <w:rFonts w:asciiTheme="minorHAnsi" w:hAnsiTheme="minorHAnsi" w:cstheme="minorHAnsi"/>
          <w:szCs w:val="21"/>
        </w:rPr>
      </w:pPr>
    </w:p>
    <w:p w14:paraId="5453F2B2" w14:textId="77777777" w:rsidR="000121BF" w:rsidRPr="000121BF" w:rsidRDefault="00264162" w:rsidP="000121BF">
      <w:pPr>
        <w:pStyle w:val="2ndparagraphnumbered6"/>
        <w:numPr>
          <w:ilvl w:val="2"/>
          <w:numId w:val="65"/>
        </w:numPr>
        <w:spacing w:line="245" w:lineRule="auto"/>
        <w:ind w:left="1560"/>
      </w:pPr>
      <w:r w:rsidRPr="000E2938">
        <w:rPr>
          <w:rFonts w:asciiTheme="minorHAnsi" w:hAnsiTheme="minorHAnsi" w:cstheme="minorHAnsi"/>
          <w:szCs w:val="21"/>
        </w:rPr>
        <w:t>Non-Price</w:t>
      </w:r>
      <w:r w:rsidR="00F50921" w:rsidRPr="000E2938">
        <w:rPr>
          <w:rFonts w:asciiTheme="minorHAnsi" w:hAnsiTheme="minorHAnsi" w:cstheme="minorHAnsi"/>
          <w:szCs w:val="21"/>
        </w:rPr>
        <w:t xml:space="preserve"> represents </w:t>
      </w:r>
      <w:r w:rsidRPr="000E2938">
        <w:rPr>
          <w:rFonts w:asciiTheme="minorHAnsi" w:hAnsiTheme="minorHAnsi" w:cstheme="minorHAnsi"/>
          <w:color w:val="000000"/>
          <w:szCs w:val="21"/>
        </w:rPr>
        <w:t>70%</w:t>
      </w:r>
    </w:p>
    <w:p w14:paraId="20D569AD" w14:textId="2E24C986" w:rsidR="00DE40CF" w:rsidRPr="000121BF" w:rsidRDefault="00264162" w:rsidP="00B71707">
      <w:pPr>
        <w:pStyle w:val="2ndparagraphnumbered6"/>
        <w:numPr>
          <w:ilvl w:val="2"/>
          <w:numId w:val="65"/>
        </w:numPr>
        <w:spacing w:after="0" w:line="245" w:lineRule="auto"/>
        <w:ind w:left="1559"/>
      </w:pPr>
      <w:r w:rsidRPr="000121BF">
        <w:rPr>
          <w:rFonts w:asciiTheme="minorHAnsi" w:hAnsiTheme="minorHAnsi" w:cstheme="minorHAnsi"/>
          <w:szCs w:val="21"/>
        </w:rPr>
        <w:t xml:space="preserve">Price </w:t>
      </w:r>
      <w:r w:rsidR="00F50921" w:rsidRPr="000121BF">
        <w:rPr>
          <w:rFonts w:asciiTheme="minorHAnsi" w:hAnsiTheme="minorHAnsi" w:cstheme="minorHAnsi"/>
          <w:szCs w:val="21"/>
        </w:rPr>
        <w:t xml:space="preserve">represents </w:t>
      </w:r>
      <w:r w:rsidRPr="000121BF">
        <w:rPr>
          <w:rFonts w:asciiTheme="minorHAnsi" w:hAnsiTheme="minorHAnsi" w:cstheme="minorHAnsi"/>
          <w:szCs w:val="21"/>
        </w:rPr>
        <w:t>30%</w:t>
      </w:r>
    </w:p>
    <w:p w14:paraId="79EF9425" w14:textId="77777777" w:rsidR="0007476B" w:rsidRDefault="0007476B" w:rsidP="0007476B">
      <w:pPr>
        <w:pStyle w:val="2ndparagraphnumbered6"/>
        <w:numPr>
          <w:ilvl w:val="0"/>
          <w:numId w:val="0"/>
        </w:numPr>
        <w:spacing w:after="0" w:line="245" w:lineRule="auto"/>
      </w:pPr>
    </w:p>
    <w:p w14:paraId="22FCF1E9" w14:textId="77777777" w:rsidR="009F1978" w:rsidRDefault="00B71707" w:rsidP="009F1978">
      <w:pPr>
        <w:pStyle w:val="2ndparagraphnumbered6"/>
        <w:numPr>
          <w:ilvl w:val="1"/>
          <w:numId w:val="65"/>
        </w:numPr>
        <w:spacing w:after="0" w:line="245" w:lineRule="auto"/>
        <w:ind w:left="426" w:hanging="284"/>
      </w:pPr>
      <w:r>
        <w:t xml:space="preserve">   </w:t>
      </w:r>
      <w:r w:rsidR="00264162" w:rsidRPr="003315C9">
        <w:t xml:space="preserve">NOTE: Failure by a </w:t>
      </w:r>
      <w:r w:rsidR="00573986">
        <w:t>t</w:t>
      </w:r>
      <w:r w:rsidR="00264162" w:rsidRPr="003315C9">
        <w:t xml:space="preserve">enderer to comply with these instructions may invalidate your </w:t>
      </w:r>
      <w:r w:rsidR="00573986">
        <w:t>bid</w:t>
      </w:r>
      <w:r w:rsidR="00264162" w:rsidRPr="003315C9">
        <w:t>.</w:t>
      </w:r>
    </w:p>
    <w:p w14:paraId="136649C8" w14:textId="77777777" w:rsidR="009F1978" w:rsidRDefault="009F1978" w:rsidP="009F1978">
      <w:pPr>
        <w:pStyle w:val="2ndparagraphnumbered6"/>
        <w:numPr>
          <w:ilvl w:val="0"/>
          <w:numId w:val="0"/>
        </w:numPr>
        <w:spacing w:after="0" w:line="245" w:lineRule="auto"/>
        <w:ind w:left="426"/>
      </w:pPr>
    </w:p>
    <w:p w14:paraId="688D91EC" w14:textId="1A73E9EA" w:rsidR="00B71707" w:rsidRDefault="009F1978" w:rsidP="009F1978">
      <w:pPr>
        <w:pStyle w:val="2ndparagraphnumbered6"/>
        <w:numPr>
          <w:ilvl w:val="1"/>
          <w:numId w:val="65"/>
        </w:numPr>
        <w:spacing w:after="0" w:line="245" w:lineRule="auto"/>
        <w:ind w:left="822" w:hanging="680"/>
      </w:pPr>
      <w:r>
        <w:t xml:space="preserve"> </w:t>
      </w:r>
      <w:r w:rsidR="00264162" w:rsidRPr="00264162">
        <w:t xml:space="preserve">Tenderers will be asked to provide a response to the following sections within </w:t>
      </w:r>
      <w:r w:rsidR="00E82437">
        <w:t xml:space="preserve">Part B </w:t>
      </w:r>
      <w:r w:rsidR="00573986">
        <w:t>(</w:t>
      </w:r>
      <w:r w:rsidR="00E82437">
        <w:t>the t</w:t>
      </w:r>
      <w:r w:rsidR="00264162" w:rsidRPr="009F1978">
        <w:rPr>
          <w:spacing w:val="2"/>
        </w:rPr>
        <w:t xml:space="preserve">ender </w:t>
      </w:r>
      <w:r w:rsidR="0042744B" w:rsidRPr="009F1978">
        <w:rPr>
          <w:spacing w:val="2"/>
        </w:rPr>
        <w:t>s</w:t>
      </w:r>
      <w:r w:rsidR="00264162" w:rsidRPr="009F1978">
        <w:rPr>
          <w:spacing w:val="2"/>
        </w:rPr>
        <w:t xml:space="preserve">ubmission </w:t>
      </w:r>
      <w:r w:rsidR="0042744B" w:rsidRPr="009F1978">
        <w:rPr>
          <w:spacing w:val="2"/>
        </w:rPr>
        <w:t>d</w:t>
      </w:r>
      <w:r w:rsidR="00264162" w:rsidRPr="009F1978">
        <w:rPr>
          <w:spacing w:val="2"/>
        </w:rPr>
        <w:t>ocument</w:t>
      </w:r>
      <w:r w:rsidR="00573986" w:rsidRPr="009F1978">
        <w:rPr>
          <w:spacing w:val="2"/>
        </w:rPr>
        <w:t>)</w:t>
      </w:r>
      <w:r w:rsidR="00264162" w:rsidRPr="009F1978">
        <w:rPr>
          <w:spacing w:val="2"/>
        </w:rPr>
        <w:t>.</w:t>
      </w:r>
    </w:p>
    <w:p w14:paraId="58ACDB9F" w14:textId="77777777" w:rsidR="00B71707" w:rsidRPr="00B71707" w:rsidRDefault="00B71707" w:rsidP="00B71707">
      <w:pPr>
        <w:pStyle w:val="2ndparagraphnumbered6"/>
        <w:numPr>
          <w:ilvl w:val="0"/>
          <w:numId w:val="0"/>
        </w:numPr>
        <w:spacing w:line="245" w:lineRule="auto"/>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B71707">
        <w:trPr>
          <w:cantSplit/>
        </w:trPr>
        <w:tc>
          <w:tcPr>
            <w:tcW w:w="4111" w:type="dxa"/>
            <w:shd w:val="clear" w:color="auto" w:fill="auto"/>
            <w:vAlign w:val="center"/>
          </w:tcPr>
          <w:p w14:paraId="50E1B1FE" w14:textId="6D1EBBCD" w:rsidR="00264162" w:rsidRPr="00264162" w:rsidRDefault="00264162" w:rsidP="00B71707">
            <w:pPr>
              <w:pStyle w:val="MarginText"/>
              <w:spacing w:before="60" w:after="60"/>
              <w:ind w:left="360"/>
              <w:jc w:val="center"/>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vAlign w:val="center"/>
          </w:tcPr>
          <w:p w14:paraId="7D76450C" w14:textId="77777777" w:rsidR="00264162" w:rsidRPr="00264162" w:rsidRDefault="00264162" w:rsidP="00B71707">
            <w:pPr>
              <w:pStyle w:val="MarginText"/>
              <w:spacing w:before="60" w:after="60"/>
              <w:ind w:left="36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B71707">
        <w:trPr>
          <w:cantSplit/>
        </w:trPr>
        <w:tc>
          <w:tcPr>
            <w:tcW w:w="4111" w:type="dxa"/>
            <w:shd w:val="clear" w:color="auto" w:fill="auto"/>
            <w:vAlign w:val="center"/>
          </w:tcPr>
          <w:p w14:paraId="6D222B4E" w14:textId="7D63F88D" w:rsidR="00264162" w:rsidRPr="00A11C0E" w:rsidRDefault="00264162" w:rsidP="00B71707">
            <w:pPr>
              <w:ind w:left="360"/>
              <w:jc w:val="center"/>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vAlign w:val="center"/>
          </w:tcPr>
          <w:p w14:paraId="52E43CE1" w14:textId="77777777" w:rsidR="00264162" w:rsidRPr="00264162" w:rsidRDefault="00264162" w:rsidP="00B71707">
            <w:pPr>
              <w:pStyle w:val="MarginText"/>
              <w:spacing w:before="60" w:after="60"/>
              <w:ind w:left="36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B71707">
        <w:trPr>
          <w:cantSplit/>
        </w:trPr>
        <w:tc>
          <w:tcPr>
            <w:tcW w:w="4111" w:type="dxa"/>
            <w:shd w:val="clear" w:color="auto" w:fill="auto"/>
            <w:vAlign w:val="center"/>
          </w:tcPr>
          <w:p w14:paraId="414EA331" w14:textId="77777777" w:rsidR="00264162" w:rsidRPr="00A11C0E" w:rsidRDefault="00264162" w:rsidP="00B71707">
            <w:pPr>
              <w:ind w:left="360"/>
              <w:jc w:val="center"/>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vAlign w:val="center"/>
          </w:tcPr>
          <w:p w14:paraId="00D76A98" w14:textId="7F4329B0" w:rsidR="00264162" w:rsidRPr="00264162" w:rsidRDefault="00264162" w:rsidP="00B71707">
            <w:pPr>
              <w:pStyle w:val="MarginText"/>
              <w:spacing w:before="60" w:after="60"/>
              <w:ind w:left="360"/>
              <w:jc w:val="center"/>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B71707">
        <w:trPr>
          <w:cantSplit/>
        </w:trPr>
        <w:tc>
          <w:tcPr>
            <w:tcW w:w="4111" w:type="dxa"/>
            <w:shd w:val="clear" w:color="auto" w:fill="auto"/>
            <w:vAlign w:val="center"/>
          </w:tcPr>
          <w:p w14:paraId="487754A2" w14:textId="4EA33781" w:rsidR="00264162" w:rsidRPr="00A11C0E" w:rsidRDefault="00264162" w:rsidP="00B71707">
            <w:pPr>
              <w:ind w:left="360"/>
              <w:jc w:val="center"/>
              <w:rPr>
                <w:rFonts w:asciiTheme="minorHAnsi" w:hAnsiTheme="minorHAnsi" w:cstheme="minorHAnsi"/>
              </w:rPr>
            </w:pPr>
            <w:r w:rsidRPr="00A11C0E">
              <w:rPr>
                <w:rFonts w:asciiTheme="minorHAnsi" w:hAnsiTheme="minorHAnsi" w:cstheme="minorHAnsi"/>
              </w:rPr>
              <w:t>Price</w:t>
            </w:r>
          </w:p>
        </w:tc>
        <w:tc>
          <w:tcPr>
            <w:tcW w:w="3544" w:type="dxa"/>
            <w:shd w:val="clear" w:color="auto" w:fill="auto"/>
            <w:vAlign w:val="center"/>
          </w:tcPr>
          <w:p w14:paraId="24F69ED9" w14:textId="66951F5C" w:rsidR="00264162" w:rsidRDefault="00264162" w:rsidP="00B71707">
            <w:pPr>
              <w:pStyle w:val="MarginText"/>
              <w:spacing w:before="60" w:after="60"/>
              <w:ind w:left="360"/>
              <w:jc w:val="center"/>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058B1E51" w:rsidR="00264162" w:rsidRPr="00264162" w:rsidRDefault="00264162" w:rsidP="0034651C">
      <w:pPr>
        <w:pStyle w:val="2ndparagraphnumbered6"/>
        <w:numPr>
          <w:ilvl w:val="1"/>
          <w:numId w:val="65"/>
        </w:numPr>
        <w:spacing w:before="240" w:after="6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Please note that the ‘Compliance with </w:t>
      </w:r>
      <w:r w:rsidR="008A6217">
        <w:rPr>
          <w:rFonts w:asciiTheme="minorHAnsi" w:hAnsiTheme="minorHAnsi" w:cstheme="minorHAnsi"/>
          <w:szCs w:val="24"/>
        </w:rPr>
        <w:t>s</w:t>
      </w:r>
      <w:r w:rsidRPr="00264162">
        <w:rPr>
          <w:rFonts w:asciiTheme="minorHAnsi" w:hAnsiTheme="minorHAnsi" w:cstheme="minorHAnsi"/>
          <w:szCs w:val="24"/>
        </w:rPr>
        <w:t xml:space="preserve">pecification’ section will be assessed on a </w:t>
      </w:r>
      <w:r w:rsidR="008A6217">
        <w:rPr>
          <w:rFonts w:asciiTheme="minorHAnsi" w:hAnsiTheme="minorHAnsi" w:cstheme="minorHAnsi"/>
          <w:szCs w:val="24"/>
        </w:rPr>
        <w:t>p</w:t>
      </w:r>
      <w:r w:rsidRPr="00264162">
        <w:rPr>
          <w:rFonts w:asciiTheme="minorHAnsi" w:hAnsiTheme="minorHAnsi" w:cstheme="minorHAnsi"/>
          <w:szCs w:val="24"/>
        </w:rPr>
        <w:t>ass/</w:t>
      </w:r>
      <w:r w:rsidR="008A6217">
        <w:rPr>
          <w:rFonts w:asciiTheme="minorHAnsi" w:hAnsiTheme="minorHAnsi" w:cstheme="minorHAnsi"/>
          <w:szCs w:val="24"/>
        </w:rPr>
        <w:t>f</w:t>
      </w:r>
      <w:r w:rsidRPr="00264162">
        <w:rPr>
          <w:rFonts w:asciiTheme="minorHAnsi" w:hAnsiTheme="minorHAnsi" w:cstheme="minorHAnsi"/>
          <w:szCs w:val="24"/>
        </w:rPr>
        <w:t xml:space="preserve">ail basis.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3AD13863" w:rsidR="00264162" w:rsidRPr="00264162" w:rsidRDefault="00264162" w:rsidP="0034651C">
      <w:pPr>
        <w:pStyle w:val="2ndparagraphnumbered6"/>
        <w:numPr>
          <w:ilvl w:val="1"/>
          <w:numId w:val="65"/>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Pr>
          <w:rFonts w:asciiTheme="minorHAnsi" w:hAnsiTheme="minorHAnsi" w:cstheme="minorHAnsi"/>
          <w:szCs w:val="24"/>
        </w:rPr>
        <w:t xml:space="preserve"> Appendixes can be provided where appropriate to provide further supporting evidence within the tenderer’s question response.</w:t>
      </w:r>
    </w:p>
    <w:p w14:paraId="2978A25A" w14:textId="076CFE84" w:rsidR="005E2121" w:rsidRDefault="00264162" w:rsidP="0034651C">
      <w:pPr>
        <w:pStyle w:val="2ndparagraphnumbered6"/>
        <w:numPr>
          <w:ilvl w:val="1"/>
          <w:numId w:val="65"/>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53578516" w:rsidR="00264162" w:rsidRPr="00264162" w:rsidRDefault="00264162" w:rsidP="0034651C">
      <w:pPr>
        <w:pStyle w:val="2ndparagraphnumbered6"/>
        <w:numPr>
          <w:ilvl w:val="1"/>
          <w:numId w:val="65"/>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lastRenderedPageBreak/>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58AF2308" w:rsidR="00264162" w:rsidRDefault="00264162" w:rsidP="0034651C">
      <w:pPr>
        <w:pStyle w:val="2ndparagraphnumbered6"/>
        <w:numPr>
          <w:ilvl w:val="1"/>
          <w:numId w:val="65"/>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0BD33133" w:rsidR="008A77B1" w:rsidRDefault="00465758" w:rsidP="0034651C">
      <w:pPr>
        <w:pStyle w:val="2ndparagraphnumbered6"/>
        <w:numPr>
          <w:ilvl w:val="1"/>
          <w:numId w:val="65"/>
        </w:numPr>
        <w:spacing w:before="120" w:after="120" w:line="245" w:lineRule="auto"/>
        <w:ind w:left="1077" w:hanging="720"/>
        <w:rPr>
          <w:rFonts w:asciiTheme="minorHAnsi" w:hAnsiTheme="minorHAnsi" w:cstheme="minorHAnsi"/>
          <w:szCs w:val="24"/>
        </w:rPr>
      </w:pPr>
      <w:r>
        <w:rPr>
          <w:rFonts w:asciiTheme="minorHAnsi" w:hAnsiTheme="minorHAnsi" w:cstheme="minorHAnsi"/>
          <w:szCs w:val="24"/>
        </w:rPr>
        <w:t xml:space="preserve">Tenderers being called for interview </w:t>
      </w:r>
      <w:r w:rsidR="002817D4">
        <w:rPr>
          <w:rFonts w:asciiTheme="minorHAnsi" w:hAnsiTheme="minorHAnsi" w:cstheme="minorHAnsi"/>
          <w:szCs w:val="24"/>
        </w:rPr>
        <w:t>may</w:t>
      </w:r>
      <w:r>
        <w:rPr>
          <w:rFonts w:asciiTheme="minorHAnsi" w:hAnsiTheme="minorHAnsi" w:cstheme="minorHAnsi"/>
          <w:szCs w:val="24"/>
        </w:rPr>
        <w:t xml:space="preserve"> </w:t>
      </w:r>
      <w:r w:rsidR="00870152">
        <w:rPr>
          <w:rFonts w:asciiTheme="minorHAnsi" w:hAnsiTheme="minorHAnsi" w:cstheme="minorHAnsi"/>
          <w:szCs w:val="24"/>
        </w:rPr>
        <w:t xml:space="preserve">be </w:t>
      </w:r>
      <w:r>
        <w:rPr>
          <w:rFonts w:asciiTheme="minorHAnsi" w:hAnsiTheme="minorHAnsi" w:cstheme="minorHAnsi"/>
          <w:szCs w:val="24"/>
        </w:rPr>
        <w:t xml:space="preserve">requested to provide </w:t>
      </w:r>
      <w:r w:rsidR="00A13186">
        <w:rPr>
          <w:rFonts w:asciiTheme="minorHAnsi" w:hAnsiTheme="minorHAnsi" w:cstheme="minorHAnsi"/>
          <w:szCs w:val="24"/>
        </w:rPr>
        <w:t>further information</w:t>
      </w:r>
      <w:r w:rsidR="00FA7EE8">
        <w:rPr>
          <w:rFonts w:asciiTheme="minorHAnsi" w:hAnsiTheme="minorHAnsi" w:cstheme="minorHAnsi"/>
          <w:szCs w:val="24"/>
        </w:rPr>
        <w:t xml:space="preserve">/evidence </w:t>
      </w:r>
      <w:r w:rsidR="002817D4">
        <w:rPr>
          <w:rFonts w:asciiTheme="minorHAnsi" w:hAnsiTheme="minorHAnsi" w:cstheme="minorHAnsi"/>
          <w:szCs w:val="24"/>
        </w:rPr>
        <w:t xml:space="preserve">and </w:t>
      </w:r>
      <w:r>
        <w:rPr>
          <w:rFonts w:asciiTheme="minorHAnsi" w:hAnsiTheme="minorHAnsi" w:cstheme="minorHAnsi"/>
          <w:szCs w:val="24"/>
        </w:rPr>
        <w:t xml:space="preserve">will be asked a </w:t>
      </w:r>
      <w:r w:rsidR="00FA7EE8">
        <w:rPr>
          <w:rFonts w:asciiTheme="minorHAnsi" w:hAnsiTheme="minorHAnsi" w:cstheme="minorHAnsi"/>
          <w:szCs w:val="24"/>
        </w:rPr>
        <w:t xml:space="preserve">series </w:t>
      </w:r>
      <w:r>
        <w:rPr>
          <w:rFonts w:asciiTheme="minorHAnsi" w:hAnsiTheme="minorHAnsi" w:cstheme="minorHAnsi"/>
          <w:szCs w:val="24"/>
        </w:rPr>
        <w:t xml:space="preserve">of questions </w:t>
      </w:r>
      <w:r w:rsidR="00870152">
        <w:rPr>
          <w:rFonts w:asciiTheme="minorHAnsi" w:hAnsiTheme="minorHAnsi" w:cstheme="minorHAnsi"/>
          <w:szCs w:val="24"/>
        </w:rPr>
        <w:t>as pa</w:t>
      </w:r>
      <w:r w:rsidR="00573986">
        <w:rPr>
          <w:rFonts w:asciiTheme="minorHAnsi" w:hAnsiTheme="minorHAnsi" w:cstheme="minorHAnsi"/>
          <w:szCs w:val="24"/>
        </w:rPr>
        <w:t>r</w:t>
      </w:r>
      <w:r w:rsidR="00870152">
        <w:rPr>
          <w:rFonts w:asciiTheme="minorHAnsi" w:hAnsiTheme="minorHAnsi" w:cstheme="minorHAnsi"/>
          <w:szCs w:val="24"/>
        </w:rPr>
        <w:t>t of the interview process</w:t>
      </w:r>
      <w:r w:rsidR="002817D4">
        <w:rPr>
          <w:rFonts w:asciiTheme="minorHAnsi" w:hAnsiTheme="minorHAnsi" w:cstheme="minorHAnsi"/>
          <w:szCs w:val="24"/>
        </w:rPr>
        <w:t xml:space="preserve">. </w:t>
      </w:r>
      <w:r w:rsidR="00FA7EE8">
        <w:rPr>
          <w:rFonts w:asciiTheme="minorHAnsi" w:hAnsiTheme="minorHAnsi" w:cstheme="minorHAnsi"/>
          <w:szCs w:val="24"/>
        </w:rPr>
        <w:t>I</w:t>
      </w:r>
      <w:r w:rsidR="002817D4">
        <w:rPr>
          <w:rFonts w:asciiTheme="minorHAnsi" w:hAnsiTheme="minorHAnsi" w:cstheme="minorHAnsi"/>
          <w:szCs w:val="24"/>
        </w:rPr>
        <w:t xml:space="preserve">nterviews will be evaluated </w:t>
      </w:r>
      <w:r w:rsidR="008F1E7B">
        <w:rPr>
          <w:rFonts w:asciiTheme="minorHAnsi" w:hAnsiTheme="minorHAnsi" w:cstheme="minorHAnsi"/>
          <w:szCs w:val="24"/>
        </w:rPr>
        <w:t>and scored with this</w:t>
      </w:r>
      <w:r w:rsidR="006455C6">
        <w:rPr>
          <w:rFonts w:asciiTheme="minorHAnsi" w:hAnsiTheme="minorHAnsi" w:cstheme="minorHAnsi"/>
          <w:szCs w:val="24"/>
        </w:rPr>
        <w:t xml:space="preserve"> score </w:t>
      </w:r>
      <w:r w:rsidR="008F1E7B">
        <w:rPr>
          <w:rFonts w:asciiTheme="minorHAnsi" w:hAnsiTheme="minorHAnsi" w:cstheme="minorHAnsi"/>
          <w:szCs w:val="24"/>
        </w:rPr>
        <w:t xml:space="preserve">being combined with the initial ITT score </w:t>
      </w:r>
      <w:r w:rsidR="00FA7EE8">
        <w:rPr>
          <w:rFonts w:asciiTheme="minorHAnsi" w:hAnsiTheme="minorHAnsi" w:cstheme="minorHAnsi"/>
          <w:szCs w:val="24"/>
        </w:rPr>
        <w:t>to 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4161EE2D" w14:textId="77777777" w:rsidR="009F1978" w:rsidRDefault="009F1978" w:rsidP="009F1978">
      <w:pPr>
        <w:pStyle w:val="2ndparagraphnumbered6"/>
        <w:numPr>
          <w:ilvl w:val="0"/>
          <w:numId w:val="0"/>
        </w:numPr>
        <w:spacing w:before="120" w:after="120" w:line="245" w:lineRule="auto"/>
        <w:ind w:left="1077"/>
        <w:rPr>
          <w:rFonts w:asciiTheme="minorHAnsi" w:hAnsiTheme="minorHAnsi" w:cstheme="minorHAnsi"/>
          <w:szCs w:val="24"/>
        </w:rPr>
      </w:pPr>
    </w:p>
    <w:p w14:paraId="669275C5" w14:textId="77777777" w:rsidR="00797C7C" w:rsidRPr="00613DEC" w:rsidRDefault="00797C7C" w:rsidP="0034651C">
      <w:pPr>
        <w:pStyle w:val="ListParagraph"/>
        <w:numPr>
          <w:ilvl w:val="0"/>
          <w:numId w:val="65"/>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814936">
      <w:pPr>
        <w:pStyle w:val="Heading20"/>
        <w:numPr>
          <w:ilvl w:val="0"/>
          <w:numId w:val="25"/>
        </w:numPr>
      </w:pPr>
      <w:r w:rsidRPr="00264162">
        <w:t xml:space="preserve">Scoring </w:t>
      </w:r>
    </w:p>
    <w:p w14:paraId="78B9AF53" w14:textId="3C38B806" w:rsidR="00264162" w:rsidRDefault="00E9316F" w:rsidP="00814936">
      <w:pPr>
        <w:pStyle w:val="2ndparagraphnumbered6"/>
        <w:numPr>
          <w:ilvl w:val="1"/>
          <w:numId w:val="25"/>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5" w:name="_Toc379828636"/>
      <w:bookmarkStart w:id="6" w:name="_Toc379828819"/>
      <w:bookmarkStart w:id="7" w:name="_Toc379829179"/>
    </w:p>
    <w:p w14:paraId="581A2C8A" w14:textId="5FA887A4" w:rsidR="00264162" w:rsidRPr="00184133" w:rsidRDefault="00264162" w:rsidP="00184133">
      <w:pPr>
        <w:pStyle w:val="2ndparagraphnumbered6"/>
        <w:numPr>
          <w:ilvl w:val="0"/>
          <w:numId w:val="26"/>
        </w:numPr>
        <w:spacing w:after="0" w:line="245" w:lineRule="auto"/>
        <w:ind w:left="1077" w:hanging="720"/>
        <w:rPr>
          <w:i/>
          <w:color w:val="FF0000"/>
        </w:rPr>
      </w:pPr>
      <w:r w:rsidRPr="00264162">
        <w:lastRenderedPageBreak/>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5"/>
      <w:bookmarkEnd w:id="6"/>
      <w:bookmarkEnd w:id="7"/>
    </w:p>
    <w:p w14:paraId="4238B34F" w14:textId="77777777" w:rsidR="00184133" w:rsidRPr="00101BEC" w:rsidRDefault="00184133" w:rsidP="00184133">
      <w:pPr>
        <w:pStyle w:val="2ndparagraphnumbered6"/>
        <w:numPr>
          <w:ilvl w:val="0"/>
          <w:numId w:val="0"/>
        </w:numPr>
        <w:spacing w:after="0" w:line="245" w:lineRule="auto"/>
        <w:ind w:left="720" w:hanging="720"/>
        <w:rPr>
          <w:i/>
          <w:color w:val="FF0000"/>
        </w:rPr>
      </w:pPr>
    </w:p>
    <w:p w14:paraId="101D420A" w14:textId="0060838C" w:rsidR="008B1FCE" w:rsidRDefault="008B1FCE" w:rsidP="00184133">
      <w:pPr>
        <w:pStyle w:val="Heading3"/>
        <w:ind w:left="284"/>
      </w:pPr>
      <w:r>
        <w:t xml:space="preserve">Response to </w:t>
      </w:r>
      <w:r w:rsidR="00184133">
        <w:t>m</w:t>
      </w:r>
      <w:r>
        <w:t xml:space="preserve">ethod </w:t>
      </w:r>
      <w:r w:rsidR="00184133">
        <w:t>s</w:t>
      </w:r>
      <w:r>
        <w:t xml:space="preserve">tatements </w:t>
      </w:r>
    </w:p>
    <w:p w14:paraId="40BEA4DF" w14:textId="77777777" w:rsidR="00184133" w:rsidRPr="00184133" w:rsidRDefault="00184133" w:rsidP="00184133">
      <w:pPr>
        <w:spacing w:after="0" w:line="250" w:lineRule="auto"/>
      </w:pPr>
    </w:p>
    <w:p w14:paraId="2C982FFB" w14:textId="09EE6347" w:rsidR="008B1FCE" w:rsidRPr="00FC27CC" w:rsidRDefault="008B1FCE" w:rsidP="00814936">
      <w:pPr>
        <w:pStyle w:val="MainParagraphNumbered"/>
        <w:numPr>
          <w:ilvl w:val="0"/>
          <w:numId w:val="27"/>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76610B">
        <w:rPr>
          <w:rFonts w:asciiTheme="minorHAnsi" w:hAnsiTheme="minorHAnsi" w:cstheme="minorHAnsi"/>
          <w:b w:val="0"/>
          <w:sz w:val="24"/>
          <w:szCs w:val="24"/>
        </w:rPr>
        <w:t>5</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29DD18E9" w:rsidR="008B1FCE" w:rsidRPr="00FC27CC" w:rsidRDefault="008B1FCE" w:rsidP="00814936">
      <w:pPr>
        <w:pStyle w:val="MainParagraphNumbered"/>
        <w:numPr>
          <w:ilvl w:val="0"/>
          <w:numId w:val="28"/>
        </w:numPr>
        <w:spacing w:line="245" w:lineRule="auto"/>
        <w:ind w:left="1077" w:hanging="720"/>
        <w:rPr>
          <w:rFonts w:asciiTheme="minorHAnsi" w:hAnsiTheme="minorHAnsi" w:cstheme="minorHAnsi"/>
          <w:b w:val="0"/>
          <w:sz w:val="24"/>
          <w:szCs w:val="24"/>
        </w:rPr>
      </w:pPr>
      <w:bookmarkStart w:id="8"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 </w:t>
      </w:r>
    </w:p>
    <w:bookmarkEnd w:id="8"/>
    <w:p w14:paraId="6482B04C" w14:textId="271F7E10" w:rsidR="008B1FCE" w:rsidRPr="00FC27CC" w:rsidRDefault="008B1FCE" w:rsidP="00814936">
      <w:pPr>
        <w:pStyle w:val="MainParagraphNumbered"/>
        <w:numPr>
          <w:ilvl w:val="0"/>
          <w:numId w:val="29"/>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9" w:name="_Hlk10621490"/>
      <w:r w:rsidRPr="00FC27CC">
        <w:rPr>
          <w:rFonts w:asciiTheme="minorHAnsi" w:hAnsiTheme="minorHAnsi" w:cstheme="minorHAnsi"/>
          <w:b w:val="0"/>
          <w:sz w:val="24"/>
          <w:szCs w:val="24"/>
        </w:rPr>
        <w:t>Please adjust as necessary the size of the ‘response’ box in order to accommodate your response</w:t>
      </w:r>
      <w:bookmarkEnd w:id="9"/>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appendices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2835"/>
        <w:gridCol w:w="4678"/>
        <w:gridCol w:w="1276"/>
      </w:tblGrid>
      <w:tr w:rsidR="00C93BC0" w14:paraId="2C5E7892" w14:textId="2E7FDE5C" w:rsidTr="00E57C12">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bookmarkStart w:id="10" w:name="_Hlk24029192"/>
            <w:r w:rsidRPr="00F30430">
              <w:rPr>
                <w:b/>
              </w:rPr>
              <w:t>Ref</w:t>
            </w:r>
          </w:p>
        </w:tc>
        <w:tc>
          <w:tcPr>
            <w:tcW w:w="2835" w:type="dxa"/>
            <w:shd w:val="clear" w:color="auto" w:fill="33CCCC"/>
          </w:tcPr>
          <w:p w14:paraId="6D861A4A" w14:textId="77777777" w:rsidR="00B913C7" w:rsidRDefault="00C93BC0" w:rsidP="00B913C7">
            <w:pPr>
              <w:pStyle w:val="2ndparagraphnumbered6"/>
              <w:numPr>
                <w:ilvl w:val="0"/>
                <w:numId w:val="0"/>
              </w:numPr>
              <w:ind w:left="720" w:hanging="720"/>
              <w:jc w:val="center"/>
              <w:rPr>
                <w:b/>
              </w:rPr>
            </w:pPr>
            <w:r w:rsidRPr="00F30430">
              <w:rPr>
                <w:b/>
              </w:rPr>
              <w:t>Method Statement</w:t>
            </w:r>
          </w:p>
          <w:p w14:paraId="15B2C831" w14:textId="12269746" w:rsidR="00C93BC0" w:rsidRPr="00F30430" w:rsidRDefault="00C93BC0" w:rsidP="00B913C7">
            <w:pPr>
              <w:pStyle w:val="2ndparagraphnumbered6"/>
              <w:numPr>
                <w:ilvl w:val="0"/>
                <w:numId w:val="0"/>
              </w:numPr>
              <w:ind w:left="720" w:hanging="720"/>
              <w:jc w:val="center"/>
              <w:rPr>
                <w:b/>
              </w:rPr>
            </w:pPr>
            <w:r w:rsidRPr="00F30430">
              <w:rPr>
                <w:b/>
              </w:rPr>
              <w:t>Questions</w:t>
            </w:r>
          </w:p>
        </w:tc>
        <w:tc>
          <w:tcPr>
            <w:tcW w:w="4678" w:type="dxa"/>
            <w:shd w:val="clear" w:color="auto" w:fill="33CCCC"/>
          </w:tcPr>
          <w:p w14:paraId="06B6C2DE" w14:textId="66BFC2A2" w:rsidR="00C93BC0" w:rsidRPr="00F30430" w:rsidRDefault="00C93BC0" w:rsidP="00B913C7">
            <w:pPr>
              <w:pStyle w:val="2ndparagraphnumbered6"/>
              <w:numPr>
                <w:ilvl w:val="0"/>
                <w:numId w:val="0"/>
              </w:numPr>
              <w:jc w:val="center"/>
              <w:rPr>
                <w:b/>
              </w:rPr>
            </w:pPr>
            <w:r w:rsidRPr="00F30430">
              <w:rPr>
                <w:b/>
              </w:rPr>
              <w:t>Look Fors</w:t>
            </w:r>
          </w:p>
        </w:tc>
        <w:tc>
          <w:tcPr>
            <w:tcW w:w="1276" w:type="dxa"/>
            <w:shd w:val="clear" w:color="auto" w:fill="33CCCC"/>
          </w:tcPr>
          <w:p w14:paraId="18092F90" w14:textId="21C7C6A0" w:rsidR="00C93BC0" w:rsidRPr="00F30430" w:rsidRDefault="00C93BC0" w:rsidP="00E57C12">
            <w:pPr>
              <w:pStyle w:val="2ndparagraphnumbered6"/>
              <w:numPr>
                <w:ilvl w:val="0"/>
                <w:numId w:val="0"/>
              </w:numPr>
              <w:ind w:left="720" w:hanging="720"/>
              <w:rPr>
                <w:b/>
              </w:rPr>
            </w:pPr>
            <w:r w:rsidRPr="00F30430">
              <w:rPr>
                <w:b/>
              </w:rPr>
              <w:t>Weighting</w:t>
            </w:r>
          </w:p>
          <w:p w14:paraId="7A822B10" w14:textId="2362955F" w:rsidR="006455C6" w:rsidRPr="00F30430" w:rsidRDefault="006455C6" w:rsidP="00E57C12">
            <w:pPr>
              <w:pStyle w:val="2ndparagraphnumbered6"/>
              <w:numPr>
                <w:ilvl w:val="0"/>
                <w:numId w:val="0"/>
              </w:numPr>
              <w:ind w:left="360"/>
              <w:rPr>
                <w:b/>
              </w:rPr>
            </w:pPr>
          </w:p>
        </w:tc>
      </w:tr>
      <w:tr w:rsidR="005A77D5" w14:paraId="3534C905" w14:textId="77777777" w:rsidTr="00E57C12">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2835" w:type="dxa"/>
          </w:tcPr>
          <w:p w14:paraId="505BC03D" w14:textId="6CF3EA44" w:rsidR="005A77D5" w:rsidRPr="004B6FE2" w:rsidRDefault="00917CE0" w:rsidP="00C9299A">
            <w:r>
              <w:t xml:space="preserve">What would your </w:t>
            </w:r>
            <w:r w:rsidR="00DD4DFF">
              <w:t>approach include</w:t>
            </w:r>
            <w:r w:rsidR="002D7553">
              <w:t xml:space="preserve"> to</w:t>
            </w:r>
            <w:r w:rsidR="000B2729">
              <w:t xml:space="preserve"> enable the </w:t>
            </w:r>
            <w:r w:rsidR="001D5546">
              <w:t xml:space="preserve">successful </w:t>
            </w:r>
            <w:r w:rsidR="002D7553">
              <w:t>deliver</w:t>
            </w:r>
            <w:r w:rsidR="001D5546">
              <w:t>y</w:t>
            </w:r>
            <w:r w:rsidR="005E7F26">
              <w:t xml:space="preserve"> of </w:t>
            </w:r>
            <w:r w:rsidR="00DB4AC6">
              <w:t>t</w:t>
            </w:r>
            <w:r w:rsidR="005E7F26">
              <w:t>his research</w:t>
            </w:r>
            <w:r w:rsidR="00C770D9">
              <w:t xml:space="preserve"> and how would it address the key questions in the specification? </w:t>
            </w:r>
          </w:p>
        </w:tc>
        <w:tc>
          <w:tcPr>
            <w:tcW w:w="4678" w:type="dxa"/>
          </w:tcPr>
          <w:p w14:paraId="6D58004C" w14:textId="77777777" w:rsidR="00C1311D" w:rsidRDefault="00A709B5" w:rsidP="00C1311D">
            <w:pPr>
              <w:pStyle w:val="2ndparagraphnumbered6"/>
              <w:numPr>
                <w:ilvl w:val="0"/>
                <w:numId w:val="13"/>
              </w:numPr>
            </w:pPr>
            <w:r>
              <w:t>Plans to e</w:t>
            </w:r>
            <w:r w:rsidR="001124A6">
              <w:t>ngag</w:t>
            </w:r>
            <w:r>
              <w:t>e</w:t>
            </w:r>
            <w:r w:rsidR="001124A6">
              <w:t xml:space="preserve"> representative groups </w:t>
            </w:r>
            <w:r>
              <w:t>that</w:t>
            </w:r>
            <w:r w:rsidR="001124A6">
              <w:t xml:space="preserve"> </w:t>
            </w:r>
            <w:r w:rsidR="00A37233">
              <w:t>reflect</w:t>
            </w:r>
            <w:r w:rsidR="001124A6">
              <w:t xml:space="preserve"> the richness and complexity of peoples’ experiences.</w:t>
            </w:r>
          </w:p>
          <w:p w14:paraId="22FFDE52" w14:textId="61495C02" w:rsidR="009B68E9" w:rsidRDefault="00A37233" w:rsidP="00814936">
            <w:pPr>
              <w:pStyle w:val="2ndparagraphnumbered6"/>
              <w:numPr>
                <w:ilvl w:val="0"/>
                <w:numId w:val="13"/>
              </w:numPr>
            </w:pPr>
            <w:r>
              <w:t xml:space="preserve">Full consideration and </w:t>
            </w:r>
            <w:r w:rsidR="00A709B5">
              <w:t>response</w:t>
            </w:r>
            <w:r>
              <w:t xml:space="preserve"> to k</w:t>
            </w:r>
            <w:r w:rsidR="00D263D1">
              <w:t xml:space="preserve">ey questions </w:t>
            </w:r>
            <w:r w:rsidR="00A709B5">
              <w:t xml:space="preserve">set out in the </w:t>
            </w:r>
            <w:r w:rsidR="007B0A1E">
              <w:t>specification.</w:t>
            </w:r>
            <w:r w:rsidR="0021136F">
              <w:t xml:space="preserve"> </w:t>
            </w:r>
          </w:p>
          <w:p w14:paraId="3D1C0C45" w14:textId="30FCBBF8" w:rsidR="001B1061" w:rsidRDefault="00A37233" w:rsidP="00814936">
            <w:pPr>
              <w:pStyle w:val="2ndparagraphnumbered6"/>
              <w:numPr>
                <w:ilvl w:val="0"/>
                <w:numId w:val="13"/>
              </w:numPr>
            </w:pPr>
            <w:r>
              <w:t>A considered and complete e</w:t>
            </w:r>
            <w:r w:rsidR="001B1061">
              <w:t>thics checklist</w:t>
            </w:r>
            <w:r>
              <w:t>.</w:t>
            </w:r>
            <w:r w:rsidR="001B1061">
              <w:t xml:space="preserve"> </w:t>
            </w:r>
          </w:p>
          <w:p w14:paraId="6AEAB468" w14:textId="5BCEDE0D" w:rsidR="00E32DDB" w:rsidRPr="004B6FE2" w:rsidRDefault="00BF4D24" w:rsidP="004F07D6">
            <w:pPr>
              <w:pStyle w:val="2ndparagraphnumbered6"/>
              <w:numPr>
                <w:ilvl w:val="0"/>
                <w:numId w:val="13"/>
              </w:numPr>
            </w:pPr>
            <w:r>
              <w:t xml:space="preserve">Considers the context of social work </w:t>
            </w:r>
            <w:r w:rsidR="00F87A10">
              <w:t xml:space="preserve">reform </w:t>
            </w:r>
            <w:r w:rsidR="007B0A1E">
              <w:t>and changes</w:t>
            </w:r>
            <w:r w:rsidR="00F87A10">
              <w:t xml:space="preserve"> in </w:t>
            </w:r>
            <w:r>
              <w:t xml:space="preserve">professional regulation as part of overall approach. </w:t>
            </w:r>
          </w:p>
        </w:tc>
        <w:tc>
          <w:tcPr>
            <w:tcW w:w="1276" w:type="dxa"/>
          </w:tcPr>
          <w:p w14:paraId="4917E83A" w14:textId="76534F3A" w:rsidR="005A77D5" w:rsidRPr="002E1837" w:rsidRDefault="00E57C12" w:rsidP="00E57C12">
            <w:pPr>
              <w:pStyle w:val="2ndparagraphnumbered6"/>
              <w:numPr>
                <w:ilvl w:val="0"/>
                <w:numId w:val="0"/>
              </w:numPr>
              <w:ind w:left="720" w:hanging="720"/>
              <w:jc w:val="both"/>
            </w:pPr>
            <w:r>
              <w:t>20</w:t>
            </w:r>
            <w:r w:rsidR="005422E4">
              <w:t xml:space="preserve"> </w:t>
            </w:r>
            <w:r w:rsidR="005A77D5">
              <w:t>Points</w:t>
            </w:r>
          </w:p>
        </w:tc>
      </w:tr>
      <w:tr w:rsidR="00AA4231" w14:paraId="4210BD2A" w14:textId="590EA023" w:rsidTr="00E57C12">
        <w:tc>
          <w:tcPr>
            <w:tcW w:w="664" w:type="dxa"/>
          </w:tcPr>
          <w:p w14:paraId="50B59695" w14:textId="3648062B" w:rsidR="00AA4231" w:rsidRPr="004E4567" w:rsidRDefault="00AA4231" w:rsidP="00F57561">
            <w:pPr>
              <w:pStyle w:val="2ndparagraphnumbered6"/>
              <w:numPr>
                <w:ilvl w:val="0"/>
                <w:numId w:val="0"/>
              </w:numPr>
            </w:pPr>
            <w:r w:rsidRPr="004E4567">
              <w:t>Q2</w:t>
            </w:r>
          </w:p>
        </w:tc>
        <w:tc>
          <w:tcPr>
            <w:tcW w:w="2835" w:type="dxa"/>
          </w:tcPr>
          <w:p w14:paraId="43580BBA" w14:textId="700B6E42" w:rsidR="00AA4231" w:rsidRDefault="008A158A" w:rsidP="006455C6">
            <w:pPr>
              <w:pStyle w:val="2ndparagraphnumbered6"/>
              <w:numPr>
                <w:ilvl w:val="0"/>
                <w:numId w:val="0"/>
              </w:numPr>
            </w:pPr>
            <w:r>
              <w:t xml:space="preserve">What experience do you have </w:t>
            </w:r>
            <w:r w:rsidR="00A709B5">
              <w:t xml:space="preserve">to demonstrate your ability to </w:t>
            </w:r>
            <w:r w:rsidR="00004909">
              <w:t>deliver</w:t>
            </w:r>
            <w:r>
              <w:t xml:space="preserve"> research for </w:t>
            </w:r>
            <w:r w:rsidR="0085020E">
              <w:t>Social Work</w:t>
            </w:r>
            <w:r w:rsidR="00DB4AC6">
              <w:t xml:space="preserve"> England</w:t>
            </w:r>
            <w:r w:rsidR="0085020E">
              <w:t xml:space="preserve">? </w:t>
            </w:r>
          </w:p>
          <w:p w14:paraId="0191CF2B" w14:textId="67926C27" w:rsidR="00E57C12" w:rsidRDefault="00E57C12" w:rsidP="006455C6">
            <w:pPr>
              <w:pStyle w:val="2ndparagraphnumbered6"/>
              <w:numPr>
                <w:ilvl w:val="0"/>
                <w:numId w:val="0"/>
              </w:numPr>
            </w:pPr>
          </w:p>
          <w:p w14:paraId="774C1138" w14:textId="3C3D979E" w:rsidR="00E57C12" w:rsidRDefault="00E57C12" w:rsidP="006455C6">
            <w:pPr>
              <w:pStyle w:val="2ndparagraphnumbered6"/>
              <w:numPr>
                <w:ilvl w:val="0"/>
                <w:numId w:val="0"/>
              </w:numPr>
            </w:pPr>
          </w:p>
          <w:p w14:paraId="21EE4F0F" w14:textId="0E35C4D8" w:rsidR="00E57C12" w:rsidRDefault="00E57C12" w:rsidP="006455C6">
            <w:pPr>
              <w:pStyle w:val="2ndparagraphnumbered6"/>
              <w:numPr>
                <w:ilvl w:val="0"/>
                <w:numId w:val="0"/>
              </w:numPr>
            </w:pPr>
            <w:r>
              <w:t xml:space="preserve"> </w:t>
            </w:r>
          </w:p>
          <w:p w14:paraId="189AB175" w14:textId="77777777" w:rsidR="004B5B65" w:rsidRDefault="004B5B65" w:rsidP="006455C6">
            <w:pPr>
              <w:pStyle w:val="2ndparagraphnumbered6"/>
              <w:numPr>
                <w:ilvl w:val="0"/>
                <w:numId w:val="0"/>
              </w:numPr>
            </w:pPr>
          </w:p>
          <w:p w14:paraId="615EBAA7" w14:textId="016D67ED" w:rsidR="004B5B65" w:rsidRPr="00AF21B6" w:rsidRDefault="004B5B65" w:rsidP="006455C6">
            <w:pPr>
              <w:pStyle w:val="2ndparagraphnumbered6"/>
              <w:numPr>
                <w:ilvl w:val="0"/>
                <w:numId w:val="0"/>
              </w:numPr>
            </w:pPr>
          </w:p>
        </w:tc>
        <w:tc>
          <w:tcPr>
            <w:tcW w:w="4678" w:type="dxa"/>
          </w:tcPr>
          <w:p w14:paraId="5ED53759" w14:textId="77777777" w:rsidR="00DB4AC6" w:rsidRDefault="00DB4AC6" w:rsidP="00FE5CEC">
            <w:pPr>
              <w:pStyle w:val="2ndparagraphnumbered6"/>
              <w:numPr>
                <w:ilvl w:val="0"/>
                <w:numId w:val="46"/>
              </w:numPr>
              <w:jc w:val="both"/>
            </w:pPr>
            <w:r>
              <w:t>CV’s of the team delivering the research activity.</w:t>
            </w:r>
          </w:p>
          <w:p w14:paraId="6473B0C2" w14:textId="71CC851D" w:rsidR="0098482C" w:rsidRDefault="00EA7EBB" w:rsidP="00FE5CEC">
            <w:pPr>
              <w:pStyle w:val="2ndparagraphnumbered6"/>
              <w:numPr>
                <w:ilvl w:val="0"/>
                <w:numId w:val="46"/>
              </w:numPr>
              <w:jc w:val="both"/>
            </w:pPr>
            <w:r>
              <w:t xml:space="preserve">Evidence of </w:t>
            </w:r>
            <w:r w:rsidR="00BF4D24">
              <w:t xml:space="preserve">the team </w:t>
            </w:r>
            <w:r>
              <w:t xml:space="preserve">working with </w:t>
            </w:r>
            <w:r w:rsidR="00635810">
              <w:t xml:space="preserve">one of the </w:t>
            </w:r>
            <w:r w:rsidR="00620FE1">
              <w:t xml:space="preserve">identified groups including students, social workers, people </w:t>
            </w:r>
            <w:r w:rsidR="00A709B5">
              <w:t xml:space="preserve">(of any age) </w:t>
            </w:r>
            <w:r w:rsidR="00620FE1">
              <w:t>with lived experience of social work</w:t>
            </w:r>
            <w:r w:rsidR="0098482C">
              <w:t xml:space="preserve">. </w:t>
            </w:r>
          </w:p>
          <w:p w14:paraId="405A6E16" w14:textId="77777777" w:rsidR="00FE5CEC" w:rsidRDefault="0098482C" w:rsidP="00FE5CEC">
            <w:pPr>
              <w:pStyle w:val="2ndparagraphnumbered6"/>
              <w:numPr>
                <w:ilvl w:val="0"/>
                <w:numId w:val="46"/>
              </w:numPr>
              <w:jc w:val="both"/>
            </w:pPr>
            <w:r>
              <w:t xml:space="preserve">Evidence of the </w:t>
            </w:r>
            <w:r w:rsidR="00635810">
              <w:t xml:space="preserve">research </w:t>
            </w:r>
            <w:r w:rsidR="004B5B65">
              <w:t>team</w:t>
            </w:r>
            <w:r w:rsidR="00635810">
              <w:t>’s</w:t>
            </w:r>
            <w:r w:rsidR="004B5B65">
              <w:t xml:space="preserve"> skills and experience</w:t>
            </w:r>
            <w:r w:rsidR="00635810">
              <w:t xml:space="preserve"> and ability to </w:t>
            </w:r>
            <w:r w:rsidR="007B0A1E">
              <w:t>deliver</w:t>
            </w:r>
            <w:r w:rsidR="00635810">
              <w:t xml:space="preserve"> the research to </w:t>
            </w:r>
            <w:proofErr w:type="gramStart"/>
            <w:r w:rsidR="00635810">
              <w:t>sufficient</w:t>
            </w:r>
            <w:proofErr w:type="gramEnd"/>
            <w:r w:rsidR="00635810">
              <w:t xml:space="preserve"> quality and on time.</w:t>
            </w:r>
          </w:p>
          <w:p w14:paraId="0A2B816C" w14:textId="40C0BC5B" w:rsidR="00635810" w:rsidRPr="00AF21B6" w:rsidRDefault="00FE5CEC" w:rsidP="00FE5CEC">
            <w:pPr>
              <w:pStyle w:val="2ndparagraphnumbered6"/>
              <w:numPr>
                <w:ilvl w:val="0"/>
                <w:numId w:val="46"/>
              </w:numPr>
            </w:pPr>
            <w:r>
              <w:t>Demonstrates understanding of Social Work England, it’s values, approach to professional regulation and the importance of research to our work.</w:t>
            </w:r>
          </w:p>
        </w:tc>
        <w:tc>
          <w:tcPr>
            <w:tcW w:w="1276" w:type="dxa"/>
          </w:tcPr>
          <w:p w14:paraId="21225375" w14:textId="61AB8CD3" w:rsidR="00AA4231" w:rsidRPr="002E1837" w:rsidRDefault="005422E4" w:rsidP="00E57C12">
            <w:pPr>
              <w:pStyle w:val="2ndparagraphnumbered6"/>
              <w:numPr>
                <w:ilvl w:val="0"/>
                <w:numId w:val="0"/>
              </w:numPr>
              <w:ind w:left="720" w:hanging="720"/>
            </w:pPr>
            <w:r>
              <w:t>1</w:t>
            </w:r>
            <w:r w:rsidR="00E57C12">
              <w:t>5</w:t>
            </w:r>
            <w:r w:rsidR="00AA4231">
              <w:t xml:space="preserve"> Points</w:t>
            </w:r>
          </w:p>
        </w:tc>
      </w:tr>
      <w:tr w:rsidR="000E0DE1" w14:paraId="4D8671BD" w14:textId="3CE862D5" w:rsidTr="00E57C12">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2835" w:type="dxa"/>
          </w:tcPr>
          <w:p w14:paraId="3674E711" w14:textId="01E092CE" w:rsidR="004B6FE2" w:rsidRDefault="001E3EF4" w:rsidP="000D220B">
            <w:r>
              <w:t xml:space="preserve">How </w:t>
            </w:r>
            <w:r w:rsidR="002B54E5">
              <w:t xml:space="preserve">do you propose to deliver this research </w:t>
            </w:r>
            <w:proofErr w:type="gramStart"/>
            <w:r w:rsidR="002B54E5">
              <w:t>activity ?</w:t>
            </w:r>
            <w:proofErr w:type="gramEnd"/>
            <w:r w:rsidR="002B54E5">
              <w:t xml:space="preserve">  </w:t>
            </w:r>
          </w:p>
          <w:p w14:paraId="2274143F" w14:textId="77777777" w:rsidR="002B54E5" w:rsidRDefault="002B54E5" w:rsidP="000D220B"/>
          <w:p w14:paraId="03F4607E" w14:textId="5C7783E2" w:rsidR="002B54E5" w:rsidRPr="00AF21B6" w:rsidRDefault="002B54E5" w:rsidP="000D220B">
            <w:r>
              <w:t>Please attach an overarching plan as part of your submission</w:t>
            </w:r>
            <w:r w:rsidR="00E57C12">
              <w:t>.</w:t>
            </w:r>
            <w:r>
              <w:t xml:space="preserve"> </w:t>
            </w:r>
          </w:p>
        </w:tc>
        <w:tc>
          <w:tcPr>
            <w:tcW w:w="4678" w:type="dxa"/>
          </w:tcPr>
          <w:p w14:paraId="1CB3772A" w14:textId="6B4686FC" w:rsidR="004B6FE2" w:rsidRDefault="007C3D95" w:rsidP="00814936">
            <w:pPr>
              <w:pStyle w:val="2ndparagraphnumbered6"/>
              <w:numPr>
                <w:ilvl w:val="0"/>
                <w:numId w:val="12"/>
              </w:numPr>
            </w:pPr>
            <w:r>
              <w:lastRenderedPageBreak/>
              <w:t>Clear plan and timeline in place</w:t>
            </w:r>
            <w:r w:rsidR="00C35920">
              <w:t xml:space="preserve"> for each aspect of activity</w:t>
            </w:r>
            <w:r>
              <w:t xml:space="preserve">. </w:t>
            </w:r>
          </w:p>
          <w:p w14:paraId="79B029B5" w14:textId="0BB57281" w:rsidR="007C3D95" w:rsidRDefault="007C3D95" w:rsidP="00814936">
            <w:pPr>
              <w:pStyle w:val="2ndparagraphnumbered6"/>
              <w:numPr>
                <w:ilvl w:val="0"/>
                <w:numId w:val="12"/>
              </w:numPr>
            </w:pPr>
            <w:r>
              <w:lastRenderedPageBreak/>
              <w:t>Consider</w:t>
            </w:r>
            <w:r w:rsidR="00BF4D24">
              <w:t>ations of</w:t>
            </w:r>
            <w:r>
              <w:t xml:space="preserve"> the risks </w:t>
            </w:r>
            <w:r w:rsidR="00635810">
              <w:t xml:space="preserve">to </w:t>
            </w:r>
            <w:r>
              <w:t>delivery</w:t>
            </w:r>
            <w:r w:rsidR="00BF4D24">
              <w:t xml:space="preserve"> and proposed mitigations</w:t>
            </w:r>
            <w:r>
              <w:t xml:space="preserve">. </w:t>
            </w:r>
          </w:p>
          <w:p w14:paraId="51268343" w14:textId="69489F66" w:rsidR="007C3D95" w:rsidRPr="00AF21B6" w:rsidRDefault="00BF4D24" w:rsidP="00814936">
            <w:pPr>
              <w:pStyle w:val="2ndparagraphnumbered6"/>
              <w:numPr>
                <w:ilvl w:val="0"/>
                <w:numId w:val="12"/>
              </w:numPr>
            </w:pPr>
            <w:r>
              <w:t>Clear</w:t>
            </w:r>
            <w:r w:rsidR="00AC1569">
              <w:t xml:space="preserve"> project management methodology. </w:t>
            </w:r>
          </w:p>
        </w:tc>
        <w:tc>
          <w:tcPr>
            <w:tcW w:w="1276" w:type="dxa"/>
          </w:tcPr>
          <w:p w14:paraId="3A24491D" w14:textId="71022E0A" w:rsidR="000E0DE1" w:rsidRPr="00CA1903" w:rsidRDefault="005422E4" w:rsidP="00E57C12">
            <w:pPr>
              <w:pStyle w:val="2ndparagraphnumbered6"/>
              <w:numPr>
                <w:ilvl w:val="0"/>
                <w:numId w:val="0"/>
              </w:numPr>
            </w:pPr>
            <w:r>
              <w:lastRenderedPageBreak/>
              <w:t>15</w:t>
            </w:r>
            <w:r w:rsidR="000E0DE1">
              <w:t xml:space="preserve"> Points</w:t>
            </w:r>
          </w:p>
        </w:tc>
      </w:tr>
      <w:tr w:rsidR="009B44BA" w14:paraId="104460C3" w14:textId="1D15BF2B" w:rsidTr="00E57C12">
        <w:tc>
          <w:tcPr>
            <w:tcW w:w="664" w:type="dxa"/>
          </w:tcPr>
          <w:p w14:paraId="39C635AE" w14:textId="38A6E333" w:rsidR="009B44BA" w:rsidRPr="004E4567" w:rsidRDefault="009B44BA" w:rsidP="00F57561">
            <w:pPr>
              <w:pStyle w:val="2ndparagraphnumbered6"/>
              <w:numPr>
                <w:ilvl w:val="0"/>
                <w:numId w:val="0"/>
              </w:numPr>
            </w:pPr>
            <w:r w:rsidRPr="004E4567">
              <w:t>Q4</w:t>
            </w:r>
          </w:p>
        </w:tc>
        <w:tc>
          <w:tcPr>
            <w:tcW w:w="2835" w:type="dxa"/>
          </w:tcPr>
          <w:p w14:paraId="04061BC5" w14:textId="6DCDFD7C" w:rsidR="009B44BA" w:rsidRPr="00C71B0A" w:rsidRDefault="001A4642" w:rsidP="000D220B">
            <w:r>
              <w:t xml:space="preserve">What is your approach to </w:t>
            </w:r>
            <w:r w:rsidR="001C2B6F">
              <w:t>d</w:t>
            </w:r>
            <w:r w:rsidR="00C639AB">
              <w:t xml:space="preserve">ata collection and processing in the delivery of this research activity? </w:t>
            </w:r>
          </w:p>
        </w:tc>
        <w:tc>
          <w:tcPr>
            <w:tcW w:w="4678" w:type="dxa"/>
          </w:tcPr>
          <w:p w14:paraId="29245FA1" w14:textId="7BAC488B" w:rsidR="00BF4D24" w:rsidRDefault="00BF4D24" w:rsidP="00AA3ED4">
            <w:pPr>
              <w:pStyle w:val="2ndparagraphnumbered6"/>
              <w:numPr>
                <w:ilvl w:val="0"/>
                <w:numId w:val="11"/>
              </w:numPr>
            </w:pPr>
            <w:r>
              <w:t>Consideration of stakeholders and the potential sensitivity of some of the research matter</w:t>
            </w:r>
            <w:r w:rsidR="00AA3ED4">
              <w:t>.</w:t>
            </w:r>
          </w:p>
          <w:p w14:paraId="3ED9294C" w14:textId="77777777" w:rsidR="00AA3ED4" w:rsidRDefault="00AA3ED4" w:rsidP="00AA3ED4">
            <w:pPr>
              <w:pStyle w:val="2ndparagraphnumbered6"/>
              <w:numPr>
                <w:ilvl w:val="0"/>
                <w:numId w:val="11"/>
              </w:numPr>
            </w:pPr>
            <w:r>
              <w:t xml:space="preserve">Clear evaluation of research methods, setting out the rationale for the methods preferred. </w:t>
            </w:r>
          </w:p>
          <w:p w14:paraId="2C121291" w14:textId="77777777" w:rsidR="00AA3ED4" w:rsidRDefault="00AA3ED4" w:rsidP="00AA3ED4">
            <w:pPr>
              <w:pStyle w:val="2ndparagraphnumbered6"/>
              <w:numPr>
                <w:ilvl w:val="0"/>
                <w:numId w:val="11"/>
              </w:numPr>
            </w:pPr>
            <w:r>
              <w:t xml:space="preserve">Evaluation and rationale for proposed sample sizes of groups, including why the proposed is the most appropriate for the research. </w:t>
            </w:r>
          </w:p>
          <w:p w14:paraId="796419F2" w14:textId="21EF229C" w:rsidR="00786032" w:rsidRPr="00C71B0A" w:rsidRDefault="00BF4D24" w:rsidP="00AA3ED4">
            <w:pPr>
              <w:pStyle w:val="2ndparagraphnumbered6"/>
              <w:numPr>
                <w:ilvl w:val="0"/>
                <w:numId w:val="11"/>
              </w:numPr>
            </w:pPr>
            <w:r>
              <w:t xml:space="preserve">Clear </w:t>
            </w:r>
            <w:r w:rsidR="0003326F">
              <w:t>plan of how data will be collect</w:t>
            </w:r>
            <w:r w:rsidR="00E152DA">
              <w:t>ed</w:t>
            </w:r>
            <w:r w:rsidR="00541EB3">
              <w:t>,</w:t>
            </w:r>
            <w:r w:rsidR="00635810">
              <w:t xml:space="preserve"> </w:t>
            </w:r>
            <w:r w:rsidR="00541EB3">
              <w:t>c</w:t>
            </w:r>
            <w:r w:rsidR="00E152DA">
              <w:t>ollated</w:t>
            </w:r>
            <w:r w:rsidR="00541EB3">
              <w:t xml:space="preserve"> and processed</w:t>
            </w:r>
            <w:r w:rsidR="00E152DA">
              <w:t xml:space="preserve">. </w:t>
            </w:r>
          </w:p>
        </w:tc>
        <w:tc>
          <w:tcPr>
            <w:tcW w:w="1276" w:type="dxa"/>
          </w:tcPr>
          <w:p w14:paraId="6653A218" w14:textId="617CDC5E" w:rsidR="009B44BA" w:rsidRPr="00CA1903" w:rsidRDefault="00E57C12" w:rsidP="00E57C12">
            <w:pPr>
              <w:pStyle w:val="2ndparagraphnumbered6"/>
              <w:numPr>
                <w:ilvl w:val="0"/>
                <w:numId w:val="0"/>
              </w:numPr>
              <w:ind w:left="720" w:hanging="720"/>
            </w:pPr>
            <w:r>
              <w:t>10</w:t>
            </w:r>
            <w:r w:rsidR="009B44BA">
              <w:t xml:space="preserve"> Points</w:t>
            </w:r>
          </w:p>
        </w:tc>
      </w:tr>
      <w:tr w:rsidR="004077A4" w14:paraId="121E4209" w14:textId="317E6BE1" w:rsidTr="00E57C12">
        <w:tc>
          <w:tcPr>
            <w:tcW w:w="664" w:type="dxa"/>
          </w:tcPr>
          <w:p w14:paraId="2A40D875" w14:textId="0A9220CE" w:rsidR="004077A4" w:rsidRPr="004E4567" w:rsidRDefault="004077A4" w:rsidP="00F57561">
            <w:pPr>
              <w:pStyle w:val="2ndparagraphnumbered6"/>
              <w:numPr>
                <w:ilvl w:val="0"/>
                <w:numId w:val="0"/>
              </w:numPr>
            </w:pPr>
            <w:r w:rsidRPr="004E4567">
              <w:t>Q5</w:t>
            </w:r>
          </w:p>
        </w:tc>
        <w:tc>
          <w:tcPr>
            <w:tcW w:w="2835" w:type="dxa"/>
          </w:tcPr>
          <w:p w14:paraId="14BCBC26" w14:textId="71E73FD5" w:rsidR="004077A4" w:rsidRPr="003B0F0C" w:rsidRDefault="003B0F0C" w:rsidP="00B41A83">
            <w:r>
              <w:t>What is your approach to reportin</w:t>
            </w:r>
            <w:r w:rsidR="00C9243B">
              <w:t xml:space="preserve">g? </w:t>
            </w:r>
          </w:p>
        </w:tc>
        <w:tc>
          <w:tcPr>
            <w:tcW w:w="4678" w:type="dxa"/>
          </w:tcPr>
          <w:p w14:paraId="5D564F9B" w14:textId="77777777" w:rsidR="00F87A10" w:rsidRDefault="00F87A10" w:rsidP="00814936">
            <w:pPr>
              <w:pStyle w:val="2ndparagraphnumbered6"/>
              <w:numPr>
                <w:ilvl w:val="0"/>
                <w:numId w:val="10"/>
              </w:numPr>
            </w:pPr>
            <w:r>
              <w:t>An overview of the approach to the research, including the vision for the final report.</w:t>
            </w:r>
          </w:p>
          <w:p w14:paraId="5055316A" w14:textId="04D8FB06" w:rsidR="00EF2F29" w:rsidRDefault="00C9243B" w:rsidP="00814936">
            <w:pPr>
              <w:pStyle w:val="2ndparagraphnumbered6"/>
              <w:numPr>
                <w:ilvl w:val="0"/>
                <w:numId w:val="10"/>
              </w:numPr>
            </w:pPr>
            <w:r>
              <w:t>Considers reporting at key stages of research activity</w:t>
            </w:r>
            <w:r w:rsidR="00F87A10">
              <w:t>, including any anticipated advice and support from Social Work England</w:t>
            </w:r>
          </w:p>
          <w:p w14:paraId="278AC7C3" w14:textId="05B93CB8" w:rsidR="00635810" w:rsidRPr="00CA1903" w:rsidRDefault="007D1ECA" w:rsidP="00814936">
            <w:pPr>
              <w:pStyle w:val="2ndparagraphnumbered6"/>
              <w:numPr>
                <w:ilvl w:val="0"/>
                <w:numId w:val="10"/>
              </w:numPr>
            </w:pPr>
            <w:r>
              <w:t>Considers audience</w:t>
            </w:r>
            <w:r w:rsidR="00F87A10">
              <w:t xml:space="preserve">, tone </w:t>
            </w:r>
            <w:r>
              <w:t xml:space="preserve">and </w:t>
            </w:r>
            <w:r w:rsidR="00917260">
              <w:t xml:space="preserve">placement of information </w:t>
            </w:r>
            <w:r w:rsidR="00CF61FA">
              <w:t xml:space="preserve">in terms of public accessibility. </w:t>
            </w:r>
          </w:p>
        </w:tc>
        <w:tc>
          <w:tcPr>
            <w:tcW w:w="1276" w:type="dxa"/>
          </w:tcPr>
          <w:p w14:paraId="59FD6590" w14:textId="117AB94A" w:rsidR="004077A4" w:rsidRPr="00CA1903" w:rsidRDefault="004077A4" w:rsidP="001D3415">
            <w:pPr>
              <w:pStyle w:val="2ndparagraphnumbered6"/>
              <w:numPr>
                <w:ilvl w:val="0"/>
                <w:numId w:val="49"/>
              </w:numPr>
            </w:pPr>
            <w:r>
              <w:t>Points</w:t>
            </w:r>
          </w:p>
        </w:tc>
      </w:tr>
      <w:bookmarkEnd w:id="10"/>
    </w:tbl>
    <w:p w14:paraId="30E3FCC0" w14:textId="55A64A1F" w:rsidR="008B1FCE" w:rsidRDefault="008B1FCE" w:rsidP="00A11C0E">
      <w:pPr>
        <w:pStyle w:val="2ndparagraphnumbered6"/>
        <w:numPr>
          <w:ilvl w:val="0"/>
          <w:numId w:val="0"/>
        </w:numPr>
        <w:ind w:left="720"/>
        <w:rPr>
          <w:i/>
          <w:color w:val="FF0000"/>
        </w:rPr>
      </w:pPr>
    </w:p>
    <w:p w14:paraId="4765102B" w14:textId="6B2B5850" w:rsidR="00A1304A" w:rsidRDefault="00A1304A" w:rsidP="00B913C7">
      <w:pPr>
        <w:pStyle w:val="Heading20"/>
        <w:numPr>
          <w:ilvl w:val="0"/>
          <w:numId w:val="32"/>
        </w:numPr>
        <w:spacing w:after="0" w:line="250" w:lineRule="auto"/>
      </w:pPr>
      <w:bookmarkStart w:id="11" w:name="_Hlk5694404"/>
      <w:r w:rsidRPr="000219A5">
        <w:t xml:space="preserve">Response to </w:t>
      </w:r>
      <w:r w:rsidR="006629A4">
        <w:t>p</w:t>
      </w:r>
      <w:r w:rsidRPr="000219A5">
        <w:t xml:space="preserve">rices </w:t>
      </w:r>
    </w:p>
    <w:p w14:paraId="15BAC1EE" w14:textId="77777777" w:rsidR="00C52941" w:rsidRPr="00C52941" w:rsidRDefault="00C52941" w:rsidP="00B913C7">
      <w:pPr>
        <w:spacing w:after="0" w:line="250" w:lineRule="auto"/>
      </w:pPr>
    </w:p>
    <w:p w14:paraId="3740F689" w14:textId="30C6C793" w:rsidR="00BC0731" w:rsidRDefault="00BC0731" w:rsidP="00814936">
      <w:pPr>
        <w:pStyle w:val="ListParagraph"/>
        <w:numPr>
          <w:ilvl w:val="1"/>
          <w:numId w:val="32"/>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814936">
      <w:pPr>
        <w:pStyle w:val="ListParagraph"/>
        <w:numPr>
          <w:ilvl w:val="1"/>
          <w:numId w:val="32"/>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814936">
      <w:pPr>
        <w:pStyle w:val="ListParagraph"/>
        <w:numPr>
          <w:ilvl w:val="1"/>
          <w:numId w:val="32"/>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44C8EAEB" w:rsidR="003942BE" w:rsidRPr="005262E9" w:rsidRDefault="003942BE" w:rsidP="00814936">
      <w:pPr>
        <w:pStyle w:val="ListParagraph"/>
        <w:numPr>
          <w:ilvl w:val="2"/>
          <w:numId w:val="8"/>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role</w:t>
      </w:r>
      <w:r w:rsidR="001A0E7E">
        <w:rPr>
          <w:rFonts w:cs="Arial"/>
        </w:rPr>
        <w:t>;</w:t>
      </w:r>
    </w:p>
    <w:p w14:paraId="147902EF" w14:textId="1ADB01D8" w:rsidR="003942BE" w:rsidRPr="000D220B" w:rsidRDefault="00314577" w:rsidP="00814936">
      <w:pPr>
        <w:pStyle w:val="ListParagraph"/>
        <w:numPr>
          <w:ilvl w:val="2"/>
          <w:numId w:val="8"/>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814936">
      <w:pPr>
        <w:pStyle w:val="ListParagraph"/>
        <w:numPr>
          <w:ilvl w:val="1"/>
          <w:numId w:val="9"/>
        </w:numPr>
        <w:spacing w:line="245" w:lineRule="auto"/>
        <w:ind w:left="1077" w:hanging="720"/>
      </w:pPr>
      <w:r>
        <w:lastRenderedPageBreak/>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814936">
      <w:pPr>
        <w:pStyle w:val="ListParagraph"/>
        <w:numPr>
          <w:ilvl w:val="1"/>
          <w:numId w:val="42"/>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0" w:type="auto"/>
        <w:tblInd w:w="720" w:type="dxa"/>
        <w:tblLook w:val="04A0" w:firstRow="1" w:lastRow="0" w:firstColumn="1" w:lastColumn="0" w:noHBand="0" w:noVBand="1"/>
      </w:tblPr>
      <w:tblGrid>
        <w:gridCol w:w="908"/>
        <w:gridCol w:w="3030"/>
        <w:gridCol w:w="3063"/>
        <w:gridCol w:w="1601"/>
      </w:tblGrid>
      <w:tr w:rsidR="00296EB5" w:rsidRPr="004E4567" w14:paraId="38E96FDD" w14:textId="77777777" w:rsidTr="00CA0882">
        <w:trPr>
          <w:tblHeader/>
        </w:trPr>
        <w:tc>
          <w:tcPr>
            <w:tcW w:w="908"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3030" w:type="dxa"/>
            <w:shd w:val="clear" w:color="auto" w:fill="33CCCC"/>
          </w:tcPr>
          <w:p w14:paraId="507CEC26" w14:textId="5864E4F9" w:rsidR="00C93BC0" w:rsidRPr="00F30430" w:rsidRDefault="00C93BC0" w:rsidP="000A02FB">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3281CEDB" w14:textId="77777777" w:rsidR="00C93BC0" w:rsidRPr="00F30430" w:rsidRDefault="00C93BC0" w:rsidP="000A02FB">
            <w:pPr>
              <w:pStyle w:val="2ndparagraphnumbered6"/>
              <w:numPr>
                <w:ilvl w:val="0"/>
                <w:numId w:val="0"/>
              </w:numPr>
              <w:ind w:left="720" w:hanging="720"/>
              <w:rPr>
                <w:b/>
              </w:rPr>
            </w:pPr>
            <w:r w:rsidRPr="00F30430">
              <w:rPr>
                <w:b/>
              </w:rPr>
              <w:t xml:space="preserve">Weighting </w:t>
            </w:r>
          </w:p>
        </w:tc>
      </w:tr>
      <w:tr w:rsidR="00CA4C74" w:rsidRPr="002E1837" w14:paraId="78163757" w14:textId="77777777" w:rsidTr="00262560">
        <w:tc>
          <w:tcPr>
            <w:tcW w:w="908" w:type="dxa"/>
            <w:vAlign w:val="center"/>
          </w:tcPr>
          <w:p w14:paraId="6E7555FC" w14:textId="77777777" w:rsidR="00C93BC0" w:rsidRPr="004E4567" w:rsidRDefault="00C93BC0" w:rsidP="00253E84">
            <w:pPr>
              <w:pStyle w:val="2ndparagraphnumbered6"/>
              <w:numPr>
                <w:ilvl w:val="0"/>
                <w:numId w:val="0"/>
              </w:numPr>
              <w:ind w:left="720" w:hanging="720"/>
              <w:jc w:val="center"/>
            </w:pPr>
            <w:r w:rsidRPr="004E4567">
              <w:t>Q1</w:t>
            </w:r>
          </w:p>
        </w:tc>
        <w:tc>
          <w:tcPr>
            <w:tcW w:w="3030" w:type="dxa"/>
            <w:vAlign w:val="center"/>
          </w:tcPr>
          <w:p w14:paraId="4B252338" w14:textId="2260598D" w:rsidR="00C93BC0" w:rsidRPr="007A2D01" w:rsidRDefault="007F117B" w:rsidP="00262560">
            <w:pPr>
              <w:pStyle w:val="2ndparagraphnumbered6"/>
              <w:numPr>
                <w:ilvl w:val="0"/>
                <w:numId w:val="0"/>
              </w:numPr>
            </w:pPr>
            <w:r>
              <w:t>Please provide a</w:t>
            </w:r>
            <w:r w:rsidR="00CA0882">
              <w:t xml:space="preserve"> total</w:t>
            </w:r>
            <w:r>
              <w:t xml:space="preserve"> cost for the delivery </w:t>
            </w:r>
            <w:r w:rsidR="002F432A">
              <w:t>of the services as described in the statement of requirements.</w:t>
            </w:r>
          </w:p>
        </w:tc>
        <w:tc>
          <w:tcPr>
            <w:tcW w:w="3063" w:type="dxa"/>
            <w:vAlign w:val="center"/>
          </w:tcPr>
          <w:p w14:paraId="2E49862C" w14:textId="65583CCE" w:rsidR="00C93BC0" w:rsidRDefault="00D44BC0" w:rsidP="00262560">
            <w:pPr>
              <w:pStyle w:val="2ndparagraphnumbered6"/>
              <w:numPr>
                <w:ilvl w:val="0"/>
                <w:numId w:val="36"/>
              </w:numPr>
            </w:pPr>
            <w:r>
              <w:t xml:space="preserve">Pricing as per table </w:t>
            </w:r>
            <w:r w:rsidR="00647F30">
              <w:t>provided.</w:t>
            </w:r>
          </w:p>
          <w:p w14:paraId="0033EA7B" w14:textId="052188BA" w:rsidR="00647F30" w:rsidRDefault="009E53D5" w:rsidP="00262560">
            <w:pPr>
              <w:pStyle w:val="2ndparagraphnumbered6"/>
              <w:numPr>
                <w:ilvl w:val="0"/>
                <w:numId w:val="36"/>
              </w:numPr>
            </w:pPr>
            <w:r>
              <w:t>Includes a</w:t>
            </w:r>
            <w:r w:rsidR="00647F30">
              <w:t>ssumptions</w:t>
            </w:r>
            <w:r w:rsidR="000A02FB">
              <w:t>.</w:t>
            </w:r>
          </w:p>
          <w:p w14:paraId="6AC5007F" w14:textId="7286EB88" w:rsidR="00647F30" w:rsidRPr="00B03788" w:rsidRDefault="00647F30" w:rsidP="00262560">
            <w:pPr>
              <w:pStyle w:val="2ndparagraphnumbered6"/>
              <w:numPr>
                <w:ilvl w:val="0"/>
                <w:numId w:val="36"/>
              </w:numPr>
            </w:pPr>
            <w:r>
              <w:t>Includes VAT as a separate item.</w:t>
            </w:r>
          </w:p>
        </w:tc>
        <w:tc>
          <w:tcPr>
            <w:tcW w:w="1601" w:type="dxa"/>
            <w:vAlign w:val="center"/>
          </w:tcPr>
          <w:p w14:paraId="22B0EA38" w14:textId="3D06C7CD" w:rsidR="00C93BC0" w:rsidRPr="002E1837" w:rsidRDefault="000D00B3" w:rsidP="00262560">
            <w:pPr>
              <w:pStyle w:val="2ndparagraphnumbered6"/>
              <w:numPr>
                <w:ilvl w:val="0"/>
                <w:numId w:val="0"/>
              </w:numPr>
            </w:pPr>
            <w:r>
              <w:t>1</w:t>
            </w:r>
            <w:r w:rsidR="006550CC">
              <w:t>0</w:t>
            </w:r>
            <w:r w:rsidR="00F75E76">
              <w:t xml:space="preserve"> points</w:t>
            </w:r>
          </w:p>
        </w:tc>
      </w:tr>
      <w:tr w:rsidR="00CA4C74" w:rsidRPr="002E1837" w14:paraId="0AFFEA9D" w14:textId="77777777" w:rsidTr="00262560">
        <w:tc>
          <w:tcPr>
            <w:tcW w:w="908" w:type="dxa"/>
            <w:vAlign w:val="center"/>
          </w:tcPr>
          <w:p w14:paraId="0755EC03" w14:textId="77777777" w:rsidR="00C93BC0" w:rsidRPr="004E4567" w:rsidRDefault="00C93BC0" w:rsidP="00253E84">
            <w:pPr>
              <w:pStyle w:val="2ndparagraphnumbered6"/>
              <w:numPr>
                <w:ilvl w:val="0"/>
                <w:numId w:val="0"/>
              </w:numPr>
              <w:ind w:left="720" w:hanging="720"/>
              <w:jc w:val="center"/>
            </w:pPr>
            <w:r w:rsidRPr="004E4567">
              <w:t>Q2</w:t>
            </w:r>
          </w:p>
        </w:tc>
        <w:tc>
          <w:tcPr>
            <w:tcW w:w="3030" w:type="dxa"/>
            <w:vAlign w:val="center"/>
          </w:tcPr>
          <w:p w14:paraId="26513C98" w14:textId="16D86928" w:rsidR="00C93BC0" w:rsidRPr="00A80BC6" w:rsidRDefault="00EC0D24" w:rsidP="00262560">
            <w:pPr>
              <w:pStyle w:val="2ndparagraphnumbered6"/>
              <w:numPr>
                <w:ilvl w:val="0"/>
                <w:numId w:val="0"/>
              </w:numPr>
              <w:ind w:left="57"/>
            </w:pPr>
            <w:r>
              <w:t xml:space="preserve">How would you seek to manage the risk </w:t>
            </w:r>
            <w:r w:rsidR="00EB1367">
              <w:t>of unexpected</w:t>
            </w:r>
            <w:r>
              <w:t xml:space="preserve"> delays and its impact on additional costs?</w:t>
            </w:r>
          </w:p>
        </w:tc>
        <w:tc>
          <w:tcPr>
            <w:tcW w:w="3063" w:type="dxa"/>
            <w:vAlign w:val="center"/>
          </w:tcPr>
          <w:p w14:paraId="0DD446A0" w14:textId="77777777" w:rsidR="00C93BC0" w:rsidRDefault="009E53D5" w:rsidP="00262560">
            <w:pPr>
              <w:pStyle w:val="2ndparagraphnumbered6"/>
              <w:numPr>
                <w:ilvl w:val="0"/>
                <w:numId w:val="37"/>
              </w:numPr>
            </w:pPr>
            <w:r>
              <w:t>Identifies risk areas.</w:t>
            </w:r>
          </w:p>
          <w:p w14:paraId="529B5D92" w14:textId="77777777" w:rsidR="009E53D5" w:rsidRDefault="009E53D5" w:rsidP="00262560">
            <w:pPr>
              <w:pStyle w:val="2ndparagraphnumbered6"/>
              <w:numPr>
                <w:ilvl w:val="0"/>
                <w:numId w:val="37"/>
              </w:numPr>
            </w:pPr>
            <w:r>
              <w:t xml:space="preserve">Provides solutions </w:t>
            </w:r>
            <w:r w:rsidR="00296EB5">
              <w:t>to mitigate risks.</w:t>
            </w:r>
          </w:p>
          <w:p w14:paraId="158E5888" w14:textId="482BE601" w:rsidR="00296EB5" w:rsidRPr="00A80BC6" w:rsidRDefault="00296EB5" w:rsidP="00262560">
            <w:pPr>
              <w:pStyle w:val="2ndparagraphnumbered6"/>
              <w:numPr>
                <w:ilvl w:val="0"/>
                <w:numId w:val="37"/>
              </w:numPr>
            </w:pPr>
            <w:r>
              <w:t xml:space="preserve">Provides </w:t>
            </w:r>
            <w:proofErr w:type="gramStart"/>
            <w:r>
              <w:t>past experience</w:t>
            </w:r>
            <w:proofErr w:type="gramEnd"/>
            <w:r>
              <w:t xml:space="preserve"> of </w:t>
            </w:r>
            <w:r w:rsidR="00CA4C74">
              <w:t>risk management</w:t>
            </w:r>
            <w:r>
              <w:t>.</w:t>
            </w:r>
          </w:p>
        </w:tc>
        <w:tc>
          <w:tcPr>
            <w:tcW w:w="1601" w:type="dxa"/>
            <w:vAlign w:val="center"/>
          </w:tcPr>
          <w:p w14:paraId="10E70D8F" w14:textId="6340D555" w:rsidR="00C93BC0" w:rsidRPr="002E1837" w:rsidRDefault="00CF116A" w:rsidP="00262560">
            <w:pPr>
              <w:pStyle w:val="2ndparagraphnumbered6"/>
              <w:numPr>
                <w:ilvl w:val="0"/>
                <w:numId w:val="0"/>
              </w:numPr>
            </w:pPr>
            <w:r>
              <w:t>1</w:t>
            </w:r>
            <w:r w:rsidR="006550CC">
              <w:t>5</w:t>
            </w:r>
            <w:r w:rsidR="00841482">
              <w:t xml:space="preserve"> points</w:t>
            </w:r>
          </w:p>
        </w:tc>
      </w:tr>
      <w:tr w:rsidR="00CA4C74" w:rsidRPr="00CA1903" w14:paraId="5222DA77" w14:textId="77777777" w:rsidTr="00262560">
        <w:trPr>
          <w:trHeight w:val="89"/>
        </w:trPr>
        <w:tc>
          <w:tcPr>
            <w:tcW w:w="908" w:type="dxa"/>
            <w:vAlign w:val="center"/>
          </w:tcPr>
          <w:p w14:paraId="16D83D57" w14:textId="77777777" w:rsidR="00C93BC0" w:rsidRPr="004E4567" w:rsidRDefault="00C93BC0" w:rsidP="00253E84">
            <w:pPr>
              <w:pStyle w:val="2ndparagraphnumbered6"/>
              <w:numPr>
                <w:ilvl w:val="0"/>
                <w:numId w:val="0"/>
              </w:numPr>
              <w:ind w:left="720" w:hanging="720"/>
              <w:jc w:val="center"/>
            </w:pPr>
            <w:r w:rsidRPr="004E4567">
              <w:t>Q3</w:t>
            </w:r>
          </w:p>
        </w:tc>
        <w:tc>
          <w:tcPr>
            <w:tcW w:w="3030" w:type="dxa"/>
            <w:vAlign w:val="center"/>
          </w:tcPr>
          <w:p w14:paraId="5C0C5386" w14:textId="16CE3157" w:rsidR="00C93BC0" w:rsidRPr="00A9018B" w:rsidRDefault="00EB1367" w:rsidP="00262560">
            <w:r>
              <w:t>Please provide evidence that your price provides value for money and identifies areas of value</w:t>
            </w:r>
            <w:r w:rsidR="003563F8">
              <w:t>-</w:t>
            </w:r>
            <w:r>
              <w:t>added activity</w:t>
            </w:r>
            <w:r w:rsidR="003A560A">
              <w:t>?</w:t>
            </w:r>
          </w:p>
        </w:tc>
        <w:tc>
          <w:tcPr>
            <w:tcW w:w="3063" w:type="dxa"/>
            <w:vAlign w:val="center"/>
          </w:tcPr>
          <w:p w14:paraId="1172DC1E" w14:textId="09415C02" w:rsidR="00C93BC0" w:rsidRDefault="003A560A" w:rsidP="00262560">
            <w:pPr>
              <w:pStyle w:val="2ndparagraphnumbered6"/>
              <w:numPr>
                <w:ilvl w:val="0"/>
                <w:numId w:val="35"/>
              </w:numPr>
            </w:pPr>
            <w:r>
              <w:t>Identifies areas that provide value for money.</w:t>
            </w:r>
          </w:p>
          <w:p w14:paraId="439A60DA" w14:textId="2B7365AF" w:rsidR="003A560A" w:rsidRDefault="003A560A" w:rsidP="00262560">
            <w:pPr>
              <w:pStyle w:val="2ndparagraphnumbered6"/>
              <w:numPr>
                <w:ilvl w:val="0"/>
                <w:numId w:val="35"/>
              </w:numPr>
            </w:pPr>
            <w:r>
              <w:t>Identifies value added activity.</w:t>
            </w:r>
          </w:p>
          <w:p w14:paraId="5FED3464" w14:textId="7850820F" w:rsidR="000D00B3" w:rsidRPr="00A9018B" w:rsidRDefault="000D00B3" w:rsidP="00262560">
            <w:pPr>
              <w:pStyle w:val="2ndparagraphnumbered6"/>
              <w:numPr>
                <w:ilvl w:val="0"/>
                <w:numId w:val="0"/>
              </w:numPr>
              <w:ind w:left="360"/>
            </w:pPr>
          </w:p>
        </w:tc>
        <w:tc>
          <w:tcPr>
            <w:tcW w:w="1601" w:type="dxa"/>
            <w:vAlign w:val="center"/>
          </w:tcPr>
          <w:p w14:paraId="29FFB72C" w14:textId="7BD9467F" w:rsidR="00C93BC0" w:rsidRPr="00CA1903" w:rsidRDefault="00CF116A" w:rsidP="00262560">
            <w:pPr>
              <w:pStyle w:val="2ndparagraphnumbered6"/>
              <w:numPr>
                <w:ilvl w:val="0"/>
                <w:numId w:val="0"/>
              </w:numPr>
            </w:pPr>
            <w:r>
              <w:t>5</w:t>
            </w:r>
            <w:r w:rsidR="00841482">
              <w:t xml:space="preserve"> points</w:t>
            </w:r>
          </w:p>
        </w:tc>
      </w:tr>
      <w:bookmarkEnd w:id="11"/>
    </w:tbl>
    <w:p w14:paraId="4859896C" w14:textId="77777777" w:rsidR="008E366A" w:rsidRPr="00C93BC0" w:rsidRDefault="008E366A" w:rsidP="00A11C0E">
      <w:pPr>
        <w:rPr>
          <w:b/>
        </w:rPr>
      </w:pPr>
    </w:p>
    <w:p w14:paraId="661F222E" w14:textId="549D40D1" w:rsidR="00C31306" w:rsidRDefault="00C31306" w:rsidP="00814936">
      <w:pPr>
        <w:pStyle w:val="Heading20"/>
        <w:numPr>
          <w:ilvl w:val="0"/>
          <w:numId w:val="41"/>
        </w:numPr>
      </w:pPr>
      <w:r w:rsidRPr="00A87A86">
        <w:t xml:space="preserve">Moderation of </w:t>
      </w:r>
      <w:r w:rsidR="001E39CE">
        <w:t>s</w:t>
      </w:r>
      <w:r w:rsidRPr="00A87A86">
        <w:t>cores</w:t>
      </w:r>
    </w:p>
    <w:p w14:paraId="61BC04AE" w14:textId="55D4B517" w:rsidR="00725DE0" w:rsidRPr="00542FB2" w:rsidRDefault="00C31306" w:rsidP="00814936">
      <w:pPr>
        <w:pStyle w:val="ListParagraph"/>
        <w:numPr>
          <w:ilvl w:val="1"/>
          <w:numId w:val="38"/>
        </w:numPr>
        <w:spacing w:after="120" w:line="245" w:lineRule="auto"/>
        <w:ind w:left="1077" w:hanging="720"/>
        <w:rPr>
          <w:rFonts w:asciiTheme="minorHAnsi" w:hAnsiTheme="minorHAnsi" w:cstheme="minorHAnsi"/>
        </w:rPr>
      </w:pPr>
      <w:r w:rsidRPr="00542FB2">
        <w:rPr>
          <w:rFonts w:asciiTheme="minorHAnsi" w:hAnsiTheme="minorHAnsi" w:cstheme="minorHAnsi"/>
        </w:rPr>
        <w:t>The evaluation panel will be made up of officers from Social Work England</w:t>
      </w:r>
      <w:r w:rsidR="008113A5">
        <w:rPr>
          <w:rFonts w:asciiTheme="minorHAnsi" w:hAnsiTheme="minorHAnsi" w:cstheme="minorHAnsi"/>
        </w:rPr>
        <w:t xml:space="preserve"> and may include external </w:t>
      </w:r>
      <w:r w:rsidR="006F4B6C">
        <w:rPr>
          <w:rFonts w:asciiTheme="minorHAnsi" w:hAnsiTheme="minorHAnsi" w:cstheme="minorHAnsi"/>
        </w:rPr>
        <w:t>experts as deemed appropriate</w:t>
      </w:r>
      <w:r w:rsidRPr="00542FB2">
        <w:rPr>
          <w:rFonts w:asciiTheme="minorHAnsi" w:hAnsiTheme="minorHAnsi" w:cstheme="minorHAnsi"/>
        </w:rPr>
        <w:t xml:space="preserve">.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p>
    <w:p w14:paraId="4B664E2E" w14:textId="77777777" w:rsidR="00725DE0" w:rsidRDefault="00725DE0" w:rsidP="0086722A">
      <w:pPr>
        <w:pStyle w:val="ListParagraph"/>
        <w:spacing w:after="120" w:line="245" w:lineRule="auto"/>
        <w:ind w:left="1077" w:hanging="720"/>
        <w:rPr>
          <w:rFonts w:asciiTheme="minorHAnsi" w:hAnsiTheme="minorHAnsi" w:cstheme="minorHAnsi"/>
        </w:rPr>
      </w:pPr>
    </w:p>
    <w:p w14:paraId="52944A1F" w14:textId="19A842CB" w:rsidR="007E280F" w:rsidRPr="00542FB2" w:rsidRDefault="00771D56" w:rsidP="00814936">
      <w:pPr>
        <w:pStyle w:val="ListParagraph"/>
        <w:numPr>
          <w:ilvl w:val="1"/>
          <w:numId w:val="38"/>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Upon conclusion of the evaluation </w:t>
      </w:r>
      <w:r w:rsidR="00031E9E" w:rsidRPr="00542FB2">
        <w:rPr>
          <w:rFonts w:asciiTheme="minorHAnsi" w:hAnsiTheme="minorHAnsi" w:cstheme="minorHAnsi"/>
        </w:rPr>
        <w:t xml:space="preserve">of the ITT, </w:t>
      </w:r>
      <w:r w:rsidRPr="00542FB2">
        <w:rPr>
          <w:rFonts w:asciiTheme="minorHAnsi" w:hAnsiTheme="minorHAnsi" w:cstheme="minorHAnsi"/>
        </w:rPr>
        <w:t xml:space="preserve">the score for price and non-price will be combined to give a total score out of 100. </w:t>
      </w:r>
    </w:p>
    <w:p w14:paraId="1DEC6FB7" w14:textId="77777777" w:rsidR="007E280F" w:rsidRPr="007E280F" w:rsidRDefault="007E280F" w:rsidP="0086722A">
      <w:pPr>
        <w:pStyle w:val="ListParagraph"/>
        <w:spacing w:line="245" w:lineRule="auto"/>
        <w:ind w:left="1077" w:hanging="720"/>
        <w:rPr>
          <w:rFonts w:asciiTheme="minorHAnsi" w:hAnsiTheme="minorHAnsi" w:cstheme="minorHAnsi"/>
        </w:rPr>
      </w:pPr>
    </w:p>
    <w:p w14:paraId="2D3CA095" w14:textId="5231FA26" w:rsidR="00771D56" w:rsidRPr="00771D56" w:rsidRDefault="00771D56" w:rsidP="00814936">
      <w:pPr>
        <w:pStyle w:val="Heading20"/>
        <w:numPr>
          <w:ilvl w:val="0"/>
          <w:numId w:val="39"/>
        </w:numPr>
      </w:pPr>
      <w:r w:rsidRPr="00771D56">
        <w:t xml:space="preserve">Award of </w:t>
      </w:r>
      <w:r w:rsidR="001E39CE">
        <w:t>c</w:t>
      </w:r>
      <w:r w:rsidRPr="00771D56">
        <w:t>ontract</w:t>
      </w:r>
    </w:p>
    <w:p w14:paraId="09E92FA0" w14:textId="2E5B1F95" w:rsidR="00771D56" w:rsidRDefault="00771D56" w:rsidP="00814936">
      <w:pPr>
        <w:pStyle w:val="MainParagraphNumbered"/>
        <w:numPr>
          <w:ilvl w:val="1"/>
          <w:numId w:val="39"/>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scoring the highest points</w:t>
      </w:r>
      <w:r w:rsidR="00491965">
        <w:rPr>
          <w:rFonts w:asciiTheme="minorHAnsi" w:hAnsiTheme="minorHAnsi"/>
          <w:b w:val="0"/>
          <w:sz w:val="24"/>
          <w:szCs w:val="24"/>
        </w:rPr>
        <w:t xml:space="preserve"> from the</w:t>
      </w:r>
      <w:r w:rsidR="009F24F3">
        <w:rPr>
          <w:rFonts w:asciiTheme="minorHAnsi" w:hAnsiTheme="minorHAnsi"/>
          <w:b w:val="0"/>
          <w:sz w:val="24"/>
          <w:szCs w:val="24"/>
        </w:rPr>
        <w:t xml:space="preserve"> ITT </w:t>
      </w:r>
      <w:r>
        <w:rPr>
          <w:rFonts w:asciiTheme="minorHAnsi" w:hAnsiTheme="minorHAnsi"/>
          <w:b w:val="0"/>
          <w:sz w:val="24"/>
          <w:szCs w:val="24"/>
        </w:rPr>
        <w:t xml:space="preserve">will be awarded the contract. </w:t>
      </w:r>
    </w:p>
    <w:p w14:paraId="04F9DB54" w14:textId="168321FF" w:rsidR="00771D56" w:rsidRDefault="00771D56" w:rsidP="00814936">
      <w:pPr>
        <w:pStyle w:val="MainParagraphNumbered"/>
        <w:numPr>
          <w:ilvl w:val="1"/>
          <w:numId w:val="39"/>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5D5A1CD" w14:textId="38F385C6" w:rsidR="00C85D35" w:rsidRDefault="00C85D35" w:rsidP="00814936">
      <w:pPr>
        <w:pStyle w:val="MainParagraphNumbered"/>
        <w:numPr>
          <w:ilvl w:val="1"/>
          <w:numId w:val="39"/>
        </w:numPr>
        <w:spacing w:line="245" w:lineRule="auto"/>
        <w:ind w:left="1077"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p>
    <w:p w14:paraId="2F14667F" w14:textId="3CACEE07" w:rsidR="00994F11" w:rsidRDefault="00994F11" w:rsidP="008E366A"/>
    <w:p w14:paraId="51345EDB" w14:textId="6127C901" w:rsidR="00994F11" w:rsidRDefault="00994F11" w:rsidP="008E366A"/>
    <w:p w14:paraId="2A97CE93"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77777777" w:rsidR="00994F11" w:rsidRPr="00994F11" w:rsidRDefault="00994F11" w:rsidP="00994F11"/>
    <w:p w14:paraId="42114E1C" w14:textId="77777777" w:rsidR="009C1A96" w:rsidRDefault="009C1A96" w:rsidP="00994F11">
      <w:pPr>
        <w:keepNext/>
        <w:keepLines/>
        <w:spacing w:before="240" w:after="0"/>
        <w:jc w:val="center"/>
        <w:outlineLvl w:val="0"/>
        <w:rPr>
          <w:rFonts w:asciiTheme="majorHAnsi" w:eastAsiaTheme="majorEastAsia" w:hAnsiTheme="majorHAnsi" w:cstheme="majorBidi"/>
          <w:b/>
          <w:color w:val="028581"/>
          <w:sz w:val="32"/>
          <w:szCs w:val="32"/>
        </w:rPr>
      </w:pPr>
      <w:r>
        <w:rPr>
          <w:rFonts w:asciiTheme="majorHAnsi" w:eastAsiaTheme="majorEastAsia" w:hAnsiTheme="majorHAnsi" w:cstheme="majorBidi"/>
          <w:b/>
          <w:color w:val="028581"/>
          <w:sz w:val="32"/>
          <w:szCs w:val="32"/>
        </w:rPr>
        <w:t xml:space="preserve">Research into Social Work in England </w:t>
      </w:r>
    </w:p>
    <w:p w14:paraId="35C16DCA" w14:textId="5632DB6C"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 xml:space="preserve">Reference Social Work England </w:t>
      </w:r>
      <w:r w:rsidRPr="009C1A96">
        <w:rPr>
          <w:rFonts w:asciiTheme="majorHAnsi" w:eastAsiaTheme="majorEastAsia" w:hAnsiTheme="majorHAnsi" w:cstheme="majorBidi"/>
          <w:b/>
          <w:color w:val="028581"/>
          <w:sz w:val="32"/>
          <w:szCs w:val="32"/>
        </w:rPr>
        <w:t>000</w:t>
      </w:r>
      <w:r w:rsidR="009C1A96" w:rsidRPr="009C1A96">
        <w:rPr>
          <w:rFonts w:asciiTheme="majorHAnsi" w:eastAsiaTheme="majorEastAsia" w:hAnsiTheme="majorHAnsi" w:cstheme="majorBidi"/>
          <w:b/>
          <w:color w:val="028581"/>
          <w:sz w:val="32"/>
          <w:szCs w:val="32"/>
        </w:rPr>
        <w:t>2</w:t>
      </w:r>
      <w:r w:rsidR="009C1A96">
        <w:rPr>
          <w:rFonts w:asciiTheme="majorHAnsi" w:eastAsiaTheme="majorEastAsia" w:hAnsiTheme="majorHAnsi" w:cstheme="majorBidi"/>
          <w:b/>
          <w:color w:val="028581"/>
          <w:sz w:val="32"/>
          <w:szCs w:val="32"/>
        </w:rPr>
        <w:t>73</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2FAF2F6E" w14:textId="12664F17" w:rsidR="00994F11" w:rsidRPr="00994F11" w:rsidRDefault="009C1A96" w:rsidP="00994F11">
      <w:pPr>
        <w:jc w:val="center"/>
        <w:rPr>
          <w:rFonts w:asciiTheme="minorHAnsi" w:hAnsiTheme="minorHAnsi" w:cs="Arial"/>
          <w:b/>
          <w:sz w:val="52"/>
          <w:szCs w:val="52"/>
        </w:rPr>
      </w:pPr>
      <w:r w:rsidRPr="009C1A96">
        <w:rPr>
          <w:rFonts w:asciiTheme="minorHAnsi" w:hAnsiTheme="minorHAnsi" w:cs="Arial"/>
          <w:sz w:val="52"/>
          <w:szCs w:val="52"/>
        </w:rPr>
        <w:t>12</w:t>
      </w:r>
      <w:r w:rsidR="00994F11" w:rsidRPr="009C1A96">
        <w:rPr>
          <w:rFonts w:asciiTheme="minorHAnsi" w:hAnsiTheme="minorHAnsi" w:cs="Arial"/>
          <w:sz w:val="52"/>
          <w:szCs w:val="52"/>
        </w:rPr>
        <w:t>:</w:t>
      </w:r>
      <w:r w:rsidRPr="009C1A96">
        <w:rPr>
          <w:rFonts w:asciiTheme="minorHAnsi" w:hAnsiTheme="minorHAnsi" w:cs="Arial"/>
          <w:sz w:val="52"/>
          <w:szCs w:val="52"/>
        </w:rPr>
        <w:t>00</w:t>
      </w:r>
      <w:r w:rsidR="00994F11" w:rsidRPr="009C1A96">
        <w:rPr>
          <w:rFonts w:asciiTheme="minorHAnsi" w:hAnsiTheme="minorHAnsi" w:cs="Arial"/>
          <w:sz w:val="52"/>
          <w:szCs w:val="52"/>
        </w:rPr>
        <w:t xml:space="preserve"> hrs – </w:t>
      </w:r>
      <w:r w:rsidRPr="009C1A96">
        <w:rPr>
          <w:rFonts w:asciiTheme="minorHAnsi" w:hAnsiTheme="minorHAnsi" w:cs="Arial"/>
          <w:sz w:val="52"/>
          <w:szCs w:val="52"/>
        </w:rPr>
        <w:t>Friday 29 November</w:t>
      </w:r>
      <w:r w:rsidR="00847082" w:rsidRPr="009C1A96">
        <w:rPr>
          <w:rFonts w:asciiTheme="minorHAnsi" w:hAnsiTheme="minorHAnsi" w:cs="Arial"/>
          <w:sz w:val="52"/>
          <w:szCs w:val="52"/>
        </w:rPr>
        <w:t xml:space="preserve"> </w:t>
      </w:r>
      <w:r w:rsidR="00994F11" w:rsidRPr="009C1A96">
        <w:rPr>
          <w:rFonts w:asciiTheme="minorHAnsi" w:hAnsiTheme="minorHAnsi" w:cs="Arial"/>
          <w:sz w:val="52"/>
          <w:szCs w:val="52"/>
        </w:rPr>
        <w:t>2019</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1290F5EC" w14:textId="77777777" w:rsidR="00994F11" w:rsidRPr="00994F11" w:rsidRDefault="00994F11" w:rsidP="00994F11">
      <w:pPr>
        <w:jc w:val="center"/>
        <w:rPr>
          <w:b/>
        </w:rPr>
      </w:pPr>
      <w:r w:rsidRPr="00994F11">
        <w:rPr>
          <w:b/>
        </w:rPr>
        <w:t xml:space="preserve">Please complete your tender submission in accordance with the instructions provided. </w:t>
      </w:r>
    </w:p>
    <w:p w14:paraId="68196C0F" w14:textId="77777777" w:rsidR="00FA145E" w:rsidRPr="00603E82" w:rsidRDefault="00FA145E" w:rsidP="00FA145E">
      <w:pPr>
        <w:jc w:val="center"/>
        <w:rPr>
          <w:rFonts w:asciiTheme="minorHAnsi" w:hAnsiTheme="minorHAnsi" w:cs="Arial"/>
          <w:color w:val="FF0000"/>
          <w:sz w:val="72"/>
          <w:szCs w:val="72"/>
        </w:rPr>
      </w:pPr>
    </w:p>
    <w:p w14:paraId="3253737C" w14:textId="77777777" w:rsidR="00FA145E" w:rsidRDefault="00FA145E" w:rsidP="00FA145E">
      <w:pPr>
        <w:jc w:val="center"/>
        <w:rPr>
          <w:rFonts w:asciiTheme="minorHAnsi" w:hAnsiTheme="minorHAnsi" w:cs="Arial"/>
          <w:sz w:val="72"/>
          <w:szCs w:val="72"/>
        </w:rPr>
      </w:pPr>
    </w:p>
    <w:p w14:paraId="5E9072A1" w14:textId="3EE35221" w:rsidR="00835F89" w:rsidRDefault="00835F89" w:rsidP="009D56CB">
      <w:pPr>
        <w:pStyle w:val="Heading1"/>
        <w:jc w:val="left"/>
      </w:pPr>
    </w:p>
    <w:p w14:paraId="31D28771" w14:textId="6155302A" w:rsidR="00994F11" w:rsidRDefault="00994F11" w:rsidP="00994F11"/>
    <w:p w14:paraId="1C2597B9" w14:textId="77777777" w:rsidR="00847082" w:rsidRDefault="00847082" w:rsidP="00994F11"/>
    <w:p w14:paraId="25264952" w14:textId="48D7A1E2" w:rsidR="00994F11" w:rsidRDefault="00994F11" w:rsidP="00994F11"/>
    <w:p w14:paraId="136A45CD" w14:textId="77777777" w:rsidR="00994F11" w:rsidRPr="00994F11" w:rsidRDefault="00994F11" w:rsidP="00994F11"/>
    <w:p w14:paraId="0E88695A" w14:textId="0DD68AEF" w:rsidR="006A7696" w:rsidRPr="008850B4" w:rsidRDefault="006A7696" w:rsidP="006A7696">
      <w:pPr>
        <w:spacing w:before="240" w:after="120"/>
        <w:rPr>
          <w:rFonts w:ascii="Verdana" w:hAnsi="Verdana"/>
          <w:b/>
        </w:rPr>
      </w:pPr>
      <w:r w:rsidRPr="008850B4">
        <w:rPr>
          <w:rFonts w:ascii="Verdana" w:hAnsi="Verdana"/>
          <w:b/>
        </w:rPr>
        <w:t>PART B</w:t>
      </w:r>
    </w:p>
    <w:p w14:paraId="0F05F243" w14:textId="221135E8" w:rsidR="00570091" w:rsidRPr="001D3415"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1D3415">
        <w:rPr>
          <w:rFonts w:asciiTheme="minorHAnsi" w:hAnsiTheme="minorHAnsi" w:cstheme="minorHAnsi"/>
          <w:b w:val="0"/>
          <w:noProof/>
        </w:rPr>
        <w:t>1.</w:t>
      </w:r>
      <w:r w:rsidRPr="001D3415">
        <w:rPr>
          <w:rFonts w:asciiTheme="minorHAnsi" w:hAnsiTheme="minorHAnsi" w:cstheme="minorHAnsi"/>
          <w:noProof/>
        </w:rPr>
        <w:tab/>
      </w:r>
      <w:r w:rsidRPr="001D3415">
        <w:rPr>
          <w:rFonts w:asciiTheme="minorHAnsi" w:hAnsiTheme="minorHAnsi" w:cstheme="minorHAnsi"/>
          <w:b w:val="0"/>
          <w:noProof/>
        </w:rPr>
        <w:t>COMPANY DETAILS</w:t>
      </w:r>
      <w:r w:rsidR="00570091" w:rsidRPr="001D3415">
        <w:rPr>
          <w:rFonts w:asciiTheme="minorHAnsi" w:hAnsiTheme="minorHAnsi" w:cstheme="minorHAnsi"/>
          <w:b w:val="0"/>
          <w:noProof/>
        </w:rPr>
        <w:t xml:space="preserve"> AN</w:t>
      </w:r>
      <w:r w:rsidR="000A02FB" w:rsidRPr="001D3415">
        <w:rPr>
          <w:rFonts w:asciiTheme="minorHAnsi" w:hAnsiTheme="minorHAnsi" w:cstheme="minorHAnsi"/>
          <w:b w:val="0"/>
          <w:noProof/>
        </w:rPr>
        <w:t>D</w:t>
      </w:r>
      <w:r w:rsidR="00570091" w:rsidRPr="001D3415">
        <w:rPr>
          <w:rFonts w:asciiTheme="minorHAnsi" w:hAnsiTheme="minorHAnsi" w:cstheme="minorHAnsi"/>
          <w:b w:val="0"/>
          <w:noProof/>
        </w:rPr>
        <w:t xml:space="preserve"> COMPLIANCE WITH TENDER</w:t>
      </w:r>
    </w:p>
    <w:p w14:paraId="4F4488E7" w14:textId="43302AE0" w:rsidR="006A7696" w:rsidRPr="001D3415" w:rsidRDefault="006A7696" w:rsidP="006A7696">
      <w:pPr>
        <w:pStyle w:val="TOC1"/>
        <w:spacing w:before="120"/>
        <w:rPr>
          <w:rStyle w:val="Hyperlink"/>
          <w:rFonts w:asciiTheme="minorHAnsi" w:hAnsiTheme="minorHAnsi" w:cstheme="minorHAnsi"/>
          <w:noProof/>
          <w:sz w:val="28"/>
        </w:rPr>
      </w:pPr>
      <w:r w:rsidRPr="001D3415">
        <w:rPr>
          <w:rFonts w:asciiTheme="minorHAnsi" w:hAnsiTheme="minorHAnsi" w:cstheme="minorHAnsi"/>
          <w:b w:val="0"/>
          <w:noProof/>
        </w:rPr>
        <w:t>2.</w:t>
      </w:r>
      <w:r w:rsidRPr="001D3415">
        <w:rPr>
          <w:rFonts w:asciiTheme="minorHAnsi" w:hAnsiTheme="minorHAnsi" w:cstheme="minorHAnsi"/>
          <w:noProof/>
        </w:rPr>
        <w:tab/>
      </w:r>
      <w:r w:rsidRPr="001D3415">
        <w:rPr>
          <w:rFonts w:asciiTheme="minorHAnsi" w:hAnsiTheme="minorHAnsi" w:cstheme="minorHAnsi"/>
          <w:b w:val="0"/>
          <w:noProof/>
        </w:rPr>
        <w:t>RESPONSE TO SPECIFICATION (METHOD STATEMENTS)</w:t>
      </w:r>
    </w:p>
    <w:p w14:paraId="54010A61" w14:textId="43C98A69" w:rsidR="006A7696" w:rsidRPr="001D3415" w:rsidRDefault="006A7696" w:rsidP="006A7696">
      <w:pPr>
        <w:pStyle w:val="TOC1"/>
        <w:spacing w:before="120"/>
        <w:rPr>
          <w:rStyle w:val="Hyperlink"/>
          <w:rFonts w:asciiTheme="minorHAnsi" w:hAnsiTheme="minorHAnsi" w:cstheme="minorHAnsi"/>
          <w:b w:val="0"/>
          <w:noProof/>
          <w:sz w:val="28"/>
        </w:rPr>
      </w:pPr>
      <w:r w:rsidRPr="001D3415">
        <w:rPr>
          <w:rFonts w:asciiTheme="minorHAnsi" w:hAnsiTheme="minorHAnsi" w:cstheme="minorHAnsi"/>
          <w:b w:val="0"/>
          <w:noProof/>
        </w:rPr>
        <w:t>3.</w:t>
      </w:r>
      <w:r w:rsidRPr="001D3415">
        <w:rPr>
          <w:rFonts w:asciiTheme="minorHAnsi" w:hAnsiTheme="minorHAnsi" w:cstheme="minorHAnsi"/>
          <w:noProof/>
        </w:rPr>
        <w:tab/>
      </w:r>
      <w:r w:rsidRPr="001D3415">
        <w:rPr>
          <w:rFonts w:asciiTheme="minorHAnsi" w:hAnsiTheme="minorHAnsi" w:cstheme="minorHAnsi"/>
          <w:b w:val="0"/>
          <w:noProof/>
        </w:rPr>
        <w:t>PRICING SCHEDULE</w:t>
      </w:r>
    </w:p>
    <w:p w14:paraId="0E15F8C3" w14:textId="094DD5C2" w:rsidR="00570091" w:rsidRPr="001D3415" w:rsidRDefault="00570091" w:rsidP="00570091">
      <w:pPr>
        <w:rPr>
          <w:rFonts w:asciiTheme="minorHAnsi" w:hAnsiTheme="minorHAnsi" w:cstheme="minorHAnsi"/>
          <w:sz w:val="28"/>
          <w:szCs w:val="28"/>
        </w:rPr>
      </w:pPr>
      <w:r w:rsidRPr="001D3415">
        <w:rPr>
          <w:rFonts w:asciiTheme="minorHAnsi" w:hAnsiTheme="minorHAnsi" w:cstheme="minorHAnsi"/>
          <w:sz w:val="28"/>
          <w:szCs w:val="28"/>
        </w:rPr>
        <w:t>4.       FREEDOM OF INFOR</w:t>
      </w:r>
      <w:r w:rsidR="00D275AD" w:rsidRPr="001D3415">
        <w:rPr>
          <w:rFonts w:asciiTheme="minorHAnsi" w:hAnsiTheme="minorHAnsi" w:cstheme="minorHAnsi"/>
          <w:sz w:val="28"/>
          <w:szCs w:val="28"/>
        </w:rPr>
        <w:t>M</w:t>
      </w:r>
      <w:r w:rsidRPr="001D3415">
        <w:rPr>
          <w:rFonts w:asciiTheme="minorHAnsi" w:hAnsiTheme="minorHAnsi" w:cstheme="minorHAnsi"/>
          <w:sz w:val="28"/>
          <w:szCs w:val="28"/>
        </w:rPr>
        <w:t xml:space="preserve">ATION EXCLUSION SCHEDULE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1D3415">
        <w:rPr>
          <w:rFonts w:asciiTheme="minorHAnsi" w:hAnsiTheme="minorHAnsi" w:cstheme="minorHAnsi"/>
          <w:b w:val="0"/>
          <w:noProof/>
        </w:rPr>
        <w:t>5.</w:t>
      </w:r>
      <w:r w:rsidRPr="001D3415">
        <w:rPr>
          <w:rFonts w:asciiTheme="minorHAnsi" w:hAnsiTheme="minorHAnsi" w:cstheme="minorHAnsi"/>
          <w:noProof/>
        </w:rPr>
        <w:tab/>
      </w:r>
      <w:r w:rsidRPr="001D3415">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58A5515C" w14:textId="77777777" w:rsidR="001501F6" w:rsidRPr="001501F6" w:rsidRDefault="006A7696" w:rsidP="00C86CBB">
      <w:pPr>
        <w:pStyle w:val="Heading1"/>
        <w:spacing w:before="0" w:line="250" w:lineRule="auto"/>
        <w:jc w:val="left"/>
        <w:rPr>
          <w:rFonts w:ascii="Verdana" w:hAnsi="Verdana"/>
          <w:color w:val="FF0000"/>
          <w:sz w:val="12"/>
          <w:szCs w:val="6"/>
        </w:rPr>
      </w:pPr>
      <w:r w:rsidRPr="008850B4">
        <w:rPr>
          <w:rFonts w:ascii="Verdana" w:hAnsi="Verdana"/>
          <w:color w:val="FF0000"/>
          <w:szCs w:val="22"/>
        </w:rPr>
        <w:lastRenderedPageBreak/>
        <w:fldChar w:fldCharType="end"/>
      </w:r>
    </w:p>
    <w:p w14:paraId="6E79CB4D" w14:textId="55717B5A" w:rsidR="00EB3442" w:rsidRDefault="008B16A6" w:rsidP="00C86CBB">
      <w:pPr>
        <w:pStyle w:val="Heading1"/>
        <w:spacing w:before="0" w:line="250" w:lineRule="auto"/>
        <w:jc w:val="left"/>
      </w:pPr>
      <w:r w:rsidRPr="009D56CB">
        <w:t xml:space="preserve">Part </w:t>
      </w:r>
      <w:r w:rsidRPr="000219A5">
        <w:t xml:space="preserve">B </w:t>
      </w:r>
      <w:r w:rsidR="009D56CB" w:rsidRPr="000219A5">
        <w:t xml:space="preserve">  </w:t>
      </w:r>
      <w:r w:rsidR="00892A3C">
        <w:t>-   T</w:t>
      </w:r>
      <w:r w:rsidRPr="000219A5">
        <w:t>o be completed in response to Invitation to Tender</w:t>
      </w:r>
    </w:p>
    <w:p w14:paraId="2B264AD6" w14:textId="77777777" w:rsidR="00BF5F75" w:rsidRPr="00BF5F75" w:rsidRDefault="00BF5F75" w:rsidP="00BF5F75">
      <w:pPr>
        <w:spacing w:after="0" w:line="250" w:lineRule="auto"/>
      </w:pPr>
    </w:p>
    <w:p w14:paraId="46D3FF44" w14:textId="77777777"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 </w:t>
      </w:r>
      <w:r w:rsidR="0070435A" w:rsidRPr="008A20DF">
        <w:t>by the</w:t>
      </w:r>
      <w:r w:rsidR="00412BAE" w:rsidRPr="008A20DF">
        <w:t xml:space="preserve"> latest</w:t>
      </w:r>
    </w:p>
    <w:p w14:paraId="166CA352" w14:textId="10B6230E" w:rsidR="000219A5" w:rsidRDefault="008E366A" w:rsidP="00892A3C">
      <w:pPr>
        <w:spacing w:after="0" w:line="245" w:lineRule="auto"/>
        <w:rPr>
          <w:rFonts w:asciiTheme="minorHAnsi" w:hAnsiTheme="minorHAnsi" w:cstheme="minorHAnsi"/>
          <w:color w:val="000000"/>
          <w:szCs w:val="21"/>
        </w:rPr>
      </w:pPr>
      <w:r>
        <w:t xml:space="preserve">12:00 hrs </w:t>
      </w:r>
      <w:r w:rsidR="00EF5C52">
        <w:t>Friday 29 November 2019</w:t>
      </w:r>
      <w:r w:rsidR="00892A3C">
        <w:t xml:space="preserve">.  </w:t>
      </w:r>
      <w:r w:rsidR="00A43DC7"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sidR="00A43DC7">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p w14:paraId="09844785" w14:textId="77777777" w:rsidR="00892A3C" w:rsidRDefault="00892A3C" w:rsidP="00892A3C">
      <w:pPr>
        <w:spacing w:after="0" w:line="245" w:lineRule="auto"/>
        <w:rPr>
          <w:rFonts w:asciiTheme="minorHAnsi" w:hAnsiTheme="minorHAnsi" w:cstheme="minorHAnsi"/>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C1F1C4C" w14:textId="0F96C3FC" w:rsidR="00A43DC7" w:rsidRPr="00A43DC7" w:rsidRDefault="00A43DC7" w:rsidP="009C1651">
      <w:pPr>
        <w:pStyle w:val="Heading20"/>
        <w:rPr>
          <w:color w:val="FF0000"/>
          <w:sz w:val="22"/>
        </w:rPr>
      </w:pPr>
      <w:r w:rsidRPr="00A43DC7">
        <w:lastRenderedPageBreak/>
        <w:t xml:space="preserve">Compliance with </w:t>
      </w:r>
      <w:r w:rsidR="00892A3C">
        <w:t>s</w:t>
      </w:r>
      <w:r w:rsidRPr="00A43DC7">
        <w:t>pecification</w:t>
      </w:r>
    </w:p>
    <w:p w14:paraId="7E4937C8" w14:textId="18BABBCE"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w:t>
      </w:r>
      <w:r w:rsidR="00892A3C">
        <w:rPr>
          <w:rFonts w:asciiTheme="minorHAnsi" w:hAnsiTheme="minorHAnsi" w:cstheme="minorHAnsi"/>
          <w:szCs w:val="22"/>
        </w:rPr>
        <w:t>‘</w:t>
      </w:r>
      <w:r w:rsidRPr="00A43DC7">
        <w:rPr>
          <w:rFonts w:asciiTheme="minorHAnsi" w:hAnsiTheme="minorHAnsi" w:cstheme="minorHAnsi"/>
          <w:szCs w:val="22"/>
        </w:rPr>
        <w:t xml:space="preserve">Compliance with </w:t>
      </w:r>
      <w:r w:rsidR="00892A3C">
        <w:rPr>
          <w:rFonts w:asciiTheme="minorHAnsi" w:hAnsiTheme="minorHAnsi" w:cstheme="minorHAnsi"/>
          <w:szCs w:val="22"/>
        </w:rPr>
        <w:t>s</w:t>
      </w:r>
      <w:r w:rsidRPr="00A43DC7">
        <w:rPr>
          <w:rFonts w:asciiTheme="minorHAnsi" w:hAnsiTheme="minorHAnsi" w:cstheme="minorHAnsi"/>
          <w:szCs w:val="22"/>
        </w:rPr>
        <w:t>pecification</w:t>
      </w:r>
      <w:r w:rsidR="00892A3C">
        <w:rPr>
          <w:rFonts w:asciiTheme="minorHAnsi" w:hAnsiTheme="minorHAnsi" w:cstheme="minorHAnsi"/>
          <w:szCs w:val="22"/>
        </w:rPr>
        <w:t>’</w:t>
      </w:r>
      <w:r w:rsidRPr="00A43DC7">
        <w:rPr>
          <w:rFonts w:asciiTheme="minorHAnsi" w:hAnsiTheme="minorHAnsi" w:cstheme="minorHAnsi"/>
          <w:szCs w:val="22"/>
        </w:rPr>
        <w:t xml:space="preserve"> section included below. Tenderers should note that this section will be assessed on a </w:t>
      </w:r>
      <w:r w:rsidR="00892A3C">
        <w:rPr>
          <w:rFonts w:asciiTheme="minorHAnsi" w:hAnsiTheme="minorHAnsi" w:cstheme="minorHAnsi"/>
          <w:szCs w:val="22"/>
        </w:rPr>
        <w:t>p</w:t>
      </w:r>
      <w:r w:rsidRPr="00A43DC7">
        <w:rPr>
          <w:rFonts w:asciiTheme="minorHAnsi" w:hAnsiTheme="minorHAnsi" w:cstheme="minorHAnsi"/>
          <w:szCs w:val="22"/>
        </w:rPr>
        <w:t>ass/</w:t>
      </w:r>
      <w:r w:rsidR="00892A3C">
        <w:rPr>
          <w:rFonts w:asciiTheme="minorHAnsi" w:hAnsiTheme="minorHAnsi" w:cstheme="minorHAnsi"/>
          <w:szCs w:val="22"/>
        </w:rPr>
        <w:t>f</w:t>
      </w:r>
      <w:r w:rsidRPr="00A43DC7">
        <w:rPr>
          <w:rFonts w:asciiTheme="minorHAnsi" w:hAnsiTheme="minorHAnsi" w:cstheme="minorHAnsi"/>
          <w:szCs w:val="22"/>
        </w:rPr>
        <w:t xml:space="preserve">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w:t>
      </w:r>
      <w:r w:rsidR="00892A3C">
        <w:rPr>
          <w:rFonts w:asciiTheme="minorHAnsi" w:hAnsiTheme="minorHAnsi" w:cstheme="minorHAnsi"/>
          <w:szCs w:val="22"/>
        </w:rPr>
        <w:t>y</w:t>
      </w:r>
      <w:r w:rsidRPr="00A43DC7">
        <w:rPr>
          <w:rFonts w:asciiTheme="minorHAnsi" w:hAnsiTheme="minorHAnsi" w:cstheme="minorHAnsi"/>
          <w:szCs w:val="22"/>
        </w:rPr>
        <w:t>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364237" w:rsidRPr="00031E9E" w:rsidRDefault="00364237" w:rsidP="00364237">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343770"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551EC2EF" w:rsidR="00343770"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p w14:paraId="5A341263" w14:textId="07C37AAA" w:rsidR="00031E9E" w:rsidRPr="00031E9E" w:rsidRDefault="00031E9E" w:rsidP="00343770">
            <w:pPr>
              <w:pStyle w:val="MainParagraphNumbered"/>
              <w:numPr>
                <w:ilvl w:val="0"/>
                <w:numId w:val="0"/>
              </w:numPr>
              <w:tabs>
                <w:tab w:val="clear" w:pos="0"/>
                <w:tab w:val="left" w:pos="720"/>
              </w:tabs>
              <w:rPr>
                <w:rFonts w:asciiTheme="minorHAnsi" w:hAnsiTheme="minorHAnsi" w:cstheme="minorHAnsi"/>
                <w:b w:val="0"/>
                <w:sz w:val="24"/>
                <w:szCs w:val="24"/>
              </w:rPr>
            </w:pPr>
          </w:p>
        </w:tc>
      </w:tr>
    </w:tbl>
    <w:p w14:paraId="341EA5E3" w14:textId="186B6C37" w:rsidR="002D677B" w:rsidRDefault="002D677B" w:rsidP="002D677B">
      <w:pPr>
        <w:pStyle w:val="Heading20"/>
      </w:pPr>
    </w:p>
    <w:p w14:paraId="027E6C20" w14:textId="0CBB09DD" w:rsidR="0070435A" w:rsidRDefault="00A43DC7" w:rsidP="0070435A">
      <w:pPr>
        <w:pStyle w:val="Heading20"/>
        <w:rPr>
          <w:rFonts w:asciiTheme="minorHAnsi" w:hAnsiTheme="minorHAnsi" w:cstheme="minorHAnsi"/>
          <w:b/>
        </w:rPr>
      </w:pPr>
      <w:r w:rsidRPr="00A43DC7">
        <w:t xml:space="preserve">Response to </w:t>
      </w:r>
      <w:r w:rsidR="008C2036">
        <w:t>m</w:t>
      </w:r>
      <w:r w:rsidRPr="00A43DC7">
        <w:t xml:space="preserve">ethod </w:t>
      </w:r>
      <w:r w:rsidR="008C2036">
        <w:t>s</w:t>
      </w:r>
      <w:r w:rsidRPr="00A43DC7">
        <w:t>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642B79F4"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216"/>
        <w:gridCol w:w="2813"/>
        <w:gridCol w:w="5243"/>
      </w:tblGrid>
      <w:tr w:rsidR="00A43DC7" w:rsidRPr="00A43DC7" w14:paraId="6F70476F" w14:textId="77777777" w:rsidTr="00E57C12">
        <w:trPr>
          <w:trHeight w:val="165"/>
          <w:tblHeader/>
        </w:trPr>
        <w:tc>
          <w:tcPr>
            <w:tcW w:w="679"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2" w:name="_Hlk5349200"/>
            <w:bookmarkStart w:id="13" w:name="_Hlk24029305"/>
            <w:r w:rsidRPr="00A43DC7">
              <w:rPr>
                <w:rFonts w:asciiTheme="minorHAnsi" w:hAnsiTheme="minorHAnsi" w:cstheme="minorHAnsi"/>
                <w:b/>
                <w:szCs w:val="24"/>
              </w:rPr>
              <w:lastRenderedPageBreak/>
              <w:t>Ref</w:t>
            </w:r>
          </w:p>
        </w:tc>
        <w:tc>
          <w:tcPr>
            <w:tcW w:w="1509"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2"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E57C12">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321" w:type="pct"/>
            <w:gridSpan w:val="2"/>
            <w:tcBorders>
              <w:top w:val="single" w:sz="4" w:space="0" w:color="auto"/>
              <w:left w:val="single" w:sz="4" w:space="0" w:color="auto"/>
              <w:bottom w:val="single" w:sz="4" w:space="0" w:color="auto"/>
              <w:right w:val="single" w:sz="4" w:space="0" w:color="auto"/>
            </w:tcBorders>
            <w:hideMark/>
          </w:tcPr>
          <w:p w14:paraId="191A86C7" w14:textId="2890D1C2" w:rsidR="00847082" w:rsidRDefault="00847082" w:rsidP="00C34B38">
            <w:pPr>
              <w:rPr>
                <w:rFonts w:asciiTheme="minorHAnsi" w:hAnsiTheme="minorHAnsi" w:cstheme="minorHAnsi"/>
                <w:i/>
                <w:szCs w:val="24"/>
              </w:rPr>
            </w:pPr>
            <w:r w:rsidRPr="00E57C12">
              <w:rPr>
                <w:rFonts w:asciiTheme="minorHAnsi" w:hAnsiTheme="minorHAnsi" w:cstheme="minorHAnsi"/>
                <w:b/>
                <w:bCs/>
                <w:i/>
                <w:szCs w:val="24"/>
              </w:rPr>
              <w:t>Question</w:t>
            </w:r>
            <w:r>
              <w:rPr>
                <w:rFonts w:asciiTheme="minorHAnsi" w:hAnsiTheme="minorHAnsi" w:cstheme="minorHAnsi"/>
                <w:i/>
                <w:szCs w:val="24"/>
              </w:rPr>
              <w:t xml:space="preserve"> </w:t>
            </w:r>
            <w:r w:rsidR="00E57C12">
              <w:rPr>
                <w:rFonts w:asciiTheme="minorHAnsi" w:hAnsiTheme="minorHAnsi" w:cstheme="minorHAnsi"/>
                <w:i/>
                <w:szCs w:val="24"/>
              </w:rPr>
              <w:t xml:space="preserve">- </w:t>
            </w:r>
            <w:r w:rsidR="00E57C12">
              <w:t>What would your approach include to enable the successful delivery of this research and how would it address the key questions in the specification?</w:t>
            </w:r>
          </w:p>
          <w:p w14:paraId="42AC4B69" w14:textId="0648D857" w:rsidR="00031E9E" w:rsidRPr="00031E9E" w:rsidRDefault="00023815" w:rsidP="00C34B38">
            <w:pPr>
              <w:rPr>
                <w:rFonts w:asciiTheme="minorHAnsi" w:hAnsiTheme="minorHAnsi" w:cstheme="minorHAnsi"/>
                <w:i/>
                <w:szCs w:val="24"/>
              </w:rPr>
            </w:pPr>
            <w:r w:rsidRPr="00031E9E">
              <w:rPr>
                <w:rFonts w:asciiTheme="minorHAnsi" w:hAnsiTheme="minorHAnsi" w:cstheme="minorHAnsi"/>
                <w:i/>
                <w:szCs w:val="24"/>
              </w:rPr>
              <w:t xml:space="preserve">A maximum </w:t>
            </w:r>
            <w:r w:rsidRPr="00E57C12">
              <w:rPr>
                <w:rFonts w:asciiTheme="minorHAnsi" w:hAnsiTheme="minorHAnsi" w:cstheme="minorHAnsi"/>
                <w:i/>
                <w:szCs w:val="24"/>
              </w:rPr>
              <w:t xml:space="preserve">number of </w:t>
            </w:r>
            <w:r w:rsidR="00E57C12" w:rsidRPr="00E57C12">
              <w:rPr>
                <w:rFonts w:asciiTheme="minorHAnsi" w:hAnsiTheme="minorHAnsi" w:cstheme="minorHAnsi"/>
                <w:i/>
                <w:szCs w:val="24"/>
              </w:rPr>
              <w:t>2,00</w:t>
            </w:r>
            <w:r w:rsidR="00E57C12">
              <w:rPr>
                <w:rFonts w:asciiTheme="minorHAnsi" w:hAnsiTheme="minorHAnsi" w:cstheme="minorHAnsi"/>
                <w:i/>
                <w:szCs w:val="24"/>
              </w:rPr>
              <w:t>0</w:t>
            </w:r>
            <w:r w:rsidR="006A7696">
              <w:rPr>
                <w:rFonts w:asciiTheme="minorHAnsi" w:hAnsiTheme="minorHAnsi" w:cstheme="minorHAnsi"/>
                <w:i/>
                <w:szCs w:val="24"/>
              </w:rPr>
              <w:t xml:space="preserve"> w</w:t>
            </w:r>
            <w:r w:rsidR="00A43DC7" w:rsidRPr="00031E9E">
              <w:rPr>
                <w:rFonts w:asciiTheme="minorHAnsi" w:hAnsiTheme="minorHAnsi" w:cstheme="minorHAnsi"/>
                <w:i/>
                <w:szCs w:val="24"/>
              </w:rPr>
              <w:t>ords should be submitted for this section</w:t>
            </w:r>
            <w:r w:rsidR="00380132" w:rsidRPr="00031E9E">
              <w:rPr>
                <w:rFonts w:asciiTheme="minorHAnsi" w:hAnsiTheme="minorHAnsi" w:cstheme="minorHAnsi"/>
                <w:i/>
                <w:szCs w:val="24"/>
              </w:rPr>
              <w:t xml:space="preserve">. </w:t>
            </w:r>
          </w:p>
          <w:p w14:paraId="1554DE4B" w14:textId="1DE5FB8E"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sidR="00E57C12">
              <w:rPr>
                <w:rFonts w:asciiTheme="minorHAnsi" w:hAnsiTheme="minorHAnsi" w:cstheme="minorHAnsi"/>
                <w:i/>
                <w:szCs w:val="24"/>
              </w:rPr>
              <w:t>20</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12"/>
      <w:tr w:rsidR="00A43DC7" w:rsidRPr="00A43DC7" w14:paraId="74486D15" w14:textId="77777777" w:rsidTr="00E57C12">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321" w:type="pct"/>
            <w:gridSpan w:val="2"/>
            <w:tcBorders>
              <w:top w:val="single" w:sz="4" w:space="0" w:color="auto"/>
              <w:left w:val="single" w:sz="4" w:space="0" w:color="auto"/>
              <w:bottom w:val="single" w:sz="4" w:space="0" w:color="auto"/>
              <w:right w:val="single" w:sz="4" w:space="0" w:color="auto"/>
            </w:tcBorders>
          </w:tcPr>
          <w:p w14:paraId="1A4BD8F8" w14:textId="77777777" w:rsidR="00E57C12" w:rsidRDefault="00847082" w:rsidP="00E57C12">
            <w:pPr>
              <w:pStyle w:val="2ndparagraphnumbered6"/>
              <w:numPr>
                <w:ilvl w:val="0"/>
                <w:numId w:val="0"/>
              </w:numPr>
            </w:pPr>
            <w:r w:rsidRPr="00D91084">
              <w:rPr>
                <w:rFonts w:asciiTheme="minorHAnsi" w:hAnsiTheme="minorHAnsi" w:cstheme="minorHAnsi"/>
                <w:b/>
                <w:bCs/>
                <w:i/>
                <w:szCs w:val="24"/>
              </w:rPr>
              <w:t>Question</w:t>
            </w:r>
            <w:r>
              <w:rPr>
                <w:rFonts w:asciiTheme="minorHAnsi" w:hAnsiTheme="minorHAnsi" w:cstheme="minorHAnsi"/>
                <w:i/>
                <w:szCs w:val="24"/>
              </w:rPr>
              <w:t xml:space="preserve"> </w:t>
            </w:r>
            <w:r w:rsidR="00E57C12">
              <w:t xml:space="preserve">What experience do you have to demonstrate your ability to deliver research for Social Work England? </w:t>
            </w:r>
          </w:p>
          <w:p w14:paraId="7AA66BD0" w14:textId="77777777" w:rsidR="00E57C12" w:rsidRDefault="00E57C12" w:rsidP="00E57C12">
            <w:pPr>
              <w:pStyle w:val="2ndparagraphnumbered6"/>
              <w:numPr>
                <w:ilvl w:val="0"/>
                <w:numId w:val="0"/>
              </w:numPr>
            </w:pPr>
            <w:r>
              <w:t xml:space="preserve">Please provide CV’s for the team delivering the proposed research. </w:t>
            </w:r>
          </w:p>
          <w:p w14:paraId="7FD6EF3B" w14:textId="448AC4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1,000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D91084">
              <w:rPr>
                <w:rFonts w:asciiTheme="minorHAnsi" w:hAnsiTheme="minorHAnsi" w:cstheme="minorHAnsi"/>
                <w:i/>
                <w:szCs w:val="24"/>
              </w:rPr>
              <w:t xml:space="preserve"> along with CV’s</w:t>
            </w:r>
            <w:r w:rsidRPr="00031E9E">
              <w:rPr>
                <w:rFonts w:asciiTheme="minorHAnsi" w:hAnsiTheme="minorHAnsi" w:cstheme="minorHAnsi"/>
                <w:i/>
                <w:szCs w:val="24"/>
              </w:rPr>
              <w:t xml:space="preserve">. </w:t>
            </w:r>
          </w:p>
          <w:p w14:paraId="74E79B94" w14:textId="743D8EB8"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sidR="00031E9E"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E57C12">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321" w:type="pct"/>
            <w:gridSpan w:val="2"/>
            <w:tcBorders>
              <w:top w:val="single" w:sz="4" w:space="0" w:color="auto"/>
              <w:left w:val="single" w:sz="4" w:space="0" w:color="auto"/>
              <w:bottom w:val="single" w:sz="4" w:space="0" w:color="auto"/>
              <w:right w:val="single" w:sz="4" w:space="0" w:color="auto"/>
            </w:tcBorders>
          </w:tcPr>
          <w:p w14:paraId="6D5D03F3" w14:textId="78991B2E" w:rsidR="00E57C12" w:rsidRDefault="00847082" w:rsidP="00E57C12">
            <w:r w:rsidRPr="00D91084">
              <w:rPr>
                <w:rFonts w:asciiTheme="minorHAnsi" w:hAnsiTheme="minorHAnsi" w:cstheme="minorHAnsi"/>
                <w:b/>
                <w:bCs/>
                <w:i/>
                <w:szCs w:val="24"/>
              </w:rPr>
              <w:t>Question</w:t>
            </w:r>
            <w:r>
              <w:rPr>
                <w:rFonts w:asciiTheme="minorHAnsi" w:hAnsiTheme="minorHAnsi" w:cstheme="minorHAnsi"/>
                <w:i/>
                <w:szCs w:val="24"/>
              </w:rPr>
              <w:t xml:space="preserve"> </w:t>
            </w:r>
            <w:r w:rsidR="00E57C12">
              <w:t xml:space="preserve">How do you propose to deliver this research activity?  </w:t>
            </w:r>
          </w:p>
          <w:p w14:paraId="74D731E9" w14:textId="183B1B5D" w:rsidR="00847082" w:rsidRDefault="00E57C12" w:rsidP="00E57C12">
            <w:pPr>
              <w:rPr>
                <w:rFonts w:asciiTheme="minorHAnsi" w:hAnsiTheme="minorHAnsi" w:cstheme="minorHAnsi"/>
                <w:i/>
                <w:szCs w:val="24"/>
              </w:rPr>
            </w:pPr>
            <w:r>
              <w:t>Please attach an overarching plan as part of your submission.</w:t>
            </w:r>
          </w:p>
          <w:p w14:paraId="7EA2B239" w14:textId="1A8F2F11"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1,000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D91084">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01C5D7B5" w14:textId="61FF5E05"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sidR="00D91084">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E57C12">
        <w:trPr>
          <w:trHeight w:val="165"/>
        </w:trPr>
        <w:tc>
          <w:tcPr>
            <w:tcW w:w="679"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321" w:type="pct"/>
            <w:gridSpan w:val="2"/>
            <w:tcBorders>
              <w:top w:val="single" w:sz="4" w:space="0" w:color="auto"/>
              <w:left w:val="single" w:sz="4" w:space="0" w:color="auto"/>
              <w:bottom w:val="single" w:sz="4" w:space="0" w:color="auto"/>
              <w:right w:val="single" w:sz="4" w:space="0" w:color="auto"/>
            </w:tcBorders>
          </w:tcPr>
          <w:p w14:paraId="74DDFADB" w14:textId="621D2302" w:rsidR="00847082" w:rsidRDefault="00486479" w:rsidP="00847082">
            <w:pPr>
              <w:rPr>
                <w:rFonts w:asciiTheme="minorHAnsi" w:hAnsiTheme="minorHAnsi" w:cstheme="minorHAnsi"/>
                <w:i/>
                <w:szCs w:val="24"/>
              </w:rPr>
            </w:pPr>
            <w:r w:rsidRPr="00031E9E">
              <w:rPr>
                <w:rFonts w:asciiTheme="minorHAnsi" w:hAnsiTheme="minorHAnsi" w:cstheme="minorHAnsi"/>
                <w:i/>
                <w:szCs w:val="24"/>
              </w:rPr>
              <w:t xml:space="preserve"> </w:t>
            </w:r>
            <w:r w:rsidR="00847082" w:rsidRPr="00D91084">
              <w:rPr>
                <w:rFonts w:asciiTheme="minorHAnsi" w:hAnsiTheme="minorHAnsi" w:cstheme="minorHAnsi"/>
                <w:b/>
                <w:bCs/>
                <w:i/>
                <w:szCs w:val="24"/>
              </w:rPr>
              <w:t xml:space="preserve">Question </w:t>
            </w:r>
            <w:r w:rsidR="00E57C12">
              <w:t>What is your approach to data collection and processing in the delivery of this research activity?</w:t>
            </w:r>
          </w:p>
          <w:p w14:paraId="02EDAC02" w14:textId="1DAFCEF5"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1C1174A"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E57C12">
        <w:trPr>
          <w:trHeight w:val="165"/>
        </w:trPr>
        <w:tc>
          <w:tcPr>
            <w:tcW w:w="563"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lastRenderedPageBreak/>
              <w:t>5.</w:t>
            </w:r>
          </w:p>
        </w:tc>
        <w:tc>
          <w:tcPr>
            <w:tcW w:w="4437" w:type="pct"/>
            <w:gridSpan w:val="3"/>
            <w:tcBorders>
              <w:top w:val="single" w:sz="4" w:space="0" w:color="auto"/>
              <w:left w:val="single" w:sz="4" w:space="0" w:color="auto"/>
              <w:bottom w:val="single" w:sz="4" w:space="0" w:color="auto"/>
              <w:right w:val="single" w:sz="4" w:space="0" w:color="auto"/>
            </w:tcBorders>
          </w:tcPr>
          <w:p w14:paraId="038BBDB0" w14:textId="3455833B"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 xml:space="preserve">Question </w:t>
            </w:r>
            <w:r w:rsidR="00E57C12">
              <w:t>What is your approach to reporting?</w:t>
            </w:r>
          </w:p>
          <w:p w14:paraId="22F8A8EF" w14:textId="21DBBE15"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13"/>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5A4820B6" w14:textId="0A35222F" w:rsidR="009D56CB" w:rsidRDefault="009D56CB" w:rsidP="009D56CB">
      <w:pPr>
        <w:pStyle w:val="Heading20"/>
      </w:pPr>
      <w:r>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4DC2A76A" w:rsidR="00D7293C" w:rsidRDefault="00BC616B" w:rsidP="0025384B">
      <w:pPr>
        <w:spacing w:line="245" w:lineRule="auto"/>
        <w:rPr>
          <w:szCs w:val="24"/>
        </w:rPr>
      </w:pPr>
      <w:r w:rsidRPr="0070435A">
        <w:rPr>
          <w:szCs w:val="24"/>
        </w:rPr>
        <w:t>Responses to pricing for questions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template provided below. </w:t>
      </w:r>
    </w:p>
    <w:p w14:paraId="0E271243" w14:textId="2421A7B6" w:rsidR="00AC4E7D" w:rsidRDefault="00AC4E7D" w:rsidP="0025384B">
      <w:pPr>
        <w:spacing w:line="245" w:lineRule="auto"/>
        <w:rPr>
          <w:szCs w:val="24"/>
        </w:rPr>
      </w:pPr>
      <w:r w:rsidRPr="0070435A">
        <w:rPr>
          <w:szCs w:val="24"/>
        </w:rPr>
        <w:t xml:space="preserve">All prices should be quoted in </w:t>
      </w:r>
      <w:proofErr w:type="gramStart"/>
      <w:r w:rsidR="00E14AD9" w:rsidRPr="0070435A">
        <w:rPr>
          <w:szCs w:val="24"/>
        </w:rPr>
        <w:t>GBP</w:t>
      </w:r>
      <w:r w:rsidR="00E14AD9">
        <w:rPr>
          <w:szCs w:val="24"/>
        </w:rPr>
        <w:t>(</w:t>
      </w:r>
      <w:proofErr w:type="gramEnd"/>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prices quoted should be N</w:t>
      </w:r>
      <w:r w:rsidR="00E14AD9">
        <w:rPr>
          <w:szCs w:val="24"/>
        </w:rPr>
        <w:t xml:space="preserve">et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p w14:paraId="76CD5AB7" w14:textId="77777777" w:rsidR="00184E15" w:rsidRPr="0070435A" w:rsidRDefault="00184E15" w:rsidP="009E5F43">
      <w:pPr>
        <w:spacing w:after="0" w:line="245" w:lineRule="auto"/>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55C6179D"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10</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77777777" w:rsidR="000A02FB" w:rsidRDefault="000A02FB" w:rsidP="002B6B71">
            <w:r>
              <w:t>How would you seek to manage the risk of unexpected delays and its impact on additional costs?</w:t>
            </w:r>
          </w:p>
          <w:p w14:paraId="7AD75249" w14:textId="19104050"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15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4"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1F3C45A2" w:rsidR="00D1760D" w:rsidRDefault="00D1760D" w:rsidP="002B6B71">
            <w:r>
              <w:t xml:space="preserve">Please provide evidence that your price provides value for money and identifies areas of </w:t>
            </w:r>
            <w:r w:rsidR="00F51697">
              <w:t>value-added</w:t>
            </w:r>
            <w:r>
              <w:t xml:space="preserve"> activity? </w:t>
            </w:r>
          </w:p>
          <w:p w14:paraId="7D7AAB0F" w14:textId="2AADE37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lastRenderedPageBreak/>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4"/>
      <w:bookmarkEnd w:id="14"/>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default" r:id="rId15"/>
          <w:footerReference w:type="default" r:id="rId16"/>
          <w:pgSz w:w="11906" w:h="16838"/>
          <w:pgMar w:top="1440" w:right="1440" w:bottom="1440" w:left="1134" w:header="794" w:footer="709" w:gutter="0"/>
          <w:cols w:space="720"/>
          <w:docGrid w:linePitch="326"/>
        </w:sectPr>
      </w:pPr>
    </w:p>
    <w:p w14:paraId="74766392" w14:textId="1B3445F0" w:rsidR="00550F7C" w:rsidRPr="00D1760D" w:rsidRDefault="00550F7C" w:rsidP="00D1760D">
      <w:pPr>
        <w:pStyle w:val="Heading20"/>
      </w:pPr>
      <w:r>
        <w:lastRenderedPageBreak/>
        <w:t>Cost Matrix: to be completed by bidder</w:t>
      </w:r>
      <w:r w:rsidR="00D1760D">
        <w:t>.</w:t>
      </w:r>
    </w:p>
    <w:tbl>
      <w:tblPr>
        <w:tblStyle w:val="TableGrid"/>
        <w:tblW w:w="13178" w:type="dxa"/>
        <w:tblLook w:val="04A0" w:firstRow="1" w:lastRow="0" w:firstColumn="1" w:lastColumn="0" w:noHBand="0" w:noVBand="1"/>
      </w:tblPr>
      <w:tblGrid>
        <w:gridCol w:w="2003"/>
        <w:gridCol w:w="2103"/>
        <w:gridCol w:w="1559"/>
        <w:gridCol w:w="1276"/>
        <w:gridCol w:w="2552"/>
        <w:gridCol w:w="3685"/>
      </w:tblGrid>
      <w:tr w:rsidR="00F51697" w14:paraId="1A3D2247" w14:textId="0294E38C" w:rsidTr="00F51697">
        <w:trPr>
          <w:trHeight w:val="611"/>
        </w:trPr>
        <w:tc>
          <w:tcPr>
            <w:tcW w:w="2003" w:type="dxa"/>
          </w:tcPr>
          <w:p w14:paraId="110124A3" w14:textId="44D5D177" w:rsidR="00F51697" w:rsidRPr="00D722F7" w:rsidRDefault="00F51697" w:rsidP="00F51697">
            <w:pPr>
              <w:suppressAutoHyphens w:val="0"/>
              <w:rPr>
                <w:rFonts w:asciiTheme="minorHAnsi" w:hAnsiTheme="minorHAnsi" w:cstheme="minorHAnsi"/>
                <w:b/>
                <w:szCs w:val="24"/>
              </w:rPr>
            </w:pPr>
            <w:r w:rsidRPr="00D722F7">
              <w:rPr>
                <w:rFonts w:asciiTheme="minorHAnsi" w:hAnsiTheme="minorHAnsi" w:cstheme="minorHAnsi"/>
                <w:b/>
                <w:szCs w:val="24"/>
              </w:rPr>
              <w:t xml:space="preserve">Activity </w:t>
            </w:r>
          </w:p>
        </w:tc>
        <w:tc>
          <w:tcPr>
            <w:tcW w:w="2103" w:type="dxa"/>
          </w:tcPr>
          <w:p w14:paraId="2FD2532F" w14:textId="7F4DE0C9" w:rsidR="00F51697" w:rsidRPr="00D722F7" w:rsidRDefault="00F51697" w:rsidP="00F51697">
            <w:pPr>
              <w:suppressAutoHyphens w:val="0"/>
              <w:rPr>
                <w:rFonts w:asciiTheme="minorHAnsi" w:hAnsiTheme="minorHAnsi" w:cstheme="minorHAnsi"/>
                <w:b/>
                <w:szCs w:val="24"/>
              </w:rPr>
            </w:pPr>
          </w:p>
        </w:tc>
        <w:tc>
          <w:tcPr>
            <w:tcW w:w="1559" w:type="dxa"/>
          </w:tcPr>
          <w:p w14:paraId="269445D6" w14:textId="4C2F85A6" w:rsidR="00F51697" w:rsidRPr="00D722F7" w:rsidRDefault="00F51697" w:rsidP="00F51697">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276" w:type="dxa"/>
          </w:tcPr>
          <w:p w14:paraId="2147ED86" w14:textId="56271ED9" w:rsidR="00F51697" w:rsidRPr="00D722F7" w:rsidRDefault="00F51697" w:rsidP="00F51697">
            <w:pPr>
              <w:suppressAutoHyphens w:val="0"/>
              <w:rPr>
                <w:rFonts w:asciiTheme="minorHAnsi" w:hAnsiTheme="minorHAnsi" w:cstheme="minorHAnsi"/>
                <w:b/>
                <w:szCs w:val="24"/>
              </w:rPr>
            </w:pPr>
            <w:r w:rsidRPr="00D722F7">
              <w:rPr>
                <w:rFonts w:asciiTheme="minorHAnsi" w:hAnsiTheme="minorHAnsi" w:cstheme="minorHAnsi"/>
                <w:b/>
                <w:szCs w:val="24"/>
              </w:rPr>
              <w:t>19</w:t>
            </w:r>
            <w:r>
              <w:rPr>
                <w:rFonts w:asciiTheme="minorHAnsi" w:hAnsiTheme="minorHAnsi" w:cstheme="minorHAnsi"/>
                <w:b/>
                <w:szCs w:val="24"/>
              </w:rPr>
              <w:t>-</w:t>
            </w:r>
            <w:r w:rsidRPr="00D722F7">
              <w:rPr>
                <w:rFonts w:asciiTheme="minorHAnsi" w:hAnsiTheme="minorHAnsi" w:cstheme="minorHAnsi"/>
                <w:b/>
                <w:szCs w:val="24"/>
              </w:rPr>
              <w:t>20</w:t>
            </w:r>
          </w:p>
        </w:tc>
        <w:tc>
          <w:tcPr>
            <w:tcW w:w="2552" w:type="dxa"/>
          </w:tcPr>
          <w:p w14:paraId="33CEA92E" w14:textId="11AD629A" w:rsidR="00F51697" w:rsidRPr="00D722F7" w:rsidRDefault="00F51697" w:rsidP="00F51697">
            <w:pPr>
              <w:suppressAutoHyphens w:val="0"/>
              <w:rPr>
                <w:rFonts w:asciiTheme="minorHAnsi" w:hAnsiTheme="minorHAnsi" w:cstheme="minorHAnsi"/>
                <w:b/>
                <w:szCs w:val="24"/>
              </w:rPr>
            </w:pPr>
            <w:r>
              <w:rPr>
                <w:rFonts w:asciiTheme="minorHAnsi" w:hAnsiTheme="minorHAnsi" w:cstheme="minorHAnsi"/>
                <w:b/>
                <w:szCs w:val="24"/>
              </w:rPr>
              <w:t>Overall Cost (</w:t>
            </w:r>
            <w:proofErr w:type="spellStart"/>
            <w:r>
              <w:rPr>
                <w:rFonts w:asciiTheme="minorHAnsi" w:hAnsiTheme="minorHAnsi" w:cstheme="minorHAnsi"/>
                <w:b/>
                <w:szCs w:val="24"/>
              </w:rPr>
              <w:t>inc</w:t>
            </w:r>
            <w:proofErr w:type="spellEnd"/>
            <w:r>
              <w:rPr>
                <w:rFonts w:asciiTheme="minorHAnsi" w:hAnsiTheme="minorHAnsi" w:cstheme="minorHAnsi"/>
                <w:b/>
                <w:szCs w:val="24"/>
              </w:rPr>
              <w:t xml:space="preserve"> VAT)</w:t>
            </w:r>
          </w:p>
        </w:tc>
        <w:tc>
          <w:tcPr>
            <w:tcW w:w="3685" w:type="dxa"/>
          </w:tcPr>
          <w:p w14:paraId="24EA35C9" w14:textId="117D4F80" w:rsidR="00F51697" w:rsidRPr="00D722F7" w:rsidRDefault="00F51697" w:rsidP="00F51697">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F51697" w14:paraId="7F4AD470" w14:textId="612E630B" w:rsidTr="00F51697">
        <w:trPr>
          <w:trHeight w:val="298"/>
        </w:trPr>
        <w:tc>
          <w:tcPr>
            <w:tcW w:w="2003" w:type="dxa"/>
          </w:tcPr>
          <w:p w14:paraId="3658CC18" w14:textId="77777777" w:rsidR="00F51697" w:rsidRPr="00550F7C" w:rsidRDefault="00F51697" w:rsidP="00F51697">
            <w:pPr>
              <w:suppressAutoHyphens w:val="0"/>
              <w:rPr>
                <w:rFonts w:asciiTheme="minorHAnsi" w:hAnsiTheme="minorHAnsi" w:cstheme="minorHAnsi"/>
                <w:szCs w:val="24"/>
              </w:rPr>
            </w:pPr>
          </w:p>
        </w:tc>
        <w:tc>
          <w:tcPr>
            <w:tcW w:w="2103" w:type="dxa"/>
          </w:tcPr>
          <w:p w14:paraId="24FDC28A" w14:textId="330F0AEF" w:rsidR="00F51697" w:rsidRPr="00550F7C" w:rsidRDefault="00F51697" w:rsidP="00F51697">
            <w:pPr>
              <w:suppressAutoHyphens w:val="0"/>
              <w:rPr>
                <w:rFonts w:asciiTheme="minorHAnsi" w:hAnsiTheme="minorHAnsi" w:cstheme="minorHAnsi"/>
                <w:szCs w:val="24"/>
              </w:rPr>
            </w:pPr>
          </w:p>
        </w:tc>
        <w:tc>
          <w:tcPr>
            <w:tcW w:w="1559" w:type="dxa"/>
          </w:tcPr>
          <w:p w14:paraId="63905E2C" w14:textId="35D75A1A"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276" w:type="dxa"/>
          </w:tcPr>
          <w:p w14:paraId="3479AEC1" w14:textId="21A8672C"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VAT</w:t>
            </w:r>
          </w:p>
        </w:tc>
        <w:tc>
          <w:tcPr>
            <w:tcW w:w="2552" w:type="dxa"/>
          </w:tcPr>
          <w:p w14:paraId="5556D589" w14:textId="77777777" w:rsidR="00F51697" w:rsidRPr="00550F7C" w:rsidRDefault="00F51697" w:rsidP="00F51697">
            <w:pPr>
              <w:suppressAutoHyphens w:val="0"/>
              <w:rPr>
                <w:rFonts w:asciiTheme="minorHAnsi" w:hAnsiTheme="minorHAnsi" w:cstheme="minorHAnsi"/>
                <w:szCs w:val="24"/>
              </w:rPr>
            </w:pPr>
          </w:p>
        </w:tc>
        <w:tc>
          <w:tcPr>
            <w:tcW w:w="3685" w:type="dxa"/>
          </w:tcPr>
          <w:p w14:paraId="4B9A99E7" w14:textId="77777777" w:rsidR="00F51697" w:rsidRPr="00550F7C" w:rsidRDefault="00F51697" w:rsidP="00F51697">
            <w:pPr>
              <w:suppressAutoHyphens w:val="0"/>
              <w:rPr>
                <w:rFonts w:asciiTheme="minorHAnsi" w:hAnsiTheme="minorHAnsi" w:cstheme="minorHAnsi"/>
                <w:szCs w:val="24"/>
              </w:rPr>
            </w:pPr>
          </w:p>
        </w:tc>
      </w:tr>
      <w:tr w:rsidR="00F51697" w14:paraId="130D10BE" w14:textId="7EED5CAC" w:rsidTr="00F51697">
        <w:trPr>
          <w:trHeight w:val="298"/>
        </w:trPr>
        <w:tc>
          <w:tcPr>
            <w:tcW w:w="2003" w:type="dxa"/>
          </w:tcPr>
          <w:p w14:paraId="74C4CD90" w14:textId="4AA873FE" w:rsidR="00F51697" w:rsidRPr="00550F7C" w:rsidRDefault="00F51697" w:rsidP="00F51697">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2103" w:type="dxa"/>
          </w:tcPr>
          <w:p w14:paraId="0BB50DC1" w14:textId="72C89D92" w:rsidR="00F51697" w:rsidRPr="00F51697" w:rsidRDefault="00F51697" w:rsidP="00F51697">
            <w:pPr>
              <w:suppressAutoHyphens w:val="0"/>
              <w:rPr>
                <w:rFonts w:asciiTheme="minorHAnsi" w:hAnsiTheme="minorHAnsi" w:cstheme="minorHAnsi"/>
                <w:i/>
                <w:iCs/>
                <w:sz w:val="20"/>
                <w:szCs w:val="20"/>
              </w:rPr>
            </w:pPr>
            <w:r w:rsidRPr="00F51697">
              <w:rPr>
                <w:rFonts w:asciiTheme="minorHAnsi" w:hAnsiTheme="minorHAnsi" w:cstheme="minorHAnsi"/>
                <w:i/>
                <w:iCs/>
                <w:color w:val="538135" w:themeColor="accent6" w:themeShade="BF"/>
                <w:sz w:val="20"/>
                <w:szCs w:val="20"/>
              </w:rPr>
              <w:t xml:space="preserve">Please provide a list of all your fixed costs. Please add columns as required. </w:t>
            </w:r>
          </w:p>
        </w:tc>
        <w:tc>
          <w:tcPr>
            <w:tcW w:w="1559" w:type="dxa"/>
          </w:tcPr>
          <w:p w14:paraId="7BD095DE" w14:textId="77777777" w:rsidR="00F51697" w:rsidRPr="00550F7C" w:rsidRDefault="00F51697" w:rsidP="00F51697">
            <w:pPr>
              <w:suppressAutoHyphens w:val="0"/>
              <w:rPr>
                <w:rFonts w:asciiTheme="minorHAnsi" w:hAnsiTheme="minorHAnsi" w:cstheme="minorHAnsi"/>
                <w:szCs w:val="24"/>
              </w:rPr>
            </w:pPr>
          </w:p>
        </w:tc>
        <w:tc>
          <w:tcPr>
            <w:tcW w:w="1276" w:type="dxa"/>
          </w:tcPr>
          <w:p w14:paraId="0C1270B8" w14:textId="77777777" w:rsidR="00F51697" w:rsidRPr="00550F7C" w:rsidRDefault="00F51697" w:rsidP="00F51697">
            <w:pPr>
              <w:suppressAutoHyphens w:val="0"/>
              <w:rPr>
                <w:rFonts w:asciiTheme="minorHAnsi" w:hAnsiTheme="minorHAnsi" w:cstheme="minorHAnsi"/>
                <w:szCs w:val="24"/>
              </w:rPr>
            </w:pPr>
          </w:p>
        </w:tc>
        <w:tc>
          <w:tcPr>
            <w:tcW w:w="2552" w:type="dxa"/>
          </w:tcPr>
          <w:p w14:paraId="3BE9CA92" w14:textId="77777777" w:rsidR="00F51697" w:rsidRPr="00550F7C" w:rsidRDefault="00F51697" w:rsidP="00F51697">
            <w:pPr>
              <w:suppressAutoHyphens w:val="0"/>
              <w:rPr>
                <w:rFonts w:asciiTheme="minorHAnsi" w:hAnsiTheme="minorHAnsi" w:cstheme="minorHAnsi"/>
                <w:szCs w:val="24"/>
              </w:rPr>
            </w:pPr>
          </w:p>
        </w:tc>
        <w:tc>
          <w:tcPr>
            <w:tcW w:w="3685" w:type="dxa"/>
          </w:tcPr>
          <w:p w14:paraId="73092619" w14:textId="27106A96" w:rsidR="00F51697" w:rsidRPr="00F51697" w:rsidRDefault="00F51697" w:rsidP="00F51697">
            <w:pPr>
              <w:suppressAutoHyphens w:val="0"/>
              <w:rPr>
                <w:rFonts w:asciiTheme="minorHAnsi" w:hAnsiTheme="minorHAnsi" w:cstheme="minorHAnsi"/>
                <w:i/>
                <w:iCs/>
                <w:color w:val="538135" w:themeColor="accent6" w:themeShade="BF"/>
                <w:szCs w:val="24"/>
              </w:rPr>
            </w:pPr>
            <w:r>
              <w:rPr>
                <w:rFonts w:asciiTheme="minorHAnsi" w:hAnsiTheme="minorHAnsi" w:cstheme="minorHAnsi"/>
                <w:i/>
                <w:iCs/>
                <w:color w:val="538135" w:themeColor="accent6" w:themeShade="BF"/>
                <w:szCs w:val="24"/>
              </w:rPr>
              <w:t>Please provide any cost assumptions that you may have in this area</w:t>
            </w:r>
            <w:r w:rsidR="009C1A96">
              <w:rPr>
                <w:rFonts w:asciiTheme="minorHAnsi" w:hAnsiTheme="minorHAnsi" w:cstheme="minorHAnsi"/>
                <w:i/>
                <w:iCs/>
                <w:color w:val="538135" w:themeColor="accent6" w:themeShade="BF"/>
                <w:szCs w:val="24"/>
              </w:rPr>
              <w:t>.</w:t>
            </w:r>
            <w:r>
              <w:rPr>
                <w:rFonts w:asciiTheme="minorHAnsi" w:hAnsiTheme="minorHAnsi" w:cstheme="minorHAnsi"/>
                <w:i/>
                <w:iCs/>
                <w:color w:val="538135" w:themeColor="accent6" w:themeShade="BF"/>
                <w:szCs w:val="24"/>
              </w:rPr>
              <w:t xml:space="preserve"> </w:t>
            </w:r>
          </w:p>
        </w:tc>
      </w:tr>
      <w:tr w:rsidR="00F51697" w14:paraId="0FCC9DDE" w14:textId="103960BD" w:rsidTr="00F51697">
        <w:trPr>
          <w:trHeight w:val="298"/>
        </w:trPr>
        <w:tc>
          <w:tcPr>
            <w:tcW w:w="2003" w:type="dxa"/>
          </w:tcPr>
          <w:p w14:paraId="77480A5C" w14:textId="77777777" w:rsidR="00F51697" w:rsidRPr="00550F7C" w:rsidRDefault="00F51697" w:rsidP="00F51697">
            <w:pPr>
              <w:suppressAutoHyphens w:val="0"/>
              <w:rPr>
                <w:rFonts w:asciiTheme="minorHAnsi" w:hAnsiTheme="minorHAnsi" w:cstheme="minorHAnsi"/>
                <w:szCs w:val="24"/>
              </w:rPr>
            </w:pPr>
          </w:p>
        </w:tc>
        <w:tc>
          <w:tcPr>
            <w:tcW w:w="2103" w:type="dxa"/>
          </w:tcPr>
          <w:p w14:paraId="6781FF7B" w14:textId="77777777" w:rsidR="00F51697" w:rsidRPr="00550F7C" w:rsidRDefault="00F51697" w:rsidP="00F51697">
            <w:pPr>
              <w:suppressAutoHyphens w:val="0"/>
              <w:rPr>
                <w:rFonts w:asciiTheme="minorHAnsi" w:hAnsiTheme="minorHAnsi" w:cstheme="minorHAnsi"/>
                <w:szCs w:val="24"/>
              </w:rPr>
            </w:pPr>
          </w:p>
        </w:tc>
        <w:tc>
          <w:tcPr>
            <w:tcW w:w="1559" w:type="dxa"/>
          </w:tcPr>
          <w:p w14:paraId="3BAE282E" w14:textId="77777777" w:rsidR="00F51697" w:rsidRPr="00550F7C" w:rsidRDefault="00F51697" w:rsidP="00F51697">
            <w:pPr>
              <w:suppressAutoHyphens w:val="0"/>
              <w:rPr>
                <w:rFonts w:asciiTheme="minorHAnsi" w:hAnsiTheme="minorHAnsi" w:cstheme="minorHAnsi"/>
                <w:szCs w:val="24"/>
              </w:rPr>
            </w:pPr>
          </w:p>
        </w:tc>
        <w:tc>
          <w:tcPr>
            <w:tcW w:w="1276" w:type="dxa"/>
          </w:tcPr>
          <w:p w14:paraId="23483D43" w14:textId="77777777" w:rsidR="00F51697" w:rsidRPr="00550F7C" w:rsidRDefault="00F51697" w:rsidP="00F51697">
            <w:pPr>
              <w:suppressAutoHyphens w:val="0"/>
              <w:rPr>
                <w:rFonts w:asciiTheme="minorHAnsi" w:hAnsiTheme="minorHAnsi" w:cstheme="minorHAnsi"/>
                <w:szCs w:val="24"/>
              </w:rPr>
            </w:pPr>
          </w:p>
        </w:tc>
        <w:tc>
          <w:tcPr>
            <w:tcW w:w="2552" w:type="dxa"/>
          </w:tcPr>
          <w:p w14:paraId="207DA917" w14:textId="77777777" w:rsidR="00F51697" w:rsidRPr="00550F7C" w:rsidRDefault="00F51697" w:rsidP="00F51697">
            <w:pPr>
              <w:suppressAutoHyphens w:val="0"/>
              <w:rPr>
                <w:rFonts w:asciiTheme="minorHAnsi" w:hAnsiTheme="minorHAnsi" w:cstheme="minorHAnsi"/>
                <w:szCs w:val="24"/>
              </w:rPr>
            </w:pPr>
          </w:p>
        </w:tc>
        <w:tc>
          <w:tcPr>
            <w:tcW w:w="3685" w:type="dxa"/>
          </w:tcPr>
          <w:p w14:paraId="0440E47E" w14:textId="77777777" w:rsidR="00F51697" w:rsidRPr="00550F7C" w:rsidRDefault="00F51697" w:rsidP="00F51697">
            <w:pPr>
              <w:suppressAutoHyphens w:val="0"/>
              <w:rPr>
                <w:rFonts w:asciiTheme="minorHAnsi" w:hAnsiTheme="minorHAnsi" w:cstheme="minorHAnsi"/>
                <w:szCs w:val="24"/>
              </w:rPr>
            </w:pPr>
          </w:p>
        </w:tc>
      </w:tr>
      <w:tr w:rsidR="00F51697" w14:paraId="28B28962" w14:textId="77777777" w:rsidTr="00F51697">
        <w:trPr>
          <w:trHeight w:val="298"/>
        </w:trPr>
        <w:tc>
          <w:tcPr>
            <w:tcW w:w="2003" w:type="dxa"/>
          </w:tcPr>
          <w:p w14:paraId="19F73298" w14:textId="77777777" w:rsidR="00F51697" w:rsidRPr="00550F7C" w:rsidRDefault="00F51697" w:rsidP="00F51697">
            <w:pPr>
              <w:suppressAutoHyphens w:val="0"/>
              <w:rPr>
                <w:rFonts w:asciiTheme="minorHAnsi" w:hAnsiTheme="minorHAnsi" w:cstheme="minorHAnsi"/>
                <w:szCs w:val="24"/>
              </w:rPr>
            </w:pPr>
          </w:p>
        </w:tc>
        <w:tc>
          <w:tcPr>
            <w:tcW w:w="2103" w:type="dxa"/>
          </w:tcPr>
          <w:p w14:paraId="418BBE77" w14:textId="77777777" w:rsidR="00F51697" w:rsidRPr="00550F7C" w:rsidRDefault="00F51697" w:rsidP="00F51697">
            <w:pPr>
              <w:suppressAutoHyphens w:val="0"/>
              <w:rPr>
                <w:rFonts w:asciiTheme="minorHAnsi" w:hAnsiTheme="minorHAnsi" w:cstheme="minorHAnsi"/>
                <w:szCs w:val="24"/>
              </w:rPr>
            </w:pPr>
          </w:p>
        </w:tc>
        <w:tc>
          <w:tcPr>
            <w:tcW w:w="1559" w:type="dxa"/>
          </w:tcPr>
          <w:p w14:paraId="1CF0510F" w14:textId="77777777" w:rsidR="00F51697" w:rsidRPr="00550F7C" w:rsidRDefault="00F51697" w:rsidP="00F51697">
            <w:pPr>
              <w:suppressAutoHyphens w:val="0"/>
              <w:rPr>
                <w:rFonts w:asciiTheme="minorHAnsi" w:hAnsiTheme="minorHAnsi" w:cstheme="minorHAnsi"/>
                <w:szCs w:val="24"/>
              </w:rPr>
            </w:pPr>
          </w:p>
        </w:tc>
        <w:tc>
          <w:tcPr>
            <w:tcW w:w="1276" w:type="dxa"/>
          </w:tcPr>
          <w:p w14:paraId="4A626924" w14:textId="77777777" w:rsidR="00F51697" w:rsidRPr="00550F7C" w:rsidRDefault="00F51697" w:rsidP="00F51697">
            <w:pPr>
              <w:suppressAutoHyphens w:val="0"/>
              <w:rPr>
                <w:rFonts w:asciiTheme="minorHAnsi" w:hAnsiTheme="minorHAnsi" w:cstheme="minorHAnsi"/>
                <w:szCs w:val="24"/>
              </w:rPr>
            </w:pPr>
          </w:p>
        </w:tc>
        <w:tc>
          <w:tcPr>
            <w:tcW w:w="2552" w:type="dxa"/>
          </w:tcPr>
          <w:p w14:paraId="634C2C66" w14:textId="77777777" w:rsidR="00F51697" w:rsidRPr="00550F7C" w:rsidRDefault="00F51697" w:rsidP="00F51697">
            <w:pPr>
              <w:suppressAutoHyphens w:val="0"/>
              <w:rPr>
                <w:rFonts w:asciiTheme="minorHAnsi" w:hAnsiTheme="minorHAnsi" w:cstheme="minorHAnsi"/>
                <w:szCs w:val="24"/>
              </w:rPr>
            </w:pPr>
          </w:p>
        </w:tc>
        <w:tc>
          <w:tcPr>
            <w:tcW w:w="3685" w:type="dxa"/>
          </w:tcPr>
          <w:p w14:paraId="7C501E97" w14:textId="77777777" w:rsidR="00F51697" w:rsidRPr="00550F7C" w:rsidRDefault="00F51697" w:rsidP="00F51697">
            <w:pPr>
              <w:suppressAutoHyphens w:val="0"/>
              <w:rPr>
                <w:rFonts w:asciiTheme="minorHAnsi" w:hAnsiTheme="minorHAnsi" w:cstheme="minorHAnsi"/>
                <w:szCs w:val="24"/>
              </w:rPr>
            </w:pPr>
          </w:p>
        </w:tc>
      </w:tr>
      <w:tr w:rsidR="00F51697" w14:paraId="5DAEE153" w14:textId="29872DD3" w:rsidTr="00F51697">
        <w:trPr>
          <w:trHeight w:val="313"/>
        </w:trPr>
        <w:tc>
          <w:tcPr>
            <w:tcW w:w="2003" w:type="dxa"/>
          </w:tcPr>
          <w:p w14:paraId="37D0FE34" w14:textId="66336A42"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2103" w:type="dxa"/>
          </w:tcPr>
          <w:p w14:paraId="22E30952" w14:textId="52E11E1D" w:rsidR="00F51697" w:rsidRPr="009C1A96" w:rsidRDefault="009C1A96" w:rsidP="00F51697">
            <w:pPr>
              <w:suppressAutoHyphens w:val="0"/>
              <w:rPr>
                <w:rFonts w:asciiTheme="minorHAnsi" w:hAnsiTheme="minorHAnsi" w:cstheme="minorHAnsi"/>
                <w:i/>
                <w:iCs/>
                <w:color w:val="538135" w:themeColor="accent6" w:themeShade="BF"/>
                <w:sz w:val="20"/>
                <w:szCs w:val="20"/>
              </w:rPr>
            </w:pPr>
            <w:r w:rsidRPr="009C1A96">
              <w:rPr>
                <w:rFonts w:asciiTheme="minorHAnsi" w:hAnsiTheme="minorHAnsi" w:cstheme="minorHAnsi"/>
                <w:i/>
                <w:iCs/>
                <w:color w:val="538135" w:themeColor="accent6" w:themeShade="BF"/>
                <w:sz w:val="20"/>
                <w:szCs w:val="20"/>
              </w:rPr>
              <w:t xml:space="preserve">Please provide a list of all variable costs. Please add column as required. </w:t>
            </w:r>
          </w:p>
        </w:tc>
        <w:tc>
          <w:tcPr>
            <w:tcW w:w="1559" w:type="dxa"/>
          </w:tcPr>
          <w:p w14:paraId="4AA47492" w14:textId="77777777" w:rsidR="00F51697" w:rsidRPr="00550F7C" w:rsidRDefault="00F51697" w:rsidP="00F51697">
            <w:pPr>
              <w:suppressAutoHyphens w:val="0"/>
              <w:rPr>
                <w:rFonts w:asciiTheme="minorHAnsi" w:hAnsiTheme="minorHAnsi" w:cstheme="minorHAnsi"/>
                <w:szCs w:val="24"/>
              </w:rPr>
            </w:pPr>
          </w:p>
        </w:tc>
        <w:tc>
          <w:tcPr>
            <w:tcW w:w="1276" w:type="dxa"/>
          </w:tcPr>
          <w:p w14:paraId="2218F4E9" w14:textId="77777777" w:rsidR="00F51697" w:rsidRPr="00550F7C" w:rsidRDefault="00F51697" w:rsidP="00F51697">
            <w:pPr>
              <w:suppressAutoHyphens w:val="0"/>
              <w:rPr>
                <w:rFonts w:asciiTheme="minorHAnsi" w:hAnsiTheme="minorHAnsi" w:cstheme="minorHAnsi"/>
                <w:szCs w:val="24"/>
              </w:rPr>
            </w:pPr>
          </w:p>
        </w:tc>
        <w:tc>
          <w:tcPr>
            <w:tcW w:w="2552" w:type="dxa"/>
          </w:tcPr>
          <w:p w14:paraId="2E0DACE7" w14:textId="77777777" w:rsidR="00F51697" w:rsidRPr="00550F7C" w:rsidRDefault="00F51697" w:rsidP="00F51697">
            <w:pPr>
              <w:suppressAutoHyphens w:val="0"/>
              <w:rPr>
                <w:rFonts w:asciiTheme="minorHAnsi" w:hAnsiTheme="minorHAnsi" w:cstheme="minorHAnsi"/>
                <w:szCs w:val="24"/>
              </w:rPr>
            </w:pPr>
          </w:p>
        </w:tc>
        <w:tc>
          <w:tcPr>
            <w:tcW w:w="3685" w:type="dxa"/>
          </w:tcPr>
          <w:p w14:paraId="41F5C44E" w14:textId="77777777" w:rsidR="00F51697" w:rsidRPr="00550F7C" w:rsidRDefault="00F51697" w:rsidP="00F51697">
            <w:pPr>
              <w:suppressAutoHyphens w:val="0"/>
              <w:rPr>
                <w:rFonts w:asciiTheme="minorHAnsi" w:hAnsiTheme="minorHAnsi" w:cstheme="minorHAnsi"/>
                <w:szCs w:val="24"/>
              </w:rPr>
            </w:pPr>
          </w:p>
        </w:tc>
      </w:tr>
      <w:tr w:rsidR="00F51697" w14:paraId="432F5736" w14:textId="7A079F5F" w:rsidTr="00F51697">
        <w:trPr>
          <w:trHeight w:val="298"/>
        </w:trPr>
        <w:tc>
          <w:tcPr>
            <w:tcW w:w="2003" w:type="dxa"/>
          </w:tcPr>
          <w:p w14:paraId="19070AF7" w14:textId="77777777" w:rsidR="00F51697" w:rsidRPr="00550F7C" w:rsidRDefault="00F51697" w:rsidP="00F51697">
            <w:pPr>
              <w:suppressAutoHyphens w:val="0"/>
              <w:rPr>
                <w:rFonts w:asciiTheme="minorHAnsi" w:hAnsiTheme="minorHAnsi" w:cstheme="minorHAnsi"/>
                <w:szCs w:val="24"/>
              </w:rPr>
            </w:pPr>
          </w:p>
        </w:tc>
        <w:tc>
          <w:tcPr>
            <w:tcW w:w="2103" w:type="dxa"/>
          </w:tcPr>
          <w:p w14:paraId="2AED694F" w14:textId="77777777" w:rsidR="00F51697" w:rsidRPr="00550F7C" w:rsidRDefault="00F51697" w:rsidP="00F51697">
            <w:pPr>
              <w:suppressAutoHyphens w:val="0"/>
              <w:rPr>
                <w:rFonts w:asciiTheme="minorHAnsi" w:hAnsiTheme="minorHAnsi" w:cstheme="minorHAnsi"/>
                <w:szCs w:val="24"/>
              </w:rPr>
            </w:pPr>
          </w:p>
        </w:tc>
        <w:tc>
          <w:tcPr>
            <w:tcW w:w="1559" w:type="dxa"/>
          </w:tcPr>
          <w:p w14:paraId="79A621DF" w14:textId="77777777" w:rsidR="00F51697" w:rsidRPr="00550F7C" w:rsidRDefault="00F51697" w:rsidP="00F51697">
            <w:pPr>
              <w:suppressAutoHyphens w:val="0"/>
              <w:rPr>
                <w:rFonts w:asciiTheme="minorHAnsi" w:hAnsiTheme="minorHAnsi" w:cstheme="minorHAnsi"/>
                <w:szCs w:val="24"/>
              </w:rPr>
            </w:pPr>
          </w:p>
        </w:tc>
        <w:tc>
          <w:tcPr>
            <w:tcW w:w="1276" w:type="dxa"/>
          </w:tcPr>
          <w:p w14:paraId="756E5DDF" w14:textId="77777777" w:rsidR="00F51697" w:rsidRPr="00550F7C" w:rsidRDefault="00F51697" w:rsidP="00F51697">
            <w:pPr>
              <w:suppressAutoHyphens w:val="0"/>
              <w:rPr>
                <w:rFonts w:asciiTheme="minorHAnsi" w:hAnsiTheme="minorHAnsi" w:cstheme="minorHAnsi"/>
                <w:szCs w:val="24"/>
              </w:rPr>
            </w:pPr>
          </w:p>
        </w:tc>
        <w:tc>
          <w:tcPr>
            <w:tcW w:w="2552" w:type="dxa"/>
          </w:tcPr>
          <w:p w14:paraId="49EDCF1D" w14:textId="77777777" w:rsidR="00F51697" w:rsidRPr="00550F7C" w:rsidRDefault="00F51697" w:rsidP="00F51697">
            <w:pPr>
              <w:suppressAutoHyphens w:val="0"/>
              <w:rPr>
                <w:rFonts w:asciiTheme="minorHAnsi" w:hAnsiTheme="minorHAnsi" w:cstheme="minorHAnsi"/>
                <w:szCs w:val="24"/>
              </w:rPr>
            </w:pPr>
          </w:p>
        </w:tc>
        <w:tc>
          <w:tcPr>
            <w:tcW w:w="3685" w:type="dxa"/>
          </w:tcPr>
          <w:p w14:paraId="1179F7A0" w14:textId="77777777" w:rsidR="00F51697" w:rsidRPr="00550F7C" w:rsidRDefault="00F51697" w:rsidP="00F51697">
            <w:pPr>
              <w:suppressAutoHyphens w:val="0"/>
              <w:rPr>
                <w:rFonts w:asciiTheme="minorHAnsi" w:hAnsiTheme="minorHAnsi" w:cstheme="minorHAnsi"/>
                <w:szCs w:val="24"/>
              </w:rPr>
            </w:pPr>
          </w:p>
        </w:tc>
      </w:tr>
      <w:tr w:rsidR="00F51697" w14:paraId="28BEDB22" w14:textId="5F3FC62A" w:rsidTr="00F51697">
        <w:trPr>
          <w:trHeight w:val="298"/>
        </w:trPr>
        <w:tc>
          <w:tcPr>
            <w:tcW w:w="2003" w:type="dxa"/>
          </w:tcPr>
          <w:p w14:paraId="0A319DFE" w14:textId="37B6EC23"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2103" w:type="dxa"/>
          </w:tcPr>
          <w:p w14:paraId="0310B156" w14:textId="77777777" w:rsidR="00F51697" w:rsidRPr="00550F7C" w:rsidRDefault="00F51697" w:rsidP="00F51697">
            <w:pPr>
              <w:suppressAutoHyphens w:val="0"/>
              <w:rPr>
                <w:rFonts w:asciiTheme="minorHAnsi" w:hAnsiTheme="minorHAnsi" w:cstheme="minorHAnsi"/>
                <w:szCs w:val="24"/>
              </w:rPr>
            </w:pPr>
          </w:p>
        </w:tc>
        <w:tc>
          <w:tcPr>
            <w:tcW w:w="1559" w:type="dxa"/>
          </w:tcPr>
          <w:p w14:paraId="14A425C6" w14:textId="77777777" w:rsidR="00F51697" w:rsidRPr="00550F7C" w:rsidRDefault="00F51697" w:rsidP="00F51697">
            <w:pPr>
              <w:suppressAutoHyphens w:val="0"/>
              <w:rPr>
                <w:rFonts w:asciiTheme="minorHAnsi" w:hAnsiTheme="minorHAnsi" w:cstheme="minorHAnsi"/>
                <w:szCs w:val="24"/>
              </w:rPr>
            </w:pPr>
          </w:p>
        </w:tc>
        <w:tc>
          <w:tcPr>
            <w:tcW w:w="1276" w:type="dxa"/>
          </w:tcPr>
          <w:p w14:paraId="7849EA68" w14:textId="77777777" w:rsidR="00F51697" w:rsidRPr="00550F7C" w:rsidRDefault="00F51697" w:rsidP="00F51697">
            <w:pPr>
              <w:suppressAutoHyphens w:val="0"/>
              <w:rPr>
                <w:rFonts w:asciiTheme="minorHAnsi" w:hAnsiTheme="minorHAnsi" w:cstheme="minorHAnsi"/>
                <w:szCs w:val="24"/>
              </w:rPr>
            </w:pPr>
          </w:p>
        </w:tc>
        <w:tc>
          <w:tcPr>
            <w:tcW w:w="2552" w:type="dxa"/>
          </w:tcPr>
          <w:p w14:paraId="119F564F" w14:textId="77777777" w:rsidR="00F51697" w:rsidRPr="00550F7C" w:rsidRDefault="00F51697" w:rsidP="00F51697">
            <w:pPr>
              <w:suppressAutoHyphens w:val="0"/>
              <w:rPr>
                <w:rFonts w:asciiTheme="minorHAnsi" w:hAnsiTheme="minorHAnsi" w:cstheme="minorHAnsi"/>
                <w:szCs w:val="24"/>
              </w:rPr>
            </w:pPr>
          </w:p>
        </w:tc>
        <w:tc>
          <w:tcPr>
            <w:tcW w:w="3685" w:type="dxa"/>
          </w:tcPr>
          <w:p w14:paraId="2CA22887" w14:textId="77777777" w:rsidR="00F51697" w:rsidRPr="00550F7C" w:rsidRDefault="00F51697" w:rsidP="00F51697">
            <w:pPr>
              <w:suppressAutoHyphens w:val="0"/>
              <w:rPr>
                <w:rFonts w:asciiTheme="minorHAnsi" w:hAnsiTheme="minorHAnsi" w:cstheme="minorHAnsi"/>
                <w:szCs w:val="24"/>
              </w:rPr>
            </w:pPr>
          </w:p>
        </w:tc>
      </w:tr>
      <w:tr w:rsidR="00F51697" w14:paraId="0B08DEEE" w14:textId="6D1FBD14" w:rsidTr="00F51697">
        <w:trPr>
          <w:trHeight w:val="298"/>
        </w:trPr>
        <w:tc>
          <w:tcPr>
            <w:tcW w:w="2003" w:type="dxa"/>
          </w:tcPr>
          <w:p w14:paraId="3CE9774D" w14:textId="79F4D30F" w:rsidR="00F51697" w:rsidRPr="00550F7C" w:rsidRDefault="00F51697" w:rsidP="00F51697">
            <w:pPr>
              <w:suppressAutoHyphens w:val="0"/>
              <w:rPr>
                <w:rFonts w:asciiTheme="minorHAnsi" w:hAnsiTheme="minorHAnsi" w:cstheme="minorHAnsi"/>
                <w:szCs w:val="24"/>
              </w:rPr>
            </w:pPr>
          </w:p>
        </w:tc>
        <w:tc>
          <w:tcPr>
            <w:tcW w:w="2103" w:type="dxa"/>
          </w:tcPr>
          <w:p w14:paraId="07B4AECC" w14:textId="77777777" w:rsidR="00F51697" w:rsidRPr="00550F7C" w:rsidRDefault="00F51697" w:rsidP="00F51697">
            <w:pPr>
              <w:suppressAutoHyphens w:val="0"/>
              <w:rPr>
                <w:rFonts w:asciiTheme="minorHAnsi" w:hAnsiTheme="minorHAnsi" w:cstheme="minorHAnsi"/>
                <w:szCs w:val="24"/>
              </w:rPr>
            </w:pPr>
          </w:p>
        </w:tc>
        <w:tc>
          <w:tcPr>
            <w:tcW w:w="1559" w:type="dxa"/>
          </w:tcPr>
          <w:p w14:paraId="78F966E4" w14:textId="77777777" w:rsidR="00F51697" w:rsidRPr="00550F7C" w:rsidRDefault="00F51697" w:rsidP="00F51697">
            <w:pPr>
              <w:suppressAutoHyphens w:val="0"/>
              <w:rPr>
                <w:rFonts w:asciiTheme="minorHAnsi" w:hAnsiTheme="minorHAnsi" w:cstheme="minorHAnsi"/>
                <w:szCs w:val="24"/>
              </w:rPr>
            </w:pPr>
          </w:p>
        </w:tc>
        <w:tc>
          <w:tcPr>
            <w:tcW w:w="1276" w:type="dxa"/>
          </w:tcPr>
          <w:p w14:paraId="12ED3C1B" w14:textId="77777777" w:rsidR="00F51697" w:rsidRPr="00550F7C" w:rsidRDefault="00F51697" w:rsidP="00F51697">
            <w:pPr>
              <w:suppressAutoHyphens w:val="0"/>
              <w:rPr>
                <w:rFonts w:asciiTheme="minorHAnsi" w:hAnsiTheme="minorHAnsi" w:cstheme="minorHAnsi"/>
                <w:szCs w:val="24"/>
              </w:rPr>
            </w:pPr>
          </w:p>
        </w:tc>
        <w:tc>
          <w:tcPr>
            <w:tcW w:w="2552" w:type="dxa"/>
          </w:tcPr>
          <w:p w14:paraId="2560BB94" w14:textId="77777777" w:rsidR="00F51697" w:rsidRPr="00550F7C" w:rsidRDefault="00F51697" w:rsidP="00F51697">
            <w:pPr>
              <w:suppressAutoHyphens w:val="0"/>
              <w:rPr>
                <w:rFonts w:asciiTheme="minorHAnsi" w:hAnsiTheme="minorHAnsi" w:cstheme="minorHAnsi"/>
                <w:szCs w:val="24"/>
              </w:rPr>
            </w:pPr>
          </w:p>
        </w:tc>
        <w:tc>
          <w:tcPr>
            <w:tcW w:w="3685" w:type="dxa"/>
          </w:tcPr>
          <w:p w14:paraId="75A590CA" w14:textId="77777777" w:rsidR="00F51697" w:rsidRPr="00550F7C" w:rsidRDefault="00F51697" w:rsidP="00F51697">
            <w:pPr>
              <w:suppressAutoHyphens w:val="0"/>
              <w:rPr>
                <w:rFonts w:asciiTheme="minorHAnsi" w:hAnsiTheme="minorHAnsi" w:cstheme="minorHAnsi"/>
                <w:szCs w:val="24"/>
              </w:rPr>
            </w:pPr>
          </w:p>
        </w:tc>
      </w:tr>
      <w:tr w:rsidR="00F51697" w14:paraId="60590E57" w14:textId="65058FB4" w:rsidTr="00F51697">
        <w:trPr>
          <w:trHeight w:val="298"/>
        </w:trPr>
        <w:tc>
          <w:tcPr>
            <w:tcW w:w="2003" w:type="dxa"/>
          </w:tcPr>
          <w:p w14:paraId="2F07F4F1" w14:textId="48591AAC"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2103" w:type="dxa"/>
          </w:tcPr>
          <w:p w14:paraId="7E6AAE1B" w14:textId="77777777" w:rsidR="00F51697" w:rsidRPr="00550F7C" w:rsidRDefault="00F51697" w:rsidP="00F51697">
            <w:pPr>
              <w:suppressAutoHyphens w:val="0"/>
              <w:rPr>
                <w:rFonts w:asciiTheme="minorHAnsi" w:hAnsiTheme="minorHAnsi" w:cstheme="minorHAnsi"/>
                <w:szCs w:val="24"/>
              </w:rPr>
            </w:pPr>
          </w:p>
        </w:tc>
        <w:tc>
          <w:tcPr>
            <w:tcW w:w="1559" w:type="dxa"/>
          </w:tcPr>
          <w:p w14:paraId="7AB4945B" w14:textId="77777777" w:rsidR="00F51697" w:rsidRPr="00550F7C" w:rsidRDefault="00F51697" w:rsidP="00F51697">
            <w:pPr>
              <w:suppressAutoHyphens w:val="0"/>
              <w:rPr>
                <w:rFonts w:asciiTheme="minorHAnsi" w:hAnsiTheme="minorHAnsi" w:cstheme="minorHAnsi"/>
                <w:szCs w:val="24"/>
              </w:rPr>
            </w:pPr>
          </w:p>
        </w:tc>
        <w:tc>
          <w:tcPr>
            <w:tcW w:w="1276" w:type="dxa"/>
          </w:tcPr>
          <w:p w14:paraId="7CAC5892" w14:textId="77777777" w:rsidR="00F51697" w:rsidRPr="00550F7C" w:rsidRDefault="00F51697" w:rsidP="00F51697">
            <w:pPr>
              <w:suppressAutoHyphens w:val="0"/>
              <w:rPr>
                <w:rFonts w:asciiTheme="minorHAnsi" w:hAnsiTheme="minorHAnsi" w:cstheme="minorHAnsi"/>
                <w:szCs w:val="24"/>
              </w:rPr>
            </w:pPr>
          </w:p>
        </w:tc>
        <w:tc>
          <w:tcPr>
            <w:tcW w:w="2552" w:type="dxa"/>
          </w:tcPr>
          <w:p w14:paraId="32D2E99E" w14:textId="77777777" w:rsidR="00F51697" w:rsidRPr="00550F7C" w:rsidRDefault="00F51697" w:rsidP="00F51697">
            <w:pPr>
              <w:suppressAutoHyphens w:val="0"/>
              <w:rPr>
                <w:rFonts w:asciiTheme="minorHAnsi" w:hAnsiTheme="minorHAnsi" w:cstheme="minorHAnsi"/>
                <w:szCs w:val="24"/>
              </w:rPr>
            </w:pPr>
          </w:p>
        </w:tc>
        <w:tc>
          <w:tcPr>
            <w:tcW w:w="3685" w:type="dxa"/>
          </w:tcPr>
          <w:p w14:paraId="2166E21B" w14:textId="77777777" w:rsidR="00F51697" w:rsidRPr="00550F7C" w:rsidRDefault="00F51697" w:rsidP="00F51697">
            <w:pPr>
              <w:suppressAutoHyphens w:val="0"/>
              <w:rPr>
                <w:rFonts w:asciiTheme="minorHAnsi" w:hAnsiTheme="minorHAnsi" w:cstheme="minorHAnsi"/>
                <w:szCs w:val="24"/>
              </w:rPr>
            </w:pPr>
          </w:p>
        </w:tc>
      </w:tr>
      <w:tr w:rsidR="00F51697" w14:paraId="17334EE8" w14:textId="77777777" w:rsidTr="00F51697">
        <w:trPr>
          <w:trHeight w:val="313"/>
        </w:trPr>
        <w:tc>
          <w:tcPr>
            <w:tcW w:w="2003" w:type="dxa"/>
          </w:tcPr>
          <w:p w14:paraId="20E707AA" w14:textId="77777777" w:rsidR="00F51697" w:rsidRDefault="00F51697" w:rsidP="00F51697">
            <w:pPr>
              <w:suppressAutoHyphens w:val="0"/>
              <w:rPr>
                <w:rFonts w:asciiTheme="minorHAnsi" w:hAnsiTheme="minorHAnsi" w:cstheme="minorHAnsi"/>
                <w:szCs w:val="24"/>
              </w:rPr>
            </w:pPr>
          </w:p>
        </w:tc>
        <w:tc>
          <w:tcPr>
            <w:tcW w:w="2103" w:type="dxa"/>
          </w:tcPr>
          <w:p w14:paraId="6B31448B" w14:textId="77777777" w:rsidR="00F51697" w:rsidRPr="00550F7C" w:rsidRDefault="00F51697" w:rsidP="00F51697">
            <w:pPr>
              <w:suppressAutoHyphens w:val="0"/>
              <w:rPr>
                <w:rFonts w:asciiTheme="minorHAnsi" w:hAnsiTheme="minorHAnsi" w:cstheme="minorHAnsi"/>
                <w:szCs w:val="24"/>
              </w:rPr>
            </w:pPr>
          </w:p>
        </w:tc>
        <w:tc>
          <w:tcPr>
            <w:tcW w:w="1559" w:type="dxa"/>
          </w:tcPr>
          <w:p w14:paraId="76F1471C" w14:textId="77777777" w:rsidR="00F51697" w:rsidRPr="00550F7C" w:rsidRDefault="00F51697" w:rsidP="00F51697">
            <w:pPr>
              <w:suppressAutoHyphens w:val="0"/>
              <w:rPr>
                <w:rFonts w:asciiTheme="minorHAnsi" w:hAnsiTheme="minorHAnsi" w:cstheme="minorHAnsi"/>
                <w:szCs w:val="24"/>
              </w:rPr>
            </w:pPr>
          </w:p>
        </w:tc>
        <w:tc>
          <w:tcPr>
            <w:tcW w:w="1276" w:type="dxa"/>
          </w:tcPr>
          <w:p w14:paraId="2141F9B4" w14:textId="77777777" w:rsidR="00F51697" w:rsidRPr="00550F7C" w:rsidRDefault="00F51697" w:rsidP="00F51697">
            <w:pPr>
              <w:suppressAutoHyphens w:val="0"/>
              <w:rPr>
                <w:rFonts w:asciiTheme="minorHAnsi" w:hAnsiTheme="minorHAnsi" w:cstheme="minorHAnsi"/>
                <w:szCs w:val="24"/>
              </w:rPr>
            </w:pPr>
          </w:p>
        </w:tc>
        <w:tc>
          <w:tcPr>
            <w:tcW w:w="2552" w:type="dxa"/>
          </w:tcPr>
          <w:p w14:paraId="4B95AA89" w14:textId="77777777" w:rsidR="00F51697" w:rsidRPr="00550F7C" w:rsidRDefault="00F51697" w:rsidP="00F51697">
            <w:pPr>
              <w:suppressAutoHyphens w:val="0"/>
              <w:rPr>
                <w:rFonts w:asciiTheme="minorHAnsi" w:hAnsiTheme="minorHAnsi" w:cstheme="minorHAnsi"/>
                <w:szCs w:val="24"/>
              </w:rPr>
            </w:pPr>
          </w:p>
        </w:tc>
        <w:tc>
          <w:tcPr>
            <w:tcW w:w="3685" w:type="dxa"/>
          </w:tcPr>
          <w:p w14:paraId="47BC2063" w14:textId="77777777" w:rsidR="00F51697" w:rsidRPr="00550F7C" w:rsidRDefault="00F51697" w:rsidP="00F51697">
            <w:pPr>
              <w:suppressAutoHyphens w:val="0"/>
              <w:rPr>
                <w:rFonts w:asciiTheme="minorHAnsi" w:hAnsiTheme="minorHAnsi" w:cstheme="minorHAnsi"/>
                <w:szCs w:val="24"/>
              </w:rPr>
            </w:pPr>
          </w:p>
        </w:tc>
      </w:tr>
      <w:tr w:rsidR="00F51697" w14:paraId="71B874C5" w14:textId="3992BE2F" w:rsidTr="00F51697">
        <w:trPr>
          <w:trHeight w:val="298"/>
        </w:trPr>
        <w:tc>
          <w:tcPr>
            <w:tcW w:w="2003" w:type="dxa"/>
          </w:tcPr>
          <w:p w14:paraId="5388056F" w14:textId="66CA8946" w:rsidR="00F51697" w:rsidRPr="00550F7C" w:rsidRDefault="00F51697" w:rsidP="00F51697">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2103" w:type="dxa"/>
          </w:tcPr>
          <w:p w14:paraId="335E4B45" w14:textId="77777777" w:rsidR="00F51697" w:rsidRPr="00550F7C" w:rsidRDefault="00F51697" w:rsidP="00F51697">
            <w:pPr>
              <w:suppressAutoHyphens w:val="0"/>
              <w:rPr>
                <w:rFonts w:asciiTheme="minorHAnsi" w:hAnsiTheme="minorHAnsi" w:cstheme="minorHAnsi"/>
                <w:szCs w:val="24"/>
              </w:rPr>
            </w:pPr>
          </w:p>
        </w:tc>
        <w:tc>
          <w:tcPr>
            <w:tcW w:w="1559" w:type="dxa"/>
          </w:tcPr>
          <w:p w14:paraId="71FAF136" w14:textId="77777777" w:rsidR="00F51697" w:rsidRPr="00550F7C" w:rsidRDefault="00F51697" w:rsidP="00F51697">
            <w:pPr>
              <w:suppressAutoHyphens w:val="0"/>
              <w:rPr>
                <w:rFonts w:asciiTheme="minorHAnsi" w:hAnsiTheme="minorHAnsi" w:cstheme="minorHAnsi"/>
                <w:szCs w:val="24"/>
              </w:rPr>
            </w:pPr>
          </w:p>
        </w:tc>
        <w:tc>
          <w:tcPr>
            <w:tcW w:w="1276" w:type="dxa"/>
          </w:tcPr>
          <w:p w14:paraId="43049ADB" w14:textId="77777777" w:rsidR="00F51697" w:rsidRPr="00550F7C" w:rsidRDefault="00F51697" w:rsidP="00F51697">
            <w:pPr>
              <w:suppressAutoHyphens w:val="0"/>
              <w:rPr>
                <w:rFonts w:asciiTheme="minorHAnsi" w:hAnsiTheme="minorHAnsi" w:cstheme="minorHAnsi"/>
                <w:szCs w:val="24"/>
              </w:rPr>
            </w:pPr>
          </w:p>
        </w:tc>
        <w:tc>
          <w:tcPr>
            <w:tcW w:w="2552" w:type="dxa"/>
          </w:tcPr>
          <w:p w14:paraId="0EDDE575" w14:textId="77777777" w:rsidR="00F51697" w:rsidRPr="00550F7C" w:rsidRDefault="00F51697" w:rsidP="00F51697">
            <w:pPr>
              <w:suppressAutoHyphens w:val="0"/>
              <w:rPr>
                <w:rFonts w:asciiTheme="minorHAnsi" w:hAnsiTheme="minorHAnsi" w:cstheme="minorHAnsi"/>
                <w:szCs w:val="24"/>
              </w:rPr>
            </w:pPr>
          </w:p>
        </w:tc>
        <w:tc>
          <w:tcPr>
            <w:tcW w:w="3685" w:type="dxa"/>
          </w:tcPr>
          <w:p w14:paraId="4D96EE22" w14:textId="77777777" w:rsidR="00F51697" w:rsidRPr="00550F7C" w:rsidRDefault="00F51697" w:rsidP="00F51697">
            <w:pPr>
              <w:suppressAutoHyphens w:val="0"/>
              <w:rPr>
                <w:rFonts w:asciiTheme="minorHAnsi" w:hAnsiTheme="minorHAnsi" w:cstheme="minorHAnsi"/>
                <w:szCs w:val="24"/>
              </w:rPr>
            </w:pPr>
          </w:p>
        </w:tc>
      </w:tr>
      <w:tr w:rsidR="00F51697" w14:paraId="24D18EED" w14:textId="66561AE3" w:rsidTr="00F51697">
        <w:trPr>
          <w:trHeight w:val="298"/>
        </w:trPr>
        <w:tc>
          <w:tcPr>
            <w:tcW w:w="2003" w:type="dxa"/>
          </w:tcPr>
          <w:p w14:paraId="5AF6AFA2" w14:textId="77777777" w:rsidR="00F51697" w:rsidRDefault="00F51697" w:rsidP="00F51697">
            <w:pPr>
              <w:suppressAutoHyphens w:val="0"/>
              <w:rPr>
                <w:rFonts w:asciiTheme="minorHAnsi" w:hAnsiTheme="minorHAnsi" w:cstheme="minorHAnsi"/>
                <w:szCs w:val="24"/>
              </w:rPr>
            </w:pPr>
          </w:p>
        </w:tc>
        <w:tc>
          <w:tcPr>
            <w:tcW w:w="2103" w:type="dxa"/>
          </w:tcPr>
          <w:p w14:paraId="5FB6DB79" w14:textId="77777777" w:rsidR="00F51697" w:rsidRPr="00550F7C" w:rsidRDefault="00F51697" w:rsidP="00F51697">
            <w:pPr>
              <w:suppressAutoHyphens w:val="0"/>
              <w:rPr>
                <w:rFonts w:asciiTheme="minorHAnsi" w:hAnsiTheme="minorHAnsi" w:cstheme="minorHAnsi"/>
                <w:szCs w:val="24"/>
              </w:rPr>
            </w:pPr>
          </w:p>
        </w:tc>
        <w:tc>
          <w:tcPr>
            <w:tcW w:w="1559" w:type="dxa"/>
          </w:tcPr>
          <w:p w14:paraId="7DB81878" w14:textId="77777777" w:rsidR="00F51697" w:rsidRPr="00550F7C" w:rsidRDefault="00F51697" w:rsidP="00F51697">
            <w:pPr>
              <w:suppressAutoHyphens w:val="0"/>
              <w:rPr>
                <w:rFonts w:asciiTheme="minorHAnsi" w:hAnsiTheme="minorHAnsi" w:cstheme="minorHAnsi"/>
                <w:szCs w:val="24"/>
              </w:rPr>
            </w:pPr>
          </w:p>
        </w:tc>
        <w:tc>
          <w:tcPr>
            <w:tcW w:w="1276" w:type="dxa"/>
          </w:tcPr>
          <w:p w14:paraId="1A8FAF9A" w14:textId="77777777" w:rsidR="00F51697" w:rsidRPr="00550F7C" w:rsidRDefault="00F51697" w:rsidP="00F51697">
            <w:pPr>
              <w:suppressAutoHyphens w:val="0"/>
              <w:rPr>
                <w:rFonts w:asciiTheme="minorHAnsi" w:hAnsiTheme="minorHAnsi" w:cstheme="minorHAnsi"/>
                <w:szCs w:val="24"/>
              </w:rPr>
            </w:pPr>
          </w:p>
        </w:tc>
        <w:tc>
          <w:tcPr>
            <w:tcW w:w="2552" w:type="dxa"/>
          </w:tcPr>
          <w:p w14:paraId="56736AB5" w14:textId="77777777" w:rsidR="00F51697" w:rsidRPr="00550F7C" w:rsidRDefault="00F51697" w:rsidP="00F51697">
            <w:pPr>
              <w:suppressAutoHyphens w:val="0"/>
              <w:rPr>
                <w:rFonts w:asciiTheme="minorHAnsi" w:hAnsiTheme="minorHAnsi" w:cstheme="minorHAnsi"/>
                <w:szCs w:val="24"/>
              </w:rPr>
            </w:pPr>
          </w:p>
        </w:tc>
        <w:tc>
          <w:tcPr>
            <w:tcW w:w="3685" w:type="dxa"/>
          </w:tcPr>
          <w:p w14:paraId="10526A9B" w14:textId="77777777" w:rsidR="00F51697" w:rsidRPr="00550F7C" w:rsidRDefault="00F51697" w:rsidP="00F51697">
            <w:pPr>
              <w:suppressAutoHyphens w:val="0"/>
              <w:rPr>
                <w:rFonts w:asciiTheme="minorHAnsi" w:hAnsiTheme="minorHAnsi" w:cstheme="minorHAnsi"/>
                <w:szCs w:val="24"/>
              </w:rPr>
            </w:pPr>
          </w:p>
        </w:tc>
      </w:tr>
      <w:tr w:rsidR="00F51697" w14:paraId="2B53FE86" w14:textId="5471B44B" w:rsidTr="00F51697">
        <w:trPr>
          <w:trHeight w:val="298"/>
        </w:trPr>
        <w:tc>
          <w:tcPr>
            <w:tcW w:w="2003" w:type="dxa"/>
          </w:tcPr>
          <w:p w14:paraId="4C649D68" w14:textId="64D83F6B" w:rsidR="00F51697" w:rsidRPr="000077C4" w:rsidRDefault="00F51697" w:rsidP="00F51697">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2103" w:type="dxa"/>
          </w:tcPr>
          <w:p w14:paraId="5E8296C5" w14:textId="77777777" w:rsidR="00F51697" w:rsidRPr="00550F7C" w:rsidRDefault="00F51697" w:rsidP="00F51697">
            <w:pPr>
              <w:suppressAutoHyphens w:val="0"/>
              <w:rPr>
                <w:rFonts w:asciiTheme="minorHAnsi" w:hAnsiTheme="minorHAnsi" w:cstheme="minorHAnsi"/>
                <w:szCs w:val="24"/>
              </w:rPr>
            </w:pPr>
          </w:p>
        </w:tc>
        <w:tc>
          <w:tcPr>
            <w:tcW w:w="1559" w:type="dxa"/>
          </w:tcPr>
          <w:p w14:paraId="309A5FC9" w14:textId="77777777" w:rsidR="00F51697" w:rsidRPr="00550F7C" w:rsidRDefault="00F51697" w:rsidP="00F51697">
            <w:pPr>
              <w:suppressAutoHyphens w:val="0"/>
              <w:rPr>
                <w:rFonts w:asciiTheme="minorHAnsi" w:hAnsiTheme="minorHAnsi" w:cstheme="minorHAnsi"/>
                <w:szCs w:val="24"/>
              </w:rPr>
            </w:pPr>
          </w:p>
        </w:tc>
        <w:tc>
          <w:tcPr>
            <w:tcW w:w="1276" w:type="dxa"/>
          </w:tcPr>
          <w:p w14:paraId="2D596D79" w14:textId="77777777" w:rsidR="00F51697" w:rsidRPr="00550F7C" w:rsidRDefault="00F51697" w:rsidP="00F51697">
            <w:pPr>
              <w:suppressAutoHyphens w:val="0"/>
              <w:rPr>
                <w:rFonts w:asciiTheme="minorHAnsi" w:hAnsiTheme="minorHAnsi" w:cstheme="minorHAnsi"/>
                <w:szCs w:val="24"/>
              </w:rPr>
            </w:pPr>
          </w:p>
        </w:tc>
        <w:tc>
          <w:tcPr>
            <w:tcW w:w="2552" w:type="dxa"/>
          </w:tcPr>
          <w:p w14:paraId="3324F190" w14:textId="77777777" w:rsidR="00F51697" w:rsidRPr="00550F7C" w:rsidRDefault="00F51697" w:rsidP="00F51697">
            <w:pPr>
              <w:suppressAutoHyphens w:val="0"/>
              <w:rPr>
                <w:rFonts w:asciiTheme="minorHAnsi" w:hAnsiTheme="minorHAnsi" w:cstheme="minorHAnsi"/>
                <w:szCs w:val="24"/>
              </w:rPr>
            </w:pPr>
          </w:p>
        </w:tc>
        <w:tc>
          <w:tcPr>
            <w:tcW w:w="3685" w:type="dxa"/>
          </w:tcPr>
          <w:p w14:paraId="291E8AE6" w14:textId="77777777" w:rsidR="00F51697" w:rsidRPr="00550F7C" w:rsidRDefault="00F51697" w:rsidP="00F51697">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455372ED" w:rsidR="00570091" w:rsidRDefault="00570091" w:rsidP="00570091">
      <w:pPr>
        <w:pStyle w:val="Heading20"/>
      </w:pPr>
      <w:r>
        <w:lastRenderedPageBreak/>
        <w:t xml:space="preserve">Freedom of Information Exclusion Schedule </w:t>
      </w:r>
    </w:p>
    <w:p w14:paraId="662544FB" w14:textId="79DEB15C"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and/</w:t>
      </w:r>
      <w:proofErr w:type="gramStart"/>
      <w:r w:rsidR="00D1760D">
        <w:rPr>
          <w:rFonts w:asciiTheme="minorHAnsi" w:hAnsiTheme="minorHAnsi" w:cstheme="minorHAnsi"/>
        </w:rPr>
        <w:t xml:space="preserve">or </w:t>
      </w:r>
      <w:r w:rsidRPr="00570091">
        <w:rPr>
          <w:rFonts w:asciiTheme="minorHAnsi" w:hAnsiTheme="minorHAnsi" w:cstheme="minorHAnsi"/>
        </w:rPr>
        <w:t xml:space="preserve"> commercially</w:t>
      </w:r>
      <w:proofErr w:type="gramEnd"/>
      <w:r w:rsidRPr="00570091">
        <w:rPr>
          <w:rFonts w:asciiTheme="minorHAnsi" w:hAnsiTheme="minorHAnsi" w:cstheme="minorHAnsi"/>
        </w:rPr>
        <w:t xml:space="preserve">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w:t>
      </w:r>
      <w:proofErr w:type="gramStart"/>
      <w:r w:rsidRPr="00570091">
        <w:rPr>
          <w:rFonts w:asciiTheme="minorHAnsi" w:hAnsiTheme="minorHAnsi" w:cstheme="minorHAnsi"/>
        </w:rPr>
        <w:t>period of time</w:t>
      </w:r>
      <w:proofErr w:type="gramEnd"/>
      <w:r w:rsidRPr="00570091">
        <w:rPr>
          <w:rFonts w:asciiTheme="minorHAnsi" w:hAnsiTheme="minorHAnsi" w:cstheme="minorHAnsi"/>
        </w:rPr>
        <w:t xml:space="preserv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5"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6" w:name="_Hlk10622308"/>
      <w:r w:rsidRPr="00570091">
        <w:rPr>
          <w:rFonts w:asciiTheme="minorHAnsi" w:hAnsiTheme="minorHAnsi" w:cstheme="minorHAnsi"/>
        </w:rPr>
        <w:tab/>
      </w:r>
      <w:bookmarkEnd w:id="16"/>
    </w:p>
    <w:p w14:paraId="3FB72FA5" w14:textId="77777777" w:rsidR="00570091" w:rsidRDefault="00570091" w:rsidP="00570091">
      <w:bookmarkStart w:id="17" w:name="_Toc418590408"/>
      <w:bookmarkEnd w:id="15"/>
    </w:p>
    <w:p w14:paraId="71AB90F9" w14:textId="77777777" w:rsidR="00570091" w:rsidRDefault="00570091" w:rsidP="00570091"/>
    <w:p w14:paraId="5DE59DF6" w14:textId="77777777" w:rsidR="00570091" w:rsidRDefault="00570091" w:rsidP="00570091"/>
    <w:p w14:paraId="4CE9C9CC" w14:textId="77777777" w:rsidR="00570091" w:rsidRDefault="00570091" w:rsidP="00570091"/>
    <w:p w14:paraId="3FEF725F" w14:textId="44A69E58" w:rsidR="00570091" w:rsidRDefault="00570091" w:rsidP="00570091"/>
    <w:p w14:paraId="47156D2F" w14:textId="77777777" w:rsidR="000077C4" w:rsidRDefault="000077C4" w:rsidP="00570091"/>
    <w:bookmarkEnd w:id="17"/>
    <w:p w14:paraId="0711461A" w14:textId="313EA721" w:rsidR="00570091" w:rsidRPr="003A5A7A" w:rsidRDefault="00D275AD" w:rsidP="0015133B">
      <w:pPr>
        <w:pStyle w:val="Heading20"/>
        <w:spacing w:after="0" w:line="250" w:lineRule="auto"/>
      </w:pPr>
      <w:r>
        <w:lastRenderedPageBreak/>
        <w:t xml:space="preserve">Tendering </w:t>
      </w:r>
      <w:r w:rsidR="0015133B">
        <w:t>D</w:t>
      </w:r>
      <w:r>
        <w:t>eclaration</w:t>
      </w:r>
    </w:p>
    <w:p w14:paraId="49121E34" w14:textId="2836E350"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of </w:t>
      </w:r>
      <w:r w:rsidR="007E750F">
        <w:rPr>
          <w:rFonts w:asciiTheme="minorHAnsi" w:hAnsiTheme="minorHAnsi" w:cstheme="minorHAnsi"/>
          <w:sz w:val="24"/>
          <w:szCs w:val="24"/>
        </w:rPr>
        <w:t>research</w:t>
      </w:r>
      <w:r w:rsidR="002942EC" w:rsidRPr="002942EC">
        <w:rPr>
          <w:rFonts w:asciiTheme="minorHAnsi" w:hAnsiTheme="minorHAnsi" w:cstheme="minorHAnsi"/>
          <w:sz w:val="24"/>
          <w:szCs w:val="24"/>
        </w:rPr>
        <w:t xml:space="preserve"> services </w:t>
      </w:r>
      <w:r w:rsidRPr="002942EC">
        <w:rPr>
          <w:rFonts w:asciiTheme="minorHAnsi" w:hAnsiTheme="minorHAnsi" w:cstheme="minorHAnsi"/>
          <w:sz w:val="24"/>
          <w:szCs w:val="24"/>
        </w:rPr>
        <w:t>dated</w:t>
      </w:r>
      <w:r w:rsidR="00EF5C52">
        <w:rPr>
          <w:rFonts w:asciiTheme="minorHAnsi" w:hAnsiTheme="minorHAnsi" w:cstheme="minorHAnsi"/>
          <w:sz w:val="24"/>
          <w:szCs w:val="24"/>
        </w:rPr>
        <w:t xml:space="preserve"> 08 November 2019</w:t>
      </w:r>
      <w:r w:rsidRPr="002942EC">
        <w:rPr>
          <w:rFonts w:asciiTheme="minorHAnsi" w:hAnsiTheme="minorHAnsi" w:cstheme="minorHAnsi"/>
          <w:sz w:val="24"/>
          <w:szCs w:val="24"/>
        </w:rPr>
        <w:t>, I/We, the undersigned, confirm that in submitting a tender against this contract that I/We:</w:t>
      </w:r>
    </w:p>
    <w:p w14:paraId="6FC6A015" w14:textId="77777777" w:rsidR="002B111A" w:rsidRDefault="00D275AD" w:rsidP="002B111A">
      <w:pPr>
        <w:pStyle w:val="BodyText2"/>
        <w:numPr>
          <w:ilvl w:val="0"/>
          <w:numId w:val="33"/>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00570091"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429D947E" w14:textId="77777777" w:rsidR="002B111A" w:rsidRDefault="00D275AD" w:rsidP="002B111A">
      <w:pPr>
        <w:pStyle w:val="BodyText2"/>
        <w:numPr>
          <w:ilvl w:val="0"/>
          <w:numId w:val="33"/>
        </w:numPr>
        <w:tabs>
          <w:tab w:val="left" w:pos="540"/>
        </w:tabs>
        <w:spacing w:after="120"/>
        <w:ind w:right="26"/>
        <w:rPr>
          <w:rFonts w:asciiTheme="minorHAnsi" w:hAnsiTheme="minorHAnsi" w:cstheme="minorHAnsi"/>
          <w:i w:val="0"/>
          <w:sz w:val="24"/>
          <w:szCs w:val="24"/>
        </w:rPr>
      </w:pPr>
      <w:r w:rsidRPr="002B111A">
        <w:rPr>
          <w:rFonts w:asciiTheme="minorHAnsi" w:hAnsiTheme="minorHAnsi" w:cstheme="minorHAnsi"/>
          <w:i w:val="0"/>
          <w:sz w:val="24"/>
          <w:szCs w:val="24"/>
        </w:rPr>
        <w:t>U</w:t>
      </w:r>
      <w:r w:rsidR="00570091" w:rsidRPr="002B111A">
        <w:rPr>
          <w:rFonts w:asciiTheme="minorHAnsi" w:hAnsiTheme="minorHAnsi" w:cstheme="minorHAnsi"/>
          <w:i w:val="0"/>
          <w:sz w:val="24"/>
          <w:szCs w:val="24"/>
        </w:rPr>
        <w:t>nderstand that Social Work England is not bound to accept any tender it receives.</w:t>
      </w:r>
    </w:p>
    <w:p w14:paraId="1FD211CF" w14:textId="1C429D69" w:rsidR="00570091" w:rsidRPr="002B111A" w:rsidRDefault="00D275AD" w:rsidP="002B111A">
      <w:pPr>
        <w:pStyle w:val="BodyText2"/>
        <w:numPr>
          <w:ilvl w:val="0"/>
          <w:numId w:val="33"/>
        </w:numPr>
        <w:tabs>
          <w:tab w:val="left" w:pos="540"/>
        </w:tabs>
        <w:spacing w:after="120"/>
        <w:ind w:right="26"/>
        <w:rPr>
          <w:rFonts w:asciiTheme="minorHAnsi" w:hAnsiTheme="minorHAnsi" w:cstheme="minorHAnsi"/>
          <w:i w:val="0"/>
          <w:sz w:val="24"/>
          <w:szCs w:val="24"/>
        </w:rPr>
      </w:pPr>
      <w:r w:rsidRPr="002B111A">
        <w:rPr>
          <w:rFonts w:asciiTheme="minorHAnsi" w:hAnsiTheme="minorHAnsi" w:cstheme="minorHAnsi"/>
          <w:i w:val="0"/>
          <w:sz w:val="24"/>
          <w:szCs w:val="24"/>
        </w:rPr>
        <w:t>C</w:t>
      </w:r>
      <w:r w:rsidR="00570091" w:rsidRPr="002B111A">
        <w:rPr>
          <w:rFonts w:asciiTheme="minorHAnsi" w:hAnsiTheme="minorHAnsi" w:cstheme="minorHAnsi"/>
          <w:i w:val="0"/>
          <w:sz w:val="24"/>
          <w:szCs w:val="24"/>
        </w:rPr>
        <w:t>ertify that I/We have not done, and I/We will not, at any time before the notification of tender results, do any of the following:</w:t>
      </w:r>
    </w:p>
    <w:p w14:paraId="5901F662" w14:textId="42BEED84" w:rsidR="00570091" w:rsidRPr="002942EC" w:rsidRDefault="00D1760D" w:rsidP="002E0D30">
      <w:pPr>
        <w:numPr>
          <w:ilvl w:val="1"/>
          <w:numId w:val="33"/>
        </w:numPr>
        <w:tabs>
          <w:tab w:val="clear" w:pos="1077"/>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5A7E86FE" w:rsidR="00570091" w:rsidRPr="002942EC" w:rsidRDefault="00D1760D" w:rsidP="002E0D30">
      <w:pPr>
        <w:numPr>
          <w:ilvl w:val="1"/>
          <w:numId w:val="33"/>
        </w:numPr>
        <w:tabs>
          <w:tab w:val="clear" w:pos="1077"/>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6B4BD852" w14:textId="798A3656" w:rsidR="00570091" w:rsidRPr="002942EC" w:rsidRDefault="00D1760D" w:rsidP="002E0D30">
      <w:pPr>
        <w:numPr>
          <w:ilvl w:val="1"/>
          <w:numId w:val="33"/>
        </w:numPr>
        <w:tabs>
          <w:tab w:val="clear" w:pos="1077"/>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54F6EB4C" w:rsidR="00570091" w:rsidRPr="002942EC" w:rsidRDefault="00D275AD" w:rsidP="00814936">
      <w:pPr>
        <w:pStyle w:val="ListParagraph"/>
        <w:numPr>
          <w:ilvl w:val="0"/>
          <w:numId w:val="33"/>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w:t>
      </w:r>
      <w:proofErr w:type="gramStart"/>
      <w:r w:rsidR="00570091" w:rsidRPr="002942EC">
        <w:rPr>
          <w:rFonts w:asciiTheme="minorHAnsi" w:hAnsiTheme="minorHAnsi" w:cstheme="minorHAnsi"/>
        </w:rPr>
        <w:t>entered into</w:t>
      </w:r>
      <w:proofErr w:type="gramEnd"/>
      <w:r w:rsidR="00570091" w:rsidRPr="002942EC">
        <w:rPr>
          <w:rFonts w:asciiTheme="minorHAnsi" w:hAnsiTheme="minorHAnsi" w:cstheme="minorHAnsi"/>
        </w:rPr>
        <w:t xml:space="preserve"> between myself/ourselves and Social Work England. </w:t>
      </w:r>
    </w:p>
    <w:p w14:paraId="3BD9D27A" w14:textId="65687624" w:rsidR="00570091" w:rsidRPr="002942EC" w:rsidRDefault="00D275AD" w:rsidP="00814936">
      <w:pPr>
        <w:numPr>
          <w:ilvl w:val="0"/>
          <w:numId w:val="33"/>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16D9613C" w:rsidR="00570091" w:rsidRPr="002942EC" w:rsidRDefault="00D1760D" w:rsidP="00814936">
      <w:pPr>
        <w:numPr>
          <w:ilvl w:val="1"/>
          <w:numId w:val="33"/>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0DB83283" w14:textId="119ED42D" w:rsidR="00570091" w:rsidRPr="002942EC" w:rsidRDefault="00D1760D" w:rsidP="00814936">
      <w:pPr>
        <w:numPr>
          <w:ilvl w:val="1"/>
          <w:numId w:val="33"/>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814936">
      <w:pPr>
        <w:numPr>
          <w:ilvl w:val="0"/>
          <w:numId w:val="33"/>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814936">
      <w:pPr>
        <w:pStyle w:val="ListParagraph"/>
        <w:numPr>
          <w:ilvl w:val="0"/>
          <w:numId w:val="33"/>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77777777" w:rsidR="00570091" w:rsidRPr="002942EC" w:rsidRDefault="00570091" w:rsidP="0015133B">
      <w:pPr>
        <w:spacing w:after="0" w:line="250" w:lineRule="auto"/>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54805311" w14:textId="77777777" w:rsidR="00D1760D" w:rsidRPr="00570091" w:rsidRDefault="00D1760D" w:rsidP="0015133B">
      <w:pPr>
        <w:tabs>
          <w:tab w:val="right" w:leader="dot" w:pos="9923"/>
        </w:tabs>
        <w:spacing w:before="120" w:after="0" w:line="250" w:lineRule="auto"/>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15133B">
      <w:pPr>
        <w:tabs>
          <w:tab w:val="right" w:leader="dot" w:pos="9923"/>
        </w:tabs>
        <w:spacing w:before="120" w:after="120" w:line="250" w:lineRule="auto"/>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1A3145EB" w14:textId="6E8D56B2" w:rsidR="005F0BBD" w:rsidRPr="0015133B" w:rsidRDefault="00D1760D" w:rsidP="0015133B">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Organisation:</w:t>
      </w:r>
      <w:r w:rsidRPr="00570091">
        <w:rPr>
          <w:rFonts w:asciiTheme="minorHAnsi" w:hAnsiTheme="minorHAnsi" w:cstheme="minorHAnsi"/>
        </w:rPr>
        <w:tab/>
      </w: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CDAC" w14:textId="77777777" w:rsidR="001D3415" w:rsidRDefault="001D3415">
      <w:pPr>
        <w:spacing w:after="0" w:line="240" w:lineRule="auto"/>
      </w:pPr>
      <w:r>
        <w:separator/>
      </w:r>
    </w:p>
  </w:endnote>
  <w:endnote w:type="continuationSeparator" w:id="0">
    <w:p w14:paraId="4AD2961B" w14:textId="77777777" w:rsidR="001D3415" w:rsidRDefault="001D3415">
      <w:pPr>
        <w:spacing w:after="0" w:line="240" w:lineRule="auto"/>
      </w:pPr>
      <w:r>
        <w:continuationSeparator/>
      </w:r>
    </w:p>
  </w:endnote>
  <w:endnote w:type="continuationNotice" w:id="1">
    <w:p w14:paraId="1345D586" w14:textId="77777777" w:rsidR="001D3415" w:rsidRDefault="001D3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5B3BC4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000273</w:t>
        </w:r>
        <w:r>
          <w:rPr>
            <w:rFonts w:asciiTheme="minorHAnsi" w:hAnsiTheme="minorHAnsi" w:cstheme="minorHAnsi"/>
            <w:color w:val="028581"/>
            <w:sz w:val="16"/>
            <w:szCs w:val="16"/>
          </w:rPr>
          <w:t xml:space="preserve"> </w:t>
        </w:r>
      </w:p>
      <w:p w14:paraId="1AE7A42A" w14:textId="1574BC6C"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EA37" w14:textId="77777777" w:rsidR="001D3415" w:rsidRDefault="001D3415">
      <w:pPr>
        <w:spacing w:after="0" w:line="240" w:lineRule="auto"/>
      </w:pPr>
      <w:r>
        <w:rPr>
          <w:color w:val="000000"/>
        </w:rPr>
        <w:separator/>
      </w:r>
    </w:p>
  </w:footnote>
  <w:footnote w:type="continuationSeparator" w:id="0">
    <w:p w14:paraId="7419ED1D" w14:textId="77777777" w:rsidR="001D3415" w:rsidRDefault="001D3415">
      <w:pPr>
        <w:spacing w:after="0" w:line="240" w:lineRule="auto"/>
      </w:pPr>
      <w:r>
        <w:continuationSeparator/>
      </w:r>
    </w:p>
  </w:footnote>
  <w:footnote w:type="continuationNotice" w:id="1">
    <w:p w14:paraId="212824DD" w14:textId="77777777" w:rsidR="001D3415" w:rsidRDefault="001D3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74809"/>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56CA2"/>
    <w:multiLevelType w:val="multilevel"/>
    <w:tmpl w:val="513E4ECC"/>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7" w15:restartNumberingAfterBreak="0">
    <w:nsid w:val="07C2517C"/>
    <w:multiLevelType w:val="multilevel"/>
    <w:tmpl w:val="7C6A707C"/>
    <w:lvl w:ilvl="0">
      <w:start w:val="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0F17222C"/>
    <w:multiLevelType w:val="multilevel"/>
    <w:tmpl w:val="4A7628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424D8A"/>
    <w:multiLevelType w:val="multilevel"/>
    <w:tmpl w:val="C2DABEB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F25970"/>
    <w:multiLevelType w:val="multilevel"/>
    <w:tmpl w:val="DF3A3D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34C4646"/>
    <w:multiLevelType w:val="multilevel"/>
    <w:tmpl w:val="82D00942"/>
    <w:lvl w:ilvl="0">
      <w:start w:val="8"/>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1" w15:restartNumberingAfterBreak="0">
    <w:nsid w:val="27FC1AFD"/>
    <w:multiLevelType w:val="multilevel"/>
    <w:tmpl w:val="1302721C"/>
    <w:lvl w:ilvl="0">
      <w:start w:val="8"/>
      <w:numFmt w:val="decimal"/>
      <w:lvlText w:val="%1"/>
      <w:lvlJc w:val="left"/>
      <w:pPr>
        <w:ind w:left="420" w:hanging="420"/>
      </w:pPr>
      <w:rPr>
        <w:rFonts w:hint="default"/>
        <w:sz w:val="28"/>
      </w:rPr>
    </w:lvl>
    <w:lvl w:ilvl="1">
      <w:start w:val="7"/>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3"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2F934BA3"/>
    <w:multiLevelType w:val="multilevel"/>
    <w:tmpl w:val="AAD4124E"/>
    <w:lvl w:ilvl="0">
      <w:start w:val="1"/>
      <w:numFmt w:val="decimal"/>
      <w:lvlText w:val="%1."/>
      <w:lvlJc w:val="left"/>
      <w:pPr>
        <w:tabs>
          <w:tab w:val="num" w:pos="510"/>
        </w:tabs>
        <w:ind w:left="510" w:hanging="510"/>
      </w:pPr>
      <w:rPr>
        <w:rFonts w:asciiTheme="minorHAnsi" w:eastAsia="Times New Roman" w:hAnsiTheme="minorHAnsi" w:cstheme="minorHAnsi"/>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4B1187A"/>
    <w:multiLevelType w:val="multilevel"/>
    <w:tmpl w:val="B32885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1C1F67"/>
    <w:multiLevelType w:val="multilevel"/>
    <w:tmpl w:val="7D9AFB48"/>
    <w:lvl w:ilvl="0">
      <w:start w:val="5"/>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685B30"/>
    <w:multiLevelType w:val="multilevel"/>
    <w:tmpl w:val="16343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B53A01"/>
    <w:multiLevelType w:val="multilevel"/>
    <w:tmpl w:val="D5162CAE"/>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20616B4"/>
    <w:multiLevelType w:val="multilevel"/>
    <w:tmpl w:val="368AAB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3E56CDD"/>
    <w:multiLevelType w:val="multilevel"/>
    <w:tmpl w:val="33B2A28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207EB3"/>
    <w:multiLevelType w:val="multilevel"/>
    <w:tmpl w:val="9E606C24"/>
    <w:lvl w:ilvl="0">
      <w:start w:val="16"/>
      <w:numFmt w:val="decimal"/>
      <w:lvlText w:val="%1.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38"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3A0BE6"/>
    <w:multiLevelType w:val="multilevel"/>
    <w:tmpl w:val="4CD61F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266398"/>
    <w:multiLevelType w:val="multilevel"/>
    <w:tmpl w:val="5F7C742C"/>
    <w:lvl w:ilvl="0">
      <w:start w:val="8"/>
      <w:numFmt w:val="decimal"/>
      <w:lvlText w:val="%1"/>
      <w:lvlJc w:val="left"/>
      <w:pPr>
        <w:ind w:left="420" w:hanging="420"/>
      </w:pPr>
      <w:rPr>
        <w:rFonts w:hint="default"/>
        <w:sz w:val="28"/>
      </w:rPr>
    </w:lvl>
    <w:lvl w:ilvl="1">
      <w:start w:val="1"/>
      <w:numFmt w:val="decimal"/>
      <w:lvlText w:val="6.%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1314FA"/>
    <w:multiLevelType w:val="multilevel"/>
    <w:tmpl w:val="58E26C3E"/>
    <w:lvl w:ilvl="0">
      <w:start w:val="16"/>
      <w:numFmt w:val="decimal"/>
      <w:lvlText w:val="%1.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6"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8"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62590E"/>
    <w:multiLevelType w:val="multilevel"/>
    <w:tmpl w:val="4EB28218"/>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1B3592"/>
    <w:multiLevelType w:val="multilevel"/>
    <w:tmpl w:val="A330CFB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2" w15:restartNumberingAfterBreak="0">
    <w:nsid w:val="69634441"/>
    <w:multiLevelType w:val="multilevel"/>
    <w:tmpl w:val="5DB0A954"/>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7047FC"/>
    <w:multiLevelType w:val="multilevel"/>
    <w:tmpl w:val="85A8F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B958FF"/>
    <w:multiLevelType w:val="multilevel"/>
    <w:tmpl w:val="6444FDC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7C5E6D9B"/>
    <w:multiLevelType w:val="multilevel"/>
    <w:tmpl w:val="561E3DAE"/>
    <w:lvl w:ilvl="0">
      <w:start w:val="9"/>
      <w:numFmt w:val="decimal"/>
      <w:lvlText w:val="%1"/>
      <w:lvlJc w:val="left"/>
      <w:pPr>
        <w:ind w:left="480" w:hanging="480"/>
      </w:pPr>
      <w:rPr>
        <w:rFonts w:hint="default"/>
        <w:color w:val="000000"/>
      </w:rPr>
    </w:lvl>
    <w:lvl w:ilvl="1">
      <w:start w:val="2"/>
      <w:numFmt w:val="decimal"/>
      <w:lvlText w:val="%1.%2"/>
      <w:lvlJc w:val="left"/>
      <w:pPr>
        <w:ind w:left="1157" w:hanging="480"/>
      </w:pPr>
      <w:rPr>
        <w:rFonts w:hint="default"/>
        <w:color w:val="000000"/>
      </w:rPr>
    </w:lvl>
    <w:lvl w:ilvl="2">
      <w:start w:val="1"/>
      <w:numFmt w:val="decimal"/>
      <w:lvlText w:val="%1.%2.%3"/>
      <w:lvlJc w:val="left"/>
      <w:pPr>
        <w:ind w:left="2074" w:hanging="720"/>
      </w:pPr>
      <w:rPr>
        <w:rFonts w:hint="default"/>
        <w:color w:val="000000"/>
      </w:rPr>
    </w:lvl>
    <w:lvl w:ilvl="3">
      <w:start w:val="1"/>
      <w:numFmt w:val="decimal"/>
      <w:lvlText w:val="%1.%2.%3.%4"/>
      <w:lvlJc w:val="left"/>
      <w:pPr>
        <w:ind w:left="2751" w:hanging="720"/>
      </w:pPr>
      <w:rPr>
        <w:rFonts w:hint="default"/>
        <w:color w:val="000000"/>
      </w:rPr>
    </w:lvl>
    <w:lvl w:ilvl="4">
      <w:start w:val="1"/>
      <w:numFmt w:val="decimal"/>
      <w:lvlText w:val="%1.%2.%3.%4.%5"/>
      <w:lvlJc w:val="left"/>
      <w:pPr>
        <w:ind w:left="3788" w:hanging="1080"/>
      </w:pPr>
      <w:rPr>
        <w:rFonts w:hint="default"/>
        <w:color w:val="000000"/>
      </w:rPr>
    </w:lvl>
    <w:lvl w:ilvl="5">
      <w:start w:val="1"/>
      <w:numFmt w:val="decimal"/>
      <w:lvlText w:val="%1.%2.%3.%4.%5.%6"/>
      <w:lvlJc w:val="left"/>
      <w:pPr>
        <w:ind w:left="4465" w:hanging="1080"/>
      </w:pPr>
      <w:rPr>
        <w:rFonts w:hint="default"/>
        <w:color w:val="000000"/>
      </w:rPr>
    </w:lvl>
    <w:lvl w:ilvl="6">
      <w:start w:val="1"/>
      <w:numFmt w:val="decimal"/>
      <w:lvlText w:val="%1.%2.%3.%4.%5.%6.%7"/>
      <w:lvlJc w:val="left"/>
      <w:pPr>
        <w:ind w:left="5502" w:hanging="1440"/>
      </w:pPr>
      <w:rPr>
        <w:rFonts w:hint="default"/>
        <w:color w:val="000000"/>
      </w:rPr>
    </w:lvl>
    <w:lvl w:ilvl="7">
      <w:start w:val="1"/>
      <w:numFmt w:val="decimal"/>
      <w:lvlText w:val="%1.%2.%3.%4.%5.%6.%7.%8"/>
      <w:lvlJc w:val="left"/>
      <w:pPr>
        <w:ind w:left="6179" w:hanging="1440"/>
      </w:pPr>
      <w:rPr>
        <w:rFonts w:hint="default"/>
        <w:color w:val="000000"/>
      </w:rPr>
    </w:lvl>
    <w:lvl w:ilvl="8">
      <w:start w:val="1"/>
      <w:numFmt w:val="decimal"/>
      <w:lvlText w:val="%1.%2.%3.%4.%5.%6.%7.%8.%9"/>
      <w:lvlJc w:val="left"/>
      <w:pPr>
        <w:ind w:left="7216" w:hanging="1800"/>
      </w:pPr>
      <w:rPr>
        <w:rFonts w:hint="default"/>
        <w:color w:val="000000"/>
      </w:rPr>
    </w:lvl>
  </w:abstractNum>
  <w:abstractNum w:abstractNumId="60" w15:restartNumberingAfterBreak="0">
    <w:nsid w:val="7D020020"/>
    <w:multiLevelType w:val="multilevel"/>
    <w:tmpl w:val="037C2D64"/>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C62A9C"/>
    <w:multiLevelType w:val="multilevel"/>
    <w:tmpl w:val="9C9484E0"/>
    <w:lvl w:ilvl="0">
      <w:start w:val="5"/>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num w:numId="1">
    <w:abstractNumId w:val="5"/>
  </w:num>
  <w:num w:numId="2">
    <w:abstractNumId w:val="27"/>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43"/>
  </w:num>
  <w:num w:numId="7">
    <w:abstractNumId w:val="17"/>
  </w:num>
  <w:num w:numId="8">
    <w:abstractNumId w:val="6"/>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9">
    <w:abstractNumId w:val="9"/>
  </w:num>
  <w:num w:numId="10">
    <w:abstractNumId w:val="15"/>
  </w:num>
  <w:num w:numId="11">
    <w:abstractNumId w:val="57"/>
  </w:num>
  <w:num w:numId="12">
    <w:abstractNumId w:val="24"/>
  </w:num>
  <w:num w:numId="13">
    <w:abstractNumId w:val="19"/>
  </w:num>
  <w:num w:numId="14">
    <w:abstractNumId w:val="26"/>
  </w:num>
  <w:num w:numId="15">
    <w:abstractNumId w:val="3"/>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42"/>
  </w:num>
  <w:num w:numId="17">
    <w:abstractNumId w:val="32"/>
  </w:num>
  <w:num w:numId="18">
    <w:abstractNumId w:val="2"/>
  </w:num>
  <w:num w:numId="19">
    <w:abstractNumId w:val="12"/>
  </w:num>
  <w:num w:numId="20">
    <w:abstractNumId w:val="21"/>
  </w:num>
  <w:num w:numId="21">
    <w:abstractNumId w:val="54"/>
    <w:lvlOverride w:ilvl="0">
      <w:lvl w:ilvl="0">
        <w:start w:val="13"/>
        <w:numFmt w:val="decimal"/>
        <w:lvlText w:val="%1"/>
        <w:lvlJc w:val="left"/>
        <w:pPr>
          <w:ind w:left="420" w:hanging="420"/>
        </w:pPr>
        <w:rPr>
          <w:rFonts w:hint="default"/>
          <w:sz w:val="28"/>
        </w:rPr>
      </w:lvl>
    </w:lvlOverride>
    <w:lvlOverride w:ilvl="1">
      <w:lvl w:ilvl="1">
        <w:start w:val="1"/>
        <w:numFmt w:val="decimal"/>
        <w:lvlText w:val="13.%2"/>
        <w:lvlJc w:val="left"/>
        <w:pPr>
          <w:ind w:left="420" w:hanging="420"/>
        </w:pPr>
        <w:rPr>
          <w:rFonts w:hint="default"/>
          <w:b w:val="0"/>
        </w:rPr>
      </w:lvl>
    </w:lvlOverride>
    <w:lvlOverride w:ilvl="2">
      <w:lvl w:ilvl="2">
        <w:start w:val="1"/>
        <w:numFmt w:val="decimal"/>
        <w:lvlText w:val="%1.1.%3"/>
        <w:lvlJc w:val="left"/>
        <w:pPr>
          <w:ind w:left="2421"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61"/>
  </w:num>
  <w:num w:numId="23">
    <w:abstractNumId w:val="49"/>
  </w:num>
  <w:num w:numId="24">
    <w:abstractNumId w:val="41"/>
  </w:num>
  <w:num w:numId="25">
    <w:abstractNumId w:val="1"/>
  </w:num>
  <w:num w:numId="26">
    <w:abstractNumId w:val="58"/>
  </w:num>
  <w:num w:numId="27">
    <w:abstractNumId w:val="51"/>
  </w:num>
  <w:num w:numId="28">
    <w:abstractNumId w:val="37"/>
  </w:num>
  <w:num w:numId="29">
    <w:abstractNumId w:val="45"/>
  </w:num>
  <w:num w:numId="30">
    <w:abstractNumId w:val="41"/>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abstractNumId w:val="38"/>
  </w:num>
  <w:num w:numId="32">
    <w:abstractNumId w:val="38"/>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25"/>
  </w:num>
  <w:num w:numId="34">
    <w:abstractNumId w:val="11"/>
  </w:num>
  <w:num w:numId="35">
    <w:abstractNumId w:val="36"/>
  </w:num>
  <w:num w:numId="36">
    <w:abstractNumId w:val="40"/>
  </w:num>
  <w:num w:numId="37">
    <w:abstractNumId w:val="62"/>
  </w:num>
  <w:num w:numId="38">
    <w:abstractNumId w:val="28"/>
  </w:num>
  <w:num w:numId="39">
    <w:abstractNumId w:val="4"/>
  </w:num>
  <w:num w:numId="40">
    <w:abstractNumId w:val="33"/>
  </w:num>
  <w:num w:numId="41">
    <w:abstractNumId w:val="46"/>
  </w:num>
  <w:num w:numId="42">
    <w:abstractNumId w:val="47"/>
  </w:num>
  <w:num w:numId="43">
    <w:abstractNumId w:val="23"/>
  </w:num>
  <w:num w:numId="44">
    <w:abstractNumId w:val="44"/>
  </w:num>
  <w:num w:numId="45">
    <w:abstractNumId w:val="29"/>
  </w:num>
  <w:num w:numId="46">
    <w:abstractNumId w:val="48"/>
  </w:num>
  <w:num w:numId="47">
    <w:abstractNumId w:val="53"/>
  </w:num>
  <w:num w:numId="48">
    <w:abstractNumId w:val="56"/>
  </w:num>
  <w:num w:numId="49">
    <w:abstractNumId w:val="13"/>
  </w:num>
  <w:num w:numId="50">
    <w:abstractNumId w:val="39"/>
  </w:num>
  <w:num w:numId="51">
    <w:abstractNumId w:val="34"/>
  </w:num>
  <w:num w:numId="52">
    <w:abstractNumId w:val="60"/>
  </w:num>
  <w:num w:numId="53">
    <w:abstractNumId w:val="55"/>
  </w:num>
  <w:num w:numId="54">
    <w:abstractNumId w:val="18"/>
  </w:num>
  <w:num w:numId="55">
    <w:abstractNumId w:val="50"/>
  </w:num>
  <w:num w:numId="56">
    <w:abstractNumId w:val="30"/>
  </w:num>
  <w:num w:numId="57">
    <w:abstractNumId w:val="10"/>
  </w:num>
  <w:num w:numId="58">
    <w:abstractNumId w:val="63"/>
  </w:num>
  <w:num w:numId="59">
    <w:abstractNumId w:val="7"/>
  </w:num>
  <w:num w:numId="60">
    <w:abstractNumId w:val="14"/>
  </w:num>
  <w:num w:numId="61">
    <w:abstractNumId w:val="20"/>
  </w:num>
  <w:num w:numId="62">
    <w:abstractNumId w:val="59"/>
  </w:num>
  <w:num w:numId="63">
    <w:abstractNumId w:val="31"/>
  </w:num>
  <w:num w:numId="64">
    <w:abstractNumId w:val="52"/>
  </w:num>
  <w:num w:numId="65">
    <w:abstractNumId w:val="0"/>
  </w:num>
  <w:num w:numId="66">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0" w:nlCheck="1" w:checkStyle="0"/>
  <w:proofState w:spelling="clean" w:grammar="clean"/>
  <w:defaultTabStop w:val="720"/>
  <w:autoHyphenation/>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887"/>
    <w:rsid w:val="00003B17"/>
    <w:rsid w:val="00004909"/>
    <w:rsid w:val="00007544"/>
    <w:rsid w:val="000077C4"/>
    <w:rsid w:val="0001187A"/>
    <w:rsid w:val="000121BF"/>
    <w:rsid w:val="00012C94"/>
    <w:rsid w:val="00013821"/>
    <w:rsid w:val="0001503B"/>
    <w:rsid w:val="0001521D"/>
    <w:rsid w:val="000153B0"/>
    <w:rsid w:val="0001628D"/>
    <w:rsid w:val="00017CB9"/>
    <w:rsid w:val="00020D10"/>
    <w:rsid w:val="000219A5"/>
    <w:rsid w:val="00022037"/>
    <w:rsid w:val="0002279C"/>
    <w:rsid w:val="00023815"/>
    <w:rsid w:val="00024DA7"/>
    <w:rsid w:val="000261E7"/>
    <w:rsid w:val="00026AB4"/>
    <w:rsid w:val="00031702"/>
    <w:rsid w:val="00031BF3"/>
    <w:rsid w:val="00031D20"/>
    <w:rsid w:val="00031E21"/>
    <w:rsid w:val="00031E9E"/>
    <w:rsid w:val="00032CC9"/>
    <w:rsid w:val="0003326F"/>
    <w:rsid w:val="00034CB7"/>
    <w:rsid w:val="00035622"/>
    <w:rsid w:val="00035F67"/>
    <w:rsid w:val="000362B8"/>
    <w:rsid w:val="00036D45"/>
    <w:rsid w:val="000403F5"/>
    <w:rsid w:val="0004054D"/>
    <w:rsid w:val="00041A78"/>
    <w:rsid w:val="00041FCB"/>
    <w:rsid w:val="00042A0A"/>
    <w:rsid w:val="000439B2"/>
    <w:rsid w:val="0004460F"/>
    <w:rsid w:val="000453D5"/>
    <w:rsid w:val="00045B35"/>
    <w:rsid w:val="00046180"/>
    <w:rsid w:val="00047881"/>
    <w:rsid w:val="000505D7"/>
    <w:rsid w:val="000507A8"/>
    <w:rsid w:val="00051C03"/>
    <w:rsid w:val="0005237D"/>
    <w:rsid w:val="00052F74"/>
    <w:rsid w:val="00054DF4"/>
    <w:rsid w:val="00055701"/>
    <w:rsid w:val="000579B6"/>
    <w:rsid w:val="0006031A"/>
    <w:rsid w:val="000609F5"/>
    <w:rsid w:val="0006272E"/>
    <w:rsid w:val="00062A3D"/>
    <w:rsid w:val="00063943"/>
    <w:rsid w:val="00063C88"/>
    <w:rsid w:val="00064E8F"/>
    <w:rsid w:val="0006588C"/>
    <w:rsid w:val="00066325"/>
    <w:rsid w:val="00066701"/>
    <w:rsid w:val="00066742"/>
    <w:rsid w:val="00070272"/>
    <w:rsid w:val="00071A65"/>
    <w:rsid w:val="00071BDA"/>
    <w:rsid w:val="000724C8"/>
    <w:rsid w:val="00073458"/>
    <w:rsid w:val="0007476B"/>
    <w:rsid w:val="0007478F"/>
    <w:rsid w:val="000766FD"/>
    <w:rsid w:val="00077C15"/>
    <w:rsid w:val="0008012D"/>
    <w:rsid w:val="0008117B"/>
    <w:rsid w:val="00081F54"/>
    <w:rsid w:val="0008297C"/>
    <w:rsid w:val="000847CE"/>
    <w:rsid w:val="00084B85"/>
    <w:rsid w:val="00086FA3"/>
    <w:rsid w:val="0009085E"/>
    <w:rsid w:val="00092ABD"/>
    <w:rsid w:val="00093364"/>
    <w:rsid w:val="000934AD"/>
    <w:rsid w:val="0009549D"/>
    <w:rsid w:val="0009629C"/>
    <w:rsid w:val="00096C67"/>
    <w:rsid w:val="00097055"/>
    <w:rsid w:val="000A02FB"/>
    <w:rsid w:val="000A05B4"/>
    <w:rsid w:val="000A0753"/>
    <w:rsid w:val="000A0EF8"/>
    <w:rsid w:val="000A10F3"/>
    <w:rsid w:val="000A2453"/>
    <w:rsid w:val="000A488E"/>
    <w:rsid w:val="000A6437"/>
    <w:rsid w:val="000A6914"/>
    <w:rsid w:val="000A6B68"/>
    <w:rsid w:val="000A7206"/>
    <w:rsid w:val="000A74C0"/>
    <w:rsid w:val="000B02CE"/>
    <w:rsid w:val="000B1282"/>
    <w:rsid w:val="000B12BA"/>
    <w:rsid w:val="000B177C"/>
    <w:rsid w:val="000B1D77"/>
    <w:rsid w:val="000B2729"/>
    <w:rsid w:val="000B2DF7"/>
    <w:rsid w:val="000B35A3"/>
    <w:rsid w:val="000B3F71"/>
    <w:rsid w:val="000B42C5"/>
    <w:rsid w:val="000B4A9F"/>
    <w:rsid w:val="000B5314"/>
    <w:rsid w:val="000B5D57"/>
    <w:rsid w:val="000C1D7E"/>
    <w:rsid w:val="000C1EB3"/>
    <w:rsid w:val="000C26C5"/>
    <w:rsid w:val="000C3323"/>
    <w:rsid w:val="000C37AE"/>
    <w:rsid w:val="000C3A11"/>
    <w:rsid w:val="000C3E65"/>
    <w:rsid w:val="000C3EEC"/>
    <w:rsid w:val="000C4A65"/>
    <w:rsid w:val="000C59A6"/>
    <w:rsid w:val="000C5F02"/>
    <w:rsid w:val="000C7B3D"/>
    <w:rsid w:val="000D00B3"/>
    <w:rsid w:val="000D0FC5"/>
    <w:rsid w:val="000D220B"/>
    <w:rsid w:val="000D40B1"/>
    <w:rsid w:val="000D4819"/>
    <w:rsid w:val="000D518D"/>
    <w:rsid w:val="000D6518"/>
    <w:rsid w:val="000E0AAF"/>
    <w:rsid w:val="000E0DE1"/>
    <w:rsid w:val="000E10EE"/>
    <w:rsid w:val="000E1222"/>
    <w:rsid w:val="000E138D"/>
    <w:rsid w:val="000E292A"/>
    <w:rsid w:val="000E2938"/>
    <w:rsid w:val="000E37E6"/>
    <w:rsid w:val="000E4B1F"/>
    <w:rsid w:val="000E67BC"/>
    <w:rsid w:val="000F2154"/>
    <w:rsid w:val="000F2C67"/>
    <w:rsid w:val="000F2C9E"/>
    <w:rsid w:val="000F2D8B"/>
    <w:rsid w:val="000F4D46"/>
    <w:rsid w:val="000F7370"/>
    <w:rsid w:val="000F740C"/>
    <w:rsid w:val="00100995"/>
    <w:rsid w:val="00100CA5"/>
    <w:rsid w:val="00100D3A"/>
    <w:rsid w:val="00101805"/>
    <w:rsid w:val="00101BEC"/>
    <w:rsid w:val="00102144"/>
    <w:rsid w:val="0010360E"/>
    <w:rsid w:val="00105479"/>
    <w:rsid w:val="001058AF"/>
    <w:rsid w:val="00105FFA"/>
    <w:rsid w:val="00106018"/>
    <w:rsid w:val="00106C65"/>
    <w:rsid w:val="00107353"/>
    <w:rsid w:val="0011086F"/>
    <w:rsid w:val="001109AD"/>
    <w:rsid w:val="00110A85"/>
    <w:rsid w:val="00110B1B"/>
    <w:rsid w:val="001124A6"/>
    <w:rsid w:val="00112E62"/>
    <w:rsid w:val="001155E2"/>
    <w:rsid w:val="001169C6"/>
    <w:rsid w:val="00116B46"/>
    <w:rsid w:val="001175A6"/>
    <w:rsid w:val="0012237C"/>
    <w:rsid w:val="001235C1"/>
    <w:rsid w:val="0012371A"/>
    <w:rsid w:val="0012513C"/>
    <w:rsid w:val="00126141"/>
    <w:rsid w:val="0013272A"/>
    <w:rsid w:val="00132778"/>
    <w:rsid w:val="001331B4"/>
    <w:rsid w:val="00133B76"/>
    <w:rsid w:val="0013443E"/>
    <w:rsid w:val="00134B19"/>
    <w:rsid w:val="00142840"/>
    <w:rsid w:val="001442A2"/>
    <w:rsid w:val="00144D88"/>
    <w:rsid w:val="0014643E"/>
    <w:rsid w:val="00146477"/>
    <w:rsid w:val="001477E6"/>
    <w:rsid w:val="001501F6"/>
    <w:rsid w:val="00150D11"/>
    <w:rsid w:val="0015133B"/>
    <w:rsid w:val="00151645"/>
    <w:rsid w:val="00152823"/>
    <w:rsid w:val="00156A74"/>
    <w:rsid w:val="00157420"/>
    <w:rsid w:val="00162C2F"/>
    <w:rsid w:val="00164253"/>
    <w:rsid w:val="00167801"/>
    <w:rsid w:val="00167FCB"/>
    <w:rsid w:val="00172111"/>
    <w:rsid w:val="00173056"/>
    <w:rsid w:val="00173248"/>
    <w:rsid w:val="00173AFB"/>
    <w:rsid w:val="00175454"/>
    <w:rsid w:val="00175893"/>
    <w:rsid w:val="00175C44"/>
    <w:rsid w:val="0017651C"/>
    <w:rsid w:val="0017787B"/>
    <w:rsid w:val="00181240"/>
    <w:rsid w:val="0018358C"/>
    <w:rsid w:val="001836A6"/>
    <w:rsid w:val="0018403E"/>
    <w:rsid w:val="00184133"/>
    <w:rsid w:val="00184678"/>
    <w:rsid w:val="00184AF6"/>
    <w:rsid w:val="00184E15"/>
    <w:rsid w:val="00186B5E"/>
    <w:rsid w:val="0018796F"/>
    <w:rsid w:val="00191F9C"/>
    <w:rsid w:val="00191FB8"/>
    <w:rsid w:val="00193909"/>
    <w:rsid w:val="00193E52"/>
    <w:rsid w:val="001943BA"/>
    <w:rsid w:val="0019484C"/>
    <w:rsid w:val="00194F74"/>
    <w:rsid w:val="00194FD3"/>
    <w:rsid w:val="0019583D"/>
    <w:rsid w:val="00196520"/>
    <w:rsid w:val="001A0E7E"/>
    <w:rsid w:val="001A1A1F"/>
    <w:rsid w:val="001A3763"/>
    <w:rsid w:val="001A4224"/>
    <w:rsid w:val="001A4642"/>
    <w:rsid w:val="001A52E1"/>
    <w:rsid w:val="001A6E22"/>
    <w:rsid w:val="001B1061"/>
    <w:rsid w:val="001B3690"/>
    <w:rsid w:val="001B771F"/>
    <w:rsid w:val="001C11BD"/>
    <w:rsid w:val="001C20FB"/>
    <w:rsid w:val="001C2299"/>
    <w:rsid w:val="001C2B6F"/>
    <w:rsid w:val="001C2E05"/>
    <w:rsid w:val="001C339D"/>
    <w:rsid w:val="001C416D"/>
    <w:rsid w:val="001C4596"/>
    <w:rsid w:val="001C4F35"/>
    <w:rsid w:val="001C5DD7"/>
    <w:rsid w:val="001C665D"/>
    <w:rsid w:val="001C7084"/>
    <w:rsid w:val="001C747E"/>
    <w:rsid w:val="001D0839"/>
    <w:rsid w:val="001D1FBC"/>
    <w:rsid w:val="001D21AA"/>
    <w:rsid w:val="001D231C"/>
    <w:rsid w:val="001D2C34"/>
    <w:rsid w:val="001D2DB4"/>
    <w:rsid w:val="001D3415"/>
    <w:rsid w:val="001D3F9B"/>
    <w:rsid w:val="001D4264"/>
    <w:rsid w:val="001D5546"/>
    <w:rsid w:val="001D6044"/>
    <w:rsid w:val="001D6611"/>
    <w:rsid w:val="001D70D0"/>
    <w:rsid w:val="001E1BA8"/>
    <w:rsid w:val="001E20C0"/>
    <w:rsid w:val="001E39CE"/>
    <w:rsid w:val="001E3EF4"/>
    <w:rsid w:val="001E440F"/>
    <w:rsid w:val="001E65D9"/>
    <w:rsid w:val="001F0E16"/>
    <w:rsid w:val="001F12A3"/>
    <w:rsid w:val="001F163B"/>
    <w:rsid w:val="001F2966"/>
    <w:rsid w:val="001F451D"/>
    <w:rsid w:val="001F5B19"/>
    <w:rsid w:val="001F673D"/>
    <w:rsid w:val="001F78FE"/>
    <w:rsid w:val="00200F55"/>
    <w:rsid w:val="00202EA4"/>
    <w:rsid w:val="00205AD4"/>
    <w:rsid w:val="00206257"/>
    <w:rsid w:val="002068CE"/>
    <w:rsid w:val="00207AC7"/>
    <w:rsid w:val="00207FED"/>
    <w:rsid w:val="0021136F"/>
    <w:rsid w:val="00213C02"/>
    <w:rsid w:val="0021425D"/>
    <w:rsid w:val="00215607"/>
    <w:rsid w:val="00215A7D"/>
    <w:rsid w:val="00217091"/>
    <w:rsid w:val="00217BFF"/>
    <w:rsid w:val="00220196"/>
    <w:rsid w:val="002203D6"/>
    <w:rsid w:val="00220FB8"/>
    <w:rsid w:val="0022270D"/>
    <w:rsid w:val="00224095"/>
    <w:rsid w:val="00224A33"/>
    <w:rsid w:val="002300CF"/>
    <w:rsid w:val="00231293"/>
    <w:rsid w:val="0023157D"/>
    <w:rsid w:val="00231D5B"/>
    <w:rsid w:val="0023203C"/>
    <w:rsid w:val="00233515"/>
    <w:rsid w:val="002337D1"/>
    <w:rsid w:val="002351B4"/>
    <w:rsid w:val="00242174"/>
    <w:rsid w:val="002422ED"/>
    <w:rsid w:val="002433CB"/>
    <w:rsid w:val="00247370"/>
    <w:rsid w:val="002512A7"/>
    <w:rsid w:val="00252043"/>
    <w:rsid w:val="00252DA4"/>
    <w:rsid w:val="002536C6"/>
    <w:rsid w:val="0025384B"/>
    <w:rsid w:val="00253E84"/>
    <w:rsid w:val="002548AD"/>
    <w:rsid w:val="002555DF"/>
    <w:rsid w:val="00262191"/>
    <w:rsid w:val="00262560"/>
    <w:rsid w:val="00263625"/>
    <w:rsid w:val="00263789"/>
    <w:rsid w:val="00264162"/>
    <w:rsid w:val="00265A1B"/>
    <w:rsid w:val="00265FD1"/>
    <w:rsid w:val="002668C9"/>
    <w:rsid w:val="002700E0"/>
    <w:rsid w:val="002700E2"/>
    <w:rsid w:val="00271BAD"/>
    <w:rsid w:val="002722A7"/>
    <w:rsid w:val="00274EE8"/>
    <w:rsid w:val="00275871"/>
    <w:rsid w:val="00275922"/>
    <w:rsid w:val="00280DC5"/>
    <w:rsid w:val="00280FE5"/>
    <w:rsid w:val="002817D4"/>
    <w:rsid w:val="00281CD8"/>
    <w:rsid w:val="0028405B"/>
    <w:rsid w:val="00287273"/>
    <w:rsid w:val="002904B9"/>
    <w:rsid w:val="00290B1F"/>
    <w:rsid w:val="00290B3E"/>
    <w:rsid w:val="002921E8"/>
    <w:rsid w:val="002942EC"/>
    <w:rsid w:val="002952FA"/>
    <w:rsid w:val="002958BB"/>
    <w:rsid w:val="0029657C"/>
    <w:rsid w:val="00296EB5"/>
    <w:rsid w:val="002A20E2"/>
    <w:rsid w:val="002A22BC"/>
    <w:rsid w:val="002A245B"/>
    <w:rsid w:val="002A399B"/>
    <w:rsid w:val="002A4982"/>
    <w:rsid w:val="002A64B7"/>
    <w:rsid w:val="002A7583"/>
    <w:rsid w:val="002A766B"/>
    <w:rsid w:val="002A7FE3"/>
    <w:rsid w:val="002B111A"/>
    <w:rsid w:val="002B124F"/>
    <w:rsid w:val="002B248F"/>
    <w:rsid w:val="002B2654"/>
    <w:rsid w:val="002B45B0"/>
    <w:rsid w:val="002B47BA"/>
    <w:rsid w:val="002B4AB5"/>
    <w:rsid w:val="002B4BC5"/>
    <w:rsid w:val="002B54E5"/>
    <w:rsid w:val="002B6B71"/>
    <w:rsid w:val="002B797E"/>
    <w:rsid w:val="002C0097"/>
    <w:rsid w:val="002C348E"/>
    <w:rsid w:val="002C5F21"/>
    <w:rsid w:val="002C5F63"/>
    <w:rsid w:val="002D0E6E"/>
    <w:rsid w:val="002D209D"/>
    <w:rsid w:val="002D20EA"/>
    <w:rsid w:val="002D3B5F"/>
    <w:rsid w:val="002D40BC"/>
    <w:rsid w:val="002D4EB3"/>
    <w:rsid w:val="002D62C2"/>
    <w:rsid w:val="002D677B"/>
    <w:rsid w:val="002D6D79"/>
    <w:rsid w:val="002D7553"/>
    <w:rsid w:val="002E0D30"/>
    <w:rsid w:val="002E0F35"/>
    <w:rsid w:val="002E1837"/>
    <w:rsid w:val="002E1C5D"/>
    <w:rsid w:val="002E1F99"/>
    <w:rsid w:val="002F0818"/>
    <w:rsid w:val="002F180B"/>
    <w:rsid w:val="002F2AA6"/>
    <w:rsid w:val="002F2D7A"/>
    <w:rsid w:val="002F3F1D"/>
    <w:rsid w:val="002F432A"/>
    <w:rsid w:val="002F5550"/>
    <w:rsid w:val="002F655F"/>
    <w:rsid w:val="002F6E0D"/>
    <w:rsid w:val="0030062E"/>
    <w:rsid w:val="003013AB"/>
    <w:rsid w:val="00301F4D"/>
    <w:rsid w:val="00302E9F"/>
    <w:rsid w:val="0030456D"/>
    <w:rsid w:val="00305390"/>
    <w:rsid w:val="00306820"/>
    <w:rsid w:val="00306F25"/>
    <w:rsid w:val="0030706B"/>
    <w:rsid w:val="0030725A"/>
    <w:rsid w:val="003101FD"/>
    <w:rsid w:val="00312A2B"/>
    <w:rsid w:val="00312BFD"/>
    <w:rsid w:val="003131B1"/>
    <w:rsid w:val="00314577"/>
    <w:rsid w:val="00314D2B"/>
    <w:rsid w:val="00315692"/>
    <w:rsid w:val="00315D10"/>
    <w:rsid w:val="0031732A"/>
    <w:rsid w:val="003177E0"/>
    <w:rsid w:val="00321983"/>
    <w:rsid w:val="00322156"/>
    <w:rsid w:val="00323668"/>
    <w:rsid w:val="00327C81"/>
    <w:rsid w:val="0033102B"/>
    <w:rsid w:val="003313BE"/>
    <w:rsid w:val="003315C9"/>
    <w:rsid w:val="0033359D"/>
    <w:rsid w:val="00333A04"/>
    <w:rsid w:val="00334762"/>
    <w:rsid w:val="00334F3B"/>
    <w:rsid w:val="00335814"/>
    <w:rsid w:val="00335D45"/>
    <w:rsid w:val="00336510"/>
    <w:rsid w:val="003367B9"/>
    <w:rsid w:val="00336A91"/>
    <w:rsid w:val="00340B40"/>
    <w:rsid w:val="00340DC9"/>
    <w:rsid w:val="00342753"/>
    <w:rsid w:val="00342827"/>
    <w:rsid w:val="00343770"/>
    <w:rsid w:val="00343DF5"/>
    <w:rsid w:val="00343F26"/>
    <w:rsid w:val="0034401B"/>
    <w:rsid w:val="003461F7"/>
    <w:rsid w:val="0034651C"/>
    <w:rsid w:val="00346C42"/>
    <w:rsid w:val="00350505"/>
    <w:rsid w:val="00350FB7"/>
    <w:rsid w:val="003513A8"/>
    <w:rsid w:val="00352AAB"/>
    <w:rsid w:val="003563F8"/>
    <w:rsid w:val="00357B76"/>
    <w:rsid w:val="00361537"/>
    <w:rsid w:val="003619ED"/>
    <w:rsid w:val="00361AD8"/>
    <w:rsid w:val="00362509"/>
    <w:rsid w:val="00362FB2"/>
    <w:rsid w:val="00364237"/>
    <w:rsid w:val="00364B86"/>
    <w:rsid w:val="00366C3C"/>
    <w:rsid w:val="0036792A"/>
    <w:rsid w:val="00370354"/>
    <w:rsid w:val="00372E32"/>
    <w:rsid w:val="00373095"/>
    <w:rsid w:val="0037328A"/>
    <w:rsid w:val="00373E72"/>
    <w:rsid w:val="00374E3B"/>
    <w:rsid w:val="00380132"/>
    <w:rsid w:val="003810E0"/>
    <w:rsid w:val="0038214B"/>
    <w:rsid w:val="003822E9"/>
    <w:rsid w:val="00383613"/>
    <w:rsid w:val="00384ADD"/>
    <w:rsid w:val="00384E9C"/>
    <w:rsid w:val="00385AF5"/>
    <w:rsid w:val="003909FA"/>
    <w:rsid w:val="00390CAF"/>
    <w:rsid w:val="00391223"/>
    <w:rsid w:val="00392B4E"/>
    <w:rsid w:val="00393644"/>
    <w:rsid w:val="003942BE"/>
    <w:rsid w:val="00395376"/>
    <w:rsid w:val="00395F4B"/>
    <w:rsid w:val="00396BB9"/>
    <w:rsid w:val="0039701E"/>
    <w:rsid w:val="003A06B4"/>
    <w:rsid w:val="003A31FF"/>
    <w:rsid w:val="003A380B"/>
    <w:rsid w:val="003A560A"/>
    <w:rsid w:val="003A6DAC"/>
    <w:rsid w:val="003B0230"/>
    <w:rsid w:val="003B0F0C"/>
    <w:rsid w:val="003B13B3"/>
    <w:rsid w:val="003B2BB6"/>
    <w:rsid w:val="003B56A3"/>
    <w:rsid w:val="003B5B78"/>
    <w:rsid w:val="003B6670"/>
    <w:rsid w:val="003B6912"/>
    <w:rsid w:val="003B72B4"/>
    <w:rsid w:val="003B7BAF"/>
    <w:rsid w:val="003C1119"/>
    <w:rsid w:val="003C2258"/>
    <w:rsid w:val="003C31AE"/>
    <w:rsid w:val="003C3C8B"/>
    <w:rsid w:val="003C5802"/>
    <w:rsid w:val="003C6C2C"/>
    <w:rsid w:val="003C7295"/>
    <w:rsid w:val="003C73BA"/>
    <w:rsid w:val="003D04D0"/>
    <w:rsid w:val="003D1B65"/>
    <w:rsid w:val="003D239F"/>
    <w:rsid w:val="003D2623"/>
    <w:rsid w:val="003D3461"/>
    <w:rsid w:val="003D3477"/>
    <w:rsid w:val="003D3F4F"/>
    <w:rsid w:val="003D4C97"/>
    <w:rsid w:val="003D5708"/>
    <w:rsid w:val="003E01C7"/>
    <w:rsid w:val="003E0FCC"/>
    <w:rsid w:val="003E12BD"/>
    <w:rsid w:val="003E1450"/>
    <w:rsid w:val="003E3301"/>
    <w:rsid w:val="003E5475"/>
    <w:rsid w:val="003E5A55"/>
    <w:rsid w:val="003E5E3B"/>
    <w:rsid w:val="003F0BE5"/>
    <w:rsid w:val="003F1FA3"/>
    <w:rsid w:val="003F24E6"/>
    <w:rsid w:val="003F254D"/>
    <w:rsid w:val="003F37E2"/>
    <w:rsid w:val="003F4108"/>
    <w:rsid w:val="003F49E0"/>
    <w:rsid w:val="003F5CE7"/>
    <w:rsid w:val="003F6B67"/>
    <w:rsid w:val="004007B6"/>
    <w:rsid w:val="00400FA8"/>
    <w:rsid w:val="00401118"/>
    <w:rsid w:val="0040173B"/>
    <w:rsid w:val="00402102"/>
    <w:rsid w:val="00403335"/>
    <w:rsid w:val="00403BEB"/>
    <w:rsid w:val="00405939"/>
    <w:rsid w:val="004077A4"/>
    <w:rsid w:val="00412255"/>
    <w:rsid w:val="00412BAE"/>
    <w:rsid w:val="00412F7E"/>
    <w:rsid w:val="00413788"/>
    <w:rsid w:val="00413ABE"/>
    <w:rsid w:val="004141B3"/>
    <w:rsid w:val="004173D0"/>
    <w:rsid w:val="004177B8"/>
    <w:rsid w:val="00421F31"/>
    <w:rsid w:val="00423153"/>
    <w:rsid w:val="00425911"/>
    <w:rsid w:val="004259A7"/>
    <w:rsid w:val="0042696A"/>
    <w:rsid w:val="0042744B"/>
    <w:rsid w:val="004307A4"/>
    <w:rsid w:val="00430EF0"/>
    <w:rsid w:val="0043116F"/>
    <w:rsid w:val="004377D7"/>
    <w:rsid w:val="004379CD"/>
    <w:rsid w:val="004438CB"/>
    <w:rsid w:val="004442E6"/>
    <w:rsid w:val="004457FA"/>
    <w:rsid w:val="00445BCF"/>
    <w:rsid w:val="00445BF4"/>
    <w:rsid w:val="00445DC2"/>
    <w:rsid w:val="00446896"/>
    <w:rsid w:val="00450A58"/>
    <w:rsid w:val="004523F7"/>
    <w:rsid w:val="00453F2A"/>
    <w:rsid w:val="00454A88"/>
    <w:rsid w:val="00454DCA"/>
    <w:rsid w:val="00454FBA"/>
    <w:rsid w:val="00455D77"/>
    <w:rsid w:val="00456AF3"/>
    <w:rsid w:val="0045730F"/>
    <w:rsid w:val="004610CD"/>
    <w:rsid w:val="00461D0F"/>
    <w:rsid w:val="00462265"/>
    <w:rsid w:val="0046353F"/>
    <w:rsid w:val="004642F3"/>
    <w:rsid w:val="00464634"/>
    <w:rsid w:val="00465758"/>
    <w:rsid w:val="00465DDC"/>
    <w:rsid w:val="004664CA"/>
    <w:rsid w:val="004717DD"/>
    <w:rsid w:val="00472684"/>
    <w:rsid w:val="004730F9"/>
    <w:rsid w:val="0047340F"/>
    <w:rsid w:val="00474E50"/>
    <w:rsid w:val="004755A8"/>
    <w:rsid w:val="00476CFB"/>
    <w:rsid w:val="00480015"/>
    <w:rsid w:val="004816EB"/>
    <w:rsid w:val="00483B66"/>
    <w:rsid w:val="00484DDE"/>
    <w:rsid w:val="0048639E"/>
    <w:rsid w:val="00486479"/>
    <w:rsid w:val="00490689"/>
    <w:rsid w:val="00491965"/>
    <w:rsid w:val="00491D60"/>
    <w:rsid w:val="0049288C"/>
    <w:rsid w:val="004941EB"/>
    <w:rsid w:val="004976F1"/>
    <w:rsid w:val="00497EAB"/>
    <w:rsid w:val="004A02E4"/>
    <w:rsid w:val="004A0A6D"/>
    <w:rsid w:val="004A1153"/>
    <w:rsid w:val="004A1C29"/>
    <w:rsid w:val="004A23D0"/>
    <w:rsid w:val="004A3258"/>
    <w:rsid w:val="004A33C3"/>
    <w:rsid w:val="004A368A"/>
    <w:rsid w:val="004A3B3C"/>
    <w:rsid w:val="004A5B03"/>
    <w:rsid w:val="004A5B0F"/>
    <w:rsid w:val="004A78E7"/>
    <w:rsid w:val="004B03AC"/>
    <w:rsid w:val="004B0B5A"/>
    <w:rsid w:val="004B0D29"/>
    <w:rsid w:val="004B17E2"/>
    <w:rsid w:val="004B5B65"/>
    <w:rsid w:val="004B6E20"/>
    <w:rsid w:val="004B6FE2"/>
    <w:rsid w:val="004C11EA"/>
    <w:rsid w:val="004C164B"/>
    <w:rsid w:val="004C336D"/>
    <w:rsid w:val="004C469D"/>
    <w:rsid w:val="004C5C37"/>
    <w:rsid w:val="004C7D33"/>
    <w:rsid w:val="004D0B3E"/>
    <w:rsid w:val="004D2CEB"/>
    <w:rsid w:val="004D40AC"/>
    <w:rsid w:val="004D6319"/>
    <w:rsid w:val="004D6462"/>
    <w:rsid w:val="004D7914"/>
    <w:rsid w:val="004E2A13"/>
    <w:rsid w:val="004E4567"/>
    <w:rsid w:val="004E4CE2"/>
    <w:rsid w:val="004E4E05"/>
    <w:rsid w:val="004E4E78"/>
    <w:rsid w:val="004E6E62"/>
    <w:rsid w:val="004E7A6E"/>
    <w:rsid w:val="004E7D2E"/>
    <w:rsid w:val="004F01C2"/>
    <w:rsid w:val="004F07D6"/>
    <w:rsid w:val="004F0CAF"/>
    <w:rsid w:val="004F10DA"/>
    <w:rsid w:val="004F211C"/>
    <w:rsid w:val="004F36A9"/>
    <w:rsid w:val="004F5156"/>
    <w:rsid w:val="004F5696"/>
    <w:rsid w:val="00502F86"/>
    <w:rsid w:val="0050405D"/>
    <w:rsid w:val="00505A95"/>
    <w:rsid w:val="0050675D"/>
    <w:rsid w:val="0050708D"/>
    <w:rsid w:val="005072D6"/>
    <w:rsid w:val="0051245B"/>
    <w:rsid w:val="005127F2"/>
    <w:rsid w:val="0051604B"/>
    <w:rsid w:val="0051743B"/>
    <w:rsid w:val="005175A8"/>
    <w:rsid w:val="0052060F"/>
    <w:rsid w:val="00522628"/>
    <w:rsid w:val="005262E9"/>
    <w:rsid w:val="00526726"/>
    <w:rsid w:val="00530620"/>
    <w:rsid w:val="005306AF"/>
    <w:rsid w:val="00531511"/>
    <w:rsid w:val="00531672"/>
    <w:rsid w:val="00532D95"/>
    <w:rsid w:val="00534355"/>
    <w:rsid w:val="005345B5"/>
    <w:rsid w:val="0053577E"/>
    <w:rsid w:val="00535D9C"/>
    <w:rsid w:val="00537087"/>
    <w:rsid w:val="00537202"/>
    <w:rsid w:val="00541423"/>
    <w:rsid w:val="00541B8D"/>
    <w:rsid w:val="00541EB3"/>
    <w:rsid w:val="005422E4"/>
    <w:rsid w:val="00542D55"/>
    <w:rsid w:val="00542FB2"/>
    <w:rsid w:val="005436B0"/>
    <w:rsid w:val="00544ABB"/>
    <w:rsid w:val="00550F7C"/>
    <w:rsid w:val="00551361"/>
    <w:rsid w:val="00552557"/>
    <w:rsid w:val="00554270"/>
    <w:rsid w:val="0055616B"/>
    <w:rsid w:val="00556676"/>
    <w:rsid w:val="0055708B"/>
    <w:rsid w:val="00561397"/>
    <w:rsid w:val="0056307D"/>
    <w:rsid w:val="00563963"/>
    <w:rsid w:val="00564BFD"/>
    <w:rsid w:val="00567655"/>
    <w:rsid w:val="00570091"/>
    <w:rsid w:val="00571D45"/>
    <w:rsid w:val="005727B6"/>
    <w:rsid w:val="00573986"/>
    <w:rsid w:val="0057596A"/>
    <w:rsid w:val="0057598A"/>
    <w:rsid w:val="00575B7B"/>
    <w:rsid w:val="005760E7"/>
    <w:rsid w:val="00576B8C"/>
    <w:rsid w:val="00580AB1"/>
    <w:rsid w:val="00580E97"/>
    <w:rsid w:val="00581102"/>
    <w:rsid w:val="005829FC"/>
    <w:rsid w:val="00582FC9"/>
    <w:rsid w:val="00585AE9"/>
    <w:rsid w:val="00587720"/>
    <w:rsid w:val="00591AC9"/>
    <w:rsid w:val="00592C3F"/>
    <w:rsid w:val="00592CD8"/>
    <w:rsid w:val="005945B6"/>
    <w:rsid w:val="00594A50"/>
    <w:rsid w:val="00594FAC"/>
    <w:rsid w:val="005958B6"/>
    <w:rsid w:val="00597CE1"/>
    <w:rsid w:val="005A03CB"/>
    <w:rsid w:val="005A1646"/>
    <w:rsid w:val="005A2374"/>
    <w:rsid w:val="005A3F24"/>
    <w:rsid w:val="005A46AD"/>
    <w:rsid w:val="005A4DEB"/>
    <w:rsid w:val="005A585A"/>
    <w:rsid w:val="005A593A"/>
    <w:rsid w:val="005A5970"/>
    <w:rsid w:val="005A77D5"/>
    <w:rsid w:val="005B0286"/>
    <w:rsid w:val="005B3468"/>
    <w:rsid w:val="005B6047"/>
    <w:rsid w:val="005C0253"/>
    <w:rsid w:val="005C0C96"/>
    <w:rsid w:val="005C2184"/>
    <w:rsid w:val="005C2490"/>
    <w:rsid w:val="005C3FE2"/>
    <w:rsid w:val="005C448D"/>
    <w:rsid w:val="005C5D3C"/>
    <w:rsid w:val="005C7FCB"/>
    <w:rsid w:val="005D1E3B"/>
    <w:rsid w:val="005D3674"/>
    <w:rsid w:val="005D3DB1"/>
    <w:rsid w:val="005D4F2B"/>
    <w:rsid w:val="005D602E"/>
    <w:rsid w:val="005D7698"/>
    <w:rsid w:val="005E10B5"/>
    <w:rsid w:val="005E1DD0"/>
    <w:rsid w:val="005E2121"/>
    <w:rsid w:val="005E439D"/>
    <w:rsid w:val="005E50F4"/>
    <w:rsid w:val="005E51FC"/>
    <w:rsid w:val="005E52BC"/>
    <w:rsid w:val="005E7A64"/>
    <w:rsid w:val="005E7BD0"/>
    <w:rsid w:val="005E7F26"/>
    <w:rsid w:val="005F0BBD"/>
    <w:rsid w:val="005F1766"/>
    <w:rsid w:val="005F2138"/>
    <w:rsid w:val="005F28F1"/>
    <w:rsid w:val="005F2D59"/>
    <w:rsid w:val="005F494F"/>
    <w:rsid w:val="005F557E"/>
    <w:rsid w:val="005F6082"/>
    <w:rsid w:val="005F62C6"/>
    <w:rsid w:val="005F66B3"/>
    <w:rsid w:val="005F716D"/>
    <w:rsid w:val="005F78C5"/>
    <w:rsid w:val="006000B1"/>
    <w:rsid w:val="00600A6A"/>
    <w:rsid w:val="00601AF9"/>
    <w:rsid w:val="00602B15"/>
    <w:rsid w:val="006030C6"/>
    <w:rsid w:val="0060395B"/>
    <w:rsid w:val="00603E82"/>
    <w:rsid w:val="00606479"/>
    <w:rsid w:val="006075F2"/>
    <w:rsid w:val="00607C2D"/>
    <w:rsid w:val="00607C96"/>
    <w:rsid w:val="00612991"/>
    <w:rsid w:val="00612F27"/>
    <w:rsid w:val="00613CDD"/>
    <w:rsid w:val="00613DEC"/>
    <w:rsid w:val="00614A00"/>
    <w:rsid w:val="00615B36"/>
    <w:rsid w:val="00616693"/>
    <w:rsid w:val="00616EF2"/>
    <w:rsid w:val="0061797A"/>
    <w:rsid w:val="006200F1"/>
    <w:rsid w:val="00620FE1"/>
    <w:rsid w:val="006210B3"/>
    <w:rsid w:val="00624668"/>
    <w:rsid w:val="00626A0B"/>
    <w:rsid w:val="00626C3D"/>
    <w:rsid w:val="00626FAD"/>
    <w:rsid w:val="006270E3"/>
    <w:rsid w:val="0062729F"/>
    <w:rsid w:val="00630BE1"/>
    <w:rsid w:val="006315FD"/>
    <w:rsid w:val="00632A91"/>
    <w:rsid w:val="00633CA5"/>
    <w:rsid w:val="0063463A"/>
    <w:rsid w:val="00635810"/>
    <w:rsid w:val="00641BCD"/>
    <w:rsid w:val="00643E14"/>
    <w:rsid w:val="00643EEC"/>
    <w:rsid w:val="00644B1F"/>
    <w:rsid w:val="00645174"/>
    <w:rsid w:val="00645373"/>
    <w:rsid w:val="006455C6"/>
    <w:rsid w:val="00646C7B"/>
    <w:rsid w:val="0064716E"/>
    <w:rsid w:val="0064768F"/>
    <w:rsid w:val="00647F30"/>
    <w:rsid w:val="00650297"/>
    <w:rsid w:val="00651E5C"/>
    <w:rsid w:val="00651FD3"/>
    <w:rsid w:val="00653AA9"/>
    <w:rsid w:val="00653C51"/>
    <w:rsid w:val="00654322"/>
    <w:rsid w:val="0065468A"/>
    <w:rsid w:val="00654C5B"/>
    <w:rsid w:val="006550CC"/>
    <w:rsid w:val="00655693"/>
    <w:rsid w:val="00655C0F"/>
    <w:rsid w:val="0066059D"/>
    <w:rsid w:val="006629A4"/>
    <w:rsid w:val="00662EDE"/>
    <w:rsid w:val="0066313A"/>
    <w:rsid w:val="006632A6"/>
    <w:rsid w:val="006644DC"/>
    <w:rsid w:val="00664C5E"/>
    <w:rsid w:val="0066508F"/>
    <w:rsid w:val="0066570A"/>
    <w:rsid w:val="00665CC6"/>
    <w:rsid w:val="006669AE"/>
    <w:rsid w:val="00667495"/>
    <w:rsid w:val="006679E9"/>
    <w:rsid w:val="00667E9A"/>
    <w:rsid w:val="0067472A"/>
    <w:rsid w:val="0067530C"/>
    <w:rsid w:val="00682142"/>
    <w:rsid w:val="00682EA0"/>
    <w:rsid w:val="0068362B"/>
    <w:rsid w:val="00685DDA"/>
    <w:rsid w:val="00690A53"/>
    <w:rsid w:val="00690FA1"/>
    <w:rsid w:val="00691FE7"/>
    <w:rsid w:val="006930C8"/>
    <w:rsid w:val="0069673E"/>
    <w:rsid w:val="006A0685"/>
    <w:rsid w:val="006A15FA"/>
    <w:rsid w:val="006A2896"/>
    <w:rsid w:val="006A37E0"/>
    <w:rsid w:val="006A524F"/>
    <w:rsid w:val="006A5A48"/>
    <w:rsid w:val="006A7696"/>
    <w:rsid w:val="006B1D33"/>
    <w:rsid w:val="006B1DE2"/>
    <w:rsid w:val="006B321A"/>
    <w:rsid w:val="006B430A"/>
    <w:rsid w:val="006B6BAE"/>
    <w:rsid w:val="006B6CF7"/>
    <w:rsid w:val="006B6D17"/>
    <w:rsid w:val="006C0DA5"/>
    <w:rsid w:val="006C0DBD"/>
    <w:rsid w:val="006C30BE"/>
    <w:rsid w:val="006C327F"/>
    <w:rsid w:val="006C3FF0"/>
    <w:rsid w:val="006C43A5"/>
    <w:rsid w:val="006C7CC8"/>
    <w:rsid w:val="006D19B1"/>
    <w:rsid w:val="006D19C1"/>
    <w:rsid w:val="006D3596"/>
    <w:rsid w:val="006D4149"/>
    <w:rsid w:val="006D6B8C"/>
    <w:rsid w:val="006D7C34"/>
    <w:rsid w:val="006E0A78"/>
    <w:rsid w:val="006E19DD"/>
    <w:rsid w:val="006E2D18"/>
    <w:rsid w:val="006E2FDC"/>
    <w:rsid w:val="006E68B3"/>
    <w:rsid w:val="006E6D9A"/>
    <w:rsid w:val="006E75E4"/>
    <w:rsid w:val="006F27AC"/>
    <w:rsid w:val="006F3052"/>
    <w:rsid w:val="006F46BD"/>
    <w:rsid w:val="006F4B6C"/>
    <w:rsid w:val="006F525B"/>
    <w:rsid w:val="006F6F08"/>
    <w:rsid w:val="006F706E"/>
    <w:rsid w:val="006F7097"/>
    <w:rsid w:val="00701A53"/>
    <w:rsid w:val="00701AAD"/>
    <w:rsid w:val="007034F0"/>
    <w:rsid w:val="0070435A"/>
    <w:rsid w:val="0070546B"/>
    <w:rsid w:val="00705767"/>
    <w:rsid w:val="00705FB2"/>
    <w:rsid w:val="00706C42"/>
    <w:rsid w:val="007074C0"/>
    <w:rsid w:val="00710330"/>
    <w:rsid w:val="00711506"/>
    <w:rsid w:val="0071233D"/>
    <w:rsid w:val="007136AE"/>
    <w:rsid w:val="00713F14"/>
    <w:rsid w:val="00715912"/>
    <w:rsid w:val="00715F0E"/>
    <w:rsid w:val="00717569"/>
    <w:rsid w:val="0072061E"/>
    <w:rsid w:val="007229CC"/>
    <w:rsid w:val="007243B9"/>
    <w:rsid w:val="00724462"/>
    <w:rsid w:val="0072528B"/>
    <w:rsid w:val="00725DE0"/>
    <w:rsid w:val="00727681"/>
    <w:rsid w:val="0073030F"/>
    <w:rsid w:val="0073085D"/>
    <w:rsid w:val="007314FB"/>
    <w:rsid w:val="007315B6"/>
    <w:rsid w:val="007327DF"/>
    <w:rsid w:val="00734906"/>
    <w:rsid w:val="0073582B"/>
    <w:rsid w:val="007359D8"/>
    <w:rsid w:val="0073787D"/>
    <w:rsid w:val="00737E22"/>
    <w:rsid w:val="00741924"/>
    <w:rsid w:val="007449ED"/>
    <w:rsid w:val="0074626B"/>
    <w:rsid w:val="007466AA"/>
    <w:rsid w:val="007543C3"/>
    <w:rsid w:val="00755002"/>
    <w:rsid w:val="007562B6"/>
    <w:rsid w:val="0075642C"/>
    <w:rsid w:val="00756EE3"/>
    <w:rsid w:val="00760A41"/>
    <w:rsid w:val="00761C22"/>
    <w:rsid w:val="00763CE4"/>
    <w:rsid w:val="0076610B"/>
    <w:rsid w:val="007704F9"/>
    <w:rsid w:val="007706F8"/>
    <w:rsid w:val="00770B46"/>
    <w:rsid w:val="00771D56"/>
    <w:rsid w:val="00775090"/>
    <w:rsid w:val="007807FD"/>
    <w:rsid w:val="00780DCC"/>
    <w:rsid w:val="00780E7A"/>
    <w:rsid w:val="00781CA3"/>
    <w:rsid w:val="00782843"/>
    <w:rsid w:val="007830E1"/>
    <w:rsid w:val="007842FA"/>
    <w:rsid w:val="00784DEB"/>
    <w:rsid w:val="007850FD"/>
    <w:rsid w:val="007857A9"/>
    <w:rsid w:val="00786032"/>
    <w:rsid w:val="00787751"/>
    <w:rsid w:val="00790DF7"/>
    <w:rsid w:val="00792D06"/>
    <w:rsid w:val="007938BB"/>
    <w:rsid w:val="007971AA"/>
    <w:rsid w:val="00797C7C"/>
    <w:rsid w:val="007A0045"/>
    <w:rsid w:val="007A0DC4"/>
    <w:rsid w:val="007A2D01"/>
    <w:rsid w:val="007A2EBB"/>
    <w:rsid w:val="007A3D63"/>
    <w:rsid w:val="007A4A1D"/>
    <w:rsid w:val="007A4D04"/>
    <w:rsid w:val="007A6BC0"/>
    <w:rsid w:val="007B0A1E"/>
    <w:rsid w:val="007B21EE"/>
    <w:rsid w:val="007B4908"/>
    <w:rsid w:val="007B6043"/>
    <w:rsid w:val="007C0493"/>
    <w:rsid w:val="007C11B7"/>
    <w:rsid w:val="007C18D4"/>
    <w:rsid w:val="007C1C97"/>
    <w:rsid w:val="007C2B0C"/>
    <w:rsid w:val="007C3D95"/>
    <w:rsid w:val="007C3F5C"/>
    <w:rsid w:val="007C6011"/>
    <w:rsid w:val="007D0CCA"/>
    <w:rsid w:val="007D10A0"/>
    <w:rsid w:val="007D1ECA"/>
    <w:rsid w:val="007D20C8"/>
    <w:rsid w:val="007D20E6"/>
    <w:rsid w:val="007D26D5"/>
    <w:rsid w:val="007D2AF6"/>
    <w:rsid w:val="007D5139"/>
    <w:rsid w:val="007D5D32"/>
    <w:rsid w:val="007D6843"/>
    <w:rsid w:val="007D7AA2"/>
    <w:rsid w:val="007D7AA3"/>
    <w:rsid w:val="007E017D"/>
    <w:rsid w:val="007E0631"/>
    <w:rsid w:val="007E0A73"/>
    <w:rsid w:val="007E280F"/>
    <w:rsid w:val="007E2C94"/>
    <w:rsid w:val="007E3169"/>
    <w:rsid w:val="007E4505"/>
    <w:rsid w:val="007E4EB8"/>
    <w:rsid w:val="007E549A"/>
    <w:rsid w:val="007E57F7"/>
    <w:rsid w:val="007E750F"/>
    <w:rsid w:val="007E7905"/>
    <w:rsid w:val="007F1068"/>
    <w:rsid w:val="007F117B"/>
    <w:rsid w:val="007F4D7A"/>
    <w:rsid w:val="007F4E10"/>
    <w:rsid w:val="007F4EC9"/>
    <w:rsid w:val="007F5690"/>
    <w:rsid w:val="007F5D05"/>
    <w:rsid w:val="00802406"/>
    <w:rsid w:val="00802E85"/>
    <w:rsid w:val="00803133"/>
    <w:rsid w:val="00803DDC"/>
    <w:rsid w:val="00806C4E"/>
    <w:rsid w:val="008113A5"/>
    <w:rsid w:val="00813A5B"/>
    <w:rsid w:val="0081436D"/>
    <w:rsid w:val="00814936"/>
    <w:rsid w:val="0081636B"/>
    <w:rsid w:val="00816600"/>
    <w:rsid w:val="00817AA0"/>
    <w:rsid w:val="008201F7"/>
    <w:rsid w:val="00822EF4"/>
    <w:rsid w:val="00823F96"/>
    <w:rsid w:val="00824195"/>
    <w:rsid w:val="008246E5"/>
    <w:rsid w:val="008260E1"/>
    <w:rsid w:val="00831D05"/>
    <w:rsid w:val="00832245"/>
    <w:rsid w:val="00832D1C"/>
    <w:rsid w:val="00832E70"/>
    <w:rsid w:val="00833FA3"/>
    <w:rsid w:val="00834CAD"/>
    <w:rsid w:val="00835BF1"/>
    <w:rsid w:val="00835C41"/>
    <w:rsid w:val="00835F89"/>
    <w:rsid w:val="00840722"/>
    <w:rsid w:val="00841482"/>
    <w:rsid w:val="0084222E"/>
    <w:rsid w:val="00842BFC"/>
    <w:rsid w:val="0084623E"/>
    <w:rsid w:val="00846EE1"/>
    <w:rsid w:val="00847082"/>
    <w:rsid w:val="00847CD6"/>
    <w:rsid w:val="0085020E"/>
    <w:rsid w:val="00853E0E"/>
    <w:rsid w:val="00855C7B"/>
    <w:rsid w:val="00856910"/>
    <w:rsid w:val="0085692C"/>
    <w:rsid w:val="00857627"/>
    <w:rsid w:val="0086016A"/>
    <w:rsid w:val="008610F8"/>
    <w:rsid w:val="008610FF"/>
    <w:rsid w:val="00862B19"/>
    <w:rsid w:val="00862FEC"/>
    <w:rsid w:val="00863F56"/>
    <w:rsid w:val="008640B8"/>
    <w:rsid w:val="00864CB7"/>
    <w:rsid w:val="008655B6"/>
    <w:rsid w:val="0086574D"/>
    <w:rsid w:val="00865B3F"/>
    <w:rsid w:val="00866B56"/>
    <w:rsid w:val="0086714F"/>
    <w:rsid w:val="0086722A"/>
    <w:rsid w:val="008673ED"/>
    <w:rsid w:val="008678C5"/>
    <w:rsid w:val="00870152"/>
    <w:rsid w:val="008702FE"/>
    <w:rsid w:val="00870F76"/>
    <w:rsid w:val="00870F7B"/>
    <w:rsid w:val="00871ED0"/>
    <w:rsid w:val="00875969"/>
    <w:rsid w:val="00880DD4"/>
    <w:rsid w:val="00880F05"/>
    <w:rsid w:val="008878EB"/>
    <w:rsid w:val="00887FA5"/>
    <w:rsid w:val="00891D86"/>
    <w:rsid w:val="00892A3C"/>
    <w:rsid w:val="008947EF"/>
    <w:rsid w:val="008963F4"/>
    <w:rsid w:val="0089696D"/>
    <w:rsid w:val="008977BF"/>
    <w:rsid w:val="008A158A"/>
    <w:rsid w:val="008A20DF"/>
    <w:rsid w:val="008A34FB"/>
    <w:rsid w:val="008A3A7E"/>
    <w:rsid w:val="008A43C6"/>
    <w:rsid w:val="008A545A"/>
    <w:rsid w:val="008A6217"/>
    <w:rsid w:val="008A632E"/>
    <w:rsid w:val="008A699F"/>
    <w:rsid w:val="008A6DE9"/>
    <w:rsid w:val="008A77B1"/>
    <w:rsid w:val="008A77C3"/>
    <w:rsid w:val="008B1262"/>
    <w:rsid w:val="008B16A6"/>
    <w:rsid w:val="008B1FCE"/>
    <w:rsid w:val="008B38D7"/>
    <w:rsid w:val="008B3CFD"/>
    <w:rsid w:val="008B3E75"/>
    <w:rsid w:val="008B4FED"/>
    <w:rsid w:val="008B508A"/>
    <w:rsid w:val="008B51D9"/>
    <w:rsid w:val="008B6671"/>
    <w:rsid w:val="008B791E"/>
    <w:rsid w:val="008C0E78"/>
    <w:rsid w:val="008C2036"/>
    <w:rsid w:val="008C218E"/>
    <w:rsid w:val="008C28CF"/>
    <w:rsid w:val="008C4B04"/>
    <w:rsid w:val="008C687D"/>
    <w:rsid w:val="008C6EF0"/>
    <w:rsid w:val="008C74D4"/>
    <w:rsid w:val="008C7DEE"/>
    <w:rsid w:val="008D0807"/>
    <w:rsid w:val="008D2C26"/>
    <w:rsid w:val="008D4B27"/>
    <w:rsid w:val="008D5A72"/>
    <w:rsid w:val="008D73C0"/>
    <w:rsid w:val="008D74DB"/>
    <w:rsid w:val="008E0633"/>
    <w:rsid w:val="008E16BB"/>
    <w:rsid w:val="008E1D7B"/>
    <w:rsid w:val="008E2D72"/>
    <w:rsid w:val="008E366A"/>
    <w:rsid w:val="008E634D"/>
    <w:rsid w:val="008E7818"/>
    <w:rsid w:val="008E7ADC"/>
    <w:rsid w:val="008F05B4"/>
    <w:rsid w:val="008F0FF7"/>
    <w:rsid w:val="008F1B56"/>
    <w:rsid w:val="008F1E7B"/>
    <w:rsid w:val="008F2966"/>
    <w:rsid w:val="008F2A59"/>
    <w:rsid w:val="008F2D2F"/>
    <w:rsid w:val="008F30B0"/>
    <w:rsid w:val="008F50F3"/>
    <w:rsid w:val="008F5688"/>
    <w:rsid w:val="008F660C"/>
    <w:rsid w:val="008F6AA0"/>
    <w:rsid w:val="008F6E54"/>
    <w:rsid w:val="00900EA9"/>
    <w:rsid w:val="00901642"/>
    <w:rsid w:val="00901AE7"/>
    <w:rsid w:val="009033D5"/>
    <w:rsid w:val="009037F7"/>
    <w:rsid w:val="00904A96"/>
    <w:rsid w:val="00905239"/>
    <w:rsid w:val="009063B0"/>
    <w:rsid w:val="0090768A"/>
    <w:rsid w:val="009077BB"/>
    <w:rsid w:val="009078DF"/>
    <w:rsid w:val="00907F76"/>
    <w:rsid w:val="00911163"/>
    <w:rsid w:val="00912121"/>
    <w:rsid w:val="00913715"/>
    <w:rsid w:val="0091376E"/>
    <w:rsid w:val="0091497D"/>
    <w:rsid w:val="009163E8"/>
    <w:rsid w:val="00917260"/>
    <w:rsid w:val="00917CE0"/>
    <w:rsid w:val="00920D77"/>
    <w:rsid w:val="009211D6"/>
    <w:rsid w:val="00923B20"/>
    <w:rsid w:val="00923F58"/>
    <w:rsid w:val="00924232"/>
    <w:rsid w:val="00924689"/>
    <w:rsid w:val="00924B21"/>
    <w:rsid w:val="009254BF"/>
    <w:rsid w:val="0093111D"/>
    <w:rsid w:val="00931225"/>
    <w:rsid w:val="009313F4"/>
    <w:rsid w:val="00933DDC"/>
    <w:rsid w:val="009361E0"/>
    <w:rsid w:val="009379E9"/>
    <w:rsid w:val="00941D91"/>
    <w:rsid w:val="0094439E"/>
    <w:rsid w:val="009466EE"/>
    <w:rsid w:val="009516A0"/>
    <w:rsid w:val="00951B94"/>
    <w:rsid w:val="00952306"/>
    <w:rsid w:val="0095239C"/>
    <w:rsid w:val="0095365C"/>
    <w:rsid w:val="0095402D"/>
    <w:rsid w:val="009552E6"/>
    <w:rsid w:val="0095630F"/>
    <w:rsid w:val="00956636"/>
    <w:rsid w:val="009608EF"/>
    <w:rsid w:val="00960BA7"/>
    <w:rsid w:val="00963FB8"/>
    <w:rsid w:val="009642FA"/>
    <w:rsid w:val="00965980"/>
    <w:rsid w:val="00967BC9"/>
    <w:rsid w:val="00970073"/>
    <w:rsid w:val="00970A25"/>
    <w:rsid w:val="00972FEA"/>
    <w:rsid w:val="009761C3"/>
    <w:rsid w:val="00977DE7"/>
    <w:rsid w:val="00980E06"/>
    <w:rsid w:val="009810A2"/>
    <w:rsid w:val="009842E7"/>
    <w:rsid w:val="0098482C"/>
    <w:rsid w:val="0098761F"/>
    <w:rsid w:val="00990E56"/>
    <w:rsid w:val="00992460"/>
    <w:rsid w:val="00994336"/>
    <w:rsid w:val="00994F11"/>
    <w:rsid w:val="0099593E"/>
    <w:rsid w:val="00995998"/>
    <w:rsid w:val="00996627"/>
    <w:rsid w:val="009A0D05"/>
    <w:rsid w:val="009A11EE"/>
    <w:rsid w:val="009A1432"/>
    <w:rsid w:val="009A233C"/>
    <w:rsid w:val="009A2ABE"/>
    <w:rsid w:val="009A36BF"/>
    <w:rsid w:val="009A387E"/>
    <w:rsid w:val="009A3BC0"/>
    <w:rsid w:val="009A40C5"/>
    <w:rsid w:val="009A455B"/>
    <w:rsid w:val="009A548E"/>
    <w:rsid w:val="009A7E2D"/>
    <w:rsid w:val="009B09FD"/>
    <w:rsid w:val="009B1D91"/>
    <w:rsid w:val="009B1F42"/>
    <w:rsid w:val="009B44BA"/>
    <w:rsid w:val="009B68E9"/>
    <w:rsid w:val="009B7098"/>
    <w:rsid w:val="009B79CA"/>
    <w:rsid w:val="009C0450"/>
    <w:rsid w:val="009C0832"/>
    <w:rsid w:val="009C0AB1"/>
    <w:rsid w:val="009C1651"/>
    <w:rsid w:val="009C1A96"/>
    <w:rsid w:val="009C3BBE"/>
    <w:rsid w:val="009C4DC8"/>
    <w:rsid w:val="009C4E7C"/>
    <w:rsid w:val="009C6C72"/>
    <w:rsid w:val="009C6F27"/>
    <w:rsid w:val="009D0A46"/>
    <w:rsid w:val="009D11BC"/>
    <w:rsid w:val="009D19EE"/>
    <w:rsid w:val="009D2AB8"/>
    <w:rsid w:val="009D2D8D"/>
    <w:rsid w:val="009D56CB"/>
    <w:rsid w:val="009D6BD1"/>
    <w:rsid w:val="009D6FE2"/>
    <w:rsid w:val="009D7D2B"/>
    <w:rsid w:val="009E16F4"/>
    <w:rsid w:val="009E1792"/>
    <w:rsid w:val="009E1C3B"/>
    <w:rsid w:val="009E239E"/>
    <w:rsid w:val="009E2B6E"/>
    <w:rsid w:val="009E3600"/>
    <w:rsid w:val="009E402D"/>
    <w:rsid w:val="009E4675"/>
    <w:rsid w:val="009E4AB3"/>
    <w:rsid w:val="009E4ABD"/>
    <w:rsid w:val="009E53D5"/>
    <w:rsid w:val="009E544A"/>
    <w:rsid w:val="009E5F43"/>
    <w:rsid w:val="009E6959"/>
    <w:rsid w:val="009F113E"/>
    <w:rsid w:val="009F1978"/>
    <w:rsid w:val="009F24F3"/>
    <w:rsid w:val="009F2AE8"/>
    <w:rsid w:val="009F2BC1"/>
    <w:rsid w:val="009F45A8"/>
    <w:rsid w:val="009F48CB"/>
    <w:rsid w:val="009F4C49"/>
    <w:rsid w:val="009F4CF6"/>
    <w:rsid w:val="009F5B9D"/>
    <w:rsid w:val="009F5BB5"/>
    <w:rsid w:val="009F7DB3"/>
    <w:rsid w:val="00A023A6"/>
    <w:rsid w:val="00A0355D"/>
    <w:rsid w:val="00A038EE"/>
    <w:rsid w:val="00A04B98"/>
    <w:rsid w:val="00A06970"/>
    <w:rsid w:val="00A075C5"/>
    <w:rsid w:val="00A117B9"/>
    <w:rsid w:val="00A11C0E"/>
    <w:rsid w:val="00A1304A"/>
    <w:rsid w:val="00A13186"/>
    <w:rsid w:val="00A1428D"/>
    <w:rsid w:val="00A1447A"/>
    <w:rsid w:val="00A15300"/>
    <w:rsid w:val="00A16CDE"/>
    <w:rsid w:val="00A17190"/>
    <w:rsid w:val="00A172AE"/>
    <w:rsid w:val="00A21877"/>
    <w:rsid w:val="00A21DA5"/>
    <w:rsid w:val="00A2283C"/>
    <w:rsid w:val="00A23921"/>
    <w:rsid w:val="00A23CD2"/>
    <w:rsid w:val="00A2466D"/>
    <w:rsid w:val="00A253A9"/>
    <w:rsid w:val="00A25EE3"/>
    <w:rsid w:val="00A26CBC"/>
    <w:rsid w:val="00A33C6A"/>
    <w:rsid w:val="00A34293"/>
    <w:rsid w:val="00A34E7F"/>
    <w:rsid w:val="00A3574F"/>
    <w:rsid w:val="00A35B51"/>
    <w:rsid w:val="00A35DAF"/>
    <w:rsid w:val="00A37233"/>
    <w:rsid w:val="00A37658"/>
    <w:rsid w:val="00A41DA4"/>
    <w:rsid w:val="00A43DC7"/>
    <w:rsid w:val="00A4417A"/>
    <w:rsid w:val="00A449B0"/>
    <w:rsid w:val="00A51459"/>
    <w:rsid w:val="00A51A05"/>
    <w:rsid w:val="00A51CA8"/>
    <w:rsid w:val="00A53A75"/>
    <w:rsid w:val="00A541B0"/>
    <w:rsid w:val="00A56414"/>
    <w:rsid w:val="00A57B2F"/>
    <w:rsid w:val="00A60DC0"/>
    <w:rsid w:val="00A62B23"/>
    <w:rsid w:val="00A6538F"/>
    <w:rsid w:val="00A6617F"/>
    <w:rsid w:val="00A66954"/>
    <w:rsid w:val="00A66D36"/>
    <w:rsid w:val="00A67B63"/>
    <w:rsid w:val="00A70995"/>
    <w:rsid w:val="00A709B5"/>
    <w:rsid w:val="00A70E72"/>
    <w:rsid w:val="00A729E1"/>
    <w:rsid w:val="00A7640B"/>
    <w:rsid w:val="00A778B9"/>
    <w:rsid w:val="00A80354"/>
    <w:rsid w:val="00A803C5"/>
    <w:rsid w:val="00A80440"/>
    <w:rsid w:val="00A80BC6"/>
    <w:rsid w:val="00A829D7"/>
    <w:rsid w:val="00A82B1B"/>
    <w:rsid w:val="00A82DC0"/>
    <w:rsid w:val="00A830FB"/>
    <w:rsid w:val="00A84573"/>
    <w:rsid w:val="00A86EAF"/>
    <w:rsid w:val="00A9018B"/>
    <w:rsid w:val="00A9243B"/>
    <w:rsid w:val="00A92DAE"/>
    <w:rsid w:val="00A96FED"/>
    <w:rsid w:val="00A97768"/>
    <w:rsid w:val="00A97DB8"/>
    <w:rsid w:val="00AA0332"/>
    <w:rsid w:val="00AA08C1"/>
    <w:rsid w:val="00AA10A2"/>
    <w:rsid w:val="00AA3B38"/>
    <w:rsid w:val="00AA3ED4"/>
    <w:rsid w:val="00AA4231"/>
    <w:rsid w:val="00AA6702"/>
    <w:rsid w:val="00AB11C4"/>
    <w:rsid w:val="00AB1426"/>
    <w:rsid w:val="00AB3626"/>
    <w:rsid w:val="00AB3997"/>
    <w:rsid w:val="00AB51DB"/>
    <w:rsid w:val="00AB6A19"/>
    <w:rsid w:val="00AB7B9F"/>
    <w:rsid w:val="00AC0004"/>
    <w:rsid w:val="00AC0297"/>
    <w:rsid w:val="00AC04B5"/>
    <w:rsid w:val="00AC057A"/>
    <w:rsid w:val="00AC130F"/>
    <w:rsid w:val="00AC1569"/>
    <w:rsid w:val="00AC1B98"/>
    <w:rsid w:val="00AC4C36"/>
    <w:rsid w:val="00AC4C97"/>
    <w:rsid w:val="00AC4E7D"/>
    <w:rsid w:val="00AC4F8A"/>
    <w:rsid w:val="00AC64AA"/>
    <w:rsid w:val="00AC6E5E"/>
    <w:rsid w:val="00AC746C"/>
    <w:rsid w:val="00AD02E1"/>
    <w:rsid w:val="00AD25F8"/>
    <w:rsid w:val="00AD52E0"/>
    <w:rsid w:val="00AD6016"/>
    <w:rsid w:val="00AD6382"/>
    <w:rsid w:val="00AD6DC9"/>
    <w:rsid w:val="00AE085F"/>
    <w:rsid w:val="00AE187E"/>
    <w:rsid w:val="00AE26E0"/>
    <w:rsid w:val="00AE4398"/>
    <w:rsid w:val="00AE45D8"/>
    <w:rsid w:val="00AE5EE2"/>
    <w:rsid w:val="00AE6E2A"/>
    <w:rsid w:val="00AE72E2"/>
    <w:rsid w:val="00AF155F"/>
    <w:rsid w:val="00AF159D"/>
    <w:rsid w:val="00AF18C0"/>
    <w:rsid w:val="00AF21B6"/>
    <w:rsid w:val="00AF2635"/>
    <w:rsid w:val="00AF279D"/>
    <w:rsid w:val="00AF3154"/>
    <w:rsid w:val="00AF3F67"/>
    <w:rsid w:val="00AF4AB0"/>
    <w:rsid w:val="00AF6610"/>
    <w:rsid w:val="00AF68C7"/>
    <w:rsid w:val="00AF6E6F"/>
    <w:rsid w:val="00B02147"/>
    <w:rsid w:val="00B02AD3"/>
    <w:rsid w:val="00B02BB7"/>
    <w:rsid w:val="00B02CDF"/>
    <w:rsid w:val="00B03788"/>
    <w:rsid w:val="00B053E5"/>
    <w:rsid w:val="00B06C78"/>
    <w:rsid w:val="00B07B90"/>
    <w:rsid w:val="00B1160B"/>
    <w:rsid w:val="00B120DB"/>
    <w:rsid w:val="00B12948"/>
    <w:rsid w:val="00B13977"/>
    <w:rsid w:val="00B13DB3"/>
    <w:rsid w:val="00B148F7"/>
    <w:rsid w:val="00B153AC"/>
    <w:rsid w:val="00B15D6E"/>
    <w:rsid w:val="00B21E61"/>
    <w:rsid w:val="00B22230"/>
    <w:rsid w:val="00B23D47"/>
    <w:rsid w:val="00B243DC"/>
    <w:rsid w:val="00B243E0"/>
    <w:rsid w:val="00B2500F"/>
    <w:rsid w:val="00B255B9"/>
    <w:rsid w:val="00B258BE"/>
    <w:rsid w:val="00B2683F"/>
    <w:rsid w:val="00B2726F"/>
    <w:rsid w:val="00B277C3"/>
    <w:rsid w:val="00B303FF"/>
    <w:rsid w:val="00B3790A"/>
    <w:rsid w:val="00B40D5B"/>
    <w:rsid w:val="00B41A83"/>
    <w:rsid w:val="00B431C1"/>
    <w:rsid w:val="00B43A32"/>
    <w:rsid w:val="00B44A51"/>
    <w:rsid w:val="00B453BF"/>
    <w:rsid w:val="00B458F8"/>
    <w:rsid w:val="00B46B77"/>
    <w:rsid w:val="00B46C2E"/>
    <w:rsid w:val="00B50C24"/>
    <w:rsid w:val="00B52F29"/>
    <w:rsid w:val="00B53028"/>
    <w:rsid w:val="00B53471"/>
    <w:rsid w:val="00B57E62"/>
    <w:rsid w:val="00B62069"/>
    <w:rsid w:val="00B62402"/>
    <w:rsid w:val="00B63819"/>
    <w:rsid w:val="00B652DA"/>
    <w:rsid w:val="00B65377"/>
    <w:rsid w:val="00B660DF"/>
    <w:rsid w:val="00B66A33"/>
    <w:rsid w:val="00B6700A"/>
    <w:rsid w:val="00B70824"/>
    <w:rsid w:val="00B71707"/>
    <w:rsid w:val="00B71ED5"/>
    <w:rsid w:val="00B728BB"/>
    <w:rsid w:val="00B7290E"/>
    <w:rsid w:val="00B72B40"/>
    <w:rsid w:val="00B734A9"/>
    <w:rsid w:val="00B73C90"/>
    <w:rsid w:val="00B75079"/>
    <w:rsid w:val="00B7601A"/>
    <w:rsid w:val="00B80B8B"/>
    <w:rsid w:val="00B815C2"/>
    <w:rsid w:val="00B82B0A"/>
    <w:rsid w:val="00B85F42"/>
    <w:rsid w:val="00B862F8"/>
    <w:rsid w:val="00B867B5"/>
    <w:rsid w:val="00B875E7"/>
    <w:rsid w:val="00B90B35"/>
    <w:rsid w:val="00B90E94"/>
    <w:rsid w:val="00B913C7"/>
    <w:rsid w:val="00B91601"/>
    <w:rsid w:val="00B91E09"/>
    <w:rsid w:val="00B9250F"/>
    <w:rsid w:val="00B9345F"/>
    <w:rsid w:val="00B9666C"/>
    <w:rsid w:val="00B969B6"/>
    <w:rsid w:val="00B9787D"/>
    <w:rsid w:val="00BA12BE"/>
    <w:rsid w:val="00BA1BD4"/>
    <w:rsid w:val="00BA30FA"/>
    <w:rsid w:val="00BA4C28"/>
    <w:rsid w:val="00BA55B6"/>
    <w:rsid w:val="00BA6C44"/>
    <w:rsid w:val="00BA7806"/>
    <w:rsid w:val="00BA7A4B"/>
    <w:rsid w:val="00BB0054"/>
    <w:rsid w:val="00BB41EC"/>
    <w:rsid w:val="00BB5531"/>
    <w:rsid w:val="00BB6532"/>
    <w:rsid w:val="00BB68E2"/>
    <w:rsid w:val="00BB7EA2"/>
    <w:rsid w:val="00BC0491"/>
    <w:rsid w:val="00BC0622"/>
    <w:rsid w:val="00BC0731"/>
    <w:rsid w:val="00BC1D5B"/>
    <w:rsid w:val="00BC31B5"/>
    <w:rsid w:val="00BC349E"/>
    <w:rsid w:val="00BC3C6D"/>
    <w:rsid w:val="00BC4592"/>
    <w:rsid w:val="00BC616B"/>
    <w:rsid w:val="00BC743D"/>
    <w:rsid w:val="00BC7481"/>
    <w:rsid w:val="00BC79F6"/>
    <w:rsid w:val="00BC7AEC"/>
    <w:rsid w:val="00BD07E6"/>
    <w:rsid w:val="00BD2406"/>
    <w:rsid w:val="00BD2460"/>
    <w:rsid w:val="00BD72AE"/>
    <w:rsid w:val="00BD7B41"/>
    <w:rsid w:val="00BE0D4D"/>
    <w:rsid w:val="00BE109C"/>
    <w:rsid w:val="00BE37E8"/>
    <w:rsid w:val="00BE5185"/>
    <w:rsid w:val="00BF0D59"/>
    <w:rsid w:val="00BF3D99"/>
    <w:rsid w:val="00BF4A33"/>
    <w:rsid w:val="00BF4D24"/>
    <w:rsid w:val="00BF50AA"/>
    <w:rsid w:val="00BF57C0"/>
    <w:rsid w:val="00BF5F11"/>
    <w:rsid w:val="00BF5F75"/>
    <w:rsid w:val="00BF6368"/>
    <w:rsid w:val="00BF6C43"/>
    <w:rsid w:val="00BF72EE"/>
    <w:rsid w:val="00BF7C00"/>
    <w:rsid w:val="00C0213E"/>
    <w:rsid w:val="00C0235D"/>
    <w:rsid w:val="00C033CD"/>
    <w:rsid w:val="00C062ED"/>
    <w:rsid w:val="00C06825"/>
    <w:rsid w:val="00C07A50"/>
    <w:rsid w:val="00C101C3"/>
    <w:rsid w:val="00C10241"/>
    <w:rsid w:val="00C1311D"/>
    <w:rsid w:val="00C1362F"/>
    <w:rsid w:val="00C15EE2"/>
    <w:rsid w:val="00C16A5D"/>
    <w:rsid w:val="00C2109C"/>
    <w:rsid w:val="00C2350D"/>
    <w:rsid w:val="00C23807"/>
    <w:rsid w:val="00C23DA6"/>
    <w:rsid w:val="00C24005"/>
    <w:rsid w:val="00C26F32"/>
    <w:rsid w:val="00C31306"/>
    <w:rsid w:val="00C31C41"/>
    <w:rsid w:val="00C3497C"/>
    <w:rsid w:val="00C34B38"/>
    <w:rsid w:val="00C35920"/>
    <w:rsid w:val="00C35F75"/>
    <w:rsid w:val="00C375F9"/>
    <w:rsid w:val="00C408D2"/>
    <w:rsid w:val="00C40A9D"/>
    <w:rsid w:val="00C4202F"/>
    <w:rsid w:val="00C42521"/>
    <w:rsid w:val="00C504BD"/>
    <w:rsid w:val="00C50C16"/>
    <w:rsid w:val="00C511F0"/>
    <w:rsid w:val="00C52395"/>
    <w:rsid w:val="00C52941"/>
    <w:rsid w:val="00C5297B"/>
    <w:rsid w:val="00C53957"/>
    <w:rsid w:val="00C54DC2"/>
    <w:rsid w:val="00C556E4"/>
    <w:rsid w:val="00C6050F"/>
    <w:rsid w:val="00C60629"/>
    <w:rsid w:val="00C621F8"/>
    <w:rsid w:val="00C634EA"/>
    <w:rsid w:val="00C639AB"/>
    <w:rsid w:val="00C63E70"/>
    <w:rsid w:val="00C70CE8"/>
    <w:rsid w:val="00C71B0A"/>
    <w:rsid w:val="00C72B26"/>
    <w:rsid w:val="00C7564E"/>
    <w:rsid w:val="00C766A8"/>
    <w:rsid w:val="00C76A47"/>
    <w:rsid w:val="00C76AB5"/>
    <w:rsid w:val="00C76C03"/>
    <w:rsid w:val="00C770D9"/>
    <w:rsid w:val="00C77476"/>
    <w:rsid w:val="00C77EA4"/>
    <w:rsid w:val="00C81EC6"/>
    <w:rsid w:val="00C825AF"/>
    <w:rsid w:val="00C8491C"/>
    <w:rsid w:val="00C85D35"/>
    <w:rsid w:val="00C86CBB"/>
    <w:rsid w:val="00C9011A"/>
    <w:rsid w:val="00C91134"/>
    <w:rsid w:val="00C911A3"/>
    <w:rsid w:val="00C9243B"/>
    <w:rsid w:val="00C92616"/>
    <w:rsid w:val="00C9299A"/>
    <w:rsid w:val="00C92BA5"/>
    <w:rsid w:val="00C93BC0"/>
    <w:rsid w:val="00C94046"/>
    <w:rsid w:val="00C95CEB"/>
    <w:rsid w:val="00C977CA"/>
    <w:rsid w:val="00CA0882"/>
    <w:rsid w:val="00CA1903"/>
    <w:rsid w:val="00CA1B87"/>
    <w:rsid w:val="00CA20D7"/>
    <w:rsid w:val="00CA29D5"/>
    <w:rsid w:val="00CA448F"/>
    <w:rsid w:val="00CA4C74"/>
    <w:rsid w:val="00CA523F"/>
    <w:rsid w:val="00CA5744"/>
    <w:rsid w:val="00CA5B01"/>
    <w:rsid w:val="00CA73CE"/>
    <w:rsid w:val="00CB048E"/>
    <w:rsid w:val="00CB07D2"/>
    <w:rsid w:val="00CB16E5"/>
    <w:rsid w:val="00CB1868"/>
    <w:rsid w:val="00CB7A7B"/>
    <w:rsid w:val="00CC1AC1"/>
    <w:rsid w:val="00CC576B"/>
    <w:rsid w:val="00CD1170"/>
    <w:rsid w:val="00CD25A2"/>
    <w:rsid w:val="00CD2D56"/>
    <w:rsid w:val="00CD328E"/>
    <w:rsid w:val="00CD447D"/>
    <w:rsid w:val="00CD66F8"/>
    <w:rsid w:val="00CD744F"/>
    <w:rsid w:val="00CD79D0"/>
    <w:rsid w:val="00CE0EFD"/>
    <w:rsid w:val="00CE3DC2"/>
    <w:rsid w:val="00CE6BA7"/>
    <w:rsid w:val="00CE7C14"/>
    <w:rsid w:val="00CF0D5B"/>
    <w:rsid w:val="00CF116A"/>
    <w:rsid w:val="00CF145F"/>
    <w:rsid w:val="00CF1A8D"/>
    <w:rsid w:val="00CF32D8"/>
    <w:rsid w:val="00CF5C45"/>
    <w:rsid w:val="00CF61FA"/>
    <w:rsid w:val="00CF68D4"/>
    <w:rsid w:val="00D000A7"/>
    <w:rsid w:val="00D003E2"/>
    <w:rsid w:val="00D009AA"/>
    <w:rsid w:val="00D016FE"/>
    <w:rsid w:val="00D03645"/>
    <w:rsid w:val="00D03C18"/>
    <w:rsid w:val="00D04913"/>
    <w:rsid w:val="00D04AF1"/>
    <w:rsid w:val="00D068E7"/>
    <w:rsid w:val="00D1071C"/>
    <w:rsid w:val="00D11A46"/>
    <w:rsid w:val="00D11BEE"/>
    <w:rsid w:val="00D12BE1"/>
    <w:rsid w:val="00D12C28"/>
    <w:rsid w:val="00D13AE5"/>
    <w:rsid w:val="00D14775"/>
    <w:rsid w:val="00D1542A"/>
    <w:rsid w:val="00D16213"/>
    <w:rsid w:val="00D1760D"/>
    <w:rsid w:val="00D20E22"/>
    <w:rsid w:val="00D23962"/>
    <w:rsid w:val="00D23FAA"/>
    <w:rsid w:val="00D243D6"/>
    <w:rsid w:val="00D24A11"/>
    <w:rsid w:val="00D25263"/>
    <w:rsid w:val="00D263D1"/>
    <w:rsid w:val="00D271F0"/>
    <w:rsid w:val="00D27552"/>
    <w:rsid w:val="00D275AD"/>
    <w:rsid w:val="00D31A0F"/>
    <w:rsid w:val="00D32CB0"/>
    <w:rsid w:val="00D34488"/>
    <w:rsid w:val="00D34D4D"/>
    <w:rsid w:val="00D34EB8"/>
    <w:rsid w:val="00D35CF1"/>
    <w:rsid w:val="00D35F4D"/>
    <w:rsid w:val="00D3608A"/>
    <w:rsid w:val="00D37862"/>
    <w:rsid w:val="00D41043"/>
    <w:rsid w:val="00D42985"/>
    <w:rsid w:val="00D429C3"/>
    <w:rsid w:val="00D42EA5"/>
    <w:rsid w:val="00D44BC0"/>
    <w:rsid w:val="00D44E69"/>
    <w:rsid w:val="00D46264"/>
    <w:rsid w:val="00D46609"/>
    <w:rsid w:val="00D4794C"/>
    <w:rsid w:val="00D50409"/>
    <w:rsid w:val="00D506EB"/>
    <w:rsid w:val="00D516E1"/>
    <w:rsid w:val="00D5336F"/>
    <w:rsid w:val="00D5414F"/>
    <w:rsid w:val="00D552D2"/>
    <w:rsid w:val="00D558FD"/>
    <w:rsid w:val="00D571FB"/>
    <w:rsid w:val="00D57CA7"/>
    <w:rsid w:val="00D60203"/>
    <w:rsid w:val="00D61B2D"/>
    <w:rsid w:val="00D61B37"/>
    <w:rsid w:val="00D62E29"/>
    <w:rsid w:val="00D65898"/>
    <w:rsid w:val="00D65E45"/>
    <w:rsid w:val="00D67819"/>
    <w:rsid w:val="00D708F5"/>
    <w:rsid w:val="00D722F7"/>
    <w:rsid w:val="00D72699"/>
    <w:rsid w:val="00D7293C"/>
    <w:rsid w:val="00D72DB5"/>
    <w:rsid w:val="00D73324"/>
    <w:rsid w:val="00D74B91"/>
    <w:rsid w:val="00D74F2D"/>
    <w:rsid w:val="00D76D4E"/>
    <w:rsid w:val="00D7763C"/>
    <w:rsid w:val="00D77B12"/>
    <w:rsid w:val="00D802A0"/>
    <w:rsid w:val="00D81DFA"/>
    <w:rsid w:val="00D81F64"/>
    <w:rsid w:val="00D8263C"/>
    <w:rsid w:val="00D833E9"/>
    <w:rsid w:val="00D83783"/>
    <w:rsid w:val="00D851E5"/>
    <w:rsid w:val="00D853E5"/>
    <w:rsid w:val="00D864E9"/>
    <w:rsid w:val="00D90266"/>
    <w:rsid w:val="00D903DB"/>
    <w:rsid w:val="00D91084"/>
    <w:rsid w:val="00D9109A"/>
    <w:rsid w:val="00D915B5"/>
    <w:rsid w:val="00D934BE"/>
    <w:rsid w:val="00D9653C"/>
    <w:rsid w:val="00D966D8"/>
    <w:rsid w:val="00D968F5"/>
    <w:rsid w:val="00D97388"/>
    <w:rsid w:val="00D97EA1"/>
    <w:rsid w:val="00DA03F2"/>
    <w:rsid w:val="00DA336D"/>
    <w:rsid w:val="00DA4B8D"/>
    <w:rsid w:val="00DA5E46"/>
    <w:rsid w:val="00DB0490"/>
    <w:rsid w:val="00DB2A52"/>
    <w:rsid w:val="00DB3285"/>
    <w:rsid w:val="00DB47B8"/>
    <w:rsid w:val="00DB4AC6"/>
    <w:rsid w:val="00DB57D9"/>
    <w:rsid w:val="00DB5DE9"/>
    <w:rsid w:val="00DB60CD"/>
    <w:rsid w:val="00DB6252"/>
    <w:rsid w:val="00DB6782"/>
    <w:rsid w:val="00DB7F68"/>
    <w:rsid w:val="00DC0C9E"/>
    <w:rsid w:val="00DC1048"/>
    <w:rsid w:val="00DC104D"/>
    <w:rsid w:val="00DC1199"/>
    <w:rsid w:val="00DC1B11"/>
    <w:rsid w:val="00DC1B54"/>
    <w:rsid w:val="00DC1B7B"/>
    <w:rsid w:val="00DC2F1B"/>
    <w:rsid w:val="00DC3401"/>
    <w:rsid w:val="00DC3E04"/>
    <w:rsid w:val="00DC5C7F"/>
    <w:rsid w:val="00DC63E5"/>
    <w:rsid w:val="00DD0CFC"/>
    <w:rsid w:val="00DD2E7F"/>
    <w:rsid w:val="00DD33B0"/>
    <w:rsid w:val="00DD42D1"/>
    <w:rsid w:val="00DD4DFF"/>
    <w:rsid w:val="00DD72F9"/>
    <w:rsid w:val="00DD7B18"/>
    <w:rsid w:val="00DE3021"/>
    <w:rsid w:val="00DE40CF"/>
    <w:rsid w:val="00DE4FF3"/>
    <w:rsid w:val="00DE62CB"/>
    <w:rsid w:val="00DE673F"/>
    <w:rsid w:val="00DF123F"/>
    <w:rsid w:val="00DF2A1E"/>
    <w:rsid w:val="00DF377A"/>
    <w:rsid w:val="00DF3998"/>
    <w:rsid w:val="00DF4429"/>
    <w:rsid w:val="00DF4486"/>
    <w:rsid w:val="00DF5B38"/>
    <w:rsid w:val="00DF7B50"/>
    <w:rsid w:val="00DF7D97"/>
    <w:rsid w:val="00E02143"/>
    <w:rsid w:val="00E025D8"/>
    <w:rsid w:val="00E053D2"/>
    <w:rsid w:val="00E062DC"/>
    <w:rsid w:val="00E076E5"/>
    <w:rsid w:val="00E10E32"/>
    <w:rsid w:val="00E13FD3"/>
    <w:rsid w:val="00E14465"/>
    <w:rsid w:val="00E1495A"/>
    <w:rsid w:val="00E14AD9"/>
    <w:rsid w:val="00E152DA"/>
    <w:rsid w:val="00E202EC"/>
    <w:rsid w:val="00E20B8B"/>
    <w:rsid w:val="00E23A87"/>
    <w:rsid w:val="00E24801"/>
    <w:rsid w:val="00E25E7A"/>
    <w:rsid w:val="00E26CBB"/>
    <w:rsid w:val="00E26E87"/>
    <w:rsid w:val="00E272E9"/>
    <w:rsid w:val="00E3198D"/>
    <w:rsid w:val="00E31D9C"/>
    <w:rsid w:val="00E32D8F"/>
    <w:rsid w:val="00E32DDB"/>
    <w:rsid w:val="00E33497"/>
    <w:rsid w:val="00E377CD"/>
    <w:rsid w:val="00E37EE0"/>
    <w:rsid w:val="00E40487"/>
    <w:rsid w:val="00E41AA0"/>
    <w:rsid w:val="00E42073"/>
    <w:rsid w:val="00E457D3"/>
    <w:rsid w:val="00E468B3"/>
    <w:rsid w:val="00E4710B"/>
    <w:rsid w:val="00E47257"/>
    <w:rsid w:val="00E47ADE"/>
    <w:rsid w:val="00E507E1"/>
    <w:rsid w:val="00E54565"/>
    <w:rsid w:val="00E57C12"/>
    <w:rsid w:val="00E608F9"/>
    <w:rsid w:val="00E61DA7"/>
    <w:rsid w:val="00E630B7"/>
    <w:rsid w:val="00E632B2"/>
    <w:rsid w:val="00E6456D"/>
    <w:rsid w:val="00E64FF6"/>
    <w:rsid w:val="00E65B2B"/>
    <w:rsid w:val="00E66119"/>
    <w:rsid w:val="00E66699"/>
    <w:rsid w:val="00E70725"/>
    <w:rsid w:val="00E71DDB"/>
    <w:rsid w:val="00E71E9B"/>
    <w:rsid w:val="00E72C3E"/>
    <w:rsid w:val="00E74DEC"/>
    <w:rsid w:val="00E76C7F"/>
    <w:rsid w:val="00E77A6B"/>
    <w:rsid w:val="00E80801"/>
    <w:rsid w:val="00E80CEE"/>
    <w:rsid w:val="00E82437"/>
    <w:rsid w:val="00E8302F"/>
    <w:rsid w:val="00E83EEF"/>
    <w:rsid w:val="00E84530"/>
    <w:rsid w:val="00E84FDA"/>
    <w:rsid w:val="00E91E04"/>
    <w:rsid w:val="00E9200D"/>
    <w:rsid w:val="00E92DBF"/>
    <w:rsid w:val="00E9316F"/>
    <w:rsid w:val="00E93583"/>
    <w:rsid w:val="00E93FB3"/>
    <w:rsid w:val="00E94134"/>
    <w:rsid w:val="00E94CCE"/>
    <w:rsid w:val="00E95C3F"/>
    <w:rsid w:val="00E963CD"/>
    <w:rsid w:val="00E97560"/>
    <w:rsid w:val="00EA072D"/>
    <w:rsid w:val="00EA0E97"/>
    <w:rsid w:val="00EA2265"/>
    <w:rsid w:val="00EA2F76"/>
    <w:rsid w:val="00EA4621"/>
    <w:rsid w:val="00EA5B34"/>
    <w:rsid w:val="00EA6138"/>
    <w:rsid w:val="00EA742A"/>
    <w:rsid w:val="00EA7534"/>
    <w:rsid w:val="00EA7EBB"/>
    <w:rsid w:val="00EB0767"/>
    <w:rsid w:val="00EB10CF"/>
    <w:rsid w:val="00EB1367"/>
    <w:rsid w:val="00EB149F"/>
    <w:rsid w:val="00EB1BD7"/>
    <w:rsid w:val="00EB1C29"/>
    <w:rsid w:val="00EB22FF"/>
    <w:rsid w:val="00EB3442"/>
    <w:rsid w:val="00EB38FB"/>
    <w:rsid w:val="00EB6F90"/>
    <w:rsid w:val="00EB7446"/>
    <w:rsid w:val="00EB7752"/>
    <w:rsid w:val="00EC0D24"/>
    <w:rsid w:val="00EC1BC9"/>
    <w:rsid w:val="00EC2D15"/>
    <w:rsid w:val="00EC4BBF"/>
    <w:rsid w:val="00EC6550"/>
    <w:rsid w:val="00EC669E"/>
    <w:rsid w:val="00EC6B9D"/>
    <w:rsid w:val="00EC6D32"/>
    <w:rsid w:val="00EC7026"/>
    <w:rsid w:val="00ED01FC"/>
    <w:rsid w:val="00ED054F"/>
    <w:rsid w:val="00ED06AE"/>
    <w:rsid w:val="00ED1BA5"/>
    <w:rsid w:val="00ED1CE3"/>
    <w:rsid w:val="00ED238B"/>
    <w:rsid w:val="00ED2578"/>
    <w:rsid w:val="00ED4A6B"/>
    <w:rsid w:val="00ED5676"/>
    <w:rsid w:val="00ED75C8"/>
    <w:rsid w:val="00EE06A3"/>
    <w:rsid w:val="00EE3D97"/>
    <w:rsid w:val="00EE72B8"/>
    <w:rsid w:val="00EF11D8"/>
    <w:rsid w:val="00EF1A30"/>
    <w:rsid w:val="00EF1CAA"/>
    <w:rsid w:val="00EF2F29"/>
    <w:rsid w:val="00EF35C0"/>
    <w:rsid w:val="00EF3E71"/>
    <w:rsid w:val="00EF4E84"/>
    <w:rsid w:val="00EF51BF"/>
    <w:rsid w:val="00EF5C52"/>
    <w:rsid w:val="00EF7A07"/>
    <w:rsid w:val="00EF7A82"/>
    <w:rsid w:val="00F00B0E"/>
    <w:rsid w:val="00F02823"/>
    <w:rsid w:val="00F0437F"/>
    <w:rsid w:val="00F05548"/>
    <w:rsid w:val="00F0671D"/>
    <w:rsid w:val="00F0768A"/>
    <w:rsid w:val="00F10583"/>
    <w:rsid w:val="00F10B2D"/>
    <w:rsid w:val="00F10D31"/>
    <w:rsid w:val="00F116F4"/>
    <w:rsid w:val="00F133CE"/>
    <w:rsid w:val="00F140AD"/>
    <w:rsid w:val="00F14145"/>
    <w:rsid w:val="00F15E0A"/>
    <w:rsid w:val="00F16601"/>
    <w:rsid w:val="00F173E3"/>
    <w:rsid w:val="00F201A8"/>
    <w:rsid w:val="00F218E7"/>
    <w:rsid w:val="00F21ABF"/>
    <w:rsid w:val="00F22671"/>
    <w:rsid w:val="00F22D8D"/>
    <w:rsid w:val="00F25162"/>
    <w:rsid w:val="00F26C3D"/>
    <w:rsid w:val="00F26F1B"/>
    <w:rsid w:val="00F30430"/>
    <w:rsid w:val="00F3108F"/>
    <w:rsid w:val="00F32A97"/>
    <w:rsid w:val="00F3676B"/>
    <w:rsid w:val="00F40E31"/>
    <w:rsid w:val="00F423B2"/>
    <w:rsid w:val="00F42B07"/>
    <w:rsid w:val="00F454D3"/>
    <w:rsid w:val="00F45BCC"/>
    <w:rsid w:val="00F46DD3"/>
    <w:rsid w:val="00F47172"/>
    <w:rsid w:val="00F5003B"/>
    <w:rsid w:val="00F50921"/>
    <w:rsid w:val="00F509C9"/>
    <w:rsid w:val="00F50D0C"/>
    <w:rsid w:val="00F5159F"/>
    <w:rsid w:val="00F51697"/>
    <w:rsid w:val="00F517C3"/>
    <w:rsid w:val="00F51847"/>
    <w:rsid w:val="00F5288F"/>
    <w:rsid w:val="00F52A28"/>
    <w:rsid w:val="00F5328B"/>
    <w:rsid w:val="00F55417"/>
    <w:rsid w:val="00F55A18"/>
    <w:rsid w:val="00F560AA"/>
    <w:rsid w:val="00F57561"/>
    <w:rsid w:val="00F60616"/>
    <w:rsid w:val="00F606C5"/>
    <w:rsid w:val="00F62C83"/>
    <w:rsid w:val="00F64200"/>
    <w:rsid w:val="00F64B42"/>
    <w:rsid w:val="00F64DDC"/>
    <w:rsid w:val="00F64FA1"/>
    <w:rsid w:val="00F7054C"/>
    <w:rsid w:val="00F71BDD"/>
    <w:rsid w:val="00F73577"/>
    <w:rsid w:val="00F74E8F"/>
    <w:rsid w:val="00F755CF"/>
    <w:rsid w:val="00F75E76"/>
    <w:rsid w:val="00F76D6C"/>
    <w:rsid w:val="00F7766E"/>
    <w:rsid w:val="00F813D4"/>
    <w:rsid w:val="00F81749"/>
    <w:rsid w:val="00F83E13"/>
    <w:rsid w:val="00F85A7E"/>
    <w:rsid w:val="00F864F0"/>
    <w:rsid w:val="00F86D95"/>
    <w:rsid w:val="00F87A10"/>
    <w:rsid w:val="00F87A38"/>
    <w:rsid w:val="00F87CBD"/>
    <w:rsid w:val="00F90F03"/>
    <w:rsid w:val="00F91325"/>
    <w:rsid w:val="00F915CF"/>
    <w:rsid w:val="00F93188"/>
    <w:rsid w:val="00F93EA5"/>
    <w:rsid w:val="00F9703F"/>
    <w:rsid w:val="00F97EAA"/>
    <w:rsid w:val="00FA0772"/>
    <w:rsid w:val="00FA145E"/>
    <w:rsid w:val="00FA17BA"/>
    <w:rsid w:val="00FA1FA2"/>
    <w:rsid w:val="00FA3793"/>
    <w:rsid w:val="00FA4253"/>
    <w:rsid w:val="00FA7346"/>
    <w:rsid w:val="00FA73C0"/>
    <w:rsid w:val="00FA7EE8"/>
    <w:rsid w:val="00FB0F4A"/>
    <w:rsid w:val="00FB1512"/>
    <w:rsid w:val="00FB2A32"/>
    <w:rsid w:val="00FB41DF"/>
    <w:rsid w:val="00FB4917"/>
    <w:rsid w:val="00FB54D0"/>
    <w:rsid w:val="00FB5D35"/>
    <w:rsid w:val="00FB61D6"/>
    <w:rsid w:val="00FB69EA"/>
    <w:rsid w:val="00FC0B40"/>
    <w:rsid w:val="00FC1328"/>
    <w:rsid w:val="00FC1C50"/>
    <w:rsid w:val="00FC27CC"/>
    <w:rsid w:val="00FC30D2"/>
    <w:rsid w:val="00FC3C82"/>
    <w:rsid w:val="00FC4802"/>
    <w:rsid w:val="00FC4A03"/>
    <w:rsid w:val="00FC622A"/>
    <w:rsid w:val="00FC639E"/>
    <w:rsid w:val="00FC64CB"/>
    <w:rsid w:val="00FC6C33"/>
    <w:rsid w:val="00FC6F22"/>
    <w:rsid w:val="00FC7F9D"/>
    <w:rsid w:val="00FD02AF"/>
    <w:rsid w:val="00FD13D3"/>
    <w:rsid w:val="00FD1477"/>
    <w:rsid w:val="00FD2167"/>
    <w:rsid w:val="00FD3658"/>
    <w:rsid w:val="00FD3EFB"/>
    <w:rsid w:val="00FD4D59"/>
    <w:rsid w:val="00FD56C1"/>
    <w:rsid w:val="00FD6FCB"/>
    <w:rsid w:val="00FD7E65"/>
    <w:rsid w:val="00FD7FEB"/>
    <w:rsid w:val="00FE11D3"/>
    <w:rsid w:val="00FE197D"/>
    <w:rsid w:val="00FE1E7C"/>
    <w:rsid w:val="00FE3900"/>
    <w:rsid w:val="00FE42A3"/>
    <w:rsid w:val="00FE5CEC"/>
    <w:rsid w:val="00FE6512"/>
    <w:rsid w:val="00FE6976"/>
    <w:rsid w:val="00FF0D34"/>
    <w:rsid w:val="00FF0D80"/>
    <w:rsid w:val="00FF13A0"/>
    <w:rsid w:val="00FF2494"/>
    <w:rsid w:val="00FF36C0"/>
    <w:rsid w:val="00FF39EF"/>
    <w:rsid w:val="00FF42B9"/>
    <w:rsid w:val="00FF575C"/>
    <w:rsid w:val="00FF5A90"/>
    <w:rsid w:val="00FF732B"/>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6407277"/>
  <w15:docId w15:val="{07ACEE0F-286C-4D07-84D1-4F22CEB1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11"/>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4"/>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4"/>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34"/>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43"/>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section/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2" ma:contentTypeDescription="Create a new document." ma:contentTypeScope="" ma:versionID="a8a9dba134bd85939994a13741ac2917">
  <xsd:schema xmlns:xsd="http://www.w3.org/2001/XMLSchema" xmlns:xs="http://www.w3.org/2001/XMLSchema" xmlns:p="http://schemas.microsoft.com/office/2006/metadata/properties" xmlns:ns2="51305501-d027-4927-87a4-c95f71b3028d" targetNamespace="http://schemas.microsoft.com/office/2006/metadata/properties" ma:root="true" ma:fieldsID="41adaaac8dfbdac9b6b7d9136cf2069d" ns2:_="">
    <xsd:import namespace="51305501-d027-4927-87a4-c95f71b302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3908-349F-416F-87DD-CD231762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305501-d027-4927-87a4-c95f71b3028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14263B9-4B51-4738-A3C5-064EFB13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6117</Words>
  <Characters>34873</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40909</CharactersWithSpaces>
  <SharedDoc>false</SharedDoc>
  <HLinks>
    <vt:vector size="24" baseType="variant">
      <vt:variant>
        <vt:i4>5505119</vt:i4>
      </vt:variant>
      <vt:variant>
        <vt:i4>9</vt:i4>
      </vt:variant>
      <vt:variant>
        <vt:i4>0</vt:i4>
      </vt:variant>
      <vt:variant>
        <vt:i4>5</vt:i4>
      </vt:variant>
      <vt:variant>
        <vt:lpwstr>https://www.legislation.gov.uk/ukpga/2000/36/contents</vt:lpwstr>
      </vt:variant>
      <vt:variant>
        <vt:lpwstr/>
      </vt:variant>
      <vt:variant>
        <vt:i4>5963845</vt:i4>
      </vt:variant>
      <vt:variant>
        <vt:i4>6</vt:i4>
      </vt:variant>
      <vt:variant>
        <vt:i4>0</vt:i4>
      </vt:variant>
      <vt:variant>
        <vt:i4>5</vt:i4>
      </vt:variant>
      <vt:variant>
        <vt:lpwstr>https://www.legislation.gov.uk/ukpga/1972/70/section/117</vt:lpwstr>
      </vt:variant>
      <vt:variant>
        <vt:lpwstr/>
      </vt:variant>
      <vt:variant>
        <vt:i4>5242974</vt:i4>
      </vt:variant>
      <vt:variant>
        <vt:i4>3</vt:i4>
      </vt:variant>
      <vt:variant>
        <vt:i4>0</vt:i4>
      </vt:variant>
      <vt:variant>
        <vt:i4>5</vt:i4>
      </vt:variant>
      <vt:variant>
        <vt:lpwstr>https://www.legislation.gov.uk/ukpga/2010/23/contents</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Sonia Mosley</cp:lastModifiedBy>
  <cp:revision>2</cp:revision>
  <cp:lastPrinted>2019-11-07T09:30:00Z</cp:lastPrinted>
  <dcterms:created xsi:type="dcterms:W3CDTF">2019-11-08T11:43:00Z</dcterms:created>
  <dcterms:modified xsi:type="dcterms:W3CDTF">2019-11-08T11:43:00Z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ies>
</file>