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609" w:rsidRPr="00935609" w:rsidRDefault="00935609" w:rsidP="00935609">
      <w:pPr>
        <w:jc w:val="center"/>
        <w:rPr>
          <w:rFonts w:ascii="Arial" w:hAnsi="Arial" w:cs="Arial"/>
          <w:b/>
          <w:bCs/>
          <w:u w:val="single"/>
        </w:rPr>
      </w:pPr>
      <w:bookmarkStart w:id="0" w:name="_GoBack"/>
      <w:bookmarkEnd w:id="0"/>
      <w:r w:rsidRPr="00935609">
        <w:rPr>
          <w:rFonts w:ascii="Arial" w:hAnsi="Arial" w:cs="Arial"/>
          <w:b/>
          <w:bCs/>
          <w:u w:val="single"/>
        </w:rPr>
        <w:t xml:space="preserve">CSS/0122 </w:t>
      </w:r>
      <w:r w:rsidR="00E77934" w:rsidRPr="00935609">
        <w:rPr>
          <w:rFonts w:ascii="Arial" w:hAnsi="Arial" w:cs="Arial"/>
          <w:b/>
          <w:bCs/>
          <w:u w:val="single"/>
        </w:rPr>
        <w:t xml:space="preserve">DEFFORM 47 Annex </w:t>
      </w:r>
      <w:r w:rsidRPr="00935609">
        <w:rPr>
          <w:rFonts w:ascii="Arial" w:hAnsi="Arial" w:cs="Arial"/>
          <w:b/>
          <w:bCs/>
          <w:u w:val="single"/>
        </w:rPr>
        <w:t>E</w:t>
      </w:r>
    </w:p>
    <w:p w:rsidR="00E77934" w:rsidRPr="00935609" w:rsidRDefault="00E77934" w:rsidP="00935609">
      <w:pPr>
        <w:jc w:val="center"/>
        <w:rPr>
          <w:rFonts w:ascii="Arial" w:hAnsi="Arial" w:cs="Arial"/>
          <w:u w:val="single"/>
        </w:rPr>
      </w:pPr>
      <w:r w:rsidRPr="00935609">
        <w:rPr>
          <w:rFonts w:ascii="Arial" w:hAnsi="Arial" w:cs="Arial"/>
          <w:b/>
          <w:bCs/>
          <w:u w:val="single"/>
        </w:rPr>
        <w:t>Health and Safety Compliance Questionnaire</w:t>
      </w:r>
    </w:p>
    <w:p w:rsidR="00E77934" w:rsidRPr="00E77934" w:rsidRDefault="00E77934" w:rsidP="00E77934">
      <w:pPr>
        <w:rPr>
          <w:rFonts w:ascii="Arial" w:hAnsi="Arial" w:cs="Arial"/>
        </w:rPr>
      </w:pPr>
    </w:p>
    <w:p w:rsidR="00E77934" w:rsidRPr="00E77934" w:rsidRDefault="00E77934" w:rsidP="00E7793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938"/>
      </w:tblGrid>
      <w:tr w:rsidR="00E77934" w:rsidRPr="00E77934" w:rsidTr="00E77934">
        <w:trPr>
          <w:trHeight w:val="103"/>
        </w:trPr>
        <w:tc>
          <w:tcPr>
            <w:tcW w:w="1242" w:type="dxa"/>
          </w:tcPr>
          <w:p w:rsidR="00E77934" w:rsidRPr="00E77934" w:rsidRDefault="00E77934" w:rsidP="00E77934">
            <w:pPr>
              <w:rPr>
                <w:rFonts w:ascii="Arial" w:hAnsi="Arial" w:cs="Arial"/>
              </w:rPr>
            </w:pPr>
            <w:r w:rsidRPr="00E77934">
              <w:rPr>
                <w:rFonts w:ascii="Arial" w:hAnsi="Arial" w:cs="Arial"/>
              </w:rPr>
              <w:t>1</w:t>
            </w:r>
          </w:p>
        </w:tc>
        <w:tc>
          <w:tcPr>
            <w:tcW w:w="7938" w:type="dxa"/>
          </w:tcPr>
          <w:p w:rsidR="00E77934" w:rsidRPr="00E77934" w:rsidRDefault="00E77934" w:rsidP="00E77934">
            <w:pPr>
              <w:rPr>
                <w:rFonts w:ascii="Arial" w:hAnsi="Arial" w:cs="Arial"/>
              </w:rPr>
            </w:pPr>
            <w:r w:rsidRPr="00E77934">
              <w:rPr>
                <w:rFonts w:ascii="Arial" w:hAnsi="Arial" w:cs="Arial"/>
              </w:rPr>
              <w:t xml:space="preserve">CONTRACTOR DETAILS - Name of Company, Address, Tel No., Fax No </w:t>
            </w:r>
          </w:p>
        </w:tc>
      </w:tr>
      <w:tr w:rsidR="00E77934" w:rsidRPr="00E77934" w:rsidTr="00E77934">
        <w:trPr>
          <w:trHeight w:val="290"/>
        </w:trPr>
        <w:tc>
          <w:tcPr>
            <w:tcW w:w="1242" w:type="dxa"/>
          </w:tcPr>
          <w:p w:rsidR="00E77934" w:rsidRPr="00E77934" w:rsidRDefault="00E77934" w:rsidP="00E77934">
            <w:pPr>
              <w:rPr>
                <w:rFonts w:ascii="Arial" w:hAnsi="Arial" w:cs="Arial"/>
              </w:rPr>
            </w:pPr>
            <w:r w:rsidRPr="00E77934">
              <w:rPr>
                <w:rFonts w:ascii="Arial" w:hAnsi="Arial" w:cs="Arial"/>
              </w:rPr>
              <w:t xml:space="preserve">2 </w:t>
            </w:r>
          </w:p>
        </w:tc>
        <w:tc>
          <w:tcPr>
            <w:tcW w:w="7938" w:type="dxa"/>
          </w:tcPr>
          <w:p w:rsidR="00E77934" w:rsidRPr="00E77934" w:rsidRDefault="00E77934" w:rsidP="00E77934">
            <w:pPr>
              <w:rPr>
                <w:rFonts w:ascii="Arial" w:hAnsi="Arial" w:cs="Arial"/>
              </w:rPr>
            </w:pPr>
            <w:r w:rsidRPr="00E77934">
              <w:rPr>
                <w:rFonts w:ascii="Arial" w:hAnsi="Arial" w:cs="Arial"/>
              </w:rPr>
              <w:t xml:space="preserve">Will the Contract be managed at the above address? Yes/No </w:t>
            </w:r>
          </w:p>
          <w:p w:rsidR="00E77934" w:rsidRPr="00E77934" w:rsidRDefault="00E77934" w:rsidP="00E77934">
            <w:pPr>
              <w:rPr>
                <w:rFonts w:ascii="Arial" w:hAnsi="Arial" w:cs="Arial"/>
              </w:rPr>
            </w:pPr>
            <w:r w:rsidRPr="00E77934">
              <w:rPr>
                <w:rFonts w:ascii="Arial" w:hAnsi="Arial" w:cs="Arial"/>
              </w:rPr>
              <w:t xml:space="preserve">If no, where will it be managed? </w:t>
            </w:r>
          </w:p>
        </w:tc>
      </w:tr>
      <w:tr w:rsidR="00E77934" w:rsidRPr="00E77934" w:rsidTr="00E77934">
        <w:trPr>
          <w:trHeight w:val="356"/>
        </w:trPr>
        <w:tc>
          <w:tcPr>
            <w:tcW w:w="1242" w:type="dxa"/>
          </w:tcPr>
          <w:p w:rsidR="00E77934" w:rsidRPr="00E77934" w:rsidRDefault="00E77934" w:rsidP="00E77934">
            <w:pPr>
              <w:rPr>
                <w:rFonts w:ascii="Arial" w:hAnsi="Arial" w:cs="Arial"/>
              </w:rPr>
            </w:pPr>
            <w:r w:rsidRPr="00E77934">
              <w:rPr>
                <w:rFonts w:ascii="Arial" w:hAnsi="Arial" w:cs="Arial"/>
              </w:rPr>
              <w:t xml:space="preserve">3 </w:t>
            </w:r>
          </w:p>
        </w:tc>
        <w:tc>
          <w:tcPr>
            <w:tcW w:w="7938" w:type="dxa"/>
          </w:tcPr>
          <w:p w:rsidR="00E77934" w:rsidRPr="00E77934" w:rsidRDefault="00E77934" w:rsidP="00E77934">
            <w:pPr>
              <w:rPr>
                <w:rFonts w:ascii="Arial" w:hAnsi="Arial" w:cs="Arial"/>
              </w:rPr>
            </w:pPr>
            <w:r w:rsidRPr="00E77934">
              <w:rPr>
                <w:rFonts w:ascii="Arial" w:hAnsi="Arial" w:cs="Arial"/>
              </w:rPr>
              <w:t>What is the name, position, phone number and qualifications of the individual or organisation responsible for providing advice and co-ordinati</w:t>
            </w:r>
            <w:r w:rsidR="00935609">
              <w:rPr>
                <w:rFonts w:ascii="Arial" w:hAnsi="Arial" w:cs="Arial"/>
              </w:rPr>
              <w:t>ng on health and safety matters?</w:t>
            </w:r>
            <w:r w:rsidRPr="00E77934">
              <w:rPr>
                <w:rFonts w:ascii="Arial" w:hAnsi="Arial" w:cs="Arial"/>
              </w:rPr>
              <w:t xml:space="preserve"> </w:t>
            </w:r>
          </w:p>
        </w:tc>
      </w:tr>
      <w:tr w:rsidR="00E77934" w:rsidRPr="00E77934" w:rsidTr="00E77934">
        <w:trPr>
          <w:trHeight w:val="229"/>
        </w:trPr>
        <w:tc>
          <w:tcPr>
            <w:tcW w:w="1242" w:type="dxa"/>
          </w:tcPr>
          <w:p w:rsidR="00E77934" w:rsidRPr="00E77934" w:rsidRDefault="00E77934" w:rsidP="00E77934">
            <w:pPr>
              <w:rPr>
                <w:rFonts w:ascii="Arial" w:hAnsi="Arial" w:cs="Arial"/>
              </w:rPr>
            </w:pPr>
            <w:r w:rsidRPr="00E77934">
              <w:rPr>
                <w:rFonts w:ascii="Arial" w:hAnsi="Arial" w:cs="Arial"/>
              </w:rPr>
              <w:t xml:space="preserve">4 </w:t>
            </w:r>
          </w:p>
        </w:tc>
        <w:tc>
          <w:tcPr>
            <w:tcW w:w="7938" w:type="dxa"/>
          </w:tcPr>
          <w:p w:rsidR="00E77934" w:rsidRPr="00E77934" w:rsidRDefault="00E77934" w:rsidP="00E77934">
            <w:pPr>
              <w:rPr>
                <w:rFonts w:ascii="Arial" w:hAnsi="Arial" w:cs="Arial"/>
              </w:rPr>
            </w:pPr>
            <w:r w:rsidRPr="00E77934">
              <w:rPr>
                <w:rFonts w:ascii="Arial" w:hAnsi="Arial" w:cs="Arial"/>
              </w:rPr>
              <w:t xml:space="preserve">What is the name, position, qualifications and phone number of the person managing this Contract? </w:t>
            </w:r>
          </w:p>
        </w:tc>
      </w:tr>
      <w:tr w:rsidR="00E77934" w:rsidRPr="00E77934" w:rsidTr="00E77934">
        <w:trPr>
          <w:trHeight w:val="355"/>
        </w:trPr>
        <w:tc>
          <w:tcPr>
            <w:tcW w:w="1242" w:type="dxa"/>
          </w:tcPr>
          <w:p w:rsidR="00E77934" w:rsidRPr="00E77934" w:rsidRDefault="00E77934" w:rsidP="00E77934">
            <w:pPr>
              <w:rPr>
                <w:rFonts w:ascii="Arial" w:hAnsi="Arial" w:cs="Arial"/>
              </w:rPr>
            </w:pPr>
            <w:r w:rsidRPr="00E77934">
              <w:rPr>
                <w:rFonts w:ascii="Arial" w:hAnsi="Arial" w:cs="Arial"/>
              </w:rPr>
              <w:t xml:space="preserve">5 </w:t>
            </w:r>
          </w:p>
        </w:tc>
        <w:tc>
          <w:tcPr>
            <w:tcW w:w="7938" w:type="dxa"/>
          </w:tcPr>
          <w:p w:rsidR="00E77934" w:rsidRPr="00E77934" w:rsidRDefault="00E77934" w:rsidP="00E77934">
            <w:pPr>
              <w:rPr>
                <w:rFonts w:ascii="Arial" w:hAnsi="Arial" w:cs="Arial"/>
              </w:rPr>
            </w:pPr>
            <w:r w:rsidRPr="00E77934">
              <w:rPr>
                <w:rFonts w:ascii="Arial" w:hAnsi="Arial" w:cs="Arial"/>
              </w:rPr>
              <w:t xml:space="preserve">In servicing this Contract, confirm that the Policy for ‘Safety, Health, Environmental Protection and Sustainable Development in the Ministry of Defence’ as issued by The Secretary Of State (S of S) for Defence is understood and will be implemented </w:t>
            </w:r>
          </w:p>
        </w:tc>
      </w:tr>
    </w:tbl>
    <w:p w:rsidR="00D51404" w:rsidRPr="00E77934" w:rsidRDefault="00D51404">
      <w:pPr>
        <w:rPr>
          <w:rFonts w:ascii="Arial" w:hAnsi="Arial" w:cs="Arial"/>
        </w:rPr>
      </w:pPr>
    </w:p>
    <w:p w:rsidR="00E77934" w:rsidRPr="00E77934" w:rsidRDefault="00E77934" w:rsidP="00250EA0">
      <w:pPr>
        <w:pStyle w:val="Heading1"/>
        <w:spacing w:before="0" w:after="0"/>
        <w:rPr>
          <w:rFonts w:ascii="Arial" w:hAnsi="Arial" w:cs="Arial"/>
        </w:rPr>
      </w:pPr>
      <w:r w:rsidRPr="00250EA0">
        <w:rPr>
          <w:rFonts w:ascii="Arial" w:eastAsiaTheme="minorHAnsi" w:hAnsi="Arial" w:cs="Arial"/>
          <w:b w:val="0"/>
          <w:kern w:val="0"/>
          <w:sz w:val="22"/>
          <w:szCs w:val="22"/>
          <w:lang w:val="en-GB"/>
        </w:rPr>
        <w:t>The Tenderer is required to answer the following questions for both their own company and to demonstrate how they will assess a subcontractor or overseas yard against the question (provide supporting documented evidence, where appropriate, and provide the full document reference against the appropriate question).</w:t>
      </w:r>
      <w:r w:rsidR="00250EA0" w:rsidRPr="00250EA0">
        <w:rPr>
          <w:rFonts w:ascii="Arial" w:eastAsiaTheme="minorHAnsi" w:hAnsi="Arial" w:cs="Arial"/>
          <w:b w:val="0"/>
          <w:kern w:val="0"/>
          <w:sz w:val="22"/>
          <w:szCs w:val="22"/>
          <w:lang w:val="en-GB"/>
        </w:rPr>
        <w:t xml:space="preserve"> This forms part of the evidence in support of </w:t>
      </w:r>
      <w:bookmarkStart w:id="1" w:name="_Toc483560214"/>
      <w:r w:rsidR="00250EA0" w:rsidRPr="00250EA0">
        <w:rPr>
          <w:rFonts w:ascii="Arial" w:eastAsiaTheme="minorHAnsi" w:hAnsi="Arial" w:cs="Arial"/>
          <w:b w:val="0"/>
          <w:kern w:val="0"/>
          <w:sz w:val="22"/>
          <w:szCs w:val="22"/>
          <w:lang w:val="en-GB"/>
        </w:rPr>
        <w:t>S</w:t>
      </w:r>
      <w:r w:rsidR="00250EA0">
        <w:rPr>
          <w:rFonts w:ascii="Arial" w:eastAsiaTheme="minorHAnsi" w:hAnsi="Arial" w:cs="Arial"/>
          <w:b w:val="0"/>
          <w:kern w:val="0"/>
          <w:sz w:val="22"/>
          <w:szCs w:val="22"/>
          <w:lang w:val="en-GB"/>
        </w:rPr>
        <w:t xml:space="preserve">upport </w:t>
      </w:r>
      <w:r w:rsidR="00250EA0" w:rsidRPr="00250EA0">
        <w:rPr>
          <w:rFonts w:ascii="Arial" w:eastAsiaTheme="minorHAnsi" w:hAnsi="Arial" w:cs="Arial"/>
          <w:b w:val="0"/>
          <w:kern w:val="0"/>
          <w:sz w:val="22"/>
          <w:szCs w:val="22"/>
          <w:lang w:val="en-GB"/>
        </w:rPr>
        <w:t>D</w:t>
      </w:r>
      <w:r w:rsidR="00250EA0">
        <w:rPr>
          <w:rFonts w:ascii="Arial" w:eastAsiaTheme="minorHAnsi" w:hAnsi="Arial" w:cs="Arial"/>
          <w:b w:val="0"/>
          <w:kern w:val="0"/>
          <w:sz w:val="22"/>
          <w:szCs w:val="22"/>
          <w:lang w:val="en-GB"/>
        </w:rPr>
        <w:t xml:space="preserve">elivery </w:t>
      </w:r>
      <w:r w:rsidR="00250EA0" w:rsidRPr="00250EA0">
        <w:rPr>
          <w:rFonts w:ascii="Arial" w:eastAsiaTheme="minorHAnsi" w:hAnsi="Arial" w:cs="Arial"/>
          <w:b w:val="0"/>
          <w:kern w:val="0"/>
          <w:sz w:val="22"/>
          <w:szCs w:val="22"/>
          <w:lang w:val="en-GB"/>
        </w:rPr>
        <w:t>P</w:t>
      </w:r>
      <w:r w:rsidR="00250EA0">
        <w:rPr>
          <w:rFonts w:ascii="Arial" w:eastAsiaTheme="minorHAnsi" w:hAnsi="Arial" w:cs="Arial"/>
          <w:b w:val="0"/>
          <w:kern w:val="0"/>
          <w:sz w:val="22"/>
          <w:szCs w:val="22"/>
          <w:lang w:val="en-GB"/>
        </w:rPr>
        <w:t>lan</w:t>
      </w:r>
      <w:r w:rsidR="00250EA0" w:rsidRPr="00250EA0">
        <w:rPr>
          <w:rFonts w:ascii="Arial" w:eastAsiaTheme="minorHAnsi" w:hAnsi="Arial" w:cs="Arial"/>
          <w:b w:val="0"/>
          <w:kern w:val="0"/>
          <w:sz w:val="22"/>
          <w:szCs w:val="22"/>
          <w:lang w:val="en-GB"/>
        </w:rPr>
        <w:t xml:space="preserve"> Part 5 - Safety &amp; Environmental Protection Organisation and Arrangements</w:t>
      </w:r>
      <w:bookmarkEnd w:id="1"/>
      <w:r w:rsidR="00250EA0">
        <w:rPr>
          <w:rFonts w:ascii="Arial" w:eastAsiaTheme="minorHAnsi" w:hAnsi="Arial" w:cs="Arial"/>
          <w:b w:val="0"/>
          <w:kern w:val="0"/>
          <w:sz w:val="22"/>
          <w:szCs w:val="22"/>
          <w:lang w:val="en-GB"/>
        </w:rPr>
        <w:t>.</w:t>
      </w:r>
    </w:p>
    <w:p w:rsidR="00E77934" w:rsidRPr="00E77934" w:rsidRDefault="00E77934" w:rsidP="00E7793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938"/>
      </w:tblGrid>
      <w:tr w:rsidR="00E77934" w:rsidRPr="00E77934" w:rsidTr="00E77934">
        <w:trPr>
          <w:trHeight w:val="229"/>
        </w:trPr>
        <w:tc>
          <w:tcPr>
            <w:tcW w:w="1242" w:type="dxa"/>
          </w:tcPr>
          <w:p w:rsidR="00E77934" w:rsidRPr="00E77934" w:rsidRDefault="00E77934" w:rsidP="00E77934">
            <w:pPr>
              <w:rPr>
                <w:rFonts w:ascii="Arial" w:hAnsi="Arial" w:cs="Arial"/>
              </w:rPr>
            </w:pPr>
            <w:r w:rsidRPr="00E77934">
              <w:rPr>
                <w:rFonts w:ascii="Arial" w:hAnsi="Arial" w:cs="Arial"/>
              </w:rPr>
              <w:t xml:space="preserve">7 </w:t>
            </w:r>
          </w:p>
        </w:tc>
        <w:tc>
          <w:tcPr>
            <w:tcW w:w="7938" w:type="dxa"/>
          </w:tcPr>
          <w:p w:rsidR="00E77934" w:rsidRPr="00E77934" w:rsidRDefault="00E77934" w:rsidP="00E77934">
            <w:pPr>
              <w:rPr>
                <w:rFonts w:ascii="Arial" w:hAnsi="Arial" w:cs="Arial"/>
              </w:rPr>
            </w:pPr>
            <w:r w:rsidRPr="00E77934">
              <w:rPr>
                <w:rFonts w:ascii="Arial" w:hAnsi="Arial" w:cs="Arial"/>
              </w:rPr>
              <w:t xml:space="preserve">Regarding this Contract, what health and safety training has been, or will be, given to employees? Attach copy of a training plan. </w:t>
            </w:r>
          </w:p>
        </w:tc>
      </w:tr>
      <w:tr w:rsidR="00E77934" w:rsidRPr="00E77934" w:rsidTr="00E77934">
        <w:trPr>
          <w:trHeight w:val="861"/>
        </w:trPr>
        <w:tc>
          <w:tcPr>
            <w:tcW w:w="1242" w:type="dxa"/>
          </w:tcPr>
          <w:p w:rsidR="00E77934" w:rsidRPr="00E77934" w:rsidRDefault="00E77934" w:rsidP="00E77934">
            <w:pPr>
              <w:rPr>
                <w:rFonts w:ascii="Arial" w:hAnsi="Arial" w:cs="Arial"/>
              </w:rPr>
            </w:pPr>
            <w:r w:rsidRPr="00E77934">
              <w:rPr>
                <w:rFonts w:ascii="Arial" w:hAnsi="Arial" w:cs="Arial"/>
              </w:rPr>
              <w:t xml:space="preserve">8 </w:t>
            </w:r>
          </w:p>
        </w:tc>
        <w:tc>
          <w:tcPr>
            <w:tcW w:w="7938" w:type="dxa"/>
          </w:tcPr>
          <w:p w:rsidR="00E77934" w:rsidRPr="00E77934" w:rsidRDefault="00E77934" w:rsidP="00E77934">
            <w:pPr>
              <w:rPr>
                <w:rFonts w:ascii="Arial" w:hAnsi="Arial" w:cs="Arial"/>
              </w:rPr>
            </w:pPr>
            <w:r w:rsidRPr="00E77934">
              <w:rPr>
                <w:rFonts w:ascii="Arial" w:hAnsi="Arial" w:cs="Arial"/>
              </w:rPr>
              <w:t xml:space="preserve">Attach your latest Company accident statistics for the past 5 (five) years, providing a detailed breakdown by type, severity and frequency and the result of any investigations. Please pay particular attention and provide detail if there have been any deaths or serious injuries regarding causes, rectification procedures, any investigations, prosecutions, etc. Where a work package will be undertaken by a third party contracted yard/company please supply the criteria by which an assessment will be made. </w:t>
            </w:r>
          </w:p>
        </w:tc>
      </w:tr>
      <w:tr w:rsidR="00E77934" w:rsidRPr="00E77934" w:rsidTr="00E77934">
        <w:trPr>
          <w:trHeight w:val="229"/>
        </w:trPr>
        <w:tc>
          <w:tcPr>
            <w:tcW w:w="1242" w:type="dxa"/>
          </w:tcPr>
          <w:p w:rsidR="00E77934" w:rsidRPr="00E77934" w:rsidRDefault="00E77934" w:rsidP="00E77934">
            <w:pPr>
              <w:rPr>
                <w:rFonts w:ascii="Arial" w:hAnsi="Arial" w:cs="Arial"/>
              </w:rPr>
            </w:pPr>
            <w:r w:rsidRPr="00E77934">
              <w:rPr>
                <w:rFonts w:ascii="Arial" w:hAnsi="Arial" w:cs="Arial"/>
              </w:rPr>
              <w:t xml:space="preserve">9 </w:t>
            </w:r>
          </w:p>
        </w:tc>
        <w:tc>
          <w:tcPr>
            <w:tcW w:w="7938" w:type="dxa"/>
          </w:tcPr>
          <w:p w:rsidR="00E77934" w:rsidRPr="00E77934" w:rsidRDefault="00E77934" w:rsidP="00E77934">
            <w:pPr>
              <w:rPr>
                <w:rFonts w:ascii="Arial" w:hAnsi="Arial" w:cs="Arial"/>
              </w:rPr>
            </w:pPr>
            <w:r w:rsidRPr="00E77934">
              <w:rPr>
                <w:rFonts w:ascii="Arial" w:hAnsi="Arial" w:cs="Arial"/>
              </w:rPr>
              <w:t xml:space="preserve">Attach procedures for investigating accidents and incidents and making necessary improvements and or changes to procedures or infrastructure. </w:t>
            </w:r>
          </w:p>
        </w:tc>
      </w:tr>
      <w:tr w:rsidR="00E77934" w:rsidRPr="00E77934" w:rsidTr="00E77934">
        <w:trPr>
          <w:trHeight w:val="1228"/>
        </w:trPr>
        <w:tc>
          <w:tcPr>
            <w:tcW w:w="1242" w:type="dxa"/>
          </w:tcPr>
          <w:p w:rsidR="00E77934" w:rsidRPr="00E77934" w:rsidRDefault="00E77934" w:rsidP="00E77934">
            <w:pPr>
              <w:rPr>
                <w:rFonts w:ascii="Arial" w:hAnsi="Arial" w:cs="Arial"/>
              </w:rPr>
            </w:pPr>
            <w:r w:rsidRPr="00E77934">
              <w:rPr>
                <w:rFonts w:ascii="Arial" w:hAnsi="Arial" w:cs="Arial"/>
              </w:rPr>
              <w:t xml:space="preserve">10 </w:t>
            </w:r>
          </w:p>
        </w:tc>
        <w:tc>
          <w:tcPr>
            <w:tcW w:w="7938" w:type="dxa"/>
          </w:tcPr>
          <w:p w:rsidR="00E77934" w:rsidRPr="00E77934" w:rsidRDefault="00E77934" w:rsidP="00E77934">
            <w:pPr>
              <w:rPr>
                <w:rFonts w:ascii="Arial" w:hAnsi="Arial" w:cs="Arial"/>
              </w:rPr>
            </w:pPr>
            <w:r w:rsidRPr="00E77934">
              <w:rPr>
                <w:rFonts w:ascii="Arial" w:hAnsi="Arial" w:cs="Arial"/>
              </w:rPr>
              <w:t xml:space="preserve">Attach details of the systems that have been developed and implemented for ensuring health and safety for the duration of this Contract. This shall include; </w:t>
            </w:r>
          </w:p>
          <w:p w:rsidR="00E77934" w:rsidRPr="00E77934" w:rsidRDefault="00E77934" w:rsidP="00E77934">
            <w:pPr>
              <w:rPr>
                <w:rFonts w:ascii="Arial" w:hAnsi="Arial" w:cs="Arial"/>
              </w:rPr>
            </w:pPr>
            <w:r w:rsidRPr="00E77934">
              <w:rPr>
                <w:rFonts w:ascii="Arial" w:hAnsi="Arial" w:cs="Arial"/>
              </w:rPr>
              <w:t xml:space="preserve">a) Procedures and methods of completing risk assessments and implementing suitable controls. </w:t>
            </w:r>
          </w:p>
          <w:p w:rsidR="00E77934" w:rsidRPr="00E77934" w:rsidRDefault="00E77934" w:rsidP="00E77934">
            <w:pPr>
              <w:rPr>
                <w:rFonts w:ascii="Arial" w:hAnsi="Arial" w:cs="Arial"/>
              </w:rPr>
            </w:pPr>
            <w:r w:rsidRPr="00E77934">
              <w:rPr>
                <w:rFonts w:ascii="Arial" w:hAnsi="Arial" w:cs="Arial"/>
              </w:rPr>
              <w:t xml:space="preserve">b) Emergency recovery provisions for operations such as, but not limited to, working at height and entry into confined spaces. </w:t>
            </w:r>
          </w:p>
          <w:p w:rsidR="00E77934" w:rsidRPr="00E77934" w:rsidRDefault="00E77934" w:rsidP="00E77934">
            <w:pPr>
              <w:rPr>
                <w:rFonts w:ascii="Arial" w:hAnsi="Arial" w:cs="Arial"/>
              </w:rPr>
            </w:pPr>
            <w:r w:rsidRPr="00E77934">
              <w:rPr>
                <w:rFonts w:ascii="Arial" w:hAnsi="Arial" w:cs="Arial"/>
              </w:rPr>
              <w:t xml:space="preserve">c) The provision and supply of all necessary PPE </w:t>
            </w:r>
          </w:p>
          <w:p w:rsidR="00E77934" w:rsidRPr="00E77934" w:rsidRDefault="00E77934" w:rsidP="00E77934">
            <w:pPr>
              <w:rPr>
                <w:rFonts w:ascii="Arial" w:hAnsi="Arial" w:cs="Arial"/>
              </w:rPr>
            </w:pPr>
            <w:r w:rsidRPr="00E77934">
              <w:rPr>
                <w:rFonts w:ascii="Arial" w:hAnsi="Arial" w:cs="Arial"/>
              </w:rPr>
              <w:t xml:space="preserve">d) Arrangements for monitoring the effectiveness of these systems. </w:t>
            </w:r>
          </w:p>
        </w:tc>
      </w:tr>
      <w:tr w:rsidR="00E77934" w:rsidRPr="00E77934" w:rsidTr="00E77934">
        <w:trPr>
          <w:trHeight w:val="356"/>
        </w:trPr>
        <w:tc>
          <w:tcPr>
            <w:tcW w:w="1242" w:type="dxa"/>
          </w:tcPr>
          <w:p w:rsidR="00E77934" w:rsidRPr="00E77934" w:rsidRDefault="00E77934" w:rsidP="00E77934">
            <w:pPr>
              <w:rPr>
                <w:rFonts w:ascii="Arial" w:hAnsi="Arial" w:cs="Arial"/>
              </w:rPr>
            </w:pPr>
            <w:r w:rsidRPr="00E77934">
              <w:rPr>
                <w:rFonts w:ascii="Arial" w:hAnsi="Arial" w:cs="Arial"/>
              </w:rPr>
              <w:t xml:space="preserve">11 </w:t>
            </w:r>
          </w:p>
        </w:tc>
        <w:tc>
          <w:tcPr>
            <w:tcW w:w="7938" w:type="dxa"/>
          </w:tcPr>
          <w:p w:rsidR="00E77934" w:rsidRPr="00E77934" w:rsidRDefault="00E77934" w:rsidP="00935609">
            <w:pPr>
              <w:rPr>
                <w:rFonts w:ascii="Arial" w:hAnsi="Arial" w:cs="Arial"/>
              </w:rPr>
            </w:pPr>
            <w:r w:rsidRPr="00E77934">
              <w:rPr>
                <w:rFonts w:ascii="Arial" w:hAnsi="Arial" w:cs="Arial"/>
              </w:rPr>
              <w:t>Permit to Work Systems, attach copies of procedures and copies of Permits that would be utilised within the UK. For a third party contracted yard/company please indicate how P</w:t>
            </w:r>
            <w:r w:rsidR="00935609">
              <w:rPr>
                <w:rFonts w:ascii="Arial" w:hAnsi="Arial" w:cs="Arial"/>
              </w:rPr>
              <w:t xml:space="preserve">ermit to Work </w:t>
            </w:r>
            <w:r w:rsidRPr="00E77934">
              <w:rPr>
                <w:rFonts w:ascii="Arial" w:hAnsi="Arial" w:cs="Arial"/>
              </w:rPr>
              <w:t xml:space="preserve">will be administered. </w:t>
            </w:r>
          </w:p>
        </w:tc>
      </w:tr>
      <w:tr w:rsidR="00E77934" w:rsidRPr="00E77934" w:rsidTr="00E77934">
        <w:trPr>
          <w:trHeight w:val="229"/>
        </w:trPr>
        <w:tc>
          <w:tcPr>
            <w:tcW w:w="1242" w:type="dxa"/>
          </w:tcPr>
          <w:p w:rsidR="00E77934" w:rsidRPr="00E77934" w:rsidRDefault="00E77934" w:rsidP="00E77934">
            <w:pPr>
              <w:autoSpaceDE w:val="0"/>
              <w:autoSpaceDN w:val="0"/>
              <w:adjustRightInd w:val="0"/>
              <w:rPr>
                <w:rFonts w:ascii="Arial" w:hAnsi="Arial" w:cs="Arial"/>
                <w:color w:val="000000"/>
              </w:rPr>
            </w:pPr>
            <w:r w:rsidRPr="00E77934">
              <w:rPr>
                <w:rFonts w:ascii="Arial" w:hAnsi="Arial" w:cs="Arial"/>
                <w:color w:val="000000"/>
              </w:rPr>
              <w:t xml:space="preserve">12 </w:t>
            </w:r>
          </w:p>
        </w:tc>
        <w:tc>
          <w:tcPr>
            <w:tcW w:w="7938" w:type="dxa"/>
          </w:tcPr>
          <w:p w:rsidR="00E77934" w:rsidRPr="00E77934" w:rsidRDefault="00E77934" w:rsidP="00E77934">
            <w:pPr>
              <w:autoSpaceDE w:val="0"/>
              <w:autoSpaceDN w:val="0"/>
              <w:adjustRightInd w:val="0"/>
              <w:rPr>
                <w:rFonts w:ascii="Arial" w:hAnsi="Arial" w:cs="Arial"/>
                <w:color w:val="000000"/>
              </w:rPr>
            </w:pPr>
            <w:r w:rsidRPr="00E77934">
              <w:rPr>
                <w:rFonts w:ascii="Arial" w:hAnsi="Arial" w:cs="Arial"/>
                <w:color w:val="000000"/>
              </w:rPr>
              <w:t xml:space="preserve">Attach details of your procedures used to assess and continuously monitor the competence and health and safety record of Subcontractors you may engage. </w:t>
            </w:r>
          </w:p>
        </w:tc>
      </w:tr>
      <w:tr w:rsidR="00E77934" w:rsidRPr="00E77934" w:rsidTr="00E77934">
        <w:trPr>
          <w:trHeight w:val="356"/>
        </w:trPr>
        <w:tc>
          <w:tcPr>
            <w:tcW w:w="1242" w:type="dxa"/>
          </w:tcPr>
          <w:p w:rsidR="00E77934" w:rsidRPr="00E77934" w:rsidRDefault="00E77934" w:rsidP="00935609">
            <w:pPr>
              <w:autoSpaceDE w:val="0"/>
              <w:autoSpaceDN w:val="0"/>
              <w:adjustRightInd w:val="0"/>
              <w:rPr>
                <w:rFonts w:ascii="Arial" w:hAnsi="Arial" w:cs="Arial"/>
                <w:color w:val="000000"/>
              </w:rPr>
            </w:pPr>
            <w:r w:rsidRPr="00E77934">
              <w:rPr>
                <w:rFonts w:ascii="Arial" w:hAnsi="Arial" w:cs="Arial"/>
                <w:color w:val="000000"/>
              </w:rPr>
              <w:t>1</w:t>
            </w:r>
            <w:r w:rsidR="00935609">
              <w:rPr>
                <w:rFonts w:ascii="Arial" w:hAnsi="Arial" w:cs="Arial"/>
                <w:color w:val="000000"/>
              </w:rPr>
              <w:t>3</w:t>
            </w:r>
            <w:r w:rsidRPr="00E77934">
              <w:rPr>
                <w:rFonts w:ascii="Arial" w:hAnsi="Arial" w:cs="Arial"/>
                <w:color w:val="000000"/>
              </w:rPr>
              <w:t xml:space="preserve"> </w:t>
            </w:r>
          </w:p>
        </w:tc>
        <w:tc>
          <w:tcPr>
            <w:tcW w:w="7938" w:type="dxa"/>
          </w:tcPr>
          <w:p w:rsidR="00E77934" w:rsidRPr="00E77934" w:rsidRDefault="00E77934" w:rsidP="00E77934">
            <w:pPr>
              <w:autoSpaceDE w:val="0"/>
              <w:autoSpaceDN w:val="0"/>
              <w:adjustRightInd w:val="0"/>
              <w:rPr>
                <w:rFonts w:ascii="Arial" w:hAnsi="Arial" w:cs="Arial"/>
                <w:color w:val="000000"/>
              </w:rPr>
            </w:pPr>
            <w:r w:rsidRPr="00E77934">
              <w:rPr>
                <w:rFonts w:ascii="Arial" w:hAnsi="Arial" w:cs="Arial"/>
                <w:color w:val="000000"/>
              </w:rPr>
              <w:t xml:space="preserve">Attach details of your procedures for managing substances hazardous to health used on this Contract and confirm that the substances have been assessed and procedures conform to the COSHH Regulations. </w:t>
            </w:r>
          </w:p>
        </w:tc>
      </w:tr>
      <w:tr w:rsidR="00E77934" w:rsidRPr="00E77934" w:rsidTr="00E77934">
        <w:trPr>
          <w:trHeight w:val="609"/>
        </w:trPr>
        <w:tc>
          <w:tcPr>
            <w:tcW w:w="1242" w:type="dxa"/>
          </w:tcPr>
          <w:p w:rsidR="00E77934" w:rsidRPr="00E77934" w:rsidRDefault="00E77934" w:rsidP="00935609">
            <w:pPr>
              <w:autoSpaceDE w:val="0"/>
              <w:autoSpaceDN w:val="0"/>
              <w:adjustRightInd w:val="0"/>
              <w:rPr>
                <w:rFonts w:ascii="Arial" w:hAnsi="Arial" w:cs="Arial"/>
                <w:color w:val="000000"/>
              </w:rPr>
            </w:pPr>
            <w:r w:rsidRPr="00E77934">
              <w:rPr>
                <w:rFonts w:ascii="Arial" w:hAnsi="Arial" w:cs="Arial"/>
                <w:color w:val="000000"/>
              </w:rPr>
              <w:t>1</w:t>
            </w:r>
            <w:r w:rsidR="00935609">
              <w:rPr>
                <w:rFonts w:ascii="Arial" w:hAnsi="Arial" w:cs="Arial"/>
                <w:color w:val="000000"/>
              </w:rPr>
              <w:t>4</w:t>
            </w:r>
            <w:r w:rsidRPr="00E77934">
              <w:rPr>
                <w:rFonts w:ascii="Arial" w:hAnsi="Arial" w:cs="Arial"/>
                <w:color w:val="000000"/>
              </w:rPr>
              <w:t xml:space="preserve"> </w:t>
            </w:r>
          </w:p>
        </w:tc>
        <w:tc>
          <w:tcPr>
            <w:tcW w:w="7938" w:type="dxa"/>
          </w:tcPr>
          <w:p w:rsidR="00E77934" w:rsidRPr="00E77934" w:rsidRDefault="00E77934" w:rsidP="00935609">
            <w:pPr>
              <w:autoSpaceDE w:val="0"/>
              <w:autoSpaceDN w:val="0"/>
              <w:adjustRightInd w:val="0"/>
              <w:rPr>
                <w:rFonts w:ascii="Arial" w:hAnsi="Arial" w:cs="Arial"/>
                <w:color w:val="000000"/>
              </w:rPr>
            </w:pPr>
            <w:r w:rsidRPr="00E77934">
              <w:rPr>
                <w:rFonts w:ascii="Arial" w:hAnsi="Arial" w:cs="Arial"/>
                <w:color w:val="000000"/>
              </w:rPr>
              <w:t xml:space="preserve">Attach details of procedures used to monitor, record and implement the control of prohibited and restricted materials and how these procedures will be imposed upon a third party contracted yard/company to ensure full disclosure </w:t>
            </w:r>
            <w:r w:rsidRPr="00E77934">
              <w:rPr>
                <w:rFonts w:ascii="Arial" w:hAnsi="Arial" w:cs="Arial"/>
                <w:color w:val="000000"/>
              </w:rPr>
              <w:lastRenderedPageBreak/>
              <w:t xml:space="preserve">for communication with the Authority of their use and how you would incorporate the details into updates of an Inventory of Hazardous Materials (IHM) for a </w:t>
            </w:r>
            <w:r w:rsidR="00935609">
              <w:rPr>
                <w:rFonts w:ascii="Arial" w:hAnsi="Arial" w:cs="Arial"/>
                <w:color w:val="000000"/>
              </w:rPr>
              <w:t>Platform</w:t>
            </w:r>
            <w:r w:rsidRPr="00E77934">
              <w:rPr>
                <w:rFonts w:ascii="Arial" w:hAnsi="Arial" w:cs="Arial"/>
                <w:color w:val="000000"/>
              </w:rPr>
              <w:t xml:space="preserve">. </w:t>
            </w:r>
          </w:p>
        </w:tc>
      </w:tr>
      <w:tr w:rsidR="00E77934" w:rsidRPr="00E77934" w:rsidTr="00E77934">
        <w:trPr>
          <w:trHeight w:val="355"/>
        </w:trPr>
        <w:tc>
          <w:tcPr>
            <w:tcW w:w="1242" w:type="dxa"/>
          </w:tcPr>
          <w:p w:rsidR="00E77934" w:rsidRPr="00E77934" w:rsidRDefault="00E77934" w:rsidP="00935609">
            <w:pPr>
              <w:autoSpaceDE w:val="0"/>
              <w:autoSpaceDN w:val="0"/>
              <w:adjustRightInd w:val="0"/>
              <w:rPr>
                <w:rFonts w:ascii="Arial" w:hAnsi="Arial" w:cs="Arial"/>
                <w:color w:val="000000"/>
              </w:rPr>
            </w:pPr>
            <w:r w:rsidRPr="00E77934">
              <w:rPr>
                <w:rFonts w:ascii="Arial" w:hAnsi="Arial" w:cs="Arial"/>
                <w:color w:val="000000"/>
              </w:rPr>
              <w:lastRenderedPageBreak/>
              <w:t>1</w:t>
            </w:r>
            <w:r w:rsidR="00935609">
              <w:rPr>
                <w:rFonts w:ascii="Arial" w:hAnsi="Arial" w:cs="Arial"/>
                <w:color w:val="000000"/>
              </w:rPr>
              <w:t>5</w:t>
            </w:r>
            <w:r w:rsidRPr="00E77934">
              <w:rPr>
                <w:rFonts w:ascii="Arial" w:hAnsi="Arial" w:cs="Arial"/>
                <w:color w:val="000000"/>
              </w:rPr>
              <w:t xml:space="preserve"> </w:t>
            </w:r>
          </w:p>
        </w:tc>
        <w:tc>
          <w:tcPr>
            <w:tcW w:w="7938" w:type="dxa"/>
          </w:tcPr>
          <w:p w:rsidR="00E77934" w:rsidRPr="00E77934" w:rsidRDefault="00E77934" w:rsidP="00E77934">
            <w:pPr>
              <w:autoSpaceDE w:val="0"/>
              <w:autoSpaceDN w:val="0"/>
              <w:adjustRightInd w:val="0"/>
              <w:rPr>
                <w:rFonts w:ascii="Arial" w:hAnsi="Arial" w:cs="Arial"/>
                <w:color w:val="000000"/>
              </w:rPr>
            </w:pPr>
            <w:r w:rsidRPr="00E77934">
              <w:rPr>
                <w:rFonts w:ascii="Arial" w:hAnsi="Arial" w:cs="Arial"/>
                <w:color w:val="000000"/>
              </w:rPr>
              <w:t xml:space="preserve">Attach details of emergency procedures for fire, flood, accident, or any other incident that could occur whilst employed on this Contract and what criteria will be used to assess these procedures for a third party contracted yard/company. </w:t>
            </w:r>
          </w:p>
        </w:tc>
      </w:tr>
      <w:tr w:rsidR="00E77934" w:rsidRPr="00E77934" w:rsidTr="00E77934">
        <w:trPr>
          <w:trHeight w:val="229"/>
        </w:trPr>
        <w:tc>
          <w:tcPr>
            <w:tcW w:w="1242" w:type="dxa"/>
          </w:tcPr>
          <w:p w:rsidR="00E77934" w:rsidRPr="00E77934" w:rsidRDefault="00E77934" w:rsidP="00935609">
            <w:pPr>
              <w:autoSpaceDE w:val="0"/>
              <w:autoSpaceDN w:val="0"/>
              <w:adjustRightInd w:val="0"/>
              <w:rPr>
                <w:rFonts w:ascii="Arial" w:hAnsi="Arial" w:cs="Arial"/>
                <w:color w:val="000000"/>
              </w:rPr>
            </w:pPr>
            <w:r w:rsidRPr="00E77934">
              <w:rPr>
                <w:rFonts w:ascii="Arial" w:hAnsi="Arial" w:cs="Arial"/>
                <w:color w:val="000000"/>
              </w:rPr>
              <w:t>1</w:t>
            </w:r>
            <w:r w:rsidR="00935609">
              <w:rPr>
                <w:rFonts w:ascii="Arial" w:hAnsi="Arial" w:cs="Arial"/>
                <w:color w:val="000000"/>
              </w:rPr>
              <w:t>6</w:t>
            </w:r>
            <w:r w:rsidRPr="00E77934">
              <w:rPr>
                <w:rFonts w:ascii="Arial" w:hAnsi="Arial" w:cs="Arial"/>
                <w:color w:val="000000"/>
              </w:rPr>
              <w:t xml:space="preserve"> </w:t>
            </w:r>
          </w:p>
        </w:tc>
        <w:tc>
          <w:tcPr>
            <w:tcW w:w="7938" w:type="dxa"/>
          </w:tcPr>
          <w:p w:rsidR="00E77934" w:rsidRPr="00E77934" w:rsidRDefault="00E77934" w:rsidP="00E77934">
            <w:pPr>
              <w:autoSpaceDE w:val="0"/>
              <w:autoSpaceDN w:val="0"/>
              <w:adjustRightInd w:val="0"/>
              <w:rPr>
                <w:rFonts w:ascii="Arial" w:hAnsi="Arial" w:cs="Arial"/>
                <w:color w:val="000000"/>
              </w:rPr>
            </w:pPr>
            <w:r w:rsidRPr="00E77934">
              <w:rPr>
                <w:rFonts w:ascii="Arial" w:hAnsi="Arial" w:cs="Arial"/>
                <w:color w:val="000000"/>
              </w:rPr>
              <w:t xml:space="preserve">Attach details of procedures that will be employed to ensure the safe conduct of visitors while visiting any part of the site used on this Contract. </w:t>
            </w:r>
          </w:p>
        </w:tc>
      </w:tr>
      <w:tr w:rsidR="00E77934" w:rsidRPr="00E77934" w:rsidTr="00E77934">
        <w:trPr>
          <w:trHeight w:val="229"/>
        </w:trPr>
        <w:tc>
          <w:tcPr>
            <w:tcW w:w="1242" w:type="dxa"/>
          </w:tcPr>
          <w:p w:rsidR="00E77934" w:rsidRPr="00E77934" w:rsidRDefault="00935609" w:rsidP="00935609">
            <w:pPr>
              <w:autoSpaceDE w:val="0"/>
              <w:autoSpaceDN w:val="0"/>
              <w:adjustRightInd w:val="0"/>
              <w:rPr>
                <w:rFonts w:ascii="Arial" w:hAnsi="Arial" w:cs="Arial"/>
                <w:color w:val="000000"/>
              </w:rPr>
            </w:pPr>
            <w:r>
              <w:rPr>
                <w:rFonts w:ascii="Arial" w:hAnsi="Arial" w:cs="Arial"/>
                <w:color w:val="000000"/>
              </w:rPr>
              <w:t>17</w:t>
            </w:r>
            <w:r w:rsidR="00E77934" w:rsidRPr="00E77934">
              <w:rPr>
                <w:rFonts w:ascii="Arial" w:hAnsi="Arial" w:cs="Arial"/>
                <w:color w:val="000000"/>
              </w:rPr>
              <w:t xml:space="preserve"> </w:t>
            </w:r>
          </w:p>
        </w:tc>
        <w:tc>
          <w:tcPr>
            <w:tcW w:w="7938" w:type="dxa"/>
          </w:tcPr>
          <w:p w:rsidR="00E77934" w:rsidRPr="00E77934" w:rsidRDefault="00E77934" w:rsidP="00E77934">
            <w:pPr>
              <w:autoSpaceDE w:val="0"/>
              <w:autoSpaceDN w:val="0"/>
              <w:adjustRightInd w:val="0"/>
              <w:rPr>
                <w:rFonts w:ascii="Arial" w:hAnsi="Arial" w:cs="Arial"/>
                <w:color w:val="000000"/>
              </w:rPr>
            </w:pPr>
            <w:r w:rsidRPr="00E77934">
              <w:rPr>
                <w:rFonts w:ascii="Arial" w:hAnsi="Arial" w:cs="Arial"/>
                <w:color w:val="000000"/>
              </w:rPr>
              <w:t xml:space="preserve">Attach details of safety briefings and protective equipment that will be provided to visitors whilst visiting any part of the site used on this Contract. </w:t>
            </w:r>
          </w:p>
        </w:tc>
      </w:tr>
      <w:tr w:rsidR="00E77934" w:rsidRPr="00E77934" w:rsidTr="00E77934">
        <w:trPr>
          <w:trHeight w:val="356"/>
        </w:trPr>
        <w:tc>
          <w:tcPr>
            <w:tcW w:w="1242" w:type="dxa"/>
          </w:tcPr>
          <w:p w:rsidR="00E77934" w:rsidRPr="00E77934" w:rsidRDefault="00935609" w:rsidP="00E77934">
            <w:pPr>
              <w:autoSpaceDE w:val="0"/>
              <w:autoSpaceDN w:val="0"/>
              <w:adjustRightInd w:val="0"/>
              <w:rPr>
                <w:rFonts w:ascii="Arial" w:hAnsi="Arial" w:cs="Arial"/>
                <w:color w:val="000000"/>
              </w:rPr>
            </w:pPr>
            <w:r>
              <w:rPr>
                <w:rFonts w:ascii="Arial" w:hAnsi="Arial" w:cs="Arial"/>
                <w:color w:val="000000"/>
              </w:rPr>
              <w:t>18</w:t>
            </w:r>
            <w:r w:rsidR="00E77934" w:rsidRPr="00E77934">
              <w:rPr>
                <w:rFonts w:ascii="Arial" w:hAnsi="Arial" w:cs="Arial"/>
                <w:color w:val="000000"/>
              </w:rPr>
              <w:t xml:space="preserve"> </w:t>
            </w:r>
          </w:p>
        </w:tc>
        <w:tc>
          <w:tcPr>
            <w:tcW w:w="7938" w:type="dxa"/>
          </w:tcPr>
          <w:p w:rsidR="00E77934" w:rsidRPr="00E77934" w:rsidRDefault="00E77934" w:rsidP="00935609">
            <w:pPr>
              <w:autoSpaceDE w:val="0"/>
              <w:autoSpaceDN w:val="0"/>
              <w:adjustRightInd w:val="0"/>
              <w:rPr>
                <w:rFonts w:ascii="Arial" w:hAnsi="Arial" w:cs="Arial"/>
                <w:color w:val="000000"/>
              </w:rPr>
            </w:pPr>
            <w:r w:rsidRPr="00E77934">
              <w:rPr>
                <w:rFonts w:ascii="Arial" w:hAnsi="Arial" w:cs="Arial"/>
                <w:color w:val="000000"/>
              </w:rPr>
              <w:t xml:space="preserve">Attach details of security procedures employed for all visitors, employees and subcontractors whilst visiting any part of the site used on this Contract, including control of entry and mustering procedures for access to the </w:t>
            </w:r>
            <w:r w:rsidR="00935609">
              <w:rPr>
                <w:rFonts w:ascii="Arial" w:hAnsi="Arial" w:cs="Arial"/>
                <w:color w:val="000000"/>
              </w:rPr>
              <w:t>Platform</w:t>
            </w:r>
            <w:r w:rsidRPr="00E77934">
              <w:rPr>
                <w:rFonts w:ascii="Arial" w:hAnsi="Arial" w:cs="Arial"/>
                <w:color w:val="000000"/>
              </w:rPr>
              <w:t xml:space="preserve">. </w:t>
            </w:r>
          </w:p>
        </w:tc>
      </w:tr>
      <w:tr w:rsidR="00E77934" w:rsidRPr="00E77934" w:rsidTr="00E77934">
        <w:trPr>
          <w:trHeight w:val="989"/>
        </w:trPr>
        <w:tc>
          <w:tcPr>
            <w:tcW w:w="1242" w:type="dxa"/>
          </w:tcPr>
          <w:p w:rsidR="00E77934" w:rsidRPr="00E77934" w:rsidRDefault="00935609" w:rsidP="00E77934">
            <w:pPr>
              <w:autoSpaceDE w:val="0"/>
              <w:autoSpaceDN w:val="0"/>
              <w:adjustRightInd w:val="0"/>
              <w:rPr>
                <w:rFonts w:ascii="Arial" w:hAnsi="Arial" w:cs="Arial"/>
                <w:color w:val="000000"/>
              </w:rPr>
            </w:pPr>
            <w:r>
              <w:rPr>
                <w:rFonts w:ascii="Arial" w:hAnsi="Arial" w:cs="Arial"/>
                <w:color w:val="000000"/>
              </w:rPr>
              <w:t>19</w:t>
            </w:r>
          </w:p>
        </w:tc>
        <w:tc>
          <w:tcPr>
            <w:tcW w:w="7938" w:type="dxa"/>
          </w:tcPr>
          <w:p w:rsidR="00E77934" w:rsidRPr="00E77934" w:rsidRDefault="00E77934" w:rsidP="00E77934">
            <w:pPr>
              <w:autoSpaceDE w:val="0"/>
              <w:autoSpaceDN w:val="0"/>
              <w:adjustRightInd w:val="0"/>
              <w:rPr>
                <w:rFonts w:ascii="Arial" w:hAnsi="Arial" w:cs="Arial"/>
                <w:color w:val="000000"/>
              </w:rPr>
            </w:pPr>
            <w:r w:rsidRPr="00E77934">
              <w:rPr>
                <w:rFonts w:ascii="Arial" w:hAnsi="Arial" w:cs="Arial"/>
                <w:color w:val="000000"/>
              </w:rPr>
              <w:t xml:space="preserve">Attach details of arrangements for the control and use of mechanical lifting appliances and operations. This could range from lifting strops and shackles, tower cranes and tail lifts on trucks, to overhead cranes and gantries. The arrangements should include, but not be limited to, testing, certification, and marking, of equipment and the retention of records, training and use by suitably qualified personnel, lift risk assessments, and guidance notes for the use of equipment to minimise risks associated with operations. Detail how these procedures will be assessed for a third party contracted yard/company. </w:t>
            </w:r>
          </w:p>
        </w:tc>
      </w:tr>
      <w:tr w:rsidR="00E77934" w:rsidRPr="00E77934" w:rsidTr="00E77934">
        <w:trPr>
          <w:trHeight w:val="483"/>
        </w:trPr>
        <w:tc>
          <w:tcPr>
            <w:tcW w:w="1242" w:type="dxa"/>
          </w:tcPr>
          <w:p w:rsidR="00E77934" w:rsidRPr="00E77934" w:rsidRDefault="00935609" w:rsidP="00E77934">
            <w:pPr>
              <w:autoSpaceDE w:val="0"/>
              <w:autoSpaceDN w:val="0"/>
              <w:adjustRightInd w:val="0"/>
              <w:rPr>
                <w:rFonts w:ascii="Arial" w:hAnsi="Arial" w:cs="Arial"/>
                <w:color w:val="000000"/>
              </w:rPr>
            </w:pPr>
            <w:r>
              <w:rPr>
                <w:rFonts w:ascii="Arial" w:hAnsi="Arial" w:cs="Arial"/>
                <w:color w:val="000000"/>
              </w:rPr>
              <w:t>20</w:t>
            </w:r>
            <w:r w:rsidR="00E77934" w:rsidRPr="00E77934">
              <w:rPr>
                <w:rFonts w:ascii="Arial" w:hAnsi="Arial" w:cs="Arial"/>
                <w:color w:val="000000"/>
              </w:rPr>
              <w:t xml:space="preserve"> </w:t>
            </w:r>
          </w:p>
        </w:tc>
        <w:tc>
          <w:tcPr>
            <w:tcW w:w="7938" w:type="dxa"/>
          </w:tcPr>
          <w:p w:rsidR="00E77934" w:rsidRPr="00E77934" w:rsidRDefault="00E77934" w:rsidP="00E77934">
            <w:pPr>
              <w:autoSpaceDE w:val="0"/>
              <w:autoSpaceDN w:val="0"/>
              <w:adjustRightInd w:val="0"/>
              <w:rPr>
                <w:rFonts w:ascii="Arial" w:hAnsi="Arial" w:cs="Arial"/>
                <w:color w:val="000000"/>
              </w:rPr>
            </w:pPr>
            <w:r w:rsidRPr="00E77934">
              <w:rPr>
                <w:rFonts w:ascii="Arial" w:hAnsi="Arial" w:cs="Arial"/>
                <w:color w:val="000000"/>
              </w:rPr>
              <w:t xml:space="preserve">Attach details of waste disposal procedures and identify the methods for disposal of hazardous waste, and confirm that these are in accordance with the Hazardous Waste Regulations (HWR). Detail how these procedures will be assessed for a third party contracted yard/company. </w:t>
            </w:r>
          </w:p>
        </w:tc>
      </w:tr>
      <w:tr w:rsidR="00E77934" w:rsidRPr="00E77934" w:rsidTr="00E77934">
        <w:trPr>
          <w:trHeight w:val="608"/>
        </w:trPr>
        <w:tc>
          <w:tcPr>
            <w:tcW w:w="1242" w:type="dxa"/>
          </w:tcPr>
          <w:p w:rsidR="00E77934" w:rsidRPr="00E77934" w:rsidRDefault="00935609" w:rsidP="00E77934">
            <w:pPr>
              <w:autoSpaceDE w:val="0"/>
              <w:autoSpaceDN w:val="0"/>
              <w:adjustRightInd w:val="0"/>
              <w:rPr>
                <w:rFonts w:ascii="Arial" w:hAnsi="Arial" w:cs="Arial"/>
                <w:color w:val="000000"/>
              </w:rPr>
            </w:pPr>
            <w:r>
              <w:rPr>
                <w:rFonts w:ascii="Arial" w:hAnsi="Arial" w:cs="Arial"/>
                <w:color w:val="000000"/>
              </w:rPr>
              <w:t>21</w:t>
            </w:r>
            <w:r w:rsidR="00E77934" w:rsidRPr="00E77934">
              <w:rPr>
                <w:rFonts w:ascii="Arial" w:hAnsi="Arial" w:cs="Arial"/>
                <w:color w:val="000000"/>
              </w:rPr>
              <w:t xml:space="preserve"> </w:t>
            </w:r>
          </w:p>
        </w:tc>
        <w:tc>
          <w:tcPr>
            <w:tcW w:w="7938" w:type="dxa"/>
          </w:tcPr>
          <w:p w:rsidR="00E77934" w:rsidRPr="00E77934" w:rsidRDefault="00E77934" w:rsidP="00E77934">
            <w:pPr>
              <w:autoSpaceDE w:val="0"/>
              <w:autoSpaceDN w:val="0"/>
              <w:adjustRightInd w:val="0"/>
              <w:rPr>
                <w:rFonts w:ascii="Arial" w:hAnsi="Arial" w:cs="Arial"/>
                <w:color w:val="000000"/>
              </w:rPr>
            </w:pPr>
            <w:r w:rsidRPr="00E77934">
              <w:rPr>
                <w:rFonts w:ascii="Arial" w:hAnsi="Arial" w:cs="Arial"/>
                <w:color w:val="000000"/>
              </w:rPr>
              <w:t xml:space="preserve">Attach details of procedures used to communicate with staff, subcontractors and any others for both standard operations and emergency situations. This shall include items such as, but not limited to, communication plans, notices, state boards, broadcast systems, etc. Detail how these procedures will be assessed for a third party contracted yard/company. </w:t>
            </w:r>
          </w:p>
        </w:tc>
      </w:tr>
      <w:tr w:rsidR="00E77934" w:rsidRPr="00E77934" w:rsidTr="00E77934">
        <w:trPr>
          <w:trHeight w:val="482"/>
        </w:trPr>
        <w:tc>
          <w:tcPr>
            <w:tcW w:w="1242" w:type="dxa"/>
          </w:tcPr>
          <w:p w:rsidR="00E77934" w:rsidRPr="00E77934" w:rsidRDefault="00935609" w:rsidP="00E77934">
            <w:pPr>
              <w:autoSpaceDE w:val="0"/>
              <w:autoSpaceDN w:val="0"/>
              <w:adjustRightInd w:val="0"/>
              <w:rPr>
                <w:rFonts w:ascii="Arial" w:hAnsi="Arial" w:cs="Arial"/>
                <w:color w:val="000000"/>
              </w:rPr>
            </w:pPr>
            <w:r>
              <w:rPr>
                <w:rFonts w:ascii="Arial" w:hAnsi="Arial" w:cs="Arial"/>
                <w:color w:val="000000"/>
              </w:rPr>
              <w:t>22</w:t>
            </w:r>
            <w:r w:rsidR="00E77934" w:rsidRPr="00E77934">
              <w:rPr>
                <w:rFonts w:ascii="Arial" w:hAnsi="Arial" w:cs="Arial"/>
                <w:color w:val="000000"/>
              </w:rPr>
              <w:t xml:space="preserve"> </w:t>
            </w:r>
          </w:p>
        </w:tc>
        <w:tc>
          <w:tcPr>
            <w:tcW w:w="7938" w:type="dxa"/>
          </w:tcPr>
          <w:p w:rsidR="00E77934" w:rsidRPr="00E77934" w:rsidRDefault="00E77934" w:rsidP="00E77934">
            <w:pPr>
              <w:autoSpaceDE w:val="0"/>
              <w:autoSpaceDN w:val="0"/>
              <w:adjustRightInd w:val="0"/>
              <w:rPr>
                <w:rFonts w:ascii="Arial" w:hAnsi="Arial" w:cs="Arial"/>
                <w:color w:val="000000"/>
              </w:rPr>
            </w:pPr>
            <w:r w:rsidRPr="00E77934">
              <w:rPr>
                <w:rFonts w:ascii="Arial" w:hAnsi="Arial" w:cs="Arial"/>
                <w:color w:val="000000"/>
              </w:rPr>
              <w:t xml:space="preserve">Attach details of the arrangements in place for the appropriate provision of First Aid; taking account of both the activities taking place and the number of employees (and others) that may be on site at any time. Detail how these procedures will be assessed for a third party contracted yard/company. </w:t>
            </w:r>
          </w:p>
        </w:tc>
      </w:tr>
      <w:tr w:rsidR="00E77934" w:rsidRPr="00E77934" w:rsidTr="00E77934">
        <w:trPr>
          <w:trHeight w:val="482"/>
        </w:trPr>
        <w:tc>
          <w:tcPr>
            <w:tcW w:w="1242" w:type="dxa"/>
          </w:tcPr>
          <w:p w:rsidR="00E77934" w:rsidRPr="00E77934" w:rsidRDefault="00935609" w:rsidP="00E77934">
            <w:pPr>
              <w:autoSpaceDE w:val="0"/>
              <w:autoSpaceDN w:val="0"/>
              <w:adjustRightInd w:val="0"/>
              <w:rPr>
                <w:rFonts w:ascii="Arial" w:hAnsi="Arial" w:cs="Arial"/>
                <w:color w:val="000000"/>
              </w:rPr>
            </w:pPr>
            <w:r>
              <w:rPr>
                <w:rFonts w:ascii="Arial" w:hAnsi="Arial" w:cs="Arial"/>
                <w:color w:val="000000"/>
              </w:rPr>
              <w:t>23</w:t>
            </w:r>
          </w:p>
        </w:tc>
        <w:tc>
          <w:tcPr>
            <w:tcW w:w="7938" w:type="dxa"/>
          </w:tcPr>
          <w:p w:rsidR="00E77934" w:rsidRPr="00E77934" w:rsidRDefault="00E77934" w:rsidP="00E77934">
            <w:pPr>
              <w:autoSpaceDE w:val="0"/>
              <w:autoSpaceDN w:val="0"/>
              <w:adjustRightInd w:val="0"/>
              <w:rPr>
                <w:rFonts w:ascii="Arial" w:hAnsi="Arial" w:cs="Arial"/>
                <w:color w:val="000000"/>
              </w:rPr>
            </w:pPr>
            <w:r w:rsidRPr="00E77934">
              <w:rPr>
                <w:rFonts w:ascii="Arial" w:hAnsi="Arial" w:cs="Arial"/>
                <w:color w:val="000000"/>
              </w:rPr>
              <w:t>Attach details of the procedures in place for the control and management of the environment, including, but not limited to, an Environmental Management Plan, control and monitoring of discharges to water, disposal of waste, control, monitoring and reporting of environmental incidents. Detail how these procedures will be assessed for a third party contracted yard/company.</w:t>
            </w:r>
          </w:p>
        </w:tc>
      </w:tr>
      <w:tr w:rsidR="00E77934" w:rsidRPr="00E77934" w:rsidTr="00E77934">
        <w:trPr>
          <w:trHeight w:val="482"/>
        </w:trPr>
        <w:tc>
          <w:tcPr>
            <w:tcW w:w="1242" w:type="dxa"/>
            <w:tcBorders>
              <w:top w:val="single" w:sz="4" w:space="0" w:color="auto"/>
              <w:left w:val="single" w:sz="4" w:space="0" w:color="auto"/>
              <w:bottom w:val="single" w:sz="4" w:space="0" w:color="auto"/>
              <w:right w:val="single" w:sz="4" w:space="0" w:color="auto"/>
            </w:tcBorders>
          </w:tcPr>
          <w:p w:rsidR="00E77934" w:rsidRPr="00E77934" w:rsidRDefault="00935609" w:rsidP="00E77934">
            <w:pPr>
              <w:autoSpaceDE w:val="0"/>
              <w:autoSpaceDN w:val="0"/>
              <w:adjustRightInd w:val="0"/>
              <w:rPr>
                <w:rFonts w:ascii="Arial" w:hAnsi="Arial" w:cs="Arial"/>
                <w:color w:val="000000"/>
              </w:rPr>
            </w:pPr>
            <w:r>
              <w:rPr>
                <w:rFonts w:ascii="Arial" w:hAnsi="Arial" w:cs="Arial"/>
                <w:color w:val="000000"/>
              </w:rPr>
              <w:t>24</w:t>
            </w:r>
            <w:r w:rsidR="00E77934" w:rsidRPr="00E77934">
              <w:rPr>
                <w:rFonts w:ascii="Arial" w:hAnsi="Arial" w:cs="Arial"/>
                <w:color w:val="000000"/>
              </w:rPr>
              <w:t xml:space="preserve"> </w:t>
            </w:r>
          </w:p>
        </w:tc>
        <w:tc>
          <w:tcPr>
            <w:tcW w:w="7938" w:type="dxa"/>
            <w:tcBorders>
              <w:top w:val="single" w:sz="4" w:space="0" w:color="auto"/>
              <w:left w:val="single" w:sz="4" w:space="0" w:color="auto"/>
              <w:bottom w:val="single" w:sz="4" w:space="0" w:color="auto"/>
              <w:right w:val="single" w:sz="4" w:space="0" w:color="auto"/>
            </w:tcBorders>
          </w:tcPr>
          <w:p w:rsidR="00E77934" w:rsidRPr="00E77934" w:rsidRDefault="00E77934" w:rsidP="00E77934">
            <w:pPr>
              <w:autoSpaceDE w:val="0"/>
              <w:autoSpaceDN w:val="0"/>
              <w:adjustRightInd w:val="0"/>
              <w:rPr>
                <w:rFonts w:ascii="Arial" w:hAnsi="Arial" w:cs="Arial"/>
                <w:color w:val="000000"/>
              </w:rPr>
            </w:pPr>
            <w:r w:rsidRPr="00E77934">
              <w:rPr>
                <w:rFonts w:ascii="Arial" w:hAnsi="Arial" w:cs="Arial"/>
                <w:color w:val="000000"/>
              </w:rPr>
              <w:t xml:space="preserve">Attach details of arrangements for auditing safety and environmental procedures, both internal and external, and how findings are processed and acted upon. Detail the regime that will be employed to audit a third party contracted yard/company. </w:t>
            </w:r>
          </w:p>
        </w:tc>
      </w:tr>
      <w:tr w:rsidR="00E77934" w:rsidRPr="00E77934" w:rsidTr="00E77934">
        <w:trPr>
          <w:trHeight w:val="482"/>
        </w:trPr>
        <w:tc>
          <w:tcPr>
            <w:tcW w:w="1242" w:type="dxa"/>
            <w:tcBorders>
              <w:top w:val="single" w:sz="4" w:space="0" w:color="auto"/>
              <w:left w:val="single" w:sz="4" w:space="0" w:color="auto"/>
              <w:bottom w:val="single" w:sz="4" w:space="0" w:color="auto"/>
              <w:right w:val="single" w:sz="4" w:space="0" w:color="auto"/>
            </w:tcBorders>
          </w:tcPr>
          <w:p w:rsidR="00E77934" w:rsidRPr="00E77934" w:rsidRDefault="00935609" w:rsidP="00E77934">
            <w:pPr>
              <w:autoSpaceDE w:val="0"/>
              <w:autoSpaceDN w:val="0"/>
              <w:adjustRightInd w:val="0"/>
              <w:rPr>
                <w:rFonts w:ascii="Arial" w:hAnsi="Arial" w:cs="Arial"/>
                <w:color w:val="000000"/>
              </w:rPr>
            </w:pPr>
            <w:r>
              <w:rPr>
                <w:rFonts w:ascii="Arial" w:hAnsi="Arial" w:cs="Arial"/>
                <w:color w:val="000000"/>
              </w:rPr>
              <w:t>25</w:t>
            </w:r>
            <w:r w:rsidR="00E77934" w:rsidRPr="00E77934">
              <w:rPr>
                <w:rFonts w:ascii="Arial" w:hAnsi="Arial" w:cs="Arial"/>
                <w:color w:val="000000"/>
              </w:rPr>
              <w:t xml:space="preserve"> </w:t>
            </w:r>
          </w:p>
        </w:tc>
        <w:tc>
          <w:tcPr>
            <w:tcW w:w="7938" w:type="dxa"/>
            <w:tcBorders>
              <w:top w:val="single" w:sz="4" w:space="0" w:color="auto"/>
              <w:left w:val="single" w:sz="4" w:space="0" w:color="auto"/>
              <w:bottom w:val="single" w:sz="4" w:space="0" w:color="auto"/>
              <w:right w:val="single" w:sz="4" w:space="0" w:color="auto"/>
            </w:tcBorders>
          </w:tcPr>
          <w:p w:rsidR="00E77934" w:rsidRPr="00E77934" w:rsidRDefault="00E77934" w:rsidP="00E77934">
            <w:pPr>
              <w:autoSpaceDE w:val="0"/>
              <w:autoSpaceDN w:val="0"/>
              <w:adjustRightInd w:val="0"/>
              <w:rPr>
                <w:rFonts w:ascii="Arial" w:hAnsi="Arial" w:cs="Arial"/>
                <w:color w:val="000000"/>
              </w:rPr>
            </w:pPr>
            <w:r w:rsidRPr="00E77934">
              <w:rPr>
                <w:rFonts w:ascii="Arial" w:hAnsi="Arial" w:cs="Arial"/>
                <w:color w:val="000000"/>
              </w:rPr>
              <w:t xml:space="preserve">Is there any additional information that will assist in the assessment of your capabilities to carry out this contract in relation to health, safety and the environment? </w:t>
            </w:r>
          </w:p>
        </w:tc>
      </w:tr>
    </w:tbl>
    <w:p w:rsidR="00E77934" w:rsidRPr="00E77934" w:rsidRDefault="00E77934">
      <w:pPr>
        <w:rPr>
          <w:rFonts w:ascii="Arial" w:hAnsi="Arial" w:cs="Arial"/>
        </w:rPr>
      </w:pPr>
    </w:p>
    <w:sectPr w:rsidR="00E77934" w:rsidRPr="00E7793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799" w:rsidRDefault="00467799" w:rsidP="00935609">
      <w:r>
        <w:separator/>
      </w:r>
    </w:p>
  </w:endnote>
  <w:endnote w:type="continuationSeparator" w:id="0">
    <w:p w:rsidR="00467799" w:rsidRDefault="00467799" w:rsidP="0093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50F" w:rsidRDefault="00B325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609" w:rsidRPr="00935609" w:rsidRDefault="00935609" w:rsidP="00935609">
    <w:pPr>
      <w:pStyle w:val="Footer"/>
      <w:jc w:val="center"/>
      <w:rPr>
        <w:rFonts w:ascii="Arial" w:hAnsi="Arial" w:cs="Arial"/>
      </w:rPr>
    </w:pPr>
    <w:r w:rsidRPr="00935609">
      <w:rPr>
        <w:rFonts w:ascii="Arial" w:hAnsi="Arial" w:cs="Arial"/>
      </w:rPr>
      <w:t>CSS/0122 DEFFORM 47 Annex 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50F" w:rsidRDefault="00B32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799" w:rsidRDefault="00467799" w:rsidP="00935609">
      <w:r>
        <w:separator/>
      </w:r>
    </w:p>
  </w:footnote>
  <w:footnote w:type="continuationSeparator" w:id="0">
    <w:p w:rsidR="00467799" w:rsidRDefault="00467799" w:rsidP="00935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50F" w:rsidRDefault="00B325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50F" w:rsidRDefault="00B325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50F" w:rsidRDefault="00B325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934"/>
    <w:rsid w:val="00250EA0"/>
    <w:rsid w:val="00467799"/>
    <w:rsid w:val="00935609"/>
    <w:rsid w:val="00A37F89"/>
    <w:rsid w:val="00B3250F"/>
    <w:rsid w:val="00D51404"/>
    <w:rsid w:val="00D95CCE"/>
    <w:rsid w:val="00E77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D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qFormat/>
    <w:rsid w:val="00250EA0"/>
    <w:pPr>
      <w:keepNext/>
      <w:keepLines/>
      <w:spacing w:before="480" w:after="240"/>
      <w:outlineLvl w:val="0"/>
    </w:pPr>
    <w:rPr>
      <w:rFonts w:ascii="Arial Bold" w:eastAsia="Times New Roman" w:hAnsi="Arial Bold" w:cs="Times New Roman"/>
      <w:b/>
      <w:kern w:val="28"/>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793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250EA0"/>
    <w:rPr>
      <w:rFonts w:ascii="Arial Bold" w:eastAsia="Times New Roman" w:hAnsi="Arial Bold" w:cs="Times New Roman"/>
      <w:b/>
      <w:kern w:val="28"/>
      <w:sz w:val="28"/>
      <w:szCs w:val="28"/>
      <w:lang w:val="en-US"/>
    </w:rPr>
  </w:style>
  <w:style w:type="paragraph" w:styleId="BodyText">
    <w:name w:val="Body Text"/>
    <w:basedOn w:val="Normal"/>
    <w:link w:val="BodyTextChar"/>
    <w:uiPriority w:val="99"/>
    <w:semiHidden/>
    <w:unhideWhenUsed/>
    <w:rsid w:val="00250EA0"/>
    <w:pPr>
      <w:spacing w:after="120"/>
    </w:pPr>
  </w:style>
  <w:style w:type="character" w:customStyle="1" w:styleId="BodyTextChar">
    <w:name w:val="Body Text Char"/>
    <w:basedOn w:val="DefaultParagraphFont"/>
    <w:link w:val="BodyText"/>
    <w:uiPriority w:val="99"/>
    <w:semiHidden/>
    <w:rsid w:val="00250EA0"/>
  </w:style>
  <w:style w:type="paragraph" w:styleId="Header">
    <w:name w:val="header"/>
    <w:basedOn w:val="Normal"/>
    <w:link w:val="HeaderChar"/>
    <w:uiPriority w:val="99"/>
    <w:unhideWhenUsed/>
    <w:rsid w:val="00935609"/>
    <w:pPr>
      <w:tabs>
        <w:tab w:val="center" w:pos="4513"/>
        <w:tab w:val="right" w:pos="9026"/>
      </w:tabs>
    </w:pPr>
  </w:style>
  <w:style w:type="character" w:customStyle="1" w:styleId="HeaderChar">
    <w:name w:val="Header Char"/>
    <w:basedOn w:val="DefaultParagraphFont"/>
    <w:link w:val="Header"/>
    <w:uiPriority w:val="99"/>
    <w:rsid w:val="00935609"/>
  </w:style>
  <w:style w:type="paragraph" w:styleId="Footer">
    <w:name w:val="footer"/>
    <w:basedOn w:val="Normal"/>
    <w:link w:val="FooterChar"/>
    <w:uiPriority w:val="99"/>
    <w:unhideWhenUsed/>
    <w:rsid w:val="00935609"/>
    <w:pPr>
      <w:tabs>
        <w:tab w:val="center" w:pos="4513"/>
        <w:tab w:val="right" w:pos="9026"/>
      </w:tabs>
    </w:pPr>
  </w:style>
  <w:style w:type="character" w:customStyle="1" w:styleId="FooterChar">
    <w:name w:val="Footer Char"/>
    <w:basedOn w:val="DefaultParagraphFont"/>
    <w:link w:val="Footer"/>
    <w:uiPriority w:val="99"/>
    <w:rsid w:val="00935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2017-08-01T08:42:00Z</dcterms:created>
  <dcterms:modified xsi:type="dcterms:W3CDTF">2017-08-01T08:42:00Z</dcterms:modified>
</cp:coreProperties>
</file>