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806FD" w14:textId="77777777" w:rsidR="00F65978" w:rsidRPr="001E3A31" w:rsidRDefault="00F65978" w:rsidP="00F65978">
      <w:pPr>
        <w:spacing w:before="280"/>
        <w:ind w:left="142"/>
        <w:rPr>
          <w:rFonts w:ascii="Arial" w:hAnsi="Arial" w:cs="Arial"/>
          <w:sz w:val="22"/>
        </w:rPr>
      </w:pPr>
      <w:bookmarkStart w:id="0" w:name="_GoBack"/>
      <w:bookmarkEnd w:id="0"/>
      <w:r w:rsidRPr="001E3A31">
        <w:rPr>
          <w:rFonts w:ascii="Arial" w:hAnsi="Arial" w:cs="Arial"/>
          <w:noProof/>
          <w:sz w:val="22"/>
          <w:lang w:eastAsia="en-GB"/>
        </w:rPr>
        <w:drawing>
          <wp:anchor distT="0" distB="0" distL="114300" distR="114300" simplePos="0" relativeHeight="251658240" behindDoc="0" locked="0" layoutInCell="1" allowOverlap="1" wp14:anchorId="043393A4" wp14:editId="49B39C85">
            <wp:simplePos x="0" y="0"/>
            <wp:positionH relativeFrom="column">
              <wp:posOffset>152400</wp:posOffset>
            </wp:positionH>
            <wp:positionV relativeFrom="paragraph">
              <wp:posOffset>0</wp:posOffset>
            </wp:positionV>
            <wp:extent cx="1992212" cy="936000"/>
            <wp:effectExtent l="0" t="0" r="8255" b="0"/>
            <wp:wrapTopAndBottom/>
            <wp:docPr id="1" name="Picture 0"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le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2212" cy="936000"/>
                    </a:xfrm>
                    <a:prstGeom prst="rect">
                      <a:avLst/>
                    </a:prstGeom>
                  </pic:spPr>
                </pic:pic>
              </a:graphicData>
            </a:graphic>
            <wp14:sizeRelH relativeFrom="page">
              <wp14:pctWidth>0</wp14:pctWidth>
            </wp14:sizeRelH>
            <wp14:sizeRelV relativeFrom="page">
              <wp14:pctHeight>0</wp14:pctHeight>
            </wp14:sizeRelV>
          </wp:anchor>
        </w:drawing>
      </w:r>
    </w:p>
    <w:p w14:paraId="3750F559" w14:textId="77777777" w:rsidR="00F65978" w:rsidRPr="001E3A31" w:rsidRDefault="00BD72EA" w:rsidP="00F65978">
      <w:pPr>
        <w:pStyle w:val="Heading3"/>
        <w:spacing w:before="140"/>
        <w:ind w:left="426" w:right="-1055"/>
        <w:jc w:val="left"/>
        <w:rPr>
          <w:rFonts w:ascii="Arial" w:hAnsi="Arial" w:cs="Arial"/>
          <w:sz w:val="36"/>
        </w:rPr>
      </w:pPr>
      <w:r>
        <w:rPr>
          <w:rFonts w:ascii="Arial" w:hAnsi="Arial" w:cs="Arial"/>
          <w:sz w:val="36"/>
        </w:rPr>
        <w:t>Brief</w:t>
      </w:r>
    </w:p>
    <w:p w14:paraId="37E11E37" w14:textId="77777777" w:rsidR="00F65978" w:rsidRDefault="00BD72EA" w:rsidP="00BD72EA">
      <w:pPr>
        <w:pStyle w:val="Heading5"/>
        <w:ind w:left="426"/>
        <w:jc w:val="left"/>
      </w:pPr>
      <w:r>
        <w:t>Website development project</w:t>
      </w:r>
    </w:p>
    <w:p w14:paraId="5250F760" w14:textId="77777777" w:rsidR="006F2AE3" w:rsidRPr="001E4F95" w:rsidRDefault="006F2AE3" w:rsidP="001E4F95">
      <w:pPr>
        <w:rPr>
          <w:rFonts w:ascii="Arial" w:hAnsi="Arial" w:cs="Arial"/>
        </w:rPr>
      </w:pPr>
    </w:p>
    <w:p w14:paraId="072EFE16" w14:textId="77777777" w:rsidR="006F2AE3" w:rsidRDefault="006F2AE3" w:rsidP="006F2AE3">
      <w:pPr>
        <w:ind w:left="426"/>
        <w:rPr>
          <w:rFonts w:ascii="Arial" w:hAnsi="Arial" w:cs="Arial"/>
        </w:rPr>
      </w:pPr>
    </w:p>
    <w:p w14:paraId="28814F44" w14:textId="4AA579F5" w:rsidR="00AC0C95" w:rsidRDefault="006F2AE3" w:rsidP="006F2AE3">
      <w:pPr>
        <w:ind w:left="426"/>
        <w:rPr>
          <w:rFonts w:ascii="Arial" w:hAnsi="Arial" w:cs="Arial"/>
        </w:rPr>
      </w:pPr>
      <w:r>
        <w:rPr>
          <w:rFonts w:ascii="Arial" w:hAnsi="Arial" w:cs="Arial"/>
        </w:rPr>
        <w:t xml:space="preserve">The Horniman Museum and Gardens </w:t>
      </w:r>
      <w:r w:rsidR="009603A4">
        <w:rPr>
          <w:rFonts w:ascii="Arial" w:hAnsi="Arial" w:cs="Arial"/>
        </w:rPr>
        <w:t xml:space="preserve">is </w:t>
      </w:r>
      <w:r>
        <w:rPr>
          <w:rFonts w:ascii="Arial" w:hAnsi="Arial" w:cs="Arial"/>
        </w:rPr>
        <w:t xml:space="preserve">a visitor attraction in South London. </w:t>
      </w:r>
      <w:r w:rsidR="00B844A4" w:rsidRPr="00B844A4">
        <w:rPr>
          <w:rFonts w:ascii="Arial" w:hAnsi="Arial" w:cs="Arial"/>
        </w:rPr>
        <w:t>The Horniman, led by its new Chief Executive Dr Nick Merriman, is embarking on a new 10-year masterplan that will outline some major new capital developments along with a more active vision to encourage people to a greater understanding of cultures across the globe, and to play their part in caring for our shared planet.</w:t>
      </w:r>
    </w:p>
    <w:p w14:paraId="494481CC" w14:textId="77777777" w:rsidR="00B844A4" w:rsidRDefault="00B844A4" w:rsidP="006F2AE3">
      <w:pPr>
        <w:ind w:left="426"/>
        <w:rPr>
          <w:rFonts w:ascii="Arial" w:hAnsi="Arial" w:cs="Arial"/>
        </w:rPr>
      </w:pPr>
    </w:p>
    <w:p w14:paraId="03CAAB6A" w14:textId="15DA23A7" w:rsidR="00AC0C95" w:rsidRPr="00AC0C95" w:rsidRDefault="00AC0C95" w:rsidP="00AC0C95">
      <w:pPr>
        <w:ind w:left="426"/>
        <w:rPr>
          <w:rFonts w:ascii="Arial" w:hAnsi="Arial" w:cs="Arial"/>
          <w:bCs/>
        </w:rPr>
      </w:pPr>
      <w:r w:rsidRPr="00AC0C95">
        <w:rPr>
          <w:rFonts w:ascii="Arial" w:hAnsi="Arial" w:cs="Arial"/>
          <w:bCs/>
        </w:rPr>
        <w:t>The Horniman has three long term objectives</w:t>
      </w:r>
      <w:r w:rsidR="00B359BE">
        <w:rPr>
          <w:rFonts w:ascii="Arial" w:hAnsi="Arial" w:cs="Arial"/>
          <w:bCs/>
        </w:rPr>
        <w:t>:</w:t>
      </w:r>
    </w:p>
    <w:p w14:paraId="111EAE78" w14:textId="77777777" w:rsidR="00AC0C95" w:rsidRPr="00AC0C95" w:rsidRDefault="00AC0C95" w:rsidP="00AC0C95">
      <w:pPr>
        <w:ind w:left="426"/>
        <w:rPr>
          <w:rFonts w:ascii="Arial" w:hAnsi="Arial" w:cs="Arial"/>
        </w:rPr>
      </w:pPr>
      <w:r w:rsidRPr="00AC0C95">
        <w:rPr>
          <w:rFonts w:ascii="Arial" w:hAnsi="Arial" w:cs="Arial"/>
          <w:b/>
          <w:bCs/>
        </w:rPr>
        <w:t>Access</w:t>
      </w:r>
    </w:p>
    <w:p w14:paraId="6117E478" w14:textId="77777777" w:rsidR="00AC0C95" w:rsidRPr="00AC0C95" w:rsidRDefault="00AC0C95" w:rsidP="00AC0C95">
      <w:pPr>
        <w:pStyle w:val="ListParagraph"/>
        <w:numPr>
          <w:ilvl w:val="0"/>
          <w:numId w:val="32"/>
        </w:numPr>
        <w:rPr>
          <w:rFonts w:ascii="Arial" w:hAnsi="Arial" w:cs="Arial"/>
        </w:rPr>
      </w:pPr>
      <w:r w:rsidRPr="00AC0C95">
        <w:rPr>
          <w:rFonts w:ascii="Arial" w:hAnsi="Arial" w:cs="Arial"/>
        </w:rPr>
        <w:t>We will use the collections and Gardens to stimulate curiosity and wonder, promoting opportunities for people of all ages, abilities and backgrounds to participate in and enjoy exhibitions, educational programmes, activities and events - both face to face and online.</w:t>
      </w:r>
    </w:p>
    <w:p w14:paraId="6CA4B63E" w14:textId="77777777" w:rsidR="00AC0C95" w:rsidRPr="00AC0C95" w:rsidRDefault="00AC0C95" w:rsidP="00AC0C95">
      <w:pPr>
        <w:ind w:left="426"/>
        <w:rPr>
          <w:rFonts w:ascii="Arial" w:hAnsi="Arial" w:cs="Arial"/>
        </w:rPr>
      </w:pPr>
      <w:r w:rsidRPr="00AC0C95">
        <w:rPr>
          <w:rFonts w:ascii="Arial" w:hAnsi="Arial" w:cs="Arial"/>
          <w:b/>
          <w:bCs/>
        </w:rPr>
        <w:t>Collections</w:t>
      </w:r>
    </w:p>
    <w:p w14:paraId="05F062E3" w14:textId="77777777" w:rsidR="00AC0C95" w:rsidRPr="00AC0C95" w:rsidRDefault="00AC0C95" w:rsidP="00AC0C95">
      <w:pPr>
        <w:pStyle w:val="ListParagraph"/>
        <w:numPr>
          <w:ilvl w:val="0"/>
          <w:numId w:val="32"/>
        </w:numPr>
        <w:rPr>
          <w:rFonts w:ascii="Arial" w:hAnsi="Arial" w:cs="Arial"/>
        </w:rPr>
      </w:pPr>
      <w:r w:rsidRPr="00AC0C95">
        <w:rPr>
          <w:rFonts w:ascii="Arial" w:hAnsi="Arial" w:cs="Arial"/>
        </w:rPr>
        <w:t>We will safeguard and develop the collections so that they can be made as accessible as possible now and into the future.</w:t>
      </w:r>
    </w:p>
    <w:p w14:paraId="720E4367" w14:textId="77777777" w:rsidR="00AC0C95" w:rsidRPr="00AC0C95" w:rsidRDefault="00AC0C95" w:rsidP="00AC0C95">
      <w:pPr>
        <w:ind w:left="426"/>
        <w:rPr>
          <w:rFonts w:ascii="Arial" w:hAnsi="Arial" w:cs="Arial"/>
        </w:rPr>
      </w:pPr>
      <w:r w:rsidRPr="00AC0C95">
        <w:rPr>
          <w:rFonts w:ascii="Arial" w:hAnsi="Arial" w:cs="Arial"/>
          <w:b/>
          <w:bCs/>
        </w:rPr>
        <w:t>Shaping the Future</w:t>
      </w:r>
    </w:p>
    <w:p w14:paraId="283CB550" w14:textId="77777777" w:rsidR="00AC0C95" w:rsidRPr="00AC0C95" w:rsidRDefault="00AC0C95" w:rsidP="00AC0C95">
      <w:pPr>
        <w:pStyle w:val="ListParagraph"/>
        <w:numPr>
          <w:ilvl w:val="0"/>
          <w:numId w:val="32"/>
        </w:numPr>
        <w:rPr>
          <w:rFonts w:ascii="Arial" w:hAnsi="Arial" w:cs="Arial"/>
        </w:rPr>
      </w:pPr>
      <w:r w:rsidRPr="00AC0C95">
        <w:rPr>
          <w:rFonts w:ascii="Arial" w:hAnsi="Arial" w:cs="Arial"/>
        </w:rPr>
        <w:t>We will effectively manage our resources and become more resilient so that we can continue to develop and share our collections, estate and expertise for the widest possible public benefit.  </w:t>
      </w:r>
    </w:p>
    <w:p w14:paraId="3C04914F" w14:textId="77777777" w:rsidR="00DD3A8B" w:rsidRDefault="00DD3A8B" w:rsidP="00AC0C95">
      <w:pPr>
        <w:rPr>
          <w:rFonts w:ascii="Arial" w:hAnsi="Arial" w:cs="Arial"/>
        </w:rPr>
      </w:pPr>
    </w:p>
    <w:p w14:paraId="361278C8" w14:textId="77777777" w:rsidR="00797367" w:rsidRDefault="00797367" w:rsidP="00797367">
      <w:pPr>
        <w:ind w:left="426"/>
        <w:rPr>
          <w:rFonts w:ascii="Arial" w:hAnsi="Arial" w:cs="Arial"/>
        </w:rPr>
      </w:pPr>
      <w:r>
        <w:rPr>
          <w:rFonts w:ascii="Arial" w:hAnsi="Arial" w:cs="Arial"/>
        </w:rPr>
        <w:t>Our four change objectives for the next ten years are:</w:t>
      </w:r>
    </w:p>
    <w:p w14:paraId="7DB05A02" w14:textId="77777777" w:rsidR="00797367" w:rsidRPr="00B359BE" w:rsidRDefault="00797367" w:rsidP="00797367">
      <w:pPr>
        <w:pStyle w:val="ListParagraph"/>
        <w:numPr>
          <w:ilvl w:val="0"/>
          <w:numId w:val="35"/>
        </w:numPr>
        <w:rPr>
          <w:rFonts w:ascii="Arial" w:hAnsi="Arial" w:cs="Arial"/>
        </w:rPr>
      </w:pPr>
      <w:r w:rsidRPr="00B359BE">
        <w:rPr>
          <w:rFonts w:ascii="Arial" w:hAnsi="Arial" w:cs="Arial"/>
        </w:rPr>
        <w:t>Diversify audiences and grow the offer for adults</w:t>
      </w:r>
    </w:p>
    <w:p w14:paraId="7179F842" w14:textId="77777777" w:rsidR="00797367" w:rsidRPr="00B359BE" w:rsidRDefault="00797367" w:rsidP="00797367">
      <w:pPr>
        <w:pStyle w:val="ListParagraph"/>
        <w:numPr>
          <w:ilvl w:val="0"/>
          <w:numId w:val="35"/>
        </w:numPr>
        <w:rPr>
          <w:rFonts w:ascii="Arial" w:hAnsi="Arial" w:cs="Arial"/>
        </w:rPr>
      </w:pPr>
      <w:r w:rsidRPr="00B359BE">
        <w:rPr>
          <w:rFonts w:ascii="Arial" w:hAnsi="Arial" w:cs="Arial"/>
        </w:rPr>
        <w:t>Deliver greater social and environmental impacts</w:t>
      </w:r>
    </w:p>
    <w:p w14:paraId="6F35EDCA" w14:textId="77777777" w:rsidR="00797367" w:rsidRPr="00B359BE" w:rsidRDefault="00797367" w:rsidP="00797367">
      <w:pPr>
        <w:pStyle w:val="ListParagraph"/>
        <w:numPr>
          <w:ilvl w:val="0"/>
          <w:numId w:val="35"/>
        </w:numPr>
        <w:rPr>
          <w:rFonts w:ascii="Arial" w:hAnsi="Arial" w:cs="Arial"/>
        </w:rPr>
      </w:pPr>
      <w:r w:rsidRPr="00B359BE">
        <w:rPr>
          <w:rFonts w:ascii="Arial" w:hAnsi="Arial" w:cs="Arial"/>
        </w:rPr>
        <w:t>Improve the use of the collections and site</w:t>
      </w:r>
    </w:p>
    <w:p w14:paraId="02F05B4B" w14:textId="77777777" w:rsidR="00797367" w:rsidRPr="00B359BE" w:rsidRDefault="00797367" w:rsidP="00797367">
      <w:pPr>
        <w:pStyle w:val="ListParagraph"/>
        <w:numPr>
          <w:ilvl w:val="0"/>
          <w:numId w:val="35"/>
        </w:numPr>
        <w:rPr>
          <w:rFonts w:ascii="Arial" w:hAnsi="Arial" w:cs="Arial"/>
        </w:rPr>
      </w:pPr>
      <w:r w:rsidRPr="00B359BE">
        <w:rPr>
          <w:rFonts w:ascii="Arial" w:hAnsi="Arial" w:cs="Arial"/>
        </w:rPr>
        <w:t>Build a more sustainable business to support this</w:t>
      </w:r>
    </w:p>
    <w:p w14:paraId="4C38B206" w14:textId="77777777" w:rsidR="00797367" w:rsidRDefault="00797367" w:rsidP="006F2AE3">
      <w:pPr>
        <w:ind w:left="426"/>
        <w:rPr>
          <w:rFonts w:ascii="Arial" w:hAnsi="Arial" w:cs="Arial"/>
        </w:rPr>
      </w:pPr>
    </w:p>
    <w:p w14:paraId="164755F9" w14:textId="77777777" w:rsidR="00DD3A8B" w:rsidRDefault="00DD3A8B" w:rsidP="006F2AE3">
      <w:pPr>
        <w:ind w:left="426"/>
        <w:rPr>
          <w:rFonts w:ascii="Arial" w:hAnsi="Arial" w:cs="Arial"/>
        </w:rPr>
      </w:pPr>
      <w:r>
        <w:rPr>
          <w:rFonts w:ascii="Arial" w:hAnsi="Arial" w:cs="Arial"/>
        </w:rPr>
        <w:t>The Horniman website was built in 2010 and we are now looking to revitalise our online presence wit</w:t>
      </w:r>
      <w:r w:rsidR="00004B40">
        <w:rPr>
          <w:rFonts w:ascii="Arial" w:hAnsi="Arial" w:cs="Arial"/>
        </w:rPr>
        <w:t>h the creation of a new website.</w:t>
      </w:r>
    </w:p>
    <w:p w14:paraId="49B9F5DE" w14:textId="77777777" w:rsidR="006F2AE3" w:rsidRDefault="006F2AE3" w:rsidP="006F2AE3">
      <w:pPr>
        <w:ind w:left="426"/>
        <w:rPr>
          <w:rFonts w:ascii="Arial" w:hAnsi="Arial" w:cs="Arial"/>
        </w:rPr>
      </w:pPr>
    </w:p>
    <w:p w14:paraId="5594F4D0" w14:textId="77777777" w:rsidR="00797367" w:rsidRDefault="00797367" w:rsidP="006F2AE3">
      <w:pPr>
        <w:ind w:left="426"/>
        <w:rPr>
          <w:rFonts w:ascii="Arial" w:hAnsi="Arial" w:cs="Arial"/>
        </w:rPr>
      </w:pPr>
    </w:p>
    <w:p w14:paraId="7E1A1944" w14:textId="77777777" w:rsidR="006F2AE3" w:rsidRPr="001E4F95" w:rsidRDefault="006F2AE3" w:rsidP="001E4F95">
      <w:pPr>
        <w:ind w:firstLine="426"/>
        <w:rPr>
          <w:rFonts w:ascii="Arial" w:hAnsi="Arial" w:cs="Arial"/>
          <w:b/>
        </w:rPr>
      </w:pPr>
      <w:r w:rsidRPr="001E4F95">
        <w:rPr>
          <w:rFonts w:ascii="Arial" w:hAnsi="Arial" w:cs="Arial"/>
          <w:b/>
        </w:rPr>
        <w:t xml:space="preserve">What do we want – what is the </w:t>
      </w:r>
      <w:r w:rsidR="00CE1865" w:rsidRPr="001E4F95">
        <w:rPr>
          <w:rFonts w:ascii="Arial" w:hAnsi="Arial" w:cs="Arial"/>
          <w:b/>
        </w:rPr>
        <w:t>project?</w:t>
      </w:r>
    </w:p>
    <w:p w14:paraId="4A483AD1" w14:textId="77777777" w:rsidR="00DD3A8B" w:rsidRDefault="00DD3A8B" w:rsidP="006F2AE3">
      <w:pPr>
        <w:ind w:left="426"/>
        <w:rPr>
          <w:rFonts w:ascii="Arial" w:hAnsi="Arial" w:cs="Arial"/>
        </w:rPr>
      </w:pPr>
    </w:p>
    <w:p w14:paraId="50053A2B" w14:textId="77777777" w:rsidR="00DD3A8B" w:rsidRDefault="001E4F95" w:rsidP="006F2AE3">
      <w:pPr>
        <w:ind w:left="426"/>
        <w:rPr>
          <w:rFonts w:ascii="Arial" w:hAnsi="Arial" w:cs="Arial"/>
        </w:rPr>
      </w:pPr>
      <w:r>
        <w:rPr>
          <w:rFonts w:ascii="Arial" w:hAnsi="Arial" w:cs="Arial"/>
        </w:rPr>
        <w:t>The Horniman</w:t>
      </w:r>
      <w:r w:rsidR="00DD3A8B">
        <w:rPr>
          <w:rFonts w:ascii="Arial" w:hAnsi="Arial" w:cs="Arial"/>
        </w:rPr>
        <w:t xml:space="preserve"> are looking to appoint an agency to help us build and maintain </w:t>
      </w:r>
      <w:r w:rsidR="008F012A">
        <w:rPr>
          <w:rFonts w:ascii="Arial" w:hAnsi="Arial" w:cs="Arial"/>
        </w:rPr>
        <w:t>a new</w:t>
      </w:r>
      <w:r w:rsidR="00DD3A8B">
        <w:rPr>
          <w:rFonts w:ascii="Arial" w:hAnsi="Arial" w:cs="Arial"/>
        </w:rPr>
        <w:t xml:space="preserve"> corporate website</w:t>
      </w:r>
      <w:r w:rsidR="00004B40">
        <w:rPr>
          <w:rFonts w:ascii="Arial" w:hAnsi="Arial" w:cs="Arial"/>
        </w:rPr>
        <w:t>. The chosen partner will help us to consult with different user groups for the Horniman, as well as staff, volunteers and our existing communities</w:t>
      </w:r>
      <w:r w:rsidR="008F012A">
        <w:rPr>
          <w:rFonts w:ascii="Arial" w:hAnsi="Arial" w:cs="Arial"/>
        </w:rPr>
        <w:t>.</w:t>
      </w:r>
    </w:p>
    <w:p w14:paraId="73956014" w14:textId="77777777" w:rsidR="001E4F95" w:rsidRDefault="001E4F95" w:rsidP="006F2AE3">
      <w:pPr>
        <w:ind w:left="426"/>
        <w:rPr>
          <w:rFonts w:ascii="Arial" w:hAnsi="Arial" w:cs="Arial"/>
        </w:rPr>
      </w:pPr>
    </w:p>
    <w:p w14:paraId="4493E503" w14:textId="77777777" w:rsidR="001E4F95" w:rsidRDefault="001E4F95" w:rsidP="001E4F95">
      <w:pPr>
        <w:ind w:left="426"/>
        <w:rPr>
          <w:rFonts w:ascii="Arial" w:hAnsi="Arial" w:cs="Arial"/>
        </w:rPr>
      </w:pPr>
      <w:r>
        <w:rPr>
          <w:rFonts w:ascii="Arial" w:hAnsi="Arial" w:cs="Arial"/>
        </w:rPr>
        <w:t xml:space="preserve">Our website recently surpassed the 1 million visits per year point and is now seeing the majority of our traffic mobile led. As a visitor attraction, we have lots of different communications needs, as well as multiple audiences and integrations with existing third-party </w:t>
      </w:r>
      <w:r>
        <w:rPr>
          <w:rFonts w:ascii="Arial" w:hAnsi="Arial" w:cs="Arial"/>
        </w:rPr>
        <w:lastRenderedPageBreak/>
        <w:t xml:space="preserve">packages. We will need to find a solution that works well for our audiences, needs, existing systems, and one that can grow as we continue to develop. </w:t>
      </w:r>
    </w:p>
    <w:p w14:paraId="22E13DD2" w14:textId="77777777" w:rsidR="00EA4D08" w:rsidRDefault="00EA4D08" w:rsidP="001E4F95">
      <w:pPr>
        <w:ind w:left="426"/>
        <w:rPr>
          <w:rFonts w:ascii="Arial" w:hAnsi="Arial" w:cs="Arial"/>
        </w:rPr>
      </w:pPr>
    </w:p>
    <w:p w14:paraId="3A5C9F26" w14:textId="5DD9623A" w:rsidR="00EA4D08" w:rsidRDefault="00797367" w:rsidP="00EA4D08">
      <w:pPr>
        <w:ind w:left="426"/>
        <w:rPr>
          <w:rFonts w:ascii="Arial" w:hAnsi="Arial" w:cs="Arial"/>
        </w:rPr>
      </w:pPr>
      <w:r>
        <w:rPr>
          <w:rFonts w:ascii="Arial" w:hAnsi="Arial" w:cs="Arial"/>
        </w:rPr>
        <w:t>Tasks</w:t>
      </w:r>
      <w:r w:rsidR="00EA4D08">
        <w:rPr>
          <w:rFonts w:ascii="Arial" w:hAnsi="Arial" w:cs="Arial"/>
        </w:rPr>
        <w:t>:</w:t>
      </w:r>
    </w:p>
    <w:p w14:paraId="525EB4B4" w14:textId="3EEA8B55" w:rsidR="00EA4D08" w:rsidRPr="00EA4D08" w:rsidRDefault="00EA4D08" w:rsidP="00EA4D08">
      <w:pPr>
        <w:pStyle w:val="ListParagraph"/>
        <w:numPr>
          <w:ilvl w:val="0"/>
          <w:numId w:val="32"/>
        </w:numPr>
        <w:rPr>
          <w:rFonts w:ascii="Arial" w:hAnsi="Arial" w:cs="Arial"/>
        </w:rPr>
      </w:pPr>
      <w:r w:rsidRPr="00EA4D08">
        <w:rPr>
          <w:rFonts w:ascii="Arial" w:hAnsi="Arial" w:cs="Arial"/>
        </w:rPr>
        <w:t>Create and deliver a new website for the Horniman Museum and Gardens, including user research, design and development, build, snagging and user testing.</w:t>
      </w:r>
    </w:p>
    <w:p w14:paraId="46F0175E" w14:textId="0EB38BF1" w:rsidR="00EA4D08" w:rsidRDefault="00EA4D08" w:rsidP="00EA4D08">
      <w:pPr>
        <w:pStyle w:val="ListParagraph"/>
        <w:numPr>
          <w:ilvl w:val="0"/>
          <w:numId w:val="32"/>
        </w:numPr>
        <w:rPr>
          <w:rFonts w:ascii="Arial" w:hAnsi="Arial" w:cs="Arial"/>
        </w:rPr>
      </w:pPr>
      <w:r w:rsidRPr="00EA4D08">
        <w:rPr>
          <w:rFonts w:ascii="Arial" w:hAnsi="Arial" w:cs="Arial"/>
        </w:rPr>
        <w:t>Work with the Horniman to develop a detailed scope for the project.</w:t>
      </w:r>
    </w:p>
    <w:p w14:paraId="71499212" w14:textId="2E75AF41" w:rsidR="001C1EA5" w:rsidRPr="00EA4D08" w:rsidRDefault="001C1EA5" w:rsidP="00EA4D08">
      <w:pPr>
        <w:pStyle w:val="ListParagraph"/>
        <w:numPr>
          <w:ilvl w:val="0"/>
          <w:numId w:val="32"/>
        </w:numPr>
        <w:rPr>
          <w:rFonts w:ascii="Arial" w:hAnsi="Arial" w:cs="Arial"/>
        </w:rPr>
      </w:pPr>
      <w:r>
        <w:rPr>
          <w:rFonts w:ascii="Arial" w:hAnsi="Arial" w:cs="Arial"/>
        </w:rPr>
        <w:t>Provide documentation for management and use of the system.</w:t>
      </w:r>
    </w:p>
    <w:p w14:paraId="03BD42AD" w14:textId="190C4CA8" w:rsidR="00EA4D08" w:rsidRPr="00EA4D08" w:rsidRDefault="00EA4D08" w:rsidP="00EA4D08">
      <w:pPr>
        <w:pStyle w:val="ListParagraph"/>
        <w:numPr>
          <w:ilvl w:val="0"/>
          <w:numId w:val="32"/>
        </w:numPr>
        <w:rPr>
          <w:rFonts w:ascii="Arial" w:hAnsi="Arial" w:cs="Arial"/>
        </w:rPr>
      </w:pPr>
      <w:r w:rsidRPr="00EA4D08">
        <w:rPr>
          <w:rFonts w:ascii="Arial" w:hAnsi="Arial" w:cs="Arial"/>
        </w:rPr>
        <w:t>Work to the Horniman programme and deadline.</w:t>
      </w:r>
    </w:p>
    <w:p w14:paraId="19AFF00D" w14:textId="0D98EDE1" w:rsidR="00EA4D08" w:rsidRPr="00EA4D08" w:rsidRDefault="00EA4D08" w:rsidP="00EA4D08">
      <w:pPr>
        <w:pStyle w:val="ListParagraph"/>
        <w:numPr>
          <w:ilvl w:val="0"/>
          <w:numId w:val="32"/>
        </w:numPr>
        <w:rPr>
          <w:rFonts w:ascii="Arial" w:hAnsi="Arial" w:cs="Arial"/>
        </w:rPr>
      </w:pPr>
      <w:r w:rsidRPr="00EA4D08">
        <w:rPr>
          <w:rFonts w:ascii="Arial" w:hAnsi="Arial" w:cs="Arial"/>
        </w:rPr>
        <w:t>Provide ongoing maintenance for the site.</w:t>
      </w:r>
    </w:p>
    <w:p w14:paraId="6D4C0D87" w14:textId="77777777" w:rsidR="00EA4D08" w:rsidRDefault="00EA4D08" w:rsidP="00EA4D08">
      <w:pPr>
        <w:ind w:left="426"/>
        <w:rPr>
          <w:rFonts w:ascii="Arial" w:hAnsi="Arial" w:cs="Arial"/>
        </w:rPr>
      </w:pPr>
    </w:p>
    <w:p w14:paraId="78C586C4" w14:textId="77777777" w:rsidR="001E4F95" w:rsidRDefault="001E4F95" w:rsidP="001E4F95">
      <w:pPr>
        <w:ind w:left="426"/>
        <w:rPr>
          <w:rFonts w:ascii="Arial" w:hAnsi="Arial" w:cs="Arial"/>
        </w:rPr>
      </w:pPr>
    </w:p>
    <w:p w14:paraId="4CD015DF" w14:textId="77777777" w:rsidR="006F2AE3" w:rsidRPr="001E4F95" w:rsidRDefault="006F2AE3" w:rsidP="001E4F95">
      <w:pPr>
        <w:ind w:left="426"/>
        <w:rPr>
          <w:rFonts w:ascii="Arial" w:hAnsi="Arial" w:cs="Arial"/>
          <w:b/>
        </w:rPr>
      </w:pPr>
      <w:r w:rsidRPr="001E4F95">
        <w:rPr>
          <w:rFonts w:ascii="Arial" w:hAnsi="Arial" w:cs="Arial"/>
          <w:b/>
        </w:rPr>
        <w:t>Vision for the project</w:t>
      </w:r>
    </w:p>
    <w:p w14:paraId="65E3F1D6" w14:textId="77777777" w:rsidR="00CE1865" w:rsidRDefault="00CE1865" w:rsidP="006F2AE3">
      <w:pPr>
        <w:ind w:left="426"/>
        <w:rPr>
          <w:rFonts w:ascii="Arial" w:hAnsi="Arial" w:cs="Arial"/>
        </w:rPr>
      </w:pPr>
    </w:p>
    <w:p w14:paraId="6C966860" w14:textId="77777777" w:rsidR="00B359BE" w:rsidRDefault="00004B40" w:rsidP="001E4F95">
      <w:pPr>
        <w:ind w:left="426"/>
        <w:rPr>
          <w:rFonts w:ascii="Arial" w:hAnsi="Arial" w:cs="Arial"/>
        </w:rPr>
      </w:pPr>
      <w:r w:rsidRPr="009F5FAD">
        <w:rPr>
          <w:rFonts w:ascii="Arial" w:hAnsi="Arial" w:cs="Arial"/>
        </w:rPr>
        <w:t>Create a clear</w:t>
      </w:r>
      <w:r>
        <w:rPr>
          <w:rFonts w:ascii="Arial" w:hAnsi="Arial" w:cs="Arial"/>
        </w:rPr>
        <w:t xml:space="preserve"> </w:t>
      </w:r>
      <w:r w:rsidRPr="009F5FAD">
        <w:rPr>
          <w:rFonts w:ascii="Arial" w:hAnsi="Arial" w:cs="Arial"/>
        </w:rPr>
        <w:t>and c</w:t>
      </w:r>
      <w:r>
        <w:rPr>
          <w:rFonts w:ascii="Arial" w:hAnsi="Arial" w:cs="Arial"/>
        </w:rPr>
        <w:t xml:space="preserve">omprehensive website, accessible to all of our audiences, </w:t>
      </w:r>
      <w:r w:rsidRPr="009F5FAD">
        <w:rPr>
          <w:rFonts w:ascii="Arial" w:hAnsi="Arial" w:cs="Arial"/>
        </w:rPr>
        <w:t xml:space="preserve">which satisfies the needs of </w:t>
      </w:r>
      <w:r>
        <w:rPr>
          <w:rFonts w:ascii="Arial" w:hAnsi="Arial" w:cs="Arial"/>
        </w:rPr>
        <w:t xml:space="preserve">our visitors (both </w:t>
      </w:r>
      <w:r w:rsidRPr="009F5FAD">
        <w:rPr>
          <w:rFonts w:ascii="Arial" w:hAnsi="Arial" w:cs="Arial"/>
        </w:rPr>
        <w:t xml:space="preserve">in person and </w:t>
      </w:r>
      <w:r>
        <w:rPr>
          <w:rFonts w:ascii="Arial" w:hAnsi="Arial" w:cs="Arial"/>
        </w:rPr>
        <w:t>online), allowing us to tell fascinating stories, inspire through our collections and encourage a greater understanding of the world.</w:t>
      </w:r>
    </w:p>
    <w:p w14:paraId="66E84ECA" w14:textId="77777777" w:rsidR="00B359BE" w:rsidRDefault="00B359BE" w:rsidP="001E4F95">
      <w:pPr>
        <w:ind w:left="426"/>
        <w:rPr>
          <w:rFonts w:ascii="Arial" w:hAnsi="Arial" w:cs="Arial"/>
        </w:rPr>
      </w:pPr>
    </w:p>
    <w:p w14:paraId="421E258B" w14:textId="77777777" w:rsidR="001E4F95" w:rsidRDefault="001E4F95" w:rsidP="00797367">
      <w:pPr>
        <w:rPr>
          <w:rFonts w:ascii="Arial" w:hAnsi="Arial" w:cs="Arial"/>
        </w:rPr>
      </w:pPr>
    </w:p>
    <w:p w14:paraId="19932961" w14:textId="77777777" w:rsidR="006F2AE3" w:rsidRPr="001E4F95" w:rsidRDefault="006F2AE3" w:rsidP="001E4F95">
      <w:pPr>
        <w:ind w:left="426"/>
        <w:rPr>
          <w:rFonts w:ascii="Arial" w:hAnsi="Arial" w:cs="Arial"/>
          <w:b/>
        </w:rPr>
      </w:pPr>
      <w:r w:rsidRPr="001E4F95">
        <w:rPr>
          <w:rFonts w:ascii="Arial" w:hAnsi="Arial" w:cs="Arial"/>
          <w:b/>
        </w:rPr>
        <w:t xml:space="preserve">Key areas </w:t>
      </w:r>
    </w:p>
    <w:p w14:paraId="3DA72696" w14:textId="77777777" w:rsidR="00DD3A8B" w:rsidRDefault="00DD3A8B" w:rsidP="006F2AE3">
      <w:pPr>
        <w:ind w:left="426"/>
        <w:rPr>
          <w:rFonts w:ascii="Arial" w:hAnsi="Arial" w:cs="Arial"/>
        </w:rPr>
      </w:pPr>
    </w:p>
    <w:p w14:paraId="508012BF" w14:textId="77777777" w:rsidR="001E4F95" w:rsidRDefault="001E4F95" w:rsidP="006F2AE3">
      <w:pPr>
        <w:ind w:left="426"/>
        <w:rPr>
          <w:rFonts w:ascii="Arial" w:hAnsi="Arial" w:cs="Arial"/>
        </w:rPr>
      </w:pPr>
      <w:r>
        <w:rPr>
          <w:rFonts w:ascii="Arial" w:hAnsi="Arial" w:cs="Arial"/>
        </w:rPr>
        <w:t>Key considerations for this new development:</w:t>
      </w:r>
    </w:p>
    <w:p w14:paraId="5C5C0373" w14:textId="77777777" w:rsidR="001E4F95" w:rsidRDefault="001E4F95" w:rsidP="006F2AE3">
      <w:pPr>
        <w:ind w:left="426"/>
        <w:rPr>
          <w:rFonts w:ascii="Arial" w:hAnsi="Arial" w:cs="Arial"/>
        </w:rPr>
      </w:pPr>
    </w:p>
    <w:p w14:paraId="50FD395A" w14:textId="77777777" w:rsidR="00DD3A8B" w:rsidRPr="00CE1865" w:rsidRDefault="00DD3A8B" w:rsidP="00CE1865">
      <w:pPr>
        <w:pStyle w:val="ListParagraph"/>
        <w:numPr>
          <w:ilvl w:val="0"/>
          <w:numId w:val="25"/>
        </w:numPr>
        <w:rPr>
          <w:rFonts w:ascii="Arial" w:hAnsi="Arial" w:cs="Arial"/>
        </w:rPr>
      </w:pPr>
      <w:r w:rsidRPr="00CE1865">
        <w:rPr>
          <w:rFonts w:ascii="Arial" w:hAnsi="Arial" w:cs="Arial"/>
        </w:rPr>
        <w:t xml:space="preserve">The </w:t>
      </w:r>
      <w:r w:rsidR="00CE1865" w:rsidRPr="00CE1865">
        <w:rPr>
          <w:rFonts w:ascii="Arial" w:hAnsi="Arial" w:cs="Arial"/>
        </w:rPr>
        <w:t>website should be mobile first – the majority (60%) of our visits are from mobile devices</w:t>
      </w:r>
      <w:r w:rsidR="0033743F">
        <w:rPr>
          <w:rFonts w:ascii="Arial" w:hAnsi="Arial" w:cs="Arial"/>
        </w:rPr>
        <w:t>, with either an adaptive or responsive design.</w:t>
      </w:r>
    </w:p>
    <w:p w14:paraId="1D8E2516" w14:textId="3BF7420A" w:rsidR="00CE1865" w:rsidRDefault="001E4F95" w:rsidP="00A1255D">
      <w:pPr>
        <w:pStyle w:val="ListParagraph"/>
        <w:numPr>
          <w:ilvl w:val="0"/>
          <w:numId w:val="25"/>
        </w:numPr>
        <w:rPr>
          <w:rFonts w:ascii="Arial" w:hAnsi="Arial" w:cs="Arial"/>
        </w:rPr>
      </w:pPr>
      <w:r w:rsidRPr="00CE1865">
        <w:rPr>
          <w:rFonts w:ascii="Arial" w:hAnsi="Arial" w:cs="Arial"/>
        </w:rPr>
        <w:t>Accessibi</w:t>
      </w:r>
      <w:r>
        <w:rPr>
          <w:rFonts w:ascii="Arial" w:hAnsi="Arial" w:cs="Arial"/>
        </w:rPr>
        <w:t>lity</w:t>
      </w:r>
      <w:r w:rsidR="00FD6EE4">
        <w:rPr>
          <w:rFonts w:ascii="Arial" w:hAnsi="Arial" w:cs="Arial"/>
        </w:rPr>
        <w:t xml:space="preserve"> – </w:t>
      </w:r>
      <w:r>
        <w:rPr>
          <w:rFonts w:ascii="Arial" w:hAnsi="Arial" w:cs="Arial"/>
        </w:rPr>
        <w:t xml:space="preserve">our audiences have a wide range of access needs and the site should </w:t>
      </w:r>
      <w:r w:rsidR="00A1255D">
        <w:rPr>
          <w:rFonts w:ascii="Arial" w:hAnsi="Arial" w:cs="Arial"/>
        </w:rPr>
        <w:t>m</w:t>
      </w:r>
      <w:r w:rsidR="00A1255D" w:rsidRPr="00A1255D">
        <w:rPr>
          <w:rFonts w:ascii="Arial" w:hAnsi="Arial" w:cs="Arial"/>
        </w:rPr>
        <w:t xml:space="preserve">eet level AA of the </w:t>
      </w:r>
      <w:hyperlink r:id="rId9" w:history="1">
        <w:r w:rsidR="00A1255D" w:rsidRPr="00A1255D">
          <w:rPr>
            <w:rStyle w:val="Hyperlink"/>
            <w:rFonts w:ascii="Arial" w:hAnsi="Arial" w:cs="Arial"/>
          </w:rPr>
          <w:t>Web Content Accessibility Guidelines (WCAG 2.0)</w:t>
        </w:r>
      </w:hyperlink>
      <w:r w:rsidR="00A1255D" w:rsidRPr="00A1255D">
        <w:rPr>
          <w:rFonts w:ascii="Arial" w:hAnsi="Arial" w:cs="Arial"/>
        </w:rPr>
        <w:t xml:space="preserve"> as a minimum</w:t>
      </w:r>
      <w:r w:rsidR="00A1255D">
        <w:rPr>
          <w:rFonts w:ascii="Arial" w:hAnsi="Arial" w:cs="Arial"/>
        </w:rPr>
        <w:t xml:space="preserve">, adhere to </w:t>
      </w:r>
      <w:hyperlink r:id="rId10" w:history="1">
        <w:r w:rsidR="00A1255D" w:rsidRPr="00A1255D">
          <w:rPr>
            <w:rStyle w:val="Hyperlink"/>
            <w:rFonts w:ascii="Arial" w:hAnsi="Arial" w:cs="Arial"/>
          </w:rPr>
          <w:t>The Public Sector Bodies (Websites and Mobile Applications) (No. 2) Accessibility Regulations 2018</w:t>
        </w:r>
      </w:hyperlink>
      <w:r w:rsidR="00FD6EE4">
        <w:rPr>
          <w:rFonts w:ascii="Arial" w:hAnsi="Arial" w:cs="Arial"/>
        </w:rPr>
        <w:t xml:space="preserve"> and </w:t>
      </w:r>
      <w:r>
        <w:rPr>
          <w:rFonts w:ascii="Arial" w:hAnsi="Arial" w:cs="Arial"/>
        </w:rPr>
        <w:t xml:space="preserve">be </w:t>
      </w:r>
      <w:r w:rsidR="00FD6EE4">
        <w:rPr>
          <w:rFonts w:ascii="Arial" w:hAnsi="Arial" w:cs="Arial"/>
        </w:rPr>
        <w:t>develop</w:t>
      </w:r>
      <w:r>
        <w:rPr>
          <w:rFonts w:ascii="Arial" w:hAnsi="Arial" w:cs="Arial"/>
        </w:rPr>
        <w:t>ed</w:t>
      </w:r>
      <w:r w:rsidR="00FD6EE4">
        <w:rPr>
          <w:rFonts w:ascii="Arial" w:hAnsi="Arial" w:cs="Arial"/>
        </w:rPr>
        <w:t xml:space="preserve"> in consultation with our Access Advisory panel.</w:t>
      </w:r>
    </w:p>
    <w:p w14:paraId="71318C57" w14:textId="77777777" w:rsidR="00CE1865" w:rsidRDefault="00CE1865" w:rsidP="00CE1865">
      <w:pPr>
        <w:pStyle w:val="ListParagraph"/>
        <w:numPr>
          <w:ilvl w:val="0"/>
          <w:numId w:val="25"/>
        </w:numPr>
        <w:rPr>
          <w:rFonts w:ascii="Arial" w:hAnsi="Arial" w:cs="Arial"/>
        </w:rPr>
      </w:pPr>
      <w:r>
        <w:rPr>
          <w:rFonts w:ascii="Arial" w:hAnsi="Arial" w:cs="Arial"/>
        </w:rPr>
        <w:t xml:space="preserve">Have a simple, </w:t>
      </w:r>
      <w:r w:rsidR="00004B40">
        <w:rPr>
          <w:rFonts w:ascii="Arial" w:hAnsi="Arial" w:cs="Arial"/>
        </w:rPr>
        <w:t xml:space="preserve">streamlined </w:t>
      </w:r>
      <w:r>
        <w:rPr>
          <w:rFonts w:ascii="Arial" w:hAnsi="Arial" w:cs="Arial"/>
        </w:rPr>
        <w:t>navigational structure</w:t>
      </w:r>
      <w:r w:rsidR="008F012A">
        <w:rPr>
          <w:rFonts w:ascii="Arial" w:hAnsi="Arial" w:cs="Arial"/>
        </w:rPr>
        <w:t>, with ease of mobile navigation as primary driver</w:t>
      </w:r>
      <w:r w:rsidR="001E4F95">
        <w:rPr>
          <w:rFonts w:ascii="Arial" w:hAnsi="Arial" w:cs="Arial"/>
        </w:rPr>
        <w:t>.</w:t>
      </w:r>
    </w:p>
    <w:p w14:paraId="14E1CD29" w14:textId="77777777" w:rsidR="00A971F7" w:rsidRPr="00CE1865" w:rsidRDefault="00A971F7" w:rsidP="00CE1865">
      <w:pPr>
        <w:pStyle w:val="ListParagraph"/>
        <w:numPr>
          <w:ilvl w:val="0"/>
          <w:numId w:val="25"/>
        </w:numPr>
        <w:rPr>
          <w:rFonts w:ascii="Arial" w:hAnsi="Arial" w:cs="Arial"/>
        </w:rPr>
      </w:pPr>
      <w:r>
        <w:rPr>
          <w:rFonts w:ascii="Arial" w:hAnsi="Arial" w:cs="Arial"/>
        </w:rPr>
        <w:t>Provide a warm welcome to all of our visitors</w:t>
      </w:r>
      <w:r w:rsidR="00C32222">
        <w:rPr>
          <w:rFonts w:ascii="Arial" w:hAnsi="Arial" w:cs="Arial"/>
        </w:rPr>
        <w:t xml:space="preserve"> and reflect our mission and values.</w:t>
      </w:r>
    </w:p>
    <w:p w14:paraId="35885292" w14:textId="2319E439" w:rsidR="00FD6EE4" w:rsidRPr="00FD6EE4" w:rsidRDefault="008F012A" w:rsidP="00FD6EE4">
      <w:pPr>
        <w:pStyle w:val="ListParagraph"/>
        <w:numPr>
          <w:ilvl w:val="0"/>
          <w:numId w:val="25"/>
        </w:numPr>
        <w:rPr>
          <w:rFonts w:ascii="Arial" w:hAnsi="Arial" w:cs="Arial"/>
        </w:rPr>
      </w:pPr>
      <w:r>
        <w:rPr>
          <w:rFonts w:ascii="Arial" w:hAnsi="Arial" w:cs="Arial"/>
        </w:rPr>
        <w:t>We need a way to communicate</w:t>
      </w:r>
      <w:r w:rsidR="00CE1865" w:rsidRPr="00CE1865">
        <w:rPr>
          <w:rFonts w:ascii="Arial" w:hAnsi="Arial" w:cs="Arial"/>
        </w:rPr>
        <w:t xml:space="preserve"> what’s happening at the Horniman in one place – showing exhibitions, permanent displays, events, residencies etc, as well as a way to easily filter or navigate to what is most suitable for the user.</w:t>
      </w:r>
    </w:p>
    <w:p w14:paraId="49D4791D" w14:textId="77777777" w:rsidR="00004B40" w:rsidRDefault="00004B40" w:rsidP="00CE1865">
      <w:pPr>
        <w:pStyle w:val="ListParagraph"/>
        <w:numPr>
          <w:ilvl w:val="0"/>
          <w:numId w:val="25"/>
        </w:numPr>
        <w:rPr>
          <w:rFonts w:ascii="Arial" w:hAnsi="Arial" w:cs="Arial"/>
        </w:rPr>
      </w:pPr>
      <w:r>
        <w:rPr>
          <w:rFonts w:ascii="Arial" w:hAnsi="Arial" w:cs="Arial"/>
        </w:rPr>
        <w:t>Allow us to integrate user generated content, through social posts and uploads, within and alongside editorial content</w:t>
      </w:r>
    </w:p>
    <w:p w14:paraId="773731B6" w14:textId="33551E06" w:rsidR="00A971F7" w:rsidRDefault="00A20E0C" w:rsidP="00CE1865">
      <w:pPr>
        <w:pStyle w:val="ListParagraph"/>
        <w:numPr>
          <w:ilvl w:val="0"/>
          <w:numId w:val="25"/>
        </w:numPr>
        <w:rPr>
          <w:rFonts w:ascii="Arial" w:hAnsi="Arial" w:cs="Arial"/>
        </w:rPr>
      </w:pPr>
      <w:r>
        <w:rPr>
          <w:rFonts w:ascii="Arial" w:hAnsi="Arial" w:cs="Arial"/>
        </w:rPr>
        <w:t>Provide o</w:t>
      </w:r>
      <w:r w:rsidR="00A971F7">
        <w:rPr>
          <w:rFonts w:ascii="Arial" w:hAnsi="Arial" w:cs="Arial"/>
        </w:rPr>
        <w:t>pportunities for editorial content which showcases the skills and expertise within our staff, volunteers and communities.</w:t>
      </w:r>
    </w:p>
    <w:p w14:paraId="1B7B0DB4" w14:textId="77777777" w:rsidR="00CE1865" w:rsidRDefault="00CE1865" w:rsidP="00CE1865">
      <w:pPr>
        <w:pStyle w:val="ListParagraph"/>
        <w:numPr>
          <w:ilvl w:val="0"/>
          <w:numId w:val="25"/>
        </w:numPr>
        <w:rPr>
          <w:rFonts w:ascii="Arial" w:hAnsi="Arial" w:cs="Arial"/>
        </w:rPr>
      </w:pPr>
      <w:r>
        <w:rPr>
          <w:rFonts w:ascii="Arial" w:hAnsi="Arial" w:cs="Arial"/>
        </w:rPr>
        <w:t>Showcase our world class collections and have opportunities to feature them throughout the site</w:t>
      </w:r>
      <w:r w:rsidR="00FD6EE4">
        <w:rPr>
          <w:rFonts w:ascii="Arial" w:hAnsi="Arial" w:cs="Arial"/>
        </w:rPr>
        <w:t>, with easy to understand navigation through the collections.</w:t>
      </w:r>
    </w:p>
    <w:p w14:paraId="5AC96C29" w14:textId="77777777" w:rsidR="00CE1865" w:rsidRDefault="00CE1865" w:rsidP="00CE1865">
      <w:pPr>
        <w:pStyle w:val="ListParagraph"/>
        <w:numPr>
          <w:ilvl w:val="0"/>
          <w:numId w:val="25"/>
        </w:numPr>
        <w:rPr>
          <w:rFonts w:ascii="Arial" w:hAnsi="Arial" w:cs="Arial"/>
        </w:rPr>
      </w:pPr>
      <w:r>
        <w:rPr>
          <w:rFonts w:ascii="Arial" w:hAnsi="Arial" w:cs="Arial"/>
        </w:rPr>
        <w:t>Integrate with the 3</w:t>
      </w:r>
      <w:r w:rsidRPr="00CE1865">
        <w:rPr>
          <w:rFonts w:ascii="Arial" w:hAnsi="Arial" w:cs="Arial"/>
          <w:vertAlign w:val="superscript"/>
        </w:rPr>
        <w:t>rd</w:t>
      </w:r>
      <w:r>
        <w:rPr>
          <w:rFonts w:ascii="Arial" w:hAnsi="Arial" w:cs="Arial"/>
        </w:rPr>
        <w:t xml:space="preserve"> party tools and systems that we use (below)</w:t>
      </w:r>
    </w:p>
    <w:p w14:paraId="7C473C74" w14:textId="77777777" w:rsidR="00004B40" w:rsidRDefault="00FD6EE4" w:rsidP="00CE1865">
      <w:pPr>
        <w:pStyle w:val="ListParagraph"/>
        <w:numPr>
          <w:ilvl w:val="0"/>
          <w:numId w:val="25"/>
        </w:numPr>
        <w:rPr>
          <w:rFonts w:ascii="Arial" w:hAnsi="Arial" w:cs="Arial"/>
        </w:rPr>
      </w:pPr>
      <w:r>
        <w:rPr>
          <w:rFonts w:ascii="Arial" w:hAnsi="Arial" w:cs="Arial"/>
        </w:rPr>
        <w:t>Be optimised for developing excellent SEO, with c</w:t>
      </w:r>
      <w:r w:rsidR="00004B40">
        <w:rPr>
          <w:rFonts w:ascii="Arial" w:hAnsi="Arial" w:cs="Arial"/>
        </w:rPr>
        <w:t>lear metadata</w:t>
      </w:r>
      <w:r w:rsidR="00A971F7">
        <w:rPr>
          <w:rFonts w:ascii="Arial" w:hAnsi="Arial" w:cs="Arial"/>
        </w:rPr>
        <w:t xml:space="preserve"> and</w:t>
      </w:r>
      <w:r w:rsidR="00004B40">
        <w:rPr>
          <w:rFonts w:ascii="Arial" w:hAnsi="Arial" w:cs="Arial"/>
        </w:rPr>
        <w:t xml:space="preserve"> tags</w:t>
      </w:r>
      <w:r w:rsidR="00A971F7">
        <w:rPr>
          <w:rFonts w:ascii="Arial" w:hAnsi="Arial" w:cs="Arial"/>
        </w:rPr>
        <w:t>, which integrate</w:t>
      </w:r>
      <w:r w:rsidR="00004B40">
        <w:rPr>
          <w:rFonts w:ascii="Arial" w:hAnsi="Arial" w:cs="Arial"/>
        </w:rPr>
        <w:t xml:space="preserve"> with sea</w:t>
      </w:r>
      <w:r>
        <w:rPr>
          <w:rFonts w:ascii="Arial" w:hAnsi="Arial" w:cs="Arial"/>
        </w:rPr>
        <w:t>rch engines and social networks, and reflect white hat practices.</w:t>
      </w:r>
    </w:p>
    <w:p w14:paraId="53E72CFE" w14:textId="1FA9D5BC" w:rsidR="00CE1865" w:rsidRPr="00CE1865" w:rsidRDefault="00CE1865" w:rsidP="00CE1865">
      <w:pPr>
        <w:pStyle w:val="ListParagraph"/>
        <w:numPr>
          <w:ilvl w:val="0"/>
          <w:numId w:val="25"/>
        </w:numPr>
        <w:rPr>
          <w:rFonts w:ascii="Arial" w:hAnsi="Arial" w:cs="Arial"/>
        </w:rPr>
      </w:pPr>
      <w:r>
        <w:rPr>
          <w:rFonts w:ascii="Arial" w:hAnsi="Arial" w:cs="Arial"/>
        </w:rPr>
        <w:t>Improved appearance and journey through our webshop</w:t>
      </w:r>
      <w:r w:rsidR="0033743F">
        <w:rPr>
          <w:rFonts w:ascii="Arial" w:hAnsi="Arial" w:cs="Arial"/>
        </w:rPr>
        <w:t>, which should also reflec</w:t>
      </w:r>
      <w:r w:rsidR="00282BE6">
        <w:rPr>
          <w:rFonts w:ascii="Arial" w:hAnsi="Arial" w:cs="Arial"/>
        </w:rPr>
        <w:t>t adaptive or responsive design, in partnership with our webshop provider (below).</w:t>
      </w:r>
      <w:r w:rsidR="00B66381">
        <w:rPr>
          <w:rFonts w:ascii="Arial" w:hAnsi="Arial" w:cs="Arial"/>
        </w:rPr>
        <w:t xml:space="preserve"> We would like to develop a simpler user experience through ticket purchases, with consideration to the system in place, but with an eye on possible future developments in this area.</w:t>
      </w:r>
    </w:p>
    <w:p w14:paraId="66B5FA0B" w14:textId="71845F18" w:rsidR="00DD3A8B" w:rsidRPr="00FD6EE4" w:rsidRDefault="00CE1865" w:rsidP="00FD6EE4">
      <w:pPr>
        <w:pStyle w:val="ListParagraph"/>
        <w:numPr>
          <w:ilvl w:val="0"/>
          <w:numId w:val="25"/>
        </w:numPr>
        <w:rPr>
          <w:rFonts w:ascii="Arial" w:hAnsi="Arial" w:cs="Arial"/>
        </w:rPr>
      </w:pPr>
      <w:r w:rsidRPr="00CE1865">
        <w:rPr>
          <w:rFonts w:ascii="Arial" w:hAnsi="Arial" w:cs="Arial"/>
        </w:rPr>
        <w:t>Have an updated look and feel t</w:t>
      </w:r>
      <w:r w:rsidR="00282BE6">
        <w:rPr>
          <w:rFonts w:ascii="Arial" w:hAnsi="Arial" w:cs="Arial"/>
        </w:rPr>
        <w:t>hat reflects the Horniman brand</w:t>
      </w:r>
      <w:r w:rsidR="004C70A0">
        <w:rPr>
          <w:rFonts w:ascii="Arial" w:hAnsi="Arial" w:cs="Arial"/>
        </w:rPr>
        <w:t>, vision and mission</w:t>
      </w:r>
      <w:r w:rsidR="00282BE6">
        <w:rPr>
          <w:rFonts w:ascii="Arial" w:hAnsi="Arial" w:cs="Arial"/>
        </w:rPr>
        <w:t>.</w:t>
      </w:r>
    </w:p>
    <w:p w14:paraId="08E757F6" w14:textId="77777777" w:rsidR="00797367" w:rsidRDefault="00797367" w:rsidP="00282BE6">
      <w:pPr>
        <w:rPr>
          <w:rFonts w:ascii="Arial" w:hAnsi="Arial" w:cs="Arial"/>
        </w:rPr>
      </w:pPr>
    </w:p>
    <w:p w14:paraId="2E263403" w14:textId="77777777" w:rsidR="00797367" w:rsidRDefault="00797367" w:rsidP="00282BE6">
      <w:pPr>
        <w:rPr>
          <w:rFonts w:ascii="Arial" w:hAnsi="Arial" w:cs="Arial"/>
        </w:rPr>
      </w:pPr>
    </w:p>
    <w:p w14:paraId="0AA6210C" w14:textId="77777777" w:rsidR="00797367" w:rsidRDefault="00797367" w:rsidP="00282BE6">
      <w:pPr>
        <w:rPr>
          <w:rFonts w:ascii="Arial" w:hAnsi="Arial" w:cs="Arial"/>
        </w:rPr>
      </w:pPr>
    </w:p>
    <w:p w14:paraId="1B56A990" w14:textId="77777777" w:rsidR="00282BE6" w:rsidRPr="00282BE6" w:rsidRDefault="006F2AE3" w:rsidP="00282BE6">
      <w:pPr>
        <w:rPr>
          <w:rFonts w:ascii="Arial" w:hAnsi="Arial" w:cs="Arial"/>
          <w:b/>
        </w:rPr>
      </w:pPr>
      <w:r w:rsidRPr="00282BE6">
        <w:rPr>
          <w:rFonts w:ascii="Arial" w:hAnsi="Arial" w:cs="Arial"/>
          <w:b/>
        </w:rPr>
        <w:t>Third party integrations – how they integrate</w:t>
      </w:r>
    </w:p>
    <w:p w14:paraId="66B3B82D" w14:textId="77777777" w:rsidR="00004B40" w:rsidRDefault="00004B40" w:rsidP="00004B40">
      <w:pPr>
        <w:rPr>
          <w:rFonts w:ascii="Arial" w:hAnsi="Arial" w:cs="Arial"/>
        </w:rPr>
      </w:pPr>
    </w:p>
    <w:p w14:paraId="17AD7F66" w14:textId="6434481F" w:rsidR="00004B40" w:rsidRPr="00C32222" w:rsidRDefault="00004B40" w:rsidP="00C32222">
      <w:pPr>
        <w:pStyle w:val="ListParagraph"/>
        <w:numPr>
          <w:ilvl w:val="0"/>
          <w:numId w:val="26"/>
        </w:numPr>
        <w:rPr>
          <w:rFonts w:ascii="Arial" w:hAnsi="Arial" w:cs="Arial"/>
        </w:rPr>
      </w:pPr>
      <w:r w:rsidRPr="00C32222">
        <w:rPr>
          <w:rFonts w:ascii="Arial" w:hAnsi="Arial" w:cs="Arial"/>
        </w:rPr>
        <w:t>R</w:t>
      </w:r>
      <w:r w:rsidR="00B844A4">
        <w:rPr>
          <w:rFonts w:ascii="Arial" w:hAnsi="Arial" w:cs="Arial"/>
        </w:rPr>
        <w:t>e</w:t>
      </w:r>
      <w:r w:rsidRPr="00C32222">
        <w:rPr>
          <w:rFonts w:ascii="Arial" w:hAnsi="Arial" w:cs="Arial"/>
        </w:rPr>
        <w:t>createx (Managed by</w:t>
      </w:r>
      <w:r w:rsidR="00F67D01">
        <w:rPr>
          <w:rFonts w:ascii="Arial" w:hAnsi="Arial" w:cs="Arial"/>
        </w:rPr>
        <w:t xml:space="preserve"> Gantner</w:t>
      </w:r>
      <w:r w:rsidRPr="00C32222">
        <w:rPr>
          <w:rFonts w:ascii="Arial" w:hAnsi="Arial" w:cs="Arial"/>
        </w:rPr>
        <w:t>)</w:t>
      </w:r>
      <w:r w:rsidR="00282BE6">
        <w:rPr>
          <w:rFonts w:ascii="Arial" w:hAnsi="Arial" w:cs="Arial"/>
        </w:rPr>
        <w:t xml:space="preserve"> – ticket booking and membership system, which also powers/hosts our webshop.</w:t>
      </w:r>
    </w:p>
    <w:p w14:paraId="4EBDD267" w14:textId="0E619F4D" w:rsidR="00A1255D" w:rsidRPr="00A1255D" w:rsidRDefault="00004B40" w:rsidP="00A1255D">
      <w:pPr>
        <w:pStyle w:val="ListParagraph"/>
        <w:numPr>
          <w:ilvl w:val="0"/>
          <w:numId w:val="26"/>
        </w:numPr>
        <w:rPr>
          <w:rFonts w:ascii="Arial" w:hAnsi="Arial" w:cs="Arial"/>
        </w:rPr>
      </w:pPr>
      <w:r w:rsidRPr="00C32222">
        <w:rPr>
          <w:rFonts w:ascii="Arial" w:hAnsi="Arial" w:cs="Arial"/>
        </w:rPr>
        <w:t>CIIM (Information from MIMSY database, managed by Knowledge Integration)</w:t>
      </w:r>
      <w:r w:rsidR="00282BE6">
        <w:rPr>
          <w:rFonts w:ascii="Arial" w:hAnsi="Arial" w:cs="Arial"/>
        </w:rPr>
        <w:t xml:space="preserve"> – delivers the collections records to the website along with the Horniman wiki</w:t>
      </w:r>
      <w:r w:rsidR="00A1255D">
        <w:rPr>
          <w:rFonts w:ascii="Arial" w:hAnsi="Arial" w:cs="Arial"/>
        </w:rPr>
        <w:t xml:space="preserve"> (DocuWiki) and an image server</w:t>
      </w:r>
      <w:r w:rsidR="00282BE6">
        <w:rPr>
          <w:rFonts w:ascii="Arial" w:hAnsi="Arial" w:cs="Arial"/>
        </w:rPr>
        <w:t>.</w:t>
      </w:r>
    </w:p>
    <w:p w14:paraId="0E7B0A5F" w14:textId="77777777" w:rsidR="00FD6EE4" w:rsidRPr="00C32222" w:rsidRDefault="00FD6EE4" w:rsidP="00C32222">
      <w:pPr>
        <w:pStyle w:val="ListParagraph"/>
        <w:numPr>
          <w:ilvl w:val="0"/>
          <w:numId w:val="26"/>
        </w:numPr>
        <w:rPr>
          <w:rFonts w:ascii="Arial" w:hAnsi="Arial" w:cs="Arial"/>
        </w:rPr>
      </w:pPr>
      <w:r>
        <w:rPr>
          <w:rFonts w:ascii="Arial" w:hAnsi="Arial" w:cs="Arial"/>
        </w:rPr>
        <w:t>Horniman Wiki (managed by us)</w:t>
      </w:r>
      <w:r w:rsidR="00282BE6">
        <w:rPr>
          <w:rFonts w:ascii="Arial" w:hAnsi="Arial" w:cs="Arial"/>
        </w:rPr>
        <w:t xml:space="preserve"> – delivers marked up text to the collections records, alongside the CIIM</w:t>
      </w:r>
    </w:p>
    <w:p w14:paraId="214985B4" w14:textId="77777777" w:rsidR="00004B40" w:rsidRPr="00C32222" w:rsidRDefault="00004B40" w:rsidP="00C32222">
      <w:pPr>
        <w:pStyle w:val="ListParagraph"/>
        <w:numPr>
          <w:ilvl w:val="0"/>
          <w:numId w:val="26"/>
        </w:numPr>
        <w:rPr>
          <w:rFonts w:ascii="Arial" w:hAnsi="Arial" w:cs="Arial"/>
        </w:rPr>
      </w:pPr>
      <w:r w:rsidRPr="00C32222">
        <w:rPr>
          <w:rFonts w:ascii="Arial" w:hAnsi="Arial" w:cs="Arial"/>
        </w:rPr>
        <w:t>Mailchimp (Enews sign up)</w:t>
      </w:r>
      <w:r w:rsidR="00282BE6">
        <w:rPr>
          <w:rFonts w:ascii="Arial" w:hAnsi="Arial" w:cs="Arial"/>
        </w:rPr>
        <w:t xml:space="preserve"> – forms embedded within the website.</w:t>
      </w:r>
    </w:p>
    <w:p w14:paraId="1C9AFDCB" w14:textId="77777777" w:rsidR="00004B40" w:rsidRPr="00C32222" w:rsidRDefault="00004B40" w:rsidP="00C32222">
      <w:pPr>
        <w:pStyle w:val="ListParagraph"/>
        <w:numPr>
          <w:ilvl w:val="0"/>
          <w:numId w:val="26"/>
        </w:numPr>
        <w:rPr>
          <w:rFonts w:ascii="Arial" w:hAnsi="Arial" w:cs="Arial"/>
        </w:rPr>
      </w:pPr>
      <w:r w:rsidRPr="00C32222">
        <w:rPr>
          <w:rFonts w:ascii="Arial" w:hAnsi="Arial" w:cs="Arial"/>
        </w:rPr>
        <w:t>Donorbox (fundraising widget)</w:t>
      </w:r>
      <w:r w:rsidR="00282BE6">
        <w:rPr>
          <w:rFonts w:ascii="Arial" w:hAnsi="Arial" w:cs="Arial"/>
        </w:rPr>
        <w:t xml:space="preserve"> – widget embedded within the website.</w:t>
      </w:r>
    </w:p>
    <w:p w14:paraId="01071F74" w14:textId="77777777" w:rsidR="00004B40" w:rsidRPr="00C32222" w:rsidRDefault="00004B40" w:rsidP="00C32222">
      <w:pPr>
        <w:pStyle w:val="ListParagraph"/>
        <w:numPr>
          <w:ilvl w:val="0"/>
          <w:numId w:val="26"/>
        </w:numPr>
        <w:rPr>
          <w:rFonts w:ascii="Arial" w:hAnsi="Arial" w:cs="Arial"/>
        </w:rPr>
      </w:pPr>
      <w:r w:rsidRPr="00C32222">
        <w:rPr>
          <w:rFonts w:ascii="Arial" w:hAnsi="Arial" w:cs="Arial"/>
        </w:rPr>
        <w:t xml:space="preserve">Google tools - Analytics, Adwords, Tag Manager, Webmaster </w:t>
      </w:r>
    </w:p>
    <w:p w14:paraId="094E5C4B" w14:textId="77777777" w:rsidR="00C32222" w:rsidRPr="00C32222" w:rsidRDefault="00C32222" w:rsidP="00C32222">
      <w:pPr>
        <w:pStyle w:val="ListParagraph"/>
        <w:numPr>
          <w:ilvl w:val="0"/>
          <w:numId w:val="26"/>
        </w:numPr>
        <w:rPr>
          <w:rFonts w:ascii="Arial" w:hAnsi="Arial" w:cs="Arial"/>
        </w:rPr>
      </w:pPr>
      <w:r w:rsidRPr="00C32222">
        <w:rPr>
          <w:rFonts w:ascii="Arial" w:hAnsi="Arial" w:cs="Arial"/>
        </w:rPr>
        <w:t>Online forms – Survey Monkey and Typeform</w:t>
      </w:r>
    </w:p>
    <w:p w14:paraId="1E3750BD" w14:textId="44BFC55F" w:rsidR="00004B40" w:rsidRPr="00282BE6" w:rsidRDefault="00C32222" w:rsidP="00004B40">
      <w:pPr>
        <w:pStyle w:val="ListParagraph"/>
        <w:numPr>
          <w:ilvl w:val="0"/>
          <w:numId w:val="26"/>
        </w:numPr>
        <w:rPr>
          <w:rFonts w:ascii="Arial" w:hAnsi="Arial" w:cs="Arial"/>
        </w:rPr>
      </w:pPr>
      <w:r w:rsidRPr="00C32222">
        <w:rPr>
          <w:rFonts w:ascii="Arial" w:hAnsi="Arial" w:cs="Arial"/>
        </w:rPr>
        <w:t>Social media post integration</w:t>
      </w:r>
      <w:r w:rsidR="00282BE6">
        <w:rPr>
          <w:rFonts w:ascii="Arial" w:hAnsi="Arial" w:cs="Arial"/>
        </w:rPr>
        <w:t>, cards, sharing</w:t>
      </w:r>
      <w:r w:rsidR="00B844A4">
        <w:rPr>
          <w:rFonts w:ascii="Arial" w:hAnsi="Arial" w:cs="Arial"/>
        </w:rPr>
        <w:t>, embedding</w:t>
      </w:r>
      <w:r w:rsidR="00282BE6">
        <w:rPr>
          <w:rFonts w:ascii="Arial" w:hAnsi="Arial" w:cs="Arial"/>
        </w:rPr>
        <w:t xml:space="preserve"> etc</w:t>
      </w:r>
      <w:r w:rsidRPr="00C32222">
        <w:rPr>
          <w:rFonts w:ascii="Arial" w:hAnsi="Arial" w:cs="Arial"/>
        </w:rPr>
        <w:t xml:space="preserve"> – Twitter, Facebook, Instagram, YouTube, Pinterest, Tumblr, Flickr.</w:t>
      </w:r>
    </w:p>
    <w:p w14:paraId="4B211712" w14:textId="77777777" w:rsidR="00004B40" w:rsidRDefault="00004B40" w:rsidP="00004B40">
      <w:pPr>
        <w:rPr>
          <w:rFonts w:ascii="Arial" w:hAnsi="Arial" w:cs="Arial"/>
        </w:rPr>
      </w:pPr>
    </w:p>
    <w:p w14:paraId="68DBDC07" w14:textId="77777777" w:rsidR="00797367" w:rsidRPr="00004B40" w:rsidRDefault="00797367" w:rsidP="00004B40">
      <w:pPr>
        <w:rPr>
          <w:rFonts w:ascii="Arial" w:hAnsi="Arial" w:cs="Arial"/>
        </w:rPr>
      </w:pPr>
    </w:p>
    <w:p w14:paraId="6075874B" w14:textId="3DF2189A" w:rsidR="00EA4D08" w:rsidRPr="00282BE6" w:rsidRDefault="00EA4D08" w:rsidP="00282BE6">
      <w:pPr>
        <w:rPr>
          <w:rFonts w:ascii="Arial" w:hAnsi="Arial" w:cs="Arial"/>
          <w:b/>
        </w:rPr>
      </w:pPr>
      <w:r>
        <w:rPr>
          <w:rFonts w:ascii="Arial" w:hAnsi="Arial" w:cs="Arial"/>
          <w:b/>
        </w:rPr>
        <w:t>Selection criteria</w:t>
      </w:r>
    </w:p>
    <w:p w14:paraId="55B3F106" w14:textId="77777777" w:rsidR="008F012A" w:rsidRDefault="008F012A" w:rsidP="00A971F7">
      <w:pPr>
        <w:rPr>
          <w:rFonts w:ascii="Arial" w:hAnsi="Arial" w:cs="Arial"/>
        </w:rPr>
      </w:pPr>
    </w:p>
    <w:p w14:paraId="0BA6B406" w14:textId="77777777" w:rsidR="00EA4D08" w:rsidRDefault="007C70FD" w:rsidP="00A971F7">
      <w:pPr>
        <w:rPr>
          <w:rFonts w:ascii="Arial" w:hAnsi="Arial" w:cs="Arial"/>
        </w:rPr>
      </w:pPr>
      <w:r>
        <w:rPr>
          <w:rFonts w:ascii="Arial" w:hAnsi="Arial" w:cs="Arial"/>
        </w:rPr>
        <w:t>The Horniman</w:t>
      </w:r>
      <w:r w:rsidR="008F012A">
        <w:rPr>
          <w:rFonts w:ascii="Arial" w:hAnsi="Arial" w:cs="Arial"/>
        </w:rPr>
        <w:t xml:space="preserve"> are looking to appoint a creative company that</w:t>
      </w:r>
      <w:r w:rsidR="00EA4D08">
        <w:rPr>
          <w:rFonts w:ascii="Arial" w:hAnsi="Arial" w:cs="Arial"/>
        </w:rPr>
        <w:t>:</w:t>
      </w:r>
    </w:p>
    <w:p w14:paraId="11155F0F" w14:textId="77777777" w:rsidR="00EA4D08" w:rsidRPr="00EA4D08" w:rsidRDefault="00EA4D08" w:rsidP="00EA4D08">
      <w:pPr>
        <w:pStyle w:val="ListParagraph"/>
        <w:numPr>
          <w:ilvl w:val="0"/>
          <w:numId w:val="34"/>
        </w:numPr>
        <w:rPr>
          <w:rFonts w:ascii="Arial" w:hAnsi="Arial" w:cs="Arial"/>
        </w:rPr>
      </w:pPr>
      <w:r w:rsidRPr="00EA4D08">
        <w:rPr>
          <w:rFonts w:ascii="Arial" w:hAnsi="Arial" w:cs="Arial"/>
        </w:rPr>
        <w:t>puts user experience first</w:t>
      </w:r>
    </w:p>
    <w:p w14:paraId="248451DB" w14:textId="77777777" w:rsidR="00EA4D08" w:rsidRPr="00EA4D08" w:rsidRDefault="008F012A" w:rsidP="00EA4D08">
      <w:pPr>
        <w:pStyle w:val="ListParagraph"/>
        <w:numPr>
          <w:ilvl w:val="0"/>
          <w:numId w:val="34"/>
        </w:numPr>
        <w:rPr>
          <w:rFonts w:ascii="Arial" w:hAnsi="Arial" w:cs="Arial"/>
        </w:rPr>
      </w:pPr>
      <w:r w:rsidRPr="00EA4D08">
        <w:rPr>
          <w:rFonts w:ascii="Arial" w:hAnsi="Arial" w:cs="Arial"/>
        </w:rPr>
        <w:t>is highly skilled in mobile experience</w:t>
      </w:r>
    </w:p>
    <w:p w14:paraId="6F94D5FF" w14:textId="4413636C" w:rsidR="00EA4D08" w:rsidRDefault="001C1EA5" w:rsidP="00A971F7">
      <w:pPr>
        <w:pStyle w:val="ListParagraph"/>
        <w:numPr>
          <w:ilvl w:val="0"/>
          <w:numId w:val="34"/>
        </w:numPr>
        <w:rPr>
          <w:rFonts w:ascii="Arial" w:hAnsi="Arial" w:cs="Arial"/>
        </w:rPr>
      </w:pPr>
      <w:r>
        <w:rPr>
          <w:rFonts w:ascii="Arial" w:hAnsi="Arial" w:cs="Arial"/>
        </w:rPr>
        <w:t xml:space="preserve">has a track record of </w:t>
      </w:r>
      <w:r w:rsidR="00FD6EE4" w:rsidRPr="00EA4D08">
        <w:rPr>
          <w:rFonts w:ascii="Arial" w:hAnsi="Arial" w:cs="Arial"/>
        </w:rPr>
        <w:t xml:space="preserve">delivering against </w:t>
      </w:r>
      <w:r w:rsidR="00EA4D08">
        <w:rPr>
          <w:rFonts w:ascii="Arial" w:hAnsi="Arial" w:cs="Arial"/>
        </w:rPr>
        <w:t>good accessibility standards</w:t>
      </w:r>
    </w:p>
    <w:p w14:paraId="61A755A2" w14:textId="480FE9F8" w:rsidR="00EA4D08" w:rsidRDefault="00EA4D08" w:rsidP="00A971F7">
      <w:pPr>
        <w:pStyle w:val="ListParagraph"/>
        <w:numPr>
          <w:ilvl w:val="0"/>
          <w:numId w:val="34"/>
        </w:numPr>
        <w:rPr>
          <w:rFonts w:ascii="Arial" w:hAnsi="Arial" w:cs="Arial"/>
        </w:rPr>
      </w:pPr>
      <w:r>
        <w:rPr>
          <w:rFonts w:ascii="Arial" w:hAnsi="Arial" w:cs="Arial"/>
        </w:rPr>
        <w:t>works within an open source and scalable solution</w:t>
      </w:r>
    </w:p>
    <w:p w14:paraId="7DE0FF19" w14:textId="36DA0E63" w:rsidR="001C1EA5" w:rsidRDefault="001C1EA5" w:rsidP="00A971F7">
      <w:pPr>
        <w:pStyle w:val="ListParagraph"/>
        <w:numPr>
          <w:ilvl w:val="0"/>
          <w:numId w:val="34"/>
        </w:numPr>
        <w:rPr>
          <w:rFonts w:ascii="Arial" w:hAnsi="Arial" w:cs="Arial"/>
        </w:rPr>
      </w:pPr>
      <w:r>
        <w:rPr>
          <w:rFonts w:ascii="Arial" w:hAnsi="Arial" w:cs="Arial"/>
        </w:rPr>
        <w:t>has project management skills</w:t>
      </w:r>
    </w:p>
    <w:p w14:paraId="73D12E0C" w14:textId="636D9250" w:rsidR="001C1EA5" w:rsidRDefault="001C1EA5" w:rsidP="00A971F7">
      <w:pPr>
        <w:pStyle w:val="ListParagraph"/>
        <w:numPr>
          <w:ilvl w:val="0"/>
          <w:numId w:val="34"/>
        </w:numPr>
        <w:rPr>
          <w:rFonts w:ascii="Arial" w:hAnsi="Arial" w:cs="Arial"/>
        </w:rPr>
      </w:pPr>
      <w:r>
        <w:rPr>
          <w:rFonts w:ascii="Arial" w:hAnsi="Arial" w:cs="Arial"/>
        </w:rPr>
        <w:t>has the capacity and skills to deliver the project effectively within the programme</w:t>
      </w:r>
    </w:p>
    <w:p w14:paraId="5961D8E5" w14:textId="6436B2B0" w:rsidR="001C1EA5" w:rsidRDefault="001C1EA5" w:rsidP="00A971F7">
      <w:pPr>
        <w:pStyle w:val="ListParagraph"/>
        <w:numPr>
          <w:ilvl w:val="0"/>
          <w:numId w:val="34"/>
        </w:numPr>
        <w:rPr>
          <w:rFonts w:ascii="Arial" w:hAnsi="Arial" w:cs="Arial"/>
        </w:rPr>
      </w:pPr>
      <w:r>
        <w:rPr>
          <w:rFonts w:ascii="Arial" w:hAnsi="Arial" w:cs="Arial"/>
        </w:rPr>
        <w:t>provides an economically advantageous offer</w:t>
      </w:r>
    </w:p>
    <w:p w14:paraId="19CA9E50" w14:textId="2986D79B" w:rsidR="001C1EA5" w:rsidRDefault="001C1EA5" w:rsidP="00A971F7">
      <w:pPr>
        <w:pStyle w:val="ListParagraph"/>
        <w:numPr>
          <w:ilvl w:val="0"/>
          <w:numId w:val="34"/>
        </w:numPr>
        <w:rPr>
          <w:rFonts w:ascii="Arial" w:hAnsi="Arial" w:cs="Arial"/>
        </w:rPr>
      </w:pPr>
      <w:r>
        <w:rPr>
          <w:rFonts w:ascii="Arial" w:hAnsi="Arial" w:cs="Arial"/>
        </w:rPr>
        <w:t>provides references</w:t>
      </w:r>
    </w:p>
    <w:p w14:paraId="30F49CE2" w14:textId="77777777" w:rsidR="00EA4D08" w:rsidRDefault="00EA4D08" w:rsidP="00A971F7">
      <w:pPr>
        <w:rPr>
          <w:rFonts w:ascii="Arial" w:hAnsi="Arial" w:cs="Arial"/>
        </w:rPr>
      </w:pPr>
    </w:p>
    <w:p w14:paraId="73325CC0" w14:textId="51AE32D7" w:rsidR="00A971F7" w:rsidRDefault="008F012A" w:rsidP="00A971F7">
      <w:pPr>
        <w:rPr>
          <w:rFonts w:ascii="Arial" w:hAnsi="Arial" w:cs="Arial"/>
        </w:rPr>
      </w:pPr>
      <w:r>
        <w:rPr>
          <w:rFonts w:ascii="Arial" w:hAnsi="Arial" w:cs="Arial"/>
        </w:rPr>
        <w:t xml:space="preserve">The successful agency will need to </w:t>
      </w:r>
      <w:r w:rsidR="00A971F7">
        <w:rPr>
          <w:rFonts w:ascii="Arial" w:hAnsi="Arial" w:cs="Arial"/>
        </w:rPr>
        <w:t xml:space="preserve">provide ongoing </w:t>
      </w:r>
      <w:r>
        <w:rPr>
          <w:rFonts w:ascii="Arial" w:hAnsi="Arial" w:cs="Arial"/>
        </w:rPr>
        <w:t>maintenance</w:t>
      </w:r>
      <w:r w:rsidR="00A971F7">
        <w:rPr>
          <w:rFonts w:ascii="Arial" w:hAnsi="Arial" w:cs="Arial"/>
        </w:rPr>
        <w:t xml:space="preserve"> once the site is complete</w:t>
      </w:r>
      <w:r>
        <w:rPr>
          <w:rFonts w:ascii="Arial" w:hAnsi="Arial" w:cs="Arial"/>
        </w:rPr>
        <w:t>, as well as future development opportunities</w:t>
      </w:r>
      <w:r w:rsidR="00282BE6">
        <w:rPr>
          <w:rFonts w:ascii="Arial" w:hAnsi="Arial" w:cs="Arial"/>
        </w:rPr>
        <w:t>, so should have strong account management skills and open to ongoing communication</w:t>
      </w:r>
      <w:r>
        <w:rPr>
          <w:rFonts w:ascii="Arial" w:hAnsi="Arial" w:cs="Arial"/>
        </w:rPr>
        <w:t>.</w:t>
      </w:r>
    </w:p>
    <w:p w14:paraId="4F65D42F" w14:textId="77777777" w:rsidR="00A5214A" w:rsidRDefault="00A5214A" w:rsidP="00A971F7">
      <w:pPr>
        <w:rPr>
          <w:rFonts w:ascii="Arial" w:hAnsi="Arial" w:cs="Arial"/>
        </w:rPr>
      </w:pPr>
    </w:p>
    <w:p w14:paraId="1089E94B" w14:textId="2A6EDF38" w:rsidR="00A5214A" w:rsidRDefault="00A5214A" w:rsidP="00A971F7">
      <w:pPr>
        <w:rPr>
          <w:rFonts w:ascii="Arial" w:hAnsi="Arial" w:cs="Arial"/>
        </w:rPr>
      </w:pPr>
      <w:r>
        <w:rPr>
          <w:rFonts w:ascii="Arial" w:hAnsi="Arial" w:cs="Arial"/>
        </w:rPr>
        <w:t>The user research will focus on groups who already feed into our work (our access panel, teacher groups, youth panel etc) as well as groups that will need to be convened from our audience (for example, families, adults etc). We will organise these groups, but facilitating the sessions, analysis and feedback will sit with the successful agency, feeding into the scope.</w:t>
      </w:r>
    </w:p>
    <w:p w14:paraId="6E1D2F54" w14:textId="77777777" w:rsidR="00A971F7" w:rsidRDefault="00A971F7" w:rsidP="00A971F7">
      <w:pPr>
        <w:rPr>
          <w:rFonts w:ascii="Arial" w:hAnsi="Arial" w:cs="Arial"/>
        </w:rPr>
      </w:pPr>
    </w:p>
    <w:p w14:paraId="70AD93D6" w14:textId="77777777" w:rsidR="00A971F7" w:rsidRDefault="00A971F7" w:rsidP="00A971F7">
      <w:pPr>
        <w:rPr>
          <w:rFonts w:ascii="Arial" w:hAnsi="Arial" w:cs="Arial"/>
        </w:rPr>
      </w:pPr>
      <w:r>
        <w:rPr>
          <w:rFonts w:ascii="Arial" w:hAnsi="Arial" w:cs="Arial"/>
        </w:rPr>
        <w:t xml:space="preserve">We are looking for a solution that is open source and scalable, in line with our Digital Strategy. The platform should be robust as this is a large development for the organisation, and should be </w:t>
      </w:r>
      <w:r w:rsidR="00FD6EE4">
        <w:rPr>
          <w:rFonts w:ascii="Arial" w:hAnsi="Arial" w:cs="Arial"/>
        </w:rPr>
        <w:t xml:space="preserve">developed to be </w:t>
      </w:r>
      <w:r>
        <w:rPr>
          <w:rFonts w:ascii="Arial" w:hAnsi="Arial" w:cs="Arial"/>
        </w:rPr>
        <w:t xml:space="preserve">built on and </w:t>
      </w:r>
      <w:r w:rsidR="00FD6EE4">
        <w:rPr>
          <w:rFonts w:ascii="Arial" w:hAnsi="Arial" w:cs="Arial"/>
        </w:rPr>
        <w:t>expanded</w:t>
      </w:r>
      <w:r>
        <w:rPr>
          <w:rFonts w:ascii="Arial" w:hAnsi="Arial" w:cs="Arial"/>
        </w:rPr>
        <w:t xml:space="preserve"> over time, as new work and priorities emerge</w:t>
      </w:r>
      <w:r w:rsidR="00282BE6">
        <w:rPr>
          <w:rFonts w:ascii="Arial" w:hAnsi="Arial" w:cs="Arial"/>
        </w:rPr>
        <w:t xml:space="preserve"> in the future.</w:t>
      </w:r>
    </w:p>
    <w:p w14:paraId="224E878D" w14:textId="77777777" w:rsidR="00797367" w:rsidRDefault="00797367" w:rsidP="00A971F7">
      <w:pPr>
        <w:rPr>
          <w:rFonts w:ascii="Arial" w:hAnsi="Arial" w:cs="Arial"/>
        </w:rPr>
      </w:pPr>
    </w:p>
    <w:p w14:paraId="39B2FCEC" w14:textId="64460EBE" w:rsidR="00797367" w:rsidRDefault="00797367" w:rsidP="00A971F7">
      <w:pPr>
        <w:rPr>
          <w:rFonts w:ascii="Arial" w:hAnsi="Arial" w:cs="Arial"/>
        </w:rPr>
      </w:pPr>
      <w:r>
        <w:rPr>
          <w:rFonts w:ascii="Arial" w:hAnsi="Arial" w:cs="Arial"/>
        </w:rPr>
        <w:t>This brief does not include content creation, which will be provided by the Horniman.</w:t>
      </w:r>
    </w:p>
    <w:p w14:paraId="1650EDFC" w14:textId="77777777" w:rsidR="001C1EA5" w:rsidRDefault="001C1EA5" w:rsidP="00A971F7">
      <w:pPr>
        <w:rPr>
          <w:rFonts w:ascii="Arial" w:hAnsi="Arial" w:cs="Arial"/>
        </w:rPr>
      </w:pPr>
    </w:p>
    <w:p w14:paraId="6EB06F3B" w14:textId="77777777" w:rsidR="00797367" w:rsidRDefault="00797367" w:rsidP="00A971F7">
      <w:pPr>
        <w:rPr>
          <w:rFonts w:ascii="Arial" w:hAnsi="Arial" w:cs="Arial"/>
        </w:rPr>
      </w:pPr>
    </w:p>
    <w:p w14:paraId="39C69FFC" w14:textId="531D5DA1" w:rsidR="001C1EA5" w:rsidRPr="001C1EA5" w:rsidRDefault="001C1EA5" w:rsidP="00A971F7">
      <w:pPr>
        <w:rPr>
          <w:rFonts w:ascii="Arial" w:hAnsi="Arial" w:cs="Arial"/>
          <w:b/>
        </w:rPr>
      </w:pPr>
      <w:r w:rsidRPr="001C1EA5">
        <w:rPr>
          <w:rFonts w:ascii="Arial" w:hAnsi="Arial" w:cs="Arial"/>
          <w:b/>
        </w:rPr>
        <w:t>Contract award</w:t>
      </w:r>
    </w:p>
    <w:p w14:paraId="13F44C4F" w14:textId="77777777" w:rsidR="001C1EA5" w:rsidRDefault="001C1EA5" w:rsidP="00A971F7">
      <w:pPr>
        <w:rPr>
          <w:rFonts w:ascii="Arial" w:hAnsi="Arial" w:cs="Arial"/>
        </w:rPr>
      </w:pPr>
    </w:p>
    <w:p w14:paraId="4E0D6F5A" w14:textId="70476455" w:rsidR="007C70FD" w:rsidRPr="001C1EA5" w:rsidRDefault="001C1EA5" w:rsidP="001C1EA5">
      <w:pPr>
        <w:autoSpaceDE w:val="0"/>
        <w:autoSpaceDN w:val="0"/>
        <w:rPr>
          <w:rFonts w:ascii="Arial" w:hAnsi="Arial" w:cs="Arial"/>
          <w:color w:val="000000"/>
          <w:sz w:val="22"/>
        </w:rPr>
      </w:pPr>
      <w:r>
        <w:rPr>
          <w:rFonts w:ascii="Arial" w:hAnsi="Arial" w:cs="Arial"/>
          <w:color w:val="000000"/>
        </w:rPr>
        <w:t>Suppliers and those organisations looking to bid for public sector contracts</w:t>
      </w:r>
      <w:r>
        <w:rPr>
          <w:rFonts w:ascii="Arial" w:hAnsi="Arial" w:cs="Arial"/>
          <w:color w:val="000000"/>
          <w:sz w:val="22"/>
        </w:rPr>
        <w:t xml:space="preserve"> </w:t>
      </w:r>
      <w:r>
        <w:rPr>
          <w:rFonts w:ascii="Arial" w:hAnsi="Arial" w:cs="Arial"/>
          <w:color w:val="000000"/>
        </w:rPr>
        <w:t>should be aware that if they are awarded a new contract with a publicly funded</w:t>
      </w:r>
      <w:r>
        <w:rPr>
          <w:rFonts w:ascii="Arial" w:hAnsi="Arial" w:cs="Arial"/>
          <w:color w:val="000000"/>
          <w:sz w:val="22"/>
        </w:rPr>
        <w:t xml:space="preserve"> </w:t>
      </w:r>
      <w:r>
        <w:rPr>
          <w:rFonts w:ascii="Arial" w:hAnsi="Arial" w:cs="Arial"/>
          <w:color w:val="000000"/>
        </w:rPr>
        <w:t>body, the resulting contract will be published. In some circumstances, limited redactions will be made to some contracts before they are published in order to</w:t>
      </w:r>
      <w:r>
        <w:rPr>
          <w:rFonts w:ascii="Arial" w:hAnsi="Arial" w:cs="Arial"/>
          <w:color w:val="000000"/>
          <w:sz w:val="22"/>
        </w:rPr>
        <w:t xml:space="preserve"> </w:t>
      </w:r>
      <w:r>
        <w:rPr>
          <w:rFonts w:ascii="Arial" w:hAnsi="Arial" w:cs="Arial"/>
          <w:color w:val="000000"/>
        </w:rPr>
        <w:t>comply with existing law and for the protection of national security.</w:t>
      </w:r>
    </w:p>
    <w:p w14:paraId="640F1ABF" w14:textId="77777777" w:rsidR="00A971F7" w:rsidRDefault="00A971F7" w:rsidP="00A971F7">
      <w:pPr>
        <w:rPr>
          <w:rFonts w:ascii="Arial" w:hAnsi="Arial" w:cs="Arial"/>
        </w:rPr>
      </w:pPr>
    </w:p>
    <w:p w14:paraId="01A81B5B" w14:textId="77777777" w:rsidR="00797367" w:rsidRPr="00A971F7" w:rsidRDefault="00797367" w:rsidP="00A971F7">
      <w:pPr>
        <w:rPr>
          <w:rFonts w:ascii="Arial" w:hAnsi="Arial" w:cs="Arial"/>
        </w:rPr>
      </w:pPr>
    </w:p>
    <w:p w14:paraId="3281F86A" w14:textId="77777777" w:rsidR="006F2AE3" w:rsidRPr="00282BE6" w:rsidRDefault="006F2AE3" w:rsidP="00282BE6">
      <w:pPr>
        <w:rPr>
          <w:rFonts w:ascii="Arial" w:hAnsi="Arial" w:cs="Arial"/>
          <w:b/>
        </w:rPr>
      </w:pPr>
      <w:r w:rsidRPr="00282BE6">
        <w:rPr>
          <w:rFonts w:ascii="Arial" w:hAnsi="Arial" w:cs="Arial"/>
          <w:b/>
        </w:rPr>
        <w:t>Environment</w:t>
      </w:r>
    </w:p>
    <w:p w14:paraId="3F23CAFB" w14:textId="77777777" w:rsidR="00A971F7" w:rsidRDefault="00A971F7" w:rsidP="00A971F7">
      <w:pPr>
        <w:rPr>
          <w:rFonts w:ascii="Arial" w:hAnsi="Arial" w:cs="Arial"/>
        </w:rPr>
      </w:pPr>
    </w:p>
    <w:p w14:paraId="5B2EDC2B" w14:textId="06097750" w:rsidR="00A971F7" w:rsidRDefault="00282BE6" w:rsidP="00A971F7">
      <w:pPr>
        <w:rPr>
          <w:rFonts w:ascii="Arial" w:hAnsi="Arial" w:cs="Arial"/>
        </w:rPr>
      </w:pPr>
      <w:r>
        <w:rPr>
          <w:rFonts w:ascii="Arial" w:hAnsi="Arial" w:cs="Arial"/>
        </w:rPr>
        <w:t>Our current environment is a Linux based server, however we are looking to</w:t>
      </w:r>
      <w:r w:rsidR="007C70FD">
        <w:rPr>
          <w:rFonts w:ascii="Arial" w:hAnsi="Arial" w:cs="Arial"/>
        </w:rPr>
        <w:t xml:space="preserve"> move to a cloud based solution like Amazon Web Service</w:t>
      </w:r>
      <w:r w:rsidR="00A1255D">
        <w:rPr>
          <w:rFonts w:ascii="Arial" w:hAnsi="Arial" w:cs="Arial"/>
        </w:rPr>
        <w:t>s</w:t>
      </w:r>
      <w:r w:rsidR="007C70FD">
        <w:rPr>
          <w:rFonts w:ascii="Arial" w:hAnsi="Arial" w:cs="Arial"/>
        </w:rPr>
        <w:t>.</w:t>
      </w:r>
    </w:p>
    <w:p w14:paraId="2FC1476C" w14:textId="77777777" w:rsidR="00A971F7" w:rsidRDefault="00A971F7" w:rsidP="00A971F7">
      <w:pPr>
        <w:rPr>
          <w:rFonts w:ascii="Arial" w:hAnsi="Arial" w:cs="Arial"/>
        </w:rPr>
      </w:pPr>
    </w:p>
    <w:p w14:paraId="292E1B59" w14:textId="77777777" w:rsidR="00797367" w:rsidRPr="00A971F7" w:rsidRDefault="00797367" w:rsidP="00A971F7">
      <w:pPr>
        <w:rPr>
          <w:rFonts w:ascii="Arial" w:hAnsi="Arial" w:cs="Arial"/>
        </w:rPr>
      </w:pPr>
    </w:p>
    <w:p w14:paraId="24DDBFFF" w14:textId="77777777" w:rsidR="006F2AE3" w:rsidRPr="007C70FD" w:rsidRDefault="006F2AE3" w:rsidP="00282BE6">
      <w:pPr>
        <w:rPr>
          <w:rFonts w:ascii="Arial" w:hAnsi="Arial" w:cs="Arial"/>
          <w:b/>
        </w:rPr>
      </w:pPr>
      <w:r w:rsidRPr="007C70FD">
        <w:rPr>
          <w:rFonts w:ascii="Arial" w:hAnsi="Arial" w:cs="Arial"/>
          <w:b/>
        </w:rPr>
        <w:t>Timeline</w:t>
      </w:r>
    </w:p>
    <w:p w14:paraId="6A1B513B" w14:textId="77777777" w:rsidR="007C70FD" w:rsidRDefault="007C70FD" w:rsidP="00282BE6">
      <w:pPr>
        <w:rPr>
          <w:rFonts w:ascii="Arial" w:hAnsi="Arial" w:cs="Arial"/>
        </w:rPr>
      </w:pPr>
    </w:p>
    <w:p w14:paraId="35083C18" w14:textId="77777777" w:rsidR="007C70FD" w:rsidRPr="00282BE6" w:rsidRDefault="007C70FD" w:rsidP="00282BE6">
      <w:pPr>
        <w:rPr>
          <w:rFonts w:ascii="Arial" w:hAnsi="Arial" w:cs="Arial"/>
        </w:rPr>
      </w:pPr>
      <w:r>
        <w:rPr>
          <w:rFonts w:ascii="Arial" w:hAnsi="Arial" w:cs="Arial"/>
        </w:rPr>
        <w:t>This is the proposed timeline we are working towards:</w:t>
      </w:r>
    </w:p>
    <w:p w14:paraId="17F641A2" w14:textId="77777777" w:rsidR="0033743F" w:rsidRDefault="0033743F" w:rsidP="0033743F">
      <w:pPr>
        <w:rPr>
          <w:rFonts w:ascii="Arial" w:hAnsi="Arial" w:cs="Arial"/>
        </w:rPr>
      </w:pPr>
    </w:p>
    <w:p w14:paraId="5D40A051" w14:textId="04320E1F" w:rsidR="007C70FD" w:rsidRPr="002832F9" w:rsidRDefault="00B844A4" w:rsidP="007C70FD">
      <w:pPr>
        <w:pStyle w:val="ListParagraph"/>
        <w:numPr>
          <w:ilvl w:val="0"/>
          <w:numId w:val="27"/>
        </w:numPr>
        <w:rPr>
          <w:rFonts w:ascii="Arial" w:hAnsi="Arial" w:cs="Arial"/>
        </w:rPr>
      </w:pPr>
      <w:r>
        <w:rPr>
          <w:rFonts w:ascii="Arial" w:hAnsi="Arial" w:cs="Arial"/>
        </w:rPr>
        <w:t>26</w:t>
      </w:r>
      <w:r w:rsidR="007C70FD">
        <w:rPr>
          <w:rFonts w:ascii="Arial" w:hAnsi="Arial" w:cs="Arial"/>
        </w:rPr>
        <w:t xml:space="preserve"> November:</w:t>
      </w:r>
      <w:r w:rsidR="007C70FD">
        <w:rPr>
          <w:rFonts w:ascii="Arial" w:hAnsi="Arial" w:cs="Arial"/>
        </w:rPr>
        <w:tab/>
      </w:r>
      <w:r w:rsidR="007C70FD">
        <w:rPr>
          <w:rFonts w:ascii="Arial" w:hAnsi="Arial" w:cs="Arial"/>
        </w:rPr>
        <w:tab/>
      </w:r>
      <w:r w:rsidR="007C70FD">
        <w:rPr>
          <w:rFonts w:ascii="Arial" w:hAnsi="Arial" w:cs="Arial"/>
        </w:rPr>
        <w:tab/>
      </w:r>
      <w:r w:rsidR="007C70FD">
        <w:rPr>
          <w:rFonts w:ascii="Arial" w:hAnsi="Arial" w:cs="Arial"/>
        </w:rPr>
        <w:tab/>
        <w:t>Tender closes</w:t>
      </w:r>
    </w:p>
    <w:p w14:paraId="135333AC" w14:textId="647E0319" w:rsidR="007C70FD" w:rsidRDefault="00B844A4" w:rsidP="007C70FD">
      <w:pPr>
        <w:pStyle w:val="ListParagraph"/>
        <w:numPr>
          <w:ilvl w:val="0"/>
          <w:numId w:val="27"/>
        </w:numPr>
        <w:rPr>
          <w:rFonts w:ascii="Arial" w:hAnsi="Arial" w:cs="Arial"/>
        </w:rPr>
      </w:pPr>
      <w:r>
        <w:rPr>
          <w:rFonts w:ascii="Arial" w:hAnsi="Arial" w:cs="Arial"/>
        </w:rPr>
        <w:t>6 December</w:t>
      </w:r>
      <w:r w:rsidR="007C70FD" w:rsidRPr="002832F9">
        <w:rPr>
          <w:rFonts w:ascii="Arial" w:hAnsi="Arial" w:cs="Arial"/>
        </w:rPr>
        <w:t>:</w:t>
      </w:r>
      <w:r w:rsidR="007C70FD" w:rsidRPr="002832F9">
        <w:rPr>
          <w:rFonts w:ascii="Arial" w:hAnsi="Arial" w:cs="Arial"/>
        </w:rPr>
        <w:tab/>
      </w:r>
      <w:r w:rsidR="007C70FD" w:rsidRPr="002832F9">
        <w:rPr>
          <w:rFonts w:ascii="Arial" w:hAnsi="Arial" w:cs="Arial"/>
        </w:rPr>
        <w:tab/>
      </w:r>
      <w:r w:rsidR="007C70FD" w:rsidRPr="002832F9">
        <w:rPr>
          <w:rFonts w:ascii="Arial" w:hAnsi="Arial" w:cs="Arial"/>
        </w:rPr>
        <w:tab/>
      </w:r>
      <w:r>
        <w:rPr>
          <w:rFonts w:ascii="Arial" w:hAnsi="Arial" w:cs="Arial"/>
        </w:rPr>
        <w:tab/>
      </w:r>
      <w:r w:rsidR="00B361EC">
        <w:rPr>
          <w:rFonts w:ascii="Arial" w:hAnsi="Arial" w:cs="Arial"/>
        </w:rPr>
        <w:t>Pitches for selected agencies</w:t>
      </w:r>
    </w:p>
    <w:p w14:paraId="79F204B4" w14:textId="43AD3959" w:rsidR="007C70FD" w:rsidRPr="002832F9" w:rsidRDefault="00B361EC" w:rsidP="007C70FD">
      <w:pPr>
        <w:pStyle w:val="ListParagraph"/>
        <w:numPr>
          <w:ilvl w:val="0"/>
          <w:numId w:val="27"/>
        </w:numPr>
        <w:rPr>
          <w:rFonts w:ascii="Arial" w:hAnsi="Arial" w:cs="Arial"/>
        </w:rPr>
      </w:pPr>
      <w:r>
        <w:rPr>
          <w:rFonts w:ascii="Arial" w:hAnsi="Arial" w:cs="Arial"/>
        </w:rPr>
        <w:t>w/b 10</w:t>
      </w:r>
      <w:r w:rsidR="007C70FD">
        <w:rPr>
          <w:rFonts w:ascii="Arial" w:hAnsi="Arial" w:cs="Arial"/>
        </w:rPr>
        <w:t xml:space="preserve"> </w:t>
      </w:r>
      <w:r>
        <w:rPr>
          <w:rFonts w:ascii="Arial" w:hAnsi="Arial" w:cs="Arial"/>
        </w:rPr>
        <w:t>December:</w:t>
      </w:r>
      <w:r>
        <w:rPr>
          <w:rFonts w:ascii="Arial" w:hAnsi="Arial" w:cs="Arial"/>
        </w:rPr>
        <w:tab/>
      </w:r>
      <w:r>
        <w:rPr>
          <w:rFonts w:ascii="Arial" w:hAnsi="Arial" w:cs="Arial"/>
        </w:rPr>
        <w:tab/>
      </w:r>
      <w:r>
        <w:rPr>
          <w:rFonts w:ascii="Arial" w:hAnsi="Arial" w:cs="Arial"/>
        </w:rPr>
        <w:tab/>
      </w:r>
      <w:r w:rsidR="007C70FD" w:rsidRPr="002832F9">
        <w:rPr>
          <w:rFonts w:ascii="Arial" w:hAnsi="Arial" w:cs="Arial"/>
        </w:rPr>
        <w:t>Appoint agency</w:t>
      </w:r>
    </w:p>
    <w:p w14:paraId="54AB6892" w14:textId="77777777" w:rsidR="007C70FD" w:rsidRPr="002832F9" w:rsidRDefault="007C70FD" w:rsidP="007C70FD">
      <w:pPr>
        <w:pStyle w:val="ListParagraph"/>
        <w:numPr>
          <w:ilvl w:val="0"/>
          <w:numId w:val="27"/>
        </w:numPr>
        <w:rPr>
          <w:rFonts w:ascii="Arial" w:hAnsi="Arial" w:cs="Arial"/>
        </w:rPr>
      </w:pPr>
      <w:r w:rsidRPr="002832F9">
        <w:rPr>
          <w:rFonts w:ascii="Arial" w:hAnsi="Arial" w:cs="Arial"/>
        </w:rPr>
        <w:t>December 2018 – June 2019:</w:t>
      </w:r>
      <w:r w:rsidRPr="002832F9">
        <w:rPr>
          <w:rFonts w:ascii="Arial" w:hAnsi="Arial" w:cs="Arial"/>
        </w:rPr>
        <w:tab/>
      </w:r>
      <w:r w:rsidRPr="002832F9">
        <w:rPr>
          <w:rFonts w:ascii="Arial" w:hAnsi="Arial" w:cs="Arial"/>
        </w:rPr>
        <w:tab/>
        <w:t>Scoping and working spec</w:t>
      </w:r>
      <w:r>
        <w:rPr>
          <w:rFonts w:ascii="Arial" w:hAnsi="Arial" w:cs="Arial"/>
        </w:rPr>
        <w:t xml:space="preserve"> development; research</w:t>
      </w:r>
    </w:p>
    <w:p w14:paraId="4ED79A8E" w14:textId="77777777" w:rsidR="007C70FD" w:rsidRPr="002832F9" w:rsidRDefault="007C70FD" w:rsidP="007C70FD">
      <w:pPr>
        <w:pStyle w:val="ListParagraph"/>
        <w:numPr>
          <w:ilvl w:val="0"/>
          <w:numId w:val="27"/>
        </w:numPr>
        <w:rPr>
          <w:rFonts w:ascii="Arial" w:hAnsi="Arial" w:cs="Arial"/>
        </w:rPr>
      </w:pPr>
      <w:r w:rsidRPr="002832F9">
        <w:rPr>
          <w:rFonts w:ascii="Arial" w:hAnsi="Arial" w:cs="Arial"/>
        </w:rPr>
        <w:t>July – December 2019:</w:t>
      </w:r>
      <w:r w:rsidRPr="002832F9">
        <w:rPr>
          <w:rFonts w:ascii="Arial" w:hAnsi="Arial" w:cs="Arial"/>
        </w:rPr>
        <w:tab/>
      </w:r>
      <w:r w:rsidRPr="002832F9">
        <w:rPr>
          <w:rFonts w:ascii="Arial" w:hAnsi="Arial" w:cs="Arial"/>
        </w:rPr>
        <w:tab/>
        <w:t>Build</w:t>
      </w:r>
    </w:p>
    <w:p w14:paraId="40511A8B" w14:textId="77777777" w:rsidR="007C70FD" w:rsidRPr="002832F9" w:rsidRDefault="007C70FD" w:rsidP="007C70FD">
      <w:pPr>
        <w:pStyle w:val="ListParagraph"/>
        <w:numPr>
          <w:ilvl w:val="0"/>
          <w:numId w:val="27"/>
        </w:numPr>
        <w:rPr>
          <w:rFonts w:ascii="Arial" w:hAnsi="Arial" w:cs="Arial"/>
        </w:rPr>
      </w:pPr>
      <w:r w:rsidRPr="002832F9">
        <w:rPr>
          <w:rFonts w:ascii="Arial" w:hAnsi="Arial" w:cs="Arial"/>
        </w:rPr>
        <w:t>January 2020:</w:t>
      </w:r>
      <w:r w:rsidRPr="002832F9">
        <w:rPr>
          <w:rFonts w:ascii="Arial" w:hAnsi="Arial" w:cs="Arial"/>
        </w:rPr>
        <w:tab/>
      </w:r>
      <w:r w:rsidRPr="002832F9">
        <w:rPr>
          <w:rFonts w:ascii="Arial" w:hAnsi="Arial" w:cs="Arial"/>
        </w:rPr>
        <w:tab/>
      </w:r>
      <w:r w:rsidRPr="002832F9">
        <w:rPr>
          <w:rFonts w:ascii="Arial" w:hAnsi="Arial" w:cs="Arial"/>
        </w:rPr>
        <w:tab/>
      </w:r>
      <w:r w:rsidRPr="002832F9">
        <w:rPr>
          <w:rFonts w:ascii="Arial" w:hAnsi="Arial" w:cs="Arial"/>
        </w:rPr>
        <w:tab/>
        <w:t>Deliver new site</w:t>
      </w:r>
    </w:p>
    <w:p w14:paraId="027421FD" w14:textId="77777777" w:rsidR="0033743F" w:rsidRDefault="0033743F" w:rsidP="0033743F">
      <w:pPr>
        <w:rPr>
          <w:rFonts w:ascii="Arial" w:hAnsi="Arial" w:cs="Arial"/>
        </w:rPr>
      </w:pPr>
    </w:p>
    <w:p w14:paraId="239D35E1" w14:textId="77777777" w:rsidR="00797367" w:rsidRDefault="00797367" w:rsidP="0033743F">
      <w:pPr>
        <w:rPr>
          <w:rFonts w:ascii="Arial" w:hAnsi="Arial" w:cs="Arial"/>
        </w:rPr>
      </w:pPr>
    </w:p>
    <w:p w14:paraId="3C489212" w14:textId="77777777" w:rsidR="007C70FD" w:rsidRPr="007C70FD" w:rsidRDefault="006F2AE3" w:rsidP="007C70FD">
      <w:pPr>
        <w:rPr>
          <w:rFonts w:ascii="Arial" w:hAnsi="Arial" w:cs="Arial"/>
          <w:b/>
        </w:rPr>
      </w:pPr>
      <w:r w:rsidRPr="007C70FD">
        <w:rPr>
          <w:rFonts w:ascii="Arial" w:hAnsi="Arial" w:cs="Arial"/>
          <w:b/>
        </w:rPr>
        <w:t>Who to get in touch with / with what</w:t>
      </w:r>
    </w:p>
    <w:p w14:paraId="471887FE" w14:textId="77777777" w:rsidR="00C32222" w:rsidRDefault="00C32222" w:rsidP="00C32222">
      <w:pPr>
        <w:rPr>
          <w:rFonts w:ascii="Arial" w:hAnsi="Arial" w:cs="Arial"/>
        </w:rPr>
      </w:pPr>
    </w:p>
    <w:p w14:paraId="132608BF" w14:textId="77777777" w:rsidR="007C70FD" w:rsidRDefault="007C70FD" w:rsidP="00C32222">
      <w:pPr>
        <w:rPr>
          <w:rFonts w:ascii="Arial" w:hAnsi="Arial" w:cs="Arial"/>
        </w:rPr>
      </w:pPr>
      <w:r>
        <w:rPr>
          <w:rFonts w:ascii="Arial" w:hAnsi="Arial" w:cs="Arial"/>
        </w:rPr>
        <w:t>Please send through by email:</w:t>
      </w:r>
    </w:p>
    <w:p w14:paraId="352A4953" w14:textId="77777777" w:rsidR="007C70FD" w:rsidRPr="007C70FD" w:rsidRDefault="007C70FD" w:rsidP="007C70FD">
      <w:pPr>
        <w:pStyle w:val="ListParagraph"/>
        <w:numPr>
          <w:ilvl w:val="0"/>
          <w:numId w:val="28"/>
        </w:numPr>
        <w:rPr>
          <w:rFonts w:ascii="Arial" w:hAnsi="Arial" w:cs="Arial"/>
        </w:rPr>
      </w:pPr>
      <w:r w:rsidRPr="007C70FD">
        <w:rPr>
          <w:rFonts w:ascii="Arial" w:hAnsi="Arial" w:cs="Arial"/>
        </w:rPr>
        <w:t xml:space="preserve">Details of your agency along with relevant case studies or examples of your work in website development. </w:t>
      </w:r>
    </w:p>
    <w:p w14:paraId="324BC900" w14:textId="77777777" w:rsidR="007C70FD" w:rsidRPr="007C70FD" w:rsidRDefault="007C70FD" w:rsidP="007C70FD">
      <w:pPr>
        <w:pStyle w:val="ListParagraph"/>
        <w:numPr>
          <w:ilvl w:val="0"/>
          <w:numId w:val="28"/>
        </w:numPr>
        <w:rPr>
          <w:rFonts w:ascii="Arial" w:hAnsi="Arial" w:cs="Arial"/>
        </w:rPr>
      </w:pPr>
      <w:r w:rsidRPr="007C70FD">
        <w:rPr>
          <w:rFonts w:ascii="Arial" w:hAnsi="Arial" w:cs="Arial"/>
        </w:rPr>
        <w:t>A short outline of your approach to web development project as well as ongoing maintenance relationships, and why you would be a good fit with the Horniman and this project.</w:t>
      </w:r>
    </w:p>
    <w:p w14:paraId="206AC24B" w14:textId="77777777" w:rsidR="007C70FD" w:rsidRDefault="007C70FD" w:rsidP="007C70FD">
      <w:pPr>
        <w:pStyle w:val="ListParagraph"/>
        <w:numPr>
          <w:ilvl w:val="0"/>
          <w:numId w:val="28"/>
        </w:numPr>
        <w:rPr>
          <w:rFonts w:ascii="Arial" w:hAnsi="Arial" w:cs="Arial"/>
        </w:rPr>
      </w:pPr>
      <w:r w:rsidRPr="007C70FD">
        <w:rPr>
          <w:rFonts w:ascii="Arial" w:hAnsi="Arial" w:cs="Arial"/>
        </w:rPr>
        <w:t>Your quote for this project, as well as any considerations to the timeline.</w:t>
      </w:r>
    </w:p>
    <w:p w14:paraId="04B1C076" w14:textId="4F6ACC26" w:rsidR="0057574F" w:rsidRPr="007C70FD" w:rsidRDefault="0057574F" w:rsidP="007C70FD">
      <w:pPr>
        <w:pStyle w:val="ListParagraph"/>
        <w:numPr>
          <w:ilvl w:val="0"/>
          <w:numId w:val="28"/>
        </w:numPr>
        <w:rPr>
          <w:rFonts w:ascii="Arial" w:hAnsi="Arial" w:cs="Arial"/>
        </w:rPr>
      </w:pPr>
      <w:r>
        <w:rPr>
          <w:rFonts w:ascii="Arial" w:hAnsi="Arial" w:cs="Arial"/>
        </w:rPr>
        <w:t>You</w:t>
      </w:r>
      <w:r w:rsidR="00E14B48">
        <w:rPr>
          <w:rFonts w:ascii="Arial" w:hAnsi="Arial" w:cs="Arial"/>
        </w:rPr>
        <w:t>r quote for ongoing maintenance.</w:t>
      </w:r>
    </w:p>
    <w:p w14:paraId="3AAC810D" w14:textId="77777777" w:rsidR="007C70FD" w:rsidRPr="007C70FD" w:rsidRDefault="007C70FD" w:rsidP="007C70FD">
      <w:pPr>
        <w:pStyle w:val="ListParagraph"/>
        <w:numPr>
          <w:ilvl w:val="0"/>
          <w:numId w:val="28"/>
        </w:numPr>
        <w:rPr>
          <w:rFonts w:ascii="Arial" w:hAnsi="Arial" w:cs="Arial"/>
        </w:rPr>
      </w:pPr>
      <w:r w:rsidRPr="007C70FD">
        <w:rPr>
          <w:rFonts w:ascii="Arial" w:hAnsi="Arial" w:cs="Arial"/>
        </w:rPr>
        <w:t>Two referees from your existing clients.</w:t>
      </w:r>
    </w:p>
    <w:p w14:paraId="06DFA658" w14:textId="77777777" w:rsidR="007C70FD" w:rsidRDefault="007C70FD" w:rsidP="00C32222">
      <w:pPr>
        <w:rPr>
          <w:rFonts w:ascii="Arial" w:hAnsi="Arial" w:cs="Arial"/>
        </w:rPr>
      </w:pPr>
    </w:p>
    <w:p w14:paraId="4CFD308B" w14:textId="77777777" w:rsidR="00C32222" w:rsidRDefault="007C70FD" w:rsidP="00C32222">
      <w:pPr>
        <w:rPr>
          <w:rFonts w:ascii="Arial" w:hAnsi="Arial" w:cs="Arial"/>
        </w:rPr>
      </w:pPr>
      <w:r>
        <w:rPr>
          <w:rFonts w:ascii="Arial" w:hAnsi="Arial" w:cs="Arial"/>
        </w:rPr>
        <w:t xml:space="preserve">To </w:t>
      </w:r>
      <w:r w:rsidR="00C32222">
        <w:rPr>
          <w:rFonts w:ascii="Arial" w:hAnsi="Arial" w:cs="Arial"/>
        </w:rPr>
        <w:t>Con</w:t>
      </w:r>
      <w:r>
        <w:rPr>
          <w:rFonts w:ascii="Arial" w:hAnsi="Arial" w:cs="Arial"/>
        </w:rPr>
        <w:t>nie Churcher, Digital Manager (</w:t>
      </w:r>
      <w:hyperlink r:id="rId11" w:history="1">
        <w:r w:rsidR="00C32222" w:rsidRPr="006E0C46">
          <w:rPr>
            <w:rStyle w:val="Hyperlink"/>
            <w:rFonts w:ascii="Arial" w:hAnsi="Arial" w:cs="Arial"/>
          </w:rPr>
          <w:t>cchurcher@horniman.ac.uk</w:t>
        </w:r>
      </w:hyperlink>
      <w:r w:rsidRPr="007C70FD">
        <w:rPr>
          <w:rStyle w:val="Hyperlink"/>
          <w:rFonts w:ascii="Arial" w:hAnsi="Arial" w:cs="Arial"/>
          <w:color w:val="auto"/>
          <w:u w:val="none"/>
        </w:rPr>
        <w:t xml:space="preserve"> / </w:t>
      </w:r>
      <w:r>
        <w:rPr>
          <w:rStyle w:val="Hyperlink"/>
          <w:rFonts w:ascii="Arial" w:hAnsi="Arial" w:cs="Arial"/>
          <w:color w:val="auto"/>
          <w:u w:val="none"/>
        </w:rPr>
        <w:t>020 8291 8724</w:t>
      </w:r>
      <w:r>
        <w:rPr>
          <w:rFonts w:ascii="Arial" w:hAnsi="Arial" w:cs="Arial"/>
        </w:rPr>
        <w:t>) or get in touch with any questions you have.</w:t>
      </w:r>
    </w:p>
    <w:p w14:paraId="283C35A4" w14:textId="77777777" w:rsidR="00C32222" w:rsidRDefault="00C32222" w:rsidP="00C32222">
      <w:pPr>
        <w:rPr>
          <w:rFonts w:ascii="Arial" w:hAnsi="Arial" w:cs="Arial"/>
        </w:rPr>
      </w:pPr>
    </w:p>
    <w:p w14:paraId="433B4EAE" w14:textId="77777777" w:rsidR="006F2AE3" w:rsidRPr="006F2AE3" w:rsidRDefault="006F2AE3" w:rsidP="006F2AE3">
      <w:pPr>
        <w:ind w:left="426"/>
        <w:rPr>
          <w:rFonts w:ascii="Arial" w:hAnsi="Arial" w:cs="Arial"/>
        </w:rPr>
      </w:pPr>
    </w:p>
    <w:p w14:paraId="5546478B" w14:textId="77777777" w:rsidR="006E027B" w:rsidRPr="006F2AE3" w:rsidRDefault="006E027B">
      <w:pPr>
        <w:rPr>
          <w:rFonts w:ascii="Arial" w:hAnsi="Arial" w:cs="Arial"/>
        </w:rPr>
      </w:pPr>
    </w:p>
    <w:sectPr w:rsidR="006E027B" w:rsidRPr="006F2AE3" w:rsidSect="004D3F16">
      <w:footerReference w:type="default" r:id="rId12"/>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7BC43" w14:textId="77777777" w:rsidR="006C3DFF" w:rsidRDefault="006C3DFF">
      <w:r>
        <w:separator/>
      </w:r>
    </w:p>
  </w:endnote>
  <w:endnote w:type="continuationSeparator" w:id="0">
    <w:p w14:paraId="0DFFC803" w14:textId="77777777" w:rsidR="006C3DFF" w:rsidRDefault="006C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GillSans Bol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501202"/>
      <w:docPartObj>
        <w:docPartGallery w:val="Page Numbers (Bottom of Page)"/>
        <w:docPartUnique/>
      </w:docPartObj>
    </w:sdtPr>
    <w:sdtEndPr>
      <w:rPr>
        <w:noProof/>
      </w:rPr>
    </w:sdtEndPr>
    <w:sdtContent>
      <w:p w14:paraId="61365C25" w14:textId="77777777" w:rsidR="00394E78" w:rsidRDefault="000C243D">
        <w:pPr>
          <w:pStyle w:val="Footer"/>
          <w:jc w:val="center"/>
        </w:pPr>
        <w:r>
          <w:fldChar w:fldCharType="begin"/>
        </w:r>
        <w:r>
          <w:instrText xml:space="preserve"> PAGE   \* MERGEFORMAT </w:instrText>
        </w:r>
        <w:r>
          <w:fldChar w:fldCharType="separate"/>
        </w:r>
        <w:r w:rsidR="00C37D6A">
          <w:rPr>
            <w:noProof/>
          </w:rPr>
          <w:t>4</w:t>
        </w:r>
        <w:r>
          <w:rPr>
            <w:noProof/>
          </w:rPr>
          <w:fldChar w:fldCharType="end"/>
        </w:r>
      </w:p>
    </w:sdtContent>
  </w:sdt>
  <w:p w14:paraId="7D79D8C5" w14:textId="77777777" w:rsidR="00394E78" w:rsidRDefault="00C37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B88DA" w14:textId="77777777" w:rsidR="006C3DFF" w:rsidRDefault="006C3DFF">
      <w:r>
        <w:separator/>
      </w:r>
    </w:p>
  </w:footnote>
  <w:footnote w:type="continuationSeparator" w:id="0">
    <w:p w14:paraId="6522895F" w14:textId="77777777" w:rsidR="006C3DFF" w:rsidRDefault="006C3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938"/>
    <w:multiLevelType w:val="hybridMultilevel"/>
    <w:tmpl w:val="BDD4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73B2C"/>
    <w:multiLevelType w:val="hybridMultilevel"/>
    <w:tmpl w:val="E60ABC94"/>
    <w:lvl w:ilvl="0" w:tplc="0BD08EA2">
      <w:start w:val="1"/>
      <w:numFmt w:val="upp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575AC"/>
    <w:multiLevelType w:val="hybridMultilevel"/>
    <w:tmpl w:val="34CAA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4A7C2F"/>
    <w:multiLevelType w:val="hybridMultilevel"/>
    <w:tmpl w:val="CFBE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514B1"/>
    <w:multiLevelType w:val="multilevel"/>
    <w:tmpl w:val="E52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F45FA"/>
    <w:multiLevelType w:val="hybridMultilevel"/>
    <w:tmpl w:val="831C3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9224E3"/>
    <w:multiLevelType w:val="hybridMultilevel"/>
    <w:tmpl w:val="5A363D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9C305D6"/>
    <w:multiLevelType w:val="hybridMultilevel"/>
    <w:tmpl w:val="149AAEA2"/>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8" w15:restartNumberingAfterBreak="0">
    <w:nsid w:val="1CEB184D"/>
    <w:multiLevelType w:val="hybridMultilevel"/>
    <w:tmpl w:val="F7AAE8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DC372D1"/>
    <w:multiLevelType w:val="hybridMultilevel"/>
    <w:tmpl w:val="3E3CD5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32901B1"/>
    <w:multiLevelType w:val="hybridMultilevel"/>
    <w:tmpl w:val="3D94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31E4E"/>
    <w:multiLevelType w:val="hybridMultilevel"/>
    <w:tmpl w:val="5AC0F40C"/>
    <w:lvl w:ilvl="0" w:tplc="3BE63DE4">
      <w:start w:val="1"/>
      <w:numFmt w:val="upperLetter"/>
      <w:lvlText w:val="%1."/>
      <w:lvlJc w:val="left"/>
      <w:pPr>
        <w:ind w:left="754" w:hanging="360"/>
      </w:pPr>
      <w:rPr>
        <w:b w:val="0"/>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2" w15:restartNumberingAfterBreak="0">
    <w:nsid w:val="27786177"/>
    <w:multiLevelType w:val="multilevel"/>
    <w:tmpl w:val="D58E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231BA"/>
    <w:multiLevelType w:val="hybridMultilevel"/>
    <w:tmpl w:val="EEF6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16B2C"/>
    <w:multiLevelType w:val="hybridMultilevel"/>
    <w:tmpl w:val="E6AA9700"/>
    <w:lvl w:ilvl="0" w:tplc="1C82FF4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35309"/>
    <w:multiLevelType w:val="hybridMultilevel"/>
    <w:tmpl w:val="6F80E8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3C8312B"/>
    <w:multiLevelType w:val="multilevel"/>
    <w:tmpl w:val="D43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C0A3F"/>
    <w:multiLevelType w:val="hybridMultilevel"/>
    <w:tmpl w:val="9554488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3C3172A2"/>
    <w:multiLevelType w:val="hybridMultilevel"/>
    <w:tmpl w:val="6700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958"/>
    <w:multiLevelType w:val="hybridMultilevel"/>
    <w:tmpl w:val="4F82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373A9"/>
    <w:multiLevelType w:val="hybridMultilevel"/>
    <w:tmpl w:val="F964106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4D7E2CB1"/>
    <w:multiLevelType w:val="hybridMultilevel"/>
    <w:tmpl w:val="CF5E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6090C"/>
    <w:multiLevelType w:val="hybridMultilevel"/>
    <w:tmpl w:val="9FE6C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723A2"/>
    <w:multiLevelType w:val="hybridMultilevel"/>
    <w:tmpl w:val="0FCA1A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6387503"/>
    <w:multiLevelType w:val="hybridMultilevel"/>
    <w:tmpl w:val="A79EE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5263F"/>
    <w:multiLevelType w:val="hybridMultilevel"/>
    <w:tmpl w:val="D104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B3E55"/>
    <w:multiLevelType w:val="hybridMultilevel"/>
    <w:tmpl w:val="05BA12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23C5AE4"/>
    <w:multiLevelType w:val="hybridMultilevel"/>
    <w:tmpl w:val="3C8671BC"/>
    <w:lvl w:ilvl="0" w:tplc="1268965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704A3"/>
    <w:multiLevelType w:val="hybridMultilevel"/>
    <w:tmpl w:val="1E96BEF2"/>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3D20331"/>
    <w:multiLevelType w:val="hybridMultilevel"/>
    <w:tmpl w:val="4948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E2ADE"/>
    <w:multiLevelType w:val="hybridMultilevel"/>
    <w:tmpl w:val="8FDE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1C696D"/>
    <w:multiLevelType w:val="hybridMultilevel"/>
    <w:tmpl w:val="75B288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7D8A6E85"/>
    <w:multiLevelType w:val="hybridMultilevel"/>
    <w:tmpl w:val="70C2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35467"/>
    <w:multiLevelType w:val="hybridMultilevel"/>
    <w:tmpl w:val="5EFC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3"/>
  </w:num>
  <w:num w:numId="4">
    <w:abstractNumId w:val="3"/>
  </w:num>
  <w:num w:numId="5">
    <w:abstractNumId w:val="14"/>
  </w:num>
  <w:num w:numId="6">
    <w:abstractNumId w:val="27"/>
  </w:num>
  <w:num w:numId="7">
    <w:abstractNumId w:val="0"/>
  </w:num>
  <w:num w:numId="8">
    <w:abstractNumId w:val="30"/>
  </w:num>
  <w:num w:numId="9">
    <w:abstractNumId w:val="1"/>
  </w:num>
  <w:num w:numId="10">
    <w:abstractNumId w:val="2"/>
  </w:num>
  <w:num w:numId="11">
    <w:abstractNumId w:val="33"/>
  </w:num>
  <w:num w:numId="12">
    <w:abstractNumId w:val="15"/>
  </w:num>
  <w:num w:numId="13">
    <w:abstractNumId w:val="19"/>
  </w:num>
  <w:num w:numId="14">
    <w:abstractNumId w:val="5"/>
  </w:num>
  <w:num w:numId="15">
    <w:abstractNumId w:val="29"/>
  </w:num>
  <w:num w:numId="16">
    <w:abstractNumId w:val="7"/>
  </w:num>
  <w:num w:numId="17">
    <w:abstractNumId w:val="11"/>
  </w:num>
  <w:num w:numId="18">
    <w:abstractNumId w:val="22"/>
  </w:num>
  <w:num w:numId="19">
    <w:abstractNumId w:val="24"/>
  </w:num>
  <w:num w:numId="20">
    <w:abstractNumId w:val="22"/>
  </w:num>
  <w:num w:numId="21">
    <w:abstractNumId w:val="26"/>
  </w:num>
  <w:num w:numId="22">
    <w:abstractNumId w:val="9"/>
  </w:num>
  <w:num w:numId="23">
    <w:abstractNumId w:val="6"/>
  </w:num>
  <w:num w:numId="24">
    <w:abstractNumId w:val="31"/>
  </w:num>
  <w:num w:numId="25">
    <w:abstractNumId w:val="17"/>
  </w:num>
  <w:num w:numId="26">
    <w:abstractNumId w:val="28"/>
  </w:num>
  <w:num w:numId="27">
    <w:abstractNumId w:val="20"/>
  </w:num>
  <w:num w:numId="28">
    <w:abstractNumId w:val="32"/>
  </w:num>
  <w:num w:numId="29">
    <w:abstractNumId w:val="4"/>
  </w:num>
  <w:num w:numId="30">
    <w:abstractNumId w:val="16"/>
  </w:num>
  <w:num w:numId="31">
    <w:abstractNumId w:val="12"/>
  </w:num>
  <w:num w:numId="32">
    <w:abstractNumId w:val="23"/>
  </w:num>
  <w:num w:numId="33">
    <w:abstractNumId w:val="25"/>
  </w:num>
  <w:num w:numId="34">
    <w:abstractNumId w:val="1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78"/>
    <w:rsid w:val="00004B40"/>
    <w:rsid w:val="00006FE8"/>
    <w:rsid w:val="000330DF"/>
    <w:rsid w:val="0005017C"/>
    <w:rsid w:val="000559E1"/>
    <w:rsid w:val="00057FFA"/>
    <w:rsid w:val="00061885"/>
    <w:rsid w:val="00063E7F"/>
    <w:rsid w:val="000719C7"/>
    <w:rsid w:val="00071E11"/>
    <w:rsid w:val="00073E88"/>
    <w:rsid w:val="000B2ED9"/>
    <w:rsid w:val="000B4A8A"/>
    <w:rsid w:val="000B532D"/>
    <w:rsid w:val="000B583C"/>
    <w:rsid w:val="000C243D"/>
    <w:rsid w:val="000C695C"/>
    <w:rsid w:val="000F3481"/>
    <w:rsid w:val="00102AC8"/>
    <w:rsid w:val="00133158"/>
    <w:rsid w:val="00136CC4"/>
    <w:rsid w:val="001438BC"/>
    <w:rsid w:val="00156813"/>
    <w:rsid w:val="00157063"/>
    <w:rsid w:val="00172B50"/>
    <w:rsid w:val="00173D7C"/>
    <w:rsid w:val="00174BFC"/>
    <w:rsid w:val="001839A3"/>
    <w:rsid w:val="001839DE"/>
    <w:rsid w:val="001A35B2"/>
    <w:rsid w:val="001B6C6A"/>
    <w:rsid w:val="001C1EA5"/>
    <w:rsid w:val="001E4846"/>
    <w:rsid w:val="001E4F95"/>
    <w:rsid w:val="001E5C73"/>
    <w:rsid w:val="00202028"/>
    <w:rsid w:val="00212C93"/>
    <w:rsid w:val="00216AA7"/>
    <w:rsid w:val="00222705"/>
    <w:rsid w:val="00222920"/>
    <w:rsid w:val="002303E5"/>
    <w:rsid w:val="00232379"/>
    <w:rsid w:val="00242758"/>
    <w:rsid w:val="00242A88"/>
    <w:rsid w:val="002558B1"/>
    <w:rsid w:val="002753A9"/>
    <w:rsid w:val="00282BE6"/>
    <w:rsid w:val="00297AE6"/>
    <w:rsid w:val="002A4B1B"/>
    <w:rsid w:val="002A5FAD"/>
    <w:rsid w:val="002B192F"/>
    <w:rsid w:val="002E13BE"/>
    <w:rsid w:val="002E7A1B"/>
    <w:rsid w:val="00300132"/>
    <w:rsid w:val="00304921"/>
    <w:rsid w:val="003222A0"/>
    <w:rsid w:val="0032514D"/>
    <w:rsid w:val="0033743F"/>
    <w:rsid w:val="0038078F"/>
    <w:rsid w:val="003831B2"/>
    <w:rsid w:val="00387A76"/>
    <w:rsid w:val="0039002E"/>
    <w:rsid w:val="003918CD"/>
    <w:rsid w:val="003933BF"/>
    <w:rsid w:val="003A427C"/>
    <w:rsid w:val="003B0C62"/>
    <w:rsid w:val="003B47AC"/>
    <w:rsid w:val="003D0C73"/>
    <w:rsid w:val="003E0482"/>
    <w:rsid w:val="003E0FE3"/>
    <w:rsid w:val="003E1E0F"/>
    <w:rsid w:val="003E7870"/>
    <w:rsid w:val="003F147C"/>
    <w:rsid w:val="00412528"/>
    <w:rsid w:val="0042736B"/>
    <w:rsid w:val="00433133"/>
    <w:rsid w:val="00434521"/>
    <w:rsid w:val="004416A4"/>
    <w:rsid w:val="004839C6"/>
    <w:rsid w:val="004910AA"/>
    <w:rsid w:val="0049195B"/>
    <w:rsid w:val="00492F46"/>
    <w:rsid w:val="004A686E"/>
    <w:rsid w:val="004B5B4B"/>
    <w:rsid w:val="004C70A0"/>
    <w:rsid w:val="004D3288"/>
    <w:rsid w:val="004D5F21"/>
    <w:rsid w:val="004E6762"/>
    <w:rsid w:val="005007BB"/>
    <w:rsid w:val="00503B1C"/>
    <w:rsid w:val="00515616"/>
    <w:rsid w:val="00526D51"/>
    <w:rsid w:val="00531CB3"/>
    <w:rsid w:val="0056419E"/>
    <w:rsid w:val="00565DC1"/>
    <w:rsid w:val="0057574F"/>
    <w:rsid w:val="00583C36"/>
    <w:rsid w:val="00585C57"/>
    <w:rsid w:val="005A2436"/>
    <w:rsid w:val="005D4408"/>
    <w:rsid w:val="005E5695"/>
    <w:rsid w:val="005E6765"/>
    <w:rsid w:val="005F4CBD"/>
    <w:rsid w:val="006229B6"/>
    <w:rsid w:val="00622A9B"/>
    <w:rsid w:val="00625C0A"/>
    <w:rsid w:val="00631774"/>
    <w:rsid w:val="006C3DFF"/>
    <w:rsid w:val="006D1A0B"/>
    <w:rsid w:val="006E027B"/>
    <w:rsid w:val="006E3B79"/>
    <w:rsid w:val="006F2AE3"/>
    <w:rsid w:val="006F3710"/>
    <w:rsid w:val="006F378A"/>
    <w:rsid w:val="006F5858"/>
    <w:rsid w:val="006F68D4"/>
    <w:rsid w:val="00706DCA"/>
    <w:rsid w:val="007164A9"/>
    <w:rsid w:val="00725C7C"/>
    <w:rsid w:val="007318A3"/>
    <w:rsid w:val="0075208A"/>
    <w:rsid w:val="00754875"/>
    <w:rsid w:val="007714C1"/>
    <w:rsid w:val="00786254"/>
    <w:rsid w:val="00797367"/>
    <w:rsid w:val="007A0B31"/>
    <w:rsid w:val="007B0FB7"/>
    <w:rsid w:val="007B5970"/>
    <w:rsid w:val="007B6455"/>
    <w:rsid w:val="007C6FF9"/>
    <w:rsid w:val="007C70FD"/>
    <w:rsid w:val="007D08B4"/>
    <w:rsid w:val="007D7656"/>
    <w:rsid w:val="007F093C"/>
    <w:rsid w:val="007F5B84"/>
    <w:rsid w:val="00815492"/>
    <w:rsid w:val="00827158"/>
    <w:rsid w:val="00851593"/>
    <w:rsid w:val="00893353"/>
    <w:rsid w:val="00896CB6"/>
    <w:rsid w:val="008B4C3F"/>
    <w:rsid w:val="008C774C"/>
    <w:rsid w:val="008F012A"/>
    <w:rsid w:val="0091687D"/>
    <w:rsid w:val="00920704"/>
    <w:rsid w:val="0092501C"/>
    <w:rsid w:val="00935830"/>
    <w:rsid w:val="00944838"/>
    <w:rsid w:val="0095101E"/>
    <w:rsid w:val="009603A4"/>
    <w:rsid w:val="009B460B"/>
    <w:rsid w:val="009C4EC6"/>
    <w:rsid w:val="009F59E4"/>
    <w:rsid w:val="00A07A03"/>
    <w:rsid w:val="00A1255D"/>
    <w:rsid w:val="00A14A87"/>
    <w:rsid w:val="00A16F32"/>
    <w:rsid w:val="00A179EB"/>
    <w:rsid w:val="00A20E0C"/>
    <w:rsid w:val="00A2346D"/>
    <w:rsid w:val="00A26BCC"/>
    <w:rsid w:val="00A32293"/>
    <w:rsid w:val="00A35013"/>
    <w:rsid w:val="00A37762"/>
    <w:rsid w:val="00A500F5"/>
    <w:rsid w:val="00A51E1F"/>
    <w:rsid w:val="00A5214A"/>
    <w:rsid w:val="00A71C28"/>
    <w:rsid w:val="00A85295"/>
    <w:rsid w:val="00A8685D"/>
    <w:rsid w:val="00A903F4"/>
    <w:rsid w:val="00A971F7"/>
    <w:rsid w:val="00AA092A"/>
    <w:rsid w:val="00AA76EA"/>
    <w:rsid w:val="00AB0936"/>
    <w:rsid w:val="00AB7477"/>
    <w:rsid w:val="00AC0C95"/>
    <w:rsid w:val="00AE094E"/>
    <w:rsid w:val="00AE6909"/>
    <w:rsid w:val="00AE6EFD"/>
    <w:rsid w:val="00B13D26"/>
    <w:rsid w:val="00B17777"/>
    <w:rsid w:val="00B20B0D"/>
    <w:rsid w:val="00B2491A"/>
    <w:rsid w:val="00B27B2E"/>
    <w:rsid w:val="00B306BF"/>
    <w:rsid w:val="00B359BE"/>
    <w:rsid w:val="00B361EC"/>
    <w:rsid w:val="00B50908"/>
    <w:rsid w:val="00B65E1C"/>
    <w:rsid w:val="00B66381"/>
    <w:rsid w:val="00B70BCA"/>
    <w:rsid w:val="00B82DBD"/>
    <w:rsid w:val="00B844A4"/>
    <w:rsid w:val="00BD72EA"/>
    <w:rsid w:val="00BD72EB"/>
    <w:rsid w:val="00BE1420"/>
    <w:rsid w:val="00BE4980"/>
    <w:rsid w:val="00BE7A3E"/>
    <w:rsid w:val="00BF07E6"/>
    <w:rsid w:val="00C03BB5"/>
    <w:rsid w:val="00C068F0"/>
    <w:rsid w:val="00C32222"/>
    <w:rsid w:val="00C32D7B"/>
    <w:rsid w:val="00C37D6A"/>
    <w:rsid w:val="00C4163E"/>
    <w:rsid w:val="00C56F83"/>
    <w:rsid w:val="00C66817"/>
    <w:rsid w:val="00C74774"/>
    <w:rsid w:val="00C74791"/>
    <w:rsid w:val="00C77CC6"/>
    <w:rsid w:val="00C82CB5"/>
    <w:rsid w:val="00C947CF"/>
    <w:rsid w:val="00CA28D1"/>
    <w:rsid w:val="00CA4D03"/>
    <w:rsid w:val="00CB3981"/>
    <w:rsid w:val="00CB73B4"/>
    <w:rsid w:val="00CC3159"/>
    <w:rsid w:val="00CD3EBE"/>
    <w:rsid w:val="00CE1865"/>
    <w:rsid w:val="00CF1820"/>
    <w:rsid w:val="00CF549F"/>
    <w:rsid w:val="00D011E3"/>
    <w:rsid w:val="00D14769"/>
    <w:rsid w:val="00D2655E"/>
    <w:rsid w:val="00D449ED"/>
    <w:rsid w:val="00D65531"/>
    <w:rsid w:val="00D830A0"/>
    <w:rsid w:val="00D87CB0"/>
    <w:rsid w:val="00D93A33"/>
    <w:rsid w:val="00D94791"/>
    <w:rsid w:val="00D95BAF"/>
    <w:rsid w:val="00DA56B4"/>
    <w:rsid w:val="00DD3A8B"/>
    <w:rsid w:val="00DD4BC2"/>
    <w:rsid w:val="00DE66D9"/>
    <w:rsid w:val="00E01D74"/>
    <w:rsid w:val="00E14B48"/>
    <w:rsid w:val="00E65372"/>
    <w:rsid w:val="00E83F28"/>
    <w:rsid w:val="00E94CF5"/>
    <w:rsid w:val="00EA3942"/>
    <w:rsid w:val="00EA4D08"/>
    <w:rsid w:val="00EA5AE6"/>
    <w:rsid w:val="00EF1769"/>
    <w:rsid w:val="00EF66A7"/>
    <w:rsid w:val="00F00786"/>
    <w:rsid w:val="00F122A3"/>
    <w:rsid w:val="00F12FBB"/>
    <w:rsid w:val="00F13CEE"/>
    <w:rsid w:val="00F14DC1"/>
    <w:rsid w:val="00F304AE"/>
    <w:rsid w:val="00F41E3D"/>
    <w:rsid w:val="00F420C3"/>
    <w:rsid w:val="00F4393D"/>
    <w:rsid w:val="00F51141"/>
    <w:rsid w:val="00F616C1"/>
    <w:rsid w:val="00F639F3"/>
    <w:rsid w:val="00F65978"/>
    <w:rsid w:val="00F67D01"/>
    <w:rsid w:val="00FB45A9"/>
    <w:rsid w:val="00FD150F"/>
    <w:rsid w:val="00FD543A"/>
    <w:rsid w:val="00FD6EE4"/>
    <w:rsid w:val="00FE3181"/>
    <w:rsid w:val="00FE6AC8"/>
    <w:rsid w:val="00FF6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9C72"/>
  <w15:chartTrackingRefBased/>
  <w15:docId w15:val="{9FEB1370-FA66-4A98-B694-8481E34B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978"/>
    <w:pPr>
      <w:spacing w:after="0" w:line="240" w:lineRule="auto"/>
    </w:pPr>
    <w:rPr>
      <w:rFonts w:ascii="Times" w:eastAsia="Times New Roman" w:hAnsi="Times" w:cs="Times New Roman"/>
      <w:sz w:val="24"/>
      <w:szCs w:val="20"/>
    </w:rPr>
  </w:style>
  <w:style w:type="paragraph" w:styleId="Heading3">
    <w:name w:val="heading 3"/>
    <w:basedOn w:val="Normal"/>
    <w:next w:val="Normal"/>
    <w:link w:val="Heading3Char"/>
    <w:qFormat/>
    <w:rsid w:val="00F65978"/>
    <w:pPr>
      <w:keepNext/>
      <w:ind w:left="-1080" w:right="-1054"/>
      <w:jc w:val="right"/>
      <w:outlineLvl w:val="2"/>
    </w:pPr>
    <w:rPr>
      <w:rFonts w:ascii="GillSans Bold" w:hAnsi="GillSans Bold"/>
      <w:sz w:val="28"/>
    </w:rPr>
  </w:style>
  <w:style w:type="paragraph" w:styleId="Heading4">
    <w:name w:val="heading 4"/>
    <w:basedOn w:val="Normal"/>
    <w:next w:val="Normal"/>
    <w:link w:val="Heading4Char"/>
    <w:uiPriority w:val="9"/>
    <w:semiHidden/>
    <w:unhideWhenUsed/>
    <w:qFormat/>
    <w:rsid w:val="00AC0C9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F65978"/>
    <w:pPr>
      <w:keepNext/>
      <w:jc w:val="center"/>
      <w:outlineLvl w:val="4"/>
    </w:pPr>
    <w:rPr>
      <w:rFonts w:ascii="Arial" w:hAnsi="Arial" w:cs="Arial"/>
      <w:b/>
      <w:bCs/>
      <w:sz w:val="28"/>
    </w:rPr>
  </w:style>
  <w:style w:type="paragraph" w:styleId="Heading6">
    <w:name w:val="heading 6"/>
    <w:basedOn w:val="Normal"/>
    <w:next w:val="Normal"/>
    <w:link w:val="Heading6Char"/>
    <w:qFormat/>
    <w:rsid w:val="00F65978"/>
    <w:pPr>
      <w:keepNex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5978"/>
    <w:rPr>
      <w:rFonts w:ascii="GillSans Bold" w:eastAsia="Times New Roman" w:hAnsi="GillSans Bold" w:cs="Times New Roman"/>
      <w:sz w:val="28"/>
      <w:szCs w:val="20"/>
    </w:rPr>
  </w:style>
  <w:style w:type="character" w:customStyle="1" w:styleId="Heading5Char">
    <w:name w:val="Heading 5 Char"/>
    <w:basedOn w:val="DefaultParagraphFont"/>
    <w:link w:val="Heading5"/>
    <w:rsid w:val="00F65978"/>
    <w:rPr>
      <w:rFonts w:ascii="Arial" w:eastAsia="Times New Roman" w:hAnsi="Arial" w:cs="Arial"/>
      <w:b/>
      <w:bCs/>
      <w:sz w:val="28"/>
      <w:szCs w:val="20"/>
    </w:rPr>
  </w:style>
  <w:style w:type="character" w:customStyle="1" w:styleId="Heading6Char">
    <w:name w:val="Heading 6 Char"/>
    <w:basedOn w:val="DefaultParagraphFont"/>
    <w:link w:val="Heading6"/>
    <w:rsid w:val="00F65978"/>
    <w:rPr>
      <w:rFonts w:ascii="Arial" w:eastAsia="Times New Roman" w:hAnsi="Arial" w:cs="Arial"/>
      <w:b/>
      <w:bCs/>
      <w:sz w:val="24"/>
      <w:szCs w:val="20"/>
    </w:rPr>
  </w:style>
  <w:style w:type="paragraph" w:styleId="ListParagraph">
    <w:name w:val="List Paragraph"/>
    <w:basedOn w:val="Normal"/>
    <w:uiPriority w:val="34"/>
    <w:qFormat/>
    <w:rsid w:val="00F65978"/>
    <w:pPr>
      <w:ind w:left="720"/>
      <w:contextualSpacing/>
    </w:pPr>
  </w:style>
  <w:style w:type="paragraph" w:styleId="Footer">
    <w:name w:val="footer"/>
    <w:basedOn w:val="Normal"/>
    <w:link w:val="FooterChar"/>
    <w:uiPriority w:val="99"/>
    <w:unhideWhenUsed/>
    <w:rsid w:val="00F65978"/>
    <w:pPr>
      <w:tabs>
        <w:tab w:val="center" w:pos="4513"/>
        <w:tab w:val="right" w:pos="9026"/>
      </w:tabs>
    </w:pPr>
  </w:style>
  <w:style w:type="character" w:customStyle="1" w:styleId="FooterChar">
    <w:name w:val="Footer Char"/>
    <w:basedOn w:val="DefaultParagraphFont"/>
    <w:link w:val="Footer"/>
    <w:uiPriority w:val="99"/>
    <w:rsid w:val="00F65978"/>
    <w:rPr>
      <w:rFonts w:ascii="Times" w:eastAsia="Times New Roman" w:hAnsi="Times" w:cs="Times New Roman"/>
      <w:sz w:val="24"/>
      <w:szCs w:val="20"/>
    </w:rPr>
  </w:style>
  <w:style w:type="character" w:styleId="Hyperlink">
    <w:name w:val="Hyperlink"/>
    <w:basedOn w:val="DefaultParagraphFont"/>
    <w:uiPriority w:val="99"/>
    <w:unhideWhenUsed/>
    <w:rsid w:val="000B2ED9"/>
    <w:rPr>
      <w:color w:val="0563C1" w:themeColor="hyperlink"/>
      <w:u w:val="single"/>
    </w:rPr>
  </w:style>
  <w:style w:type="paragraph" w:styleId="Header">
    <w:name w:val="header"/>
    <w:basedOn w:val="Normal"/>
    <w:link w:val="HeaderChar"/>
    <w:uiPriority w:val="99"/>
    <w:unhideWhenUsed/>
    <w:rsid w:val="00D94791"/>
    <w:pPr>
      <w:tabs>
        <w:tab w:val="center" w:pos="4513"/>
        <w:tab w:val="right" w:pos="9026"/>
      </w:tabs>
    </w:pPr>
  </w:style>
  <w:style w:type="character" w:customStyle="1" w:styleId="HeaderChar">
    <w:name w:val="Header Char"/>
    <w:basedOn w:val="DefaultParagraphFont"/>
    <w:link w:val="Header"/>
    <w:uiPriority w:val="99"/>
    <w:rsid w:val="00D94791"/>
    <w:rPr>
      <w:rFonts w:ascii="Times" w:eastAsia="Times New Roman" w:hAnsi="Times" w:cs="Times New Roman"/>
      <w:sz w:val="24"/>
      <w:szCs w:val="20"/>
    </w:rPr>
  </w:style>
  <w:style w:type="character" w:styleId="FollowedHyperlink">
    <w:name w:val="FollowedHyperlink"/>
    <w:basedOn w:val="DefaultParagraphFont"/>
    <w:uiPriority w:val="99"/>
    <w:semiHidden/>
    <w:unhideWhenUsed/>
    <w:rsid w:val="00EA3942"/>
    <w:rPr>
      <w:color w:val="954F72" w:themeColor="followedHyperlink"/>
      <w:u w:val="single"/>
    </w:rPr>
  </w:style>
  <w:style w:type="table" w:styleId="TableGrid">
    <w:name w:val="Table Grid"/>
    <w:basedOn w:val="TableNormal"/>
    <w:uiPriority w:val="39"/>
    <w:rsid w:val="000C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3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E88"/>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AC0C95"/>
    <w:rPr>
      <w:rFonts w:asciiTheme="majorHAnsi" w:eastAsiaTheme="majorEastAsia" w:hAnsiTheme="majorHAnsi" w:cstheme="majorBidi"/>
      <w:i/>
      <w:iCs/>
      <w:color w:val="2E74B5" w:themeColor="accent1" w:themeShade="BF"/>
      <w:sz w:val="24"/>
      <w:szCs w:val="20"/>
    </w:rPr>
  </w:style>
  <w:style w:type="character" w:styleId="CommentReference">
    <w:name w:val="annotation reference"/>
    <w:basedOn w:val="DefaultParagraphFont"/>
    <w:uiPriority w:val="99"/>
    <w:semiHidden/>
    <w:unhideWhenUsed/>
    <w:rsid w:val="00F67D01"/>
    <w:rPr>
      <w:sz w:val="16"/>
      <w:szCs w:val="16"/>
    </w:rPr>
  </w:style>
  <w:style w:type="paragraph" w:styleId="CommentText">
    <w:name w:val="annotation text"/>
    <w:basedOn w:val="Normal"/>
    <w:link w:val="CommentTextChar"/>
    <w:uiPriority w:val="99"/>
    <w:semiHidden/>
    <w:unhideWhenUsed/>
    <w:rsid w:val="00F67D01"/>
    <w:rPr>
      <w:sz w:val="20"/>
    </w:rPr>
  </w:style>
  <w:style w:type="character" w:customStyle="1" w:styleId="CommentTextChar">
    <w:name w:val="Comment Text Char"/>
    <w:basedOn w:val="DefaultParagraphFont"/>
    <w:link w:val="CommentText"/>
    <w:uiPriority w:val="99"/>
    <w:semiHidden/>
    <w:rsid w:val="00F67D01"/>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F67D01"/>
    <w:rPr>
      <w:b/>
      <w:bCs/>
    </w:rPr>
  </w:style>
  <w:style w:type="character" w:customStyle="1" w:styleId="CommentSubjectChar">
    <w:name w:val="Comment Subject Char"/>
    <w:basedOn w:val="CommentTextChar"/>
    <w:link w:val="CommentSubject"/>
    <w:uiPriority w:val="99"/>
    <w:semiHidden/>
    <w:rsid w:val="00F67D01"/>
    <w:rPr>
      <w:rFonts w:ascii="Times" w:eastAsia="Times New Roman" w:hAnsi="Times" w:cs="Times New Roman"/>
      <w:b/>
      <w:bCs/>
      <w:sz w:val="20"/>
      <w:szCs w:val="20"/>
    </w:rPr>
  </w:style>
  <w:style w:type="paragraph" w:styleId="Revision">
    <w:name w:val="Revision"/>
    <w:hidden/>
    <w:uiPriority w:val="99"/>
    <w:semiHidden/>
    <w:rsid w:val="009603A4"/>
    <w:pPr>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1376">
      <w:bodyDiv w:val="1"/>
      <w:marLeft w:val="0"/>
      <w:marRight w:val="0"/>
      <w:marTop w:val="0"/>
      <w:marBottom w:val="0"/>
      <w:divBdr>
        <w:top w:val="none" w:sz="0" w:space="0" w:color="auto"/>
        <w:left w:val="none" w:sz="0" w:space="0" w:color="auto"/>
        <w:bottom w:val="none" w:sz="0" w:space="0" w:color="auto"/>
        <w:right w:val="none" w:sz="0" w:space="0" w:color="auto"/>
      </w:divBdr>
      <w:divsChild>
        <w:div w:id="1247374333">
          <w:marLeft w:val="0"/>
          <w:marRight w:val="0"/>
          <w:marTop w:val="0"/>
          <w:marBottom w:val="0"/>
          <w:divBdr>
            <w:top w:val="none" w:sz="0" w:space="0" w:color="auto"/>
            <w:left w:val="none" w:sz="0" w:space="0" w:color="auto"/>
            <w:bottom w:val="none" w:sz="0" w:space="0" w:color="auto"/>
            <w:right w:val="none" w:sz="0" w:space="0" w:color="auto"/>
          </w:divBdr>
        </w:div>
        <w:div w:id="1706755660">
          <w:marLeft w:val="0"/>
          <w:marRight w:val="0"/>
          <w:marTop w:val="0"/>
          <w:marBottom w:val="0"/>
          <w:divBdr>
            <w:top w:val="none" w:sz="0" w:space="0" w:color="auto"/>
            <w:left w:val="none" w:sz="0" w:space="0" w:color="auto"/>
            <w:bottom w:val="none" w:sz="0" w:space="0" w:color="auto"/>
            <w:right w:val="none" w:sz="0" w:space="0" w:color="auto"/>
          </w:divBdr>
        </w:div>
        <w:div w:id="1366251494">
          <w:marLeft w:val="0"/>
          <w:marRight w:val="0"/>
          <w:marTop w:val="0"/>
          <w:marBottom w:val="0"/>
          <w:divBdr>
            <w:top w:val="none" w:sz="0" w:space="0" w:color="auto"/>
            <w:left w:val="none" w:sz="0" w:space="0" w:color="auto"/>
            <w:bottom w:val="none" w:sz="0" w:space="0" w:color="auto"/>
            <w:right w:val="none" w:sz="0" w:space="0" w:color="auto"/>
          </w:divBdr>
        </w:div>
        <w:div w:id="1982340095">
          <w:marLeft w:val="0"/>
          <w:marRight w:val="0"/>
          <w:marTop w:val="0"/>
          <w:marBottom w:val="0"/>
          <w:divBdr>
            <w:top w:val="none" w:sz="0" w:space="0" w:color="auto"/>
            <w:left w:val="none" w:sz="0" w:space="0" w:color="auto"/>
            <w:bottom w:val="none" w:sz="0" w:space="0" w:color="auto"/>
            <w:right w:val="none" w:sz="0" w:space="0" w:color="auto"/>
          </w:divBdr>
        </w:div>
      </w:divsChild>
    </w:div>
    <w:div w:id="163783164">
      <w:bodyDiv w:val="1"/>
      <w:marLeft w:val="0"/>
      <w:marRight w:val="0"/>
      <w:marTop w:val="0"/>
      <w:marBottom w:val="0"/>
      <w:divBdr>
        <w:top w:val="none" w:sz="0" w:space="0" w:color="auto"/>
        <w:left w:val="none" w:sz="0" w:space="0" w:color="auto"/>
        <w:bottom w:val="none" w:sz="0" w:space="0" w:color="auto"/>
        <w:right w:val="none" w:sz="0" w:space="0" w:color="auto"/>
      </w:divBdr>
    </w:div>
    <w:div w:id="1756242178">
      <w:bodyDiv w:val="1"/>
      <w:marLeft w:val="0"/>
      <w:marRight w:val="0"/>
      <w:marTop w:val="0"/>
      <w:marBottom w:val="0"/>
      <w:divBdr>
        <w:top w:val="none" w:sz="0" w:space="0" w:color="auto"/>
        <w:left w:val="none" w:sz="0" w:space="0" w:color="auto"/>
        <w:bottom w:val="none" w:sz="0" w:space="0" w:color="auto"/>
        <w:right w:val="none" w:sz="0" w:space="0" w:color="auto"/>
      </w:divBdr>
    </w:div>
    <w:div w:id="203649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hurcher@horniman.ac.uk" TargetMode="External"/><Relationship Id="rId5" Type="http://schemas.openxmlformats.org/officeDocument/2006/relationships/webSettings" Target="webSettings.xml"/><Relationship Id="rId10" Type="http://schemas.openxmlformats.org/officeDocument/2006/relationships/hyperlink" Target="https://www.gov.uk/guidance/accessibility-requirements-for-public-sector-websites-and-apps" TargetMode="External"/><Relationship Id="rId4" Type="http://schemas.openxmlformats.org/officeDocument/2006/relationships/settings" Target="settings.xml"/><Relationship Id="rId9" Type="http://schemas.openxmlformats.org/officeDocument/2006/relationships/hyperlink" Target="https://www.w3.org/TR/WCAG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8C2CD-D50F-4BB8-A6FA-E0642712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Paula Thomas</cp:lastModifiedBy>
  <cp:revision>2</cp:revision>
  <cp:lastPrinted>2018-06-18T15:06:00Z</cp:lastPrinted>
  <dcterms:created xsi:type="dcterms:W3CDTF">2018-11-12T09:15:00Z</dcterms:created>
  <dcterms:modified xsi:type="dcterms:W3CDTF">2018-11-12T09:15:00Z</dcterms:modified>
</cp:coreProperties>
</file>