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BE" w:rsidRDefault="004939BE"/>
    <w:p w:rsidR="00DF6BCB" w:rsidRDefault="00DF6BCB"/>
    <w:p w:rsidR="00DF6BCB" w:rsidRDefault="00DF6BCB"/>
    <w:p w:rsidR="00DF6BCB" w:rsidRDefault="001F6692">
      <w:r>
        <w:t xml:space="preserve">                                              </w:t>
      </w:r>
      <w:r w:rsidRPr="006027FB">
        <w:rPr>
          <w:rFonts w:asciiTheme="majorHAnsi" w:eastAsiaTheme="majorEastAsia" w:hAnsiTheme="majorHAnsi" w:cstheme="majorBidi"/>
          <w:caps/>
          <w:noProof/>
          <w:lang w:eastAsia="en-GB"/>
        </w:rPr>
        <w:drawing>
          <wp:inline distT="0" distB="0" distL="0" distR="0" wp14:anchorId="6DF18B15" wp14:editId="66718B47">
            <wp:extent cx="2162175" cy="1838325"/>
            <wp:effectExtent l="0" t="0" r="9525" b="9525"/>
            <wp:docPr id="3" name="Picture 1" descr="C:\Users\ncsncnsb04\AppData\Local\Microsoft\Windows\Temporary Internet Files\Content.Word\NorseCare Logo.jpg"/>
            <wp:cNvGraphicFramePr/>
            <a:graphic xmlns:a="http://schemas.openxmlformats.org/drawingml/2006/main">
              <a:graphicData uri="http://schemas.openxmlformats.org/drawingml/2006/picture">
                <pic:pic xmlns:pic="http://schemas.openxmlformats.org/drawingml/2006/picture">
                  <pic:nvPicPr>
                    <pic:cNvPr id="0" name="Picture 1" descr="C:\Users\ncsncnsb04\AppData\Local\Microsoft\Windows\Temporary Internet Files\Content.Word\NorseCare Logo.jpg"/>
                    <pic:cNvPicPr>
                      <a:picLocks noChangeAspect="1" noChangeArrowheads="1"/>
                    </pic:cNvPicPr>
                  </pic:nvPicPr>
                  <pic:blipFill>
                    <a:blip r:embed="rId8" cstate="print"/>
                    <a:srcRect/>
                    <a:stretch>
                      <a:fillRect/>
                    </a:stretch>
                  </pic:blipFill>
                  <pic:spPr bwMode="auto">
                    <a:xfrm>
                      <a:off x="0" y="0"/>
                      <a:ext cx="2166337" cy="1841864"/>
                    </a:xfrm>
                    <a:prstGeom prst="rect">
                      <a:avLst/>
                    </a:prstGeom>
                    <a:noFill/>
                    <a:ln w="9525">
                      <a:noFill/>
                      <a:miter lim="800000"/>
                      <a:headEnd/>
                      <a:tailEnd/>
                    </a:ln>
                  </pic:spPr>
                </pic:pic>
              </a:graphicData>
            </a:graphic>
          </wp:inline>
        </w:drawing>
      </w:r>
    </w:p>
    <w:p w:rsidR="00DF6BCB" w:rsidRDefault="00DF6BCB"/>
    <w:p w:rsidR="00DF6BCB" w:rsidRDefault="00DF6BCB"/>
    <w:p w:rsidR="00DF6BCB" w:rsidRPr="0005584D" w:rsidRDefault="00DF6BCB" w:rsidP="001F6692">
      <w:pPr>
        <w:jc w:val="center"/>
        <w:rPr>
          <w:rFonts w:asciiTheme="majorHAnsi" w:hAnsiTheme="majorHAnsi"/>
          <w:b/>
          <w:sz w:val="48"/>
          <w:szCs w:val="48"/>
        </w:rPr>
      </w:pPr>
      <w:r w:rsidRPr="0005584D">
        <w:rPr>
          <w:rFonts w:asciiTheme="majorHAnsi" w:hAnsiTheme="majorHAnsi"/>
          <w:b/>
          <w:sz w:val="48"/>
          <w:szCs w:val="48"/>
        </w:rPr>
        <w:t>Invitation to Tender for the</w:t>
      </w:r>
      <w:r w:rsidRPr="0005584D">
        <w:rPr>
          <w:rFonts w:asciiTheme="majorHAnsi" w:hAnsiTheme="majorHAnsi"/>
          <w:sz w:val="48"/>
          <w:szCs w:val="48"/>
        </w:rPr>
        <w:t xml:space="preserve"> </w:t>
      </w:r>
      <w:r w:rsidRPr="0005584D">
        <w:rPr>
          <w:rFonts w:asciiTheme="majorHAnsi" w:hAnsiTheme="majorHAnsi"/>
          <w:b/>
          <w:sz w:val="48"/>
          <w:szCs w:val="48"/>
        </w:rPr>
        <w:t xml:space="preserve">Provision of </w:t>
      </w:r>
      <w:r w:rsidR="001F6692" w:rsidRPr="0005584D">
        <w:rPr>
          <w:rFonts w:asciiTheme="majorHAnsi" w:hAnsiTheme="majorHAnsi"/>
          <w:b/>
          <w:sz w:val="48"/>
          <w:szCs w:val="48"/>
        </w:rPr>
        <w:t xml:space="preserve">  </w:t>
      </w:r>
      <w:r w:rsidRPr="0005584D">
        <w:rPr>
          <w:rFonts w:asciiTheme="majorHAnsi" w:hAnsiTheme="majorHAnsi"/>
          <w:b/>
          <w:sz w:val="48"/>
          <w:szCs w:val="48"/>
        </w:rPr>
        <w:t>Occupational Healthcare Services</w:t>
      </w:r>
    </w:p>
    <w:p w:rsidR="00DF6BCB" w:rsidRPr="0005584D" w:rsidRDefault="00DF6BCB" w:rsidP="00DF6BCB">
      <w:pPr>
        <w:jc w:val="center"/>
        <w:rPr>
          <w:rFonts w:asciiTheme="majorHAnsi" w:hAnsiTheme="majorHAnsi"/>
          <w:b/>
          <w:sz w:val="48"/>
          <w:szCs w:val="48"/>
        </w:rPr>
      </w:pPr>
    </w:p>
    <w:p w:rsidR="00DF6BCB" w:rsidRPr="0005584D" w:rsidRDefault="00DF6BCB" w:rsidP="00DF6BCB">
      <w:pPr>
        <w:jc w:val="center"/>
        <w:rPr>
          <w:rFonts w:asciiTheme="majorHAnsi" w:hAnsiTheme="majorHAnsi"/>
          <w:b/>
          <w:sz w:val="48"/>
          <w:szCs w:val="48"/>
        </w:rPr>
      </w:pPr>
      <w:r w:rsidRPr="0005584D">
        <w:rPr>
          <w:rFonts w:asciiTheme="majorHAnsi" w:hAnsiTheme="majorHAnsi"/>
          <w:b/>
          <w:sz w:val="48"/>
          <w:szCs w:val="48"/>
        </w:rPr>
        <w:t>Ref: NCITT010</w:t>
      </w: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E73A5F">
      <w:pPr>
        <w:rPr>
          <w:b/>
          <w:szCs w:val="24"/>
        </w:rPr>
      </w:pPr>
    </w:p>
    <w:p w:rsidR="00E73A5F" w:rsidRDefault="00E73A5F" w:rsidP="00E73A5F">
      <w:pPr>
        <w:rPr>
          <w:b/>
          <w:szCs w:val="24"/>
        </w:rPr>
      </w:pPr>
    </w:p>
    <w:p w:rsidR="00452946" w:rsidRDefault="00E86FED" w:rsidP="00E73A5F">
      <w:pPr>
        <w:rPr>
          <w:b/>
          <w:szCs w:val="24"/>
        </w:rPr>
      </w:pPr>
      <w:r>
        <w:rPr>
          <w:b/>
          <w:szCs w:val="24"/>
        </w:rPr>
        <w:br w:type="page"/>
      </w:r>
    </w:p>
    <w:p w:rsidR="004F6A02" w:rsidRDefault="004F6A02" w:rsidP="00E73A5F">
      <w:pPr>
        <w:rPr>
          <w:rFonts w:asciiTheme="majorHAnsi" w:hAnsiTheme="majorHAnsi"/>
          <w:b/>
          <w:szCs w:val="24"/>
          <w:u w:val="single"/>
        </w:rPr>
      </w:pPr>
    </w:p>
    <w:p w:rsidR="004F6A02" w:rsidRPr="00AA3BEC" w:rsidRDefault="00FA3D6B" w:rsidP="00646416">
      <w:pPr>
        <w:jc w:val="center"/>
        <w:rPr>
          <w:rFonts w:asciiTheme="majorHAnsi" w:hAnsiTheme="majorHAnsi"/>
          <w:b/>
          <w:sz w:val="28"/>
          <w:szCs w:val="28"/>
          <w:u w:val="single"/>
        </w:rPr>
      </w:pPr>
      <w:r w:rsidRPr="00AA3BEC">
        <w:rPr>
          <w:rFonts w:asciiTheme="majorHAnsi" w:hAnsiTheme="majorHAnsi"/>
          <w:b/>
          <w:sz w:val="28"/>
          <w:szCs w:val="28"/>
          <w:u w:val="single"/>
        </w:rPr>
        <w:t>Contents</w:t>
      </w:r>
    </w:p>
    <w:p w:rsidR="00C5634B" w:rsidRDefault="00C5634B" w:rsidP="00646416">
      <w:pPr>
        <w:jc w:val="center"/>
        <w:rPr>
          <w:rFonts w:asciiTheme="majorHAnsi" w:hAnsiTheme="majorHAnsi"/>
          <w:b/>
          <w:szCs w:val="24"/>
          <w:u w:val="single"/>
        </w:rPr>
      </w:pPr>
    </w:p>
    <w:p w:rsidR="00FA3D6B" w:rsidRPr="00C2240D" w:rsidRDefault="00C5634B" w:rsidP="00E73A5F">
      <w:pPr>
        <w:rPr>
          <w:rFonts w:asciiTheme="majorHAnsi" w:hAnsiTheme="majorHAnsi"/>
          <w:szCs w:val="24"/>
        </w:rPr>
      </w:pPr>
      <w:r w:rsidRPr="00C5634B">
        <w:rPr>
          <w:rFonts w:asciiTheme="majorHAnsi" w:hAnsiTheme="majorHAnsi"/>
          <w:b/>
          <w:szCs w:val="24"/>
          <w:u w:val="single"/>
        </w:rPr>
        <w:t>Section</w:t>
      </w:r>
      <w:r w:rsidR="00BD23CD" w:rsidRPr="00C5634B">
        <w:rPr>
          <w:rFonts w:asciiTheme="majorHAnsi" w:hAnsiTheme="majorHAnsi"/>
          <w:b/>
          <w:szCs w:val="24"/>
          <w:u w:val="single"/>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sidRPr="00C5634B">
        <w:rPr>
          <w:rFonts w:asciiTheme="majorHAnsi" w:hAnsiTheme="majorHAnsi"/>
          <w:b/>
          <w:szCs w:val="24"/>
          <w:u w:val="single"/>
        </w:rPr>
        <w:t>Page</w:t>
      </w:r>
    </w:p>
    <w:p w:rsidR="00BD23CD" w:rsidRDefault="00BD23CD" w:rsidP="00E73A5F">
      <w:pPr>
        <w:rPr>
          <w:rFonts w:asciiTheme="majorHAnsi" w:hAnsiTheme="majorHAnsi"/>
          <w:szCs w:val="24"/>
        </w:rPr>
      </w:pPr>
      <w:r>
        <w:rPr>
          <w:rFonts w:asciiTheme="majorHAnsi" w:hAnsiTheme="majorHAnsi"/>
          <w:szCs w:val="24"/>
        </w:rPr>
        <w:t>Synopsis</w:t>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t>2</w:t>
      </w:r>
    </w:p>
    <w:p w:rsidR="00D80C2A" w:rsidRDefault="00D80C2A" w:rsidP="00E73A5F">
      <w:pPr>
        <w:rPr>
          <w:rFonts w:asciiTheme="majorHAnsi" w:hAnsiTheme="majorHAnsi"/>
          <w:szCs w:val="24"/>
        </w:rPr>
      </w:pPr>
      <w:r>
        <w:rPr>
          <w:rFonts w:asciiTheme="majorHAnsi" w:hAnsiTheme="majorHAnsi"/>
          <w:szCs w:val="24"/>
        </w:rPr>
        <w:t>Procurement Information</w:t>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t>2</w:t>
      </w:r>
    </w:p>
    <w:p w:rsidR="00BD23CD" w:rsidRDefault="00D80C2A" w:rsidP="00E73A5F">
      <w:pPr>
        <w:rPr>
          <w:rFonts w:asciiTheme="majorHAnsi" w:hAnsiTheme="majorHAnsi"/>
          <w:szCs w:val="24"/>
        </w:rPr>
      </w:pPr>
      <w:r>
        <w:rPr>
          <w:rFonts w:asciiTheme="majorHAnsi" w:hAnsiTheme="majorHAnsi"/>
          <w:szCs w:val="24"/>
        </w:rPr>
        <w:t>Form A</w:t>
      </w:r>
      <w:r>
        <w:rPr>
          <w:rFonts w:asciiTheme="majorHAnsi" w:hAnsiTheme="majorHAnsi"/>
          <w:szCs w:val="24"/>
        </w:rPr>
        <w:tab/>
      </w:r>
      <w:r>
        <w:rPr>
          <w:rFonts w:asciiTheme="majorHAnsi" w:hAnsiTheme="majorHAnsi"/>
          <w:szCs w:val="24"/>
        </w:rPr>
        <w:tab/>
      </w:r>
      <w:r>
        <w:rPr>
          <w:rFonts w:asciiTheme="majorHAnsi" w:hAnsiTheme="majorHAnsi"/>
          <w:szCs w:val="24"/>
        </w:rPr>
        <w:tab/>
        <w:t>Bidder Information</w:t>
      </w:r>
      <w:r w:rsidR="00646416">
        <w:rPr>
          <w:rFonts w:asciiTheme="majorHAnsi" w:hAnsiTheme="majorHAnsi"/>
          <w:szCs w:val="24"/>
        </w:rPr>
        <w:tab/>
      </w:r>
      <w:r w:rsidR="00646416">
        <w:rPr>
          <w:rFonts w:asciiTheme="majorHAnsi" w:hAnsiTheme="majorHAnsi"/>
          <w:szCs w:val="24"/>
        </w:rPr>
        <w:tab/>
      </w:r>
      <w:r w:rsidR="00646416">
        <w:rPr>
          <w:rFonts w:asciiTheme="majorHAnsi" w:hAnsiTheme="majorHAnsi"/>
          <w:szCs w:val="24"/>
        </w:rPr>
        <w:tab/>
      </w:r>
      <w:r w:rsidR="00646416">
        <w:rPr>
          <w:rFonts w:asciiTheme="majorHAnsi" w:hAnsiTheme="majorHAnsi"/>
          <w:szCs w:val="24"/>
        </w:rPr>
        <w:tab/>
      </w:r>
      <w:r w:rsidR="00646416">
        <w:rPr>
          <w:rFonts w:asciiTheme="majorHAnsi" w:hAnsiTheme="majorHAnsi"/>
          <w:szCs w:val="24"/>
        </w:rPr>
        <w:tab/>
      </w:r>
      <w:r w:rsidR="00646416">
        <w:rPr>
          <w:rFonts w:asciiTheme="majorHAnsi" w:hAnsiTheme="majorHAnsi"/>
          <w:szCs w:val="24"/>
        </w:rPr>
        <w:tab/>
      </w:r>
      <w:r w:rsidR="00F2147D">
        <w:rPr>
          <w:rFonts w:asciiTheme="majorHAnsi" w:hAnsiTheme="majorHAnsi"/>
          <w:szCs w:val="24"/>
        </w:rPr>
        <w:t>6</w:t>
      </w:r>
    </w:p>
    <w:p w:rsidR="00D80C2A" w:rsidRDefault="00D80C2A" w:rsidP="00E73A5F">
      <w:pPr>
        <w:rPr>
          <w:rFonts w:asciiTheme="majorHAnsi" w:hAnsiTheme="majorHAnsi"/>
          <w:szCs w:val="24"/>
        </w:rPr>
      </w:pPr>
      <w:r>
        <w:rPr>
          <w:rFonts w:asciiTheme="majorHAnsi" w:hAnsiTheme="majorHAnsi"/>
          <w:szCs w:val="24"/>
        </w:rPr>
        <w:t>Form B</w:t>
      </w:r>
      <w:r>
        <w:rPr>
          <w:rFonts w:asciiTheme="majorHAnsi" w:hAnsiTheme="majorHAnsi"/>
          <w:szCs w:val="24"/>
        </w:rPr>
        <w:tab/>
      </w:r>
      <w:r>
        <w:rPr>
          <w:rFonts w:asciiTheme="majorHAnsi" w:hAnsiTheme="majorHAnsi"/>
          <w:szCs w:val="24"/>
        </w:rPr>
        <w:tab/>
      </w:r>
      <w:r>
        <w:rPr>
          <w:rFonts w:asciiTheme="majorHAnsi" w:hAnsiTheme="majorHAnsi"/>
          <w:szCs w:val="24"/>
        </w:rPr>
        <w:tab/>
        <w:t>Grounds for Exclusion</w:t>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r>
      <w:r w:rsidR="00F2147D">
        <w:rPr>
          <w:rFonts w:asciiTheme="majorHAnsi" w:hAnsiTheme="majorHAnsi"/>
          <w:szCs w:val="24"/>
        </w:rPr>
        <w:tab/>
        <w:t>10</w:t>
      </w:r>
    </w:p>
    <w:p w:rsidR="00D80C2A" w:rsidRDefault="00D80C2A" w:rsidP="00E73A5F">
      <w:pPr>
        <w:rPr>
          <w:rFonts w:asciiTheme="majorHAnsi" w:hAnsiTheme="majorHAnsi"/>
          <w:szCs w:val="24"/>
        </w:rPr>
      </w:pPr>
      <w:r>
        <w:rPr>
          <w:rFonts w:asciiTheme="majorHAnsi" w:hAnsiTheme="majorHAnsi"/>
          <w:szCs w:val="24"/>
        </w:rPr>
        <w:t>Form C</w:t>
      </w:r>
      <w:r>
        <w:rPr>
          <w:rFonts w:asciiTheme="majorHAnsi" w:hAnsiTheme="majorHAnsi"/>
          <w:szCs w:val="24"/>
        </w:rPr>
        <w:tab/>
      </w:r>
      <w:r>
        <w:rPr>
          <w:rFonts w:asciiTheme="majorHAnsi" w:hAnsiTheme="majorHAnsi"/>
          <w:szCs w:val="24"/>
        </w:rPr>
        <w:tab/>
      </w:r>
      <w:r>
        <w:rPr>
          <w:rFonts w:asciiTheme="majorHAnsi" w:hAnsiTheme="majorHAnsi"/>
          <w:szCs w:val="24"/>
        </w:rPr>
        <w:tab/>
        <w:t>Grounds for Discretionary Exclusion</w:t>
      </w:r>
      <w:r w:rsidR="00F2147D">
        <w:rPr>
          <w:rFonts w:asciiTheme="majorHAnsi" w:hAnsiTheme="majorHAnsi"/>
          <w:szCs w:val="24"/>
        </w:rPr>
        <w:tab/>
      </w:r>
      <w:r w:rsidR="00F2147D">
        <w:rPr>
          <w:rFonts w:asciiTheme="majorHAnsi" w:hAnsiTheme="majorHAnsi"/>
          <w:szCs w:val="24"/>
        </w:rPr>
        <w:tab/>
      </w:r>
      <w:r w:rsidR="00C5634B">
        <w:rPr>
          <w:rFonts w:asciiTheme="majorHAnsi" w:hAnsiTheme="majorHAnsi"/>
          <w:szCs w:val="24"/>
        </w:rPr>
        <w:tab/>
      </w:r>
      <w:r w:rsidR="00F2147D">
        <w:rPr>
          <w:rFonts w:asciiTheme="majorHAnsi" w:hAnsiTheme="majorHAnsi"/>
          <w:szCs w:val="24"/>
        </w:rPr>
        <w:tab/>
      </w:r>
      <w:r w:rsidR="00C5634B">
        <w:rPr>
          <w:rFonts w:asciiTheme="majorHAnsi" w:hAnsiTheme="majorHAnsi"/>
          <w:szCs w:val="24"/>
        </w:rPr>
        <w:t>12</w:t>
      </w:r>
      <w:r w:rsidR="00F2147D">
        <w:rPr>
          <w:rFonts w:asciiTheme="majorHAnsi" w:hAnsiTheme="majorHAnsi"/>
          <w:szCs w:val="24"/>
        </w:rPr>
        <w:tab/>
      </w:r>
    </w:p>
    <w:p w:rsidR="00BD23CD" w:rsidRDefault="00D80C2A" w:rsidP="00D80C2A">
      <w:pPr>
        <w:tabs>
          <w:tab w:val="left" w:pos="2460"/>
        </w:tabs>
        <w:rPr>
          <w:rFonts w:asciiTheme="majorHAnsi" w:hAnsiTheme="majorHAnsi"/>
          <w:szCs w:val="24"/>
        </w:rPr>
      </w:pPr>
      <w:r>
        <w:rPr>
          <w:rFonts w:asciiTheme="majorHAnsi" w:hAnsiTheme="majorHAnsi"/>
          <w:szCs w:val="24"/>
        </w:rPr>
        <w:t>Form D                           Demonstrable Capability</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14</w:t>
      </w:r>
    </w:p>
    <w:p w:rsidR="00D80C2A" w:rsidRDefault="00D80C2A" w:rsidP="00D80C2A">
      <w:pPr>
        <w:tabs>
          <w:tab w:val="left" w:pos="2460"/>
        </w:tabs>
        <w:rPr>
          <w:rFonts w:asciiTheme="majorHAnsi" w:hAnsiTheme="majorHAnsi"/>
          <w:szCs w:val="24"/>
        </w:rPr>
      </w:pPr>
      <w:r>
        <w:rPr>
          <w:rFonts w:asciiTheme="majorHAnsi" w:hAnsiTheme="majorHAnsi"/>
          <w:szCs w:val="24"/>
        </w:rPr>
        <w:t>Form E                           Pricing</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19</w:t>
      </w:r>
    </w:p>
    <w:p w:rsidR="00BD23CD" w:rsidRPr="00BD23CD" w:rsidRDefault="00BD23CD" w:rsidP="00E73A5F">
      <w:pPr>
        <w:rPr>
          <w:rFonts w:asciiTheme="majorHAnsi" w:hAnsiTheme="majorHAnsi"/>
          <w:szCs w:val="24"/>
        </w:rPr>
      </w:pPr>
      <w:r>
        <w:rPr>
          <w:rFonts w:asciiTheme="majorHAnsi" w:hAnsiTheme="majorHAnsi"/>
          <w:szCs w:val="24"/>
        </w:rPr>
        <w:t>Appendix 1</w:t>
      </w:r>
      <w:r>
        <w:rPr>
          <w:rFonts w:asciiTheme="majorHAnsi" w:hAnsiTheme="majorHAnsi"/>
          <w:szCs w:val="24"/>
        </w:rPr>
        <w:tab/>
      </w:r>
      <w:r>
        <w:rPr>
          <w:rFonts w:asciiTheme="majorHAnsi" w:hAnsiTheme="majorHAnsi"/>
          <w:szCs w:val="24"/>
        </w:rPr>
        <w:tab/>
        <w:t>Confidentiality Undertaking</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22</w:t>
      </w:r>
    </w:p>
    <w:p w:rsidR="00BD23CD" w:rsidRPr="00BD23CD" w:rsidRDefault="00BD23CD" w:rsidP="00E73A5F">
      <w:pPr>
        <w:rPr>
          <w:rFonts w:asciiTheme="majorHAnsi" w:hAnsiTheme="majorHAnsi"/>
          <w:szCs w:val="24"/>
        </w:rPr>
      </w:pPr>
      <w:r>
        <w:rPr>
          <w:rFonts w:asciiTheme="majorHAnsi" w:hAnsiTheme="majorHAnsi"/>
          <w:szCs w:val="24"/>
        </w:rPr>
        <w:t>Appendix 2</w:t>
      </w:r>
      <w:r w:rsidRPr="00BD23CD">
        <w:rPr>
          <w:rFonts w:asciiTheme="majorHAnsi" w:hAnsiTheme="majorHAnsi"/>
          <w:szCs w:val="24"/>
        </w:rPr>
        <w:tab/>
      </w:r>
      <w:r w:rsidRPr="00BD23CD">
        <w:rPr>
          <w:rFonts w:asciiTheme="majorHAnsi" w:hAnsiTheme="majorHAnsi"/>
          <w:szCs w:val="24"/>
        </w:rPr>
        <w:tab/>
        <w:t>NorseCare Locations List</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25</w:t>
      </w:r>
    </w:p>
    <w:p w:rsidR="00BD23CD" w:rsidRPr="00BD23CD" w:rsidRDefault="00BD23CD" w:rsidP="00E73A5F">
      <w:pPr>
        <w:rPr>
          <w:rFonts w:asciiTheme="majorHAnsi" w:hAnsiTheme="majorHAnsi"/>
          <w:szCs w:val="24"/>
        </w:rPr>
      </w:pPr>
      <w:r w:rsidRPr="00BD23CD">
        <w:rPr>
          <w:rFonts w:asciiTheme="majorHAnsi" w:hAnsiTheme="majorHAnsi"/>
          <w:szCs w:val="24"/>
        </w:rPr>
        <w:t xml:space="preserve">Appendix 3 </w:t>
      </w:r>
      <w:r>
        <w:rPr>
          <w:rFonts w:asciiTheme="majorHAnsi" w:hAnsiTheme="majorHAnsi"/>
          <w:szCs w:val="24"/>
        </w:rPr>
        <w:tab/>
      </w:r>
      <w:r>
        <w:rPr>
          <w:rFonts w:asciiTheme="majorHAnsi" w:hAnsiTheme="majorHAnsi"/>
          <w:szCs w:val="24"/>
        </w:rPr>
        <w:tab/>
        <w:t>Expected Supply Level Agreement (SLA)</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27</w:t>
      </w:r>
    </w:p>
    <w:p w:rsidR="00FA3D6B" w:rsidRPr="00BD23CD" w:rsidRDefault="00BD23CD" w:rsidP="00E73A5F">
      <w:pPr>
        <w:rPr>
          <w:rFonts w:asciiTheme="majorHAnsi" w:hAnsiTheme="majorHAnsi"/>
          <w:szCs w:val="24"/>
        </w:rPr>
      </w:pPr>
      <w:r w:rsidRPr="00BD23CD">
        <w:rPr>
          <w:rFonts w:asciiTheme="majorHAnsi" w:hAnsiTheme="majorHAnsi"/>
          <w:szCs w:val="24"/>
        </w:rPr>
        <w:t>Appendix 4</w:t>
      </w:r>
      <w:r w:rsidRPr="00BD23CD">
        <w:rPr>
          <w:rFonts w:asciiTheme="majorHAnsi" w:hAnsiTheme="majorHAnsi"/>
          <w:szCs w:val="24"/>
        </w:rPr>
        <w:tab/>
      </w:r>
      <w:r w:rsidRPr="00BD23CD">
        <w:rPr>
          <w:rFonts w:asciiTheme="majorHAnsi" w:hAnsiTheme="majorHAnsi"/>
          <w:szCs w:val="24"/>
        </w:rPr>
        <w:tab/>
        <w:t>NorseCare Standard Terms of Contract</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40</w:t>
      </w:r>
    </w:p>
    <w:p w:rsidR="004F6A02" w:rsidRDefault="00BD23CD" w:rsidP="00E73A5F">
      <w:pPr>
        <w:rPr>
          <w:rFonts w:asciiTheme="majorHAnsi" w:hAnsiTheme="majorHAnsi"/>
          <w:szCs w:val="24"/>
        </w:rPr>
      </w:pPr>
      <w:r w:rsidRPr="00BD23CD">
        <w:rPr>
          <w:rFonts w:asciiTheme="majorHAnsi" w:hAnsiTheme="majorHAnsi"/>
          <w:szCs w:val="24"/>
        </w:rPr>
        <w:t>Form F</w:t>
      </w:r>
      <w:r>
        <w:rPr>
          <w:rFonts w:asciiTheme="majorHAnsi" w:hAnsiTheme="majorHAnsi"/>
          <w:szCs w:val="24"/>
        </w:rPr>
        <w:tab/>
      </w:r>
      <w:r>
        <w:rPr>
          <w:rFonts w:asciiTheme="majorHAnsi" w:hAnsiTheme="majorHAnsi"/>
          <w:szCs w:val="24"/>
        </w:rPr>
        <w:tab/>
      </w:r>
      <w:r>
        <w:rPr>
          <w:rFonts w:asciiTheme="majorHAnsi" w:hAnsiTheme="majorHAnsi"/>
          <w:szCs w:val="24"/>
        </w:rPr>
        <w:tab/>
        <w:t>Declaration of Conformance to SLA</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50</w:t>
      </w:r>
      <w:r w:rsidR="00C5634B">
        <w:rPr>
          <w:rFonts w:asciiTheme="majorHAnsi" w:hAnsiTheme="majorHAnsi"/>
          <w:szCs w:val="24"/>
        </w:rPr>
        <w:tab/>
      </w:r>
    </w:p>
    <w:p w:rsidR="00BD23CD" w:rsidRPr="00BD23CD" w:rsidRDefault="00BD23CD" w:rsidP="00E73A5F">
      <w:pPr>
        <w:rPr>
          <w:rFonts w:asciiTheme="majorHAnsi" w:hAnsiTheme="majorHAnsi"/>
          <w:szCs w:val="24"/>
        </w:rPr>
      </w:pPr>
      <w:r>
        <w:rPr>
          <w:rFonts w:asciiTheme="majorHAnsi" w:hAnsiTheme="majorHAnsi"/>
          <w:szCs w:val="24"/>
        </w:rPr>
        <w:t>Final Checklist</w:t>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r>
      <w:r w:rsidR="00C5634B">
        <w:rPr>
          <w:rFonts w:asciiTheme="majorHAnsi" w:hAnsiTheme="majorHAnsi"/>
          <w:szCs w:val="24"/>
        </w:rPr>
        <w:tab/>
        <w:t>51</w:t>
      </w: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27056" w:rsidP="00E73A5F">
      <w:pPr>
        <w:rPr>
          <w:rFonts w:asciiTheme="majorHAnsi" w:hAnsiTheme="majorHAnsi"/>
          <w:b/>
          <w:szCs w:val="24"/>
          <w:u w:val="single"/>
        </w:rPr>
      </w:pPr>
      <w:r>
        <w:rPr>
          <w:rFonts w:asciiTheme="majorHAnsi" w:hAnsiTheme="majorHAnsi"/>
          <w:b/>
          <w:szCs w:val="24"/>
          <w:u w:val="single"/>
        </w:rPr>
        <w:br w:type="page"/>
      </w:r>
    </w:p>
    <w:p w:rsidR="00E73A5F" w:rsidRPr="007164C9" w:rsidRDefault="00E73A5F" w:rsidP="00E73A5F">
      <w:pPr>
        <w:rPr>
          <w:rFonts w:asciiTheme="majorHAnsi" w:hAnsiTheme="majorHAnsi"/>
          <w:b/>
          <w:szCs w:val="24"/>
          <w:u w:val="single"/>
        </w:rPr>
      </w:pPr>
      <w:r w:rsidRPr="007164C9">
        <w:rPr>
          <w:rFonts w:asciiTheme="majorHAnsi" w:hAnsiTheme="majorHAnsi"/>
          <w:b/>
          <w:szCs w:val="24"/>
          <w:u w:val="single"/>
        </w:rPr>
        <w:lastRenderedPageBreak/>
        <w:t>Synopsis:</w:t>
      </w:r>
    </w:p>
    <w:p w:rsidR="004E3385" w:rsidRPr="001762DE" w:rsidRDefault="004E3385" w:rsidP="00E73A5F">
      <w:pPr>
        <w:rPr>
          <w:rStyle w:val="SubtleEmphasis"/>
          <w:rFonts w:asciiTheme="majorHAnsi" w:hAnsiTheme="majorHAnsi"/>
          <w:i w:val="0"/>
          <w:iCs/>
          <w:color w:val="auto"/>
        </w:rPr>
      </w:pPr>
      <w:r w:rsidRPr="001762DE">
        <w:rPr>
          <w:rStyle w:val="SubtleEmphasis"/>
          <w:rFonts w:asciiTheme="majorHAnsi" w:hAnsiTheme="majorHAnsi"/>
          <w:i w:val="0"/>
          <w:iCs/>
          <w:color w:val="auto"/>
        </w:rPr>
        <w:t xml:space="preserve">NorseCare wishes to engage with suitably qualified </w:t>
      </w:r>
      <w:r w:rsidR="00BC702B">
        <w:rPr>
          <w:rStyle w:val="SubtleEmphasis"/>
          <w:rFonts w:asciiTheme="majorHAnsi" w:hAnsiTheme="majorHAnsi"/>
          <w:i w:val="0"/>
          <w:iCs/>
          <w:color w:val="auto"/>
        </w:rPr>
        <w:t>bidders on the basis of</w:t>
      </w:r>
      <w:r w:rsidRPr="001762DE">
        <w:rPr>
          <w:rStyle w:val="SubtleEmphasis"/>
          <w:rFonts w:asciiTheme="majorHAnsi" w:hAnsiTheme="majorHAnsi"/>
          <w:i w:val="0"/>
          <w:iCs/>
          <w:color w:val="auto"/>
        </w:rPr>
        <w:t xml:space="preserve"> a</w:t>
      </w:r>
      <w:r w:rsidR="00BC702B">
        <w:rPr>
          <w:rStyle w:val="SubtleEmphasis"/>
          <w:rFonts w:asciiTheme="majorHAnsi" w:hAnsiTheme="majorHAnsi"/>
          <w:i w:val="0"/>
          <w:iCs/>
          <w:color w:val="auto"/>
        </w:rPr>
        <w:t xml:space="preserve"> new</w:t>
      </w:r>
      <w:r w:rsidRPr="001762DE">
        <w:rPr>
          <w:rStyle w:val="SubtleEmphasis"/>
          <w:rFonts w:asciiTheme="majorHAnsi" w:hAnsiTheme="majorHAnsi"/>
          <w:i w:val="0"/>
          <w:iCs/>
          <w:color w:val="auto"/>
        </w:rPr>
        <w:t xml:space="preserve"> Occupational Healthcare Services Provision</w:t>
      </w:r>
      <w:r w:rsidR="00BC702B">
        <w:rPr>
          <w:rStyle w:val="SubtleEmphasis"/>
          <w:rFonts w:asciiTheme="majorHAnsi" w:hAnsiTheme="majorHAnsi"/>
          <w:i w:val="0"/>
          <w:iCs/>
          <w:color w:val="auto"/>
        </w:rPr>
        <w:t>.</w:t>
      </w:r>
    </w:p>
    <w:p w:rsidR="00942ED3" w:rsidRPr="001762DE" w:rsidRDefault="00942ED3" w:rsidP="00942ED3">
      <w:pPr>
        <w:rPr>
          <w:rFonts w:asciiTheme="majorHAnsi" w:hAnsiTheme="majorHAnsi"/>
        </w:rPr>
      </w:pPr>
      <w:r w:rsidRPr="001762DE">
        <w:rPr>
          <w:rFonts w:asciiTheme="majorHAnsi" w:hAnsiTheme="majorHAnsi"/>
        </w:rPr>
        <w:t>NorseCare is a Norfolk based care company with approximately 1400 staff members looking for an Occupational Health service f</w:t>
      </w:r>
      <w:r w:rsidR="00E600A7">
        <w:rPr>
          <w:rFonts w:asciiTheme="majorHAnsi" w:hAnsiTheme="majorHAnsi"/>
        </w:rPr>
        <w:t>or an initial period of 2 years (with the possibility of two year extension)</w:t>
      </w:r>
      <w:r w:rsidRPr="001762DE">
        <w:rPr>
          <w:rFonts w:asciiTheme="majorHAnsi" w:hAnsiTheme="majorHAnsi"/>
        </w:rPr>
        <w:t xml:space="preserve"> The successful bidder will be required to work with us to provide impartial and professional advice on a range of medical issues. We are looking for a provider that will be able to assess our employees and support us with absence management and complex cases. </w:t>
      </w:r>
    </w:p>
    <w:p w:rsidR="00BD23CD" w:rsidRDefault="00BD23CD" w:rsidP="001762DE">
      <w:pPr>
        <w:rPr>
          <w:rFonts w:asciiTheme="majorHAnsi" w:hAnsiTheme="majorHAnsi"/>
          <w:b/>
          <w:u w:val="single"/>
        </w:rPr>
      </w:pPr>
      <w:r>
        <w:rPr>
          <w:rFonts w:asciiTheme="majorHAnsi" w:hAnsiTheme="majorHAnsi"/>
          <w:b/>
          <w:u w:val="single"/>
        </w:rPr>
        <w:t>Procurement Information</w:t>
      </w:r>
    </w:p>
    <w:p w:rsidR="001762DE" w:rsidRPr="00E86FED" w:rsidRDefault="001762DE" w:rsidP="001762DE">
      <w:pPr>
        <w:rPr>
          <w:rFonts w:asciiTheme="majorHAnsi" w:hAnsiTheme="majorHAnsi"/>
          <w:b/>
          <w:u w:val="single"/>
        </w:rPr>
      </w:pPr>
      <w:r w:rsidRPr="00E86FED">
        <w:rPr>
          <w:rFonts w:asciiTheme="majorHAnsi" w:hAnsiTheme="majorHAnsi"/>
          <w:b/>
          <w:u w:val="single"/>
        </w:rPr>
        <w:t>This ITT will be managed by:</w:t>
      </w:r>
    </w:p>
    <w:p w:rsidR="001762DE" w:rsidRDefault="001762DE" w:rsidP="001762DE">
      <w:pPr>
        <w:spacing w:after="0" w:line="240" w:lineRule="auto"/>
        <w:rPr>
          <w:rFonts w:asciiTheme="majorHAnsi" w:hAnsiTheme="majorHAnsi"/>
        </w:rPr>
      </w:pPr>
      <w:r>
        <w:rPr>
          <w:rFonts w:asciiTheme="majorHAnsi" w:hAnsiTheme="majorHAnsi"/>
        </w:rPr>
        <w:t xml:space="preserve">Simon Bullimore </w:t>
      </w:r>
      <w:r w:rsidRPr="00BE1BC5">
        <w:rPr>
          <w:rFonts w:asciiTheme="majorHAnsi" w:hAnsiTheme="majorHAnsi"/>
          <w:sz w:val="12"/>
          <w:szCs w:val="12"/>
        </w:rPr>
        <w:t>MCIPS</w:t>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rPr>
        <w:t>Rebecca Matthews</w:t>
      </w:r>
    </w:p>
    <w:p w:rsidR="001762DE" w:rsidRDefault="001762DE" w:rsidP="001762DE">
      <w:pPr>
        <w:spacing w:after="0" w:line="240" w:lineRule="auto"/>
        <w:rPr>
          <w:rFonts w:asciiTheme="majorHAnsi" w:hAnsiTheme="majorHAnsi"/>
        </w:rPr>
      </w:pPr>
      <w:r>
        <w:rPr>
          <w:rFonts w:asciiTheme="majorHAnsi" w:hAnsiTheme="majorHAnsi"/>
        </w:rPr>
        <w:t>Procurement &amp; Contracts Manager</w:t>
      </w:r>
      <w:r>
        <w:rPr>
          <w:rFonts w:asciiTheme="majorHAnsi" w:hAnsiTheme="majorHAnsi"/>
        </w:rPr>
        <w:tab/>
      </w:r>
      <w:r>
        <w:rPr>
          <w:rFonts w:asciiTheme="majorHAnsi" w:hAnsiTheme="majorHAnsi"/>
        </w:rPr>
        <w:tab/>
      </w:r>
      <w:r>
        <w:rPr>
          <w:rFonts w:asciiTheme="majorHAnsi" w:hAnsiTheme="majorHAnsi"/>
        </w:rPr>
        <w:tab/>
        <w:t>HR Manager</w:t>
      </w:r>
    </w:p>
    <w:p w:rsidR="001762DE" w:rsidRDefault="001762DE" w:rsidP="001762DE">
      <w:pPr>
        <w:spacing w:after="0" w:line="240" w:lineRule="auto"/>
        <w:rPr>
          <w:rFonts w:asciiTheme="majorHAnsi" w:hAnsiTheme="majorHAnsi"/>
        </w:rPr>
      </w:pPr>
      <w:r>
        <w:rPr>
          <w:rFonts w:asciiTheme="majorHAnsi" w:hAnsiTheme="majorHAnsi"/>
        </w:rPr>
        <w:t>NorseCare Ltd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NorseCare Ltd</w:t>
      </w:r>
    </w:p>
    <w:p w:rsidR="001762DE" w:rsidRDefault="001762DE" w:rsidP="001762DE">
      <w:pPr>
        <w:spacing w:after="0" w:line="240" w:lineRule="auto"/>
        <w:rPr>
          <w:rFonts w:asciiTheme="majorHAnsi" w:hAnsiTheme="majorHAnsi"/>
        </w:rPr>
      </w:pPr>
      <w:r>
        <w:rPr>
          <w:rFonts w:asciiTheme="majorHAnsi" w:hAnsiTheme="majorHAnsi"/>
        </w:rPr>
        <w:t>Lancaster House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Lancaster House</w:t>
      </w:r>
    </w:p>
    <w:p w:rsidR="001762DE" w:rsidRDefault="001762DE" w:rsidP="001762DE">
      <w:pPr>
        <w:spacing w:after="0" w:line="240" w:lineRule="auto"/>
        <w:rPr>
          <w:rFonts w:asciiTheme="majorHAnsi" w:hAnsiTheme="majorHAnsi"/>
        </w:rPr>
      </w:pPr>
      <w:r>
        <w:rPr>
          <w:rFonts w:asciiTheme="majorHAnsi" w:hAnsiTheme="majorHAnsi"/>
        </w:rPr>
        <w:t>16 Central Avenue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16 Central Avenue</w:t>
      </w:r>
    </w:p>
    <w:p w:rsidR="001762DE" w:rsidRDefault="001762DE" w:rsidP="001762DE">
      <w:pPr>
        <w:spacing w:after="0" w:line="240" w:lineRule="auto"/>
        <w:rPr>
          <w:rFonts w:asciiTheme="majorHAnsi" w:hAnsiTheme="majorHAnsi"/>
        </w:rPr>
      </w:pPr>
      <w:r>
        <w:rPr>
          <w:rFonts w:asciiTheme="majorHAnsi" w:hAnsiTheme="majorHAnsi"/>
        </w:rPr>
        <w:t>St Andrews Business Park</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St Andrews Business Park</w:t>
      </w:r>
    </w:p>
    <w:p w:rsidR="001762DE" w:rsidRDefault="001762DE" w:rsidP="001762DE">
      <w:pPr>
        <w:spacing w:after="0" w:line="240" w:lineRule="auto"/>
        <w:rPr>
          <w:rFonts w:asciiTheme="majorHAnsi" w:hAnsiTheme="majorHAnsi"/>
        </w:rPr>
      </w:pPr>
      <w:r>
        <w:rPr>
          <w:rFonts w:asciiTheme="majorHAnsi" w:hAnsiTheme="majorHAnsi"/>
        </w:rPr>
        <w:t>Norwich</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Norwich</w:t>
      </w:r>
    </w:p>
    <w:p w:rsidR="001762DE" w:rsidRDefault="001762DE" w:rsidP="001762DE">
      <w:pPr>
        <w:spacing w:after="0" w:line="240" w:lineRule="auto"/>
        <w:rPr>
          <w:rFonts w:asciiTheme="majorHAnsi" w:hAnsiTheme="majorHAnsi"/>
        </w:rPr>
      </w:pPr>
      <w:r>
        <w:rPr>
          <w:rFonts w:asciiTheme="majorHAnsi" w:hAnsiTheme="majorHAnsi"/>
        </w:rPr>
        <w:t>NR7 0HR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NR7 0HR</w:t>
      </w:r>
    </w:p>
    <w:p w:rsidR="00B76CA1" w:rsidRDefault="00B76CA1" w:rsidP="00942ED3"/>
    <w:p w:rsidR="00B76CA1" w:rsidRPr="00B76CA1" w:rsidRDefault="00E86FED" w:rsidP="00942ED3">
      <w:pPr>
        <w:rPr>
          <w:rFonts w:asciiTheme="majorHAnsi" w:hAnsiTheme="majorHAnsi"/>
        </w:rPr>
      </w:pPr>
      <w:r>
        <w:rPr>
          <w:rFonts w:asciiTheme="majorHAnsi" w:hAnsiTheme="majorHAnsi"/>
        </w:rPr>
        <w:t>Other assessors may</w:t>
      </w:r>
      <w:r w:rsidR="00B06AD2">
        <w:rPr>
          <w:rFonts w:asciiTheme="majorHAnsi" w:hAnsiTheme="majorHAnsi"/>
        </w:rPr>
        <w:t xml:space="preserve"> </w:t>
      </w:r>
      <w:r w:rsidR="00B76CA1" w:rsidRPr="00B76CA1">
        <w:rPr>
          <w:rFonts w:asciiTheme="majorHAnsi" w:hAnsiTheme="majorHAnsi"/>
        </w:rPr>
        <w:t>be used for specialist areas.</w:t>
      </w:r>
    </w:p>
    <w:p w:rsidR="001762DE" w:rsidRPr="0005584D" w:rsidRDefault="001762DE" w:rsidP="001762DE">
      <w:pPr>
        <w:spacing w:after="0" w:line="240" w:lineRule="auto"/>
        <w:rPr>
          <w:rFonts w:asciiTheme="majorHAnsi" w:hAnsiTheme="majorHAnsi"/>
          <w:u w:val="single"/>
        </w:rPr>
      </w:pPr>
      <w:r w:rsidRPr="00E86FED">
        <w:rPr>
          <w:rFonts w:asciiTheme="majorHAnsi" w:hAnsiTheme="majorHAnsi"/>
          <w:b/>
          <w:u w:val="single"/>
        </w:rPr>
        <w:t>This ITT wil</w:t>
      </w:r>
      <w:r w:rsidR="0005584D" w:rsidRPr="00E86FED">
        <w:rPr>
          <w:rFonts w:asciiTheme="majorHAnsi" w:hAnsiTheme="majorHAnsi"/>
          <w:b/>
          <w:u w:val="single"/>
        </w:rPr>
        <w:t>l be undertaken in two</w:t>
      </w:r>
      <w:r w:rsidRPr="00E86FED">
        <w:rPr>
          <w:rFonts w:asciiTheme="majorHAnsi" w:hAnsiTheme="majorHAnsi"/>
          <w:b/>
          <w:u w:val="single"/>
        </w:rPr>
        <w:t xml:space="preserve"> stages</w:t>
      </w:r>
      <w:r w:rsidRPr="0005584D">
        <w:rPr>
          <w:rFonts w:asciiTheme="majorHAnsi" w:hAnsiTheme="majorHAnsi"/>
          <w:u w:val="single"/>
        </w:rPr>
        <w:t xml:space="preserve">: </w:t>
      </w:r>
    </w:p>
    <w:p w:rsidR="001762DE" w:rsidRPr="0005584D" w:rsidRDefault="001762DE" w:rsidP="001762DE">
      <w:pPr>
        <w:spacing w:after="0" w:line="240" w:lineRule="auto"/>
        <w:rPr>
          <w:rFonts w:asciiTheme="majorHAnsi" w:hAnsiTheme="majorHAnsi"/>
          <w:i/>
        </w:rPr>
      </w:pPr>
    </w:p>
    <w:p w:rsidR="001762DE" w:rsidRPr="0005584D" w:rsidRDefault="001762DE" w:rsidP="001762DE">
      <w:pPr>
        <w:spacing w:after="0" w:line="240" w:lineRule="auto"/>
        <w:jc w:val="both"/>
        <w:rPr>
          <w:rFonts w:asciiTheme="majorHAnsi" w:hAnsiTheme="majorHAnsi"/>
        </w:rPr>
      </w:pPr>
      <w:r w:rsidRPr="0005584D">
        <w:rPr>
          <w:rFonts w:asciiTheme="majorHAnsi" w:hAnsiTheme="majorHAnsi"/>
        </w:rPr>
        <w:t xml:space="preserve">Stage 1 will be a review of quotations </w:t>
      </w:r>
      <w:r w:rsidR="00A07DC5">
        <w:rPr>
          <w:rFonts w:asciiTheme="majorHAnsi" w:hAnsiTheme="majorHAnsi"/>
        </w:rPr>
        <w:t>(Form E</w:t>
      </w:r>
      <w:r w:rsidR="0005584D">
        <w:rPr>
          <w:rFonts w:asciiTheme="majorHAnsi" w:hAnsiTheme="majorHAnsi"/>
        </w:rPr>
        <w:t>)</w:t>
      </w:r>
      <w:r w:rsidR="000A2512">
        <w:rPr>
          <w:rFonts w:asciiTheme="majorHAnsi" w:hAnsiTheme="majorHAnsi"/>
        </w:rPr>
        <w:t xml:space="preserve"> </w:t>
      </w:r>
      <w:r w:rsidRPr="0005584D">
        <w:rPr>
          <w:rFonts w:asciiTheme="majorHAnsi" w:hAnsiTheme="majorHAnsi"/>
        </w:rPr>
        <w:t xml:space="preserve">and demonstrable capability </w:t>
      </w:r>
      <w:r w:rsidR="00A07DC5">
        <w:rPr>
          <w:rFonts w:asciiTheme="majorHAnsi" w:hAnsiTheme="majorHAnsi"/>
        </w:rPr>
        <w:t>(Form D</w:t>
      </w:r>
      <w:r w:rsidR="0005584D" w:rsidRPr="0005584D">
        <w:rPr>
          <w:rFonts w:asciiTheme="majorHAnsi" w:hAnsiTheme="majorHAnsi"/>
        </w:rPr>
        <w:t xml:space="preserve">) </w:t>
      </w:r>
      <w:r w:rsidRPr="0005584D">
        <w:rPr>
          <w:rFonts w:asciiTheme="majorHAnsi" w:hAnsiTheme="majorHAnsi"/>
        </w:rPr>
        <w:t xml:space="preserve">based upon proposals submitted against </w:t>
      </w:r>
      <w:r w:rsidR="0005584D" w:rsidRPr="0005584D">
        <w:rPr>
          <w:rFonts w:asciiTheme="majorHAnsi" w:hAnsiTheme="majorHAnsi"/>
        </w:rPr>
        <w:t>this Tender</w:t>
      </w:r>
      <w:r w:rsidR="00452946">
        <w:rPr>
          <w:rFonts w:asciiTheme="majorHAnsi" w:hAnsiTheme="majorHAnsi"/>
        </w:rPr>
        <w:t xml:space="preserve"> NCITT0010.</w:t>
      </w:r>
    </w:p>
    <w:p w:rsidR="001762DE" w:rsidRPr="0005584D" w:rsidRDefault="001762DE" w:rsidP="001762DE">
      <w:pPr>
        <w:spacing w:after="0" w:line="240" w:lineRule="auto"/>
        <w:jc w:val="both"/>
        <w:rPr>
          <w:rFonts w:asciiTheme="majorHAnsi" w:hAnsiTheme="majorHAnsi"/>
        </w:rPr>
      </w:pPr>
    </w:p>
    <w:p w:rsidR="001762DE" w:rsidRPr="0005584D" w:rsidRDefault="001762DE" w:rsidP="001762DE">
      <w:pPr>
        <w:spacing w:after="0" w:line="240" w:lineRule="auto"/>
        <w:jc w:val="both"/>
        <w:rPr>
          <w:rFonts w:asciiTheme="majorHAnsi" w:hAnsiTheme="majorHAnsi"/>
        </w:rPr>
      </w:pPr>
      <w:r w:rsidRPr="0005584D">
        <w:rPr>
          <w:rFonts w:asciiTheme="majorHAnsi" w:hAnsiTheme="majorHAnsi"/>
        </w:rPr>
        <w:t>Stage 2 will consist of selected vendors presenting their business and their proposal in response to this ITT</w:t>
      </w:r>
      <w:r w:rsidR="00452946">
        <w:rPr>
          <w:rFonts w:asciiTheme="majorHAnsi" w:hAnsiTheme="majorHAnsi"/>
        </w:rPr>
        <w:t xml:space="preserve"> to the above named individuals in the form of an on-site presentation at the NorseCare Head Offices in Norwich, Norfolk.</w:t>
      </w:r>
      <w:r w:rsidRPr="0005584D">
        <w:rPr>
          <w:rFonts w:asciiTheme="majorHAnsi" w:hAnsiTheme="majorHAnsi"/>
        </w:rPr>
        <w:t xml:space="preserve"> </w:t>
      </w:r>
      <w:r w:rsidR="002A1955">
        <w:rPr>
          <w:rFonts w:asciiTheme="majorHAnsi" w:hAnsiTheme="majorHAnsi"/>
        </w:rPr>
        <w:t xml:space="preserve"> Other NorseCare Management may be present for the presentation.</w:t>
      </w:r>
    </w:p>
    <w:p w:rsidR="001762DE" w:rsidRDefault="001762DE" w:rsidP="001762DE">
      <w:pPr>
        <w:spacing w:after="0" w:line="240" w:lineRule="auto"/>
        <w:rPr>
          <w:rFonts w:asciiTheme="majorHAnsi" w:hAnsiTheme="majorHAnsi"/>
        </w:rPr>
      </w:pPr>
    </w:p>
    <w:p w:rsidR="0005584D" w:rsidRPr="00E86FED" w:rsidRDefault="00452946" w:rsidP="001762DE">
      <w:pPr>
        <w:spacing w:after="0" w:line="240" w:lineRule="auto"/>
        <w:rPr>
          <w:rFonts w:asciiTheme="majorHAnsi" w:hAnsiTheme="majorHAnsi"/>
          <w:b/>
          <w:u w:val="single"/>
        </w:rPr>
      </w:pPr>
      <w:r w:rsidRPr="00E86FED">
        <w:rPr>
          <w:rFonts w:asciiTheme="majorHAnsi" w:hAnsiTheme="majorHAnsi"/>
          <w:b/>
          <w:u w:val="single"/>
        </w:rPr>
        <w:t xml:space="preserve">ITT </w:t>
      </w:r>
      <w:r w:rsidR="0005584D" w:rsidRPr="00E86FED">
        <w:rPr>
          <w:rFonts w:asciiTheme="majorHAnsi" w:hAnsiTheme="majorHAnsi"/>
          <w:b/>
          <w:u w:val="single"/>
        </w:rPr>
        <w:t>Scoring Criteria:</w:t>
      </w:r>
    </w:p>
    <w:p w:rsidR="0005584D" w:rsidRDefault="0005584D" w:rsidP="001762DE">
      <w:pPr>
        <w:spacing w:after="0" w:line="240" w:lineRule="auto"/>
        <w:rPr>
          <w:rFonts w:asciiTheme="majorHAnsi" w:hAnsiTheme="majorHAnsi"/>
        </w:rPr>
      </w:pPr>
      <w:r>
        <w:rPr>
          <w:rFonts w:asciiTheme="majorHAnsi" w:hAnsiTheme="majorHAnsi"/>
        </w:rPr>
        <w:t>Answer</w:t>
      </w:r>
      <w:r w:rsidR="000A2512">
        <w:rPr>
          <w:rFonts w:asciiTheme="majorHAnsi" w:hAnsiTheme="majorHAnsi"/>
        </w:rPr>
        <w:t>s to Demonstrable Capability</w:t>
      </w:r>
      <w:r w:rsidR="00A07DC5">
        <w:rPr>
          <w:rFonts w:asciiTheme="majorHAnsi" w:hAnsiTheme="majorHAnsi"/>
        </w:rPr>
        <w:t xml:space="preserve"> Questions on Form D</w:t>
      </w:r>
      <w:r>
        <w:rPr>
          <w:rFonts w:asciiTheme="majorHAnsi" w:hAnsiTheme="majorHAnsi"/>
        </w:rPr>
        <w:t xml:space="preserve"> – 60%</w:t>
      </w:r>
    </w:p>
    <w:p w:rsidR="0005584D" w:rsidRDefault="0005584D" w:rsidP="001762DE">
      <w:pPr>
        <w:spacing w:after="0" w:line="240" w:lineRule="auto"/>
        <w:rPr>
          <w:rFonts w:asciiTheme="majorHAnsi" w:hAnsiTheme="majorHAnsi"/>
        </w:rPr>
      </w:pPr>
      <w:r>
        <w:rPr>
          <w:rFonts w:asciiTheme="majorHAnsi" w:hAnsiTheme="majorHAnsi"/>
        </w:rPr>
        <w:t xml:space="preserve">Price Submission – Form </w:t>
      </w:r>
      <w:r w:rsidR="00A07DC5">
        <w:rPr>
          <w:rFonts w:asciiTheme="majorHAnsi" w:hAnsiTheme="majorHAnsi"/>
        </w:rPr>
        <w:t>E</w:t>
      </w:r>
      <w:r w:rsidR="00B948EE">
        <w:rPr>
          <w:rFonts w:asciiTheme="majorHAnsi" w:hAnsiTheme="majorHAnsi"/>
        </w:rPr>
        <w:t xml:space="preserve"> – 3</w:t>
      </w:r>
      <w:r>
        <w:rPr>
          <w:rFonts w:asciiTheme="majorHAnsi" w:hAnsiTheme="majorHAnsi"/>
        </w:rPr>
        <w:t>0%</w:t>
      </w:r>
    </w:p>
    <w:p w:rsidR="0005584D" w:rsidRDefault="0005584D" w:rsidP="001762DE">
      <w:pPr>
        <w:spacing w:after="0" w:line="240" w:lineRule="auto"/>
        <w:rPr>
          <w:rFonts w:asciiTheme="majorHAnsi" w:hAnsiTheme="majorHAnsi"/>
        </w:rPr>
      </w:pPr>
      <w:r>
        <w:rPr>
          <w:rFonts w:asciiTheme="majorHAnsi" w:hAnsiTheme="majorHAnsi"/>
        </w:rPr>
        <w:t>Presentation – 10%</w:t>
      </w:r>
    </w:p>
    <w:p w:rsidR="00452946" w:rsidRDefault="00452946" w:rsidP="001762DE">
      <w:pPr>
        <w:spacing w:after="0" w:line="240" w:lineRule="auto"/>
        <w:rPr>
          <w:rFonts w:asciiTheme="majorHAnsi" w:hAnsiTheme="majorHAnsi"/>
          <w:i/>
          <w:color w:val="FF0000"/>
          <w:u w:val="single"/>
        </w:rPr>
      </w:pPr>
    </w:p>
    <w:p w:rsidR="001762DE" w:rsidRPr="00B948EE" w:rsidRDefault="001762DE" w:rsidP="001762DE">
      <w:pPr>
        <w:spacing w:after="0" w:line="240" w:lineRule="auto"/>
        <w:rPr>
          <w:rFonts w:asciiTheme="majorHAnsi" w:hAnsiTheme="majorHAnsi"/>
          <w:u w:val="single"/>
        </w:rPr>
      </w:pPr>
      <w:r w:rsidRPr="00B948EE">
        <w:rPr>
          <w:rFonts w:asciiTheme="majorHAnsi" w:hAnsiTheme="majorHAnsi"/>
          <w:u w:val="single"/>
        </w:rPr>
        <w:t>Initial ‘Proposed’ Timetable</w:t>
      </w:r>
    </w:p>
    <w:p w:rsidR="001762DE" w:rsidRPr="00B948EE" w:rsidRDefault="00B948EE" w:rsidP="001762DE">
      <w:pPr>
        <w:spacing w:after="0" w:line="240" w:lineRule="auto"/>
        <w:rPr>
          <w:rFonts w:asciiTheme="majorHAnsi" w:hAnsiTheme="majorHAnsi"/>
        </w:rPr>
      </w:pPr>
      <w:r w:rsidRPr="00B948EE">
        <w:rPr>
          <w:rFonts w:asciiTheme="majorHAnsi" w:hAnsiTheme="majorHAnsi"/>
        </w:rPr>
        <w:t>ITT Released: 05/12/2017</w:t>
      </w:r>
    </w:p>
    <w:p w:rsidR="001762DE" w:rsidRPr="00B948EE" w:rsidRDefault="001762DE" w:rsidP="001762DE">
      <w:pPr>
        <w:spacing w:after="0" w:line="240" w:lineRule="auto"/>
        <w:rPr>
          <w:rFonts w:asciiTheme="majorHAnsi" w:hAnsiTheme="majorHAnsi"/>
        </w:rPr>
      </w:pPr>
      <w:r w:rsidRPr="00B948EE">
        <w:rPr>
          <w:rFonts w:asciiTheme="majorHAnsi" w:hAnsiTheme="majorHAnsi"/>
        </w:rPr>
        <w:t xml:space="preserve">Deadline for receipt of </w:t>
      </w:r>
      <w:r w:rsidR="00B948EE" w:rsidRPr="00B948EE">
        <w:rPr>
          <w:rFonts w:asciiTheme="majorHAnsi" w:hAnsiTheme="majorHAnsi"/>
        </w:rPr>
        <w:t>bids: 09/01/2018</w:t>
      </w:r>
    </w:p>
    <w:p w:rsidR="001762DE" w:rsidRPr="00B948EE" w:rsidRDefault="001762DE" w:rsidP="001762DE">
      <w:pPr>
        <w:spacing w:after="0" w:line="240" w:lineRule="auto"/>
        <w:rPr>
          <w:rFonts w:asciiTheme="majorHAnsi" w:hAnsiTheme="majorHAnsi"/>
        </w:rPr>
      </w:pPr>
      <w:r w:rsidRPr="00B948EE">
        <w:rPr>
          <w:rFonts w:asciiTheme="majorHAnsi" w:hAnsiTheme="majorHAnsi"/>
        </w:rPr>
        <w:t>Selecti</w:t>
      </w:r>
      <w:r w:rsidR="00B948EE" w:rsidRPr="00B948EE">
        <w:rPr>
          <w:rFonts w:asciiTheme="majorHAnsi" w:hAnsiTheme="majorHAnsi"/>
        </w:rPr>
        <w:t>on of stage 2 vendors 16/01/2018</w:t>
      </w:r>
    </w:p>
    <w:p w:rsidR="001762DE" w:rsidRPr="00B948EE" w:rsidRDefault="001762DE" w:rsidP="001762DE">
      <w:pPr>
        <w:spacing w:after="0" w:line="240" w:lineRule="auto"/>
        <w:rPr>
          <w:rFonts w:asciiTheme="majorHAnsi" w:hAnsiTheme="majorHAnsi"/>
        </w:rPr>
      </w:pPr>
      <w:r w:rsidRPr="00B948EE">
        <w:rPr>
          <w:rFonts w:asciiTheme="majorHAnsi" w:hAnsiTheme="majorHAnsi"/>
        </w:rPr>
        <w:t>S</w:t>
      </w:r>
      <w:r w:rsidR="00B948EE" w:rsidRPr="00B948EE">
        <w:rPr>
          <w:rFonts w:asciiTheme="majorHAnsi" w:hAnsiTheme="majorHAnsi"/>
        </w:rPr>
        <w:t>tage 2 Presentations: During w/c 22/01/2018</w:t>
      </w:r>
    </w:p>
    <w:p w:rsidR="001762DE" w:rsidRPr="00B948EE" w:rsidRDefault="00B948EE" w:rsidP="001762DE">
      <w:pPr>
        <w:spacing w:after="0" w:line="240" w:lineRule="auto"/>
        <w:rPr>
          <w:rFonts w:asciiTheme="majorHAnsi" w:hAnsiTheme="majorHAnsi"/>
        </w:rPr>
      </w:pPr>
      <w:r w:rsidRPr="00B948EE">
        <w:rPr>
          <w:rFonts w:asciiTheme="majorHAnsi" w:hAnsiTheme="majorHAnsi"/>
        </w:rPr>
        <w:t>Contract Award: w/e 01/02/2018</w:t>
      </w:r>
    </w:p>
    <w:p w:rsidR="001762DE" w:rsidRDefault="001762DE" w:rsidP="001762DE">
      <w:pPr>
        <w:spacing w:after="0" w:line="240" w:lineRule="auto"/>
        <w:rPr>
          <w:rFonts w:asciiTheme="majorHAnsi" w:hAnsiTheme="majorHAnsi"/>
        </w:rPr>
      </w:pPr>
    </w:p>
    <w:p w:rsidR="00B76CA1" w:rsidRDefault="00B76CA1" w:rsidP="001762DE">
      <w:pPr>
        <w:spacing w:after="0" w:line="240" w:lineRule="auto"/>
        <w:rPr>
          <w:rFonts w:asciiTheme="majorHAnsi" w:hAnsiTheme="majorHAnsi"/>
          <w:u w:val="single"/>
        </w:rPr>
      </w:pPr>
    </w:p>
    <w:p w:rsidR="00452946" w:rsidRPr="00E86FED" w:rsidRDefault="00452946" w:rsidP="001762DE">
      <w:pPr>
        <w:spacing w:after="0" w:line="240" w:lineRule="auto"/>
        <w:rPr>
          <w:rFonts w:asciiTheme="majorHAnsi" w:hAnsiTheme="majorHAnsi"/>
          <w:b/>
          <w:u w:val="single"/>
        </w:rPr>
      </w:pPr>
      <w:r w:rsidRPr="00E86FED">
        <w:rPr>
          <w:rFonts w:asciiTheme="majorHAnsi" w:hAnsiTheme="majorHAnsi"/>
          <w:b/>
          <w:u w:val="single"/>
        </w:rPr>
        <w:t>Forms for completion</w:t>
      </w:r>
    </w:p>
    <w:p w:rsidR="0005584D" w:rsidRDefault="0005584D" w:rsidP="001762DE">
      <w:pPr>
        <w:spacing w:after="0" w:line="240" w:lineRule="auto"/>
        <w:rPr>
          <w:rFonts w:asciiTheme="majorHAnsi" w:hAnsiTheme="majorHAnsi"/>
        </w:rPr>
      </w:pPr>
      <w:r>
        <w:rPr>
          <w:rFonts w:asciiTheme="majorHAnsi" w:hAnsiTheme="majorHAnsi"/>
        </w:rPr>
        <w:t>Form A will be Bidder Details and Form B will be the listed Grounds for Exclusion</w:t>
      </w:r>
    </w:p>
    <w:p w:rsidR="0005584D" w:rsidRDefault="00A07DC5" w:rsidP="001762DE">
      <w:pPr>
        <w:spacing w:after="0" w:line="240" w:lineRule="auto"/>
        <w:rPr>
          <w:rFonts w:asciiTheme="majorHAnsi" w:hAnsiTheme="majorHAnsi"/>
        </w:rPr>
      </w:pPr>
      <w:r>
        <w:rPr>
          <w:rFonts w:asciiTheme="majorHAnsi" w:hAnsiTheme="majorHAnsi"/>
        </w:rPr>
        <w:t>Form C</w:t>
      </w:r>
      <w:r w:rsidR="0005584D">
        <w:rPr>
          <w:rFonts w:asciiTheme="majorHAnsi" w:hAnsiTheme="majorHAnsi"/>
        </w:rPr>
        <w:t xml:space="preserve"> will be the listed Grounds for Discretionary Exclusion in relation to the Key Criteria.</w:t>
      </w:r>
    </w:p>
    <w:p w:rsidR="00452946" w:rsidRDefault="00452946" w:rsidP="001762DE">
      <w:pPr>
        <w:spacing w:after="0" w:line="240" w:lineRule="auto"/>
        <w:rPr>
          <w:rFonts w:asciiTheme="majorHAnsi" w:hAnsiTheme="majorHAnsi"/>
        </w:rPr>
      </w:pPr>
      <w:r>
        <w:rPr>
          <w:rFonts w:asciiTheme="majorHAnsi" w:hAnsiTheme="majorHAnsi"/>
        </w:rPr>
        <w:t>Form D will be the Demonstrable Capability and Form E the price submission.</w:t>
      </w:r>
    </w:p>
    <w:p w:rsidR="00E90ED7" w:rsidRDefault="00E90ED7" w:rsidP="001762DE">
      <w:pPr>
        <w:spacing w:after="0" w:line="240" w:lineRule="auto"/>
        <w:rPr>
          <w:rFonts w:asciiTheme="majorHAnsi" w:hAnsiTheme="majorHAnsi"/>
        </w:rPr>
      </w:pPr>
      <w:r>
        <w:rPr>
          <w:rFonts w:asciiTheme="majorHAnsi" w:hAnsiTheme="majorHAnsi"/>
        </w:rPr>
        <w:t>Form F will be the confirmation of your willingness to enter into the specified SLA.</w:t>
      </w:r>
    </w:p>
    <w:p w:rsidR="00B76CA1" w:rsidRDefault="00B76CA1" w:rsidP="001762DE">
      <w:pPr>
        <w:spacing w:after="0" w:line="240" w:lineRule="auto"/>
        <w:jc w:val="both"/>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 xml:space="preserve">Vendors are expected to be available for presentations during </w:t>
      </w:r>
      <w:r w:rsidR="000B5456" w:rsidRPr="000B5456">
        <w:rPr>
          <w:rFonts w:asciiTheme="majorHAnsi" w:hAnsiTheme="majorHAnsi"/>
        </w:rPr>
        <w:t>w/c 22/01/2018</w:t>
      </w:r>
      <w:r>
        <w:rPr>
          <w:rFonts w:asciiTheme="majorHAnsi" w:hAnsiTheme="majorHAnsi"/>
        </w:rPr>
        <w:t>.  Failure to comply with this stipulation may lead to proposals being rejected even if selected for stage 2.</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Although prices and total cost of ownership will be an important factor when awarding the contract, NorseCare is not obliged by any ruling or regulation to award the bid on the basis of cost alone.</w:t>
      </w:r>
    </w:p>
    <w:p w:rsidR="001762DE" w:rsidRDefault="001762DE" w:rsidP="001762DE">
      <w:pPr>
        <w:spacing w:after="0" w:line="240" w:lineRule="auto"/>
        <w:rPr>
          <w:rFonts w:asciiTheme="majorHAnsi" w:hAnsiTheme="majorHAnsi"/>
        </w:rPr>
      </w:pPr>
      <w:r>
        <w:rPr>
          <w:rFonts w:asciiTheme="majorHAnsi" w:hAnsiTheme="majorHAnsi"/>
        </w:rPr>
        <w:t xml:space="preserve"> </w:t>
      </w:r>
    </w:p>
    <w:p w:rsidR="001762DE" w:rsidRDefault="001762DE" w:rsidP="001762DE">
      <w:pPr>
        <w:spacing w:after="0" w:line="240" w:lineRule="auto"/>
        <w:jc w:val="both"/>
        <w:rPr>
          <w:rFonts w:asciiTheme="majorHAnsi" w:hAnsiTheme="majorHAnsi"/>
        </w:rPr>
      </w:pPr>
      <w:r>
        <w:rPr>
          <w:rFonts w:asciiTheme="majorHAnsi" w:hAnsiTheme="majorHAnsi"/>
        </w:rPr>
        <w:t xml:space="preserve">Accordingly, NorseCare reserves the right to evaluate all proposals, negotiate changes in any design or </w:t>
      </w:r>
      <w:r w:rsidR="00452946">
        <w:rPr>
          <w:rFonts w:asciiTheme="majorHAnsi" w:hAnsiTheme="majorHAnsi"/>
        </w:rPr>
        <w:t>services</w:t>
      </w:r>
      <w:r>
        <w:rPr>
          <w:rFonts w:asciiTheme="majorHAnsi" w:hAnsiTheme="majorHAnsi"/>
        </w:rPr>
        <w:t xml:space="preserve"> specification with the company determined to have submitted the proposal that is in </w:t>
      </w:r>
      <w:r w:rsidR="00452946">
        <w:rPr>
          <w:rFonts w:asciiTheme="majorHAnsi" w:hAnsiTheme="majorHAnsi"/>
        </w:rPr>
        <w:t>the best interest of NorseCare</w:t>
      </w:r>
      <w:r>
        <w:rPr>
          <w:rFonts w:asciiTheme="majorHAnsi" w:hAnsiTheme="majorHAnsi"/>
        </w:rPr>
        <w:t>.</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It is to be understood that this ITT constitutes specifications only for the purpose of receiving proposals for goods and services and does not constitute an agreement for those services.</w:t>
      </w:r>
    </w:p>
    <w:p w:rsidR="001762DE" w:rsidRDefault="001762DE" w:rsidP="001762DE">
      <w:pPr>
        <w:spacing w:after="0" w:line="240" w:lineRule="auto"/>
        <w:rPr>
          <w:rFonts w:asciiTheme="majorHAnsi" w:hAnsiTheme="majorHAnsi"/>
        </w:rPr>
      </w:pPr>
    </w:p>
    <w:p w:rsidR="001762DE" w:rsidRPr="00E86FED" w:rsidRDefault="001762DE" w:rsidP="001762DE">
      <w:pPr>
        <w:spacing w:after="0" w:line="240" w:lineRule="auto"/>
        <w:rPr>
          <w:rFonts w:asciiTheme="majorHAnsi" w:hAnsiTheme="majorHAnsi"/>
          <w:b/>
          <w:u w:val="single"/>
        </w:rPr>
      </w:pPr>
      <w:r w:rsidRPr="00E86FED">
        <w:rPr>
          <w:rFonts w:asciiTheme="majorHAnsi" w:hAnsiTheme="majorHAnsi"/>
          <w:b/>
          <w:u w:val="single"/>
        </w:rPr>
        <w:t>Modification of Proposals</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Proposals shall r</w:t>
      </w:r>
      <w:r w:rsidR="00452946">
        <w:rPr>
          <w:rFonts w:asciiTheme="majorHAnsi" w:hAnsiTheme="majorHAnsi"/>
        </w:rPr>
        <w:t>emain valid for a minimum of two</w:t>
      </w:r>
      <w:r>
        <w:rPr>
          <w:rFonts w:asciiTheme="majorHAnsi" w:hAnsiTheme="majorHAnsi"/>
        </w:rPr>
        <w:t xml:space="preserve"> month</w:t>
      </w:r>
      <w:r w:rsidR="00452946">
        <w:rPr>
          <w:rFonts w:asciiTheme="majorHAnsi" w:hAnsiTheme="majorHAnsi"/>
        </w:rPr>
        <w:t>s</w:t>
      </w:r>
      <w:r>
        <w:rPr>
          <w:rFonts w:asciiTheme="majorHAnsi" w:hAnsiTheme="majorHAnsi"/>
        </w:rPr>
        <w:t xml:space="preserve"> after submission, modifications will not be accepted after the deadline for submission.</w:t>
      </w:r>
    </w:p>
    <w:p w:rsidR="00942ED3" w:rsidRDefault="00942ED3" w:rsidP="00E73A5F">
      <w:pPr>
        <w:rPr>
          <w:rStyle w:val="SubtleEmphasis"/>
          <w:i w:val="0"/>
          <w:iCs/>
          <w:color w:val="auto"/>
        </w:rPr>
      </w:pPr>
    </w:p>
    <w:p w:rsidR="001762DE" w:rsidRPr="00E86FED" w:rsidRDefault="001762DE" w:rsidP="001762DE">
      <w:pPr>
        <w:spacing w:after="0" w:line="240" w:lineRule="auto"/>
        <w:rPr>
          <w:rFonts w:asciiTheme="majorHAnsi" w:hAnsiTheme="majorHAnsi"/>
          <w:b/>
          <w:u w:val="single"/>
        </w:rPr>
      </w:pPr>
      <w:r w:rsidRPr="00E86FED">
        <w:rPr>
          <w:rFonts w:asciiTheme="majorHAnsi" w:hAnsiTheme="majorHAnsi"/>
          <w:b/>
          <w:u w:val="single"/>
        </w:rPr>
        <w:t>Method of Submission</w:t>
      </w:r>
    </w:p>
    <w:p w:rsidR="001762DE" w:rsidRDefault="001762DE" w:rsidP="001762DE">
      <w:pPr>
        <w:spacing w:after="0" w:line="240" w:lineRule="auto"/>
        <w:rPr>
          <w:rFonts w:asciiTheme="majorHAnsi" w:hAnsiTheme="majorHAnsi"/>
        </w:rPr>
      </w:pPr>
    </w:p>
    <w:p w:rsidR="001762DE" w:rsidRDefault="00A07DC5" w:rsidP="001762DE">
      <w:pPr>
        <w:spacing w:after="0" w:line="240" w:lineRule="auto"/>
        <w:rPr>
          <w:rFonts w:asciiTheme="majorHAnsi" w:hAnsiTheme="majorHAnsi"/>
        </w:rPr>
      </w:pPr>
      <w:r>
        <w:rPr>
          <w:rFonts w:asciiTheme="majorHAnsi" w:hAnsiTheme="majorHAnsi"/>
        </w:rPr>
        <w:t>Tenders can be submitted by e</w:t>
      </w:r>
      <w:r w:rsidR="001762DE">
        <w:rPr>
          <w:rFonts w:asciiTheme="majorHAnsi" w:hAnsiTheme="majorHAnsi"/>
        </w:rPr>
        <w:t xml:space="preserve">mail to </w:t>
      </w:r>
      <w:hyperlink r:id="rId9" w:history="1">
        <w:r w:rsidR="001762DE" w:rsidRPr="001F302D">
          <w:rPr>
            <w:rStyle w:val="Hyperlink"/>
            <w:rFonts w:asciiTheme="majorHAnsi" w:hAnsiTheme="majorHAnsi"/>
          </w:rPr>
          <w:t>simon.bullimore@norsecare.co.uk</w:t>
        </w:r>
      </w:hyperlink>
    </w:p>
    <w:p w:rsidR="001762DE" w:rsidRDefault="001762DE" w:rsidP="001762DE">
      <w:pPr>
        <w:spacing w:after="0" w:line="240" w:lineRule="auto"/>
        <w:rPr>
          <w:rFonts w:asciiTheme="majorHAnsi" w:hAnsiTheme="majorHAnsi"/>
        </w:rPr>
      </w:pPr>
    </w:p>
    <w:p w:rsidR="001762DE" w:rsidRDefault="001762DE" w:rsidP="001762DE">
      <w:pPr>
        <w:spacing w:after="0" w:line="240" w:lineRule="auto"/>
        <w:rPr>
          <w:rFonts w:asciiTheme="majorHAnsi" w:hAnsiTheme="majorHAnsi"/>
        </w:rPr>
      </w:pPr>
      <w:r>
        <w:rPr>
          <w:rFonts w:asciiTheme="majorHAnsi" w:hAnsiTheme="majorHAnsi"/>
        </w:rPr>
        <w:t>Hard copy Tenders must be returned in a sealed envelope titled NCITT010 ‘DO NOT OPEN’ to the following address:</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rPr>
          <w:rFonts w:asciiTheme="majorHAnsi" w:hAnsiTheme="majorHAnsi"/>
        </w:rPr>
      </w:pPr>
      <w:r>
        <w:rPr>
          <w:rFonts w:asciiTheme="majorHAnsi" w:hAnsiTheme="majorHAnsi"/>
        </w:rPr>
        <w:t>Mr Simon Bullimore</w:t>
      </w:r>
    </w:p>
    <w:p w:rsidR="001762DE" w:rsidRDefault="001762DE" w:rsidP="001762DE">
      <w:pPr>
        <w:spacing w:after="0" w:line="240" w:lineRule="auto"/>
        <w:rPr>
          <w:rFonts w:asciiTheme="majorHAnsi" w:hAnsiTheme="majorHAnsi"/>
        </w:rPr>
      </w:pPr>
      <w:r>
        <w:rPr>
          <w:rFonts w:asciiTheme="majorHAnsi" w:hAnsiTheme="majorHAnsi"/>
        </w:rPr>
        <w:t>Procurement &amp; Contracts Manager</w:t>
      </w:r>
    </w:p>
    <w:p w:rsidR="001762DE" w:rsidRDefault="001762DE" w:rsidP="001762DE">
      <w:pPr>
        <w:spacing w:after="0" w:line="240" w:lineRule="auto"/>
        <w:rPr>
          <w:rFonts w:asciiTheme="majorHAnsi" w:hAnsiTheme="majorHAnsi"/>
        </w:rPr>
      </w:pPr>
      <w:r>
        <w:rPr>
          <w:rFonts w:asciiTheme="majorHAnsi" w:hAnsiTheme="majorHAnsi"/>
        </w:rPr>
        <w:t>NorseCare Ltd</w:t>
      </w:r>
    </w:p>
    <w:p w:rsidR="001762DE" w:rsidRDefault="001762DE" w:rsidP="001762DE">
      <w:pPr>
        <w:spacing w:after="0" w:line="240" w:lineRule="auto"/>
        <w:rPr>
          <w:rFonts w:asciiTheme="majorHAnsi" w:hAnsiTheme="majorHAnsi"/>
        </w:rPr>
      </w:pPr>
      <w:r>
        <w:rPr>
          <w:rFonts w:asciiTheme="majorHAnsi" w:hAnsiTheme="majorHAnsi"/>
        </w:rPr>
        <w:t>Lancaster House</w:t>
      </w:r>
    </w:p>
    <w:p w:rsidR="001762DE" w:rsidRDefault="001762DE" w:rsidP="001762DE">
      <w:pPr>
        <w:spacing w:after="0" w:line="240" w:lineRule="auto"/>
        <w:rPr>
          <w:rFonts w:asciiTheme="majorHAnsi" w:hAnsiTheme="majorHAnsi"/>
        </w:rPr>
      </w:pPr>
      <w:r>
        <w:rPr>
          <w:rFonts w:asciiTheme="majorHAnsi" w:hAnsiTheme="majorHAnsi"/>
        </w:rPr>
        <w:t>16 Central Avenue</w:t>
      </w:r>
    </w:p>
    <w:p w:rsidR="001762DE" w:rsidRDefault="001762DE" w:rsidP="001762DE">
      <w:pPr>
        <w:spacing w:after="0" w:line="240" w:lineRule="auto"/>
        <w:rPr>
          <w:rFonts w:asciiTheme="majorHAnsi" w:hAnsiTheme="majorHAnsi"/>
        </w:rPr>
      </w:pPr>
      <w:r>
        <w:rPr>
          <w:rFonts w:asciiTheme="majorHAnsi" w:hAnsiTheme="majorHAnsi"/>
        </w:rPr>
        <w:t>St Andrews Business Park</w:t>
      </w:r>
    </w:p>
    <w:p w:rsidR="001762DE" w:rsidRDefault="001762DE" w:rsidP="001762DE">
      <w:pPr>
        <w:spacing w:after="0" w:line="240" w:lineRule="auto"/>
        <w:rPr>
          <w:rFonts w:asciiTheme="majorHAnsi" w:hAnsiTheme="majorHAnsi"/>
        </w:rPr>
      </w:pPr>
      <w:r>
        <w:rPr>
          <w:rFonts w:asciiTheme="majorHAnsi" w:hAnsiTheme="majorHAnsi"/>
        </w:rPr>
        <w:t>Norwich</w:t>
      </w:r>
    </w:p>
    <w:p w:rsidR="001762DE" w:rsidRDefault="001762DE" w:rsidP="001762DE">
      <w:pPr>
        <w:spacing w:after="0" w:line="240" w:lineRule="auto"/>
        <w:rPr>
          <w:rFonts w:asciiTheme="majorHAnsi" w:hAnsiTheme="majorHAnsi"/>
        </w:rPr>
      </w:pPr>
      <w:r>
        <w:rPr>
          <w:rFonts w:asciiTheme="majorHAnsi" w:hAnsiTheme="majorHAnsi"/>
        </w:rPr>
        <w:t>NR7 0HR</w:t>
      </w:r>
    </w:p>
    <w:p w:rsidR="001762DE" w:rsidRDefault="001762DE" w:rsidP="001762DE">
      <w:pPr>
        <w:spacing w:after="0" w:line="240" w:lineRule="auto"/>
        <w:rPr>
          <w:rFonts w:asciiTheme="majorHAnsi" w:hAnsiTheme="majorHAnsi"/>
        </w:rPr>
      </w:pPr>
    </w:p>
    <w:p w:rsidR="001762DE" w:rsidRPr="00E265D2" w:rsidRDefault="001762DE" w:rsidP="001762DE">
      <w:pPr>
        <w:spacing w:after="0" w:line="240" w:lineRule="auto"/>
        <w:jc w:val="both"/>
        <w:rPr>
          <w:rFonts w:asciiTheme="majorHAnsi" w:hAnsiTheme="majorHAnsi"/>
        </w:rPr>
      </w:pPr>
      <w:r w:rsidRPr="00E265D2">
        <w:rPr>
          <w:rFonts w:asciiTheme="majorHAnsi" w:hAnsiTheme="majorHAnsi"/>
        </w:rPr>
        <w:t>Final proposals for Stage 1 must be received at the postal or e-mail address noted above by no lat</w:t>
      </w:r>
      <w:r w:rsidR="00E265D2" w:rsidRPr="00E265D2">
        <w:rPr>
          <w:rFonts w:asciiTheme="majorHAnsi" w:hAnsiTheme="majorHAnsi"/>
        </w:rPr>
        <w:t>er than midday on 09/01/2018</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lastRenderedPageBreak/>
        <w:t>Tender submissions that are delivered after the time and date stipulated may well be liable to disqualification.</w:t>
      </w:r>
    </w:p>
    <w:p w:rsidR="001762DE" w:rsidRDefault="001762DE" w:rsidP="00E73A5F">
      <w:pPr>
        <w:rPr>
          <w:rStyle w:val="SubtleEmphasis"/>
          <w:i w:val="0"/>
          <w:iCs/>
          <w:color w:val="auto"/>
        </w:rPr>
      </w:pPr>
    </w:p>
    <w:p w:rsidR="001762DE" w:rsidRPr="00E86FED" w:rsidRDefault="001762DE" w:rsidP="001762DE">
      <w:pPr>
        <w:spacing w:after="0" w:line="240" w:lineRule="auto"/>
        <w:rPr>
          <w:rFonts w:asciiTheme="majorHAnsi" w:hAnsiTheme="majorHAnsi"/>
          <w:b/>
        </w:rPr>
      </w:pPr>
      <w:r w:rsidRPr="00E86FED">
        <w:rPr>
          <w:rFonts w:asciiTheme="majorHAnsi" w:hAnsiTheme="majorHAnsi"/>
          <w:b/>
          <w:u w:val="single"/>
        </w:rPr>
        <w:t>Tender Queries</w:t>
      </w:r>
    </w:p>
    <w:p w:rsidR="001762DE" w:rsidRDefault="001762DE" w:rsidP="001762DE">
      <w:pPr>
        <w:spacing w:after="0" w:line="240" w:lineRule="auto"/>
        <w:rPr>
          <w:rFonts w:asciiTheme="majorHAnsi" w:hAnsiTheme="majorHAnsi"/>
        </w:rPr>
      </w:pPr>
    </w:p>
    <w:p w:rsidR="001762DE" w:rsidRPr="007A0CAF" w:rsidRDefault="001762DE" w:rsidP="001762DE">
      <w:pPr>
        <w:spacing w:after="0" w:line="240" w:lineRule="auto"/>
        <w:jc w:val="both"/>
        <w:rPr>
          <w:rFonts w:asciiTheme="majorHAnsi" w:hAnsiTheme="majorHAnsi"/>
        </w:rPr>
      </w:pPr>
      <w:r>
        <w:rPr>
          <w:rFonts w:asciiTheme="majorHAnsi" w:hAnsiTheme="majorHAnsi"/>
        </w:rPr>
        <w:t xml:space="preserve">All queries in relation to this tender should be directed in the first instance to Mr Simon Bullimore, </w:t>
      </w:r>
      <w:r w:rsidRPr="00B42A02">
        <w:rPr>
          <w:rFonts w:asciiTheme="majorHAnsi" w:hAnsiTheme="majorHAnsi"/>
          <w:u w:val="single"/>
        </w:rPr>
        <w:t>using e-mail</w:t>
      </w:r>
      <w:r>
        <w:rPr>
          <w:rFonts w:asciiTheme="majorHAnsi" w:hAnsiTheme="majorHAnsi"/>
        </w:rPr>
        <w:t xml:space="preserve"> address simon.bullimore@norsecare.co.uk</w:t>
      </w:r>
    </w:p>
    <w:p w:rsidR="001762DE" w:rsidRDefault="001762DE" w:rsidP="001762DE">
      <w:pPr>
        <w:spacing w:after="0" w:line="240" w:lineRule="auto"/>
        <w:rPr>
          <w:rFonts w:asciiTheme="majorHAnsi" w:hAnsiTheme="majorHAnsi"/>
        </w:rPr>
      </w:pPr>
    </w:p>
    <w:p w:rsidR="001762DE" w:rsidRPr="00E86FED" w:rsidRDefault="001762DE" w:rsidP="001762DE">
      <w:pPr>
        <w:rPr>
          <w:rStyle w:val="tgc"/>
          <w:rFonts w:asciiTheme="majorHAnsi" w:hAnsiTheme="majorHAnsi" w:cs="Arial"/>
          <w:b/>
          <w:color w:val="222222"/>
          <w:u w:val="single"/>
        </w:rPr>
      </w:pPr>
      <w:r w:rsidRPr="00E86FED">
        <w:rPr>
          <w:rStyle w:val="tgc"/>
          <w:rFonts w:asciiTheme="majorHAnsi" w:hAnsiTheme="majorHAnsi" w:cs="Arial"/>
          <w:b/>
          <w:color w:val="222222"/>
          <w:u w:val="single"/>
        </w:rPr>
        <w:t>Payment Terms</w:t>
      </w:r>
    </w:p>
    <w:p w:rsidR="001762DE" w:rsidRPr="00BE1BC5" w:rsidRDefault="001762DE" w:rsidP="001762DE">
      <w:pPr>
        <w:jc w:val="both"/>
        <w:rPr>
          <w:rStyle w:val="tgc"/>
          <w:rFonts w:asciiTheme="majorHAnsi" w:hAnsiTheme="majorHAnsi" w:cs="Arial"/>
          <w:color w:val="222222"/>
          <w:u w:val="single"/>
        </w:rPr>
      </w:pPr>
      <w:r>
        <w:rPr>
          <w:rStyle w:val="tgc"/>
          <w:rFonts w:asciiTheme="majorHAnsi" w:hAnsiTheme="majorHAnsi" w:cs="Arial"/>
          <w:color w:val="222222"/>
        </w:rPr>
        <w:t>Payment terms will be 30 days</w:t>
      </w:r>
      <w:r w:rsidR="00452946">
        <w:rPr>
          <w:rStyle w:val="tgc"/>
          <w:rFonts w:asciiTheme="majorHAnsi" w:hAnsiTheme="majorHAnsi" w:cs="Arial"/>
          <w:color w:val="222222"/>
        </w:rPr>
        <w:t xml:space="preserve"> from receipt of invoice for all services rendered.</w:t>
      </w:r>
    </w:p>
    <w:p w:rsidR="001762DE" w:rsidRPr="00E86FED" w:rsidRDefault="00E558C0" w:rsidP="001762DE">
      <w:pPr>
        <w:rPr>
          <w:rFonts w:asciiTheme="majorHAnsi" w:hAnsiTheme="majorHAnsi"/>
          <w:b/>
          <w:u w:val="single"/>
        </w:rPr>
      </w:pPr>
      <w:r w:rsidRPr="00E86FED">
        <w:rPr>
          <w:rFonts w:asciiTheme="majorHAnsi" w:hAnsiTheme="majorHAnsi"/>
          <w:b/>
          <w:u w:val="single"/>
        </w:rPr>
        <w:t>Confidentiality Undertaking</w:t>
      </w:r>
    </w:p>
    <w:p w:rsidR="001762DE" w:rsidRDefault="001762DE" w:rsidP="001762DE">
      <w:pPr>
        <w:jc w:val="both"/>
        <w:rPr>
          <w:rFonts w:asciiTheme="majorHAnsi" w:hAnsiTheme="majorHAnsi"/>
        </w:rPr>
      </w:pPr>
      <w:r w:rsidRPr="007A0CAF">
        <w:rPr>
          <w:rFonts w:asciiTheme="majorHAnsi" w:hAnsiTheme="majorHAnsi"/>
        </w:rPr>
        <w:t>The vendor understands and agrees that they may be requested at any tim</w:t>
      </w:r>
      <w:r w:rsidR="00452946">
        <w:rPr>
          <w:rFonts w:asciiTheme="majorHAnsi" w:hAnsiTheme="majorHAnsi"/>
        </w:rPr>
        <w:t>e during the tender stage</w:t>
      </w:r>
      <w:r>
        <w:rPr>
          <w:rFonts w:asciiTheme="majorHAnsi" w:hAnsiTheme="majorHAnsi"/>
        </w:rPr>
        <w:t xml:space="preserve"> to sign a</w:t>
      </w:r>
      <w:r w:rsidRPr="007A0CAF">
        <w:rPr>
          <w:rFonts w:asciiTheme="majorHAnsi" w:hAnsiTheme="majorHAnsi"/>
        </w:rPr>
        <w:t xml:space="preserve"> </w:t>
      </w:r>
      <w:r w:rsidR="00E558C0">
        <w:rPr>
          <w:rFonts w:asciiTheme="majorHAnsi" w:hAnsiTheme="majorHAnsi"/>
        </w:rPr>
        <w:t>Confidentiality Undertaking Agreement</w:t>
      </w:r>
      <w:r w:rsidRPr="007A0CAF">
        <w:rPr>
          <w:rFonts w:asciiTheme="majorHAnsi" w:hAnsiTheme="majorHAnsi"/>
        </w:rPr>
        <w:t>.</w:t>
      </w:r>
      <w:r w:rsidR="00452946">
        <w:rPr>
          <w:rFonts w:asciiTheme="majorHAnsi" w:hAnsiTheme="majorHAnsi"/>
        </w:rPr>
        <w:t xml:space="preserve">  This agreement can be found as Appendix 1 in this tender.</w:t>
      </w:r>
    </w:p>
    <w:p w:rsidR="001762DE" w:rsidRPr="00E86FED" w:rsidRDefault="001762DE" w:rsidP="001762DE">
      <w:pPr>
        <w:jc w:val="both"/>
        <w:rPr>
          <w:rFonts w:asciiTheme="majorHAnsi" w:hAnsiTheme="majorHAnsi"/>
          <w:b/>
          <w:u w:val="single"/>
        </w:rPr>
      </w:pPr>
      <w:r w:rsidRPr="00E86FED">
        <w:rPr>
          <w:rFonts w:asciiTheme="majorHAnsi" w:hAnsiTheme="majorHAnsi"/>
          <w:b/>
          <w:u w:val="single"/>
        </w:rPr>
        <w:t>Case Studies</w:t>
      </w:r>
    </w:p>
    <w:p w:rsidR="001762DE" w:rsidRDefault="001762DE" w:rsidP="001762DE">
      <w:pPr>
        <w:jc w:val="both"/>
        <w:rPr>
          <w:rFonts w:asciiTheme="majorHAnsi" w:hAnsiTheme="majorHAnsi"/>
        </w:rPr>
      </w:pPr>
      <w:r>
        <w:rPr>
          <w:rFonts w:asciiTheme="majorHAnsi" w:hAnsiTheme="majorHAnsi"/>
        </w:rPr>
        <w:t xml:space="preserve">Vendors are required to offer case study evidence in respect to similar projects undertaken.  These case studies need to be as relevant as possible but are not expected to be limited to the Care Sector.  </w:t>
      </w:r>
      <w:r w:rsidR="004F5D60">
        <w:rPr>
          <w:rFonts w:asciiTheme="majorHAnsi" w:hAnsiTheme="majorHAnsi"/>
        </w:rPr>
        <w:t>Please submit case studies as a separate document.</w:t>
      </w:r>
    </w:p>
    <w:p w:rsidR="001762DE" w:rsidRPr="00E86FED" w:rsidRDefault="001762DE" w:rsidP="001762DE">
      <w:pPr>
        <w:rPr>
          <w:rFonts w:asciiTheme="majorHAnsi" w:hAnsiTheme="majorHAnsi"/>
          <w:b/>
          <w:u w:val="single"/>
        </w:rPr>
      </w:pPr>
      <w:r w:rsidRPr="00E86FED">
        <w:rPr>
          <w:rFonts w:asciiTheme="majorHAnsi" w:hAnsiTheme="majorHAnsi"/>
          <w:b/>
          <w:u w:val="single"/>
        </w:rPr>
        <w:t>Company Profile</w:t>
      </w:r>
    </w:p>
    <w:p w:rsidR="001762DE" w:rsidRDefault="001762DE" w:rsidP="001762DE">
      <w:pPr>
        <w:jc w:val="both"/>
        <w:rPr>
          <w:rFonts w:asciiTheme="majorHAnsi" w:hAnsiTheme="majorHAnsi"/>
        </w:rPr>
      </w:pPr>
      <w:r w:rsidRPr="003965B1">
        <w:rPr>
          <w:rFonts w:asciiTheme="majorHAnsi" w:hAnsiTheme="majorHAnsi"/>
        </w:rPr>
        <w:t xml:space="preserve">The competitor is to detail in their proposal full company details and history, including financial status and current turnover.   This should </w:t>
      </w:r>
      <w:r w:rsidR="004F5D60">
        <w:rPr>
          <w:rFonts w:asciiTheme="majorHAnsi" w:hAnsiTheme="majorHAnsi"/>
        </w:rPr>
        <w:t xml:space="preserve">also include </w:t>
      </w:r>
      <w:r w:rsidRPr="003965B1">
        <w:rPr>
          <w:rFonts w:asciiTheme="majorHAnsi" w:hAnsiTheme="majorHAnsi"/>
        </w:rPr>
        <w:t xml:space="preserve">contain references for possible investigation prior to contract award.  </w:t>
      </w:r>
    </w:p>
    <w:p w:rsidR="001762DE" w:rsidRPr="00E86FED" w:rsidRDefault="001762DE" w:rsidP="001762DE">
      <w:pPr>
        <w:rPr>
          <w:rFonts w:asciiTheme="majorHAnsi" w:hAnsiTheme="majorHAnsi"/>
          <w:b/>
          <w:u w:val="single"/>
        </w:rPr>
      </w:pPr>
      <w:r w:rsidRPr="00E86FED">
        <w:rPr>
          <w:rFonts w:asciiTheme="majorHAnsi" w:hAnsiTheme="majorHAnsi"/>
          <w:b/>
          <w:u w:val="single"/>
        </w:rPr>
        <w:t>Accreditations</w:t>
      </w:r>
    </w:p>
    <w:p w:rsidR="001762DE" w:rsidRDefault="001762DE" w:rsidP="001762DE">
      <w:pPr>
        <w:jc w:val="both"/>
        <w:rPr>
          <w:rFonts w:asciiTheme="majorHAnsi" w:hAnsiTheme="majorHAnsi"/>
        </w:rPr>
      </w:pPr>
      <w:r>
        <w:rPr>
          <w:rFonts w:asciiTheme="majorHAnsi" w:hAnsiTheme="majorHAnsi"/>
        </w:rPr>
        <w:t>Please state all quality and industry accreditations achieved by your company along with copies of valid certification.</w:t>
      </w:r>
    </w:p>
    <w:p w:rsidR="001762DE" w:rsidRPr="00E86FED" w:rsidRDefault="001762DE" w:rsidP="001762DE">
      <w:pPr>
        <w:rPr>
          <w:rFonts w:asciiTheme="majorHAnsi" w:hAnsiTheme="majorHAnsi"/>
          <w:b/>
          <w:u w:val="single"/>
        </w:rPr>
      </w:pPr>
      <w:r w:rsidRPr="00E86FED">
        <w:rPr>
          <w:rFonts w:asciiTheme="majorHAnsi" w:hAnsiTheme="majorHAnsi"/>
          <w:b/>
          <w:u w:val="single"/>
        </w:rPr>
        <w:t>Public Liability and Indemnities</w:t>
      </w:r>
    </w:p>
    <w:p w:rsidR="001762DE" w:rsidRDefault="001762DE" w:rsidP="001762DE">
      <w:pPr>
        <w:jc w:val="both"/>
        <w:rPr>
          <w:rFonts w:asciiTheme="majorHAnsi" w:hAnsiTheme="majorHAnsi"/>
        </w:rPr>
      </w:pPr>
      <w:r>
        <w:rPr>
          <w:rFonts w:asciiTheme="majorHAnsi" w:hAnsiTheme="majorHAnsi"/>
        </w:rPr>
        <w:t xml:space="preserve">The competitor is to include a copy of their Public Liability Insurance Certificate and indemnity offering to NorseCare. </w:t>
      </w:r>
    </w:p>
    <w:p w:rsidR="001762DE" w:rsidRDefault="001762DE" w:rsidP="001762DE">
      <w:pPr>
        <w:jc w:val="both"/>
        <w:rPr>
          <w:rFonts w:asciiTheme="majorHAnsi" w:hAnsiTheme="majorHAnsi"/>
        </w:rPr>
      </w:pPr>
    </w:p>
    <w:p w:rsidR="001762DE" w:rsidRDefault="001762DE" w:rsidP="001762DE">
      <w:pPr>
        <w:jc w:val="both"/>
        <w:rPr>
          <w:rFonts w:asciiTheme="majorHAnsi" w:hAnsiTheme="majorHAnsi"/>
        </w:rPr>
      </w:pPr>
      <w:r>
        <w:rPr>
          <w:rFonts w:asciiTheme="majorHAnsi" w:hAnsiTheme="majorHAnsi"/>
        </w:rPr>
        <w:t>PLEASE NOTE THAT FAILURE TO PROVIDE ANY OF THE REQUESTED INFORMATION MAY RESULT IN YOUR TENDER SUBMISSION BEING DISQUALIFIED.</w:t>
      </w: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05584D">
      <w:pPr>
        <w:jc w:val="center"/>
        <w:rPr>
          <w:rFonts w:asciiTheme="majorHAnsi" w:hAnsiTheme="majorHAnsi"/>
          <w:b/>
          <w:sz w:val="48"/>
          <w:szCs w:val="48"/>
        </w:rPr>
      </w:pPr>
    </w:p>
    <w:p w:rsidR="0005584D" w:rsidRPr="0005584D" w:rsidRDefault="0005584D" w:rsidP="0005584D">
      <w:pPr>
        <w:jc w:val="center"/>
        <w:rPr>
          <w:rFonts w:asciiTheme="majorHAnsi" w:hAnsiTheme="majorHAnsi"/>
          <w:b/>
          <w:sz w:val="48"/>
          <w:szCs w:val="48"/>
        </w:rPr>
      </w:pPr>
      <w:r w:rsidRPr="0005584D">
        <w:rPr>
          <w:rFonts w:asciiTheme="majorHAnsi" w:hAnsiTheme="majorHAnsi"/>
          <w:b/>
          <w:sz w:val="48"/>
          <w:szCs w:val="48"/>
        </w:rPr>
        <w:t>Tender Submission Forms</w:t>
      </w:r>
    </w:p>
    <w:p w:rsidR="0005584D" w:rsidRPr="0005584D" w:rsidRDefault="0005584D" w:rsidP="0005584D">
      <w:pPr>
        <w:jc w:val="center"/>
        <w:rPr>
          <w:rFonts w:asciiTheme="majorHAnsi" w:hAnsiTheme="majorHAnsi"/>
          <w:b/>
          <w:sz w:val="48"/>
          <w:szCs w:val="48"/>
        </w:rPr>
      </w:pPr>
      <w:r w:rsidRPr="0005584D">
        <w:rPr>
          <w:rFonts w:asciiTheme="majorHAnsi" w:hAnsiTheme="majorHAnsi"/>
          <w:b/>
          <w:sz w:val="48"/>
          <w:szCs w:val="48"/>
        </w:rPr>
        <w:t>For completion by the bidder.</w:t>
      </w:r>
    </w:p>
    <w:p w:rsidR="001762DE" w:rsidRDefault="001762DE"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4F5D60" w:rsidRDefault="004F5D60" w:rsidP="00E73A5F">
      <w:pPr>
        <w:rPr>
          <w:rStyle w:val="SubtleEmphasis"/>
          <w:i w:val="0"/>
          <w:iCs/>
          <w:color w:val="auto"/>
        </w:rPr>
      </w:pPr>
    </w:p>
    <w:p w:rsidR="0005584D" w:rsidRDefault="0005584D" w:rsidP="00E73A5F">
      <w:pPr>
        <w:rPr>
          <w:rStyle w:val="SubtleEmphasis"/>
          <w:i w:val="0"/>
          <w:iCs/>
          <w:color w:val="auto"/>
        </w:rPr>
      </w:pPr>
    </w:p>
    <w:p w:rsidR="0005584D" w:rsidRPr="0005584D" w:rsidRDefault="0005584D"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spacing w:before="100"/>
        <w:ind w:left="-525"/>
        <w:jc w:val="both"/>
        <w:rPr>
          <w:rFonts w:asciiTheme="majorHAnsi" w:eastAsia="Arial" w:hAnsiTheme="majorHAnsi" w:cs="Arial"/>
          <w:sz w:val="22"/>
          <w:szCs w:val="22"/>
          <w:u w:val="single"/>
        </w:rPr>
      </w:pPr>
      <w:r w:rsidRPr="0005584D">
        <w:rPr>
          <w:rFonts w:asciiTheme="majorHAnsi" w:eastAsia="Arial" w:hAnsiTheme="majorHAnsi" w:cs="Arial"/>
          <w:sz w:val="22"/>
          <w:szCs w:val="22"/>
          <w:u w:val="single"/>
        </w:rPr>
        <w:lastRenderedPageBreak/>
        <w:t>FORM A – BIDDER INFORMATION</w:t>
      </w:r>
    </w:p>
    <w:p w:rsidR="0005584D" w:rsidRPr="0005584D" w:rsidRDefault="0005584D" w:rsidP="0005584D">
      <w:pPr>
        <w:pStyle w:val="Normal1"/>
        <w:spacing w:before="100"/>
        <w:ind w:left="-525"/>
        <w:jc w:val="both"/>
        <w:rPr>
          <w:rFonts w:asciiTheme="majorHAnsi" w:eastAsia="Arial" w:hAnsiTheme="majorHAnsi" w:cs="Arial"/>
          <w:sz w:val="22"/>
          <w:szCs w:val="22"/>
        </w:rPr>
      </w:pPr>
    </w:p>
    <w:p w:rsidR="0005584D" w:rsidRPr="0005584D" w:rsidRDefault="0005584D" w:rsidP="0005584D">
      <w:pPr>
        <w:pStyle w:val="Normal1"/>
        <w:spacing w:before="100"/>
        <w:ind w:left="-525"/>
        <w:jc w:val="both"/>
        <w:rPr>
          <w:rFonts w:asciiTheme="majorHAnsi" w:hAnsiTheme="majorHAnsi"/>
        </w:rPr>
      </w:pPr>
      <w:r w:rsidRPr="0005584D">
        <w:rPr>
          <w:rFonts w:asciiTheme="majorHAnsi" w:eastAsia="Arial" w:hAnsiTheme="majorHAnsi"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05584D" w:rsidTr="002A1955">
        <w:tc>
          <w:tcPr>
            <w:tcW w:w="1668" w:type="dxa"/>
            <w:tcBorders>
              <w:top w:val="single" w:sz="4"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Section 1</w:t>
            </w:r>
          </w:p>
        </w:tc>
        <w:tc>
          <w:tcPr>
            <w:tcW w:w="7654" w:type="dxa"/>
            <w:gridSpan w:val="2"/>
            <w:tcBorders>
              <w:top w:val="single" w:sz="4"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Potential supplier information</w:t>
            </w:r>
          </w:p>
        </w:tc>
      </w:tr>
      <w:tr w:rsidR="0005584D" w:rsidTr="002A1955">
        <w:tc>
          <w:tcPr>
            <w:tcW w:w="1668"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 number</w:t>
            </w:r>
          </w:p>
        </w:tc>
        <w:tc>
          <w:tcPr>
            <w:tcW w:w="5244"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w:t>
            </w:r>
          </w:p>
        </w:tc>
        <w:tc>
          <w:tcPr>
            <w:tcW w:w="2410"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Response</w:t>
            </w:r>
          </w:p>
        </w:tc>
      </w:tr>
      <w:tr w:rsidR="0005584D" w:rsidTr="00B832DC">
        <w:tc>
          <w:tcPr>
            <w:tcW w:w="1668"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1.1(a)</w:t>
            </w:r>
          </w:p>
        </w:tc>
        <w:tc>
          <w:tcPr>
            <w:tcW w:w="5244"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Full name of the potential supplier submitting the information</w:t>
            </w:r>
          </w:p>
          <w:p w:rsidR="0005584D" w:rsidRPr="0005584D" w:rsidRDefault="0005584D" w:rsidP="00B832DC">
            <w:pPr>
              <w:pStyle w:val="Normal1"/>
              <w:spacing w:before="100"/>
              <w:jc w:val="both"/>
              <w:rPr>
                <w:rFonts w:asciiTheme="majorHAnsi" w:hAnsiTheme="majorHAnsi"/>
              </w:rPr>
            </w:pPr>
          </w:p>
        </w:tc>
        <w:tc>
          <w:tcPr>
            <w:tcW w:w="2410" w:type="dxa"/>
            <w:tcBorders>
              <w:top w:val="single" w:sz="6" w:space="0" w:color="000000"/>
            </w:tcBorders>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1.1(b)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Registered office address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1.1(b) – (ii)</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Registered website address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1.1(c)</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 xml:space="preserve">Trading status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public limited company</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limited company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limited liability partnership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other partnership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sole trader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third sector</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other (please specify your trading status)</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1.1(d)</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Date of registration in country of origin</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1.1(e)</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Company registration number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1.1(f)</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Charity registration number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1.1(g)</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Head office DUNS number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1.1(h)</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 xml:space="preserve">Registered VAT number </w:t>
            </w:r>
          </w:p>
        </w:tc>
        <w:tc>
          <w:tcPr>
            <w:tcW w:w="2410"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applicable, is your organisation registered with the appropriate professional or trade register(s) in the member state where it is established?</w:t>
            </w:r>
          </w:p>
        </w:tc>
        <w:tc>
          <w:tcPr>
            <w:tcW w:w="2410" w:type="dxa"/>
          </w:tcPr>
          <w:p w:rsidR="0005584D" w:rsidRPr="0005584D" w:rsidRDefault="0005584D" w:rsidP="00B832DC">
            <w:pPr>
              <w:pStyle w:val="Normal1"/>
              <w:jc w:val="both"/>
              <w:rPr>
                <w:rFonts w:asciiTheme="majorHAnsi" w:hAnsiTheme="majorHAnsi"/>
              </w:rPr>
            </w:pPr>
            <w:bookmarkStart w:id="0" w:name="_30j0zll" w:colFirst="0" w:colLast="0"/>
            <w:bookmarkEnd w:id="0"/>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1" w:name="_1fob9te" w:colFirst="0" w:colLast="0"/>
            <w:bookmarkEnd w:id="1"/>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2" w:name="_3znysh7" w:colFirst="0" w:colLast="0"/>
            <w:bookmarkEnd w:id="2"/>
            <w:r w:rsidRPr="0005584D">
              <w:rPr>
                <w:rFonts w:asciiTheme="majorHAnsi" w:eastAsia="Arial" w:hAnsiTheme="majorHAnsi" w:cs="Arial"/>
                <w:sz w:val="22"/>
                <w:szCs w:val="22"/>
              </w:rPr>
              <w:t xml:space="preserve">N/A </w:t>
            </w:r>
            <w:r w:rsidRPr="0005584D">
              <w:rPr>
                <w:rFonts w:ascii="Segoe UI Symbol" w:eastAsia="Menlo Regular" w:hAnsi="Segoe UI Symbol" w:cs="Segoe UI Symbol"/>
                <w:sz w:val="22"/>
                <w:szCs w:val="22"/>
              </w:rPr>
              <w:t>☐</w:t>
            </w: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 (ii)</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you responded yes to 1.1(</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please provide the relevant details, including the registration number(s).</w:t>
            </w:r>
          </w:p>
        </w:tc>
        <w:tc>
          <w:tcPr>
            <w:tcW w:w="2410"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1.1(j)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Is it a legal requirement in the county where you are established for you to possess a particular authorisation, or be a member of a particular organisation in order to provide the services specified in this procurement?</w:t>
            </w:r>
          </w:p>
        </w:tc>
        <w:tc>
          <w:tcPr>
            <w:tcW w:w="2410" w:type="dxa"/>
          </w:tcPr>
          <w:p w:rsidR="0005584D" w:rsidRPr="0005584D" w:rsidRDefault="0005584D" w:rsidP="00B832DC">
            <w:pPr>
              <w:pStyle w:val="Normal1"/>
              <w:jc w:val="both"/>
              <w:rPr>
                <w:rFonts w:asciiTheme="majorHAnsi" w:hAnsiTheme="majorHAnsi"/>
              </w:rPr>
            </w:pPr>
            <w:bookmarkStart w:id="3" w:name="_2et92p0" w:colFirst="0" w:colLast="0"/>
            <w:bookmarkEnd w:id="3"/>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4" w:name="_tyjcwt" w:colFirst="0" w:colLast="0"/>
            <w:bookmarkEnd w:id="4"/>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1.1(j) - (ii)</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you responded yes to 1.1(j)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please provide additional details of what is required and confirmation that you have complied with this.</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1.1(k)</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Trading name(s) that will be used if successful in this procurement</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1.1(l)</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Relevant classifications (state whether you fall within one of these, and if so which one)</w:t>
            </w:r>
          </w:p>
          <w:p w:rsidR="0005584D" w:rsidRPr="0005584D" w:rsidRDefault="0005584D" w:rsidP="0005584D">
            <w:pPr>
              <w:pStyle w:val="Normal1"/>
              <w:numPr>
                <w:ilvl w:val="0"/>
                <w:numId w:val="1"/>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Voluntary Community Social Enterprise (VCSE)</w:t>
            </w:r>
          </w:p>
          <w:p w:rsidR="0005584D" w:rsidRPr="0005584D" w:rsidRDefault="0005584D" w:rsidP="0005584D">
            <w:pPr>
              <w:pStyle w:val="Normal1"/>
              <w:numPr>
                <w:ilvl w:val="0"/>
                <w:numId w:val="1"/>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lastRenderedPageBreak/>
              <w:t>Sheltered Workshop</w:t>
            </w:r>
          </w:p>
          <w:p w:rsidR="0005584D" w:rsidRPr="0005584D" w:rsidRDefault="0005584D" w:rsidP="0005584D">
            <w:pPr>
              <w:pStyle w:val="Normal1"/>
              <w:numPr>
                <w:ilvl w:val="0"/>
                <w:numId w:val="1"/>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Public service mutual</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1.1(m)</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Are you a Small, Medium or Micro Enterprise (SME)?</w:t>
            </w:r>
          </w:p>
        </w:tc>
        <w:tc>
          <w:tcPr>
            <w:tcW w:w="2410" w:type="dxa"/>
          </w:tcPr>
          <w:p w:rsidR="0005584D" w:rsidRPr="0005584D" w:rsidRDefault="0005584D" w:rsidP="00B832DC">
            <w:pPr>
              <w:pStyle w:val="Normal1"/>
              <w:jc w:val="both"/>
              <w:rPr>
                <w:rFonts w:asciiTheme="majorHAnsi" w:hAnsiTheme="majorHAnsi"/>
              </w:rPr>
            </w:pPr>
            <w:bookmarkStart w:id="5" w:name="_3dy6vkm" w:colFirst="0" w:colLast="0"/>
            <w:bookmarkEnd w:id="5"/>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6" w:name="_1t3h5sf" w:colFirst="0" w:colLast="0"/>
            <w:bookmarkEnd w:id="6"/>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1.1(n)</w:t>
            </w:r>
          </w:p>
        </w:tc>
        <w:tc>
          <w:tcPr>
            <w:tcW w:w="524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Details of Persons of Significant Control (PSC), where appropriate: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Name;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Date of birth;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Nationality;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Country, state or part of the UK where the PSC usually lives;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Service address;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The date he or she became a PSC in relation to the company (for existing companies the 6 April 2016 should be used);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Which conditions for being a PSC are met;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w:t>
            </w:r>
            <w:r w:rsidRPr="0005584D">
              <w:rPr>
                <w:rFonts w:asciiTheme="majorHAnsi" w:eastAsia="Arial" w:hAnsiTheme="majorHAnsi" w:cs="Arial"/>
                <w:sz w:val="22"/>
                <w:szCs w:val="22"/>
              </w:rPr>
              <w:tab/>
              <w:t xml:space="preserve">- Over 25% up to (and including) 50%,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ab/>
              <w:t xml:space="preserve">- More than 50% and less than 75%,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ab/>
              <w:t xml:space="preserve">- 75% or more. </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(Please enter N/A if not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1.1(o)</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Details of immediate parent company:</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Full name of the immediate parent company</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Registered office address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Registration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DUNS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VAT number (if applicable)</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(Please enter N/A if not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1.1(p)</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Details of ultimate parent company:</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Full name of the ultimate parent company</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Registered office address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Registration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DUNS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VAT number (if applicable)</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(Please enter N/A if not applicable)</w:t>
            </w:r>
          </w:p>
        </w:tc>
        <w:tc>
          <w:tcPr>
            <w:tcW w:w="2410" w:type="dxa"/>
          </w:tcPr>
          <w:p w:rsidR="0005584D" w:rsidRPr="0005584D" w:rsidRDefault="0005584D" w:rsidP="00B832DC">
            <w:pPr>
              <w:pStyle w:val="Normal1"/>
              <w:spacing w:before="100"/>
              <w:jc w:val="both"/>
              <w:rPr>
                <w:rFonts w:asciiTheme="majorHAnsi" w:hAnsiTheme="majorHAnsi"/>
              </w:rPr>
            </w:pPr>
          </w:p>
        </w:tc>
      </w:tr>
    </w:tbl>
    <w:p w:rsidR="0005584D" w:rsidRPr="0005584D" w:rsidRDefault="0005584D" w:rsidP="0005584D">
      <w:pPr>
        <w:pStyle w:val="Normal1"/>
        <w:spacing w:after="160" w:line="259" w:lineRule="auto"/>
        <w:rPr>
          <w:rFonts w:asciiTheme="majorHAnsi" w:hAnsiTheme="majorHAnsi"/>
        </w:rPr>
      </w:pPr>
    </w:p>
    <w:p w:rsidR="0005584D" w:rsidRPr="0005584D" w:rsidRDefault="0005584D" w:rsidP="0005584D">
      <w:pPr>
        <w:pStyle w:val="Normal1"/>
        <w:rPr>
          <w:rFonts w:asciiTheme="majorHAnsi" w:eastAsia="Arial" w:hAnsiTheme="majorHAnsi" w:cs="Arial"/>
          <w:color w:val="222222"/>
          <w:sz w:val="22"/>
          <w:szCs w:val="22"/>
        </w:rPr>
      </w:pPr>
      <w:r w:rsidRPr="0005584D">
        <w:rPr>
          <w:rFonts w:asciiTheme="majorHAnsi" w:eastAsia="Arial" w:hAnsiTheme="majorHAnsi" w:cs="Arial"/>
          <w:color w:val="222222"/>
          <w:sz w:val="22"/>
          <w:szCs w:val="22"/>
          <w:highlight w:val="white"/>
        </w:rPr>
        <w:t>Please note: A criminal record check for relevant convictions may be undertaken for the preferred suppliers and the persons of significance in control of them.</w:t>
      </w:r>
    </w:p>
    <w:p w:rsidR="0005584D" w:rsidRPr="0005584D" w:rsidRDefault="0005584D" w:rsidP="0005584D">
      <w:pPr>
        <w:pStyle w:val="Normal1"/>
        <w:rPr>
          <w:rFonts w:asciiTheme="majorHAnsi" w:eastAsia="Arial" w:hAnsiTheme="majorHAnsi" w:cs="Arial"/>
          <w:color w:val="222222"/>
        </w:rPr>
      </w:pPr>
    </w:p>
    <w:p w:rsidR="0005584D" w:rsidRDefault="0005584D" w:rsidP="0005584D">
      <w:pPr>
        <w:pStyle w:val="Normal1"/>
      </w:pPr>
      <w:r>
        <w:br w:type="page"/>
      </w:r>
    </w:p>
    <w:p w:rsidR="0005584D" w:rsidRPr="0005584D" w:rsidRDefault="0005584D" w:rsidP="0005584D">
      <w:pPr>
        <w:pStyle w:val="Normal1"/>
        <w:spacing w:before="100"/>
        <w:ind w:left="-525"/>
        <w:jc w:val="both"/>
        <w:rPr>
          <w:rFonts w:asciiTheme="majorHAnsi" w:hAnsiTheme="majorHAnsi"/>
        </w:rPr>
      </w:pPr>
      <w:r w:rsidRPr="0005584D">
        <w:rPr>
          <w:rFonts w:asciiTheme="majorHAnsi" w:eastAsia="Arial" w:hAnsiTheme="majorHAnsi"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05584D" w:rsidTr="002A1955">
        <w:tc>
          <w:tcPr>
            <w:tcW w:w="1268" w:type="dxa"/>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ind w:right="101"/>
              <w:jc w:val="both"/>
              <w:rPr>
                <w:rFonts w:asciiTheme="majorHAnsi" w:hAnsiTheme="majorHAnsi"/>
              </w:rPr>
            </w:pPr>
          </w:p>
        </w:tc>
        <w:tc>
          <w:tcPr>
            <w:tcW w:w="8054" w:type="dxa"/>
            <w:gridSpan w:val="2"/>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Bidding model</w:t>
            </w:r>
          </w:p>
        </w:tc>
      </w:tr>
      <w:tr w:rsidR="0005584D" w:rsidRPr="0005584D" w:rsidTr="002A1955">
        <w:tc>
          <w:tcPr>
            <w:tcW w:w="1268"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ind w:right="101"/>
              <w:jc w:val="both"/>
              <w:rPr>
                <w:rFonts w:asciiTheme="majorHAnsi" w:hAnsiTheme="majorHAnsi"/>
              </w:rPr>
            </w:pPr>
            <w:r w:rsidRPr="0005584D">
              <w:rPr>
                <w:rFonts w:asciiTheme="majorHAnsi" w:eastAsia="Arial" w:hAnsiTheme="majorHAnsi" w:cs="Arial"/>
                <w:sz w:val="22"/>
                <w:szCs w:val="22"/>
              </w:rPr>
              <w:t>Question number</w:t>
            </w:r>
          </w:p>
        </w:tc>
        <w:tc>
          <w:tcPr>
            <w:tcW w:w="4007"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w:t>
            </w:r>
          </w:p>
        </w:tc>
        <w:tc>
          <w:tcPr>
            <w:tcW w:w="4047"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Response</w:t>
            </w:r>
          </w:p>
        </w:tc>
      </w:tr>
      <w:tr w:rsidR="0005584D" w:rsidRPr="0005584D" w:rsidTr="00B832DC">
        <w:tc>
          <w:tcPr>
            <w:tcW w:w="1268"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1.2(a)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4007"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Are you bidding as the lead contact for a group of economic operators?</w:t>
            </w:r>
          </w:p>
        </w:tc>
        <w:tc>
          <w:tcPr>
            <w:tcW w:w="4047" w:type="dxa"/>
            <w:tcBorders>
              <w:top w:val="single" w:sz="6" w:space="0" w:color="000000"/>
            </w:tcBorders>
          </w:tcPr>
          <w:p w:rsidR="0005584D" w:rsidRPr="0005584D" w:rsidRDefault="0005584D" w:rsidP="00B832DC">
            <w:pPr>
              <w:pStyle w:val="Normal1"/>
              <w:jc w:val="both"/>
              <w:rPr>
                <w:rFonts w:asciiTheme="majorHAnsi" w:hAnsiTheme="majorHAnsi"/>
              </w:rPr>
            </w:pPr>
            <w:bookmarkStart w:id="7" w:name="_4d34og8" w:colFirst="0" w:colLast="0"/>
            <w:bookmarkEnd w:id="7"/>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8" w:name="_2s8eyo1" w:colFirst="0" w:colLast="0"/>
            <w:bookmarkEnd w:id="8"/>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If yes, please provide details listed in questions 1.2(a) (ii), (a) (iii) and to 1.2(b)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(b) (ii), 1.3, Section 2 and 3.</w:t>
            </w:r>
          </w:p>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no, and you are a supporting bidder please provide the name of your group at 1.2(a) (ii) for reference purposes, and complete 1.3, Section 2 and 3.</w:t>
            </w:r>
          </w:p>
        </w:tc>
      </w:tr>
      <w:tr w:rsidR="0005584D" w:rsidRPr="0005584D" w:rsidTr="00B832DC">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1.2(a) - (ii)</w:t>
            </w:r>
          </w:p>
        </w:tc>
        <w:tc>
          <w:tcPr>
            <w:tcW w:w="4007"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Name of group of economic operators (if applicable)</w:t>
            </w:r>
          </w:p>
        </w:tc>
        <w:tc>
          <w:tcPr>
            <w:tcW w:w="4047"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RPr="0005584D" w:rsidTr="00B832DC">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1.2(a) - (iii)</w:t>
            </w:r>
          </w:p>
        </w:tc>
        <w:tc>
          <w:tcPr>
            <w:tcW w:w="4007"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RPr="0005584D" w:rsidTr="00B832DC">
        <w:trPr>
          <w:trHeight w:val="260"/>
        </w:trPr>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1.2(b)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4007"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Are you or, if applicable, the group of economic operators proposing to use sub-contractors?</w:t>
            </w:r>
          </w:p>
        </w:tc>
        <w:tc>
          <w:tcPr>
            <w:tcW w:w="4047"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p>
        </w:tc>
      </w:tr>
      <w:tr w:rsidR="0005584D" w:rsidRPr="0005584D" w:rsidTr="00B832DC">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1.2(b) - (ii)</w:t>
            </w:r>
          </w:p>
        </w:tc>
        <w:tc>
          <w:tcPr>
            <w:tcW w:w="8054" w:type="dxa"/>
            <w:gridSpan w:val="2"/>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If you responded yes to 1.2(b)-(</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5584D" w:rsidRPr="0005584D" w:rsidTr="00B832DC">
              <w:trPr>
                <w:trHeight w:val="40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Name</w:t>
                  </w:r>
                </w:p>
              </w:tc>
              <w:tc>
                <w:tcPr>
                  <w:tcW w:w="1202" w:type="dxa"/>
                </w:tcPr>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Registered address</w:t>
                  </w:r>
                </w:p>
              </w:tc>
              <w:tc>
                <w:tcPr>
                  <w:tcW w:w="1202" w:type="dxa"/>
                </w:tcPr>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36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Trading status</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Company registration number</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Head Office DUNS number (if applicable)</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Registered VAT number</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Type of organisation</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36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SME (Yes/No)</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The role each sub-contractor will take in providing the works and /or supplies e.g. key deliverables</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The approximate % of contractual obligations assigned to each sub-contractor</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bl>
          <w:p w:rsidR="0005584D" w:rsidRPr="0005584D" w:rsidRDefault="0005584D" w:rsidP="00B832DC">
            <w:pPr>
              <w:pStyle w:val="Normal1"/>
              <w:jc w:val="both"/>
              <w:rPr>
                <w:rFonts w:asciiTheme="majorHAnsi" w:hAnsiTheme="majorHAnsi"/>
              </w:rPr>
            </w:pPr>
          </w:p>
        </w:tc>
      </w:tr>
    </w:tbl>
    <w:p w:rsidR="00A07DC5" w:rsidRDefault="00A07DC5" w:rsidP="0005584D">
      <w:pPr>
        <w:pStyle w:val="Normal1"/>
        <w:spacing w:before="100"/>
        <w:jc w:val="both"/>
        <w:rPr>
          <w:rFonts w:asciiTheme="majorHAnsi" w:hAnsiTheme="majorHAnsi"/>
        </w:rPr>
      </w:pPr>
    </w:p>
    <w:p w:rsidR="0005584D" w:rsidRPr="0005584D" w:rsidRDefault="0005584D" w:rsidP="0005584D">
      <w:pPr>
        <w:pStyle w:val="Normal1"/>
        <w:spacing w:before="100"/>
        <w:jc w:val="both"/>
        <w:rPr>
          <w:rFonts w:asciiTheme="majorHAnsi" w:hAnsiTheme="majorHAnsi"/>
        </w:rPr>
      </w:pPr>
      <w:r w:rsidRPr="0005584D">
        <w:rPr>
          <w:rFonts w:asciiTheme="majorHAnsi" w:eastAsia="Arial" w:hAnsiTheme="majorHAnsi" w:cs="Arial"/>
          <w:b/>
          <w:sz w:val="22"/>
          <w:szCs w:val="22"/>
        </w:rPr>
        <w:lastRenderedPageBreak/>
        <w:t>Contact details and declaration</w:t>
      </w:r>
      <w:r>
        <w:rPr>
          <w:rFonts w:asciiTheme="majorHAnsi" w:eastAsia="Arial" w:hAnsiTheme="majorHAnsi" w:cs="Arial"/>
          <w:b/>
          <w:sz w:val="22"/>
          <w:szCs w:val="22"/>
        </w:rPr>
        <w:t xml:space="preserve"> – For Form A</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 xml:space="preserve">I declare that to the best of my knowledge the answers submitted and information contained in this document are correct and accurate. </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 xml:space="preserve">I declare that, upon request and without delay I will provide the certificates or documentary evidence referred to in this document. </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 xml:space="preserve">I understand that the information will be used in the selection process to assess my organisation’s suitability to be invited to participate further in this procurement. </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I understand that the authority may reject this submission in its entirety if there is a failure to answer all the relevant questions fully, or if false/misleading information or content is provided in any section.</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I am aware of the consequences of serious misrepresentation.</w:t>
      </w:r>
    </w:p>
    <w:p w:rsidR="0005584D" w:rsidRPr="0005584D" w:rsidRDefault="0005584D" w:rsidP="0005584D">
      <w:pPr>
        <w:pStyle w:val="Normal1"/>
        <w:spacing w:before="100"/>
        <w:ind w:left="851" w:right="1133"/>
        <w:jc w:val="both"/>
        <w:rPr>
          <w:rFonts w:asciiTheme="majorHAnsi" w:hAnsiTheme="majorHAnsi"/>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5584D" w:rsidTr="002A1955">
        <w:trPr>
          <w:trHeight w:val="540"/>
        </w:trPr>
        <w:tc>
          <w:tcPr>
            <w:tcW w:w="1703" w:type="dxa"/>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p>
        </w:tc>
        <w:tc>
          <w:tcPr>
            <w:tcW w:w="8186" w:type="dxa"/>
            <w:gridSpan w:val="2"/>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Contact details and declaration</w:t>
            </w:r>
          </w:p>
        </w:tc>
      </w:tr>
      <w:tr w:rsidR="0005584D" w:rsidTr="002A1955">
        <w:trPr>
          <w:trHeight w:val="540"/>
        </w:trPr>
        <w:tc>
          <w:tcPr>
            <w:tcW w:w="1703"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ind w:right="101"/>
              <w:jc w:val="both"/>
              <w:rPr>
                <w:rFonts w:asciiTheme="majorHAnsi" w:hAnsiTheme="majorHAnsi"/>
              </w:rPr>
            </w:pPr>
            <w:r w:rsidRPr="0005584D">
              <w:rPr>
                <w:rFonts w:asciiTheme="majorHAnsi" w:eastAsia="Arial" w:hAnsiTheme="majorHAnsi" w:cs="Arial"/>
                <w:sz w:val="22"/>
                <w:szCs w:val="22"/>
              </w:rPr>
              <w:t>Question number</w:t>
            </w:r>
          </w:p>
        </w:tc>
        <w:tc>
          <w:tcPr>
            <w:tcW w:w="2545"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w:t>
            </w:r>
          </w:p>
        </w:tc>
        <w:tc>
          <w:tcPr>
            <w:tcW w:w="5641"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Response</w:t>
            </w:r>
          </w:p>
        </w:tc>
      </w:tr>
      <w:tr w:rsidR="0005584D" w:rsidTr="00B832DC">
        <w:trPr>
          <w:trHeight w:val="300"/>
        </w:trPr>
        <w:tc>
          <w:tcPr>
            <w:tcW w:w="1703"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1.3(a)</w:t>
            </w:r>
          </w:p>
        </w:tc>
        <w:tc>
          <w:tcPr>
            <w:tcW w:w="2545"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Contact name</w:t>
            </w:r>
          </w:p>
        </w:tc>
        <w:tc>
          <w:tcPr>
            <w:tcW w:w="5641" w:type="dxa"/>
            <w:tcBorders>
              <w:top w:val="single" w:sz="6" w:space="0" w:color="000000"/>
            </w:tcBorders>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1.3(b)</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Name of organisation</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1.3(c)</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Role in organisation</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2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1.3(d)</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Phone number</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1.3(e)</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 xml:space="preserve">E-mail address </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1.3(f)</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Postal address</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2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1.3(g)</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Signature (electronic is acceptable)</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1.3(h)</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Date</w:t>
            </w:r>
          </w:p>
        </w:tc>
        <w:tc>
          <w:tcPr>
            <w:tcW w:w="5641" w:type="dxa"/>
          </w:tcPr>
          <w:p w:rsidR="0005584D" w:rsidRPr="0005584D" w:rsidRDefault="0005584D" w:rsidP="00B832DC">
            <w:pPr>
              <w:pStyle w:val="Normal1"/>
              <w:spacing w:before="100"/>
              <w:jc w:val="both"/>
              <w:rPr>
                <w:rFonts w:asciiTheme="majorHAnsi" w:hAnsiTheme="majorHAnsi"/>
              </w:rPr>
            </w:pPr>
          </w:p>
        </w:tc>
      </w:tr>
    </w:tbl>
    <w:p w:rsidR="0005584D" w:rsidRDefault="0005584D" w:rsidP="0005584D">
      <w:pPr>
        <w:pStyle w:val="Normal1"/>
        <w:spacing w:before="100"/>
        <w:jc w:val="both"/>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A07DC5" w:rsidRDefault="00A07DC5" w:rsidP="0005584D">
      <w:pPr>
        <w:pStyle w:val="Normal1"/>
      </w:pPr>
    </w:p>
    <w:p w:rsidR="0005584D" w:rsidRDefault="0005584D" w:rsidP="0005584D">
      <w:pPr>
        <w:pStyle w:val="Normal1"/>
      </w:pPr>
    </w:p>
    <w:p w:rsidR="0005584D" w:rsidRDefault="0005584D" w:rsidP="0005584D">
      <w:pPr>
        <w:pStyle w:val="Normal1"/>
      </w:pPr>
    </w:p>
    <w:p w:rsidR="0005584D" w:rsidRDefault="0005584D"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sidRPr="0005584D">
        <w:rPr>
          <w:rFonts w:asciiTheme="majorHAnsi" w:hAnsiTheme="majorHAnsi"/>
          <w:u w:val="single"/>
        </w:rPr>
        <w:lastRenderedPageBreak/>
        <w:t>FORM B – GROUNDS FOR EXCLUSION</w:t>
      </w:r>
    </w:p>
    <w:p w:rsidR="0005584D" w:rsidRDefault="0005584D" w:rsidP="0005584D">
      <w:pPr>
        <w:pStyle w:val="Normal1"/>
        <w:rPr>
          <w:rFonts w:asciiTheme="majorHAnsi" w:hAnsiTheme="majorHAnsi"/>
          <w:u w:val="single"/>
        </w:rPr>
      </w:pPr>
    </w:p>
    <w:p w:rsidR="0005584D" w:rsidRDefault="0005584D" w:rsidP="0005584D">
      <w:pPr>
        <w:pStyle w:val="Normal1"/>
        <w:spacing w:before="100"/>
        <w:ind w:left="-525"/>
        <w:jc w:val="both"/>
      </w:pPr>
      <w:r w:rsidRPr="0005584D">
        <w:rPr>
          <w:rFonts w:asciiTheme="majorHAnsi" w:eastAsia="Arial" w:hAnsiTheme="majorHAnsi" w:cs="Arial"/>
          <w:sz w:val="22"/>
          <w:szCs w:val="22"/>
        </w:rPr>
        <w:t>Please answer the following questions in full. Note that every organisation that is being relied on to meet the selection must complete and submit these Parts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05584D" w:rsidRPr="00A07DC5" w:rsidTr="002A1955">
        <w:trPr>
          <w:trHeight w:val="500"/>
        </w:trPr>
        <w:tc>
          <w:tcPr>
            <w:tcW w:w="1364" w:type="dxa"/>
            <w:tcBorders>
              <w:top w:val="single" w:sz="8" w:space="0" w:color="000000"/>
              <w:bottom w:val="single" w:sz="6" w:space="0" w:color="000000"/>
            </w:tcBorders>
            <w:shd w:val="clear" w:color="auto" w:fill="BDD6EE" w:themeFill="accent1" w:themeFillTint="66"/>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Section 2</w:t>
            </w:r>
          </w:p>
        </w:tc>
        <w:tc>
          <w:tcPr>
            <w:tcW w:w="7992" w:type="dxa"/>
            <w:gridSpan w:val="2"/>
            <w:tcBorders>
              <w:top w:val="single" w:sz="8" w:space="0" w:color="000000"/>
              <w:bottom w:val="single" w:sz="6" w:space="0" w:color="000000"/>
            </w:tcBorders>
            <w:shd w:val="clear" w:color="auto" w:fill="BDD6EE" w:themeFill="accent1" w:themeFillTint="66"/>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Grounds for mandatory exclusion</w:t>
            </w:r>
          </w:p>
        </w:tc>
      </w:tr>
      <w:tr w:rsidR="0005584D" w:rsidRPr="00A07DC5" w:rsidTr="002A1955">
        <w:trPr>
          <w:trHeight w:val="40"/>
        </w:trPr>
        <w:tc>
          <w:tcPr>
            <w:tcW w:w="1364" w:type="dxa"/>
            <w:tcBorders>
              <w:top w:val="single" w:sz="6" w:space="0" w:color="000000"/>
              <w:bottom w:val="single" w:sz="6" w:space="0" w:color="000000"/>
            </w:tcBorders>
            <w:shd w:val="clear" w:color="auto" w:fill="BDD6EE" w:themeFill="accent1" w:themeFillTint="66"/>
          </w:tcPr>
          <w:p w:rsidR="0005584D" w:rsidRPr="00A07DC5" w:rsidRDefault="0005584D" w:rsidP="00B832DC">
            <w:pPr>
              <w:pStyle w:val="Normal1"/>
              <w:spacing w:before="100"/>
              <w:ind w:right="306"/>
              <w:jc w:val="both"/>
              <w:rPr>
                <w:rFonts w:asciiTheme="majorHAnsi" w:hAnsiTheme="majorHAnsi"/>
              </w:rPr>
            </w:pPr>
            <w:r w:rsidRPr="00A07DC5">
              <w:rPr>
                <w:rFonts w:asciiTheme="majorHAnsi" w:eastAsia="Arial" w:hAnsiTheme="majorHAnsi" w:cs="Arial"/>
                <w:sz w:val="20"/>
                <w:szCs w:val="20"/>
              </w:rPr>
              <w:t>Question number</w:t>
            </w:r>
          </w:p>
        </w:tc>
        <w:tc>
          <w:tcPr>
            <w:tcW w:w="4444" w:type="dxa"/>
            <w:tcBorders>
              <w:top w:val="single" w:sz="6" w:space="0" w:color="000000"/>
              <w:bottom w:val="single" w:sz="6" w:space="0" w:color="000000"/>
            </w:tcBorders>
            <w:shd w:val="clear" w:color="auto" w:fill="BDD6EE" w:themeFill="accent1" w:themeFillTint="66"/>
          </w:tcPr>
          <w:p w:rsidR="0005584D" w:rsidRPr="00A07DC5" w:rsidRDefault="0005584D" w:rsidP="00B832DC">
            <w:pPr>
              <w:pStyle w:val="Normal1"/>
              <w:spacing w:before="100"/>
              <w:ind w:right="306"/>
              <w:jc w:val="both"/>
              <w:rPr>
                <w:rFonts w:asciiTheme="majorHAnsi" w:hAnsiTheme="majorHAnsi"/>
              </w:rPr>
            </w:pPr>
            <w:r w:rsidRPr="00A07DC5">
              <w:rPr>
                <w:rFonts w:asciiTheme="majorHAnsi" w:eastAsia="Arial" w:hAnsiTheme="majorHAnsi" w:cs="Arial"/>
                <w:sz w:val="20"/>
                <w:szCs w:val="20"/>
              </w:rPr>
              <w:t>Question</w:t>
            </w:r>
          </w:p>
        </w:tc>
        <w:tc>
          <w:tcPr>
            <w:tcW w:w="3548" w:type="dxa"/>
            <w:tcBorders>
              <w:top w:val="single" w:sz="6" w:space="0" w:color="000000"/>
              <w:bottom w:val="single" w:sz="6" w:space="0" w:color="000000"/>
            </w:tcBorders>
            <w:shd w:val="clear" w:color="auto" w:fill="BDD6EE" w:themeFill="accent1" w:themeFillTint="66"/>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0"/>
                <w:szCs w:val="20"/>
              </w:rPr>
              <w:t>Response</w:t>
            </w:r>
          </w:p>
        </w:tc>
      </w:tr>
      <w:tr w:rsidR="0005584D" w:rsidRPr="00A07DC5" w:rsidTr="00B832DC">
        <w:trPr>
          <w:trHeight w:val="1340"/>
        </w:trPr>
        <w:tc>
          <w:tcPr>
            <w:tcW w:w="1364" w:type="dxa"/>
            <w:tcBorders>
              <w:top w:val="single" w:sz="6" w:space="0" w:color="000000"/>
            </w:tcBorders>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2.1(a)</w:t>
            </w:r>
          </w:p>
        </w:tc>
        <w:tc>
          <w:tcPr>
            <w:tcW w:w="7992" w:type="dxa"/>
            <w:gridSpan w:val="2"/>
            <w:tcBorders>
              <w:top w:val="single" w:sz="6" w:space="0" w:color="000000"/>
            </w:tcBorders>
          </w:tcPr>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b/>
                <w:sz w:val="22"/>
                <w:szCs w:val="22"/>
              </w:rPr>
              <w:t xml:space="preserve">Regulations 57(1) and (2) </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2"/>
                <w:szCs w:val="22"/>
              </w:rPr>
              <w:t xml:space="preserve">The detailed grounds for mandatory exclusion of an organisation are set out on website https://www.gov.uk, which should be referred to before completing these questions. </w:t>
            </w:r>
          </w:p>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 xml:space="preserve">Please indicate if, within the past five years you, your organisation or any other person who has powers of representation, decision or control in the organisation have been convicted </w:t>
            </w:r>
            <w:r w:rsidRPr="00A07DC5">
              <w:rPr>
                <w:rFonts w:asciiTheme="majorHAnsi" w:eastAsia="Arial" w:hAnsiTheme="majorHAnsi" w:cs="Arial"/>
                <w:color w:val="222222"/>
                <w:sz w:val="22"/>
                <w:szCs w:val="22"/>
                <w:highlight w:val="white"/>
              </w:rPr>
              <w:t>anywhere in the world</w:t>
            </w:r>
            <w:r w:rsidRPr="00A07DC5">
              <w:rPr>
                <w:rFonts w:asciiTheme="majorHAnsi" w:eastAsia="Arial" w:hAnsiTheme="majorHAnsi" w:cs="Arial"/>
                <w:color w:val="222222"/>
                <w:sz w:val="19"/>
                <w:szCs w:val="19"/>
                <w:highlight w:val="white"/>
              </w:rPr>
              <w:t xml:space="preserve"> </w:t>
            </w:r>
            <w:r w:rsidRPr="00A07DC5">
              <w:rPr>
                <w:rFonts w:asciiTheme="majorHAnsi" w:eastAsia="Arial" w:hAnsiTheme="majorHAnsi" w:cs="Arial"/>
                <w:sz w:val="22"/>
                <w:szCs w:val="22"/>
              </w:rPr>
              <w:t>of any of the offences within the summary below and listed on website https://www.gov.uk</w:t>
            </w:r>
          </w:p>
        </w:tc>
      </w:tr>
      <w:tr w:rsidR="0005584D" w:rsidRPr="00A07DC5" w:rsidTr="00B832DC">
        <w:tc>
          <w:tcPr>
            <w:tcW w:w="1364" w:type="dxa"/>
          </w:tcPr>
          <w:p w:rsidR="0005584D" w:rsidRPr="00A07DC5" w:rsidRDefault="0005584D" w:rsidP="00B832DC">
            <w:pPr>
              <w:pStyle w:val="Normal1"/>
              <w:tabs>
                <w:tab w:val="left" w:pos="0"/>
              </w:tabs>
              <w:spacing w:before="100"/>
              <w:jc w:val="both"/>
              <w:rPr>
                <w:rFonts w:asciiTheme="majorHAnsi" w:hAnsiTheme="majorHAnsi"/>
              </w:rPr>
            </w:pPr>
          </w:p>
        </w:tc>
        <w:tc>
          <w:tcPr>
            <w:tcW w:w="4444" w:type="dxa"/>
          </w:tcPr>
          <w:p w:rsidR="0005584D" w:rsidRPr="00A07DC5" w:rsidRDefault="0005584D" w:rsidP="00B832DC">
            <w:pPr>
              <w:pStyle w:val="Normal1"/>
              <w:tabs>
                <w:tab w:val="left" w:pos="743"/>
              </w:tabs>
              <w:spacing w:before="100"/>
              <w:ind w:left="34"/>
              <w:jc w:val="both"/>
              <w:rPr>
                <w:rFonts w:asciiTheme="majorHAnsi" w:hAnsiTheme="majorHAnsi"/>
              </w:rPr>
            </w:pPr>
            <w:r w:rsidRPr="00A07DC5">
              <w:rPr>
                <w:rFonts w:asciiTheme="majorHAnsi" w:eastAsia="Arial" w:hAnsiTheme="majorHAnsi" w:cs="Arial"/>
                <w:sz w:val="22"/>
                <w:szCs w:val="22"/>
              </w:rPr>
              <w:t xml:space="preserve">Participation in a criminal organisation.  </w:t>
            </w:r>
          </w:p>
        </w:tc>
        <w:tc>
          <w:tcPr>
            <w:tcW w:w="3548" w:type="dxa"/>
          </w:tcPr>
          <w:p w:rsidR="0005584D" w:rsidRPr="00A07DC5" w:rsidRDefault="0005584D" w:rsidP="00B832DC">
            <w:pPr>
              <w:pStyle w:val="Normal1"/>
              <w:jc w:val="both"/>
              <w:rPr>
                <w:rFonts w:asciiTheme="majorHAnsi" w:hAnsiTheme="majorHAnsi"/>
              </w:rPr>
            </w:pPr>
            <w:bookmarkStart w:id="9" w:name="_17dp8vu" w:colFirst="0" w:colLast="0"/>
            <w:bookmarkEnd w:id="9"/>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0" w:name="_3rdcrjn" w:colFirst="0" w:colLast="0"/>
            <w:bookmarkEnd w:id="10"/>
            <w:r w:rsidRPr="00A07DC5">
              <w:rPr>
                <w:rFonts w:asciiTheme="majorHAnsi" w:eastAsia="Arial" w:hAnsiTheme="majorHAnsi" w:cs="Arial"/>
                <w:sz w:val="22"/>
                <w:szCs w:val="22"/>
              </w:rPr>
              <w:t xml:space="preserve">No   </w:t>
            </w:r>
            <w:r w:rsidRPr="00A07DC5">
              <w:rPr>
                <w:rFonts w:ascii="Segoe UI Symbol" w:eastAsia="Arial"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c>
          <w:tcPr>
            <w:tcW w:w="1364" w:type="dxa"/>
          </w:tcPr>
          <w:p w:rsidR="0005584D" w:rsidRPr="00A07DC5" w:rsidRDefault="0005584D" w:rsidP="00B832DC">
            <w:pPr>
              <w:pStyle w:val="Normal1"/>
              <w:tabs>
                <w:tab w:val="left" w:pos="743"/>
              </w:tabs>
              <w:spacing w:before="100"/>
              <w:jc w:val="both"/>
              <w:rPr>
                <w:rFonts w:asciiTheme="majorHAnsi" w:hAnsiTheme="majorHAnsi"/>
              </w:rPr>
            </w:pPr>
          </w:p>
        </w:tc>
        <w:tc>
          <w:tcPr>
            <w:tcW w:w="4444" w:type="dxa"/>
          </w:tcPr>
          <w:p w:rsidR="0005584D" w:rsidRPr="00A07DC5" w:rsidRDefault="0005584D" w:rsidP="00B832DC">
            <w:pPr>
              <w:pStyle w:val="Normal1"/>
              <w:tabs>
                <w:tab w:val="left" w:pos="743"/>
              </w:tabs>
              <w:spacing w:before="100"/>
              <w:jc w:val="both"/>
              <w:rPr>
                <w:rFonts w:asciiTheme="majorHAnsi" w:hAnsiTheme="majorHAnsi"/>
              </w:rPr>
            </w:pPr>
            <w:r w:rsidRPr="00A07DC5">
              <w:rPr>
                <w:rFonts w:asciiTheme="majorHAnsi" w:eastAsia="Arial" w:hAnsiTheme="majorHAnsi" w:cs="Arial"/>
                <w:sz w:val="22"/>
                <w:szCs w:val="22"/>
              </w:rPr>
              <w:t xml:space="preserve">Corruption.  </w:t>
            </w:r>
          </w:p>
        </w:tc>
        <w:tc>
          <w:tcPr>
            <w:tcW w:w="3548" w:type="dxa"/>
          </w:tcPr>
          <w:p w:rsidR="0005584D" w:rsidRPr="00A07DC5" w:rsidRDefault="0005584D" w:rsidP="00B832DC">
            <w:pPr>
              <w:pStyle w:val="Normal1"/>
              <w:jc w:val="both"/>
              <w:rPr>
                <w:rFonts w:asciiTheme="majorHAnsi" w:hAnsiTheme="majorHAnsi"/>
              </w:rPr>
            </w:pPr>
            <w:bookmarkStart w:id="11" w:name="_26in1rg" w:colFirst="0" w:colLast="0"/>
            <w:bookmarkEnd w:id="11"/>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2" w:name="_lnxbz9" w:colFirst="0" w:colLast="0"/>
            <w:bookmarkEnd w:id="12"/>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rPr>
          <w:trHeight w:val="240"/>
        </w:trPr>
        <w:tc>
          <w:tcPr>
            <w:tcW w:w="1364" w:type="dxa"/>
          </w:tcPr>
          <w:p w:rsidR="0005584D" w:rsidRPr="00A07DC5" w:rsidRDefault="0005584D" w:rsidP="00B832DC">
            <w:pPr>
              <w:pStyle w:val="Normal1"/>
              <w:tabs>
                <w:tab w:val="left" w:pos="34"/>
              </w:tabs>
              <w:spacing w:before="100"/>
              <w:jc w:val="both"/>
              <w:rPr>
                <w:rFonts w:asciiTheme="majorHAnsi" w:hAnsiTheme="majorHAnsi"/>
              </w:rPr>
            </w:pPr>
          </w:p>
        </w:tc>
        <w:tc>
          <w:tcPr>
            <w:tcW w:w="4444" w:type="dxa"/>
          </w:tcPr>
          <w:p w:rsidR="0005584D" w:rsidRPr="00A07DC5" w:rsidRDefault="0005584D" w:rsidP="00B832DC">
            <w:pPr>
              <w:pStyle w:val="Normal1"/>
              <w:tabs>
                <w:tab w:val="left" w:pos="34"/>
              </w:tabs>
              <w:spacing w:before="100"/>
              <w:jc w:val="both"/>
              <w:rPr>
                <w:rFonts w:asciiTheme="majorHAnsi" w:hAnsiTheme="majorHAnsi"/>
              </w:rPr>
            </w:pPr>
            <w:r w:rsidRPr="00A07DC5">
              <w:rPr>
                <w:rFonts w:asciiTheme="majorHAnsi" w:eastAsia="Arial" w:hAnsiTheme="majorHAnsi" w:cs="Arial"/>
                <w:sz w:val="22"/>
                <w:szCs w:val="22"/>
              </w:rPr>
              <w:t xml:space="preserve">Fraud. </w:t>
            </w:r>
          </w:p>
        </w:tc>
        <w:tc>
          <w:tcPr>
            <w:tcW w:w="3548" w:type="dxa"/>
          </w:tcPr>
          <w:p w:rsidR="0005584D" w:rsidRPr="00A07DC5" w:rsidRDefault="0005584D" w:rsidP="00B832DC">
            <w:pPr>
              <w:pStyle w:val="Normal1"/>
              <w:jc w:val="both"/>
              <w:rPr>
                <w:rFonts w:asciiTheme="majorHAnsi" w:hAnsiTheme="majorHAnsi"/>
              </w:rPr>
            </w:pPr>
            <w:bookmarkStart w:id="13" w:name="_35nkun2" w:colFirst="0" w:colLast="0"/>
            <w:bookmarkEnd w:id="13"/>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4" w:name="_1ksv4uv" w:colFirst="0" w:colLast="0"/>
            <w:bookmarkEnd w:id="14"/>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c>
          <w:tcPr>
            <w:tcW w:w="1364" w:type="dxa"/>
          </w:tcPr>
          <w:p w:rsidR="0005584D" w:rsidRPr="00A07DC5" w:rsidRDefault="0005584D" w:rsidP="00B832DC">
            <w:pPr>
              <w:pStyle w:val="Normal1"/>
              <w:spacing w:before="100"/>
              <w:jc w:val="both"/>
              <w:rPr>
                <w:rFonts w:asciiTheme="majorHAnsi" w:hAnsiTheme="majorHAnsi"/>
              </w:rPr>
            </w:pP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Terrorist offences or offences linked to terrorist activities</w:t>
            </w:r>
          </w:p>
        </w:tc>
        <w:tc>
          <w:tcPr>
            <w:tcW w:w="3548" w:type="dxa"/>
          </w:tcPr>
          <w:p w:rsidR="0005584D" w:rsidRPr="00A07DC5" w:rsidRDefault="0005584D" w:rsidP="00B832DC">
            <w:pPr>
              <w:pStyle w:val="Normal1"/>
              <w:jc w:val="both"/>
              <w:rPr>
                <w:rFonts w:asciiTheme="majorHAnsi" w:hAnsiTheme="majorHAnsi"/>
              </w:rPr>
            </w:pPr>
            <w:bookmarkStart w:id="15" w:name="_44sinio" w:colFirst="0" w:colLast="0"/>
            <w:bookmarkEnd w:id="15"/>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6" w:name="_2jxsxqh" w:colFirst="0" w:colLast="0"/>
            <w:bookmarkEnd w:id="16"/>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c>
          <w:tcPr>
            <w:tcW w:w="1364" w:type="dxa"/>
          </w:tcPr>
          <w:p w:rsidR="0005584D" w:rsidRPr="00A07DC5" w:rsidRDefault="0005584D" w:rsidP="00B832DC">
            <w:pPr>
              <w:pStyle w:val="Normal1"/>
              <w:jc w:val="both"/>
              <w:rPr>
                <w:rFonts w:asciiTheme="majorHAnsi" w:hAnsiTheme="majorHAnsi"/>
              </w:rPr>
            </w:pPr>
          </w:p>
        </w:tc>
        <w:tc>
          <w:tcPr>
            <w:tcW w:w="4444" w:type="dxa"/>
          </w:tcPr>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2"/>
                <w:szCs w:val="22"/>
              </w:rPr>
              <w:t>Money laundering or terrorist financing</w:t>
            </w:r>
          </w:p>
        </w:tc>
        <w:tc>
          <w:tcPr>
            <w:tcW w:w="3548" w:type="dxa"/>
          </w:tcPr>
          <w:p w:rsidR="0005584D" w:rsidRPr="00A07DC5" w:rsidRDefault="0005584D" w:rsidP="00B832DC">
            <w:pPr>
              <w:pStyle w:val="Normal1"/>
              <w:jc w:val="both"/>
              <w:rPr>
                <w:rFonts w:asciiTheme="majorHAnsi" w:hAnsiTheme="majorHAnsi"/>
              </w:rPr>
            </w:pPr>
            <w:bookmarkStart w:id="17" w:name="_z337ya" w:colFirst="0" w:colLast="0"/>
            <w:bookmarkEnd w:id="17"/>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8" w:name="_3j2qqm3" w:colFirst="0" w:colLast="0"/>
            <w:bookmarkEnd w:id="18"/>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rPr>
          <w:trHeight w:val="560"/>
        </w:trPr>
        <w:tc>
          <w:tcPr>
            <w:tcW w:w="1364" w:type="dxa"/>
          </w:tcPr>
          <w:p w:rsidR="0005584D" w:rsidRPr="00A07DC5" w:rsidRDefault="0005584D" w:rsidP="00B832DC">
            <w:pPr>
              <w:pStyle w:val="Normal1"/>
              <w:spacing w:before="100"/>
              <w:ind w:right="317"/>
              <w:jc w:val="both"/>
              <w:rPr>
                <w:rFonts w:asciiTheme="majorHAnsi" w:hAnsiTheme="majorHAnsi"/>
              </w:rPr>
            </w:pP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Child labour and other forms of trafficking in human beings</w:t>
            </w:r>
          </w:p>
        </w:tc>
        <w:tc>
          <w:tcPr>
            <w:tcW w:w="3548" w:type="dxa"/>
          </w:tcPr>
          <w:p w:rsidR="0005584D" w:rsidRPr="00A07DC5" w:rsidRDefault="0005584D" w:rsidP="00B832DC">
            <w:pPr>
              <w:pStyle w:val="Normal1"/>
              <w:jc w:val="both"/>
              <w:rPr>
                <w:rFonts w:asciiTheme="majorHAnsi" w:hAnsiTheme="majorHAnsi"/>
              </w:rPr>
            </w:pPr>
            <w:bookmarkStart w:id="19" w:name="_1y810tw" w:colFirst="0" w:colLast="0"/>
            <w:bookmarkEnd w:id="19"/>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20" w:name="_4i7ojhp" w:colFirst="0" w:colLast="0"/>
            <w:bookmarkEnd w:id="20"/>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 xml:space="preserve">If Yes please provide details at 2.1(b) </w:t>
            </w:r>
            <w:r w:rsidRPr="00A07DC5">
              <w:rPr>
                <w:rFonts w:asciiTheme="majorHAnsi" w:eastAsia="Arial" w:hAnsiTheme="majorHAnsi" w:cs="Arial"/>
                <w:sz w:val="22"/>
                <w:szCs w:val="22"/>
              </w:rPr>
              <w:t xml:space="preserve"> </w:t>
            </w:r>
          </w:p>
        </w:tc>
      </w:tr>
      <w:tr w:rsidR="0005584D" w:rsidRPr="00A07DC5" w:rsidTr="00B832DC">
        <w:tc>
          <w:tcPr>
            <w:tcW w:w="1364" w:type="dxa"/>
          </w:tcPr>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2.1(b)</w:t>
            </w:r>
          </w:p>
        </w:tc>
        <w:tc>
          <w:tcPr>
            <w:tcW w:w="4444" w:type="dxa"/>
          </w:tcPr>
          <w:p w:rsidR="0005584D" w:rsidRPr="00A07DC5" w:rsidRDefault="0005584D" w:rsidP="00B832DC">
            <w:pPr>
              <w:pStyle w:val="Normal1"/>
              <w:keepLines/>
              <w:widowControl w:val="0"/>
              <w:jc w:val="both"/>
              <w:rPr>
                <w:rFonts w:asciiTheme="majorHAnsi" w:hAnsiTheme="majorHAnsi"/>
              </w:rPr>
            </w:pPr>
            <w:r w:rsidRPr="00A07DC5">
              <w:rPr>
                <w:rFonts w:asciiTheme="majorHAnsi" w:eastAsia="Arial" w:hAnsiTheme="majorHAnsi" w:cs="Arial"/>
                <w:sz w:val="22"/>
                <w:szCs w:val="22"/>
              </w:rPr>
              <w:t>If you have answered yes to question 2.1(a), please provide further details.</w:t>
            </w:r>
          </w:p>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Date of conviction, specify which of the grounds listed the conviction was for, and the reasons for conviction,</w:t>
            </w:r>
          </w:p>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Identity of who has been convicted</w:t>
            </w:r>
          </w:p>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 xml:space="preserve">If the relevant documentation is available </w:t>
            </w:r>
            <w:r w:rsidR="00783D2A" w:rsidRPr="00A07DC5">
              <w:rPr>
                <w:rFonts w:asciiTheme="majorHAnsi" w:eastAsia="Arial" w:hAnsiTheme="majorHAnsi" w:cs="Arial"/>
                <w:sz w:val="22"/>
                <w:szCs w:val="22"/>
              </w:rPr>
              <w:t>electronically,</w:t>
            </w:r>
            <w:r w:rsidRPr="00A07DC5">
              <w:rPr>
                <w:rFonts w:asciiTheme="majorHAnsi" w:eastAsia="Arial" w:hAnsiTheme="majorHAnsi" w:cs="Arial"/>
                <w:sz w:val="22"/>
                <w:szCs w:val="22"/>
              </w:rPr>
              <w:t xml:space="preserve"> please provide the web address, issuing authority, precise reference of the documents.</w:t>
            </w:r>
          </w:p>
        </w:tc>
        <w:tc>
          <w:tcPr>
            <w:tcW w:w="3548" w:type="dxa"/>
          </w:tcPr>
          <w:p w:rsidR="0005584D" w:rsidRPr="00A07DC5" w:rsidRDefault="0005584D" w:rsidP="00B832DC">
            <w:pPr>
              <w:pStyle w:val="Normal1"/>
              <w:keepLines/>
              <w:widowControl w:val="0"/>
              <w:jc w:val="both"/>
              <w:rPr>
                <w:rFonts w:asciiTheme="majorHAnsi" w:hAnsiTheme="majorHAnsi"/>
              </w:rPr>
            </w:pPr>
          </w:p>
        </w:tc>
      </w:tr>
      <w:tr w:rsidR="0005584D" w:rsidRPr="00A07DC5" w:rsidTr="00B832DC">
        <w:tc>
          <w:tcPr>
            <w:tcW w:w="1364" w:type="dxa"/>
          </w:tcPr>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lastRenderedPageBreak/>
              <w:t>2.2</w:t>
            </w:r>
          </w:p>
        </w:tc>
        <w:tc>
          <w:tcPr>
            <w:tcW w:w="4444" w:type="dxa"/>
          </w:tcPr>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If you have answered Yes to any of the points above have measures been taken to demonstrate the reliability of the organisation despite the existence of a relevant ground for exclusion ? (</w:t>
            </w:r>
            <w:proofErr w:type="spellStart"/>
            <w:r w:rsidRPr="00A07DC5">
              <w:rPr>
                <w:rFonts w:asciiTheme="majorHAnsi" w:eastAsia="Arial" w:hAnsiTheme="majorHAnsi" w:cs="Arial"/>
                <w:sz w:val="22"/>
                <w:szCs w:val="22"/>
              </w:rPr>
              <w:t>Self Cleaning</w:t>
            </w:r>
            <w:proofErr w:type="spellEnd"/>
            <w:r w:rsidRPr="00A07DC5">
              <w:rPr>
                <w:rFonts w:asciiTheme="majorHAnsi" w:eastAsia="Arial" w:hAnsiTheme="majorHAnsi" w:cs="Arial"/>
                <w:sz w:val="22"/>
                <w:szCs w:val="22"/>
              </w:rPr>
              <w:t>)</w:t>
            </w:r>
          </w:p>
        </w:tc>
        <w:tc>
          <w:tcPr>
            <w:tcW w:w="3548" w:type="dxa"/>
          </w:tcPr>
          <w:p w:rsidR="0005584D" w:rsidRPr="00A07DC5" w:rsidRDefault="0005584D" w:rsidP="00B832DC">
            <w:pPr>
              <w:pStyle w:val="Normal1"/>
              <w:keepLines/>
              <w:widowControl w:val="0"/>
              <w:jc w:val="both"/>
              <w:rPr>
                <w:rFonts w:asciiTheme="majorHAnsi" w:hAnsiTheme="majorHAnsi"/>
              </w:rPr>
            </w:pPr>
            <w:bookmarkStart w:id="21" w:name="_2xcytpi" w:colFirst="0" w:colLast="0"/>
            <w:bookmarkEnd w:id="21"/>
            <w:r w:rsidRPr="00A07DC5">
              <w:rPr>
                <w:rFonts w:asciiTheme="majorHAnsi" w:eastAsia="Arial" w:hAnsiTheme="majorHAnsi" w:cs="Arial"/>
                <w:sz w:val="20"/>
                <w:szCs w:val="20"/>
              </w:rPr>
              <w:t xml:space="preserve">Yes </w:t>
            </w:r>
            <w:r w:rsidRPr="00A07DC5">
              <w:rPr>
                <w:rFonts w:ascii="Segoe UI Symbol" w:eastAsia="Menlo Regular" w:hAnsi="Segoe UI Symbol" w:cs="Segoe UI Symbol"/>
                <w:sz w:val="20"/>
                <w:szCs w:val="20"/>
              </w:rPr>
              <w:t>☐</w:t>
            </w:r>
          </w:p>
          <w:p w:rsidR="0005584D" w:rsidRPr="00A07DC5" w:rsidRDefault="0005584D" w:rsidP="00B832DC">
            <w:pPr>
              <w:pStyle w:val="Normal1"/>
              <w:keepLines/>
              <w:widowControl w:val="0"/>
              <w:jc w:val="both"/>
              <w:rPr>
                <w:rFonts w:asciiTheme="majorHAnsi" w:hAnsiTheme="majorHAnsi"/>
              </w:rPr>
            </w:pPr>
            <w:bookmarkStart w:id="22" w:name="_1ci93xb" w:colFirst="0" w:colLast="0"/>
            <w:bookmarkEnd w:id="22"/>
            <w:r w:rsidRPr="00A07DC5">
              <w:rPr>
                <w:rFonts w:asciiTheme="majorHAnsi" w:eastAsia="Arial" w:hAnsiTheme="majorHAnsi" w:cs="Arial"/>
                <w:sz w:val="20"/>
                <w:szCs w:val="20"/>
              </w:rPr>
              <w:t xml:space="preserve">No   </w:t>
            </w:r>
            <w:r w:rsidRPr="00A07DC5">
              <w:rPr>
                <w:rFonts w:ascii="Segoe UI Symbol" w:eastAsia="Menlo Regular" w:hAnsi="Segoe UI Symbol" w:cs="Segoe UI Symbol"/>
                <w:sz w:val="20"/>
                <w:szCs w:val="20"/>
              </w:rPr>
              <w:t>☐</w:t>
            </w:r>
          </w:p>
          <w:p w:rsidR="0005584D" w:rsidRPr="00A07DC5" w:rsidRDefault="0005584D" w:rsidP="00B832DC">
            <w:pPr>
              <w:pStyle w:val="Normal1"/>
              <w:keepLines/>
              <w:widowControl w:val="0"/>
              <w:jc w:val="both"/>
              <w:rPr>
                <w:rFonts w:asciiTheme="majorHAnsi" w:hAnsiTheme="majorHAnsi"/>
              </w:rPr>
            </w:pPr>
          </w:p>
        </w:tc>
      </w:tr>
      <w:tr w:rsidR="0005584D" w:rsidRPr="00A07DC5" w:rsidTr="00B832DC">
        <w:tc>
          <w:tcPr>
            <w:tcW w:w="136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2.3(a)</w:t>
            </w: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b/>
                <w:sz w:val="22"/>
                <w:szCs w:val="22"/>
              </w:rPr>
              <w:t>Regulation 57(3)</w:t>
            </w:r>
          </w:p>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5584D" w:rsidRPr="00A07DC5" w:rsidRDefault="0005584D" w:rsidP="00B832DC">
            <w:pPr>
              <w:pStyle w:val="Normal1"/>
              <w:spacing w:before="100"/>
              <w:jc w:val="both"/>
              <w:rPr>
                <w:rFonts w:asciiTheme="majorHAnsi" w:hAnsiTheme="majorHAnsi"/>
              </w:rPr>
            </w:pPr>
          </w:p>
        </w:tc>
        <w:tc>
          <w:tcPr>
            <w:tcW w:w="3548" w:type="dxa"/>
          </w:tcPr>
          <w:p w:rsidR="0005584D" w:rsidRPr="00A07DC5" w:rsidRDefault="0005584D" w:rsidP="00B832DC">
            <w:pPr>
              <w:pStyle w:val="Normal1"/>
              <w:jc w:val="both"/>
              <w:rPr>
                <w:rFonts w:asciiTheme="majorHAnsi" w:hAnsiTheme="majorHAnsi"/>
              </w:rPr>
            </w:pPr>
            <w:bookmarkStart w:id="23" w:name="_3whwml4" w:colFirst="0" w:colLast="0"/>
            <w:bookmarkEnd w:id="23"/>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24" w:name="_2bn6wsx" w:colFirst="0" w:colLast="0"/>
            <w:bookmarkEnd w:id="24"/>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p>
        </w:tc>
      </w:tr>
      <w:tr w:rsidR="0005584D" w:rsidRPr="00A07DC5" w:rsidTr="00B832DC">
        <w:trPr>
          <w:trHeight w:val="2055"/>
        </w:trPr>
        <w:tc>
          <w:tcPr>
            <w:tcW w:w="136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2.3(b)</w:t>
            </w: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05584D" w:rsidRPr="00A07DC5" w:rsidRDefault="0005584D" w:rsidP="00B832DC">
            <w:pPr>
              <w:pStyle w:val="Normal1"/>
              <w:spacing w:before="100"/>
              <w:jc w:val="both"/>
              <w:rPr>
                <w:rFonts w:asciiTheme="majorHAnsi" w:hAnsiTheme="majorHAnsi"/>
              </w:rPr>
            </w:pPr>
          </w:p>
        </w:tc>
      </w:tr>
      <w:tr w:rsidR="0005584D" w:rsidRPr="00A07DC5" w:rsidTr="00B832DC">
        <w:trPr>
          <w:trHeight w:val="2055"/>
        </w:trPr>
        <w:tc>
          <w:tcPr>
            <w:tcW w:w="1364" w:type="dxa"/>
          </w:tcPr>
          <w:p w:rsidR="0005584D" w:rsidRPr="00A07DC5" w:rsidRDefault="0005584D" w:rsidP="00B832DC">
            <w:pPr>
              <w:pStyle w:val="Normal1"/>
              <w:spacing w:before="100"/>
              <w:jc w:val="both"/>
              <w:rPr>
                <w:rFonts w:asciiTheme="majorHAnsi" w:eastAsia="Arial" w:hAnsiTheme="majorHAnsi" w:cs="Arial"/>
                <w:sz w:val="22"/>
                <w:szCs w:val="22"/>
              </w:rPr>
            </w:pPr>
            <w:r w:rsidRPr="00A07DC5">
              <w:rPr>
                <w:rFonts w:asciiTheme="majorHAnsi" w:eastAsia="Arial" w:hAnsiTheme="majorHAnsi" w:cs="Arial"/>
                <w:sz w:val="22"/>
                <w:szCs w:val="22"/>
              </w:rPr>
              <w:t xml:space="preserve">2.4 </w:t>
            </w:r>
          </w:p>
        </w:tc>
        <w:tc>
          <w:tcPr>
            <w:tcW w:w="4444" w:type="dxa"/>
          </w:tcPr>
          <w:p w:rsidR="0005584D" w:rsidRPr="00A07DC5" w:rsidRDefault="0005584D" w:rsidP="00B832DC">
            <w:pPr>
              <w:pStyle w:val="Normal1"/>
              <w:spacing w:before="100"/>
              <w:jc w:val="both"/>
              <w:rPr>
                <w:rFonts w:asciiTheme="majorHAnsi" w:eastAsia="Arial" w:hAnsiTheme="majorHAnsi" w:cs="Arial"/>
                <w:sz w:val="22"/>
                <w:szCs w:val="22"/>
              </w:rPr>
            </w:pPr>
            <w:r w:rsidRPr="00A07DC5">
              <w:rPr>
                <w:rFonts w:asciiTheme="majorHAnsi" w:eastAsia="Arial" w:hAnsiTheme="majorHAnsi" w:cs="Arial"/>
                <w:sz w:val="22"/>
                <w:szCs w:val="22"/>
              </w:rPr>
              <w:t>NorseCare will complete a credit rating check using the EXPERIAN credit check software.  A score of 30 or less will result in exclusion from this bid.</w:t>
            </w:r>
          </w:p>
        </w:tc>
        <w:tc>
          <w:tcPr>
            <w:tcW w:w="3548" w:type="dxa"/>
          </w:tcPr>
          <w:p w:rsidR="0005584D" w:rsidRPr="00A07DC5" w:rsidRDefault="0005584D" w:rsidP="00B832DC">
            <w:pPr>
              <w:pStyle w:val="Normal1"/>
              <w:spacing w:before="100"/>
              <w:jc w:val="both"/>
              <w:rPr>
                <w:rFonts w:asciiTheme="majorHAnsi" w:hAnsiTheme="majorHAnsi"/>
              </w:rPr>
            </w:pPr>
          </w:p>
        </w:tc>
      </w:tr>
    </w:tbl>
    <w:p w:rsidR="0005584D" w:rsidRPr="00A07DC5" w:rsidRDefault="0005584D" w:rsidP="0005584D">
      <w:pPr>
        <w:pStyle w:val="Normal1"/>
        <w:spacing w:after="160" w:line="259" w:lineRule="auto"/>
        <w:rPr>
          <w:rFonts w:asciiTheme="majorHAnsi" w:eastAsia="Arial" w:hAnsiTheme="majorHAnsi" w:cs="Arial"/>
          <w:sz w:val="22"/>
          <w:szCs w:val="22"/>
        </w:rPr>
      </w:pPr>
    </w:p>
    <w:p w:rsidR="0005584D" w:rsidRPr="00A07DC5" w:rsidRDefault="0005584D" w:rsidP="0005584D">
      <w:pPr>
        <w:pStyle w:val="Normal1"/>
        <w:spacing w:after="160" w:line="259" w:lineRule="auto"/>
        <w:jc w:val="both"/>
        <w:rPr>
          <w:rFonts w:asciiTheme="majorHAnsi" w:hAnsiTheme="majorHAnsi"/>
        </w:rPr>
      </w:pPr>
      <w:r w:rsidRPr="00A07DC5">
        <w:rPr>
          <w:rFonts w:asciiTheme="majorHAnsi" w:eastAsia="Arial" w:hAnsiTheme="majorHAnsi"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05584D" w:rsidRPr="00A07DC5" w:rsidRDefault="0005584D" w:rsidP="0005584D">
      <w:pPr>
        <w:pStyle w:val="Normal1"/>
        <w:spacing w:after="160" w:line="259" w:lineRule="auto"/>
        <w:rPr>
          <w:rFonts w:asciiTheme="majorHAnsi" w:hAnsiTheme="majorHAnsi"/>
        </w:rPr>
      </w:pPr>
    </w:p>
    <w:p w:rsidR="0005584D" w:rsidRPr="00A07DC5" w:rsidRDefault="0005584D" w:rsidP="0005584D">
      <w:pPr>
        <w:pStyle w:val="Normal1"/>
        <w:spacing w:after="160" w:line="259" w:lineRule="auto"/>
        <w:rPr>
          <w:rFonts w:asciiTheme="majorHAnsi" w:hAnsiTheme="majorHAnsi"/>
        </w:rPr>
      </w:pPr>
    </w:p>
    <w:p w:rsidR="0005584D" w:rsidRPr="0005584D" w:rsidRDefault="0005584D" w:rsidP="0005584D">
      <w:pPr>
        <w:pStyle w:val="Normal1"/>
        <w:rPr>
          <w:rFonts w:asciiTheme="majorHAnsi" w:hAnsiTheme="majorHAnsi"/>
          <w:u w:val="single"/>
        </w:rPr>
      </w:pPr>
      <w:r w:rsidRPr="0005584D">
        <w:rPr>
          <w:rFonts w:asciiTheme="majorHAnsi" w:hAnsiTheme="majorHAnsi"/>
          <w:u w:val="single"/>
        </w:rPr>
        <w:br w:type="page"/>
      </w:r>
    </w:p>
    <w:p w:rsidR="00A07DC5" w:rsidRDefault="00A07DC5"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Pr>
          <w:rFonts w:asciiTheme="majorHAnsi" w:hAnsiTheme="majorHAnsi"/>
          <w:u w:val="single"/>
        </w:rPr>
        <w:lastRenderedPageBreak/>
        <w:t>FORM C</w:t>
      </w:r>
      <w:r w:rsidRPr="0005584D">
        <w:rPr>
          <w:rFonts w:asciiTheme="majorHAnsi" w:hAnsiTheme="majorHAnsi"/>
          <w:u w:val="single"/>
        </w:rPr>
        <w:t xml:space="preserve"> – GROUNDS FOR </w:t>
      </w:r>
      <w:r>
        <w:rPr>
          <w:rFonts w:asciiTheme="majorHAnsi" w:hAnsiTheme="majorHAnsi"/>
          <w:u w:val="single"/>
        </w:rPr>
        <w:t>DESCRETIONARY EXCLUSION</w:t>
      </w:r>
    </w:p>
    <w:p w:rsidR="00A07DC5" w:rsidRDefault="00A07DC5" w:rsidP="00A07DC5">
      <w:pPr>
        <w:pStyle w:val="Normal1"/>
        <w:rPr>
          <w:rFonts w:asciiTheme="majorHAnsi" w:hAnsiTheme="majorHAnsi"/>
          <w:u w:val="single"/>
        </w:rPr>
      </w:pPr>
    </w:p>
    <w:p w:rsidR="00A07DC5" w:rsidRDefault="00A07DC5" w:rsidP="00A07DC5">
      <w:pPr>
        <w:pStyle w:val="Normal1"/>
        <w:rPr>
          <w:rFonts w:asciiTheme="majorHAnsi" w:hAnsiTheme="majorHAnsi"/>
        </w:rPr>
      </w:pPr>
      <w:r w:rsidRPr="00A07DC5">
        <w:rPr>
          <w:rFonts w:asciiTheme="majorHAnsi" w:hAnsiTheme="majorHAnsi"/>
        </w:rPr>
        <w:t>Please confirm YES or NO</w:t>
      </w:r>
      <w:r>
        <w:rPr>
          <w:rFonts w:asciiTheme="majorHAnsi" w:hAnsiTheme="majorHAnsi"/>
        </w:rPr>
        <w:t xml:space="preserve"> as to whether your offering</w:t>
      </w:r>
      <w:r w:rsidRPr="00A07DC5">
        <w:rPr>
          <w:rFonts w:asciiTheme="majorHAnsi" w:hAnsiTheme="majorHAnsi"/>
        </w:rPr>
        <w:t xml:space="preserve"> and s</w:t>
      </w:r>
      <w:r w:rsidR="00C67AE7">
        <w:rPr>
          <w:rFonts w:asciiTheme="majorHAnsi" w:hAnsiTheme="majorHAnsi"/>
        </w:rPr>
        <w:t>ystem architecture can comply with</w:t>
      </w:r>
      <w:r w:rsidRPr="00A07DC5">
        <w:rPr>
          <w:rFonts w:asciiTheme="majorHAnsi" w:hAnsiTheme="majorHAnsi"/>
        </w:rPr>
        <w:t xml:space="preserve"> the following:</w:t>
      </w:r>
    </w:p>
    <w:p w:rsidR="00A07DC5" w:rsidRDefault="00A07DC5" w:rsidP="00A07DC5">
      <w:pPr>
        <w:pStyle w:val="Normal1"/>
        <w:rPr>
          <w:rFonts w:asciiTheme="majorHAnsi" w:hAnsiTheme="majorHAnsi"/>
        </w:rPr>
      </w:pPr>
    </w:p>
    <w:tbl>
      <w:tblPr>
        <w:tblW w:w="9860" w:type="dxa"/>
        <w:tblLook w:val="04A0" w:firstRow="1" w:lastRow="0" w:firstColumn="1" w:lastColumn="0" w:noHBand="0" w:noVBand="1"/>
      </w:tblPr>
      <w:tblGrid>
        <w:gridCol w:w="8720"/>
        <w:gridCol w:w="1140"/>
      </w:tblGrid>
      <w:tr w:rsidR="00A07DC5" w:rsidRPr="00A07DC5" w:rsidTr="00A07DC5">
        <w:trPr>
          <w:trHeight w:val="315"/>
        </w:trPr>
        <w:tc>
          <w:tcPr>
            <w:tcW w:w="8720" w:type="dxa"/>
            <w:tcBorders>
              <w:top w:val="single" w:sz="8" w:space="0" w:color="auto"/>
              <w:left w:val="single" w:sz="8" w:space="0" w:color="auto"/>
              <w:bottom w:val="single" w:sz="8" w:space="0" w:color="auto"/>
              <w:right w:val="single" w:sz="8" w:space="0" w:color="auto"/>
            </w:tcBorders>
            <w:shd w:val="clear" w:color="000000" w:fill="BDD7EE"/>
            <w:noWrap/>
            <w:vAlign w:val="bottom"/>
            <w:hideMark/>
          </w:tcPr>
          <w:p w:rsidR="00A07DC5" w:rsidRPr="00A07DC5" w:rsidRDefault="00A07DC5" w:rsidP="00A07DC5">
            <w:pPr>
              <w:spacing w:after="0" w:line="240" w:lineRule="auto"/>
              <w:jc w:val="center"/>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KEY CRITERIA</w:t>
            </w:r>
          </w:p>
        </w:tc>
        <w:tc>
          <w:tcPr>
            <w:tcW w:w="1140" w:type="dxa"/>
            <w:tcBorders>
              <w:top w:val="single" w:sz="8" w:space="0" w:color="auto"/>
              <w:left w:val="nil"/>
              <w:bottom w:val="single" w:sz="8" w:space="0" w:color="auto"/>
              <w:right w:val="single" w:sz="8" w:space="0" w:color="auto"/>
            </w:tcBorders>
            <w:shd w:val="clear" w:color="000000" w:fill="BDD7EE"/>
            <w:noWrap/>
            <w:vAlign w:val="bottom"/>
            <w:hideMark/>
          </w:tcPr>
          <w:p w:rsidR="00A07DC5" w:rsidRPr="00A07DC5" w:rsidRDefault="00A07DC5" w:rsidP="00A07DC5">
            <w:pPr>
              <w:spacing w:after="0" w:line="240" w:lineRule="auto"/>
              <w:jc w:val="center"/>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YES/NO</w:t>
            </w:r>
          </w:p>
        </w:tc>
      </w:tr>
      <w:tr w:rsidR="00A07DC5" w:rsidRPr="00A07DC5" w:rsidTr="00A07DC5">
        <w:trPr>
          <w:trHeight w:val="300"/>
        </w:trPr>
        <w:tc>
          <w:tcPr>
            <w:tcW w:w="8720" w:type="dxa"/>
            <w:tcBorders>
              <w:top w:val="nil"/>
              <w:left w:val="nil"/>
              <w:bottom w:val="nil"/>
              <w:right w:val="nil"/>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p>
        </w:tc>
        <w:tc>
          <w:tcPr>
            <w:tcW w:w="1140" w:type="dxa"/>
            <w:tcBorders>
              <w:top w:val="nil"/>
              <w:left w:val="nil"/>
              <w:bottom w:val="nil"/>
              <w:right w:val="nil"/>
            </w:tcBorders>
            <w:shd w:val="clear" w:color="auto" w:fill="auto"/>
            <w:noWrap/>
            <w:vAlign w:val="bottom"/>
            <w:hideMark/>
          </w:tcPr>
          <w:p w:rsidR="00A07DC5" w:rsidRPr="00A07DC5" w:rsidRDefault="00A07DC5" w:rsidP="00A07DC5">
            <w:pPr>
              <w:spacing w:after="0" w:line="240" w:lineRule="auto"/>
              <w:rPr>
                <w:rFonts w:ascii="Times New Roman" w:eastAsia="Times New Roman" w:hAnsi="Times New Roman" w:cs="Times New Roman"/>
                <w:sz w:val="20"/>
                <w:szCs w:val="20"/>
                <w:lang w:eastAsia="en-GB"/>
              </w:rPr>
            </w:pPr>
          </w:p>
        </w:tc>
      </w:tr>
      <w:tr w:rsidR="00A07DC5" w:rsidRPr="00A07DC5" w:rsidTr="00A07DC5">
        <w:trPr>
          <w:trHeight w:val="402"/>
        </w:trPr>
        <w:tc>
          <w:tcPr>
            <w:tcW w:w="8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 xml:space="preserve">Localised </w:t>
            </w:r>
            <w:r w:rsidR="00934A24">
              <w:rPr>
                <w:rFonts w:asciiTheme="majorHAnsi" w:eastAsia="Times New Roman" w:hAnsiTheme="majorHAnsi" w:cs="Times New Roman"/>
                <w:color w:val="000000"/>
                <w:sz w:val="22"/>
                <w:lang w:eastAsia="en-GB"/>
              </w:rPr>
              <w:t xml:space="preserve">support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934A24" w:rsidP="00A07DC5">
            <w:pPr>
              <w:spacing w:after="0" w:line="240" w:lineRule="auto"/>
              <w:rPr>
                <w:rFonts w:asciiTheme="majorHAnsi" w:eastAsia="Times New Roman" w:hAnsiTheme="majorHAnsi" w:cs="Times New Roman"/>
                <w:color w:val="000000"/>
                <w:sz w:val="22"/>
                <w:lang w:eastAsia="en-GB"/>
              </w:rPr>
            </w:pPr>
            <w:r>
              <w:rPr>
                <w:rFonts w:asciiTheme="majorHAnsi" w:eastAsia="Times New Roman" w:hAnsiTheme="majorHAnsi" w:cs="Times New Roman"/>
                <w:color w:val="000000"/>
                <w:sz w:val="22"/>
                <w:lang w:eastAsia="en-GB"/>
              </w:rPr>
              <w:t>A targeted approach to</w:t>
            </w:r>
            <w:r w:rsidR="00A07DC5" w:rsidRPr="00A07DC5">
              <w:rPr>
                <w:rFonts w:asciiTheme="majorHAnsi" w:eastAsia="Times New Roman" w:hAnsiTheme="majorHAnsi" w:cs="Times New Roman"/>
                <w:color w:val="000000"/>
                <w:sz w:val="22"/>
                <w:lang w:eastAsia="en-GB"/>
              </w:rPr>
              <w:t xml:space="preserve"> appointment times, report times and response times</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An online system, ideally with an approval process and an ability to easily track cases</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The ability to manage</w:t>
            </w:r>
            <w:r w:rsidR="00934A24">
              <w:rPr>
                <w:rFonts w:asciiTheme="majorHAnsi" w:eastAsia="Times New Roman" w:hAnsiTheme="majorHAnsi" w:cs="Times New Roman"/>
                <w:color w:val="000000"/>
                <w:sz w:val="22"/>
                <w:lang w:eastAsia="en-GB"/>
              </w:rPr>
              <w:t xml:space="preserve"> the</w:t>
            </w:r>
            <w:r w:rsidRPr="00A07DC5">
              <w:rPr>
                <w:rFonts w:asciiTheme="majorHAnsi" w:eastAsia="Times New Roman" w:hAnsiTheme="majorHAnsi" w:cs="Times New Roman"/>
                <w:color w:val="000000"/>
                <w:sz w:val="22"/>
                <w:lang w:eastAsia="en-GB"/>
              </w:rPr>
              <w:t xml:space="preserve"> needle stick injuries</w:t>
            </w:r>
            <w:r w:rsidR="00934A24">
              <w:rPr>
                <w:rFonts w:asciiTheme="majorHAnsi" w:eastAsia="Times New Roman" w:hAnsiTheme="majorHAnsi" w:cs="Times New Roman"/>
                <w:color w:val="000000"/>
                <w:sz w:val="22"/>
                <w:lang w:eastAsia="en-GB"/>
              </w:rPr>
              <w:t xml:space="preserve"> process</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Quarterly business review meetings</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1200"/>
        </w:trPr>
        <w:tc>
          <w:tcPr>
            <w:tcW w:w="8720" w:type="dxa"/>
            <w:tcBorders>
              <w:top w:val="nil"/>
              <w:left w:val="single" w:sz="4" w:space="0" w:color="auto"/>
              <w:bottom w:val="single" w:sz="4" w:space="0" w:color="auto"/>
              <w:right w:val="single" w:sz="4" w:space="0" w:color="auto"/>
            </w:tcBorders>
            <w:shd w:val="clear" w:color="auto" w:fill="auto"/>
            <w:vAlign w:val="center"/>
            <w:hideMark/>
          </w:tcPr>
          <w:p w:rsidR="00A07DC5" w:rsidRPr="00A07DC5" w:rsidRDefault="00A07DC5" w:rsidP="00A07DC5">
            <w:pPr>
              <w:spacing w:after="0" w:line="240" w:lineRule="auto"/>
              <w:rPr>
                <w:rFonts w:asciiTheme="majorHAnsi" w:eastAsia="Times New Roman" w:hAnsiTheme="majorHAnsi" w:cs="Times New Roman"/>
                <w:color w:val="000000"/>
                <w:sz w:val="22"/>
                <w:lang w:eastAsia="en-GB"/>
              </w:rPr>
            </w:pPr>
            <w:r w:rsidRPr="00A07DC5">
              <w:rPr>
                <w:rFonts w:asciiTheme="majorHAnsi" w:eastAsia="Symbol" w:hAnsiTheme="majorHAnsi" w:cs="Symbol"/>
                <w:color w:val="000000"/>
                <w:sz w:val="22"/>
                <w:lang w:eastAsia="en-GB"/>
              </w:rPr>
              <w:t>The provision of telephone support to senior management and the Human Resources Department during 9:00-17:00 weekdays relating to medical issues of employees, medical retirement, employer’s liability claims, dismissal on medical grounds, industrial injuries and other medical matters.</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center"/>
            <w:hideMark/>
          </w:tcPr>
          <w:p w:rsidR="00A07DC5" w:rsidRPr="00A07DC5" w:rsidRDefault="00A9635D" w:rsidP="00A07DC5">
            <w:pPr>
              <w:spacing w:after="0" w:line="240" w:lineRule="auto"/>
              <w:rPr>
                <w:rFonts w:asciiTheme="majorHAnsi" w:eastAsia="Times New Roman" w:hAnsiTheme="majorHAnsi" w:cs="Times New Roman"/>
                <w:color w:val="000000"/>
                <w:sz w:val="22"/>
                <w:lang w:eastAsia="en-GB"/>
              </w:rPr>
            </w:pPr>
            <w:r>
              <w:rPr>
                <w:rFonts w:asciiTheme="majorHAnsi" w:eastAsia="Symbol" w:hAnsiTheme="majorHAnsi" w:cs="Symbol"/>
                <w:color w:val="000000"/>
                <w:sz w:val="22"/>
                <w:lang w:eastAsia="en-GB"/>
              </w:rPr>
              <w:t>Have a comprehensive understanding of upcoming GDPR regulations</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B84C59"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center"/>
          </w:tcPr>
          <w:p w:rsidR="00B84C59" w:rsidRPr="00A07DC5" w:rsidRDefault="00B84C59" w:rsidP="00A07DC5">
            <w:pPr>
              <w:spacing w:after="0" w:line="240" w:lineRule="auto"/>
              <w:rPr>
                <w:rFonts w:asciiTheme="majorHAnsi" w:eastAsia="Symbol" w:hAnsiTheme="majorHAnsi" w:cs="Symbol"/>
                <w:color w:val="000000"/>
                <w:sz w:val="22"/>
                <w:lang w:eastAsia="en-GB"/>
              </w:rPr>
            </w:pPr>
          </w:p>
        </w:tc>
        <w:tc>
          <w:tcPr>
            <w:tcW w:w="1140" w:type="dxa"/>
            <w:tcBorders>
              <w:top w:val="nil"/>
              <w:left w:val="nil"/>
              <w:bottom w:val="single" w:sz="4" w:space="0" w:color="auto"/>
              <w:right w:val="single" w:sz="4" w:space="0" w:color="auto"/>
            </w:tcBorders>
            <w:shd w:val="clear" w:color="auto" w:fill="auto"/>
            <w:noWrap/>
            <w:vAlign w:val="bottom"/>
          </w:tcPr>
          <w:p w:rsidR="00B84C59" w:rsidRPr="00A07DC5" w:rsidRDefault="00B84C59" w:rsidP="00A07DC5">
            <w:pPr>
              <w:spacing w:after="0" w:line="240" w:lineRule="auto"/>
              <w:jc w:val="center"/>
              <w:rPr>
                <w:rFonts w:ascii="Calibri" w:eastAsia="Times New Roman" w:hAnsi="Calibri" w:cs="Times New Roman"/>
                <w:color w:val="000000"/>
                <w:sz w:val="22"/>
                <w:lang w:eastAsia="en-GB"/>
              </w:rPr>
            </w:pPr>
          </w:p>
        </w:tc>
      </w:tr>
    </w:tbl>
    <w:p w:rsidR="00A07DC5" w:rsidRDefault="00A07DC5" w:rsidP="00A07DC5">
      <w:pPr>
        <w:pStyle w:val="Normal1"/>
        <w:pBdr>
          <w:bottom w:val="single" w:sz="12" w:space="1" w:color="auto"/>
        </w:pBdr>
        <w:rPr>
          <w:rFonts w:asciiTheme="majorHAnsi" w:hAnsiTheme="majorHAnsi"/>
        </w:rPr>
      </w:pPr>
    </w:p>
    <w:p w:rsidR="00A9635D" w:rsidRDefault="00A9635D" w:rsidP="000A2512">
      <w:pPr>
        <w:pStyle w:val="Normal1"/>
        <w:spacing w:before="100"/>
        <w:jc w:val="both"/>
        <w:rPr>
          <w:rFonts w:asciiTheme="majorHAnsi" w:eastAsia="Arial" w:hAnsiTheme="majorHAnsi" w:cs="Arial"/>
          <w:b/>
          <w:sz w:val="22"/>
          <w:szCs w:val="22"/>
        </w:rPr>
      </w:pPr>
    </w:p>
    <w:p w:rsidR="00A9635D" w:rsidRDefault="007211C3" w:rsidP="00A9635D">
      <w:pPr>
        <w:pStyle w:val="Normal1"/>
        <w:pBdr>
          <w:top w:val="single" w:sz="4" w:space="1" w:color="auto"/>
          <w:left w:val="single" w:sz="4" w:space="4" w:color="auto"/>
          <w:bottom w:val="single" w:sz="4" w:space="3" w:color="auto"/>
          <w:right w:val="single" w:sz="4" w:space="4" w:color="auto"/>
        </w:pBdr>
        <w:spacing w:before="100"/>
        <w:jc w:val="both"/>
        <w:rPr>
          <w:rFonts w:asciiTheme="majorHAnsi" w:eastAsia="Arial" w:hAnsiTheme="majorHAnsi" w:cs="Arial"/>
          <w:b/>
          <w:sz w:val="22"/>
          <w:szCs w:val="22"/>
        </w:rPr>
      </w:pPr>
      <w:r>
        <w:rPr>
          <w:rFonts w:asciiTheme="majorHAnsi" w:eastAsia="Arial" w:hAnsiTheme="majorHAnsi" w:cs="Arial"/>
          <w:b/>
          <w:sz w:val="22"/>
          <w:szCs w:val="22"/>
        </w:rPr>
        <w:t xml:space="preserve">1.  </w:t>
      </w:r>
      <w:r w:rsidR="00A9635D">
        <w:rPr>
          <w:rFonts w:asciiTheme="majorHAnsi" w:eastAsia="Arial" w:hAnsiTheme="majorHAnsi" w:cs="Arial"/>
          <w:b/>
          <w:sz w:val="22"/>
          <w:szCs w:val="22"/>
        </w:rPr>
        <w:t>DO YOU PROVIDE A 24/7 HELPLINE AS PART OF YOUR CURRENT OFFERING</w:t>
      </w:r>
      <w:r w:rsidR="00A9635D">
        <w:rPr>
          <w:rFonts w:asciiTheme="majorHAnsi" w:eastAsia="Arial" w:hAnsiTheme="majorHAnsi" w:cs="Arial"/>
          <w:b/>
          <w:sz w:val="22"/>
          <w:szCs w:val="22"/>
        </w:rPr>
        <w:tab/>
      </w:r>
      <w:r w:rsidR="00A9635D">
        <w:rPr>
          <w:rFonts w:asciiTheme="majorHAnsi" w:eastAsia="Arial" w:hAnsiTheme="majorHAnsi" w:cs="Arial"/>
          <w:b/>
          <w:sz w:val="22"/>
          <w:szCs w:val="22"/>
        </w:rPr>
        <w:tab/>
        <w:t xml:space="preserve">        YES/NO</w:t>
      </w:r>
    </w:p>
    <w:p w:rsidR="00A9635D" w:rsidRDefault="00B0657C" w:rsidP="00A9635D">
      <w:pPr>
        <w:pStyle w:val="Normal1"/>
        <w:pBdr>
          <w:top w:val="single" w:sz="4" w:space="1" w:color="auto"/>
          <w:left w:val="single" w:sz="4" w:space="4" w:color="auto"/>
          <w:bottom w:val="single" w:sz="4" w:space="3" w:color="auto"/>
          <w:right w:val="single" w:sz="4" w:space="4" w:color="auto"/>
        </w:pBdr>
        <w:spacing w:before="100"/>
        <w:jc w:val="both"/>
        <w:rPr>
          <w:rFonts w:asciiTheme="majorHAnsi" w:eastAsia="Arial" w:hAnsiTheme="majorHAnsi" w:cs="Arial"/>
          <w:b/>
          <w:sz w:val="22"/>
          <w:szCs w:val="22"/>
        </w:rPr>
      </w:pPr>
      <w:r>
        <w:rPr>
          <w:rFonts w:asciiTheme="majorHAnsi" w:eastAsia="Arial" w:hAnsiTheme="majorHAnsi" w:cs="Arial"/>
          <w:b/>
          <w:sz w:val="22"/>
          <w:szCs w:val="22"/>
        </w:rPr>
        <w:t>(Pl</w:t>
      </w:r>
      <w:r w:rsidR="00A9635D">
        <w:rPr>
          <w:rFonts w:asciiTheme="majorHAnsi" w:eastAsia="Arial" w:hAnsiTheme="majorHAnsi" w:cs="Arial"/>
          <w:b/>
          <w:sz w:val="22"/>
          <w:szCs w:val="22"/>
        </w:rPr>
        <w:t>ease note this is not a grounds for discretionary exclusion question)</w:t>
      </w:r>
    </w:p>
    <w:p w:rsidR="007211C3" w:rsidRDefault="007211C3" w:rsidP="00A9635D">
      <w:pPr>
        <w:pStyle w:val="Normal1"/>
        <w:pBdr>
          <w:top w:val="single" w:sz="4" w:space="1" w:color="auto"/>
          <w:left w:val="single" w:sz="4" w:space="4" w:color="auto"/>
          <w:bottom w:val="single" w:sz="4" w:space="3" w:color="auto"/>
          <w:right w:val="single" w:sz="4" w:space="4" w:color="auto"/>
        </w:pBdr>
        <w:spacing w:before="100"/>
        <w:jc w:val="both"/>
        <w:rPr>
          <w:rFonts w:asciiTheme="majorHAnsi" w:eastAsia="Arial" w:hAnsiTheme="majorHAnsi" w:cs="Arial"/>
          <w:b/>
          <w:sz w:val="22"/>
          <w:szCs w:val="22"/>
        </w:rPr>
      </w:pPr>
      <w:r>
        <w:rPr>
          <w:rFonts w:asciiTheme="majorHAnsi" w:eastAsia="Arial" w:hAnsiTheme="majorHAnsi" w:cs="Arial"/>
          <w:b/>
          <w:sz w:val="22"/>
          <w:szCs w:val="22"/>
        </w:rPr>
        <w:t>2.  DO YOU PROVIDE ANY PROACTIVE RESOURCES (</w:t>
      </w:r>
      <w:proofErr w:type="spellStart"/>
      <w:r>
        <w:rPr>
          <w:rFonts w:asciiTheme="majorHAnsi" w:eastAsia="Arial" w:hAnsiTheme="majorHAnsi" w:cs="Arial"/>
          <w:b/>
          <w:sz w:val="22"/>
          <w:szCs w:val="22"/>
        </w:rPr>
        <w:t>i.e</w:t>
      </w:r>
      <w:proofErr w:type="spellEnd"/>
      <w:r>
        <w:rPr>
          <w:rFonts w:asciiTheme="majorHAnsi" w:eastAsia="Arial" w:hAnsiTheme="majorHAnsi" w:cs="Arial"/>
          <w:b/>
          <w:sz w:val="22"/>
          <w:szCs w:val="22"/>
        </w:rPr>
        <w:t xml:space="preserve"> wellbeing)</w:t>
      </w:r>
      <w:r>
        <w:rPr>
          <w:rFonts w:asciiTheme="majorHAnsi" w:eastAsia="Arial" w:hAnsiTheme="majorHAnsi" w:cs="Arial"/>
          <w:b/>
          <w:sz w:val="22"/>
          <w:szCs w:val="22"/>
        </w:rPr>
        <w:tab/>
      </w:r>
      <w:r>
        <w:rPr>
          <w:rFonts w:asciiTheme="majorHAnsi" w:eastAsia="Arial" w:hAnsiTheme="majorHAnsi" w:cs="Arial"/>
          <w:b/>
          <w:sz w:val="22"/>
          <w:szCs w:val="22"/>
        </w:rPr>
        <w:tab/>
      </w:r>
      <w:r>
        <w:rPr>
          <w:rFonts w:asciiTheme="majorHAnsi" w:eastAsia="Arial" w:hAnsiTheme="majorHAnsi" w:cs="Arial"/>
          <w:b/>
          <w:sz w:val="22"/>
          <w:szCs w:val="22"/>
        </w:rPr>
        <w:tab/>
      </w:r>
      <w:r>
        <w:rPr>
          <w:rFonts w:asciiTheme="majorHAnsi" w:eastAsia="Arial" w:hAnsiTheme="majorHAnsi" w:cs="Arial"/>
          <w:b/>
          <w:sz w:val="22"/>
          <w:szCs w:val="22"/>
        </w:rPr>
        <w:tab/>
        <w:t xml:space="preserve">        YES/NO</w:t>
      </w:r>
    </w:p>
    <w:p w:rsidR="007211C3" w:rsidRDefault="007211C3" w:rsidP="007211C3">
      <w:pPr>
        <w:pStyle w:val="Normal1"/>
        <w:pBdr>
          <w:top w:val="single" w:sz="4" w:space="1" w:color="auto"/>
          <w:left w:val="single" w:sz="4" w:space="4" w:color="auto"/>
          <w:bottom w:val="single" w:sz="4" w:space="3" w:color="auto"/>
          <w:right w:val="single" w:sz="4" w:space="4" w:color="auto"/>
        </w:pBdr>
        <w:spacing w:before="100"/>
        <w:jc w:val="both"/>
        <w:rPr>
          <w:rFonts w:asciiTheme="majorHAnsi" w:eastAsia="Arial" w:hAnsiTheme="majorHAnsi" w:cs="Arial"/>
          <w:b/>
          <w:sz w:val="22"/>
          <w:szCs w:val="22"/>
        </w:rPr>
      </w:pPr>
      <w:r>
        <w:rPr>
          <w:rFonts w:asciiTheme="majorHAnsi" w:eastAsia="Arial" w:hAnsiTheme="majorHAnsi" w:cs="Arial"/>
          <w:b/>
          <w:sz w:val="22"/>
          <w:szCs w:val="22"/>
        </w:rPr>
        <w:t>(</w:t>
      </w:r>
      <w:r w:rsidR="00B0657C">
        <w:rPr>
          <w:rFonts w:asciiTheme="majorHAnsi" w:eastAsia="Arial" w:hAnsiTheme="majorHAnsi" w:cs="Arial"/>
          <w:b/>
          <w:sz w:val="22"/>
          <w:szCs w:val="22"/>
        </w:rPr>
        <w:t>Please</w:t>
      </w:r>
      <w:r>
        <w:rPr>
          <w:rFonts w:asciiTheme="majorHAnsi" w:eastAsia="Arial" w:hAnsiTheme="majorHAnsi" w:cs="Arial"/>
          <w:b/>
          <w:sz w:val="22"/>
          <w:szCs w:val="22"/>
        </w:rPr>
        <w:t xml:space="preserve"> note this is not a grounds for discretionary exclusion question)</w:t>
      </w:r>
    </w:p>
    <w:p w:rsidR="007211C3" w:rsidRDefault="007211C3" w:rsidP="00A9635D">
      <w:pPr>
        <w:pStyle w:val="Normal1"/>
        <w:pBdr>
          <w:top w:val="single" w:sz="4" w:space="1" w:color="auto"/>
          <w:left w:val="single" w:sz="4" w:space="4" w:color="auto"/>
          <w:bottom w:val="single" w:sz="4" w:space="3" w:color="auto"/>
          <w:right w:val="single" w:sz="4" w:space="4" w:color="auto"/>
        </w:pBdr>
        <w:spacing w:before="100"/>
        <w:jc w:val="both"/>
        <w:rPr>
          <w:rFonts w:asciiTheme="majorHAnsi" w:eastAsia="Arial" w:hAnsiTheme="majorHAnsi" w:cs="Arial"/>
          <w:b/>
          <w:sz w:val="22"/>
          <w:szCs w:val="22"/>
        </w:rPr>
      </w:pPr>
      <w:r>
        <w:rPr>
          <w:rFonts w:asciiTheme="majorHAnsi" w:eastAsia="Arial" w:hAnsiTheme="majorHAnsi" w:cs="Arial"/>
          <w:b/>
          <w:sz w:val="22"/>
          <w:szCs w:val="22"/>
        </w:rPr>
        <w:t>3.  DO YOU PROVIDE DRUG AND ALCOHOL TESTING</w:t>
      </w:r>
      <w:r>
        <w:rPr>
          <w:rFonts w:asciiTheme="majorHAnsi" w:eastAsia="Arial" w:hAnsiTheme="majorHAnsi" w:cs="Arial"/>
          <w:b/>
          <w:sz w:val="22"/>
          <w:szCs w:val="22"/>
        </w:rPr>
        <w:tab/>
      </w:r>
      <w:r>
        <w:rPr>
          <w:rFonts w:asciiTheme="majorHAnsi" w:eastAsia="Arial" w:hAnsiTheme="majorHAnsi" w:cs="Arial"/>
          <w:b/>
          <w:sz w:val="22"/>
          <w:szCs w:val="22"/>
        </w:rPr>
        <w:tab/>
      </w:r>
      <w:r>
        <w:rPr>
          <w:rFonts w:asciiTheme="majorHAnsi" w:eastAsia="Arial" w:hAnsiTheme="majorHAnsi" w:cs="Arial"/>
          <w:b/>
          <w:sz w:val="22"/>
          <w:szCs w:val="22"/>
        </w:rPr>
        <w:tab/>
      </w:r>
      <w:r>
        <w:rPr>
          <w:rFonts w:asciiTheme="majorHAnsi" w:eastAsia="Arial" w:hAnsiTheme="majorHAnsi" w:cs="Arial"/>
          <w:b/>
          <w:sz w:val="22"/>
          <w:szCs w:val="22"/>
        </w:rPr>
        <w:tab/>
      </w:r>
      <w:r>
        <w:rPr>
          <w:rFonts w:asciiTheme="majorHAnsi" w:eastAsia="Arial" w:hAnsiTheme="majorHAnsi" w:cs="Arial"/>
          <w:b/>
          <w:sz w:val="22"/>
          <w:szCs w:val="22"/>
        </w:rPr>
        <w:tab/>
        <w:t xml:space="preserve">        YES/NO</w:t>
      </w:r>
    </w:p>
    <w:p w:rsidR="007211C3" w:rsidRDefault="007211C3" w:rsidP="007211C3">
      <w:pPr>
        <w:pStyle w:val="Normal1"/>
        <w:pBdr>
          <w:top w:val="single" w:sz="4" w:space="1" w:color="auto"/>
          <w:left w:val="single" w:sz="4" w:space="4" w:color="auto"/>
          <w:bottom w:val="single" w:sz="4" w:space="3" w:color="auto"/>
          <w:right w:val="single" w:sz="4" w:space="4" w:color="auto"/>
        </w:pBdr>
        <w:spacing w:before="100"/>
        <w:jc w:val="both"/>
        <w:rPr>
          <w:rFonts w:asciiTheme="majorHAnsi" w:eastAsia="Arial" w:hAnsiTheme="majorHAnsi" w:cs="Arial"/>
          <w:b/>
          <w:sz w:val="22"/>
          <w:szCs w:val="22"/>
        </w:rPr>
      </w:pPr>
      <w:r>
        <w:rPr>
          <w:rFonts w:asciiTheme="majorHAnsi" w:eastAsia="Arial" w:hAnsiTheme="majorHAnsi" w:cs="Arial"/>
          <w:b/>
          <w:sz w:val="22"/>
          <w:szCs w:val="22"/>
        </w:rPr>
        <w:t>(</w:t>
      </w:r>
      <w:r w:rsidR="00B0657C">
        <w:rPr>
          <w:rFonts w:asciiTheme="majorHAnsi" w:eastAsia="Arial" w:hAnsiTheme="majorHAnsi" w:cs="Arial"/>
          <w:b/>
          <w:sz w:val="22"/>
          <w:szCs w:val="22"/>
        </w:rPr>
        <w:t>Please</w:t>
      </w:r>
      <w:r>
        <w:rPr>
          <w:rFonts w:asciiTheme="majorHAnsi" w:eastAsia="Arial" w:hAnsiTheme="majorHAnsi" w:cs="Arial"/>
          <w:b/>
          <w:sz w:val="22"/>
          <w:szCs w:val="22"/>
        </w:rPr>
        <w:t xml:space="preserve"> note this is not a grounds for discretionary exclusion question)</w:t>
      </w:r>
    </w:p>
    <w:p w:rsidR="007211C3" w:rsidRDefault="007211C3" w:rsidP="00A9635D">
      <w:pPr>
        <w:pStyle w:val="Normal1"/>
        <w:pBdr>
          <w:top w:val="single" w:sz="4" w:space="1" w:color="auto"/>
          <w:left w:val="single" w:sz="4" w:space="4" w:color="auto"/>
          <w:bottom w:val="single" w:sz="4" w:space="3" w:color="auto"/>
          <w:right w:val="single" w:sz="4" w:space="4" w:color="auto"/>
        </w:pBdr>
        <w:spacing w:before="100"/>
        <w:jc w:val="both"/>
        <w:rPr>
          <w:rFonts w:asciiTheme="majorHAnsi" w:eastAsia="Arial" w:hAnsiTheme="majorHAnsi" w:cs="Arial"/>
          <w:b/>
          <w:sz w:val="22"/>
          <w:szCs w:val="22"/>
        </w:rPr>
      </w:pPr>
    </w:p>
    <w:p w:rsidR="00A9635D" w:rsidRDefault="00A9635D" w:rsidP="000A2512">
      <w:pPr>
        <w:pStyle w:val="Normal1"/>
        <w:spacing w:before="100"/>
        <w:jc w:val="both"/>
        <w:rPr>
          <w:rFonts w:asciiTheme="majorHAnsi" w:eastAsia="Arial" w:hAnsiTheme="majorHAnsi" w:cs="Arial"/>
          <w:b/>
          <w:sz w:val="22"/>
          <w:szCs w:val="22"/>
        </w:rPr>
      </w:pPr>
    </w:p>
    <w:p w:rsidR="000A2512" w:rsidRPr="000A2512" w:rsidRDefault="000A2512" w:rsidP="000A2512">
      <w:pPr>
        <w:pStyle w:val="Normal1"/>
        <w:spacing w:before="100"/>
        <w:jc w:val="both"/>
        <w:rPr>
          <w:rFonts w:asciiTheme="majorHAnsi" w:hAnsiTheme="majorHAnsi"/>
        </w:rPr>
      </w:pPr>
      <w:r w:rsidRPr="000A2512">
        <w:rPr>
          <w:rFonts w:asciiTheme="majorHAnsi" w:eastAsia="Arial" w:hAnsiTheme="majorHAnsi" w:cs="Arial"/>
          <w:b/>
          <w:sz w:val="22"/>
          <w:szCs w:val="22"/>
        </w:rPr>
        <w:t>Contact details and declaration – For Forms B and C</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 xml:space="preserve">I declare that to the best of my knowledge the answers submitted and information contained in this document are correct and accurate. </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 xml:space="preserve">I declare that, upon request and without delay I will provide the certificates or documentary evidence referred to in this document. </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 xml:space="preserve">I understand that the information will be used in the selection process to assess my organisation’s suitability to be invited to participate further in this procurement. </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I understand that the authority may reject this submission in its entirety if there is a failure to answer all the relevant questions fully, or if false/misleading information or content is provided in any section.</w:t>
      </w:r>
    </w:p>
    <w:p w:rsidR="000A2512" w:rsidRDefault="000A2512" w:rsidP="000A2512">
      <w:pPr>
        <w:pStyle w:val="Normal1"/>
        <w:spacing w:before="100"/>
        <w:ind w:left="851" w:right="1133"/>
        <w:jc w:val="both"/>
        <w:rPr>
          <w:rFonts w:asciiTheme="majorHAnsi" w:eastAsia="Arial" w:hAnsiTheme="majorHAnsi" w:cs="Arial"/>
          <w:sz w:val="22"/>
          <w:szCs w:val="22"/>
        </w:rPr>
      </w:pPr>
      <w:r w:rsidRPr="000A2512">
        <w:rPr>
          <w:rFonts w:asciiTheme="majorHAnsi" w:eastAsia="Arial" w:hAnsiTheme="majorHAnsi" w:cs="Arial"/>
          <w:sz w:val="22"/>
          <w:szCs w:val="22"/>
        </w:rPr>
        <w:t>I am aware of the consequences of serious misrepresentation.</w:t>
      </w:r>
    </w:p>
    <w:p w:rsidR="000A2512" w:rsidRDefault="000A2512" w:rsidP="007211C3">
      <w:pPr>
        <w:pStyle w:val="Normal1"/>
        <w:spacing w:before="100"/>
        <w:ind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A2512" w:rsidTr="002A1955">
        <w:trPr>
          <w:trHeight w:val="540"/>
        </w:trPr>
        <w:tc>
          <w:tcPr>
            <w:tcW w:w="1703" w:type="dxa"/>
            <w:tcBorders>
              <w:top w:val="single" w:sz="8" w:space="0" w:color="000000"/>
              <w:bottom w:val="single" w:sz="6" w:space="0" w:color="000000"/>
            </w:tcBorders>
            <w:shd w:val="clear" w:color="auto" w:fill="BDD6EE" w:themeFill="accent1" w:themeFillTint="66"/>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Section 1</w:t>
            </w:r>
          </w:p>
        </w:tc>
        <w:tc>
          <w:tcPr>
            <w:tcW w:w="8186" w:type="dxa"/>
            <w:gridSpan w:val="2"/>
            <w:tcBorders>
              <w:top w:val="single" w:sz="8" w:space="0" w:color="000000"/>
              <w:bottom w:val="single" w:sz="6" w:space="0" w:color="000000"/>
            </w:tcBorders>
            <w:shd w:val="clear" w:color="auto" w:fill="BDD6EE" w:themeFill="accent1" w:themeFillTint="66"/>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Contact details and declaration</w:t>
            </w:r>
          </w:p>
        </w:tc>
      </w:tr>
      <w:tr w:rsidR="000A2512" w:rsidTr="002A1955">
        <w:trPr>
          <w:trHeight w:val="540"/>
        </w:trPr>
        <w:tc>
          <w:tcPr>
            <w:tcW w:w="1703" w:type="dxa"/>
            <w:tcBorders>
              <w:top w:val="single" w:sz="6" w:space="0" w:color="000000"/>
              <w:bottom w:val="single" w:sz="6" w:space="0" w:color="000000"/>
            </w:tcBorders>
            <w:shd w:val="clear" w:color="auto" w:fill="BDD6EE" w:themeFill="accent1" w:themeFillTint="66"/>
          </w:tcPr>
          <w:p w:rsidR="000A2512" w:rsidRPr="000A2512" w:rsidRDefault="000A2512" w:rsidP="00B832DC">
            <w:pPr>
              <w:pStyle w:val="Normal1"/>
              <w:spacing w:before="100"/>
              <w:ind w:right="101"/>
              <w:jc w:val="both"/>
              <w:rPr>
                <w:rFonts w:asciiTheme="majorHAnsi" w:hAnsiTheme="majorHAnsi"/>
              </w:rPr>
            </w:pPr>
            <w:r w:rsidRPr="000A2512">
              <w:rPr>
                <w:rFonts w:asciiTheme="majorHAnsi" w:eastAsia="Arial" w:hAnsiTheme="majorHAnsi" w:cs="Arial"/>
                <w:sz w:val="22"/>
                <w:szCs w:val="22"/>
              </w:rPr>
              <w:t>Question number</w:t>
            </w:r>
          </w:p>
        </w:tc>
        <w:tc>
          <w:tcPr>
            <w:tcW w:w="2545" w:type="dxa"/>
            <w:tcBorders>
              <w:top w:val="single" w:sz="6" w:space="0" w:color="000000"/>
              <w:bottom w:val="single" w:sz="6" w:space="0" w:color="000000"/>
            </w:tcBorders>
            <w:shd w:val="clear" w:color="auto" w:fill="BDD6EE" w:themeFill="accent1" w:themeFillTint="66"/>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Question</w:t>
            </w:r>
          </w:p>
        </w:tc>
        <w:tc>
          <w:tcPr>
            <w:tcW w:w="5641" w:type="dxa"/>
            <w:tcBorders>
              <w:top w:val="single" w:sz="6" w:space="0" w:color="000000"/>
              <w:bottom w:val="single" w:sz="6" w:space="0" w:color="000000"/>
            </w:tcBorders>
            <w:shd w:val="clear" w:color="auto" w:fill="BDD6EE" w:themeFill="accent1" w:themeFillTint="66"/>
          </w:tcPr>
          <w:p w:rsidR="000A2512" w:rsidRPr="00B84C59" w:rsidRDefault="000A2512" w:rsidP="00B832DC">
            <w:pPr>
              <w:pStyle w:val="Normal1"/>
              <w:spacing w:before="100"/>
              <w:jc w:val="both"/>
              <w:rPr>
                <w:rFonts w:asciiTheme="majorHAnsi" w:hAnsiTheme="majorHAnsi"/>
              </w:rPr>
            </w:pPr>
            <w:r w:rsidRPr="00B84C59">
              <w:rPr>
                <w:rFonts w:asciiTheme="majorHAnsi" w:eastAsia="Arial" w:hAnsiTheme="majorHAnsi" w:cs="Arial"/>
                <w:sz w:val="22"/>
                <w:szCs w:val="22"/>
              </w:rPr>
              <w:t>Response</w:t>
            </w:r>
          </w:p>
        </w:tc>
      </w:tr>
      <w:tr w:rsidR="000A2512" w:rsidTr="00B832DC">
        <w:trPr>
          <w:trHeight w:val="300"/>
        </w:trPr>
        <w:tc>
          <w:tcPr>
            <w:tcW w:w="1703" w:type="dxa"/>
            <w:tcBorders>
              <w:top w:val="single" w:sz="6" w:space="0" w:color="000000"/>
            </w:tcBorders>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1.3(a)</w:t>
            </w:r>
          </w:p>
        </w:tc>
        <w:tc>
          <w:tcPr>
            <w:tcW w:w="2545" w:type="dxa"/>
            <w:tcBorders>
              <w:top w:val="single" w:sz="6" w:space="0" w:color="000000"/>
            </w:tcBorders>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Contact name</w:t>
            </w:r>
          </w:p>
        </w:tc>
        <w:tc>
          <w:tcPr>
            <w:tcW w:w="5641" w:type="dxa"/>
            <w:tcBorders>
              <w:top w:val="single" w:sz="6" w:space="0" w:color="000000"/>
            </w:tcBorders>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1.3(b)</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Name of organisation</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1.3(c)</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Role in organisation</w:t>
            </w:r>
          </w:p>
        </w:tc>
        <w:tc>
          <w:tcPr>
            <w:tcW w:w="5641" w:type="dxa"/>
          </w:tcPr>
          <w:p w:rsidR="000A2512" w:rsidRDefault="000A2512" w:rsidP="00B832DC">
            <w:pPr>
              <w:pStyle w:val="Normal1"/>
              <w:spacing w:before="100"/>
              <w:jc w:val="both"/>
            </w:pPr>
          </w:p>
        </w:tc>
      </w:tr>
      <w:tr w:rsidR="000A2512" w:rsidTr="00B832DC">
        <w:trPr>
          <w:trHeight w:val="32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1.3(d)</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Phone number</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1.3(e)</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 xml:space="preserve">E-mail address </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1.3(f)</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Postal address</w:t>
            </w:r>
          </w:p>
        </w:tc>
        <w:tc>
          <w:tcPr>
            <w:tcW w:w="5641" w:type="dxa"/>
          </w:tcPr>
          <w:p w:rsidR="000A2512" w:rsidRDefault="000A2512" w:rsidP="00B832DC">
            <w:pPr>
              <w:pStyle w:val="Normal1"/>
              <w:spacing w:before="100"/>
              <w:jc w:val="both"/>
            </w:pPr>
          </w:p>
        </w:tc>
      </w:tr>
      <w:tr w:rsidR="000A2512" w:rsidTr="00B832DC">
        <w:trPr>
          <w:trHeight w:val="32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1.3(g)</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Signature (electronic is acceptable)</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1.3(h)</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Date</w:t>
            </w:r>
          </w:p>
        </w:tc>
        <w:tc>
          <w:tcPr>
            <w:tcW w:w="5641" w:type="dxa"/>
          </w:tcPr>
          <w:p w:rsidR="000A2512" w:rsidRDefault="000A2512" w:rsidP="00B832DC">
            <w:pPr>
              <w:pStyle w:val="Normal1"/>
              <w:spacing w:before="100"/>
              <w:jc w:val="both"/>
            </w:pPr>
          </w:p>
        </w:tc>
      </w:tr>
    </w:tbl>
    <w:p w:rsidR="0005584D" w:rsidRDefault="0005584D" w:rsidP="00E73A5F">
      <w:pPr>
        <w:rPr>
          <w:rFonts w:ascii="Times New Roman" w:eastAsia="Times New Roman" w:hAnsi="Times New Roman" w:cs="Times New Roman"/>
          <w:color w:val="000000"/>
          <w:szCs w:val="24"/>
        </w:rPr>
      </w:pPr>
    </w:p>
    <w:p w:rsidR="000A2512" w:rsidRDefault="000A2512" w:rsidP="000A2512">
      <w:pPr>
        <w:pStyle w:val="Normal1"/>
        <w:spacing w:after="150"/>
      </w:pPr>
    </w:p>
    <w:p w:rsidR="000A2512" w:rsidRPr="000A2512" w:rsidRDefault="000A2512" w:rsidP="000A2512">
      <w:pPr>
        <w:pStyle w:val="Normal1"/>
        <w:spacing w:after="150"/>
        <w:rPr>
          <w:rFonts w:asciiTheme="majorHAnsi" w:eastAsia="Arial" w:hAnsiTheme="majorHAnsi" w:cs="Arial"/>
          <w:b/>
          <w:sz w:val="22"/>
          <w:szCs w:val="22"/>
          <w:u w:val="single"/>
        </w:rPr>
      </w:pPr>
      <w:r w:rsidRPr="000A2512">
        <w:rPr>
          <w:rFonts w:asciiTheme="majorHAnsi" w:eastAsia="Arial" w:hAnsiTheme="majorHAnsi" w:cs="Arial"/>
          <w:b/>
          <w:sz w:val="22"/>
          <w:szCs w:val="22"/>
          <w:u w:val="single"/>
        </w:rPr>
        <w:t>Consequences of misrepresentation</w:t>
      </w:r>
    </w:p>
    <w:p w:rsidR="000A2512" w:rsidRPr="000A2512" w:rsidRDefault="000A2512" w:rsidP="000A2512">
      <w:pPr>
        <w:pStyle w:val="Normal1"/>
        <w:spacing w:after="150"/>
        <w:rPr>
          <w:rFonts w:asciiTheme="majorHAnsi" w:eastAsia="Arial" w:hAnsiTheme="majorHAnsi" w:cs="Arial"/>
          <w:color w:val="222222"/>
          <w:sz w:val="22"/>
          <w:szCs w:val="22"/>
        </w:rPr>
      </w:pPr>
      <w:r w:rsidRPr="000A2512">
        <w:rPr>
          <w:rFonts w:asciiTheme="majorHAnsi" w:eastAsia="Arial" w:hAnsiTheme="majorHAnsi" w:cs="Arial"/>
          <w:sz w:val="22"/>
          <w:szCs w:val="22"/>
        </w:rPr>
        <w:t xml:space="preserve">If you seriously misrepresent any </w:t>
      </w:r>
      <w:r w:rsidR="00AC5184" w:rsidRPr="000A2512">
        <w:rPr>
          <w:rFonts w:asciiTheme="majorHAnsi" w:eastAsia="Arial" w:hAnsiTheme="majorHAnsi" w:cs="Arial"/>
          <w:sz w:val="22"/>
          <w:szCs w:val="22"/>
        </w:rPr>
        <w:t>information</w:t>
      </w:r>
      <w:r>
        <w:rPr>
          <w:rFonts w:asciiTheme="majorHAnsi" w:eastAsia="Arial" w:hAnsiTheme="majorHAnsi" w:cs="Arial"/>
          <w:sz w:val="22"/>
          <w:szCs w:val="22"/>
        </w:rPr>
        <w:t xml:space="preserve"> in filling in this ITT</w:t>
      </w:r>
      <w:r w:rsidRPr="000A2512">
        <w:rPr>
          <w:rFonts w:asciiTheme="majorHAnsi" w:eastAsia="Arial" w:hAnsiTheme="majorHAnsi" w:cs="Arial"/>
          <w:sz w:val="22"/>
          <w:szCs w:val="22"/>
        </w:rPr>
        <w:t>,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will be excluded from further procurements for five years</w:t>
      </w:r>
      <w:r w:rsidRPr="000A2512">
        <w:rPr>
          <w:rFonts w:asciiTheme="majorHAnsi" w:eastAsia="Arial" w:hAnsiTheme="majorHAnsi" w:cs="Arial"/>
          <w:color w:val="222222"/>
          <w:sz w:val="22"/>
          <w:szCs w:val="22"/>
        </w:rPr>
        <w:t>.</w:t>
      </w: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B80C2C" w:rsidRDefault="00B80C2C" w:rsidP="00E73A5F">
      <w:pPr>
        <w:rPr>
          <w:rStyle w:val="SubtleEmphasis"/>
          <w:i w:val="0"/>
          <w:iCs/>
          <w:color w:val="auto"/>
        </w:rPr>
      </w:pPr>
    </w:p>
    <w:p w:rsidR="00B84C59" w:rsidRDefault="00B84C59" w:rsidP="00E73A5F">
      <w:pPr>
        <w:rPr>
          <w:rStyle w:val="SubtleEmphasis"/>
          <w:i w:val="0"/>
          <w:iCs/>
          <w:color w:val="auto"/>
        </w:rPr>
      </w:pPr>
    </w:p>
    <w:p w:rsidR="000A2512" w:rsidRDefault="000A2512"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Pr>
          <w:rFonts w:asciiTheme="majorHAnsi" w:hAnsiTheme="majorHAnsi"/>
          <w:u w:val="single"/>
        </w:rPr>
        <w:lastRenderedPageBreak/>
        <w:t>FORM D</w:t>
      </w:r>
      <w:r w:rsidRPr="0005584D">
        <w:rPr>
          <w:rFonts w:asciiTheme="majorHAnsi" w:hAnsiTheme="majorHAnsi"/>
          <w:u w:val="single"/>
        </w:rPr>
        <w:t xml:space="preserve"> – </w:t>
      </w:r>
      <w:r>
        <w:rPr>
          <w:rFonts w:asciiTheme="majorHAnsi" w:hAnsiTheme="majorHAnsi"/>
          <w:u w:val="single"/>
        </w:rPr>
        <w:t xml:space="preserve"> DEMONSTRABLE CAPABILITY – 60%</w:t>
      </w:r>
    </w:p>
    <w:p w:rsidR="000A2512" w:rsidRDefault="000A2512" w:rsidP="00E73A5F">
      <w:pPr>
        <w:rPr>
          <w:rStyle w:val="SubtleEmphasis"/>
          <w:i w:val="0"/>
          <w:iCs/>
          <w:color w:val="auto"/>
        </w:rPr>
      </w:pPr>
    </w:p>
    <w:p w:rsidR="000A2512" w:rsidRPr="000A2512" w:rsidRDefault="000A2512" w:rsidP="00E73A5F">
      <w:pPr>
        <w:rPr>
          <w:rStyle w:val="SubtleEmphasis"/>
          <w:rFonts w:asciiTheme="majorHAnsi" w:hAnsiTheme="majorHAnsi"/>
          <w:i w:val="0"/>
          <w:iCs/>
          <w:color w:val="auto"/>
        </w:rPr>
      </w:pPr>
      <w:r w:rsidRPr="000A2512">
        <w:rPr>
          <w:rStyle w:val="SubtleEmphasis"/>
          <w:rFonts w:asciiTheme="majorHAnsi" w:hAnsiTheme="majorHAnsi"/>
          <w:i w:val="0"/>
          <w:iCs/>
          <w:color w:val="auto"/>
        </w:rPr>
        <w:t>Please answer the following questions in order to show demonstrable capability.  Please be aware these questions will be scored by the evaluation team using specific descriptors.</w:t>
      </w:r>
    </w:p>
    <w:p w:rsidR="000A2512" w:rsidRDefault="000A2512"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D1.1 </w:t>
      </w:r>
      <w:r>
        <w:rPr>
          <w:rStyle w:val="Strong"/>
        </w:rPr>
        <w:t xml:space="preserve">Locations </w:t>
      </w:r>
      <w:r w:rsidR="00C67354">
        <w:t>(8</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0A2512" w:rsidTr="000A2512">
        <w:trPr>
          <w:trHeight w:val="863"/>
        </w:trPr>
        <w:tc>
          <w:tcPr>
            <w:tcW w:w="9134" w:type="dxa"/>
          </w:tcPr>
          <w:p w:rsidR="000A2512" w:rsidRDefault="000A2512" w:rsidP="00B832DC">
            <w:pPr>
              <w:pStyle w:val="NoSpacing"/>
              <w:ind w:hanging="113"/>
              <w:rPr>
                <w:bCs/>
                <w:color w:val="000000"/>
              </w:rPr>
            </w:pPr>
          </w:p>
          <w:p w:rsidR="000A2512" w:rsidRPr="000A2512" w:rsidRDefault="000A2512" w:rsidP="000A2512">
            <w:pPr>
              <w:rPr>
                <w:rFonts w:asciiTheme="majorHAnsi" w:hAnsiTheme="majorHAnsi"/>
              </w:rPr>
            </w:pPr>
            <w:r w:rsidRPr="000A2512">
              <w:rPr>
                <w:rFonts w:asciiTheme="majorHAnsi" w:hAnsiTheme="majorHAnsi"/>
                <w:bCs/>
                <w:color w:val="000000"/>
              </w:rPr>
              <w:t xml:space="preserve">Please detail </w:t>
            </w:r>
            <w:r w:rsidR="00DC2281">
              <w:rPr>
                <w:rFonts w:asciiTheme="majorHAnsi" w:hAnsiTheme="majorHAnsi"/>
              </w:rPr>
              <w:t xml:space="preserve">where </w:t>
            </w:r>
            <w:r w:rsidRPr="000A2512">
              <w:rPr>
                <w:rFonts w:asciiTheme="majorHAnsi" w:hAnsiTheme="majorHAnsi"/>
              </w:rPr>
              <w:t>your locations for face to face appointments are likely to be</w:t>
            </w:r>
          </w:p>
          <w:p w:rsidR="000A2512" w:rsidRDefault="000A2512" w:rsidP="00B832DC">
            <w:pPr>
              <w:pStyle w:val="NoSpacing"/>
              <w:rPr>
                <w:bCs/>
                <w:color w:val="000000"/>
              </w:rPr>
            </w:pPr>
          </w:p>
          <w:p w:rsidR="000A2512" w:rsidRPr="00205E51" w:rsidRDefault="000A2512" w:rsidP="00B832DC">
            <w:pPr>
              <w:pStyle w:val="NoSpacing"/>
              <w:rPr>
                <w:bCs/>
                <w:color w:val="000000"/>
              </w:rPr>
            </w:pPr>
          </w:p>
        </w:tc>
      </w:tr>
      <w:tr w:rsidR="000A2512" w:rsidTr="000A2512">
        <w:trPr>
          <w:trHeight w:val="3117"/>
        </w:trPr>
        <w:tc>
          <w:tcPr>
            <w:tcW w:w="9134" w:type="dxa"/>
          </w:tcPr>
          <w:p w:rsidR="000A2512" w:rsidRPr="000A2512" w:rsidRDefault="000A2512" w:rsidP="00B832DC">
            <w:pPr>
              <w:rPr>
                <w:rFonts w:asciiTheme="majorHAnsi" w:hAnsiTheme="majorHAnsi"/>
              </w:rPr>
            </w:pPr>
            <w:r w:rsidRPr="000A2512">
              <w:rPr>
                <w:rFonts w:asciiTheme="majorHAnsi" w:hAnsiTheme="majorHAnsi"/>
              </w:rPr>
              <w:t xml:space="preserve">(Maximum 1000 words) </w:t>
            </w:r>
          </w:p>
          <w:p w:rsidR="000A2512" w:rsidRDefault="000A2512" w:rsidP="00B832DC">
            <w:r w:rsidRPr="000A2512">
              <w:rPr>
                <w:rFonts w:asciiTheme="majorHAnsi" w:hAnsiTheme="majorHAnsi"/>
              </w:rPr>
              <w:t>Type your response here</w:t>
            </w:r>
          </w:p>
        </w:tc>
      </w:tr>
    </w:tbl>
    <w:p w:rsidR="000A2512" w:rsidRDefault="000A2512" w:rsidP="00E73A5F">
      <w:pPr>
        <w:rPr>
          <w:rStyle w:val="SubtleEmphasis"/>
          <w:i w:val="0"/>
          <w:iCs/>
          <w:color w:val="auto"/>
        </w:rPr>
      </w:pPr>
    </w:p>
    <w:p w:rsidR="000A2512" w:rsidRDefault="000A2512"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D1.2 </w:t>
      </w:r>
      <w:r>
        <w:rPr>
          <w:rStyle w:val="Strong"/>
        </w:rPr>
        <w:t xml:space="preserve">Needle Stick Injuries </w:t>
      </w:r>
      <w:r w:rsidR="00C67354">
        <w:t>(2</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0A2512" w:rsidTr="00B832DC">
        <w:trPr>
          <w:trHeight w:val="863"/>
        </w:trPr>
        <w:tc>
          <w:tcPr>
            <w:tcW w:w="9134" w:type="dxa"/>
          </w:tcPr>
          <w:p w:rsidR="000A2512" w:rsidRPr="000A2512" w:rsidRDefault="000A2512" w:rsidP="00B832DC">
            <w:pPr>
              <w:pStyle w:val="NoSpacing"/>
              <w:ind w:hanging="113"/>
              <w:rPr>
                <w:rFonts w:asciiTheme="majorHAnsi" w:hAnsiTheme="majorHAnsi"/>
                <w:bCs/>
                <w:color w:val="000000"/>
              </w:rPr>
            </w:pPr>
          </w:p>
          <w:p w:rsidR="000A2512" w:rsidRPr="000A2512" w:rsidRDefault="00C67354" w:rsidP="00B832DC">
            <w:pPr>
              <w:rPr>
                <w:rFonts w:asciiTheme="majorHAnsi" w:hAnsiTheme="majorHAnsi"/>
              </w:rPr>
            </w:pPr>
            <w:r>
              <w:rPr>
                <w:rFonts w:asciiTheme="majorHAnsi" w:hAnsiTheme="majorHAnsi"/>
              </w:rPr>
              <w:t>Please</w:t>
            </w:r>
            <w:r w:rsidR="000A2512" w:rsidRPr="000A2512">
              <w:rPr>
                <w:rFonts w:asciiTheme="majorHAnsi" w:hAnsiTheme="majorHAnsi"/>
              </w:rPr>
              <w:t xml:space="preserve"> confirm your process on needle stick injuries</w:t>
            </w:r>
          </w:p>
          <w:p w:rsidR="000A2512" w:rsidRDefault="000A2512" w:rsidP="00B832DC">
            <w:pPr>
              <w:pStyle w:val="NoSpacing"/>
              <w:rPr>
                <w:bCs/>
                <w:color w:val="000000"/>
              </w:rPr>
            </w:pPr>
          </w:p>
          <w:p w:rsidR="000A2512" w:rsidRPr="00205E51" w:rsidRDefault="000A2512" w:rsidP="00B832DC">
            <w:pPr>
              <w:pStyle w:val="NoSpacing"/>
              <w:rPr>
                <w:bCs/>
                <w:color w:val="000000"/>
              </w:rPr>
            </w:pPr>
          </w:p>
        </w:tc>
      </w:tr>
      <w:tr w:rsidR="000A2512" w:rsidTr="00B832DC">
        <w:trPr>
          <w:trHeight w:val="3117"/>
        </w:trPr>
        <w:tc>
          <w:tcPr>
            <w:tcW w:w="9134" w:type="dxa"/>
          </w:tcPr>
          <w:p w:rsidR="000A2512" w:rsidRPr="000A2512" w:rsidRDefault="000A2512" w:rsidP="00B832DC">
            <w:pPr>
              <w:rPr>
                <w:rFonts w:asciiTheme="majorHAnsi" w:hAnsiTheme="majorHAnsi"/>
              </w:rPr>
            </w:pPr>
            <w:r w:rsidRPr="000A2512">
              <w:rPr>
                <w:rFonts w:asciiTheme="majorHAnsi" w:hAnsiTheme="majorHAnsi"/>
              </w:rPr>
              <w:t xml:space="preserve">(Maximum 1000 words) </w:t>
            </w:r>
          </w:p>
          <w:p w:rsidR="000A2512" w:rsidRDefault="000A2512" w:rsidP="00B832DC">
            <w:r w:rsidRPr="000A2512">
              <w:rPr>
                <w:rFonts w:asciiTheme="majorHAnsi" w:hAnsiTheme="majorHAnsi"/>
              </w:rPr>
              <w:t>Type your response here</w:t>
            </w:r>
          </w:p>
        </w:tc>
      </w:tr>
    </w:tbl>
    <w:p w:rsidR="000A2512" w:rsidRDefault="000A2512" w:rsidP="00E73A5F">
      <w:pPr>
        <w:rPr>
          <w:rStyle w:val="SubtleEmphasis"/>
          <w:i w:val="0"/>
          <w:iCs/>
          <w:color w:val="auto"/>
        </w:rPr>
      </w:pPr>
    </w:p>
    <w:p w:rsidR="00A5107E" w:rsidRDefault="00A5107E" w:rsidP="00E73A5F">
      <w:pPr>
        <w:rPr>
          <w:rStyle w:val="SubtleEmphasis"/>
          <w:i w:val="0"/>
          <w:iCs/>
          <w:color w:val="auto"/>
        </w:rPr>
      </w:pPr>
    </w:p>
    <w:p w:rsidR="00A5107E" w:rsidRDefault="00A5107E" w:rsidP="00E73A5F">
      <w:pPr>
        <w:rPr>
          <w:rStyle w:val="SubtleEmphasis"/>
          <w:i w:val="0"/>
          <w:iCs/>
          <w:color w:val="auto"/>
        </w:rPr>
      </w:pPr>
    </w:p>
    <w:p w:rsidR="00A5107E" w:rsidRDefault="00A5107E" w:rsidP="00E73A5F">
      <w:pPr>
        <w:rPr>
          <w:rStyle w:val="SubtleEmphasis"/>
          <w:i w:val="0"/>
          <w:iCs/>
          <w:color w:val="auto"/>
        </w:rPr>
      </w:pPr>
    </w:p>
    <w:p w:rsidR="00A5107E" w:rsidRDefault="00A5107E" w:rsidP="00E73A5F">
      <w:pPr>
        <w:rPr>
          <w:rStyle w:val="SubtleEmphasis"/>
          <w:i w:val="0"/>
          <w:iCs/>
          <w:color w:val="auto"/>
        </w:rPr>
      </w:pPr>
    </w:p>
    <w:p w:rsidR="00A5107E" w:rsidRDefault="00A5107E"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lastRenderedPageBreak/>
        <w:t xml:space="preserve">D1.3 </w:t>
      </w:r>
      <w:r>
        <w:rPr>
          <w:rStyle w:val="Strong"/>
        </w:rPr>
        <w:t xml:space="preserve">Case Management Platform </w:t>
      </w:r>
      <w:r w:rsidR="009B0223">
        <w:t>(8</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A5107E" w:rsidTr="00B832DC">
        <w:trPr>
          <w:trHeight w:val="863"/>
        </w:trPr>
        <w:tc>
          <w:tcPr>
            <w:tcW w:w="9134" w:type="dxa"/>
          </w:tcPr>
          <w:p w:rsidR="00A5107E" w:rsidRPr="00A5107E" w:rsidRDefault="00A5107E" w:rsidP="00B832DC">
            <w:pPr>
              <w:pStyle w:val="NoSpacing"/>
              <w:ind w:hanging="113"/>
              <w:rPr>
                <w:rFonts w:asciiTheme="majorHAnsi" w:hAnsiTheme="majorHAnsi"/>
                <w:bCs/>
                <w:color w:val="000000"/>
              </w:rPr>
            </w:pPr>
          </w:p>
          <w:p w:rsidR="00A5107E" w:rsidRPr="00A5107E" w:rsidRDefault="00A5107E" w:rsidP="00A5107E">
            <w:pPr>
              <w:rPr>
                <w:rFonts w:asciiTheme="majorHAnsi" w:hAnsiTheme="majorHAnsi"/>
              </w:rPr>
            </w:pPr>
            <w:r w:rsidRPr="00A5107E">
              <w:rPr>
                <w:rFonts w:asciiTheme="majorHAnsi" w:hAnsiTheme="majorHAnsi"/>
              </w:rPr>
              <w:t xml:space="preserve">We are ideally looking for an online case management platform, or a system with equal benefits. How do you manage referrals, case tracking and management information? </w:t>
            </w:r>
          </w:p>
          <w:p w:rsidR="00A5107E" w:rsidRDefault="00A5107E" w:rsidP="00B832DC">
            <w:pPr>
              <w:pStyle w:val="NoSpacing"/>
              <w:rPr>
                <w:bCs/>
                <w:color w:val="000000"/>
              </w:rPr>
            </w:pPr>
          </w:p>
          <w:p w:rsidR="00A5107E" w:rsidRPr="00205E51" w:rsidRDefault="00A5107E" w:rsidP="00B832DC">
            <w:pPr>
              <w:pStyle w:val="NoSpacing"/>
              <w:rPr>
                <w:bCs/>
                <w:color w:val="000000"/>
              </w:rPr>
            </w:pPr>
          </w:p>
        </w:tc>
      </w:tr>
      <w:tr w:rsidR="00A5107E" w:rsidTr="00B832DC">
        <w:trPr>
          <w:trHeight w:val="3117"/>
        </w:trPr>
        <w:tc>
          <w:tcPr>
            <w:tcW w:w="9134" w:type="dxa"/>
          </w:tcPr>
          <w:p w:rsidR="00A5107E" w:rsidRPr="000A2512" w:rsidRDefault="00A5107E" w:rsidP="00B832DC">
            <w:pPr>
              <w:rPr>
                <w:rFonts w:asciiTheme="majorHAnsi" w:hAnsiTheme="majorHAnsi"/>
              </w:rPr>
            </w:pPr>
            <w:r w:rsidRPr="000A2512">
              <w:rPr>
                <w:rFonts w:asciiTheme="majorHAnsi" w:hAnsiTheme="majorHAnsi"/>
              </w:rPr>
              <w:t xml:space="preserve">(Maximum 1000 words) </w:t>
            </w:r>
          </w:p>
          <w:p w:rsidR="00A5107E" w:rsidRDefault="00A5107E" w:rsidP="00B832DC">
            <w:r w:rsidRPr="000A2512">
              <w:rPr>
                <w:rFonts w:asciiTheme="majorHAnsi" w:hAnsiTheme="majorHAnsi"/>
              </w:rPr>
              <w:t>Type your response here</w:t>
            </w:r>
          </w:p>
        </w:tc>
      </w:tr>
    </w:tbl>
    <w:p w:rsidR="00A5107E" w:rsidRDefault="00A5107E"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D1.4 </w:t>
      </w:r>
      <w:r>
        <w:rPr>
          <w:rStyle w:val="Strong"/>
        </w:rPr>
        <w:t xml:space="preserve">Response Times </w:t>
      </w:r>
      <w:r w:rsidR="009B0223">
        <w:t>(8</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256F13" w:rsidTr="00B832DC">
        <w:trPr>
          <w:trHeight w:val="863"/>
        </w:trPr>
        <w:tc>
          <w:tcPr>
            <w:tcW w:w="9134" w:type="dxa"/>
          </w:tcPr>
          <w:p w:rsidR="00256F13" w:rsidRPr="00A5107E" w:rsidRDefault="00256F13" w:rsidP="00B832DC">
            <w:pPr>
              <w:pStyle w:val="NoSpacing"/>
              <w:ind w:hanging="113"/>
              <w:rPr>
                <w:rFonts w:asciiTheme="majorHAnsi" w:hAnsiTheme="majorHAnsi"/>
                <w:bCs/>
                <w:color w:val="000000"/>
              </w:rPr>
            </w:pPr>
          </w:p>
          <w:p w:rsidR="00256F13" w:rsidRPr="00256F13" w:rsidRDefault="00A9635D" w:rsidP="00256F13">
            <w:pPr>
              <w:rPr>
                <w:rFonts w:asciiTheme="majorHAnsi" w:hAnsiTheme="majorHAnsi"/>
              </w:rPr>
            </w:pPr>
            <w:r>
              <w:rPr>
                <w:rFonts w:asciiTheme="majorHAnsi" w:hAnsiTheme="majorHAnsi"/>
              </w:rPr>
              <w:t>Please confirm your</w:t>
            </w:r>
            <w:r w:rsidR="009B0223">
              <w:rPr>
                <w:rFonts w:asciiTheme="majorHAnsi" w:hAnsiTheme="majorHAnsi"/>
              </w:rPr>
              <w:t xml:space="preserve"> contact</w:t>
            </w:r>
            <w:r w:rsidR="00256F13" w:rsidRPr="00256F13">
              <w:rPr>
                <w:rFonts w:asciiTheme="majorHAnsi" w:hAnsiTheme="majorHAnsi"/>
              </w:rPr>
              <w:t xml:space="preserve"> </w:t>
            </w:r>
            <w:r w:rsidR="00E600A7">
              <w:rPr>
                <w:rFonts w:asciiTheme="majorHAnsi" w:hAnsiTheme="majorHAnsi"/>
              </w:rPr>
              <w:t>times</w:t>
            </w:r>
            <w:r w:rsidR="009B0223">
              <w:rPr>
                <w:rFonts w:asciiTheme="majorHAnsi" w:hAnsiTheme="majorHAnsi"/>
              </w:rPr>
              <w:t>, appointment times and turnaround times</w:t>
            </w:r>
            <w:r>
              <w:rPr>
                <w:rFonts w:asciiTheme="majorHAnsi" w:hAnsiTheme="majorHAnsi"/>
              </w:rPr>
              <w:t xml:space="preserve"> that you would feel happy to include within a Service Level Agreement of the sort likely to be signed if successful.  </w:t>
            </w:r>
            <w:r w:rsidRPr="00A9635D">
              <w:rPr>
                <w:rFonts w:asciiTheme="majorHAnsi" w:hAnsiTheme="majorHAnsi"/>
                <w:u w:val="single"/>
              </w:rPr>
              <w:t>Please note that</w:t>
            </w:r>
            <w:r>
              <w:rPr>
                <w:rFonts w:asciiTheme="majorHAnsi" w:hAnsiTheme="majorHAnsi"/>
                <w:u w:val="single"/>
              </w:rPr>
              <w:t xml:space="preserve"> it is likely </w:t>
            </w:r>
            <w:r w:rsidRPr="00A9635D">
              <w:rPr>
                <w:rFonts w:asciiTheme="majorHAnsi" w:hAnsiTheme="majorHAnsi"/>
                <w:u w:val="single"/>
              </w:rPr>
              <w:t>your answer to this question will form the basis of a listed KPI within the SLA.</w:t>
            </w:r>
            <w:r>
              <w:rPr>
                <w:rFonts w:asciiTheme="majorHAnsi" w:hAnsiTheme="majorHAnsi"/>
              </w:rPr>
              <w:t xml:space="preserve">  </w:t>
            </w:r>
          </w:p>
          <w:p w:rsidR="00256F13" w:rsidRDefault="00256F13" w:rsidP="00B832DC">
            <w:pPr>
              <w:pStyle w:val="NoSpacing"/>
              <w:rPr>
                <w:bCs/>
                <w:color w:val="000000"/>
              </w:rPr>
            </w:pPr>
          </w:p>
          <w:p w:rsidR="00256F13" w:rsidRPr="00205E51" w:rsidRDefault="00256F13" w:rsidP="00B832DC">
            <w:pPr>
              <w:pStyle w:val="NoSpacing"/>
              <w:rPr>
                <w:bCs/>
                <w:color w:val="000000"/>
              </w:rPr>
            </w:pPr>
          </w:p>
        </w:tc>
      </w:tr>
      <w:tr w:rsidR="00256F13" w:rsidTr="00B832DC">
        <w:trPr>
          <w:trHeight w:val="3117"/>
        </w:trPr>
        <w:tc>
          <w:tcPr>
            <w:tcW w:w="9134"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A5107E" w:rsidRDefault="00A5107E"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lastRenderedPageBreak/>
        <w:t xml:space="preserve">D1.5 </w:t>
      </w:r>
      <w:r>
        <w:rPr>
          <w:rStyle w:val="Strong"/>
        </w:rPr>
        <w:t xml:space="preserve">Training </w:t>
      </w:r>
      <w:r w:rsidR="005D4C28">
        <w:t>(3</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256F13" w:rsidTr="00B832DC">
        <w:trPr>
          <w:trHeight w:val="863"/>
        </w:trPr>
        <w:tc>
          <w:tcPr>
            <w:tcW w:w="9134" w:type="dxa"/>
          </w:tcPr>
          <w:p w:rsidR="00256F13" w:rsidRPr="00256F13" w:rsidRDefault="00256F13" w:rsidP="00B832DC">
            <w:pPr>
              <w:pStyle w:val="NoSpacing"/>
              <w:ind w:hanging="113"/>
              <w:rPr>
                <w:rFonts w:asciiTheme="majorHAnsi" w:hAnsiTheme="majorHAnsi"/>
                <w:bCs/>
                <w:color w:val="000000"/>
              </w:rPr>
            </w:pPr>
          </w:p>
          <w:p w:rsidR="00256F13" w:rsidRPr="00E600A7" w:rsidRDefault="00256F13" w:rsidP="00B832DC">
            <w:pPr>
              <w:pStyle w:val="NoSpacing"/>
              <w:rPr>
                <w:rFonts w:asciiTheme="majorHAnsi" w:hAnsiTheme="majorHAnsi"/>
                <w:bCs/>
                <w:color w:val="000000"/>
              </w:rPr>
            </w:pPr>
            <w:r>
              <w:rPr>
                <w:rFonts w:asciiTheme="majorHAnsi" w:hAnsiTheme="majorHAnsi"/>
              </w:rPr>
              <w:t xml:space="preserve">What support/training do you offer </w:t>
            </w:r>
            <w:r w:rsidRPr="00256F13">
              <w:rPr>
                <w:rFonts w:asciiTheme="majorHAnsi" w:hAnsiTheme="majorHAnsi"/>
              </w:rPr>
              <w:t>for Managers</w:t>
            </w:r>
            <w:r>
              <w:rPr>
                <w:rFonts w:asciiTheme="majorHAnsi" w:hAnsiTheme="majorHAnsi"/>
              </w:rPr>
              <w:t xml:space="preserve"> in regards the requesting of referrals and </w:t>
            </w:r>
            <w:r w:rsidRPr="00E600A7">
              <w:rPr>
                <w:rFonts w:asciiTheme="majorHAnsi" w:hAnsiTheme="majorHAnsi"/>
              </w:rPr>
              <w:t>what guidance do you offer to Managers and users during transition</w:t>
            </w:r>
          </w:p>
          <w:p w:rsidR="00256F13" w:rsidRPr="00256F13" w:rsidRDefault="00256F13" w:rsidP="00B832DC">
            <w:pPr>
              <w:pStyle w:val="NoSpacing"/>
              <w:rPr>
                <w:rFonts w:asciiTheme="majorHAnsi" w:hAnsiTheme="majorHAnsi"/>
                <w:bCs/>
                <w:color w:val="000000"/>
              </w:rPr>
            </w:pPr>
          </w:p>
        </w:tc>
      </w:tr>
      <w:tr w:rsidR="00256F13" w:rsidTr="00B832DC">
        <w:trPr>
          <w:trHeight w:val="3117"/>
        </w:trPr>
        <w:tc>
          <w:tcPr>
            <w:tcW w:w="9134"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A5107E" w:rsidRDefault="00A5107E"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D1.6 </w:t>
      </w:r>
      <w:r>
        <w:rPr>
          <w:rStyle w:val="Strong"/>
        </w:rPr>
        <w:t xml:space="preserve">Service Outsourcing </w:t>
      </w:r>
      <w:r w:rsidR="005D4C28">
        <w:t>(3</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256F13" w:rsidTr="00B832DC">
        <w:trPr>
          <w:trHeight w:val="863"/>
        </w:trPr>
        <w:tc>
          <w:tcPr>
            <w:tcW w:w="9134" w:type="dxa"/>
          </w:tcPr>
          <w:p w:rsidR="00256F13" w:rsidRPr="00256F13" w:rsidRDefault="00256F13" w:rsidP="00B832DC">
            <w:pPr>
              <w:pStyle w:val="NoSpacing"/>
              <w:ind w:hanging="113"/>
              <w:rPr>
                <w:rFonts w:asciiTheme="majorHAnsi" w:hAnsiTheme="majorHAnsi"/>
                <w:bCs/>
                <w:color w:val="000000"/>
              </w:rPr>
            </w:pPr>
          </w:p>
          <w:p w:rsidR="00256F13" w:rsidRPr="00DC2281" w:rsidRDefault="00256F13" w:rsidP="00B832DC">
            <w:pPr>
              <w:pStyle w:val="NoSpacing"/>
              <w:rPr>
                <w:rFonts w:asciiTheme="majorHAnsi" w:hAnsiTheme="majorHAnsi"/>
                <w:bCs/>
                <w:color w:val="000000"/>
              </w:rPr>
            </w:pPr>
            <w:r w:rsidRPr="00DC2281">
              <w:rPr>
                <w:rFonts w:asciiTheme="majorHAnsi" w:hAnsiTheme="majorHAnsi"/>
              </w:rPr>
              <w:t>Is any part of the service provision outsourced and do you use any external clinics/doctors</w:t>
            </w:r>
          </w:p>
        </w:tc>
      </w:tr>
      <w:tr w:rsidR="00256F13" w:rsidTr="00B832DC">
        <w:trPr>
          <w:trHeight w:val="3117"/>
        </w:trPr>
        <w:tc>
          <w:tcPr>
            <w:tcW w:w="9134"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256F13" w:rsidRDefault="00256F13"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D1.7 </w:t>
      </w:r>
      <w:r>
        <w:rPr>
          <w:rStyle w:val="Strong"/>
        </w:rPr>
        <w:t xml:space="preserve">Triage Procedure and Reports </w:t>
      </w:r>
      <w:r>
        <w:t>(5%)</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3"/>
      </w:tblGrid>
      <w:tr w:rsidR="00256F13" w:rsidTr="00256F13">
        <w:trPr>
          <w:trHeight w:val="748"/>
        </w:trPr>
        <w:tc>
          <w:tcPr>
            <w:tcW w:w="9013" w:type="dxa"/>
          </w:tcPr>
          <w:p w:rsidR="00256F13" w:rsidRPr="00E37C9B" w:rsidRDefault="00256F13" w:rsidP="00B832DC">
            <w:pPr>
              <w:pStyle w:val="NoSpacing"/>
              <w:ind w:hanging="113"/>
              <w:rPr>
                <w:rFonts w:asciiTheme="majorHAnsi" w:hAnsiTheme="majorHAnsi"/>
                <w:bCs/>
                <w:color w:val="000000"/>
              </w:rPr>
            </w:pPr>
          </w:p>
          <w:p w:rsidR="00256F13" w:rsidRPr="00E37C9B" w:rsidRDefault="00256F13" w:rsidP="00B832DC">
            <w:pPr>
              <w:pStyle w:val="NoSpacing"/>
              <w:rPr>
                <w:rFonts w:asciiTheme="majorHAnsi" w:hAnsiTheme="majorHAnsi"/>
                <w:bCs/>
                <w:color w:val="000000"/>
              </w:rPr>
            </w:pPr>
            <w:r w:rsidRPr="00E37C9B">
              <w:rPr>
                <w:rFonts w:asciiTheme="majorHAnsi" w:hAnsiTheme="majorHAnsi"/>
              </w:rPr>
              <w:t>How are individual cases triaged and what reports do you complete per case?</w:t>
            </w:r>
          </w:p>
        </w:tc>
      </w:tr>
      <w:tr w:rsidR="00256F13" w:rsidTr="00256F13">
        <w:trPr>
          <w:trHeight w:val="2703"/>
        </w:trPr>
        <w:tc>
          <w:tcPr>
            <w:tcW w:w="9013"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lastRenderedPageBreak/>
        <w:t xml:space="preserve">D1.8 </w:t>
      </w:r>
      <w:r>
        <w:rPr>
          <w:rStyle w:val="Strong"/>
        </w:rPr>
        <w:t xml:space="preserve">Contract Implementation </w:t>
      </w:r>
      <w:r>
        <w:t>(5%)</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256F13" w:rsidTr="00B832DC">
        <w:trPr>
          <w:trHeight w:val="826"/>
        </w:trPr>
        <w:tc>
          <w:tcPr>
            <w:tcW w:w="9133" w:type="dxa"/>
          </w:tcPr>
          <w:p w:rsidR="00256F13" w:rsidRPr="00256F13" w:rsidRDefault="00256F13" w:rsidP="00B832DC">
            <w:pPr>
              <w:pStyle w:val="NoSpacing"/>
              <w:ind w:hanging="113"/>
              <w:rPr>
                <w:rFonts w:asciiTheme="majorHAnsi" w:hAnsiTheme="majorHAnsi"/>
                <w:bCs/>
                <w:color w:val="000000"/>
              </w:rPr>
            </w:pPr>
          </w:p>
          <w:p w:rsidR="00256F13" w:rsidRPr="00256F13" w:rsidRDefault="00256F13" w:rsidP="00B832DC">
            <w:pPr>
              <w:pStyle w:val="NoSpacing"/>
              <w:rPr>
                <w:rFonts w:asciiTheme="majorHAnsi" w:hAnsiTheme="majorHAnsi"/>
                <w:bCs/>
                <w:color w:val="000000"/>
              </w:rPr>
            </w:pPr>
            <w:r>
              <w:rPr>
                <w:rFonts w:asciiTheme="majorHAnsi" w:hAnsiTheme="majorHAnsi"/>
                <w:bCs/>
                <w:color w:val="000000"/>
              </w:rPr>
              <w:t>Please detail your proposed implementation/transition plan if awarded this contract</w:t>
            </w:r>
            <w:r w:rsidR="00B84C59">
              <w:rPr>
                <w:rFonts w:asciiTheme="majorHAnsi" w:hAnsiTheme="majorHAnsi"/>
                <w:bCs/>
                <w:color w:val="000000"/>
              </w:rPr>
              <w:t xml:space="preserve"> and </w:t>
            </w:r>
            <w:r w:rsidR="00B84C59" w:rsidRPr="005D4C28">
              <w:rPr>
                <w:rFonts w:asciiTheme="majorHAnsi" w:hAnsiTheme="majorHAnsi"/>
              </w:rPr>
              <w:t>what you will you do to familiarise yourself with our business/job roles if awarded this contract?</w:t>
            </w:r>
          </w:p>
        </w:tc>
      </w:tr>
      <w:tr w:rsidR="00256F13" w:rsidTr="00B832DC">
        <w:trPr>
          <w:trHeight w:val="2985"/>
        </w:trPr>
        <w:tc>
          <w:tcPr>
            <w:tcW w:w="9133"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256F13" w:rsidRDefault="00256F13"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D1.9 </w:t>
      </w:r>
      <w:r>
        <w:rPr>
          <w:rStyle w:val="Strong"/>
        </w:rPr>
        <w:t xml:space="preserve">Specialist Expertise Options </w:t>
      </w:r>
      <w:r>
        <w:t>(5%)</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256F13" w:rsidTr="00B832DC">
        <w:trPr>
          <w:trHeight w:val="826"/>
        </w:trPr>
        <w:tc>
          <w:tcPr>
            <w:tcW w:w="9133" w:type="dxa"/>
          </w:tcPr>
          <w:p w:rsidR="00256F13" w:rsidRPr="00256F13" w:rsidRDefault="00256F13" w:rsidP="00B832DC">
            <w:pPr>
              <w:pStyle w:val="NoSpacing"/>
              <w:ind w:hanging="113"/>
              <w:rPr>
                <w:rFonts w:asciiTheme="majorHAnsi" w:hAnsiTheme="majorHAnsi"/>
                <w:bCs/>
                <w:color w:val="000000"/>
              </w:rPr>
            </w:pPr>
          </w:p>
          <w:p w:rsidR="00256F13" w:rsidRPr="00E37C9B" w:rsidRDefault="00256F13" w:rsidP="00B832DC">
            <w:pPr>
              <w:pStyle w:val="NoSpacing"/>
              <w:rPr>
                <w:rFonts w:asciiTheme="majorHAnsi" w:hAnsiTheme="majorHAnsi"/>
                <w:bCs/>
                <w:color w:val="000000"/>
              </w:rPr>
            </w:pPr>
            <w:r w:rsidRPr="00E37C9B">
              <w:rPr>
                <w:rFonts w:asciiTheme="majorHAnsi" w:hAnsiTheme="majorHAnsi"/>
              </w:rPr>
              <w:t>What specialists/expertise is available? Will there be access to specialist occupational health physician?</w:t>
            </w:r>
          </w:p>
        </w:tc>
      </w:tr>
      <w:tr w:rsidR="00256F13" w:rsidTr="00B832DC">
        <w:trPr>
          <w:trHeight w:val="2985"/>
        </w:trPr>
        <w:tc>
          <w:tcPr>
            <w:tcW w:w="9133"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256F13" w:rsidRDefault="00256F13"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D1.10 </w:t>
      </w:r>
      <w:r w:rsidR="00B84C59" w:rsidRPr="00E90ED7">
        <w:rPr>
          <w:rStyle w:val="Strong"/>
        </w:rPr>
        <w:t>GDPR</w:t>
      </w:r>
      <w:r>
        <w:rPr>
          <w:rStyle w:val="Strong"/>
        </w:rPr>
        <w:t xml:space="preserve"> </w:t>
      </w:r>
      <w:r w:rsidR="005D4C28">
        <w:t>(3</w:t>
      </w:r>
      <w:r>
        <w:t>%)</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256F13" w:rsidTr="00B832DC">
        <w:trPr>
          <w:trHeight w:val="826"/>
        </w:trPr>
        <w:tc>
          <w:tcPr>
            <w:tcW w:w="9133" w:type="dxa"/>
          </w:tcPr>
          <w:p w:rsidR="00256F13" w:rsidRDefault="00256F13" w:rsidP="00B832DC">
            <w:pPr>
              <w:pStyle w:val="NoSpacing"/>
              <w:rPr>
                <w:rFonts w:asciiTheme="majorHAnsi" w:hAnsiTheme="majorHAnsi"/>
                <w:bCs/>
                <w:color w:val="000000"/>
              </w:rPr>
            </w:pPr>
          </w:p>
          <w:p w:rsidR="00B84C59" w:rsidRPr="00256F13" w:rsidRDefault="00B84C59" w:rsidP="00B832DC">
            <w:pPr>
              <w:pStyle w:val="NoSpacing"/>
              <w:rPr>
                <w:rFonts w:asciiTheme="majorHAnsi" w:hAnsiTheme="majorHAnsi"/>
                <w:bCs/>
                <w:color w:val="000000"/>
              </w:rPr>
            </w:pPr>
            <w:r>
              <w:rPr>
                <w:rFonts w:asciiTheme="majorHAnsi" w:hAnsiTheme="majorHAnsi"/>
                <w:bCs/>
                <w:color w:val="000000"/>
              </w:rPr>
              <w:t>How does your business protect personal data, giving optimal governance of personal data, handle different types of data streams, minimise risk and uphold the new GDPR regulations?</w:t>
            </w:r>
          </w:p>
        </w:tc>
      </w:tr>
      <w:tr w:rsidR="00256F13" w:rsidTr="00B832DC">
        <w:trPr>
          <w:trHeight w:val="2985"/>
        </w:trPr>
        <w:tc>
          <w:tcPr>
            <w:tcW w:w="9133"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256F13" w:rsidRDefault="00256F13"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lastRenderedPageBreak/>
        <w:t xml:space="preserve">D1.11 </w:t>
      </w:r>
      <w:r w:rsidRPr="00E90ED7">
        <w:rPr>
          <w:rStyle w:val="Strong"/>
        </w:rPr>
        <w:t>Management Information</w:t>
      </w:r>
      <w:r>
        <w:rPr>
          <w:rStyle w:val="Strong"/>
        </w:rPr>
        <w:t xml:space="preserve"> </w:t>
      </w:r>
      <w:r>
        <w:t>(5%)</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256F13" w:rsidTr="00B832DC">
        <w:trPr>
          <w:trHeight w:val="826"/>
        </w:trPr>
        <w:tc>
          <w:tcPr>
            <w:tcW w:w="9133" w:type="dxa"/>
          </w:tcPr>
          <w:p w:rsidR="00256F13" w:rsidRPr="00256F13" w:rsidRDefault="00256F13" w:rsidP="00B832DC">
            <w:pPr>
              <w:pStyle w:val="NoSpacing"/>
              <w:ind w:hanging="113"/>
              <w:rPr>
                <w:rFonts w:asciiTheme="majorHAnsi" w:hAnsiTheme="majorHAnsi"/>
                <w:bCs/>
                <w:color w:val="000000"/>
              </w:rPr>
            </w:pPr>
          </w:p>
          <w:p w:rsidR="00256F13" w:rsidRPr="00256F13" w:rsidRDefault="00256F13" w:rsidP="00256F13">
            <w:pPr>
              <w:rPr>
                <w:rFonts w:asciiTheme="majorHAnsi" w:hAnsiTheme="majorHAnsi"/>
              </w:rPr>
            </w:pPr>
            <w:r w:rsidRPr="00256F13">
              <w:rPr>
                <w:rFonts w:asciiTheme="majorHAnsi" w:hAnsiTheme="majorHAnsi"/>
              </w:rPr>
              <w:t>Please detail all the management information you provide and at what intervals.</w:t>
            </w:r>
          </w:p>
          <w:p w:rsidR="00256F13" w:rsidRPr="00256F13" w:rsidRDefault="00256F13" w:rsidP="00B832DC">
            <w:pPr>
              <w:pStyle w:val="NoSpacing"/>
              <w:rPr>
                <w:rFonts w:asciiTheme="majorHAnsi" w:hAnsiTheme="majorHAnsi"/>
                <w:bCs/>
                <w:color w:val="000000"/>
              </w:rPr>
            </w:pPr>
          </w:p>
        </w:tc>
      </w:tr>
      <w:tr w:rsidR="00256F13" w:rsidTr="00B832DC">
        <w:trPr>
          <w:trHeight w:val="2985"/>
        </w:trPr>
        <w:tc>
          <w:tcPr>
            <w:tcW w:w="9133"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256F13" w:rsidRDefault="00256F13"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D1.12 </w:t>
      </w:r>
      <w:r w:rsidR="00E265D2">
        <w:rPr>
          <w:b/>
        </w:rPr>
        <w:t>Night Health Assessments</w:t>
      </w:r>
      <w:r w:rsidR="009D3832">
        <w:t xml:space="preserve"> </w:t>
      </w:r>
      <w:r>
        <w:t>(5%)</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3"/>
      </w:tblGrid>
      <w:tr w:rsidR="00256F13" w:rsidTr="00B832DC">
        <w:trPr>
          <w:trHeight w:val="826"/>
        </w:trPr>
        <w:tc>
          <w:tcPr>
            <w:tcW w:w="9133" w:type="dxa"/>
          </w:tcPr>
          <w:p w:rsidR="00256F13" w:rsidRPr="00256F13" w:rsidRDefault="00256F13" w:rsidP="00B832DC">
            <w:pPr>
              <w:pStyle w:val="NoSpacing"/>
              <w:ind w:hanging="113"/>
              <w:rPr>
                <w:rFonts w:asciiTheme="majorHAnsi" w:hAnsiTheme="majorHAnsi"/>
                <w:bCs/>
                <w:color w:val="000000"/>
              </w:rPr>
            </w:pPr>
          </w:p>
          <w:p w:rsidR="00256F13" w:rsidRPr="00256F13" w:rsidRDefault="009D3832" w:rsidP="00B832DC">
            <w:pPr>
              <w:pStyle w:val="NoSpacing"/>
              <w:rPr>
                <w:rFonts w:asciiTheme="majorHAnsi" w:hAnsiTheme="majorHAnsi"/>
                <w:bCs/>
                <w:color w:val="000000"/>
              </w:rPr>
            </w:pPr>
            <w:r w:rsidRPr="00BB54CA">
              <w:rPr>
                <w:rFonts w:asciiTheme="majorHAnsi" w:hAnsiTheme="majorHAnsi"/>
              </w:rPr>
              <w:t>Do you provide a night health assessment service if needed</w:t>
            </w:r>
            <w:r>
              <w:t>?</w:t>
            </w:r>
          </w:p>
        </w:tc>
      </w:tr>
      <w:tr w:rsidR="00256F13" w:rsidTr="00B832DC">
        <w:trPr>
          <w:trHeight w:val="2985"/>
        </w:trPr>
        <w:tc>
          <w:tcPr>
            <w:tcW w:w="9133" w:type="dxa"/>
          </w:tcPr>
          <w:p w:rsidR="00256F13" w:rsidRPr="000A2512" w:rsidRDefault="00256F13" w:rsidP="00B832DC">
            <w:pPr>
              <w:rPr>
                <w:rFonts w:asciiTheme="majorHAnsi" w:hAnsiTheme="majorHAnsi"/>
              </w:rPr>
            </w:pPr>
            <w:r w:rsidRPr="000A2512">
              <w:rPr>
                <w:rFonts w:asciiTheme="majorHAnsi" w:hAnsiTheme="majorHAnsi"/>
              </w:rPr>
              <w:t xml:space="preserve">(Maximum 1000 words) </w:t>
            </w:r>
          </w:p>
          <w:p w:rsidR="00256F13" w:rsidRDefault="00256F13" w:rsidP="00B832DC">
            <w:r w:rsidRPr="000A2512">
              <w:rPr>
                <w:rFonts w:asciiTheme="majorHAnsi" w:hAnsiTheme="majorHAnsi"/>
              </w:rPr>
              <w:t>Type your response here</w:t>
            </w:r>
          </w:p>
        </w:tc>
      </w:tr>
    </w:tbl>
    <w:p w:rsidR="00256F13" w:rsidRDefault="00256F13" w:rsidP="00E73A5F">
      <w:pPr>
        <w:rPr>
          <w:rStyle w:val="SubtleEmphasis"/>
          <w:i w:val="0"/>
          <w:iCs/>
          <w:color w:val="auto"/>
        </w:rPr>
      </w:pPr>
    </w:p>
    <w:p w:rsidR="002D31BE" w:rsidRDefault="002D31BE" w:rsidP="00E73A5F">
      <w:pPr>
        <w:rPr>
          <w:rStyle w:val="SubtleEmphasis"/>
          <w:i w:val="0"/>
          <w:iCs/>
          <w:color w:val="auto"/>
        </w:rPr>
      </w:pPr>
    </w:p>
    <w:p w:rsidR="00E56D17" w:rsidRDefault="00E56D17" w:rsidP="00E73A5F">
      <w:pPr>
        <w:rPr>
          <w:rStyle w:val="SubtleEmphasis"/>
          <w:i w:val="0"/>
          <w:iCs/>
          <w:color w:val="auto"/>
        </w:rPr>
      </w:pPr>
    </w:p>
    <w:p w:rsidR="00E56D17" w:rsidRDefault="00E56D17" w:rsidP="00E73A5F">
      <w:pPr>
        <w:rPr>
          <w:rStyle w:val="SubtleEmphasis"/>
          <w:i w:val="0"/>
          <w:iCs/>
          <w:color w:val="auto"/>
        </w:rPr>
      </w:pPr>
    </w:p>
    <w:p w:rsidR="00E56D17" w:rsidRDefault="00E56D17" w:rsidP="00E73A5F">
      <w:pPr>
        <w:rPr>
          <w:rStyle w:val="SubtleEmphasis"/>
          <w:i w:val="0"/>
          <w:iCs/>
          <w:color w:val="auto"/>
        </w:rPr>
      </w:pPr>
    </w:p>
    <w:p w:rsidR="00E56D17" w:rsidRDefault="00E56D17" w:rsidP="00E73A5F">
      <w:pPr>
        <w:rPr>
          <w:rStyle w:val="SubtleEmphasis"/>
          <w:i w:val="0"/>
          <w:iCs/>
          <w:color w:val="auto"/>
        </w:rPr>
      </w:pPr>
    </w:p>
    <w:p w:rsidR="00E56D17" w:rsidRDefault="00E56D17" w:rsidP="00E73A5F">
      <w:pPr>
        <w:rPr>
          <w:rStyle w:val="SubtleEmphasis"/>
          <w:i w:val="0"/>
          <w:iCs/>
          <w:color w:val="auto"/>
        </w:rPr>
      </w:pPr>
    </w:p>
    <w:p w:rsidR="00E56D17" w:rsidRDefault="00E56D17"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Pr>
          <w:rFonts w:asciiTheme="majorHAnsi" w:hAnsiTheme="majorHAnsi"/>
          <w:u w:val="single"/>
        </w:rPr>
        <w:lastRenderedPageBreak/>
        <w:t>FORM E</w:t>
      </w:r>
      <w:r w:rsidRPr="0005584D">
        <w:rPr>
          <w:rFonts w:asciiTheme="majorHAnsi" w:hAnsiTheme="majorHAnsi"/>
          <w:u w:val="single"/>
        </w:rPr>
        <w:t xml:space="preserve"> – </w:t>
      </w:r>
      <w:r w:rsidR="00D264C4">
        <w:rPr>
          <w:rFonts w:asciiTheme="majorHAnsi" w:hAnsiTheme="majorHAnsi"/>
          <w:u w:val="single"/>
        </w:rPr>
        <w:t xml:space="preserve"> PRICING        3</w:t>
      </w:r>
      <w:r>
        <w:rPr>
          <w:rFonts w:asciiTheme="majorHAnsi" w:hAnsiTheme="majorHAnsi"/>
          <w:u w:val="single"/>
        </w:rPr>
        <w:t>0%</w:t>
      </w:r>
    </w:p>
    <w:p w:rsidR="002D31BE" w:rsidRPr="00FE7FEE" w:rsidRDefault="002D31BE" w:rsidP="002D31BE">
      <w:pPr>
        <w:rPr>
          <w:rStyle w:val="SubtleEmphasis"/>
          <w:rFonts w:asciiTheme="majorHAnsi" w:hAnsiTheme="majorHAnsi"/>
          <w:i w:val="0"/>
          <w:iCs/>
          <w:color w:val="auto"/>
        </w:rPr>
      </w:pPr>
    </w:p>
    <w:p w:rsidR="002D31BE" w:rsidRPr="00FE7FEE" w:rsidRDefault="00FE7FEE" w:rsidP="00E73A5F">
      <w:pPr>
        <w:rPr>
          <w:rStyle w:val="SubtleEmphasis"/>
          <w:rFonts w:asciiTheme="majorHAnsi" w:hAnsiTheme="majorHAnsi"/>
          <w:i w:val="0"/>
          <w:iCs/>
          <w:color w:val="auto"/>
        </w:rPr>
      </w:pPr>
      <w:r w:rsidRPr="00FE7FEE">
        <w:rPr>
          <w:rStyle w:val="SubtleEmphasis"/>
          <w:rFonts w:asciiTheme="majorHAnsi" w:hAnsiTheme="majorHAnsi"/>
          <w:i w:val="0"/>
          <w:iCs/>
          <w:color w:val="auto"/>
        </w:rPr>
        <w:t>Please submit your prices against the following list of requirements:</w:t>
      </w:r>
    </w:p>
    <w:p w:rsidR="00FE7FEE" w:rsidRDefault="00FE7FEE" w:rsidP="00E73A5F">
      <w:pPr>
        <w:rPr>
          <w:rStyle w:val="SubtleEmphasis"/>
          <w:rFonts w:asciiTheme="majorHAnsi" w:hAnsiTheme="majorHAnsi"/>
          <w:i w:val="0"/>
          <w:iCs/>
          <w:color w:val="auto"/>
        </w:rPr>
      </w:pPr>
      <w:r w:rsidRPr="003966F3">
        <w:rPr>
          <w:rStyle w:val="SubtleEmphasis"/>
          <w:rFonts w:asciiTheme="majorHAnsi" w:hAnsiTheme="majorHAnsi"/>
          <w:b/>
          <w:i w:val="0"/>
          <w:iCs/>
          <w:color w:val="auto"/>
          <w:u w:val="single"/>
        </w:rPr>
        <w:t>Management Referrals</w:t>
      </w:r>
      <w:r w:rsidRPr="003966F3">
        <w:rPr>
          <w:rStyle w:val="SubtleEmphasis"/>
          <w:rFonts w:asciiTheme="majorHAnsi" w:hAnsiTheme="majorHAnsi"/>
          <w:b/>
          <w:i w:val="0"/>
          <w:iCs/>
          <w:color w:val="auto"/>
        </w:rPr>
        <w:t>:</w:t>
      </w:r>
    </w:p>
    <w:p w:rsidR="00FE7FEE" w:rsidRDefault="00FE7FEE" w:rsidP="00E73A5F">
      <w:pPr>
        <w:rPr>
          <w:rStyle w:val="SubtleEmphasis"/>
          <w:rFonts w:asciiTheme="majorHAnsi" w:hAnsiTheme="majorHAnsi"/>
          <w:i w:val="0"/>
          <w:iCs/>
          <w:color w:val="auto"/>
        </w:rPr>
      </w:pPr>
      <w:r>
        <w:rPr>
          <w:rStyle w:val="SubtleEmphasis"/>
          <w:rFonts w:asciiTheme="majorHAnsi" w:hAnsiTheme="majorHAnsi"/>
          <w:i w:val="0"/>
          <w:iCs/>
          <w:color w:val="auto"/>
        </w:rPr>
        <w:t xml:space="preserve">Referred Cases via the OH Case Manager </w:t>
      </w:r>
      <w:r w:rsidR="004E0851">
        <w:rPr>
          <w:rStyle w:val="SubtleEmphasis"/>
          <w:rFonts w:asciiTheme="majorHAnsi" w:hAnsiTheme="majorHAnsi"/>
          <w:i w:val="0"/>
          <w:iCs/>
          <w:color w:val="FF0000"/>
        </w:rPr>
        <w:tab/>
      </w:r>
      <w:r w:rsidR="004E0851">
        <w:rPr>
          <w:rStyle w:val="SubtleEmphasis"/>
          <w:rFonts w:asciiTheme="majorHAnsi" w:hAnsiTheme="majorHAnsi"/>
          <w:i w:val="0"/>
          <w:iCs/>
          <w:color w:val="FF0000"/>
        </w:rPr>
        <w:tab/>
      </w:r>
      <w:r w:rsidR="004E0851">
        <w:rPr>
          <w:rStyle w:val="SubtleEmphasis"/>
          <w:rFonts w:asciiTheme="majorHAnsi" w:hAnsiTheme="majorHAnsi"/>
          <w:i w:val="0"/>
          <w:iCs/>
          <w:color w:val="FF0000"/>
        </w:rPr>
        <w:tab/>
      </w:r>
      <w:r w:rsidRPr="00FE7FEE">
        <w:rPr>
          <w:rStyle w:val="SubtleEmphasis"/>
          <w:rFonts w:asciiTheme="majorHAnsi" w:hAnsiTheme="majorHAnsi"/>
          <w:i w:val="0"/>
          <w:iCs/>
          <w:color w:val="FF0000"/>
        </w:rPr>
        <w:t xml:space="preserve"> </w:t>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FE7FEE" w:rsidRDefault="00FE7FEE" w:rsidP="00E73A5F">
      <w:pPr>
        <w:rPr>
          <w:rStyle w:val="SubtleEmphasis"/>
          <w:rFonts w:asciiTheme="majorHAnsi" w:hAnsiTheme="majorHAnsi"/>
          <w:i w:val="0"/>
          <w:iCs/>
          <w:color w:val="auto"/>
        </w:rPr>
      </w:pPr>
      <w:r>
        <w:rPr>
          <w:rStyle w:val="SubtleEmphasis"/>
          <w:rFonts w:asciiTheme="majorHAnsi" w:hAnsiTheme="majorHAnsi"/>
          <w:i w:val="0"/>
          <w:iCs/>
          <w:color w:val="auto"/>
        </w:rPr>
        <w:t>(referrals being via telephone or online portal)</w:t>
      </w:r>
    </w:p>
    <w:p w:rsidR="003966F3" w:rsidRDefault="003966F3" w:rsidP="00E73A5F">
      <w:pPr>
        <w:rPr>
          <w:rStyle w:val="SubtleEmphasis"/>
          <w:rFonts w:asciiTheme="majorHAnsi" w:hAnsiTheme="majorHAnsi"/>
          <w:i w:val="0"/>
          <w:iCs/>
          <w:color w:val="auto"/>
        </w:rPr>
      </w:pPr>
      <w:r>
        <w:rPr>
          <w:rStyle w:val="SubtleEmphasis"/>
          <w:rFonts w:asciiTheme="majorHAnsi" w:hAnsiTheme="majorHAnsi"/>
          <w:i w:val="0"/>
          <w:iCs/>
          <w:color w:val="auto"/>
        </w:rPr>
        <w:t>Referred Cases via the OH Physician</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3966F3" w:rsidRPr="003966F3" w:rsidRDefault="007E5A0E" w:rsidP="00E73A5F">
      <w:pPr>
        <w:rPr>
          <w:rStyle w:val="SubtleEmphasis"/>
          <w:rFonts w:asciiTheme="majorHAnsi" w:hAnsiTheme="majorHAnsi"/>
          <w:iCs/>
          <w:color w:val="auto"/>
        </w:rPr>
      </w:pPr>
      <w:r>
        <w:rPr>
          <w:rStyle w:val="SubtleEmphasis"/>
          <w:rFonts w:asciiTheme="majorHAnsi" w:hAnsiTheme="majorHAnsi"/>
          <w:iCs/>
          <w:color w:val="auto"/>
        </w:rPr>
        <w:t>(</w:t>
      </w:r>
      <w:r w:rsidR="003966F3" w:rsidRPr="003966F3">
        <w:rPr>
          <w:rStyle w:val="SubtleEmphasis"/>
          <w:rFonts w:asciiTheme="majorHAnsi" w:hAnsiTheme="majorHAnsi"/>
          <w:iCs/>
          <w:color w:val="auto"/>
        </w:rPr>
        <w:t>The above prices should not include the cost of further medical evidence (FME)</w:t>
      </w:r>
    </w:p>
    <w:p w:rsidR="007E5A0E" w:rsidRPr="007E5A0E" w:rsidRDefault="007E5A0E" w:rsidP="00E73A5F">
      <w:pPr>
        <w:rPr>
          <w:rStyle w:val="SubtleEmphasis"/>
          <w:rFonts w:asciiTheme="majorHAnsi" w:hAnsiTheme="majorHAnsi"/>
          <w:i w:val="0"/>
          <w:iCs/>
          <w:color w:val="auto"/>
        </w:rPr>
      </w:pPr>
      <w:r w:rsidRPr="007E5A0E">
        <w:rPr>
          <w:rStyle w:val="SubtleEmphasis"/>
          <w:rFonts w:asciiTheme="majorHAnsi" w:hAnsiTheme="majorHAnsi"/>
          <w:i w:val="0"/>
          <w:iCs/>
          <w:color w:val="auto"/>
        </w:rPr>
        <w:t>OH Physician referral cancellation prior to completion</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7E5A0E" w:rsidRDefault="007E5A0E" w:rsidP="00E73A5F">
      <w:pPr>
        <w:rPr>
          <w:rStyle w:val="SubtleEmphasis"/>
          <w:rFonts w:asciiTheme="majorHAnsi" w:hAnsiTheme="majorHAnsi"/>
          <w:b/>
          <w:i w:val="0"/>
          <w:iCs/>
          <w:color w:val="auto"/>
          <w:u w:val="single"/>
        </w:rPr>
      </w:pPr>
    </w:p>
    <w:p w:rsidR="007E5A0E" w:rsidRDefault="007E5A0E" w:rsidP="00E73A5F">
      <w:pPr>
        <w:rPr>
          <w:rStyle w:val="SubtleEmphasis"/>
          <w:rFonts w:asciiTheme="majorHAnsi" w:hAnsiTheme="majorHAnsi"/>
          <w:b/>
          <w:i w:val="0"/>
          <w:iCs/>
          <w:color w:val="auto"/>
          <w:u w:val="single"/>
        </w:rPr>
      </w:pPr>
      <w:r>
        <w:rPr>
          <w:rStyle w:val="SubtleEmphasis"/>
          <w:rFonts w:asciiTheme="majorHAnsi" w:hAnsiTheme="majorHAnsi"/>
          <w:b/>
          <w:i w:val="0"/>
          <w:iCs/>
          <w:color w:val="auto"/>
          <w:u w:val="single"/>
        </w:rPr>
        <w:t>Ill Health Retirement Referrals</w:t>
      </w:r>
    </w:p>
    <w:p w:rsidR="007E5A0E" w:rsidRDefault="007E5A0E" w:rsidP="00E73A5F">
      <w:pPr>
        <w:rPr>
          <w:rStyle w:val="SubtleEmphasis"/>
          <w:rFonts w:asciiTheme="majorHAnsi" w:hAnsiTheme="majorHAnsi"/>
          <w:i w:val="0"/>
          <w:iCs/>
          <w:color w:val="auto"/>
        </w:rPr>
      </w:pPr>
      <w:r w:rsidRPr="007E5A0E">
        <w:rPr>
          <w:rStyle w:val="SubtleEmphasis"/>
          <w:rFonts w:asciiTheme="majorHAnsi" w:hAnsiTheme="majorHAnsi"/>
          <w:i w:val="0"/>
          <w:iCs/>
          <w:color w:val="auto"/>
        </w:rPr>
        <w:t>Cost of the management of ill health retirement referrals of employees</w:t>
      </w:r>
      <w:r>
        <w:rPr>
          <w:rStyle w:val="SubtleEmphasis"/>
          <w:rFonts w:asciiTheme="majorHAnsi" w:hAnsiTheme="majorHAnsi"/>
          <w:i w:val="0"/>
          <w:iCs/>
          <w:color w:val="auto"/>
        </w:rPr>
        <w:tab/>
        <w:t>£ __________</w:t>
      </w:r>
    </w:p>
    <w:p w:rsidR="007E5A0E" w:rsidRPr="007E5A0E" w:rsidRDefault="007E5A0E" w:rsidP="00E73A5F">
      <w:pPr>
        <w:rPr>
          <w:rStyle w:val="SubtleEmphasis"/>
          <w:rFonts w:asciiTheme="majorHAnsi" w:hAnsiTheme="majorHAnsi"/>
          <w:i w:val="0"/>
          <w:iCs/>
          <w:color w:val="auto"/>
        </w:rPr>
      </w:pPr>
      <w:r>
        <w:rPr>
          <w:rStyle w:val="SubtleEmphasis"/>
          <w:rFonts w:asciiTheme="majorHAnsi" w:hAnsiTheme="majorHAnsi"/>
          <w:i w:val="0"/>
          <w:iCs/>
          <w:color w:val="auto"/>
        </w:rPr>
        <w:t>(</w:t>
      </w:r>
      <w:r w:rsidRPr="003966F3">
        <w:rPr>
          <w:rStyle w:val="SubtleEmphasis"/>
          <w:rFonts w:asciiTheme="majorHAnsi" w:hAnsiTheme="majorHAnsi"/>
          <w:iCs/>
          <w:color w:val="auto"/>
        </w:rPr>
        <w:t>The above prices should not include the cost of further medical evidence (FME)</w:t>
      </w:r>
    </w:p>
    <w:p w:rsidR="007E5A0E" w:rsidRPr="007E5A0E" w:rsidRDefault="007E5A0E" w:rsidP="00E73A5F">
      <w:pPr>
        <w:rPr>
          <w:rStyle w:val="SubtleEmphasis"/>
          <w:rFonts w:asciiTheme="majorHAnsi" w:hAnsiTheme="majorHAnsi"/>
          <w:i w:val="0"/>
          <w:iCs/>
          <w:color w:val="auto"/>
        </w:rPr>
      </w:pPr>
      <w:r>
        <w:rPr>
          <w:rStyle w:val="SubtleEmphasis"/>
          <w:rFonts w:asciiTheme="majorHAnsi" w:hAnsiTheme="majorHAnsi"/>
          <w:i w:val="0"/>
          <w:iCs/>
          <w:color w:val="auto"/>
        </w:rPr>
        <w:t>In the eve</w:t>
      </w:r>
      <w:r w:rsidR="002C23A0">
        <w:rPr>
          <w:rStyle w:val="SubtleEmphasis"/>
          <w:rFonts w:asciiTheme="majorHAnsi" w:hAnsiTheme="majorHAnsi"/>
          <w:i w:val="0"/>
          <w:iCs/>
          <w:color w:val="auto"/>
        </w:rPr>
        <w:t>n</w:t>
      </w:r>
      <w:r>
        <w:rPr>
          <w:rStyle w:val="SubtleEmphasis"/>
          <w:rFonts w:asciiTheme="majorHAnsi" w:hAnsiTheme="majorHAnsi"/>
          <w:i w:val="0"/>
          <w:iCs/>
          <w:color w:val="auto"/>
        </w:rPr>
        <w:t>t the above referral is cancelled prior to completion</w:t>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7E5A0E" w:rsidRDefault="007E5A0E" w:rsidP="00E73A5F">
      <w:pPr>
        <w:rPr>
          <w:rStyle w:val="SubtleEmphasis"/>
          <w:rFonts w:asciiTheme="majorHAnsi" w:hAnsiTheme="majorHAnsi"/>
          <w:b/>
          <w:i w:val="0"/>
          <w:iCs/>
          <w:color w:val="auto"/>
          <w:u w:val="single"/>
        </w:rPr>
      </w:pPr>
    </w:p>
    <w:p w:rsidR="002C23A0" w:rsidRDefault="002C23A0" w:rsidP="00E73A5F">
      <w:pPr>
        <w:rPr>
          <w:rStyle w:val="SubtleEmphasis"/>
          <w:rFonts w:asciiTheme="majorHAnsi" w:hAnsiTheme="majorHAnsi"/>
          <w:b/>
          <w:i w:val="0"/>
          <w:iCs/>
          <w:color w:val="auto"/>
          <w:u w:val="single"/>
        </w:rPr>
      </w:pPr>
      <w:r>
        <w:rPr>
          <w:rStyle w:val="SubtleEmphasis"/>
          <w:rFonts w:asciiTheme="majorHAnsi" w:hAnsiTheme="majorHAnsi"/>
          <w:b/>
          <w:i w:val="0"/>
          <w:iCs/>
          <w:color w:val="auto"/>
          <w:u w:val="single"/>
        </w:rPr>
        <w:t>Health Assessment Questionnaires / Night Worker Questionnaires</w:t>
      </w:r>
    </w:p>
    <w:p w:rsidR="007E5A0E" w:rsidRDefault="002C23A0" w:rsidP="00E73A5F">
      <w:pPr>
        <w:rPr>
          <w:rStyle w:val="SubtleEmphasis"/>
          <w:rFonts w:asciiTheme="majorHAnsi" w:hAnsiTheme="majorHAnsi"/>
          <w:i w:val="0"/>
          <w:iCs/>
          <w:color w:val="auto"/>
        </w:rPr>
      </w:pPr>
      <w:r>
        <w:rPr>
          <w:rStyle w:val="SubtleEmphasis"/>
          <w:rFonts w:asciiTheme="majorHAnsi" w:hAnsiTheme="majorHAnsi"/>
          <w:i w:val="0"/>
          <w:iCs/>
          <w:color w:val="auto"/>
        </w:rPr>
        <w:t>Assessment of Online Questionnaires</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2C23A0" w:rsidRDefault="002C23A0" w:rsidP="00E73A5F">
      <w:pPr>
        <w:rPr>
          <w:rStyle w:val="SubtleEmphasis"/>
          <w:rFonts w:asciiTheme="majorHAnsi" w:hAnsiTheme="majorHAnsi"/>
          <w:i w:val="0"/>
          <w:iCs/>
          <w:color w:val="auto"/>
        </w:rPr>
      </w:pPr>
      <w:r>
        <w:rPr>
          <w:rStyle w:val="SubtleEmphasis"/>
          <w:rFonts w:asciiTheme="majorHAnsi" w:hAnsiTheme="majorHAnsi"/>
          <w:i w:val="0"/>
          <w:iCs/>
          <w:color w:val="auto"/>
        </w:rPr>
        <w:t>Assessment of Paper Questionnaires</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2C23A0" w:rsidRPr="003966F3" w:rsidRDefault="002C23A0" w:rsidP="002C23A0">
      <w:pPr>
        <w:rPr>
          <w:rStyle w:val="SubtleEmphasis"/>
          <w:rFonts w:asciiTheme="majorHAnsi" w:hAnsiTheme="majorHAnsi"/>
          <w:iCs/>
          <w:color w:val="auto"/>
        </w:rPr>
      </w:pPr>
      <w:r>
        <w:rPr>
          <w:rStyle w:val="SubtleEmphasis"/>
          <w:rFonts w:asciiTheme="majorHAnsi" w:hAnsiTheme="majorHAnsi"/>
          <w:iCs/>
          <w:color w:val="auto"/>
        </w:rPr>
        <w:t>(</w:t>
      </w:r>
      <w:r w:rsidRPr="003966F3">
        <w:rPr>
          <w:rStyle w:val="SubtleEmphasis"/>
          <w:rFonts w:asciiTheme="majorHAnsi" w:hAnsiTheme="majorHAnsi"/>
          <w:iCs/>
          <w:color w:val="auto"/>
        </w:rPr>
        <w:t>The above prices should not include the cost of further medical evidence (FME)</w:t>
      </w:r>
    </w:p>
    <w:p w:rsidR="007E5A0E" w:rsidRDefault="007E5A0E" w:rsidP="00E73A5F">
      <w:pPr>
        <w:rPr>
          <w:rStyle w:val="SubtleEmphasis"/>
          <w:rFonts w:asciiTheme="majorHAnsi" w:hAnsiTheme="majorHAnsi"/>
          <w:b/>
          <w:i w:val="0"/>
          <w:iCs/>
          <w:color w:val="auto"/>
          <w:u w:val="single"/>
        </w:rPr>
      </w:pPr>
    </w:p>
    <w:p w:rsidR="003966F3" w:rsidRPr="003966F3" w:rsidRDefault="003966F3" w:rsidP="00E73A5F">
      <w:pPr>
        <w:rPr>
          <w:rStyle w:val="SubtleEmphasis"/>
          <w:rFonts w:asciiTheme="majorHAnsi" w:hAnsiTheme="majorHAnsi"/>
          <w:b/>
          <w:i w:val="0"/>
          <w:iCs/>
          <w:color w:val="auto"/>
          <w:u w:val="single"/>
        </w:rPr>
      </w:pPr>
      <w:r w:rsidRPr="003966F3">
        <w:rPr>
          <w:rStyle w:val="SubtleEmphasis"/>
          <w:rFonts w:asciiTheme="majorHAnsi" w:hAnsiTheme="majorHAnsi"/>
          <w:b/>
          <w:i w:val="0"/>
          <w:iCs/>
          <w:color w:val="auto"/>
          <w:u w:val="single"/>
        </w:rPr>
        <w:t>Further Medical Evidence</w:t>
      </w:r>
      <w:r>
        <w:rPr>
          <w:rStyle w:val="SubtleEmphasis"/>
          <w:rFonts w:asciiTheme="majorHAnsi" w:hAnsiTheme="majorHAnsi"/>
          <w:b/>
          <w:i w:val="0"/>
          <w:iCs/>
          <w:color w:val="auto"/>
          <w:u w:val="single"/>
        </w:rPr>
        <w:t>:</w:t>
      </w:r>
    </w:p>
    <w:p w:rsidR="003966F3" w:rsidRDefault="003966F3" w:rsidP="00E73A5F">
      <w:pPr>
        <w:rPr>
          <w:rStyle w:val="SubtleEmphasis"/>
          <w:rFonts w:asciiTheme="majorHAnsi" w:hAnsiTheme="majorHAnsi"/>
          <w:i w:val="0"/>
          <w:iCs/>
          <w:color w:val="auto"/>
        </w:rPr>
      </w:pPr>
      <w:r>
        <w:rPr>
          <w:rStyle w:val="SubtleEmphasis"/>
          <w:rFonts w:asciiTheme="majorHAnsi" w:hAnsiTheme="majorHAnsi"/>
          <w:i w:val="0"/>
          <w:iCs/>
          <w:color w:val="auto"/>
        </w:rPr>
        <w:t>Independent Medical Assessment carried out by your doctor/s</w:t>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3966F3" w:rsidRDefault="003966F3" w:rsidP="00E73A5F">
      <w:pPr>
        <w:rPr>
          <w:rStyle w:val="SubtleEmphasis"/>
          <w:rFonts w:asciiTheme="majorHAnsi" w:hAnsiTheme="majorHAnsi"/>
          <w:i w:val="0"/>
          <w:iCs/>
          <w:color w:val="auto"/>
        </w:rPr>
      </w:pPr>
      <w:r>
        <w:rPr>
          <w:rStyle w:val="SubtleEmphasis"/>
          <w:rFonts w:asciiTheme="majorHAnsi" w:hAnsiTheme="majorHAnsi"/>
          <w:i w:val="0"/>
          <w:iCs/>
          <w:color w:val="auto"/>
        </w:rPr>
        <w:t>(this needs to be priced at a fixed rate per IMA)</w:t>
      </w:r>
    </w:p>
    <w:p w:rsidR="003966F3" w:rsidRDefault="003966F3" w:rsidP="00E73A5F">
      <w:pPr>
        <w:rPr>
          <w:rStyle w:val="SubtleEmphasis"/>
          <w:rFonts w:asciiTheme="majorHAnsi" w:hAnsiTheme="majorHAnsi"/>
          <w:i w:val="0"/>
          <w:iCs/>
          <w:color w:val="auto"/>
        </w:rPr>
      </w:pPr>
      <w:r>
        <w:rPr>
          <w:rStyle w:val="SubtleEmphasis"/>
          <w:rFonts w:asciiTheme="majorHAnsi" w:hAnsiTheme="majorHAnsi"/>
          <w:i w:val="0"/>
          <w:iCs/>
          <w:color w:val="auto"/>
        </w:rPr>
        <w:t xml:space="preserve">Reports from the employees General Practitioners </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3966F3" w:rsidRDefault="003966F3" w:rsidP="00E73A5F">
      <w:pPr>
        <w:rPr>
          <w:rStyle w:val="SubtleEmphasis"/>
          <w:rFonts w:asciiTheme="majorHAnsi" w:hAnsiTheme="majorHAnsi"/>
          <w:i w:val="0"/>
          <w:iCs/>
          <w:color w:val="auto"/>
        </w:rPr>
      </w:pPr>
      <w:r>
        <w:rPr>
          <w:rStyle w:val="SubtleEmphasis"/>
          <w:rFonts w:asciiTheme="majorHAnsi" w:hAnsiTheme="majorHAnsi"/>
          <w:i w:val="0"/>
          <w:iCs/>
          <w:color w:val="auto"/>
        </w:rPr>
        <w:t>Reports from the employees specialist consultant/s</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3966F3" w:rsidRPr="00FE7FEE" w:rsidRDefault="007E5A0E" w:rsidP="00E73A5F">
      <w:pPr>
        <w:rPr>
          <w:rStyle w:val="SubtleEmphasis"/>
          <w:rFonts w:asciiTheme="majorHAnsi" w:hAnsiTheme="majorHAnsi"/>
          <w:i w:val="0"/>
          <w:iCs/>
          <w:color w:val="auto"/>
        </w:rPr>
      </w:pPr>
      <w:r>
        <w:rPr>
          <w:rStyle w:val="SubtleEmphasis"/>
          <w:rFonts w:asciiTheme="majorHAnsi" w:hAnsiTheme="majorHAnsi"/>
          <w:i w:val="0"/>
          <w:iCs/>
          <w:color w:val="auto"/>
        </w:rPr>
        <w:t>HAVS Assessments</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w:t>
      </w:r>
    </w:p>
    <w:p w:rsidR="00FE7FEE" w:rsidRDefault="00FE7FEE" w:rsidP="00E73A5F">
      <w:pPr>
        <w:rPr>
          <w:rStyle w:val="SubtleEmphasis"/>
          <w:i w:val="0"/>
          <w:iCs/>
          <w:color w:val="auto"/>
        </w:rPr>
      </w:pPr>
    </w:p>
    <w:p w:rsidR="002D31BE" w:rsidRDefault="002D31BE" w:rsidP="00E73A5F">
      <w:pPr>
        <w:rPr>
          <w:rStyle w:val="SubtleEmphasis"/>
          <w:i w:val="0"/>
          <w:iCs/>
          <w:color w:val="auto"/>
        </w:rPr>
      </w:pPr>
    </w:p>
    <w:p w:rsidR="002C23A0" w:rsidRDefault="002C23A0" w:rsidP="00E73A5F">
      <w:pPr>
        <w:rPr>
          <w:rStyle w:val="SubtleEmphasis"/>
          <w:i w:val="0"/>
          <w:iCs/>
          <w:color w:val="auto"/>
        </w:rPr>
      </w:pPr>
    </w:p>
    <w:p w:rsidR="002C23A0" w:rsidRDefault="002C23A0" w:rsidP="00E73A5F">
      <w:pPr>
        <w:rPr>
          <w:rStyle w:val="SubtleEmphasis"/>
          <w:i w:val="0"/>
          <w:iCs/>
          <w:color w:val="auto"/>
        </w:rPr>
      </w:pPr>
    </w:p>
    <w:p w:rsidR="002C23A0" w:rsidRPr="002C23A0" w:rsidRDefault="002C23A0" w:rsidP="00E73A5F">
      <w:pPr>
        <w:rPr>
          <w:rStyle w:val="SubtleEmphasis"/>
          <w:rFonts w:asciiTheme="majorHAnsi" w:hAnsiTheme="majorHAnsi"/>
          <w:b/>
          <w:i w:val="0"/>
          <w:iCs/>
          <w:color w:val="auto"/>
          <w:u w:val="single"/>
        </w:rPr>
      </w:pPr>
      <w:r w:rsidRPr="002C23A0">
        <w:rPr>
          <w:rStyle w:val="SubtleEmphasis"/>
          <w:rFonts w:asciiTheme="majorHAnsi" w:hAnsiTheme="majorHAnsi"/>
          <w:b/>
          <w:i w:val="0"/>
          <w:iCs/>
          <w:color w:val="auto"/>
          <w:u w:val="single"/>
        </w:rPr>
        <w:lastRenderedPageBreak/>
        <w:t>Online System</w:t>
      </w:r>
      <w:r>
        <w:rPr>
          <w:rStyle w:val="SubtleEmphasis"/>
          <w:rFonts w:asciiTheme="majorHAnsi" w:hAnsiTheme="majorHAnsi"/>
          <w:b/>
          <w:i w:val="0"/>
          <w:iCs/>
          <w:color w:val="auto"/>
          <w:u w:val="single"/>
        </w:rPr>
        <w:t>/</w:t>
      </w:r>
      <w:r w:rsidRPr="002C23A0">
        <w:rPr>
          <w:rStyle w:val="SubtleEmphasis"/>
          <w:rFonts w:asciiTheme="majorHAnsi" w:hAnsiTheme="majorHAnsi"/>
          <w:b/>
          <w:i w:val="0"/>
          <w:iCs/>
          <w:color w:val="auto"/>
          <w:u w:val="single"/>
        </w:rPr>
        <w:t>s</w:t>
      </w:r>
    </w:p>
    <w:p w:rsidR="002C23A0" w:rsidRPr="002C23A0" w:rsidRDefault="002C23A0" w:rsidP="00E73A5F">
      <w:pPr>
        <w:rPr>
          <w:rStyle w:val="SubtleEmphasis"/>
          <w:rFonts w:asciiTheme="majorHAnsi" w:hAnsiTheme="majorHAnsi"/>
          <w:i w:val="0"/>
          <w:iCs/>
          <w:color w:val="auto"/>
        </w:rPr>
      </w:pPr>
      <w:r w:rsidRPr="002C23A0">
        <w:rPr>
          <w:rStyle w:val="SubtleEmphasis"/>
          <w:rFonts w:asciiTheme="majorHAnsi" w:hAnsiTheme="majorHAnsi"/>
          <w:i w:val="0"/>
          <w:iCs/>
          <w:color w:val="auto"/>
        </w:rPr>
        <w:t>Monthly Charge for the provision of website access</w:t>
      </w:r>
      <w:r w:rsidRPr="002C23A0">
        <w:rPr>
          <w:rStyle w:val="SubtleEmphasis"/>
          <w:rFonts w:asciiTheme="majorHAnsi" w:hAnsiTheme="majorHAnsi"/>
          <w:i w:val="0"/>
          <w:iCs/>
          <w:color w:val="auto"/>
        </w:rPr>
        <w:tab/>
      </w:r>
      <w:r w:rsidRPr="002C23A0">
        <w:rPr>
          <w:rStyle w:val="SubtleEmphasis"/>
          <w:rFonts w:asciiTheme="majorHAnsi" w:hAnsiTheme="majorHAnsi"/>
          <w:i w:val="0"/>
          <w:iCs/>
          <w:color w:val="auto"/>
        </w:rPr>
        <w:tab/>
      </w:r>
      <w:r w:rsidRPr="002C23A0">
        <w:rPr>
          <w:rStyle w:val="SubtleEmphasis"/>
          <w:rFonts w:asciiTheme="majorHAnsi" w:hAnsiTheme="majorHAnsi"/>
          <w:i w:val="0"/>
          <w:iCs/>
          <w:color w:val="auto"/>
        </w:rPr>
        <w:tab/>
      </w:r>
      <w:r>
        <w:rPr>
          <w:rStyle w:val="SubtleEmphasis"/>
          <w:rFonts w:asciiTheme="majorHAnsi" w:hAnsiTheme="majorHAnsi"/>
          <w:i w:val="0"/>
          <w:iCs/>
          <w:color w:val="auto"/>
        </w:rPr>
        <w:tab/>
      </w:r>
      <w:r w:rsidRPr="002C23A0">
        <w:rPr>
          <w:rStyle w:val="SubtleEmphasis"/>
          <w:rFonts w:asciiTheme="majorHAnsi" w:hAnsiTheme="majorHAnsi"/>
          <w:i w:val="0"/>
          <w:iCs/>
          <w:color w:val="auto"/>
        </w:rPr>
        <w:t>£___________</w:t>
      </w:r>
    </w:p>
    <w:p w:rsidR="002D31BE" w:rsidRDefault="002D31BE" w:rsidP="00E73A5F">
      <w:pPr>
        <w:rPr>
          <w:rStyle w:val="SubtleEmphasis"/>
          <w:rFonts w:asciiTheme="majorHAnsi" w:hAnsiTheme="majorHAnsi"/>
          <w:i w:val="0"/>
          <w:iCs/>
          <w:color w:val="auto"/>
        </w:rPr>
      </w:pPr>
    </w:p>
    <w:p w:rsidR="002C23A0" w:rsidRPr="002C23A0" w:rsidRDefault="002C23A0" w:rsidP="00E73A5F">
      <w:pPr>
        <w:rPr>
          <w:rStyle w:val="SubtleEmphasis"/>
          <w:rFonts w:asciiTheme="majorHAnsi" w:hAnsiTheme="majorHAnsi"/>
          <w:b/>
          <w:i w:val="0"/>
          <w:iCs/>
          <w:color w:val="auto"/>
          <w:u w:val="single"/>
        </w:rPr>
      </w:pPr>
      <w:r w:rsidRPr="002C23A0">
        <w:rPr>
          <w:rStyle w:val="SubtleEmphasis"/>
          <w:rFonts w:asciiTheme="majorHAnsi" w:hAnsiTheme="majorHAnsi"/>
          <w:b/>
          <w:i w:val="0"/>
          <w:iCs/>
          <w:color w:val="auto"/>
          <w:u w:val="single"/>
        </w:rPr>
        <w:t>Onsite Clinicians</w:t>
      </w:r>
    </w:p>
    <w:p w:rsidR="002C23A0" w:rsidRDefault="002C23A0" w:rsidP="00E73A5F">
      <w:pPr>
        <w:rPr>
          <w:rStyle w:val="SubtleEmphasis"/>
          <w:rFonts w:asciiTheme="majorHAnsi" w:hAnsiTheme="majorHAnsi"/>
          <w:i w:val="0"/>
          <w:iCs/>
          <w:color w:val="auto"/>
        </w:rPr>
      </w:pPr>
      <w:r>
        <w:rPr>
          <w:rStyle w:val="SubtleEmphasis"/>
          <w:rFonts w:asciiTheme="majorHAnsi" w:hAnsiTheme="majorHAnsi"/>
          <w:i w:val="0"/>
          <w:iCs/>
          <w:color w:val="auto"/>
        </w:rPr>
        <w:t>Daily charge for the provision of an onsite clinician</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w:t>
      </w:r>
    </w:p>
    <w:p w:rsidR="002C23A0" w:rsidRPr="002C23A0" w:rsidRDefault="002C23A0" w:rsidP="00E73A5F">
      <w:pPr>
        <w:rPr>
          <w:rStyle w:val="SubtleEmphasis"/>
          <w:rFonts w:asciiTheme="majorHAnsi" w:hAnsiTheme="majorHAnsi"/>
          <w:b/>
          <w:i w:val="0"/>
          <w:iCs/>
          <w:color w:val="auto"/>
          <w:u w:val="single"/>
        </w:rPr>
      </w:pPr>
    </w:p>
    <w:p w:rsidR="002C23A0" w:rsidRPr="002C23A0" w:rsidRDefault="002C23A0" w:rsidP="00E73A5F">
      <w:pPr>
        <w:rPr>
          <w:rStyle w:val="SubtleEmphasis"/>
          <w:rFonts w:asciiTheme="majorHAnsi" w:hAnsiTheme="majorHAnsi"/>
          <w:b/>
          <w:i w:val="0"/>
          <w:iCs/>
          <w:color w:val="auto"/>
          <w:u w:val="single"/>
        </w:rPr>
      </w:pPr>
      <w:r w:rsidRPr="002C23A0">
        <w:rPr>
          <w:rStyle w:val="SubtleEmphasis"/>
          <w:rFonts w:asciiTheme="majorHAnsi" w:hAnsiTheme="majorHAnsi"/>
          <w:b/>
          <w:i w:val="0"/>
          <w:iCs/>
          <w:color w:val="auto"/>
          <w:u w:val="single"/>
        </w:rPr>
        <w:t>Immunisations/Vaccinations</w:t>
      </w:r>
    </w:p>
    <w:p w:rsidR="002C23A0" w:rsidRDefault="002C23A0" w:rsidP="00E73A5F">
      <w:pPr>
        <w:rPr>
          <w:rStyle w:val="SubtleEmphasis"/>
          <w:rFonts w:asciiTheme="majorHAnsi" w:hAnsiTheme="majorHAnsi"/>
          <w:i w:val="0"/>
          <w:iCs/>
          <w:color w:val="auto"/>
        </w:rPr>
      </w:pPr>
      <w:r>
        <w:rPr>
          <w:rStyle w:val="SubtleEmphasis"/>
          <w:rFonts w:asciiTheme="majorHAnsi" w:hAnsiTheme="majorHAnsi"/>
          <w:i w:val="0"/>
          <w:iCs/>
          <w:color w:val="auto"/>
        </w:rPr>
        <w:t>Cost per day for an OHA to be onsite</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w:t>
      </w:r>
    </w:p>
    <w:p w:rsidR="002C23A0" w:rsidRDefault="002C23A0" w:rsidP="00E73A5F">
      <w:pPr>
        <w:rPr>
          <w:rStyle w:val="SubtleEmphasis"/>
          <w:rFonts w:asciiTheme="majorHAnsi" w:hAnsiTheme="majorHAnsi"/>
          <w:i w:val="0"/>
          <w:iCs/>
          <w:color w:val="auto"/>
        </w:rPr>
      </w:pPr>
      <w:r>
        <w:rPr>
          <w:rStyle w:val="SubtleEmphasis"/>
          <w:rFonts w:asciiTheme="majorHAnsi" w:hAnsiTheme="majorHAnsi"/>
          <w:i w:val="0"/>
          <w:iCs/>
          <w:color w:val="auto"/>
        </w:rPr>
        <w:t>Cost per Hep B Vaccination</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w:t>
      </w:r>
    </w:p>
    <w:p w:rsidR="002C23A0" w:rsidRPr="002C23A0" w:rsidRDefault="002C23A0" w:rsidP="00E73A5F">
      <w:pPr>
        <w:rPr>
          <w:rStyle w:val="SubtleEmphasis"/>
          <w:rFonts w:asciiTheme="majorHAnsi" w:hAnsiTheme="majorHAnsi"/>
          <w:i w:val="0"/>
          <w:iCs/>
          <w:color w:val="auto"/>
        </w:rPr>
      </w:pPr>
      <w:r>
        <w:rPr>
          <w:rStyle w:val="SubtleEmphasis"/>
          <w:rFonts w:asciiTheme="majorHAnsi" w:hAnsiTheme="majorHAnsi"/>
          <w:i w:val="0"/>
          <w:iCs/>
          <w:color w:val="auto"/>
        </w:rPr>
        <w:t xml:space="preserve">Cost per Blood Test </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w:t>
      </w:r>
    </w:p>
    <w:p w:rsidR="002D31BE" w:rsidRDefault="002D31BE" w:rsidP="00E73A5F">
      <w:pPr>
        <w:rPr>
          <w:rStyle w:val="SubtleEmphasis"/>
          <w:i w:val="0"/>
          <w:iCs/>
          <w:color w:val="auto"/>
        </w:rPr>
      </w:pPr>
    </w:p>
    <w:p w:rsidR="002D31BE" w:rsidRPr="00B832DC" w:rsidRDefault="00B832DC" w:rsidP="00E73A5F">
      <w:pPr>
        <w:rPr>
          <w:rStyle w:val="SubtleEmphasis"/>
          <w:rFonts w:asciiTheme="majorHAnsi" w:hAnsiTheme="majorHAnsi"/>
          <w:b/>
          <w:i w:val="0"/>
          <w:iCs/>
          <w:color w:val="auto"/>
          <w:u w:val="single"/>
        </w:rPr>
      </w:pPr>
      <w:r w:rsidRPr="00B832DC">
        <w:rPr>
          <w:rStyle w:val="SubtleEmphasis"/>
          <w:rFonts w:asciiTheme="majorHAnsi" w:hAnsiTheme="majorHAnsi"/>
          <w:b/>
          <w:i w:val="0"/>
          <w:iCs/>
          <w:color w:val="auto"/>
          <w:u w:val="single"/>
        </w:rPr>
        <w:t>Further Provisions</w:t>
      </w:r>
    </w:p>
    <w:p w:rsidR="00B832DC" w:rsidRDefault="00B832DC" w:rsidP="00E73A5F">
      <w:pPr>
        <w:rPr>
          <w:rStyle w:val="SubtleEmphasis"/>
          <w:rFonts w:asciiTheme="majorHAnsi" w:hAnsiTheme="majorHAnsi"/>
          <w:i w:val="0"/>
          <w:iCs/>
          <w:color w:val="auto"/>
        </w:rPr>
      </w:pPr>
      <w:r w:rsidRPr="00B832DC">
        <w:rPr>
          <w:rStyle w:val="SubtleEmphasis"/>
          <w:rFonts w:asciiTheme="majorHAnsi" w:hAnsiTheme="majorHAnsi"/>
          <w:i w:val="0"/>
          <w:iCs/>
          <w:color w:val="auto"/>
        </w:rPr>
        <w:t>Pre agreed onsite services daily rate</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w:t>
      </w:r>
    </w:p>
    <w:p w:rsidR="00B832DC" w:rsidRDefault="00B832DC" w:rsidP="00E73A5F">
      <w:pPr>
        <w:rPr>
          <w:rStyle w:val="SubtleEmphasis"/>
          <w:rFonts w:asciiTheme="majorHAnsi" w:hAnsiTheme="majorHAnsi"/>
          <w:i w:val="0"/>
          <w:iCs/>
          <w:color w:val="auto"/>
        </w:rPr>
      </w:pPr>
      <w:r>
        <w:rPr>
          <w:rStyle w:val="SubtleEmphasis"/>
          <w:rFonts w:asciiTheme="majorHAnsi" w:hAnsiTheme="majorHAnsi"/>
          <w:i w:val="0"/>
          <w:iCs/>
          <w:color w:val="auto"/>
        </w:rPr>
        <w:t>Adhoc onsite services daily rate</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w:t>
      </w:r>
    </w:p>
    <w:p w:rsidR="00B832DC" w:rsidRDefault="00B832DC" w:rsidP="00E73A5F">
      <w:pPr>
        <w:rPr>
          <w:rStyle w:val="SubtleEmphasis"/>
          <w:i w:val="0"/>
          <w:iCs/>
          <w:color w:val="auto"/>
        </w:rPr>
      </w:pPr>
      <w:r>
        <w:rPr>
          <w:rStyle w:val="SubtleEmphasis"/>
          <w:rFonts w:asciiTheme="majorHAnsi" w:hAnsiTheme="majorHAnsi"/>
          <w:i w:val="0"/>
          <w:iCs/>
          <w:color w:val="auto"/>
        </w:rPr>
        <w:t>Daily rate for the provision of onsite screening unit + OH Technician</w:t>
      </w:r>
      <w:r>
        <w:rPr>
          <w:rStyle w:val="SubtleEmphasis"/>
          <w:rFonts w:asciiTheme="majorHAnsi" w:hAnsiTheme="majorHAnsi"/>
          <w:i w:val="0"/>
          <w:iCs/>
          <w:color w:val="auto"/>
        </w:rPr>
        <w:tab/>
        <w:t>£ ___________</w:t>
      </w:r>
      <w:r>
        <w:rPr>
          <w:rStyle w:val="SubtleEmphasis"/>
          <w:i w:val="0"/>
          <w:iCs/>
          <w:color w:val="auto"/>
        </w:rPr>
        <w:tab/>
      </w:r>
      <w:r>
        <w:rPr>
          <w:rStyle w:val="SubtleEmphasis"/>
          <w:i w:val="0"/>
          <w:iCs/>
          <w:color w:val="auto"/>
        </w:rPr>
        <w:tab/>
      </w:r>
      <w:r>
        <w:rPr>
          <w:rStyle w:val="SubtleEmphasis"/>
          <w:i w:val="0"/>
          <w:iCs/>
          <w:color w:val="auto"/>
        </w:rPr>
        <w:tab/>
      </w:r>
      <w:r>
        <w:rPr>
          <w:rStyle w:val="SubtleEmphasis"/>
          <w:i w:val="0"/>
          <w:iCs/>
          <w:color w:val="auto"/>
        </w:rPr>
        <w:tab/>
      </w:r>
      <w:r>
        <w:rPr>
          <w:rStyle w:val="SubtleEmphasis"/>
          <w:i w:val="0"/>
          <w:iCs/>
          <w:color w:val="auto"/>
        </w:rPr>
        <w:tab/>
      </w:r>
    </w:p>
    <w:p w:rsidR="002D31BE" w:rsidRPr="007564C4" w:rsidRDefault="007564C4" w:rsidP="00E73A5F">
      <w:pPr>
        <w:rPr>
          <w:rStyle w:val="SubtleEmphasis"/>
          <w:rFonts w:asciiTheme="majorHAnsi" w:hAnsiTheme="majorHAnsi"/>
          <w:b/>
          <w:i w:val="0"/>
          <w:iCs/>
          <w:color w:val="auto"/>
          <w:u w:val="single"/>
        </w:rPr>
      </w:pPr>
      <w:r w:rsidRPr="007564C4">
        <w:rPr>
          <w:rStyle w:val="SubtleEmphasis"/>
          <w:rFonts w:asciiTheme="majorHAnsi" w:hAnsiTheme="majorHAnsi"/>
          <w:b/>
          <w:i w:val="0"/>
          <w:iCs/>
          <w:color w:val="auto"/>
          <w:u w:val="single"/>
        </w:rPr>
        <w:t>Re-Referrals</w:t>
      </w:r>
    </w:p>
    <w:p w:rsidR="007564C4" w:rsidRDefault="007564C4" w:rsidP="00E73A5F">
      <w:pPr>
        <w:rPr>
          <w:rStyle w:val="SubtleEmphasis"/>
          <w:rFonts w:asciiTheme="majorHAnsi" w:hAnsiTheme="majorHAnsi"/>
          <w:i w:val="0"/>
          <w:iCs/>
          <w:color w:val="auto"/>
        </w:rPr>
      </w:pPr>
      <w:r w:rsidRPr="007564C4">
        <w:rPr>
          <w:rStyle w:val="SubtleEmphasis"/>
          <w:rFonts w:asciiTheme="majorHAnsi" w:hAnsiTheme="majorHAnsi"/>
          <w:i w:val="0"/>
          <w:iCs/>
          <w:color w:val="auto"/>
        </w:rPr>
        <w:t>The price for a re-referral to the service provider</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w:t>
      </w:r>
    </w:p>
    <w:p w:rsidR="007564C4" w:rsidRPr="007564C4" w:rsidRDefault="007564C4" w:rsidP="00E73A5F">
      <w:pPr>
        <w:rPr>
          <w:rStyle w:val="SubtleEmphasis"/>
          <w:rFonts w:asciiTheme="majorHAnsi" w:hAnsiTheme="majorHAnsi"/>
          <w:iCs/>
          <w:color w:val="auto"/>
        </w:rPr>
      </w:pPr>
      <w:r w:rsidRPr="007564C4">
        <w:rPr>
          <w:rStyle w:val="SubtleEmphasis"/>
          <w:rFonts w:asciiTheme="majorHAnsi" w:hAnsiTheme="majorHAnsi"/>
          <w:iCs/>
          <w:color w:val="auto"/>
        </w:rPr>
        <w:t>(This is based upon an employee being re-referred for the same condition and is expected to be charged at a reduced rate, plus standard FME costs.  Cases that relate to a new condition will be expected to be charged at the normal referral rates agreed)</w:t>
      </w:r>
      <w:r w:rsidRPr="007564C4">
        <w:rPr>
          <w:rStyle w:val="SubtleEmphasis"/>
          <w:iCs/>
          <w:color w:val="auto"/>
        </w:rPr>
        <w:tab/>
      </w:r>
      <w:r w:rsidRPr="007564C4">
        <w:rPr>
          <w:rStyle w:val="SubtleEmphasis"/>
          <w:iCs/>
          <w:color w:val="auto"/>
        </w:rPr>
        <w:tab/>
      </w:r>
      <w:r w:rsidRPr="007564C4">
        <w:rPr>
          <w:rStyle w:val="SubtleEmphasis"/>
          <w:iCs/>
          <w:color w:val="auto"/>
        </w:rPr>
        <w:tab/>
      </w:r>
    </w:p>
    <w:p w:rsidR="002D31BE" w:rsidRDefault="002D31BE" w:rsidP="00E73A5F">
      <w:pPr>
        <w:rPr>
          <w:rStyle w:val="SubtleEmphasis"/>
          <w:rFonts w:asciiTheme="majorHAnsi" w:hAnsiTheme="majorHAnsi"/>
          <w:i w:val="0"/>
          <w:iCs/>
          <w:color w:val="auto"/>
        </w:rPr>
      </w:pPr>
    </w:p>
    <w:p w:rsidR="007564C4" w:rsidRPr="007564C4" w:rsidRDefault="007564C4" w:rsidP="00E73A5F">
      <w:pPr>
        <w:rPr>
          <w:rStyle w:val="SubtleEmphasis"/>
          <w:rFonts w:asciiTheme="majorHAnsi" w:hAnsiTheme="majorHAnsi"/>
          <w:b/>
          <w:i w:val="0"/>
          <w:iCs/>
          <w:color w:val="auto"/>
          <w:u w:val="single"/>
        </w:rPr>
      </w:pPr>
      <w:r w:rsidRPr="007564C4">
        <w:rPr>
          <w:rStyle w:val="SubtleEmphasis"/>
          <w:rFonts w:asciiTheme="majorHAnsi" w:hAnsiTheme="majorHAnsi"/>
          <w:b/>
          <w:i w:val="0"/>
          <w:iCs/>
          <w:color w:val="auto"/>
          <w:u w:val="single"/>
        </w:rPr>
        <w:t>Re-arrangement Fees</w:t>
      </w:r>
    </w:p>
    <w:p w:rsidR="007564C4" w:rsidRDefault="007564C4" w:rsidP="00E73A5F">
      <w:pPr>
        <w:rPr>
          <w:rStyle w:val="SubtleEmphasis"/>
          <w:rFonts w:asciiTheme="majorHAnsi" w:hAnsiTheme="majorHAnsi"/>
          <w:i w:val="0"/>
          <w:iCs/>
          <w:color w:val="auto"/>
        </w:rPr>
      </w:pPr>
      <w:r>
        <w:rPr>
          <w:rStyle w:val="SubtleEmphasis"/>
          <w:rFonts w:asciiTheme="majorHAnsi" w:hAnsiTheme="majorHAnsi"/>
          <w:i w:val="0"/>
          <w:iCs/>
          <w:color w:val="auto"/>
        </w:rPr>
        <w:t>Cost of re-arrangement of assessments</w:t>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r>
      <w:r>
        <w:rPr>
          <w:rStyle w:val="SubtleEmphasis"/>
          <w:rFonts w:asciiTheme="majorHAnsi" w:hAnsiTheme="majorHAnsi"/>
          <w:i w:val="0"/>
          <w:iCs/>
          <w:color w:val="auto"/>
        </w:rPr>
        <w:tab/>
        <w:t>£ ____________</w:t>
      </w:r>
    </w:p>
    <w:p w:rsidR="007564C4" w:rsidRPr="007564C4" w:rsidRDefault="007564C4" w:rsidP="00E73A5F">
      <w:pPr>
        <w:rPr>
          <w:rStyle w:val="SubtleEmphasis"/>
          <w:rFonts w:asciiTheme="majorHAnsi" w:hAnsiTheme="majorHAnsi"/>
          <w:i w:val="0"/>
          <w:iCs/>
          <w:color w:val="auto"/>
        </w:rPr>
      </w:pPr>
      <w:r>
        <w:rPr>
          <w:rStyle w:val="SubtleEmphasis"/>
          <w:rFonts w:asciiTheme="majorHAnsi" w:hAnsiTheme="majorHAnsi"/>
          <w:i w:val="0"/>
          <w:iCs/>
          <w:color w:val="auto"/>
        </w:rPr>
        <w:t xml:space="preserve">(it is expected that this will only apply to assessments that have to be re-arranged more than once.  This charge is to only be charged on the second and subsequent re-arrangements. </w:t>
      </w:r>
    </w:p>
    <w:p w:rsidR="002D31BE" w:rsidRDefault="002D31BE" w:rsidP="00E73A5F">
      <w:pPr>
        <w:rPr>
          <w:rStyle w:val="SubtleEmphasis"/>
          <w:i w:val="0"/>
          <w:iCs/>
          <w:color w:val="auto"/>
        </w:rPr>
      </w:pPr>
    </w:p>
    <w:p w:rsidR="007564C4" w:rsidRDefault="007564C4" w:rsidP="00E73A5F">
      <w:pPr>
        <w:rPr>
          <w:rStyle w:val="SubtleEmphasis"/>
          <w:i w:val="0"/>
          <w:iCs/>
          <w:color w:val="auto"/>
        </w:rPr>
      </w:pPr>
    </w:p>
    <w:p w:rsidR="007564C4" w:rsidRDefault="007564C4" w:rsidP="00E73A5F">
      <w:pPr>
        <w:rPr>
          <w:rStyle w:val="SubtleEmphasis"/>
          <w:i w:val="0"/>
          <w:iCs/>
          <w:color w:val="auto"/>
        </w:rPr>
      </w:pPr>
    </w:p>
    <w:p w:rsidR="007564C4" w:rsidRDefault="007564C4" w:rsidP="00E73A5F">
      <w:pPr>
        <w:rPr>
          <w:rStyle w:val="SubtleEmphasis"/>
          <w:i w:val="0"/>
          <w:iCs/>
          <w:color w:val="auto"/>
        </w:rPr>
      </w:pPr>
    </w:p>
    <w:p w:rsidR="007564C4" w:rsidRDefault="007564C4" w:rsidP="00E73A5F">
      <w:pPr>
        <w:rPr>
          <w:rStyle w:val="SubtleEmphasis"/>
          <w:i w:val="0"/>
          <w:iCs/>
          <w:color w:val="auto"/>
        </w:rPr>
      </w:pPr>
    </w:p>
    <w:p w:rsidR="007564C4" w:rsidRPr="007564C4" w:rsidRDefault="007564C4" w:rsidP="00E73A5F">
      <w:pPr>
        <w:rPr>
          <w:rStyle w:val="SubtleEmphasis"/>
          <w:rFonts w:asciiTheme="majorHAnsi" w:hAnsiTheme="majorHAnsi"/>
          <w:i w:val="0"/>
          <w:iCs/>
          <w:color w:val="auto"/>
        </w:rPr>
      </w:pPr>
      <w:r w:rsidRPr="007564C4">
        <w:rPr>
          <w:rStyle w:val="SubtleEmphasis"/>
          <w:i w:val="0"/>
          <w:iCs/>
          <w:noProof/>
          <w:color w:val="auto"/>
          <w:lang w:eastAsia="en-GB"/>
        </w:rPr>
        <w:lastRenderedPageBreak/>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514350</wp:posOffset>
                </wp:positionV>
                <wp:extent cx="5705475" cy="21050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05025"/>
                        </a:xfrm>
                        <a:prstGeom prst="rect">
                          <a:avLst/>
                        </a:prstGeom>
                        <a:solidFill>
                          <a:srgbClr val="FFFFFF"/>
                        </a:solidFill>
                        <a:ln w="9525">
                          <a:solidFill>
                            <a:srgbClr val="000000"/>
                          </a:solidFill>
                          <a:miter lim="800000"/>
                          <a:headEnd/>
                          <a:tailEnd/>
                        </a:ln>
                      </wps:spPr>
                      <wps:txbx>
                        <w:txbxContent>
                          <w:p w:rsidR="00F2147D" w:rsidRPr="007564C4" w:rsidRDefault="00F2147D">
                            <w:pPr>
                              <w:rPr>
                                <w:rFonts w:asciiTheme="majorHAnsi" w:hAnsiTheme="majorHAnsi"/>
                              </w:rPr>
                            </w:pPr>
                            <w:r w:rsidRPr="007564C4">
                              <w:rPr>
                                <w:rFonts w:asciiTheme="majorHAnsi" w:hAnsiTheme="majorHAnsi"/>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05pt;margin-top:40.5pt;width:449.25pt;height:16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">
                <v:textbox>
                  <w:txbxContent>
                    <w:p w:rsidR="00F2147D" w:rsidRPr="007564C4" w:rsidRDefault="00F2147D">
                      <w:pPr>
                        <w:rPr>
                          <w:rFonts w:asciiTheme="majorHAnsi" w:hAnsiTheme="majorHAnsi"/>
                        </w:rPr>
                      </w:pPr>
                      <w:r w:rsidRPr="007564C4">
                        <w:rPr>
                          <w:rFonts w:asciiTheme="majorHAnsi" w:hAnsiTheme="majorHAnsi"/>
                        </w:rPr>
                        <w:t>Please type here:</w:t>
                      </w:r>
                    </w:p>
                  </w:txbxContent>
                </v:textbox>
                <w10:wrap type="square" anchorx="margin"/>
              </v:shape>
            </w:pict>
          </mc:Fallback>
        </mc:AlternateContent>
      </w:r>
      <w:r w:rsidRPr="007564C4">
        <w:rPr>
          <w:rStyle w:val="SubtleEmphasis"/>
          <w:rFonts w:asciiTheme="majorHAnsi" w:hAnsiTheme="majorHAnsi"/>
          <w:i w:val="0"/>
          <w:iCs/>
          <w:color w:val="auto"/>
        </w:rPr>
        <w:t>Please detail any further/additional costs t</w:t>
      </w:r>
      <w:r>
        <w:rPr>
          <w:rStyle w:val="SubtleEmphasis"/>
          <w:rFonts w:asciiTheme="majorHAnsi" w:hAnsiTheme="majorHAnsi"/>
          <w:i w:val="0"/>
          <w:iCs/>
          <w:color w:val="auto"/>
        </w:rPr>
        <w:t>hat may be incurred due to the t</w:t>
      </w:r>
      <w:r w:rsidRPr="007564C4">
        <w:rPr>
          <w:rStyle w:val="SubtleEmphasis"/>
          <w:rFonts w:asciiTheme="majorHAnsi" w:hAnsiTheme="majorHAnsi"/>
          <w:i w:val="0"/>
          <w:iCs/>
          <w:color w:val="auto"/>
        </w:rPr>
        <w:t>ransfer of medical records from the previous provider</w:t>
      </w:r>
      <w:r w:rsidR="00CB50DE">
        <w:rPr>
          <w:rStyle w:val="SubtleEmphasis"/>
          <w:rFonts w:asciiTheme="majorHAnsi" w:hAnsiTheme="majorHAnsi"/>
          <w:i w:val="0"/>
          <w:iCs/>
          <w:color w:val="auto"/>
        </w:rPr>
        <w:t>, conversion of medical records</w:t>
      </w:r>
      <w:r w:rsidRPr="007564C4">
        <w:rPr>
          <w:rStyle w:val="SubtleEmphasis"/>
          <w:rFonts w:asciiTheme="majorHAnsi" w:hAnsiTheme="majorHAnsi"/>
          <w:i w:val="0"/>
          <w:iCs/>
          <w:color w:val="auto"/>
        </w:rPr>
        <w:t xml:space="preserve"> and storage of such</w:t>
      </w:r>
      <w:r w:rsidR="00CB50DE">
        <w:rPr>
          <w:rStyle w:val="SubtleEmphasis"/>
          <w:rFonts w:asciiTheme="majorHAnsi" w:hAnsiTheme="majorHAnsi"/>
          <w:i w:val="0"/>
          <w:iCs/>
          <w:color w:val="auto"/>
        </w:rPr>
        <w:t xml:space="preserve">. </w:t>
      </w:r>
    </w:p>
    <w:p w:rsidR="002D31BE" w:rsidRDefault="002D31BE" w:rsidP="00E73A5F">
      <w:pPr>
        <w:rPr>
          <w:rStyle w:val="SubtleEmphasis"/>
          <w:i w:val="0"/>
          <w:iCs/>
          <w:color w:val="auto"/>
        </w:rPr>
      </w:pPr>
    </w:p>
    <w:p w:rsidR="002D31BE" w:rsidRPr="007564C4" w:rsidRDefault="007564C4" w:rsidP="00E73A5F">
      <w:pPr>
        <w:rPr>
          <w:rStyle w:val="SubtleEmphasis"/>
          <w:rFonts w:asciiTheme="majorHAnsi" w:hAnsiTheme="majorHAnsi"/>
          <w:i w:val="0"/>
          <w:iCs/>
          <w:color w:val="auto"/>
        </w:rPr>
      </w:pPr>
      <w:r w:rsidRPr="007564C4">
        <w:rPr>
          <w:rStyle w:val="SubtleEmphasis"/>
          <w:rFonts w:asciiTheme="majorHAnsi" w:hAnsiTheme="majorHAnsi"/>
          <w:i w:val="0"/>
          <w:iCs/>
          <w:color w:val="auto"/>
        </w:rPr>
        <w:t>Please detail any addition information you feel relevant regards contract pricing</w:t>
      </w:r>
      <w:r>
        <w:rPr>
          <w:rStyle w:val="SubtleEmphasis"/>
          <w:rFonts w:asciiTheme="majorHAnsi" w:hAnsiTheme="majorHAnsi"/>
          <w:i w:val="0"/>
          <w:iCs/>
          <w:color w:val="auto"/>
        </w:rPr>
        <w:t xml:space="preserve"> and your offering</w:t>
      </w:r>
      <w:r w:rsidR="00CB50DE">
        <w:rPr>
          <w:rStyle w:val="SubtleEmphasis"/>
          <w:rFonts w:asciiTheme="majorHAnsi" w:hAnsiTheme="majorHAnsi"/>
          <w:i w:val="0"/>
          <w:iCs/>
          <w:color w:val="auto"/>
        </w:rPr>
        <w:t xml:space="preserve"> such as workstation assessments, travel expenses, IT consultancy, additional meetings</w:t>
      </w:r>
    </w:p>
    <w:p w:rsidR="002D31BE" w:rsidRDefault="007564C4" w:rsidP="00E73A5F">
      <w:pPr>
        <w:rPr>
          <w:rStyle w:val="SubtleEmphasis"/>
          <w:i w:val="0"/>
          <w:iCs/>
          <w:color w:val="auto"/>
        </w:rPr>
      </w:pPr>
      <w:r w:rsidRPr="007564C4">
        <w:rPr>
          <w:rFonts w:asciiTheme="majorHAnsi" w:eastAsiaTheme="majorEastAsia" w:hAnsiTheme="majorHAnsi" w:cstheme="majorBidi"/>
          <w:i/>
          <w:iCs/>
          <w:noProof/>
          <w:sz w:val="32"/>
          <w:szCs w:val="32"/>
          <w:lang w:eastAsia="en-GB"/>
        </w:rPr>
        <mc:AlternateContent>
          <mc:Choice Requires="wps">
            <w:drawing>
              <wp:anchor distT="45720" distB="45720" distL="114300" distR="114300" simplePos="0" relativeHeight="251663360" behindDoc="0" locked="0" layoutInCell="1" allowOverlap="1" wp14:anchorId="7EAE90A5" wp14:editId="09F010BE">
                <wp:simplePos x="0" y="0"/>
                <wp:positionH relativeFrom="margin">
                  <wp:posOffset>0</wp:posOffset>
                </wp:positionH>
                <wp:positionV relativeFrom="paragraph">
                  <wp:posOffset>330835</wp:posOffset>
                </wp:positionV>
                <wp:extent cx="5705475" cy="2105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05025"/>
                        </a:xfrm>
                        <a:prstGeom prst="rect">
                          <a:avLst/>
                        </a:prstGeom>
                        <a:solidFill>
                          <a:srgbClr val="FFFFFF"/>
                        </a:solidFill>
                        <a:ln w="9525">
                          <a:solidFill>
                            <a:srgbClr val="000000"/>
                          </a:solidFill>
                          <a:miter lim="800000"/>
                          <a:headEnd/>
                          <a:tailEnd/>
                        </a:ln>
                      </wps:spPr>
                      <wps:txbx>
                        <w:txbxContent>
                          <w:p w:rsidR="00F2147D" w:rsidRPr="007564C4" w:rsidRDefault="00F2147D" w:rsidP="007564C4">
                            <w:pPr>
                              <w:rPr>
                                <w:rFonts w:asciiTheme="majorHAnsi" w:hAnsiTheme="majorHAnsi"/>
                              </w:rPr>
                            </w:pPr>
                            <w:r w:rsidRPr="007564C4">
                              <w:rPr>
                                <w:rFonts w:asciiTheme="majorHAnsi" w:hAnsiTheme="majorHAnsi"/>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90A5" id="_x0000_s1027" type="#_x0000_t202" style="position:absolute;margin-left:0;margin-top:26.05pt;width:449.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">
                <v:textbox>
                  <w:txbxContent>
                    <w:p w:rsidR="00F2147D" w:rsidRPr="007564C4" w:rsidRDefault="00F2147D" w:rsidP="007564C4">
                      <w:pPr>
                        <w:rPr>
                          <w:rFonts w:asciiTheme="majorHAnsi" w:hAnsiTheme="majorHAnsi"/>
                        </w:rPr>
                      </w:pPr>
                      <w:r w:rsidRPr="007564C4">
                        <w:rPr>
                          <w:rFonts w:asciiTheme="majorHAnsi" w:hAnsiTheme="majorHAnsi"/>
                        </w:rPr>
                        <w:t>Please type here:</w:t>
                      </w:r>
                    </w:p>
                  </w:txbxContent>
                </v:textbox>
                <w10:wrap type="square" anchorx="margin"/>
              </v:shape>
            </w:pict>
          </mc:Fallback>
        </mc:AlternateContent>
      </w:r>
    </w:p>
    <w:p w:rsidR="002D31BE" w:rsidRDefault="002D31BE" w:rsidP="00E73A5F">
      <w:pPr>
        <w:rPr>
          <w:rStyle w:val="SubtleEmphasis"/>
          <w:i w:val="0"/>
          <w:iCs/>
          <w:color w:val="auto"/>
        </w:rPr>
      </w:pPr>
    </w:p>
    <w:p w:rsidR="002D31BE" w:rsidRPr="004E0851" w:rsidRDefault="007564C4" w:rsidP="00E73A5F">
      <w:pPr>
        <w:rPr>
          <w:rStyle w:val="SubtleEmphasis"/>
          <w:rFonts w:asciiTheme="majorHAnsi" w:hAnsiTheme="majorHAnsi"/>
          <w:b/>
          <w:i w:val="0"/>
          <w:iCs/>
          <w:color w:val="auto"/>
        </w:rPr>
      </w:pPr>
      <w:r w:rsidRPr="004E0851">
        <w:rPr>
          <w:rStyle w:val="SubtleEmphasis"/>
          <w:rFonts w:asciiTheme="majorHAnsi" w:hAnsiTheme="majorHAnsi"/>
          <w:b/>
          <w:i w:val="0"/>
          <w:iCs/>
          <w:color w:val="auto"/>
        </w:rPr>
        <w:t>Proposed costs will be reviewed on a ‘scenario pricing’ basis, using records kept by NorseCare relating to past services required from an OH provider.</w:t>
      </w:r>
      <w:r w:rsidR="004F3528">
        <w:rPr>
          <w:rStyle w:val="SubtleEmphasis"/>
          <w:rFonts w:asciiTheme="majorHAnsi" w:hAnsiTheme="majorHAnsi"/>
          <w:b/>
          <w:i w:val="0"/>
          <w:iCs/>
          <w:color w:val="auto"/>
        </w:rPr>
        <w:t xml:space="preserve">  Best price from these scenario’s will be given full marks (30) other bids will be given the percentage difference in price against best price, taken away from the 30 marks.  </w:t>
      </w:r>
      <w:proofErr w:type="spellStart"/>
      <w:r w:rsidR="004F3528">
        <w:rPr>
          <w:rStyle w:val="SubtleEmphasis"/>
          <w:rFonts w:asciiTheme="majorHAnsi" w:hAnsiTheme="majorHAnsi"/>
          <w:b/>
          <w:i w:val="0"/>
          <w:iCs/>
          <w:color w:val="auto"/>
        </w:rPr>
        <w:t>Ie</w:t>
      </w:r>
      <w:proofErr w:type="spellEnd"/>
      <w:r w:rsidR="004F3528">
        <w:rPr>
          <w:rStyle w:val="SubtleEmphasis"/>
          <w:rFonts w:asciiTheme="majorHAnsi" w:hAnsiTheme="majorHAnsi"/>
          <w:b/>
          <w:i w:val="0"/>
          <w:iCs/>
          <w:color w:val="auto"/>
        </w:rPr>
        <w:t xml:space="preserve"> 10% more expensive will mean a score of 27.</w:t>
      </w:r>
    </w:p>
    <w:p w:rsidR="007564C4" w:rsidRPr="00E265D2" w:rsidRDefault="007564C4" w:rsidP="00E73A5F">
      <w:pPr>
        <w:rPr>
          <w:rStyle w:val="SubtleEmphasis"/>
          <w:rFonts w:asciiTheme="majorHAnsi" w:hAnsiTheme="majorHAnsi"/>
          <w:i w:val="0"/>
          <w:iCs/>
          <w:color w:val="auto"/>
        </w:rPr>
      </w:pPr>
      <w:r w:rsidRPr="00E265D2">
        <w:rPr>
          <w:rStyle w:val="SubtleEmphasis"/>
          <w:rFonts w:asciiTheme="majorHAnsi" w:hAnsiTheme="majorHAnsi"/>
          <w:i w:val="0"/>
          <w:iCs/>
          <w:color w:val="auto"/>
        </w:rPr>
        <w:t>Prices will be expected to be fixed for initial two year period.</w:t>
      </w: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602A68" w:rsidRDefault="00602A68" w:rsidP="00E73A5F">
      <w:pPr>
        <w:rPr>
          <w:rStyle w:val="SubtleEmphasis"/>
          <w:rFonts w:asciiTheme="majorHAnsi" w:hAnsiTheme="majorHAnsi"/>
          <w:i w:val="0"/>
          <w:iCs/>
          <w:color w:val="auto"/>
          <w:u w:val="single"/>
        </w:rPr>
      </w:pPr>
    </w:p>
    <w:p w:rsidR="002D31BE" w:rsidRPr="002D31BE" w:rsidRDefault="002D31BE" w:rsidP="00E73A5F">
      <w:pPr>
        <w:rPr>
          <w:rStyle w:val="SubtleEmphasis"/>
          <w:rFonts w:asciiTheme="majorHAnsi" w:hAnsiTheme="majorHAnsi"/>
          <w:i w:val="0"/>
          <w:iCs/>
          <w:color w:val="auto"/>
          <w:u w:val="single"/>
        </w:rPr>
      </w:pPr>
      <w:r w:rsidRPr="002D31BE">
        <w:rPr>
          <w:rStyle w:val="SubtleEmphasis"/>
          <w:rFonts w:asciiTheme="majorHAnsi" w:hAnsiTheme="majorHAnsi"/>
          <w:i w:val="0"/>
          <w:iCs/>
          <w:color w:val="auto"/>
          <w:u w:val="single"/>
        </w:rPr>
        <w:t>Appendix 1</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center"/>
        <w:rPr>
          <w:rFonts w:asciiTheme="majorHAnsi" w:hAnsiTheme="majorHAnsi"/>
          <w:snapToGrid w:val="0"/>
          <w:color w:val="000000"/>
        </w:rPr>
      </w:pPr>
      <w:r w:rsidRPr="002D31BE">
        <w:rPr>
          <w:rFonts w:asciiTheme="majorHAnsi" w:hAnsiTheme="majorHAnsi"/>
          <w:b/>
          <w:snapToGrid w:val="0"/>
          <w:color w:val="000000"/>
        </w:rPr>
        <w:t>CONFIDENTIALITY UNDERTAKING</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center"/>
        <w:rPr>
          <w:rFonts w:asciiTheme="majorHAnsi" w:hAnsiTheme="majorHAnsi"/>
          <w:snapToGrid w:val="0"/>
          <w:color w:val="000000"/>
        </w:rPr>
      </w:pPr>
      <w:r w:rsidRPr="002D31BE">
        <w:rPr>
          <w:rFonts w:asciiTheme="majorHAnsi" w:hAnsiTheme="majorHAnsi"/>
          <w:b/>
          <w:snapToGrid w:val="0"/>
          <w:color w:val="000000"/>
        </w:rPr>
        <w:t>From</w:t>
      </w:r>
    </w:p>
    <w:p w:rsidR="002D31BE" w:rsidRDefault="002D31BE" w:rsidP="002D31BE">
      <w:pPr>
        <w:pStyle w:val="Heading1"/>
      </w:pPr>
      <w:r>
        <w:t xml:space="preserve">    </w:t>
      </w:r>
      <w:r>
        <w:tab/>
      </w:r>
      <w:r>
        <w:tab/>
      </w:r>
      <w:r>
        <w:tab/>
      </w:r>
      <w:r>
        <w:tab/>
        <w:t xml:space="preserve">        [INSERT NAME]</w:t>
      </w:r>
    </w:p>
    <w:p w:rsidR="002D31BE" w:rsidRDefault="002D31BE" w:rsidP="002D31BE">
      <w:pPr>
        <w:pStyle w:val="Heading1"/>
      </w:pPr>
      <w:r>
        <w:t>(“We”, “Our”, “Us”)</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Pr="00A626B2" w:rsidRDefault="002D31BE" w:rsidP="002D31BE">
      <w:pPr>
        <w:pStyle w:val="BodyText"/>
        <w:tabs>
          <w:tab w:val="clear" w:pos="783"/>
        </w:tabs>
        <w:rPr>
          <w:rFonts w:asciiTheme="majorHAnsi" w:hAnsiTheme="majorHAnsi"/>
          <w:sz w:val="22"/>
          <w:szCs w:val="22"/>
        </w:rPr>
      </w:pPr>
      <w:r w:rsidRPr="00A626B2">
        <w:rPr>
          <w:rFonts w:asciiTheme="majorHAnsi" w:hAnsiTheme="majorHAnsi"/>
          <w:sz w:val="22"/>
          <w:szCs w:val="22"/>
        </w:rPr>
        <w:t>This Undertaking dated  ___________ 2017 will apply to confidential proprietary and technical information of the sort referred to in Part 1 of the Schedule to this Undertaking ("Confidential Information") disclosed or to be disclosed to us by or on behalf of NorseCare Limited ("NCL").</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sz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In respect of all Confidential Information released by NCL (including Confidential Information so released prior to the date of this Undertaking) we undertake with NCL as follows (each paragraph to be deemed to be given by us as a separate undertaking):-</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1</w:t>
      </w:r>
      <w:r w:rsidRPr="00A626B2">
        <w:rPr>
          <w:snapToGrid w:val="0"/>
          <w:color w:val="000000"/>
          <w:sz w:val="22"/>
        </w:rPr>
        <w:t xml:space="preserve">.  </w:t>
      </w:r>
      <w:r w:rsidRPr="00A626B2">
        <w:rPr>
          <w:snapToGrid w:val="0"/>
          <w:color w:val="000000"/>
          <w:sz w:val="22"/>
        </w:rPr>
        <w:tab/>
      </w:r>
      <w:r w:rsidRPr="00A626B2">
        <w:rPr>
          <w:rFonts w:asciiTheme="majorHAnsi" w:hAnsiTheme="majorHAnsi"/>
          <w:snapToGrid w:val="0"/>
          <w:color w:val="000000"/>
          <w:sz w:val="22"/>
        </w:rPr>
        <w:t>We will recognise the confidential nature of the Confidential Information.</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2.  </w:t>
      </w:r>
      <w:r w:rsidRPr="00A626B2">
        <w:rPr>
          <w:rFonts w:asciiTheme="majorHAnsi" w:hAnsiTheme="majorHAnsi"/>
          <w:snapToGrid w:val="0"/>
          <w:color w:val="000000"/>
          <w:sz w:val="22"/>
        </w:rPr>
        <w:tab/>
        <w:t>We will respect the confidential nature of the Confidential Information by maintaining the secrecy of the Confidential Information.</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3.  </w:t>
      </w:r>
      <w:r w:rsidRPr="00A626B2">
        <w:rPr>
          <w:rFonts w:asciiTheme="majorHAnsi" w:hAnsiTheme="majorHAnsi"/>
          <w:snapToGrid w:val="0"/>
          <w:color w:val="000000"/>
          <w:sz w:val="22"/>
        </w:rPr>
        <w:tab/>
        <w:t>That the Confidential Information (or any part of it) will not without the prior written consent of NCL, be used by us or on our behalf for any purpose except that set out in Part 2 of the Schedule to this Undertaking.</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4.  </w:t>
      </w:r>
      <w:r w:rsidRPr="00A626B2">
        <w:rPr>
          <w:rFonts w:asciiTheme="majorHAnsi" w:hAnsiTheme="majorHAnsi"/>
          <w:snapToGrid w:val="0"/>
          <w:color w:val="000000"/>
          <w:sz w:val="22"/>
        </w:rPr>
        <w:tab/>
        <w:t>We will not disclose the Confidential Information to others without the prior written consent of NCL and where such disclosure is so authorised we shall first obtain a written undertaking from the person to whom disclosure is to be made substantially in the form of this Undertaking.</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5.  </w:t>
      </w:r>
      <w:r w:rsidRPr="00A626B2">
        <w:rPr>
          <w:rFonts w:asciiTheme="majorHAnsi" w:hAnsiTheme="majorHAnsi"/>
          <w:snapToGrid w:val="0"/>
          <w:color w:val="000000"/>
          <w:sz w:val="22"/>
        </w:rPr>
        <w:tab/>
        <w:t>That the Confidential Information will not be used by us or by any person on our behalf in any way that would be detrimental or harmful to any company within the Norse Group.</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snapToGrid w:val="0"/>
          <w:color w:val="000000"/>
          <w:sz w:val="22"/>
        </w:rPr>
      </w:pPr>
      <w:r w:rsidRPr="00A626B2">
        <w:rPr>
          <w:rFonts w:asciiTheme="majorHAnsi" w:hAnsiTheme="majorHAnsi"/>
          <w:snapToGrid w:val="0"/>
          <w:color w:val="000000"/>
          <w:sz w:val="22"/>
        </w:rPr>
        <w:t>6.</w:t>
      </w:r>
      <w:r w:rsidRPr="00A626B2">
        <w:rPr>
          <w:rFonts w:asciiTheme="majorHAnsi" w:hAnsiTheme="majorHAnsi"/>
          <w:snapToGrid w:val="0"/>
          <w:color w:val="000000"/>
          <w:sz w:val="22"/>
        </w:rPr>
        <w:tab/>
        <w:t>That NCL retains all intellectual property rights in the Confidential Information at all times and for all purposes including the copyright (or any other intellectual property rights) in materials produced by us relating to the Confidential Information.</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jc w:val="both"/>
        <w:rPr>
          <w:rFonts w:asciiTheme="majorHAnsi" w:hAnsiTheme="majorHAnsi"/>
          <w:snapToGrid w:val="0"/>
          <w:color w:val="000000"/>
          <w:sz w:val="22"/>
        </w:rPr>
      </w:pPr>
      <w:r w:rsidRPr="00A626B2">
        <w:rPr>
          <w:rFonts w:asciiTheme="majorHAnsi" w:hAnsiTheme="majorHAnsi"/>
          <w:snapToGrid w:val="0"/>
          <w:color w:val="000000"/>
          <w:sz w:val="22"/>
        </w:rPr>
        <w:t>7.</w:t>
      </w:r>
      <w:r w:rsidRPr="00A626B2">
        <w:rPr>
          <w:rFonts w:asciiTheme="majorHAnsi" w:hAnsiTheme="majorHAnsi"/>
          <w:snapToGrid w:val="0"/>
          <w:color w:val="000000"/>
          <w:sz w:val="22"/>
        </w:rPr>
        <w:tab/>
        <w:t>Forthwith at NCL’ request, we shall ensure the destruction of copies which we may hold of any documents, source codes, data storage media, notes, files or, without limitation, any other documents which we may possess and which contain Confidential Information and to ensure that any such documents which have been disclosed to any third parties have also been so destroyed.</w:t>
      </w:r>
    </w:p>
    <w:p w:rsidR="002D31BE" w:rsidRPr="00A626B2" w:rsidRDefault="002D31BE" w:rsidP="002D31BE">
      <w:pPr>
        <w:pStyle w:val="BodyText"/>
        <w:rPr>
          <w:sz w:val="22"/>
          <w:szCs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snapToGrid w:val="0"/>
          <w:color w:val="000000"/>
          <w:sz w:val="22"/>
        </w:rPr>
      </w:pPr>
      <w:r w:rsidRPr="00A626B2">
        <w:rPr>
          <w:rFonts w:asciiTheme="majorHAnsi" w:hAnsiTheme="majorHAnsi"/>
          <w:snapToGrid w:val="0"/>
          <w:color w:val="000000"/>
          <w:sz w:val="22"/>
        </w:rPr>
        <w:t>We further agree to fully and promptly indemnify NCL from and against any and all losses incurred by it as a result of any breach of the above undertakings.  We acknowledge that any breach by us or anyone on our behalf of the above undertakings may give rise to significant damage to NCL or to the Norse Group, that damages may not be an adequate remedy in consequence thereof, and that NCL (or, as the case may be, the relevant member of the Norse Group) shall be entitled to such equitable remedies as may be appropriate in the event of such breach</w:t>
      </w:r>
      <w:r w:rsidRPr="00A626B2">
        <w:rPr>
          <w:snapToGrid w:val="0"/>
          <w:color w:val="000000"/>
          <w:sz w:val="22"/>
        </w:rPr>
        <w:t>.</w:t>
      </w:r>
    </w:p>
    <w:p w:rsidR="002D31BE" w:rsidRPr="00A626B2" w:rsidRDefault="002D31BE" w:rsidP="002D31BE">
      <w:pPr>
        <w:widowControl w:val="0"/>
        <w:tabs>
          <w:tab w:val="left" w:pos="2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259" w:hanging="259"/>
        <w:jc w:val="both"/>
        <w:rPr>
          <w:rFonts w:asciiTheme="majorHAnsi" w:hAnsiTheme="majorHAnsi"/>
          <w:snapToGrid w:val="0"/>
          <w:color w:val="000000"/>
          <w:sz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Theme="majorHAnsi" w:hAnsiTheme="majorHAnsi"/>
          <w:snapToGrid w:val="0"/>
          <w:color w:val="000000"/>
          <w:sz w:val="22"/>
        </w:rPr>
      </w:pPr>
      <w:r w:rsidRPr="00A626B2">
        <w:rPr>
          <w:rFonts w:asciiTheme="majorHAnsi" w:hAnsiTheme="majorHAnsi"/>
          <w:snapToGrid w:val="0"/>
          <w:color w:val="000000"/>
          <w:sz w:val="22"/>
        </w:rPr>
        <w:t xml:space="preserve">The following information shall not be regarded as Confidential Information to which this Undertaking applies:-  </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sz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(a)</w:t>
      </w:r>
      <w:r w:rsidRPr="00A626B2">
        <w:rPr>
          <w:rFonts w:asciiTheme="majorHAnsi" w:hAnsiTheme="majorHAnsi"/>
          <w:snapToGrid w:val="0"/>
          <w:color w:val="000000"/>
          <w:sz w:val="22"/>
        </w:rPr>
        <w:tab/>
        <w:t>Information which was in or comes into the public domain before or after the date of this Undertaking, otherwise than as a result of a disclosure by us or on our behalf that has not been authorised by NCL;</w:t>
      </w:r>
      <w:r w:rsidRPr="00A626B2">
        <w:rPr>
          <w:rFonts w:asciiTheme="majorHAnsi" w:hAnsiTheme="majorHAnsi"/>
          <w:snapToGrid w:val="0"/>
          <w:color w:val="000000"/>
          <w:sz w:val="22"/>
        </w:rPr>
        <w:br/>
      </w:r>
    </w:p>
    <w:p w:rsidR="002D31BE" w:rsidRPr="00A626B2" w:rsidRDefault="002D31BE" w:rsidP="002D31BE">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rPr>
          <w:rFonts w:asciiTheme="majorHAnsi" w:hAnsiTheme="majorHAnsi"/>
          <w:snapToGrid w:val="0"/>
          <w:color w:val="000000"/>
          <w:sz w:val="22"/>
        </w:rPr>
      </w:pPr>
      <w:r w:rsidRPr="00A626B2">
        <w:rPr>
          <w:rFonts w:asciiTheme="majorHAnsi" w:hAnsiTheme="majorHAnsi"/>
          <w:snapToGrid w:val="0"/>
          <w:color w:val="000000"/>
          <w:sz w:val="22"/>
        </w:rPr>
        <w:t>Information which we can establish by documentary evidence was already in our possession at the time of disclosure by or on behalf of NCL otherwise than as a result of a breach of a confidentiality undertaking owed to NCL;</w:t>
      </w:r>
    </w:p>
    <w:p w:rsidR="002D31BE" w:rsidRPr="00A626B2" w:rsidRDefault="002D31BE" w:rsidP="002D31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p>
    <w:p w:rsidR="002D31BE" w:rsidRPr="00A626B2" w:rsidRDefault="002D31BE" w:rsidP="002D31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09" w:hanging="709"/>
        <w:rPr>
          <w:snapToGrid w:val="0"/>
          <w:color w:val="000000"/>
          <w:sz w:val="22"/>
        </w:rPr>
      </w:pPr>
      <w:r w:rsidRPr="00A626B2">
        <w:rPr>
          <w:rFonts w:asciiTheme="majorHAnsi" w:hAnsiTheme="majorHAnsi"/>
          <w:snapToGrid w:val="0"/>
          <w:color w:val="000000"/>
          <w:sz w:val="22"/>
        </w:rPr>
        <w:t>(c)</w:t>
      </w:r>
      <w:r w:rsidRPr="00A626B2">
        <w:rPr>
          <w:rFonts w:asciiTheme="majorHAnsi" w:hAnsiTheme="majorHAnsi"/>
          <w:snapToGrid w:val="0"/>
          <w:color w:val="000000"/>
          <w:sz w:val="22"/>
        </w:rPr>
        <w:tab/>
        <w:t>Information which is required to be disclosed pursuant to a legal or regulatory obligation, provided that we shall give NCL as much notice as possible prior to making such disclosure and shall co-operate fully with NCL and use our reasonable endeavours to limit or prevent such disclosures so far as is possible.</w:t>
      </w:r>
      <w:r w:rsidRPr="00A626B2">
        <w:rPr>
          <w:snapToGrid w:val="0"/>
          <w:color w:val="000000"/>
          <w:sz w:val="22"/>
        </w:rPr>
        <w:tab/>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For the purposes of this Undertaking the term "Norse Group" shall mean Norse Group Limited and any of its subsidiaries from time to time (as the term subsidiary is defined in Section 1159 of the Companies Act 2006).</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English Law shall apply to this Undertaking and the English Courts shall have exclusive jurisdiction in relation to its terms.</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r w:rsidRPr="00A626B2">
        <w:rPr>
          <w:rFonts w:asciiTheme="majorHAnsi" w:hAnsiTheme="majorHAnsi"/>
          <w:snapToGrid w:val="0"/>
          <w:color w:val="000000"/>
          <w:sz w:val="22"/>
        </w:rPr>
        <w:t>Signed by a duly authorised representative for and on behalf of:</w:t>
      </w:r>
      <w:r>
        <w:rPr>
          <w:rFonts w:asciiTheme="majorHAnsi" w:hAnsiTheme="majorHAnsi"/>
          <w:snapToGrid w:val="0"/>
          <w:color w:val="000000"/>
        </w:rPr>
        <w:t xml:space="preserve"> _______________________</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r w:rsidRPr="002D31BE">
        <w:rPr>
          <w:rFonts w:asciiTheme="majorHAnsi" w:hAnsiTheme="majorHAnsi"/>
          <w:snapToGrid w:val="0"/>
          <w:color w:val="000000"/>
        </w:rPr>
        <w:t>_______________</w:t>
      </w:r>
      <w:r>
        <w:rPr>
          <w:rFonts w:asciiTheme="majorHAnsi" w:hAnsiTheme="majorHAnsi"/>
          <w:snapToGrid w:val="0"/>
          <w:color w:val="000000"/>
        </w:rPr>
        <w:t>__________________</w:t>
      </w:r>
      <w:r>
        <w:rPr>
          <w:rFonts w:asciiTheme="majorHAnsi" w:hAnsiTheme="majorHAnsi"/>
          <w:snapToGrid w:val="0"/>
          <w:color w:val="000000"/>
        </w:rPr>
        <w:tab/>
      </w:r>
      <w:r>
        <w:rPr>
          <w:rFonts w:asciiTheme="majorHAnsi" w:hAnsiTheme="majorHAnsi"/>
          <w:snapToGrid w:val="0"/>
          <w:color w:val="000000"/>
        </w:rPr>
        <w:tab/>
        <w:t>Dated: __________________________</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p>
    <w:p w:rsidR="00A626B2" w:rsidRDefault="00A626B2"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p>
    <w:p w:rsidR="00A626B2" w:rsidRDefault="00A626B2"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r w:rsidRPr="002D31BE">
        <w:rPr>
          <w:rFonts w:asciiTheme="majorHAnsi" w:hAnsiTheme="majorHAnsi"/>
          <w:snapToGrid w:val="0"/>
          <w:color w:val="000000"/>
          <w:u w:val="single"/>
        </w:rPr>
        <w:t>THE SCHEDULE</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r w:rsidRPr="002D31BE">
        <w:rPr>
          <w:rFonts w:asciiTheme="majorHAnsi" w:hAnsiTheme="majorHAnsi"/>
          <w:snapToGrid w:val="0"/>
          <w:color w:val="000000"/>
          <w:u w:val="single"/>
        </w:rPr>
        <w:t>Part 1</w:t>
      </w:r>
    </w:p>
    <w:p w:rsidR="002D31BE" w:rsidRPr="00A626B2" w:rsidRDefault="002D31BE" w:rsidP="002D31BE">
      <w:pPr>
        <w:pStyle w:val="BodyText"/>
        <w:tabs>
          <w:tab w:val="clear" w:pos="783"/>
        </w:tabs>
        <w:rPr>
          <w:rFonts w:asciiTheme="majorHAnsi" w:hAnsiTheme="majorHAnsi"/>
          <w:sz w:val="22"/>
          <w:szCs w:val="22"/>
        </w:rPr>
      </w:pPr>
      <w:r w:rsidRPr="00A626B2">
        <w:rPr>
          <w:rFonts w:asciiTheme="majorHAnsi" w:hAnsiTheme="majorHAnsi"/>
          <w:sz w:val="22"/>
          <w:szCs w:val="22"/>
        </w:rPr>
        <w:t>"Confidential Information" shall mean any information (whether or not marked as “confidential”) relating to any Norse Group company, which is obtained, whether before or after the date of this Undertaking, either in writing or orally or in a visual or electronic form (including, without limitation, in a magnetic or digital form).  It includes, without limitation, information relating to the products, designs, customers, markets and market opportunities, business, affairs, services, trade secrets, finances, contractual arrangements, operational procedures, business systems, methods, know-how, future plans, techniques, strategies and processes of NCL (or any member of the Norse Group) and all documents prepared by us (or a permitted third party pursuant to clause 4) which contain or reflect or are generated from this information.</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r w:rsidRPr="002D31BE">
        <w:rPr>
          <w:rFonts w:asciiTheme="majorHAnsi" w:hAnsiTheme="majorHAnsi"/>
          <w:snapToGrid w:val="0"/>
          <w:color w:val="000000"/>
          <w:u w:val="single"/>
        </w:rPr>
        <w:t>Part 2 - Use of Confidential Information</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To enable us to participate in a tendering exercise with NCL and to discuss the possibility of the provision of goods and/or services to NCL (or a member of the Norse Group) in the future.</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A626B2" w:rsidRDefault="00A626B2" w:rsidP="00E73A5F">
      <w:pPr>
        <w:rPr>
          <w:rStyle w:val="SubtleEmphasis"/>
          <w:rFonts w:asciiTheme="majorHAnsi" w:hAnsiTheme="majorHAnsi"/>
          <w:i w:val="0"/>
          <w:iCs/>
          <w:color w:val="auto"/>
          <w:u w:val="single"/>
        </w:rPr>
      </w:pPr>
    </w:p>
    <w:p w:rsidR="002D31BE" w:rsidRPr="00965CD7" w:rsidRDefault="002D31BE" w:rsidP="00E73A5F">
      <w:pPr>
        <w:rPr>
          <w:rStyle w:val="SubtleEmphasis"/>
          <w:rFonts w:asciiTheme="majorHAnsi" w:hAnsiTheme="majorHAnsi"/>
          <w:i w:val="0"/>
          <w:iCs/>
          <w:color w:val="auto"/>
          <w:u w:val="single"/>
        </w:rPr>
      </w:pPr>
      <w:r w:rsidRPr="00965CD7">
        <w:rPr>
          <w:rStyle w:val="SubtleEmphasis"/>
          <w:rFonts w:asciiTheme="majorHAnsi" w:hAnsiTheme="majorHAnsi"/>
          <w:i w:val="0"/>
          <w:iCs/>
          <w:color w:val="auto"/>
          <w:u w:val="single"/>
        </w:rPr>
        <w:t>Appendix 2</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Cs w:val="24"/>
          <w:u w:val="single"/>
        </w:rPr>
      </w:pPr>
      <w:r w:rsidRPr="002D31BE">
        <w:rPr>
          <w:rFonts w:asciiTheme="majorHAnsi" w:hAnsiTheme="majorHAnsi"/>
          <w:snapToGrid w:val="0"/>
          <w:color w:val="000000"/>
          <w:szCs w:val="24"/>
          <w:u w:val="single"/>
        </w:rPr>
        <w:t>NorseCare Residential Establishments</w:t>
      </w:r>
    </w:p>
    <w:tbl>
      <w:tblPr>
        <w:tblW w:w="8440" w:type="dxa"/>
        <w:tblInd w:w="98" w:type="dxa"/>
        <w:tblLook w:val="04A0" w:firstRow="1" w:lastRow="0" w:firstColumn="1" w:lastColumn="0" w:noHBand="0" w:noVBand="1"/>
      </w:tblPr>
      <w:tblGrid>
        <w:gridCol w:w="2080"/>
        <w:gridCol w:w="2400"/>
        <w:gridCol w:w="2180"/>
        <w:gridCol w:w="1780"/>
      </w:tblGrid>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Ellacombe</w:t>
            </w:r>
          </w:p>
        </w:tc>
        <w:tc>
          <w:tcPr>
            <w:tcW w:w="2400" w:type="dxa"/>
            <w:tcBorders>
              <w:top w:val="single" w:sz="8" w:space="0" w:color="auto"/>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Beauchamp House</w:t>
            </w:r>
          </w:p>
        </w:tc>
        <w:tc>
          <w:tcPr>
            <w:tcW w:w="2180" w:type="dxa"/>
            <w:tcBorders>
              <w:top w:val="single" w:sz="8" w:space="0" w:color="auto"/>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u w:val="single"/>
                <w:lang w:eastAsia="en-GB"/>
              </w:rPr>
              <w:t>Bishop Herbert House</w:t>
            </w:r>
          </w:p>
        </w:tc>
        <w:tc>
          <w:tcPr>
            <w:tcW w:w="1780" w:type="dxa"/>
            <w:tcBorders>
              <w:top w:val="single" w:sz="8" w:space="0" w:color="auto"/>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Westfields</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Ella Road, </w:t>
            </w:r>
          </w:p>
        </w:tc>
        <w:tc>
          <w:tcPr>
            <w:tcW w:w="240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Proctor Road, </w:t>
            </w:r>
          </w:p>
        </w:tc>
        <w:tc>
          <w:tcPr>
            <w:tcW w:w="21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34 Globe Place, </w:t>
            </w:r>
          </w:p>
        </w:tc>
        <w:tc>
          <w:tcPr>
            <w:tcW w:w="17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Westfields Road</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w:t>
            </w:r>
          </w:p>
        </w:tc>
        <w:tc>
          <w:tcPr>
            <w:tcW w:w="240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Chedgrave</w:t>
            </w:r>
          </w:p>
        </w:tc>
        <w:tc>
          <w:tcPr>
            <w:tcW w:w="21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Vauxhall St.</w:t>
            </w:r>
          </w:p>
        </w:tc>
        <w:tc>
          <w:tcPr>
            <w:tcW w:w="17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SWAFFHAM  </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 4BP</w:t>
            </w:r>
          </w:p>
        </w:tc>
        <w:tc>
          <w:tcPr>
            <w:tcW w:w="240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NORWICH </w:t>
            </w:r>
          </w:p>
        </w:tc>
        <w:tc>
          <w:tcPr>
            <w:tcW w:w="21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NORWICH  </w:t>
            </w:r>
          </w:p>
        </w:tc>
        <w:tc>
          <w:tcPr>
            <w:tcW w:w="17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NR14 6HN</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NR2 2SG</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PE37 7HE</w:t>
            </w: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r>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Burman House</w:t>
            </w:r>
          </w:p>
        </w:tc>
        <w:tc>
          <w:tcPr>
            <w:tcW w:w="240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Cranmer House</w:t>
            </w:r>
          </w:p>
        </w:tc>
        <w:tc>
          <w:tcPr>
            <w:tcW w:w="21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Harker House</w:t>
            </w:r>
          </w:p>
        </w:tc>
        <w:tc>
          <w:tcPr>
            <w:tcW w:w="17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Woodlands</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Mill Road, </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 Road</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Flowerpot Lane</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Grimston Road</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Terrington St John</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FAKENHAM  </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Long Stratton, </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South Wootton </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KINGS LYNN  </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NR21 8HR</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KING’S LYNN  </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PE14 7SF</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NR15 2TS</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PE30 3HU</w:t>
            </w:r>
          </w:p>
        </w:tc>
      </w:tr>
      <w:tr w:rsidR="002D31BE" w:rsidRPr="00AE45DE" w:rsidTr="00B832DC">
        <w:trPr>
          <w:trHeight w:val="300"/>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r>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St Nicholas House</w:t>
            </w:r>
          </w:p>
        </w:tc>
        <w:tc>
          <w:tcPr>
            <w:tcW w:w="240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High Haven</w:t>
            </w:r>
          </w:p>
        </w:tc>
        <w:tc>
          <w:tcPr>
            <w:tcW w:w="21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Linden Court</w:t>
            </w:r>
          </w:p>
        </w:tc>
        <w:tc>
          <w:tcPr>
            <w:tcW w:w="17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Lydia Eva Court</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Littlefields</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Howdale Road</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Church Walk, </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Peterhouse Ave</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Dereham</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DOWNHAM MARKET</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Watton</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Gorleston</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PE38 9AB</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THETFORD  </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GT YARMOUTH</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NR19 1BG</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IP25 6ET</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NR31 7PZ</w:t>
            </w: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r>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Sydney House</w:t>
            </w:r>
          </w:p>
        </w:tc>
        <w:tc>
          <w:tcPr>
            <w:tcW w:w="2400" w:type="dxa"/>
            <w:tcBorders>
              <w:top w:val="single" w:sz="8" w:space="0" w:color="auto"/>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Mountfield</w:t>
            </w:r>
          </w:p>
        </w:tc>
        <w:tc>
          <w:tcPr>
            <w:tcW w:w="21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 xml:space="preserve">Munhaven  </w:t>
            </w:r>
          </w:p>
        </w:tc>
        <w:tc>
          <w:tcPr>
            <w:tcW w:w="17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Rebecca Court</w:t>
            </w:r>
          </w:p>
        </w:tc>
      </w:tr>
      <w:tr w:rsidR="002D31BE" w:rsidRPr="00AE45DE" w:rsidTr="00B832DC">
        <w:trPr>
          <w:trHeight w:val="33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Brumstead Road</w:t>
            </w:r>
          </w:p>
        </w:tc>
        <w:tc>
          <w:tcPr>
            <w:tcW w:w="240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Millcroft,  </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Munhaven Close</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9 Staithe Road,  </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Stalham</w:t>
            </w:r>
          </w:p>
        </w:tc>
        <w:tc>
          <w:tcPr>
            <w:tcW w:w="240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Mundesley</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Heacham</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NR3 3LS</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KING’S LYNN  </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NR13 9BJ</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NR11 8AR</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PE31 7EF</w:t>
            </w: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c>
          <w:tcPr>
            <w:tcW w:w="240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c>
          <w:tcPr>
            <w:tcW w:w="218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c>
          <w:tcPr>
            <w:tcW w:w="178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r>
      <w:tr w:rsidR="002D31BE" w:rsidRPr="00AE45DE" w:rsidTr="00B832DC">
        <w:trPr>
          <w:trHeight w:val="315"/>
        </w:trPr>
        <w:tc>
          <w:tcPr>
            <w:tcW w:w="2080" w:type="dxa"/>
            <w:tcBorders>
              <w:top w:val="nil"/>
              <w:left w:val="nil"/>
              <w:bottom w:val="nil"/>
              <w:right w:val="nil"/>
            </w:tcBorders>
            <w:shd w:val="clear" w:color="auto" w:fill="auto"/>
            <w:noWrap/>
            <w:vAlign w:val="bottom"/>
          </w:tcPr>
          <w:p w:rsidR="002D31BE" w:rsidRDefault="002D31BE" w:rsidP="00B832DC">
            <w:pPr>
              <w:spacing w:after="0" w:line="240" w:lineRule="auto"/>
              <w:rPr>
                <w:color w:val="000000"/>
                <w:lang w:eastAsia="en-GB"/>
              </w:rPr>
            </w:pPr>
          </w:p>
          <w:p w:rsidR="002D31BE" w:rsidRPr="00AE45DE" w:rsidRDefault="002D31BE" w:rsidP="00B832DC">
            <w:pPr>
              <w:spacing w:after="0" w:line="240" w:lineRule="auto"/>
              <w:rPr>
                <w:color w:val="000000"/>
                <w:lang w:eastAsia="en-GB"/>
              </w:rPr>
            </w:pPr>
          </w:p>
        </w:tc>
        <w:tc>
          <w:tcPr>
            <w:tcW w:w="2400" w:type="dxa"/>
            <w:tcBorders>
              <w:top w:val="nil"/>
              <w:left w:val="nil"/>
              <w:bottom w:val="nil"/>
              <w:right w:val="nil"/>
            </w:tcBorders>
            <w:shd w:val="clear" w:color="auto" w:fill="auto"/>
            <w:noWrap/>
            <w:vAlign w:val="bottom"/>
          </w:tcPr>
          <w:p w:rsidR="002D31BE" w:rsidRPr="00AE45DE" w:rsidRDefault="002D31BE" w:rsidP="00B832DC">
            <w:pPr>
              <w:spacing w:after="0" w:line="240" w:lineRule="auto"/>
              <w:rPr>
                <w:color w:val="000000"/>
                <w:lang w:eastAsia="en-GB"/>
              </w:rPr>
            </w:pPr>
          </w:p>
        </w:tc>
        <w:tc>
          <w:tcPr>
            <w:tcW w:w="2180" w:type="dxa"/>
            <w:tcBorders>
              <w:top w:val="nil"/>
              <w:left w:val="nil"/>
              <w:bottom w:val="nil"/>
              <w:right w:val="nil"/>
            </w:tcBorders>
            <w:shd w:val="clear" w:color="auto" w:fill="auto"/>
            <w:noWrap/>
            <w:vAlign w:val="bottom"/>
          </w:tcPr>
          <w:p w:rsidR="002D31BE" w:rsidRPr="00AE45DE" w:rsidRDefault="002D31BE" w:rsidP="00B832DC">
            <w:pPr>
              <w:spacing w:after="0" w:line="240" w:lineRule="auto"/>
              <w:rPr>
                <w:color w:val="000000"/>
                <w:lang w:eastAsia="en-GB"/>
              </w:rPr>
            </w:pPr>
          </w:p>
        </w:tc>
        <w:tc>
          <w:tcPr>
            <w:tcW w:w="1780" w:type="dxa"/>
            <w:tcBorders>
              <w:top w:val="nil"/>
              <w:left w:val="nil"/>
              <w:bottom w:val="nil"/>
              <w:right w:val="nil"/>
            </w:tcBorders>
            <w:shd w:val="clear" w:color="auto" w:fill="auto"/>
            <w:noWrap/>
            <w:vAlign w:val="bottom"/>
          </w:tcPr>
          <w:p w:rsidR="002D31BE" w:rsidRPr="00AE45DE" w:rsidRDefault="002D31BE" w:rsidP="00B832DC">
            <w:pPr>
              <w:spacing w:after="0" w:line="240" w:lineRule="auto"/>
              <w:rPr>
                <w:color w:val="000000"/>
                <w:lang w:eastAsia="en-GB"/>
              </w:rPr>
            </w:pPr>
          </w:p>
        </w:tc>
      </w:tr>
      <w:tr w:rsidR="002D31BE" w:rsidRPr="00AE45DE" w:rsidTr="00E0238F">
        <w:trPr>
          <w:trHeight w:val="300"/>
        </w:trPr>
        <w:tc>
          <w:tcPr>
            <w:tcW w:w="2080" w:type="dxa"/>
            <w:tcBorders>
              <w:top w:val="single" w:sz="8" w:space="0" w:color="auto"/>
              <w:left w:val="single" w:sz="8" w:space="0" w:color="auto"/>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Rose Meadow</w:t>
            </w:r>
          </w:p>
        </w:tc>
        <w:tc>
          <w:tcPr>
            <w:tcW w:w="2400" w:type="dxa"/>
            <w:tcBorders>
              <w:top w:val="single" w:sz="8" w:space="0" w:color="auto"/>
              <w:left w:val="nil"/>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Bowthorpe Care Village</w:t>
            </w:r>
          </w:p>
        </w:tc>
        <w:tc>
          <w:tcPr>
            <w:tcW w:w="2180" w:type="dxa"/>
            <w:tcBorders>
              <w:top w:val="single" w:sz="8" w:space="0" w:color="auto"/>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u w:val="single"/>
                <w:lang w:eastAsia="en-GB"/>
              </w:rPr>
              <w:t>Springdal</w:t>
            </w:r>
            <w:r w:rsidRPr="00E90ED7">
              <w:rPr>
                <w:rFonts w:asciiTheme="majorHAnsi" w:hAnsiTheme="majorHAnsi" w:cs="Arial"/>
                <w:color w:val="000000"/>
                <w:sz w:val="20"/>
                <w:szCs w:val="20"/>
                <w:lang w:eastAsia="en-GB"/>
              </w:rPr>
              <w:t>e</w:t>
            </w:r>
          </w:p>
        </w:tc>
        <w:tc>
          <w:tcPr>
            <w:tcW w:w="1780" w:type="dxa"/>
            <w:tcBorders>
              <w:top w:val="single" w:sz="8" w:space="0" w:color="auto"/>
              <w:left w:val="nil"/>
              <w:bottom w:val="nil"/>
              <w:right w:val="single" w:sz="8" w:space="0" w:color="auto"/>
            </w:tcBorders>
            <w:shd w:val="clear" w:color="auto" w:fill="auto"/>
          </w:tcPr>
          <w:p w:rsidR="00E0238F" w:rsidRPr="00E90ED7" w:rsidRDefault="00E0238F" w:rsidP="00E0238F">
            <w:pPr>
              <w:spacing w:after="0" w:line="240" w:lineRule="auto"/>
              <w:jc w:val="center"/>
              <w:rPr>
                <w:rFonts w:asciiTheme="majorHAnsi" w:hAnsiTheme="majorHAnsi" w:cs="Arial"/>
                <w:color w:val="000000"/>
                <w:sz w:val="20"/>
                <w:szCs w:val="20"/>
                <w:u w:val="single"/>
                <w:lang w:eastAsia="en-GB"/>
              </w:rPr>
            </w:pPr>
            <w:r>
              <w:rPr>
                <w:rFonts w:asciiTheme="majorHAnsi" w:hAnsiTheme="majorHAnsi" w:cs="Arial"/>
                <w:color w:val="000000"/>
                <w:sz w:val="20"/>
                <w:szCs w:val="20"/>
                <w:u w:val="single"/>
                <w:lang w:eastAsia="en-GB"/>
              </w:rPr>
              <w:t>St Edmunds</w:t>
            </w:r>
          </w:p>
        </w:tc>
      </w:tr>
      <w:tr w:rsidR="002D31BE" w:rsidRPr="00AE45DE" w:rsidTr="00E0238F">
        <w:trPr>
          <w:trHeight w:val="360"/>
        </w:trPr>
        <w:tc>
          <w:tcPr>
            <w:tcW w:w="2080" w:type="dxa"/>
            <w:tcBorders>
              <w:top w:val="nil"/>
              <w:left w:val="single" w:sz="8" w:space="0" w:color="auto"/>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64 Yarmouth Road</w:t>
            </w:r>
          </w:p>
        </w:tc>
        <w:tc>
          <w:tcPr>
            <w:tcW w:w="2400" w:type="dxa"/>
            <w:tcBorders>
              <w:top w:val="nil"/>
              <w:left w:val="nil"/>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Ladysmock Way</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Cucumber Lane, </w:t>
            </w:r>
          </w:p>
        </w:tc>
        <w:tc>
          <w:tcPr>
            <w:tcW w:w="1780" w:type="dxa"/>
            <w:tcBorders>
              <w:top w:val="nil"/>
              <w:left w:val="nil"/>
              <w:bottom w:val="nil"/>
              <w:right w:val="single" w:sz="8" w:space="0" w:color="auto"/>
            </w:tcBorders>
            <w:shd w:val="clear" w:color="auto" w:fill="auto"/>
          </w:tcPr>
          <w:p w:rsidR="002D31BE" w:rsidRPr="00E90ED7" w:rsidRDefault="00E0238F" w:rsidP="00B832DC">
            <w:pPr>
              <w:spacing w:after="0" w:line="240" w:lineRule="auto"/>
              <w:jc w:val="center"/>
              <w:rPr>
                <w:rFonts w:asciiTheme="majorHAnsi" w:hAnsiTheme="majorHAnsi" w:cs="Arial"/>
                <w:color w:val="000000"/>
                <w:sz w:val="20"/>
                <w:szCs w:val="20"/>
                <w:lang w:eastAsia="en-GB"/>
              </w:rPr>
            </w:pPr>
            <w:r>
              <w:rPr>
                <w:rFonts w:asciiTheme="majorHAnsi" w:hAnsiTheme="majorHAnsi" w:cs="Arial"/>
                <w:color w:val="000000"/>
                <w:sz w:val="20"/>
                <w:szCs w:val="20"/>
                <w:lang w:eastAsia="en-GB"/>
              </w:rPr>
              <w:t>Surrogate Street</w:t>
            </w:r>
          </w:p>
        </w:tc>
      </w:tr>
      <w:tr w:rsidR="002D31BE" w:rsidRPr="00AE45DE" w:rsidTr="00E0238F">
        <w:trPr>
          <w:trHeight w:val="285"/>
        </w:trPr>
        <w:tc>
          <w:tcPr>
            <w:tcW w:w="2080" w:type="dxa"/>
            <w:tcBorders>
              <w:top w:val="nil"/>
              <w:left w:val="single" w:sz="8" w:space="0" w:color="auto"/>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NORTH WALSHAM</w:t>
            </w:r>
          </w:p>
        </w:tc>
        <w:tc>
          <w:tcPr>
            <w:tcW w:w="2400" w:type="dxa"/>
            <w:tcBorders>
              <w:top w:val="nil"/>
              <w:left w:val="nil"/>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Bowthorpe</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Brundall</w:t>
            </w:r>
          </w:p>
        </w:tc>
        <w:tc>
          <w:tcPr>
            <w:tcW w:w="1780" w:type="dxa"/>
            <w:tcBorders>
              <w:top w:val="nil"/>
              <w:left w:val="nil"/>
              <w:bottom w:val="nil"/>
              <w:right w:val="single" w:sz="8" w:space="0" w:color="auto"/>
            </w:tcBorders>
            <w:shd w:val="clear" w:color="auto" w:fill="auto"/>
          </w:tcPr>
          <w:p w:rsidR="002D31BE" w:rsidRPr="00E90ED7" w:rsidRDefault="00E0238F" w:rsidP="00B832DC">
            <w:pPr>
              <w:spacing w:after="0" w:line="240" w:lineRule="auto"/>
              <w:jc w:val="center"/>
              <w:rPr>
                <w:rFonts w:asciiTheme="majorHAnsi" w:hAnsiTheme="majorHAnsi" w:cs="Arial"/>
                <w:color w:val="000000"/>
                <w:sz w:val="20"/>
                <w:szCs w:val="20"/>
                <w:lang w:eastAsia="en-GB"/>
              </w:rPr>
            </w:pPr>
            <w:r>
              <w:rPr>
                <w:rFonts w:asciiTheme="majorHAnsi" w:hAnsiTheme="majorHAnsi" w:cs="Arial"/>
                <w:color w:val="000000"/>
                <w:sz w:val="20"/>
                <w:szCs w:val="20"/>
                <w:lang w:eastAsia="en-GB"/>
              </w:rPr>
              <w:t>Attleborough</w:t>
            </w: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NR28 9AU</w:t>
            </w:r>
          </w:p>
        </w:tc>
        <w:tc>
          <w:tcPr>
            <w:tcW w:w="2400" w:type="dxa"/>
            <w:tcBorders>
              <w:top w:val="nil"/>
              <w:left w:val="nil"/>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NORWICH  </w:t>
            </w:r>
          </w:p>
        </w:tc>
        <w:tc>
          <w:tcPr>
            <w:tcW w:w="1780" w:type="dxa"/>
            <w:tcBorders>
              <w:top w:val="nil"/>
              <w:left w:val="nil"/>
              <w:bottom w:val="nil"/>
              <w:right w:val="single" w:sz="8" w:space="0" w:color="auto"/>
            </w:tcBorders>
            <w:shd w:val="clear" w:color="auto" w:fill="auto"/>
            <w:noWrap/>
            <w:vAlign w:val="bottom"/>
          </w:tcPr>
          <w:p w:rsidR="002D31BE" w:rsidRPr="00E90ED7" w:rsidRDefault="00E0238F" w:rsidP="00B832DC">
            <w:pPr>
              <w:spacing w:after="0" w:line="240" w:lineRule="auto"/>
              <w:jc w:val="center"/>
              <w:rPr>
                <w:rFonts w:asciiTheme="majorHAnsi" w:hAnsiTheme="majorHAnsi" w:cs="Arial"/>
                <w:color w:val="000000"/>
                <w:sz w:val="20"/>
                <w:szCs w:val="20"/>
                <w:lang w:eastAsia="en-GB"/>
              </w:rPr>
            </w:pPr>
            <w:r>
              <w:rPr>
                <w:rFonts w:asciiTheme="majorHAnsi" w:hAnsiTheme="majorHAnsi" w:cs="Arial"/>
                <w:color w:val="000000"/>
                <w:sz w:val="20"/>
                <w:szCs w:val="20"/>
                <w:lang w:eastAsia="en-GB"/>
              </w:rPr>
              <w:t>Norfolk</w:t>
            </w:r>
          </w:p>
        </w:tc>
      </w:tr>
      <w:tr w:rsidR="002D31BE" w:rsidRPr="00AE45DE" w:rsidTr="00E0238F">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NR5 9BF</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NR13 5QY</w:t>
            </w:r>
          </w:p>
        </w:tc>
        <w:tc>
          <w:tcPr>
            <w:tcW w:w="1780" w:type="dxa"/>
            <w:tcBorders>
              <w:top w:val="nil"/>
              <w:left w:val="nil"/>
              <w:bottom w:val="single" w:sz="8" w:space="0" w:color="auto"/>
              <w:right w:val="single" w:sz="8" w:space="0" w:color="auto"/>
            </w:tcBorders>
            <w:shd w:val="clear" w:color="auto" w:fill="auto"/>
            <w:noWrap/>
            <w:vAlign w:val="bottom"/>
          </w:tcPr>
          <w:p w:rsidR="002D31BE" w:rsidRPr="00E90ED7" w:rsidRDefault="00E0238F" w:rsidP="00B832DC">
            <w:pPr>
              <w:spacing w:after="0" w:line="240" w:lineRule="auto"/>
              <w:jc w:val="center"/>
              <w:rPr>
                <w:rFonts w:asciiTheme="majorHAnsi" w:hAnsiTheme="majorHAnsi" w:cs="Arial"/>
                <w:color w:val="000000"/>
                <w:sz w:val="20"/>
                <w:szCs w:val="20"/>
                <w:lang w:eastAsia="en-GB"/>
              </w:rPr>
            </w:pPr>
            <w:r>
              <w:rPr>
                <w:rFonts w:asciiTheme="majorHAnsi" w:hAnsiTheme="majorHAnsi" w:cs="Arial"/>
                <w:color w:val="000000"/>
                <w:sz w:val="20"/>
                <w:szCs w:val="20"/>
                <w:lang w:eastAsia="en-GB"/>
              </w:rPr>
              <w:t>NR17 2AW</w:t>
            </w: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single" w:sz="8" w:space="0" w:color="auto"/>
              <w:left w:val="single" w:sz="8" w:space="0" w:color="auto"/>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p>
        </w:tc>
        <w:tc>
          <w:tcPr>
            <w:tcW w:w="2400" w:type="dxa"/>
            <w:tcBorders>
              <w:top w:val="single" w:sz="8" w:space="0" w:color="auto"/>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single" w:sz="8" w:space="0" w:color="auto"/>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nil"/>
              <w:right w:val="single" w:sz="8" w:space="0" w:color="auto"/>
            </w:tcBorders>
            <w:shd w:val="clear" w:color="auto" w:fill="auto"/>
            <w:noWrap/>
            <w:vAlign w:val="bottom"/>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single" w:sz="8" w:space="0" w:color="auto"/>
              <w:right w:val="single" w:sz="8" w:space="0" w:color="auto"/>
            </w:tcBorders>
            <w:shd w:val="clear" w:color="auto" w:fill="auto"/>
            <w:noWrap/>
            <w:vAlign w:val="bottom"/>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single" w:sz="8" w:space="0" w:color="auto"/>
              <w:right w:val="single" w:sz="8" w:space="0" w:color="auto"/>
            </w:tcBorders>
            <w:shd w:val="clear" w:color="auto" w:fill="auto"/>
            <w:noWrap/>
            <w:vAlign w:val="bottom"/>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bl>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inorHAnsi" w:hAnsiTheme="minorHAnsi"/>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inorHAnsi" w:hAnsiTheme="minorHAnsi"/>
          <w:snapToGrid w:val="0"/>
          <w:color w:val="000000"/>
          <w:szCs w:val="24"/>
          <w:u w:val="single"/>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inorHAnsi" w:hAnsiTheme="minorHAnsi"/>
          <w:snapToGrid w:val="0"/>
          <w:color w:val="000000"/>
          <w:szCs w:val="24"/>
          <w:u w:val="single"/>
        </w:rPr>
      </w:pPr>
    </w:p>
    <w:p w:rsidR="002D31BE" w:rsidRPr="00E90ED7"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Cs w:val="24"/>
          <w:u w:val="single"/>
        </w:rPr>
      </w:pPr>
      <w:r w:rsidRPr="00E90ED7">
        <w:rPr>
          <w:rFonts w:asciiTheme="majorHAnsi" w:hAnsiTheme="majorHAnsi"/>
          <w:snapToGrid w:val="0"/>
          <w:color w:val="000000"/>
          <w:szCs w:val="24"/>
          <w:u w:val="single"/>
        </w:rPr>
        <w:t>NorseCare Housing with Care Establishments</w:t>
      </w:r>
    </w:p>
    <w:tbl>
      <w:tblPr>
        <w:tblW w:w="9480" w:type="dxa"/>
        <w:tblInd w:w="94" w:type="dxa"/>
        <w:tblLook w:val="04A0" w:firstRow="1" w:lastRow="0" w:firstColumn="1" w:lastColumn="0" w:noHBand="0" w:noVBand="1"/>
      </w:tblPr>
      <w:tblGrid>
        <w:gridCol w:w="3160"/>
        <w:gridCol w:w="3160"/>
        <w:gridCol w:w="3160"/>
      </w:tblGrid>
      <w:tr w:rsidR="002D31BE"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Barley Court, Beechcroft, New Costessey, NORWICH, NR5 0RJ</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Benjamin Court</w:t>
            </w:r>
            <w:r w:rsidR="00EE4B85">
              <w:rPr>
                <w:rFonts w:asciiTheme="majorHAnsi" w:hAnsiTheme="majorHAnsi" w:cs="Arial"/>
                <w:color w:val="000000"/>
                <w:lang w:eastAsia="en-GB"/>
              </w:rPr>
              <w:t>,</w:t>
            </w:r>
            <w:r w:rsidRPr="00E90ED7">
              <w:rPr>
                <w:rFonts w:asciiTheme="majorHAnsi" w:hAnsiTheme="majorHAnsi" w:cs="Arial"/>
                <w:color w:val="000000"/>
                <w:lang w:eastAsia="en-GB"/>
              </w:rPr>
              <w:t xml:space="preserve"> Roughton Road, CROMER  NR27 0EA</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olor w:val="000000"/>
                <w:lang w:eastAsia="en-GB"/>
              </w:rPr>
            </w:pPr>
            <w:r w:rsidRPr="00E90ED7">
              <w:rPr>
                <w:rFonts w:asciiTheme="majorHAnsi" w:hAnsiTheme="majorHAnsi" w:cs="Arial"/>
                <w:color w:val="000000"/>
                <w:lang w:eastAsia="en-GB"/>
              </w:rPr>
              <w:t xml:space="preserve">Dell Rose Court, Northfields, </w:t>
            </w:r>
            <w:r w:rsidRPr="00E90ED7">
              <w:rPr>
                <w:rFonts w:asciiTheme="majorHAnsi" w:hAnsiTheme="majorHAnsi" w:cs="Arial"/>
                <w:color w:val="000000"/>
                <w:lang w:eastAsia="en-GB"/>
              </w:rPr>
              <w:br/>
              <w:t>NORWICH  NR4 7EL</w:t>
            </w:r>
          </w:p>
        </w:tc>
      </w:tr>
      <w:tr w:rsidR="002D31BE" w:rsidTr="00B832DC">
        <w:trPr>
          <w:trHeight w:val="300"/>
        </w:trPr>
        <w:tc>
          <w:tcPr>
            <w:tcW w:w="3160" w:type="dxa"/>
            <w:hideMark/>
          </w:tcPr>
          <w:p w:rsidR="002D31BE" w:rsidRPr="00E90ED7" w:rsidRDefault="002D31BE" w:rsidP="00B832DC">
            <w:pPr>
              <w:spacing w:after="0"/>
              <w:rPr>
                <w:rFonts w:asciiTheme="majorHAnsi" w:eastAsiaTheme="minorEastAsia" w:hAnsiTheme="majorHAnsi"/>
                <w:lang w:eastAsia="en-GB"/>
              </w:rPr>
            </w:pPr>
          </w:p>
        </w:tc>
        <w:tc>
          <w:tcPr>
            <w:tcW w:w="3160" w:type="dxa"/>
            <w:hideMark/>
          </w:tcPr>
          <w:p w:rsidR="002D31BE" w:rsidRPr="00E90ED7" w:rsidRDefault="002D31BE" w:rsidP="00B832DC">
            <w:pPr>
              <w:spacing w:after="0"/>
              <w:rPr>
                <w:rFonts w:asciiTheme="majorHAnsi" w:eastAsiaTheme="minorEastAsia" w:hAnsiTheme="majorHAnsi"/>
                <w:lang w:eastAsia="en-GB"/>
              </w:rPr>
            </w:pPr>
          </w:p>
        </w:tc>
        <w:tc>
          <w:tcPr>
            <w:tcW w:w="3160" w:type="dxa"/>
            <w:hideMark/>
          </w:tcPr>
          <w:p w:rsidR="002D31BE" w:rsidRPr="00E90ED7" w:rsidRDefault="002D31BE" w:rsidP="00B832DC">
            <w:pPr>
              <w:spacing w:after="0"/>
              <w:rPr>
                <w:rFonts w:asciiTheme="majorHAnsi" w:eastAsiaTheme="minorEastAsia" w:hAnsiTheme="majorHAnsi"/>
                <w:lang w:eastAsia="en-GB"/>
              </w:rPr>
            </w:pPr>
          </w:p>
        </w:tc>
      </w:tr>
      <w:tr w:rsidR="002D31BE" w:rsidRPr="00334DD7"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Green Lane View, St Michael’s Way, Aylsham</w:t>
            </w:r>
            <w:r w:rsidRPr="00E90ED7">
              <w:rPr>
                <w:rFonts w:asciiTheme="majorHAnsi" w:hAnsiTheme="majorHAnsi" w:cs="Arial"/>
                <w:color w:val="000000"/>
                <w:lang w:eastAsia="en-GB"/>
              </w:rPr>
              <w:br/>
              <w:t>NORWICH  NR11 6GA</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 xml:space="preserve">Harriet Court, Lakenfields, </w:t>
            </w:r>
            <w:r w:rsidRPr="00E90ED7">
              <w:rPr>
                <w:rFonts w:asciiTheme="majorHAnsi" w:hAnsiTheme="majorHAnsi" w:cs="Arial"/>
                <w:color w:val="000000"/>
                <w:lang w:eastAsia="en-GB"/>
              </w:rPr>
              <w:br/>
              <w:t>NORWICH  NR1 2DG</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Laburnum Grove, 48 Laburnum Grove, THETFORD  IP24 3HS</w:t>
            </w:r>
          </w:p>
        </w:tc>
      </w:tr>
      <w:tr w:rsidR="002D31BE" w:rsidTr="00B832DC">
        <w:trPr>
          <w:trHeight w:val="300"/>
        </w:trPr>
        <w:tc>
          <w:tcPr>
            <w:tcW w:w="3160" w:type="dxa"/>
            <w:hideMark/>
          </w:tcPr>
          <w:p w:rsidR="002D31BE" w:rsidRPr="00E90ED7" w:rsidRDefault="002D31BE" w:rsidP="00B832DC">
            <w:pPr>
              <w:spacing w:after="0"/>
              <w:rPr>
                <w:rFonts w:asciiTheme="majorHAnsi" w:eastAsiaTheme="minorEastAsia" w:hAnsiTheme="majorHAnsi"/>
                <w:lang w:eastAsia="en-GB"/>
              </w:rPr>
            </w:pPr>
          </w:p>
        </w:tc>
        <w:tc>
          <w:tcPr>
            <w:tcW w:w="3160" w:type="dxa"/>
            <w:hideMark/>
          </w:tcPr>
          <w:p w:rsidR="002D31BE" w:rsidRPr="00E90ED7" w:rsidRDefault="002D31BE" w:rsidP="00B832DC">
            <w:pPr>
              <w:spacing w:after="0"/>
              <w:rPr>
                <w:rFonts w:asciiTheme="majorHAnsi" w:eastAsiaTheme="minorEastAsia" w:hAnsiTheme="majorHAnsi"/>
                <w:lang w:eastAsia="en-GB"/>
              </w:rPr>
            </w:pPr>
          </w:p>
        </w:tc>
        <w:tc>
          <w:tcPr>
            <w:tcW w:w="3160" w:type="dxa"/>
            <w:vAlign w:val="bottom"/>
            <w:hideMark/>
          </w:tcPr>
          <w:p w:rsidR="002D31BE" w:rsidRPr="00E90ED7" w:rsidRDefault="002D31BE" w:rsidP="00B832DC">
            <w:pPr>
              <w:spacing w:after="0"/>
              <w:rPr>
                <w:rFonts w:asciiTheme="majorHAnsi" w:eastAsiaTheme="minorEastAsia" w:hAnsiTheme="majorHAnsi"/>
                <w:lang w:eastAsia="en-GB"/>
              </w:rPr>
            </w:pPr>
          </w:p>
        </w:tc>
      </w:tr>
      <w:tr w:rsidR="002D31BE" w:rsidRPr="00334DD7"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The Lawns, Caister Road, GT YARMOUTH  NR30 4DQ</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Lisbon Court, Gaylon Road, KING’S LYNN  PE30 3FB</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Lloyd Court, High Kelling, HOLT   NR25 6AE</w:t>
            </w:r>
          </w:p>
        </w:tc>
      </w:tr>
      <w:tr w:rsidR="002D31BE" w:rsidTr="00B832DC">
        <w:trPr>
          <w:trHeight w:val="300"/>
        </w:trPr>
        <w:tc>
          <w:tcPr>
            <w:tcW w:w="3160" w:type="dxa"/>
            <w:hideMark/>
          </w:tcPr>
          <w:p w:rsidR="002D31BE" w:rsidRPr="00E90ED7" w:rsidRDefault="002D31BE" w:rsidP="00B832DC">
            <w:pPr>
              <w:spacing w:after="0"/>
              <w:rPr>
                <w:rFonts w:asciiTheme="majorHAnsi" w:eastAsiaTheme="minorEastAsia" w:hAnsiTheme="majorHAnsi"/>
                <w:lang w:eastAsia="en-GB"/>
              </w:rPr>
            </w:pPr>
          </w:p>
        </w:tc>
        <w:tc>
          <w:tcPr>
            <w:tcW w:w="3160" w:type="dxa"/>
            <w:hideMark/>
          </w:tcPr>
          <w:p w:rsidR="002D31BE" w:rsidRPr="00E90ED7" w:rsidRDefault="002D31BE" w:rsidP="00B832DC">
            <w:pPr>
              <w:spacing w:after="0"/>
              <w:rPr>
                <w:rFonts w:asciiTheme="majorHAnsi" w:eastAsiaTheme="minorEastAsia" w:hAnsiTheme="majorHAnsi"/>
                <w:lang w:eastAsia="en-GB"/>
              </w:rPr>
            </w:pPr>
          </w:p>
        </w:tc>
        <w:tc>
          <w:tcPr>
            <w:tcW w:w="3160" w:type="dxa"/>
            <w:hideMark/>
          </w:tcPr>
          <w:p w:rsidR="002D31BE" w:rsidRPr="00E90ED7" w:rsidRDefault="002D31BE" w:rsidP="00B832DC">
            <w:pPr>
              <w:spacing w:after="0"/>
              <w:rPr>
                <w:rFonts w:asciiTheme="majorHAnsi" w:eastAsiaTheme="minorEastAsia" w:hAnsiTheme="majorHAnsi"/>
                <w:lang w:eastAsia="en-GB"/>
              </w:rPr>
            </w:pPr>
          </w:p>
        </w:tc>
      </w:tr>
      <w:tr w:rsidR="002D31BE" w:rsidRPr="00334DD7"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Oakes Court, Palmer Way, DOWNHAM MARKET  PE38 9UZ</w:t>
            </w:r>
          </w:p>
        </w:tc>
        <w:tc>
          <w:tcPr>
            <w:tcW w:w="3160" w:type="dxa"/>
            <w:tcBorders>
              <w:top w:val="single" w:sz="4" w:space="0" w:color="auto"/>
              <w:left w:val="nil"/>
              <w:bottom w:val="single" w:sz="4" w:space="0" w:color="auto"/>
              <w:right w:val="single" w:sz="4" w:space="0" w:color="auto"/>
            </w:tcBorders>
            <w:vAlign w:val="bottom"/>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Redmayne View, Mountbatten Drive, Sprowston, NORWICH  NR6 7PX</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Robert Kett Court, Ethel Gooch Road, WYMONDHAM  NR18 0LH</w:t>
            </w:r>
          </w:p>
        </w:tc>
      </w:tr>
      <w:tr w:rsidR="002D31BE" w:rsidTr="00B832DC">
        <w:trPr>
          <w:trHeight w:val="300"/>
        </w:trPr>
        <w:tc>
          <w:tcPr>
            <w:tcW w:w="3160" w:type="dxa"/>
            <w:hideMark/>
          </w:tcPr>
          <w:p w:rsidR="002D31BE" w:rsidRPr="00E90ED7" w:rsidRDefault="002D31BE" w:rsidP="00B832DC">
            <w:pPr>
              <w:spacing w:after="0"/>
              <w:rPr>
                <w:rFonts w:asciiTheme="majorHAnsi" w:eastAsiaTheme="minorEastAsia" w:hAnsiTheme="majorHAnsi"/>
                <w:lang w:eastAsia="en-GB"/>
              </w:rPr>
            </w:pPr>
          </w:p>
        </w:tc>
        <w:tc>
          <w:tcPr>
            <w:tcW w:w="3160" w:type="dxa"/>
            <w:vAlign w:val="bottom"/>
            <w:hideMark/>
          </w:tcPr>
          <w:p w:rsidR="002D31BE" w:rsidRPr="00E90ED7" w:rsidRDefault="002D31BE" w:rsidP="00B832DC">
            <w:pPr>
              <w:spacing w:after="0"/>
              <w:rPr>
                <w:rFonts w:asciiTheme="majorHAnsi" w:eastAsiaTheme="minorEastAsia" w:hAnsiTheme="majorHAnsi"/>
                <w:lang w:eastAsia="en-GB"/>
              </w:rPr>
            </w:pPr>
          </w:p>
        </w:tc>
        <w:tc>
          <w:tcPr>
            <w:tcW w:w="3160" w:type="dxa"/>
            <w:hideMark/>
          </w:tcPr>
          <w:p w:rsidR="002D31BE" w:rsidRPr="00E90ED7" w:rsidRDefault="002D31BE" w:rsidP="00B832DC">
            <w:pPr>
              <w:spacing w:after="0"/>
              <w:rPr>
                <w:rFonts w:asciiTheme="majorHAnsi" w:eastAsiaTheme="minorEastAsia" w:hAnsiTheme="majorHAnsi"/>
                <w:lang w:eastAsia="en-GB"/>
              </w:rPr>
            </w:pPr>
          </w:p>
        </w:tc>
      </w:tr>
      <w:tr w:rsidR="002D31BE"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St Augustine's Place, Addison Road, Gorleston, GT YARMOUTH  NR31 0PA</w:t>
            </w:r>
          </w:p>
        </w:tc>
        <w:tc>
          <w:tcPr>
            <w:tcW w:w="3160" w:type="dxa"/>
            <w:tcBorders>
              <w:top w:val="single" w:sz="4" w:space="0" w:color="auto"/>
              <w:left w:val="nil"/>
              <w:bottom w:val="single" w:sz="4" w:space="0" w:color="auto"/>
              <w:right w:val="single" w:sz="4" w:space="0" w:color="auto"/>
            </w:tcBorders>
            <w:hideMark/>
          </w:tcPr>
          <w:p w:rsidR="002D31BE" w:rsidRPr="00E90ED7" w:rsidRDefault="002D31BE" w:rsidP="00B832DC">
            <w:pPr>
              <w:spacing w:after="0" w:line="240" w:lineRule="auto"/>
              <w:rPr>
                <w:rFonts w:asciiTheme="majorHAnsi" w:hAnsiTheme="majorHAnsi" w:cs="Arial"/>
                <w:color w:val="000000"/>
                <w:lang w:eastAsia="en-GB"/>
              </w:rPr>
            </w:pPr>
            <w:r w:rsidRPr="00E90ED7">
              <w:rPr>
                <w:rFonts w:asciiTheme="majorHAnsi" w:hAnsiTheme="majorHAnsi" w:cs="Arial"/>
                <w:color w:val="000000"/>
                <w:lang w:eastAsia="en-GB"/>
              </w:rPr>
              <w:t>Weavers Court, Mount Street, DISS  IP22 4QH</w:t>
            </w:r>
          </w:p>
        </w:tc>
        <w:tc>
          <w:tcPr>
            <w:tcW w:w="3160" w:type="dxa"/>
            <w:noWrap/>
            <w:vAlign w:val="bottom"/>
            <w:hideMark/>
          </w:tcPr>
          <w:p w:rsidR="002D31BE" w:rsidRPr="00E90ED7" w:rsidRDefault="002D31BE" w:rsidP="00B832DC">
            <w:pPr>
              <w:spacing w:after="0"/>
              <w:rPr>
                <w:rFonts w:asciiTheme="majorHAnsi" w:eastAsiaTheme="minorEastAsia" w:hAnsiTheme="majorHAnsi"/>
                <w:lang w:eastAsia="en-GB"/>
              </w:rPr>
            </w:pPr>
          </w:p>
        </w:tc>
      </w:tr>
    </w:tbl>
    <w:p w:rsidR="002D31BE" w:rsidRDefault="002D31BE"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Pr="0058113D" w:rsidRDefault="004F5D60" w:rsidP="00A626B2">
      <w:pPr>
        <w:jc w:val="center"/>
        <w:rPr>
          <w:rStyle w:val="SubtleEmphasis"/>
          <w:rFonts w:asciiTheme="majorHAnsi" w:hAnsiTheme="majorHAnsi"/>
          <w:i w:val="0"/>
          <w:iCs/>
          <w:color w:val="auto"/>
          <w:u w:val="single"/>
        </w:rPr>
      </w:pPr>
      <w:r w:rsidRPr="0058113D">
        <w:rPr>
          <w:rStyle w:val="SubtleEmphasis"/>
          <w:rFonts w:asciiTheme="majorHAnsi" w:hAnsiTheme="majorHAnsi"/>
          <w:i w:val="0"/>
          <w:iCs/>
          <w:color w:val="auto"/>
          <w:u w:val="single"/>
        </w:rPr>
        <w:t>Appendix 3</w:t>
      </w:r>
    </w:p>
    <w:p w:rsidR="004F5D60" w:rsidRPr="00E90ED7" w:rsidRDefault="004F5D60" w:rsidP="00A626B2">
      <w:pPr>
        <w:jc w:val="center"/>
        <w:rPr>
          <w:rStyle w:val="SubtleEmphasis"/>
          <w:rFonts w:asciiTheme="majorHAnsi" w:hAnsiTheme="majorHAnsi"/>
          <w:i w:val="0"/>
          <w:iCs/>
          <w:color w:val="auto"/>
          <w:u w:val="single"/>
        </w:rPr>
      </w:pPr>
      <w:r w:rsidRPr="00E90ED7">
        <w:rPr>
          <w:rStyle w:val="SubtleEmphasis"/>
          <w:rFonts w:asciiTheme="majorHAnsi" w:hAnsiTheme="majorHAnsi"/>
          <w:i w:val="0"/>
          <w:iCs/>
          <w:color w:val="auto"/>
          <w:u w:val="single"/>
        </w:rPr>
        <w:t>Expected Supply Level Agreement</w:t>
      </w:r>
    </w:p>
    <w:p w:rsidR="004F5D60" w:rsidRDefault="004F5D60" w:rsidP="00E73A5F">
      <w:pPr>
        <w:rPr>
          <w:rStyle w:val="SubtleEmphasis"/>
          <w:i w:val="0"/>
          <w:iCs/>
          <w:color w:val="auto"/>
        </w:rPr>
      </w:pPr>
    </w:p>
    <w:p w:rsidR="00924DE7" w:rsidRPr="00924DE7" w:rsidRDefault="00924DE7" w:rsidP="00924DE7">
      <w:pPr>
        <w:pBdr>
          <w:top w:val="single" w:sz="4" w:space="1" w:color="auto"/>
          <w:left w:val="single" w:sz="4" w:space="0" w:color="auto"/>
          <w:bottom w:val="single" w:sz="4" w:space="1" w:color="auto"/>
          <w:right w:val="single" w:sz="4" w:space="4" w:color="auto"/>
        </w:pBdr>
        <w:shd w:val="clear" w:color="auto" w:fill="AEAAAA" w:themeFill="background2" w:themeFillShade="BF"/>
        <w:spacing w:after="200" w:line="276" w:lineRule="auto"/>
        <w:rPr>
          <w:rFonts w:asciiTheme="majorHAnsi" w:hAnsiTheme="majorHAnsi"/>
          <w:color w:val="FFFFFF" w:themeColor="background1"/>
          <w:sz w:val="22"/>
        </w:rPr>
      </w:pPr>
      <w:r>
        <w:rPr>
          <w:rFonts w:asciiTheme="majorHAnsi" w:hAnsiTheme="majorHAnsi"/>
          <w:color w:val="FFFFFF" w:themeColor="background1"/>
          <w:sz w:val="22"/>
        </w:rPr>
        <w:t>Introduction and Scope of Services</w:t>
      </w:r>
    </w:p>
    <w:p w:rsidR="00924DE7" w:rsidRDefault="00924DE7" w:rsidP="00924DE7">
      <w:pPr>
        <w:spacing w:after="200" w:line="276" w:lineRule="auto"/>
        <w:jc w:val="both"/>
        <w:rPr>
          <w:rFonts w:asciiTheme="majorHAnsi" w:hAnsiTheme="majorHAnsi"/>
          <w:sz w:val="22"/>
        </w:rPr>
      </w:pPr>
      <w:r w:rsidRPr="00924DE7">
        <w:rPr>
          <w:rFonts w:asciiTheme="majorHAnsi" w:hAnsiTheme="majorHAnsi"/>
          <w:sz w:val="22"/>
        </w:rPr>
        <w:t xml:space="preserve">This agreement is between </w:t>
      </w:r>
      <w:r>
        <w:rPr>
          <w:rFonts w:asciiTheme="majorHAnsi" w:hAnsiTheme="majorHAnsi"/>
          <w:sz w:val="22"/>
        </w:rPr>
        <w:t>[INSERT NAME]</w:t>
      </w:r>
      <w:r w:rsidRPr="00924DE7">
        <w:rPr>
          <w:rFonts w:asciiTheme="majorHAnsi" w:hAnsiTheme="majorHAnsi"/>
          <w:sz w:val="22"/>
        </w:rPr>
        <w:t xml:space="preserve"> whose off</w:t>
      </w:r>
      <w:r>
        <w:rPr>
          <w:rFonts w:asciiTheme="majorHAnsi" w:hAnsiTheme="majorHAnsi"/>
          <w:sz w:val="22"/>
        </w:rPr>
        <w:t>ices are based at [INSERT DETAILS}</w:t>
      </w:r>
      <w:r w:rsidRPr="00924DE7">
        <w:rPr>
          <w:rFonts w:asciiTheme="majorHAnsi" w:hAnsiTheme="majorHAnsi"/>
          <w:sz w:val="22"/>
        </w:rPr>
        <w:t xml:space="preserve"> for the supply of </w:t>
      </w:r>
      <w:r>
        <w:rPr>
          <w:rFonts w:asciiTheme="majorHAnsi" w:hAnsiTheme="majorHAnsi"/>
          <w:sz w:val="22"/>
        </w:rPr>
        <w:t xml:space="preserve">Occupational Health services </w:t>
      </w:r>
      <w:r w:rsidRPr="00924DE7">
        <w:rPr>
          <w:rFonts w:asciiTheme="majorHAnsi" w:hAnsiTheme="majorHAnsi"/>
          <w:sz w:val="22"/>
        </w:rPr>
        <w:t>to NorseCare Ltd who offices are based at Lancaster House, 16 Central Avenue, St Andrews Business Park, Norwich, NR7 0HR</w:t>
      </w:r>
    </w:p>
    <w:p w:rsidR="00924DE7" w:rsidRPr="00924DE7" w:rsidRDefault="00924DE7" w:rsidP="00924DE7">
      <w:pPr>
        <w:jc w:val="both"/>
        <w:rPr>
          <w:rFonts w:asciiTheme="majorHAnsi" w:hAnsiTheme="majorHAnsi"/>
        </w:rPr>
      </w:pPr>
      <w:r w:rsidRPr="00924DE7">
        <w:rPr>
          <w:rFonts w:asciiTheme="majorHAnsi" w:hAnsiTheme="majorHAnsi"/>
        </w:rPr>
        <w:t>The services provision to be supplied is set out in within the SLA under the section titled Services, and are referred to as (“the Services”).</w:t>
      </w:r>
    </w:p>
    <w:p w:rsidR="00924DE7" w:rsidRPr="00924DE7" w:rsidRDefault="00924DE7" w:rsidP="00924DE7">
      <w:pPr>
        <w:jc w:val="both"/>
        <w:rPr>
          <w:rFonts w:asciiTheme="majorHAnsi" w:hAnsiTheme="majorHAnsi"/>
        </w:rPr>
      </w:pPr>
      <w:r w:rsidRPr="00924DE7">
        <w:rPr>
          <w:rFonts w:asciiTheme="majorHAnsi" w:hAnsiTheme="majorHAnsi"/>
        </w:rPr>
        <w:t>Details of fees, costs and expenses which have been agreed following the tender process ref: NCITT010 for the provision of the Services are set out in the Section titled ‘Pricing’ and are referred to as (“the Fees”).  The Fees will be fixed for the first two year period and on the basis of contract renewal reviewed at this point only.</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Pr>
          <w:rFonts w:asciiTheme="majorHAnsi" w:hAnsiTheme="majorHAnsi"/>
          <w:color w:val="FFFFFF" w:themeColor="background1"/>
          <w:sz w:val="22"/>
        </w:rPr>
        <w:t>Service Delivery</w:t>
      </w:r>
    </w:p>
    <w:p w:rsidR="00924DE7" w:rsidRPr="00924DE7" w:rsidRDefault="00924DE7" w:rsidP="00924DE7">
      <w:pPr>
        <w:spacing w:after="0" w:line="240" w:lineRule="auto"/>
        <w:jc w:val="both"/>
        <w:rPr>
          <w:rFonts w:asciiTheme="minorHAnsi" w:hAnsiTheme="minorHAnsi"/>
          <w:sz w:val="22"/>
          <w:u w:val="single"/>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will be expected to be able to deliver </w:t>
      </w:r>
      <w:r>
        <w:rPr>
          <w:rFonts w:asciiTheme="majorHAnsi" w:hAnsiTheme="majorHAnsi"/>
          <w:sz w:val="22"/>
        </w:rPr>
        <w:t xml:space="preserve">this service provision </w:t>
      </w:r>
      <w:r w:rsidRPr="00924DE7">
        <w:rPr>
          <w:rFonts w:asciiTheme="majorHAnsi" w:hAnsiTheme="majorHAnsi"/>
          <w:sz w:val="22"/>
        </w:rPr>
        <w:t xml:space="preserve">to all of the 23 x NorseCare Residential Care Homes as detailed in </w:t>
      </w:r>
      <w:r w:rsidR="00EB0A63" w:rsidRPr="00541D38">
        <w:rPr>
          <w:rFonts w:asciiTheme="majorHAnsi" w:hAnsiTheme="majorHAnsi"/>
          <w:sz w:val="22"/>
        </w:rPr>
        <w:t>Appendix 2</w:t>
      </w:r>
      <w:r w:rsidRPr="00541D38">
        <w:rPr>
          <w:rFonts w:asciiTheme="majorHAnsi" w:hAnsiTheme="majorHAnsi"/>
          <w:sz w:val="22"/>
        </w:rPr>
        <w:t xml:space="preserve"> of this SLA.   </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Confidentiality</w:t>
      </w:r>
    </w:p>
    <w:p w:rsidR="00924DE7" w:rsidRPr="00924DE7" w:rsidRDefault="00924DE7" w:rsidP="00924DE7">
      <w:pPr>
        <w:spacing w:after="0" w:line="240" w:lineRule="auto"/>
        <w:jc w:val="both"/>
        <w:rPr>
          <w:rFonts w:asciiTheme="minorHAnsi" w:hAnsiTheme="minorHAnsi"/>
          <w:sz w:val="22"/>
          <w:u w:val="single"/>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employees shall regard </w:t>
      </w:r>
      <w:r>
        <w:rPr>
          <w:rFonts w:asciiTheme="majorHAnsi" w:hAnsiTheme="majorHAnsi"/>
          <w:sz w:val="22"/>
        </w:rPr>
        <w:t xml:space="preserve">NorseCare company </w:t>
      </w:r>
      <w:r w:rsidRPr="00924DE7">
        <w:rPr>
          <w:rFonts w:asciiTheme="majorHAnsi" w:hAnsiTheme="majorHAnsi"/>
          <w:sz w:val="22"/>
        </w:rPr>
        <w:t xml:space="preserve">business as confidential and shall not disclose to any persons other than that authorised by the NorseCare Procurement &amp; Contracts Manager </w:t>
      </w:r>
      <w:r>
        <w:rPr>
          <w:rFonts w:asciiTheme="majorHAnsi" w:hAnsiTheme="majorHAnsi"/>
          <w:sz w:val="22"/>
        </w:rPr>
        <w:t xml:space="preserve">or the NorseCare HR Manager </w:t>
      </w:r>
      <w:r w:rsidRPr="00924DE7">
        <w:rPr>
          <w:rFonts w:asciiTheme="majorHAnsi" w:hAnsiTheme="majorHAnsi"/>
          <w:sz w:val="22"/>
        </w:rPr>
        <w:t xml:space="preserve">any information in connection with the provision of the services within this SLA. </w:t>
      </w:r>
      <w:r>
        <w:rPr>
          <w:rFonts w:asciiTheme="majorHAnsi" w:hAnsiTheme="majorHAnsi"/>
          <w:sz w:val="22"/>
        </w:rPr>
        <w:t xml:space="preserve">  {INSERT NAME} shall comply to all stipulations and rulings of the Confidentiality Undertaking signed during the tender process.</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staff shall not solicit gifts or gratuities </w:t>
      </w:r>
      <w:r>
        <w:rPr>
          <w:rFonts w:asciiTheme="majorHAnsi" w:hAnsiTheme="majorHAnsi"/>
          <w:sz w:val="22"/>
        </w:rPr>
        <w:t xml:space="preserve">from the </w:t>
      </w:r>
      <w:r w:rsidRPr="00924DE7">
        <w:rPr>
          <w:rFonts w:asciiTheme="majorHAnsi" w:hAnsiTheme="majorHAnsi"/>
          <w:sz w:val="22"/>
        </w:rPr>
        <w:t>staff of NorseCare.</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t xml:space="preserve">Continuous Improvement </w:t>
      </w:r>
    </w:p>
    <w:p w:rsidR="00924DE7" w:rsidRPr="00924DE7" w:rsidRDefault="00924DE7" w:rsidP="00924DE7">
      <w:pPr>
        <w:spacing w:after="0" w:line="240" w:lineRule="auto"/>
        <w:jc w:val="both"/>
        <w:rPr>
          <w:rFonts w:asciiTheme="majorHAnsi" w:hAnsiTheme="majorHAnsi" w:cs="Arial"/>
          <w:bCs/>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sidRPr="00924DE7">
        <w:rPr>
          <w:rFonts w:asciiTheme="majorHAnsi" w:hAnsiTheme="majorHAnsi" w:cs="Arial"/>
          <w:bCs/>
          <w:color w:val="222222"/>
          <w:sz w:val="22"/>
        </w:rPr>
        <w:t>NorseCare recognises continuous improvement</w:t>
      </w:r>
      <w:r w:rsidRPr="00924DE7">
        <w:rPr>
          <w:rFonts w:asciiTheme="majorHAnsi" w:hAnsiTheme="majorHAnsi" w:cs="Arial"/>
          <w:color w:val="222222"/>
          <w:sz w:val="22"/>
        </w:rPr>
        <w:t xml:space="preserve"> is an ongoing effort to improve products, services or processes.   These efforts can seek “incremental” </w:t>
      </w:r>
      <w:r w:rsidRPr="00924DE7">
        <w:rPr>
          <w:rFonts w:asciiTheme="majorHAnsi" w:hAnsiTheme="majorHAnsi" w:cs="Arial"/>
          <w:bCs/>
          <w:color w:val="222222"/>
          <w:sz w:val="22"/>
        </w:rPr>
        <w:t>improvement</w:t>
      </w:r>
      <w:r w:rsidRPr="00924DE7">
        <w:rPr>
          <w:rFonts w:asciiTheme="majorHAnsi" w:hAnsiTheme="majorHAnsi" w:cs="Arial"/>
          <w:color w:val="222222"/>
          <w:sz w:val="22"/>
        </w:rPr>
        <w:t xml:space="preserve"> over time or “breakthrough” </w:t>
      </w:r>
      <w:r w:rsidRPr="00924DE7">
        <w:rPr>
          <w:rFonts w:asciiTheme="majorHAnsi" w:hAnsiTheme="majorHAnsi" w:cs="Arial"/>
          <w:bCs/>
          <w:color w:val="222222"/>
          <w:sz w:val="22"/>
        </w:rPr>
        <w:t>improvement</w:t>
      </w:r>
      <w:r w:rsidRPr="00924DE7">
        <w:rPr>
          <w:rFonts w:asciiTheme="majorHAnsi" w:hAnsiTheme="majorHAnsi" w:cs="Arial"/>
          <w:color w:val="222222"/>
          <w:sz w:val="22"/>
        </w:rPr>
        <w:t xml:space="preserve"> all at once.   NorseCare expects as a condition of this SLA that </w:t>
      </w:r>
      <w:r>
        <w:rPr>
          <w:rFonts w:asciiTheme="majorHAnsi" w:hAnsiTheme="majorHAnsi" w:cs="Arial"/>
          <w:color w:val="222222"/>
          <w:sz w:val="22"/>
        </w:rPr>
        <w:t>[INSERT NAME]</w:t>
      </w:r>
      <w:r w:rsidRPr="00924DE7">
        <w:rPr>
          <w:rFonts w:asciiTheme="majorHAnsi" w:hAnsiTheme="majorHAnsi" w:cs="Arial"/>
          <w:color w:val="222222"/>
          <w:sz w:val="22"/>
        </w:rPr>
        <w:t xml:space="preserve"> will explore methods of continuous improvement in direct relation to this agreement and the products and services it provides NorseCare.</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Duration</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sidRPr="00924DE7">
        <w:rPr>
          <w:rFonts w:asciiTheme="majorHAnsi" w:hAnsiTheme="majorHAnsi" w:cs="Arial"/>
          <w:color w:val="222222"/>
          <w:sz w:val="22"/>
        </w:rPr>
        <w:lastRenderedPageBreak/>
        <w:t>This SLA and it terms and contents will be in place for two years (24 months) from the date of signatories, with optional extension of a further two years (24 months) at the discretion of NorseCare.</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Review Meetings</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Pr>
          <w:rFonts w:asciiTheme="majorHAnsi" w:hAnsiTheme="majorHAnsi" w:cs="Arial"/>
          <w:color w:val="222222"/>
          <w:sz w:val="22"/>
        </w:rPr>
        <w:t>[INSERT NAME]</w:t>
      </w:r>
      <w:r w:rsidRPr="00924DE7">
        <w:rPr>
          <w:rFonts w:asciiTheme="majorHAnsi" w:hAnsiTheme="majorHAnsi" w:cs="Arial"/>
          <w:color w:val="222222"/>
          <w:sz w:val="22"/>
        </w:rPr>
        <w:t xml:space="preserve"> and NorseCare will meet a minimum of once every 6 (six) months to review performance against this SLA.  It is the responsibility of both parties to ensure availability of the relevant staff to attend such reviews.  </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E-Invoicing</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 xml:space="preserve">NorseCare operates a system that requires invoices to be sent electronically, </w:t>
      </w:r>
      <w:r>
        <w:rPr>
          <w:rFonts w:asciiTheme="majorHAnsi" w:hAnsiTheme="majorHAnsi"/>
          <w:sz w:val="22"/>
        </w:rPr>
        <w:t>[INSERT NAME]</w:t>
      </w:r>
      <w:r w:rsidRPr="00924DE7">
        <w:rPr>
          <w:rFonts w:asciiTheme="majorHAnsi" w:hAnsiTheme="majorHAnsi"/>
          <w:sz w:val="22"/>
        </w:rPr>
        <w:t xml:space="preserve"> will ensure all invoices will quote the relevant purchase order number and be sent to the following e-mail address:</w:t>
      </w:r>
    </w:p>
    <w:p w:rsidR="00924DE7" w:rsidRPr="00924DE7" w:rsidRDefault="00541D38" w:rsidP="00924DE7">
      <w:pPr>
        <w:spacing w:after="0" w:line="240" w:lineRule="auto"/>
        <w:jc w:val="both"/>
        <w:rPr>
          <w:rFonts w:asciiTheme="majorHAnsi" w:hAnsiTheme="majorHAnsi"/>
          <w:sz w:val="22"/>
        </w:rPr>
      </w:pPr>
      <w:hyperlink r:id="rId10" w:history="1">
        <w:r w:rsidR="00924DE7" w:rsidRPr="00924DE7">
          <w:rPr>
            <w:rFonts w:asciiTheme="majorHAnsi" w:hAnsiTheme="majorHAnsi"/>
            <w:color w:val="0000FF"/>
            <w:sz w:val="22"/>
            <w:u w:val="single"/>
          </w:rPr>
          <w:t>ncl@compleat-einvoicing.com</w:t>
        </w:r>
      </w:hyperlink>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Variations</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sidRPr="00924DE7">
        <w:rPr>
          <w:rFonts w:asciiTheme="majorHAnsi" w:hAnsiTheme="majorHAnsi" w:cs="Arial"/>
          <w:color w:val="222222"/>
          <w:sz w:val="22"/>
        </w:rPr>
        <w:t xml:space="preserve">Any variations to this SLA must be agreed by both parties and will be added to the agreement by means of an additional Appendix until such time as SLA review and new revision creation.  No variation to this SLA can be added without written agreement from both NorseCare and </w:t>
      </w:r>
      <w:r>
        <w:rPr>
          <w:rFonts w:asciiTheme="majorHAnsi" w:hAnsiTheme="majorHAnsi" w:cs="Arial"/>
          <w:color w:val="222222"/>
          <w:sz w:val="22"/>
        </w:rPr>
        <w:t>[INSERT NAME]</w:t>
      </w:r>
      <w:r w:rsidRPr="00924DE7">
        <w:rPr>
          <w:rFonts w:asciiTheme="majorHAnsi" w:hAnsiTheme="majorHAnsi" w:cs="Arial"/>
          <w:color w:val="222222"/>
          <w:sz w:val="22"/>
        </w:rPr>
        <w:t>.</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Terms &amp; Conditions</w:t>
      </w:r>
    </w:p>
    <w:p w:rsidR="00924DE7" w:rsidRPr="00541D38" w:rsidRDefault="00924DE7" w:rsidP="00924DE7">
      <w:pPr>
        <w:spacing w:after="200" w:line="276" w:lineRule="auto"/>
        <w:jc w:val="both"/>
        <w:rPr>
          <w:rFonts w:asciiTheme="majorHAnsi" w:hAnsiTheme="majorHAnsi" w:cs="Arial"/>
          <w:sz w:val="22"/>
        </w:rPr>
      </w:pPr>
      <w:r>
        <w:rPr>
          <w:rFonts w:asciiTheme="majorHAnsi" w:hAnsiTheme="majorHAnsi" w:cs="Arial"/>
          <w:color w:val="222222"/>
          <w:sz w:val="22"/>
        </w:rPr>
        <w:t>All services conducted</w:t>
      </w:r>
      <w:r w:rsidRPr="00924DE7">
        <w:rPr>
          <w:rFonts w:asciiTheme="majorHAnsi" w:hAnsiTheme="majorHAnsi" w:cs="Arial"/>
          <w:color w:val="222222"/>
          <w:sz w:val="22"/>
        </w:rPr>
        <w:t xml:space="preserve"> will be under the NorseCar</w:t>
      </w:r>
      <w:r>
        <w:rPr>
          <w:rFonts w:asciiTheme="majorHAnsi" w:hAnsiTheme="majorHAnsi" w:cs="Arial"/>
          <w:color w:val="222222"/>
          <w:sz w:val="22"/>
        </w:rPr>
        <w:t xml:space="preserve">e Standard Terms and Conditions </w:t>
      </w:r>
      <w:r w:rsidR="00EB0A63" w:rsidRPr="00541D38">
        <w:rPr>
          <w:rFonts w:asciiTheme="majorHAnsi" w:hAnsiTheme="majorHAnsi" w:cs="Arial"/>
          <w:sz w:val="22"/>
        </w:rPr>
        <w:t>attached as Appendix 4</w:t>
      </w:r>
      <w:r w:rsidRPr="00541D38">
        <w:rPr>
          <w:rFonts w:asciiTheme="majorHAnsi" w:hAnsiTheme="majorHAnsi" w:cs="Arial"/>
          <w:sz w:val="22"/>
        </w:rPr>
        <w:t xml:space="preserve">.  </w:t>
      </w: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Pr>
          <w:rFonts w:asciiTheme="majorHAnsi" w:hAnsiTheme="majorHAnsi" w:cs="Arial"/>
          <w:color w:val="FFFFFF" w:themeColor="background1"/>
          <w:sz w:val="22"/>
        </w:rPr>
        <w:t>The Services</w:t>
      </w:r>
    </w:p>
    <w:p w:rsidR="00924DE7" w:rsidRPr="00924DE7" w:rsidRDefault="00924DE7" w:rsidP="00593B21">
      <w:pPr>
        <w:jc w:val="both"/>
        <w:rPr>
          <w:rFonts w:asciiTheme="majorHAnsi" w:hAnsiTheme="majorHAnsi"/>
          <w:szCs w:val="24"/>
        </w:rPr>
      </w:pPr>
      <w:r>
        <w:rPr>
          <w:rFonts w:asciiTheme="majorHAnsi" w:hAnsiTheme="majorHAnsi"/>
          <w:szCs w:val="24"/>
        </w:rPr>
        <w:t>[INSERT NAME]</w:t>
      </w:r>
      <w:r w:rsidRPr="00924DE7">
        <w:rPr>
          <w:rFonts w:asciiTheme="majorHAnsi" w:hAnsiTheme="majorHAnsi"/>
          <w:szCs w:val="24"/>
        </w:rPr>
        <w:t xml:space="preserve"> will provide managed occupational health (</w:t>
      </w:r>
      <w:r w:rsidRPr="00924DE7">
        <w:rPr>
          <w:rFonts w:asciiTheme="majorHAnsi" w:hAnsiTheme="majorHAnsi"/>
          <w:szCs w:val="24"/>
          <w:lang w:val="en-US"/>
        </w:rPr>
        <w:t>“</w:t>
      </w:r>
      <w:r w:rsidRPr="00924DE7">
        <w:rPr>
          <w:rFonts w:asciiTheme="majorHAnsi" w:hAnsiTheme="majorHAnsi"/>
          <w:szCs w:val="24"/>
        </w:rPr>
        <w:t>OH”) to the Client by providing the following Services as</w:t>
      </w:r>
      <w:r w:rsidR="00593B21">
        <w:rPr>
          <w:rFonts w:asciiTheme="majorHAnsi" w:hAnsiTheme="majorHAnsi"/>
          <w:szCs w:val="24"/>
        </w:rPr>
        <w:t xml:space="preserve"> set out below: -</w:t>
      </w:r>
    </w:p>
    <w:p w:rsidR="00924DE7" w:rsidRPr="007E0B54" w:rsidRDefault="00924DE7" w:rsidP="00924DE7">
      <w:pPr>
        <w:pStyle w:val="BoldHeaderLevel1OutlineNumbered"/>
        <w:rPr>
          <w:rFonts w:asciiTheme="majorHAnsi" w:hAnsiTheme="majorHAnsi"/>
          <w:b w:val="0"/>
          <w:sz w:val="24"/>
          <w:szCs w:val="24"/>
        </w:rPr>
      </w:pPr>
      <w:r w:rsidRPr="007E0B54">
        <w:rPr>
          <w:rFonts w:asciiTheme="majorHAnsi" w:hAnsiTheme="majorHAnsi"/>
          <w:sz w:val="24"/>
          <w:szCs w:val="24"/>
        </w:rPr>
        <w:t xml:space="preserve">Chief Medical Officer Advice.  </w:t>
      </w:r>
      <w:r w:rsidRPr="007E0B54">
        <w:rPr>
          <w:rFonts w:asciiTheme="majorHAnsi" w:hAnsiTheme="majorHAnsi"/>
          <w:b w:val="0"/>
          <w:sz w:val="24"/>
          <w:szCs w:val="24"/>
        </w:rPr>
        <w:t>The provision of a Chief Medical Officer to advise on health related strategy and policy formulation, develop risk management programmes and ensure medico-legal compliance with applicable regulations.</w:t>
      </w:r>
    </w:p>
    <w:p w:rsidR="00924DE7" w:rsidRPr="007E0B54" w:rsidRDefault="00924DE7" w:rsidP="00924DE7">
      <w:pPr>
        <w:pStyle w:val="BoldHeaderLevel1OutlineNumbered"/>
        <w:rPr>
          <w:rFonts w:asciiTheme="majorHAnsi" w:hAnsiTheme="majorHAnsi"/>
          <w:sz w:val="24"/>
          <w:szCs w:val="24"/>
        </w:rPr>
      </w:pPr>
      <w:r w:rsidRPr="007E0B54">
        <w:rPr>
          <w:rFonts w:asciiTheme="majorHAnsi" w:hAnsiTheme="majorHAnsi"/>
          <w:sz w:val="24"/>
          <w:szCs w:val="24"/>
        </w:rPr>
        <w:t xml:space="preserve">Telephone Support.  </w:t>
      </w:r>
      <w:r w:rsidRPr="007E0B54">
        <w:rPr>
          <w:rFonts w:asciiTheme="majorHAnsi" w:hAnsiTheme="majorHAnsi"/>
          <w:b w:val="0"/>
          <w:sz w:val="24"/>
          <w:szCs w:val="24"/>
        </w:rPr>
        <w:t>The provision of telephone support to senior management and the Human Resources Department from 08.30am to 5.30pm during weekdays relating to medical issues of employees, medical retirement, employer’s liability claims, dismissal on medical grounds, industrial injuries and other medical matters.</w:t>
      </w:r>
    </w:p>
    <w:p w:rsidR="00924DE7" w:rsidRPr="007E0B54" w:rsidRDefault="00924DE7" w:rsidP="00924DE7">
      <w:pPr>
        <w:pStyle w:val="BoldHeaderLevel1OutlineNumbered"/>
        <w:keepNext w:val="0"/>
        <w:rPr>
          <w:rFonts w:asciiTheme="majorHAnsi" w:hAnsiTheme="majorHAnsi"/>
          <w:sz w:val="24"/>
          <w:szCs w:val="24"/>
        </w:rPr>
      </w:pPr>
      <w:r w:rsidRPr="007E0B54">
        <w:rPr>
          <w:rFonts w:asciiTheme="majorHAnsi" w:hAnsiTheme="majorHAnsi"/>
          <w:sz w:val="24"/>
          <w:szCs w:val="24"/>
        </w:rPr>
        <w:t xml:space="preserve">Maintenance of new medical records </w:t>
      </w:r>
      <w:r w:rsidRPr="007E0B54">
        <w:rPr>
          <w:rFonts w:asciiTheme="majorHAnsi" w:hAnsiTheme="majorHAnsi"/>
          <w:b w:val="0"/>
          <w:sz w:val="24"/>
          <w:szCs w:val="24"/>
        </w:rPr>
        <w:t>in accordance with the Data Protection Act.</w:t>
      </w:r>
    </w:p>
    <w:p w:rsidR="00924DE7" w:rsidRPr="007E0B54" w:rsidRDefault="00924DE7" w:rsidP="00924DE7">
      <w:pPr>
        <w:pStyle w:val="BoldHeaderLevel1OutlineNumbered"/>
        <w:rPr>
          <w:rFonts w:asciiTheme="majorHAnsi" w:hAnsiTheme="majorHAnsi"/>
          <w:b w:val="0"/>
          <w:sz w:val="24"/>
          <w:szCs w:val="24"/>
        </w:rPr>
      </w:pPr>
      <w:r w:rsidRPr="007E0B54">
        <w:rPr>
          <w:rFonts w:asciiTheme="majorHAnsi" w:hAnsiTheme="majorHAnsi"/>
          <w:sz w:val="24"/>
          <w:szCs w:val="24"/>
        </w:rPr>
        <w:t xml:space="preserve">Account Management </w:t>
      </w:r>
      <w:r w:rsidRPr="007E0B54">
        <w:rPr>
          <w:rFonts w:asciiTheme="majorHAnsi" w:hAnsiTheme="majorHAnsi"/>
          <w:b w:val="0"/>
          <w:sz w:val="24"/>
          <w:szCs w:val="24"/>
        </w:rPr>
        <w:t>provided by a nominated Customer Services Manager.</w:t>
      </w:r>
    </w:p>
    <w:p w:rsidR="00924DE7" w:rsidRPr="007E0B54" w:rsidRDefault="00924DE7" w:rsidP="00924DE7">
      <w:pPr>
        <w:pStyle w:val="BoldHeaderLevel1OutlineNumbered"/>
        <w:rPr>
          <w:rFonts w:asciiTheme="majorHAnsi" w:hAnsiTheme="majorHAnsi"/>
          <w:b w:val="0"/>
          <w:sz w:val="24"/>
          <w:szCs w:val="24"/>
        </w:rPr>
      </w:pPr>
      <w:r w:rsidRPr="007E0B54">
        <w:rPr>
          <w:rFonts w:asciiTheme="majorHAnsi" w:hAnsiTheme="majorHAnsi"/>
          <w:sz w:val="24"/>
          <w:szCs w:val="24"/>
        </w:rPr>
        <w:t xml:space="preserve">Online Case Management IT Platform </w:t>
      </w:r>
      <w:r w:rsidRPr="007E0B54">
        <w:rPr>
          <w:rFonts w:asciiTheme="majorHAnsi" w:hAnsiTheme="majorHAnsi"/>
          <w:b w:val="0"/>
          <w:sz w:val="24"/>
          <w:szCs w:val="24"/>
        </w:rPr>
        <w:t>which provides online management referrals, online questionnaires and online case tracking and management information.</w:t>
      </w:r>
    </w:p>
    <w:p w:rsidR="00924DE7" w:rsidRPr="007E0B54" w:rsidRDefault="00924DE7" w:rsidP="00924DE7">
      <w:pPr>
        <w:pStyle w:val="BoldHeaderLevel1OutlineNumbered"/>
        <w:rPr>
          <w:rFonts w:asciiTheme="majorHAnsi" w:hAnsiTheme="majorHAnsi"/>
          <w:b w:val="0"/>
          <w:sz w:val="24"/>
          <w:szCs w:val="24"/>
        </w:rPr>
      </w:pPr>
      <w:r w:rsidRPr="007E0B54">
        <w:rPr>
          <w:rFonts w:asciiTheme="majorHAnsi" w:hAnsiTheme="majorHAnsi"/>
          <w:sz w:val="24"/>
          <w:szCs w:val="24"/>
        </w:rPr>
        <w:t xml:space="preserve">Management Referrals.  </w:t>
      </w:r>
    </w:p>
    <w:p w:rsidR="00924DE7" w:rsidRPr="007E0B54" w:rsidRDefault="00924DE7" w:rsidP="00593B21">
      <w:pPr>
        <w:pStyle w:val="BoldHeaderLevel1OutlineNumbered"/>
        <w:keepNext w:val="0"/>
        <w:numPr>
          <w:ilvl w:val="0"/>
          <w:numId w:val="0"/>
        </w:numPr>
        <w:spacing w:after="0"/>
        <w:ind w:left="360"/>
        <w:rPr>
          <w:rFonts w:asciiTheme="majorHAnsi" w:hAnsiTheme="majorHAnsi"/>
          <w:b w:val="0"/>
          <w:sz w:val="24"/>
          <w:szCs w:val="24"/>
        </w:rPr>
      </w:pPr>
      <w:r w:rsidRPr="007E0B54">
        <w:rPr>
          <w:rFonts w:asciiTheme="majorHAnsi" w:hAnsiTheme="majorHAnsi"/>
          <w:b w:val="0"/>
          <w:sz w:val="24"/>
          <w:szCs w:val="24"/>
        </w:rPr>
        <w:t>The Services will include</w:t>
      </w:r>
      <w:r w:rsidR="00593B21" w:rsidRPr="007E0B54">
        <w:rPr>
          <w:rFonts w:asciiTheme="majorHAnsi" w:hAnsiTheme="majorHAnsi"/>
          <w:b w:val="0"/>
          <w:sz w:val="24"/>
          <w:szCs w:val="24"/>
        </w:rPr>
        <w:t>:</w:t>
      </w:r>
    </w:p>
    <w:p w:rsidR="00924DE7" w:rsidRPr="007E0B54" w:rsidRDefault="00924DE7" w:rsidP="00924DE7">
      <w:pPr>
        <w:pStyle w:val="BoldHeaderLevel1OutlineNumbered"/>
        <w:keepNext w:val="0"/>
        <w:numPr>
          <w:ilvl w:val="0"/>
          <w:numId w:val="13"/>
        </w:numPr>
        <w:spacing w:after="0"/>
        <w:rPr>
          <w:rFonts w:asciiTheme="majorHAnsi" w:hAnsiTheme="majorHAnsi"/>
          <w:b w:val="0"/>
          <w:sz w:val="24"/>
          <w:szCs w:val="24"/>
        </w:rPr>
      </w:pPr>
      <w:r w:rsidRPr="007E0B54">
        <w:rPr>
          <w:rFonts w:asciiTheme="majorHAnsi" w:hAnsiTheme="majorHAnsi"/>
          <w:b w:val="0"/>
          <w:sz w:val="24"/>
          <w:szCs w:val="24"/>
        </w:rPr>
        <w:t>Triage by senior OH clinician</w:t>
      </w:r>
    </w:p>
    <w:p w:rsidR="00924DE7" w:rsidRPr="007E0B54" w:rsidRDefault="00924DE7" w:rsidP="00924DE7">
      <w:pPr>
        <w:pStyle w:val="BoldHeaderLevel1OutlineNumbered"/>
        <w:keepNext w:val="0"/>
        <w:numPr>
          <w:ilvl w:val="0"/>
          <w:numId w:val="13"/>
        </w:numPr>
        <w:spacing w:after="0"/>
        <w:rPr>
          <w:rFonts w:asciiTheme="majorHAnsi" w:hAnsiTheme="majorHAnsi"/>
          <w:sz w:val="24"/>
          <w:szCs w:val="24"/>
        </w:rPr>
      </w:pPr>
      <w:r w:rsidRPr="007E0B54">
        <w:rPr>
          <w:rFonts w:asciiTheme="majorHAnsi" w:hAnsiTheme="majorHAnsi"/>
          <w:b w:val="0"/>
          <w:sz w:val="24"/>
          <w:szCs w:val="24"/>
        </w:rPr>
        <w:lastRenderedPageBreak/>
        <w:t>Telephone contact by OH case manager or referral to OH Physician where appropriate</w:t>
      </w:r>
    </w:p>
    <w:p w:rsidR="00924DE7" w:rsidRPr="007E0B54" w:rsidRDefault="00924DE7" w:rsidP="00924DE7">
      <w:pPr>
        <w:pStyle w:val="BoldHeaderLevel1OutlineNumbered"/>
        <w:keepNext w:val="0"/>
        <w:numPr>
          <w:ilvl w:val="0"/>
          <w:numId w:val="13"/>
        </w:numPr>
        <w:spacing w:after="0"/>
        <w:rPr>
          <w:rFonts w:asciiTheme="majorHAnsi" w:hAnsiTheme="majorHAnsi"/>
          <w:sz w:val="24"/>
          <w:szCs w:val="24"/>
        </w:rPr>
      </w:pPr>
      <w:r w:rsidRPr="007E0B54">
        <w:rPr>
          <w:rFonts w:asciiTheme="majorHAnsi" w:hAnsiTheme="majorHAnsi"/>
          <w:b w:val="0"/>
          <w:sz w:val="24"/>
          <w:szCs w:val="24"/>
        </w:rPr>
        <w:t>Arrangement of independent medical assessments across the UK within the Service Provider’s nationwide network of medical staff</w:t>
      </w:r>
    </w:p>
    <w:p w:rsidR="00924DE7" w:rsidRPr="007E0B54" w:rsidRDefault="00924DE7" w:rsidP="00924DE7">
      <w:pPr>
        <w:pStyle w:val="BoldHeaderLevel1OutlineNumbered"/>
        <w:keepNext w:val="0"/>
        <w:numPr>
          <w:ilvl w:val="0"/>
          <w:numId w:val="13"/>
        </w:numPr>
        <w:spacing w:after="0"/>
        <w:rPr>
          <w:rFonts w:asciiTheme="majorHAnsi" w:hAnsiTheme="majorHAnsi"/>
          <w:sz w:val="24"/>
          <w:szCs w:val="24"/>
        </w:rPr>
      </w:pPr>
      <w:r w:rsidRPr="007E0B54">
        <w:rPr>
          <w:rFonts w:asciiTheme="majorHAnsi" w:hAnsiTheme="majorHAnsi"/>
          <w:b w:val="0"/>
          <w:sz w:val="24"/>
          <w:szCs w:val="24"/>
        </w:rPr>
        <w:t xml:space="preserve">Liaison with the employee’s GP or consultant specialist where further medical reports are required  </w:t>
      </w:r>
    </w:p>
    <w:p w:rsidR="00924DE7" w:rsidRPr="007E0B54" w:rsidRDefault="00924DE7" w:rsidP="00924DE7">
      <w:pPr>
        <w:pStyle w:val="BoldHeaderLevel1OutlineNumbered"/>
        <w:keepNext w:val="0"/>
        <w:numPr>
          <w:ilvl w:val="0"/>
          <w:numId w:val="13"/>
        </w:numPr>
        <w:spacing w:after="0"/>
        <w:rPr>
          <w:rFonts w:asciiTheme="majorHAnsi" w:hAnsiTheme="majorHAnsi"/>
          <w:sz w:val="24"/>
          <w:szCs w:val="24"/>
        </w:rPr>
      </w:pPr>
      <w:r w:rsidRPr="007E0B54">
        <w:rPr>
          <w:rFonts w:asciiTheme="majorHAnsi" w:hAnsiTheme="majorHAnsi"/>
          <w:b w:val="0"/>
          <w:sz w:val="24"/>
          <w:szCs w:val="24"/>
        </w:rPr>
        <w:t xml:space="preserve">Provision of a report on the employee following the referral of such employee </w:t>
      </w:r>
    </w:p>
    <w:p w:rsidR="00924DE7" w:rsidRPr="007E0B54" w:rsidRDefault="00924DE7" w:rsidP="00924DE7">
      <w:pPr>
        <w:pStyle w:val="BoldHeaderLevel1OutlineNumbered"/>
        <w:keepNext w:val="0"/>
        <w:numPr>
          <w:ilvl w:val="0"/>
          <w:numId w:val="0"/>
        </w:numPr>
        <w:spacing w:after="0"/>
        <w:ind w:left="360"/>
        <w:rPr>
          <w:rFonts w:asciiTheme="majorHAnsi" w:hAnsiTheme="majorHAnsi"/>
          <w:sz w:val="24"/>
          <w:szCs w:val="24"/>
        </w:rPr>
      </w:pPr>
    </w:p>
    <w:p w:rsidR="00924DE7" w:rsidRPr="007E0B54" w:rsidRDefault="00924DE7" w:rsidP="00924DE7">
      <w:pPr>
        <w:pStyle w:val="BoldHeaderLevel1OutlineNumbered"/>
        <w:keepNext w:val="0"/>
        <w:rPr>
          <w:rFonts w:asciiTheme="majorHAnsi" w:hAnsiTheme="majorHAnsi"/>
          <w:sz w:val="24"/>
          <w:szCs w:val="24"/>
        </w:rPr>
      </w:pPr>
      <w:r w:rsidRPr="007E0B54">
        <w:rPr>
          <w:rFonts w:asciiTheme="majorHAnsi" w:hAnsiTheme="majorHAnsi"/>
          <w:sz w:val="24"/>
          <w:szCs w:val="24"/>
        </w:rPr>
        <w:t xml:space="preserve">Health assessment screening </w:t>
      </w:r>
      <w:r w:rsidRPr="007E0B54">
        <w:rPr>
          <w:rFonts w:asciiTheme="majorHAnsi" w:hAnsiTheme="majorHAnsi"/>
          <w:b w:val="0"/>
          <w:sz w:val="24"/>
          <w:szCs w:val="24"/>
        </w:rPr>
        <w:t>of health questionnaires with the issue of a “certificate of fitness” or recommendation of appropriate action as a result of their completed health questionnaire.  All relevant medical history from the questionnaire will form the basis of the medical record of the employee.</w:t>
      </w:r>
    </w:p>
    <w:p w:rsidR="00924DE7" w:rsidRPr="007E0B54" w:rsidRDefault="00924DE7" w:rsidP="00924DE7">
      <w:pPr>
        <w:pStyle w:val="BoldHeaderLevel1OutlineNumbered"/>
        <w:rPr>
          <w:rFonts w:asciiTheme="majorHAnsi" w:hAnsiTheme="majorHAnsi"/>
          <w:b w:val="0"/>
          <w:sz w:val="24"/>
          <w:szCs w:val="24"/>
        </w:rPr>
      </w:pPr>
      <w:r w:rsidRPr="007E0B54">
        <w:rPr>
          <w:rFonts w:asciiTheme="majorHAnsi" w:hAnsiTheme="majorHAnsi"/>
          <w:sz w:val="24"/>
          <w:szCs w:val="24"/>
        </w:rPr>
        <w:t xml:space="preserve">Night Worker Questionnaire screening </w:t>
      </w:r>
      <w:r w:rsidRPr="007E0B54">
        <w:rPr>
          <w:rFonts w:asciiTheme="majorHAnsi" w:hAnsiTheme="majorHAnsi"/>
          <w:b w:val="0"/>
          <w:sz w:val="24"/>
          <w:szCs w:val="24"/>
        </w:rPr>
        <w:t>of health questionnaires with the issue of a “certificate of fitness” or recommendation of appropriate action as a result of their completed health questionnaire.  All relevant medical history from the night worker health questionnaires will form the basis of the medical record of the employee.</w:t>
      </w:r>
    </w:p>
    <w:p w:rsidR="00924DE7" w:rsidRPr="007E0B54" w:rsidRDefault="00924DE7" w:rsidP="00924DE7">
      <w:pPr>
        <w:pStyle w:val="BoldHeaderLevel1OutlineNumbered"/>
        <w:rPr>
          <w:rFonts w:asciiTheme="majorHAnsi" w:hAnsiTheme="majorHAnsi"/>
          <w:sz w:val="24"/>
          <w:szCs w:val="24"/>
        </w:rPr>
      </w:pPr>
      <w:r w:rsidRPr="007E0B54">
        <w:rPr>
          <w:rFonts w:asciiTheme="majorHAnsi" w:hAnsiTheme="majorHAnsi"/>
          <w:sz w:val="24"/>
          <w:szCs w:val="24"/>
        </w:rPr>
        <w:t>Primary Care &amp; Wellbeing Services</w:t>
      </w:r>
      <w:r w:rsidRPr="007E0B54">
        <w:rPr>
          <w:rFonts w:asciiTheme="majorHAnsi" w:hAnsiTheme="majorHAnsi"/>
          <w:b w:val="0"/>
          <w:sz w:val="24"/>
          <w:szCs w:val="24"/>
        </w:rPr>
        <w:t>; Consultation with a General Practitioner based in […. Clinic / Onsite] which will be Full / Part funded by the Client,</w:t>
      </w:r>
    </w:p>
    <w:p w:rsidR="00924DE7" w:rsidRPr="007E0B54" w:rsidRDefault="00924DE7" w:rsidP="00924DE7">
      <w:pPr>
        <w:pStyle w:val="BoldHeaderLevel2OutlineNumbered"/>
        <w:tabs>
          <w:tab w:val="clear" w:pos="1253"/>
          <w:tab w:val="num" w:pos="993"/>
        </w:tabs>
        <w:rPr>
          <w:rFonts w:asciiTheme="majorHAnsi" w:hAnsiTheme="majorHAnsi"/>
          <w:sz w:val="24"/>
          <w:szCs w:val="24"/>
        </w:rPr>
      </w:pPr>
      <w:r w:rsidRPr="007E0B54">
        <w:rPr>
          <w:rFonts w:asciiTheme="majorHAnsi" w:hAnsiTheme="majorHAnsi"/>
          <w:sz w:val="24"/>
          <w:szCs w:val="24"/>
        </w:rPr>
        <w:t>Consultations only will be paid for by ………</w:t>
      </w:r>
    </w:p>
    <w:p w:rsidR="00924DE7" w:rsidRPr="007E0B54" w:rsidRDefault="00924DE7" w:rsidP="00924DE7">
      <w:pPr>
        <w:pStyle w:val="BoldHeaderLevel2OutlineNumbered"/>
        <w:tabs>
          <w:tab w:val="clear" w:pos="1253"/>
          <w:tab w:val="num" w:pos="993"/>
        </w:tabs>
        <w:rPr>
          <w:rFonts w:asciiTheme="majorHAnsi" w:hAnsiTheme="majorHAnsi"/>
          <w:sz w:val="24"/>
          <w:szCs w:val="24"/>
        </w:rPr>
      </w:pPr>
      <w:r w:rsidRPr="007E0B54">
        <w:rPr>
          <w:rFonts w:asciiTheme="majorHAnsi" w:hAnsiTheme="majorHAnsi"/>
          <w:sz w:val="24"/>
          <w:szCs w:val="24"/>
        </w:rPr>
        <w:t>All other tests, prescriptions or treatment will be paid for by ……………..</w:t>
      </w:r>
    </w:p>
    <w:p w:rsidR="00593B21" w:rsidRPr="00924DE7" w:rsidRDefault="00593B21" w:rsidP="00593B21">
      <w:pPr>
        <w:pStyle w:val="BoldHeaderLevel1OutlineNumbered"/>
        <w:numPr>
          <w:ilvl w:val="0"/>
          <w:numId w:val="0"/>
        </w:numPr>
        <w:ind w:left="1211" w:hanging="851"/>
        <w:rPr>
          <w:rFonts w:asciiTheme="majorHAnsi" w:hAnsiTheme="majorHAnsi"/>
          <w:b w:val="0"/>
          <w:color w:val="FF0000"/>
          <w:sz w:val="24"/>
          <w:szCs w:val="24"/>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Pr>
          <w:rFonts w:asciiTheme="majorHAnsi" w:hAnsiTheme="majorHAnsi" w:cs="Arial"/>
          <w:color w:val="FFFFFF" w:themeColor="background1"/>
          <w:sz w:val="22"/>
        </w:rPr>
        <w:t>Pricing</w:t>
      </w:r>
      <w:r w:rsidRPr="00924DE7">
        <w:rPr>
          <w:rFonts w:asciiTheme="majorHAnsi" w:hAnsiTheme="majorHAnsi" w:cs="Arial"/>
          <w:color w:val="FFFFFF" w:themeColor="background1"/>
          <w:sz w:val="22"/>
        </w:rPr>
        <w:t xml:space="preserve"> </w:t>
      </w:r>
    </w:p>
    <w:p w:rsidR="00924DE7" w:rsidRDefault="00924DE7" w:rsidP="00924DE7">
      <w:pPr>
        <w:spacing w:after="200" w:line="276" w:lineRule="auto"/>
        <w:jc w:val="both"/>
        <w:rPr>
          <w:rFonts w:asciiTheme="majorHAnsi" w:hAnsiTheme="majorHAnsi" w:cs="Arial"/>
          <w:color w:val="222222"/>
          <w:sz w:val="22"/>
        </w:rPr>
      </w:pPr>
      <w:r>
        <w:rPr>
          <w:rFonts w:asciiTheme="majorHAnsi" w:hAnsiTheme="majorHAnsi" w:cs="Arial"/>
          <w:color w:val="222222"/>
          <w:sz w:val="22"/>
        </w:rPr>
        <w:t>Prices for all core services</w:t>
      </w:r>
      <w:r w:rsidRPr="00924DE7">
        <w:rPr>
          <w:rFonts w:asciiTheme="majorHAnsi" w:hAnsiTheme="majorHAnsi" w:cs="Arial"/>
          <w:color w:val="222222"/>
          <w:sz w:val="22"/>
        </w:rPr>
        <w:t xml:space="preserve"> supplied by </w:t>
      </w:r>
      <w:r>
        <w:rPr>
          <w:rFonts w:asciiTheme="majorHAnsi" w:hAnsiTheme="majorHAnsi" w:cs="Arial"/>
          <w:color w:val="222222"/>
          <w:sz w:val="22"/>
        </w:rPr>
        <w:t xml:space="preserve">[INSERT NAME] </w:t>
      </w:r>
      <w:r w:rsidRPr="00924DE7">
        <w:rPr>
          <w:rFonts w:asciiTheme="majorHAnsi" w:hAnsiTheme="majorHAnsi" w:cs="Arial"/>
          <w:color w:val="222222"/>
          <w:sz w:val="22"/>
        </w:rPr>
        <w:t>are fixed for the full 2 year duration of this S</w:t>
      </w:r>
      <w:r>
        <w:rPr>
          <w:rFonts w:asciiTheme="majorHAnsi" w:hAnsiTheme="majorHAnsi" w:cs="Arial"/>
          <w:color w:val="222222"/>
          <w:sz w:val="22"/>
        </w:rPr>
        <w:t xml:space="preserve">LA. Any new or </w:t>
      </w:r>
      <w:proofErr w:type="spellStart"/>
      <w:r>
        <w:rPr>
          <w:rFonts w:asciiTheme="majorHAnsi" w:hAnsiTheme="majorHAnsi" w:cs="Arial"/>
          <w:color w:val="222222"/>
          <w:sz w:val="22"/>
        </w:rPr>
        <w:t>non core</w:t>
      </w:r>
      <w:proofErr w:type="spellEnd"/>
      <w:r>
        <w:rPr>
          <w:rFonts w:asciiTheme="majorHAnsi" w:hAnsiTheme="majorHAnsi" w:cs="Arial"/>
          <w:color w:val="222222"/>
          <w:sz w:val="22"/>
        </w:rPr>
        <w:t xml:space="preserve"> services</w:t>
      </w:r>
      <w:r w:rsidRPr="00924DE7">
        <w:rPr>
          <w:rFonts w:asciiTheme="majorHAnsi" w:hAnsiTheme="majorHAnsi" w:cs="Arial"/>
          <w:color w:val="222222"/>
          <w:sz w:val="22"/>
        </w:rPr>
        <w:t xml:space="preserve"> required</w:t>
      </w:r>
      <w:r>
        <w:rPr>
          <w:rFonts w:asciiTheme="majorHAnsi" w:hAnsiTheme="majorHAnsi" w:cs="Arial"/>
          <w:color w:val="222222"/>
          <w:sz w:val="22"/>
        </w:rPr>
        <w:t xml:space="preserve"> by NorseCare </w:t>
      </w:r>
      <w:r w:rsidRPr="00924DE7">
        <w:rPr>
          <w:rFonts w:asciiTheme="majorHAnsi" w:hAnsiTheme="majorHAnsi" w:cs="Arial"/>
          <w:color w:val="222222"/>
          <w:sz w:val="22"/>
        </w:rPr>
        <w:t xml:space="preserve">will be bought exclusively through </w:t>
      </w:r>
      <w:r>
        <w:rPr>
          <w:rFonts w:asciiTheme="majorHAnsi" w:hAnsiTheme="majorHAnsi" w:cs="Arial"/>
          <w:color w:val="222222"/>
          <w:sz w:val="22"/>
        </w:rPr>
        <w:t>[INSERT NAME]</w:t>
      </w:r>
      <w:r w:rsidRPr="00924DE7">
        <w:rPr>
          <w:rFonts w:asciiTheme="majorHAnsi" w:hAnsiTheme="majorHAnsi" w:cs="Arial"/>
          <w:color w:val="222222"/>
          <w:sz w:val="22"/>
        </w:rPr>
        <w:t xml:space="preserve"> on the basis tha</w:t>
      </w:r>
      <w:r>
        <w:rPr>
          <w:rFonts w:asciiTheme="majorHAnsi" w:hAnsiTheme="majorHAnsi" w:cs="Arial"/>
          <w:color w:val="222222"/>
          <w:sz w:val="22"/>
        </w:rPr>
        <w:t>t such required services</w:t>
      </w:r>
      <w:r w:rsidRPr="00924DE7">
        <w:rPr>
          <w:rFonts w:asciiTheme="majorHAnsi" w:hAnsiTheme="majorHAnsi" w:cs="Arial"/>
          <w:color w:val="222222"/>
          <w:sz w:val="22"/>
        </w:rPr>
        <w:t xml:space="preserve"> can be supplied at competitive market rates.  </w:t>
      </w:r>
    </w:p>
    <w:p w:rsidR="00924DE7" w:rsidRPr="00541D38" w:rsidRDefault="00924DE7" w:rsidP="00924DE7">
      <w:pPr>
        <w:spacing w:after="200" w:line="276" w:lineRule="auto"/>
        <w:jc w:val="both"/>
        <w:rPr>
          <w:rFonts w:asciiTheme="majorHAnsi" w:hAnsiTheme="majorHAnsi" w:cs="Arial"/>
          <w:i/>
          <w:color w:val="222222"/>
          <w:sz w:val="22"/>
        </w:rPr>
      </w:pPr>
      <w:r w:rsidRPr="00541D38">
        <w:rPr>
          <w:rFonts w:asciiTheme="majorHAnsi" w:hAnsiTheme="majorHAnsi" w:cs="Arial"/>
          <w:i/>
          <w:color w:val="222222"/>
          <w:sz w:val="22"/>
        </w:rPr>
        <w:t>{INSERT AGREED PRICES}</w:t>
      </w: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Payment Terms</w:t>
      </w:r>
    </w:p>
    <w:p w:rsidR="00924DE7" w:rsidRDefault="00924DE7" w:rsidP="00924DE7">
      <w:pPr>
        <w:spacing w:after="200" w:line="276" w:lineRule="auto"/>
        <w:jc w:val="both"/>
        <w:rPr>
          <w:rFonts w:asciiTheme="majorHAnsi" w:hAnsiTheme="majorHAnsi" w:cs="Arial"/>
          <w:color w:val="222222"/>
          <w:sz w:val="22"/>
        </w:rPr>
      </w:pPr>
      <w:r w:rsidRPr="00924DE7">
        <w:rPr>
          <w:rFonts w:asciiTheme="majorHAnsi" w:hAnsiTheme="majorHAnsi" w:cs="Arial"/>
          <w:color w:val="222222"/>
          <w:sz w:val="22"/>
        </w:rPr>
        <w:t>Payment terms will be 30 days from receipt of a valid invoice clearly stating the NorseCare Purchase Order Number and agreed prices.  All invoices must be sent electronically to the Norse</w:t>
      </w:r>
      <w:r>
        <w:rPr>
          <w:rFonts w:asciiTheme="majorHAnsi" w:hAnsiTheme="majorHAnsi" w:cs="Arial"/>
          <w:color w:val="222222"/>
          <w:sz w:val="22"/>
        </w:rPr>
        <w:t>Care</w:t>
      </w:r>
      <w:r w:rsidRPr="00924DE7">
        <w:rPr>
          <w:rFonts w:asciiTheme="majorHAnsi" w:hAnsiTheme="majorHAnsi" w:cs="Arial"/>
          <w:color w:val="222222"/>
          <w:sz w:val="22"/>
        </w:rPr>
        <w:t xml:space="preserve"> COMPLEAT P2P system.   Any deviation from this of error on any invoice will lead to delays in payment.</w:t>
      </w:r>
    </w:p>
    <w:p w:rsidR="00924DE7" w:rsidRPr="00924DE7" w:rsidRDefault="00924DE7" w:rsidP="00924DE7">
      <w:pPr>
        <w:spacing w:after="200" w:line="276" w:lineRule="auto"/>
        <w:jc w:val="both"/>
        <w:rPr>
          <w:rFonts w:asciiTheme="majorHAnsi" w:hAnsiTheme="majorHAnsi" w:cs="Arial"/>
          <w:color w:val="222222"/>
          <w:sz w:val="22"/>
        </w:rPr>
      </w:pPr>
      <w:r w:rsidRPr="00924DE7">
        <w:rPr>
          <w:rFonts w:asciiTheme="majorHAnsi" w:hAnsiTheme="majorHAnsi" w:cs="Arial"/>
          <w:color w:val="222222"/>
          <w:sz w:val="22"/>
        </w:rPr>
        <w:tab/>
      </w: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Corporate Social Responsibility</w:t>
      </w:r>
    </w:p>
    <w:p w:rsidR="00924DE7" w:rsidRDefault="00924DE7" w:rsidP="00924DE7">
      <w:pPr>
        <w:spacing w:after="200" w:line="276" w:lineRule="auto"/>
        <w:jc w:val="both"/>
        <w:rPr>
          <w:rFonts w:asciiTheme="majorHAnsi" w:hAnsiTheme="majorHAnsi" w:cs="Arial"/>
          <w:color w:val="222222"/>
          <w:sz w:val="22"/>
        </w:rPr>
      </w:pPr>
      <w:r>
        <w:rPr>
          <w:rFonts w:asciiTheme="majorHAnsi" w:hAnsiTheme="majorHAnsi" w:cs="Arial"/>
          <w:color w:val="222222"/>
          <w:sz w:val="22"/>
        </w:rPr>
        <w:t>[INSERT NAME]</w:t>
      </w:r>
      <w:r w:rsidRPr="00924DE7">
        <w:rPr>
          <w:rFonts w:asciiTheme="majorHAnsi" w:hAnsiTheme="majorHAnsi" w:cs="Arial"/>
          <w:color w:val="222222"/>
          <w:sz w:val="22"/>
        </w:rPr>
        <w:t xml:space="preserve"> operations in relation to </w:t>
      </w:r>
      <w:r>
        <w:rPr>
          <w:rFonts w:asciiTheme="majorHAnsi" w:hAnsiTheme="majorHAnsi" w:cs="Arial"/>
          <w:color w:val="222222"/>
          <w:sz w:val="22"/>
        </w:rPr>
        <w:t>this SLA will be in-line with accepted and recognised CSR policies</w:t>
      </w:r>
    </w:p>
    <w:p w:rsidR="00541D38" w:rsidRDefault="00541D38" w:rsidP="00924DE7">
      <w:pPr>
        <w:spacing w:after="200" w:line="276" w:lineRule="auto"/>
        <w:jc w:val="both"/>
        <w:rPr>
          <w:rFonts w:asciiTheme="majorHAnsi" w:hAnsiTheme="majorHAnsi" w:cs="Arial"/>
          <w:color w:val="222222"/>
          <w:sz w:val="22"/>
        </w:rPr>
      </w:pPr>
    </w:p>
    <w:p w:rsidR="00541D38" w:rsidRPr="00924DE7" w:rsidRDefault="00541D38" w:rsidP="00924DE7">
      <w:pPr>
        <w:spacing w:after="200" w:line="276"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lastRenderedPageBreak/>
        <w:t>Termination</w:t>
      </w:r>
    </w:p>
    <w:p w:rsidR="00924DE7" w:rsidRPr="00924DE7" w:rsidRDefault="00924DE7" w:rsidP="00924DE7">
      <w:pPr>
        <w:spacing w:after="200" w:line="276" w:lineRule="auto"/>
        <w:jc w:val="both"/>
        <w:rPr>
          <w:rFonts w:asciiTheme="majorHAnsi" w:hAnsiTheme="majorHAnsi" w:cs="Arial"/>
          <w:color w:val="222222"/>
          <w:sz w:val="22"/>
        </w:rPr>
      </w:pPr>
      <w:r w:rsidRPr="00924DE7">
        <w:rPr>
          <w:rFonts w:asciiTheme="majorHAnsi" w:hAnsiTheme="majorHAnsi"/>
          <w:sz w:val="22"/>
        </w:rPr>
        <w:t>This contract can be terminated by</w:t>
      </w:r>
      <w:r w:rsidR="00E265D2">
        <w:rPr>
          <w:rFonts w:asciiTheme="majorHAnsi" w:hAnsiTheme="majorHAnsi"/>
          <w:sz w:val="22"/>
        </w:rPr>
        <w:t xml:space="preserve"> either party only by serving 6 months</w:t>
      </w:r>
      <w:r w:rsidRPr="00924DE7">
        <w:rPr>
          <w:rFonts w:asciiTheme="majorHAnsi" w:hAnsiTheme="majorHAnsi"/>
          <w:sz w:val="22"/>
        </w:rPr>
        <w:t xml:space="preserve"> written notice to the other party.  For greater certainty, neither party shall be entitled to any additional amounts or compensations in the event that the agreement is terminated.    </w:t>
      </w: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Either party shall have the right to terminate this agreement immediately and without liability for compensation or damages on the happening of any of the following:</w:t>
      </w:r>
    </w:p>
    <w:p w:rsidR="00924DE7" w:rsidRPr="00924DE7" w:rsidRDefault="00924DE7" w:rsidP="00924DE7">
      <w:pPr>
        <w:spacing w:after="0" w:line="240" w:lineRule="auto"/>
        <w:jc w:val="both"/>
        <w:rPr>
          <w:rFonts w:asciiTheme="majorHAnsi" w:hAnsiTheme="majorHAnsi"/>
          <w:sz w:val="22"/>
        </w:rPr>
      </w:pPr>
    </w:p>
    <w:p w:rsid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If either party commits a serious breach or breaches of any provision of this agreement or the confidentiality und</w:t>
      </w:r>
      <w:r>
        <w:rPr>
          <w:rFonts w:asciiTheme="majorHAnsi" w:hAnsiTheme="majorHAnsi"/>
          <w:sz w:val="22"/>
        </w:rPr>
        <w:t>ertaking.</w:t>
      </w:r>
    </w:p>
    <w:p w:rsidR="00E265D2" w:rsidRPr="00924DE7" w:rsidRDefault="00E265D2" w:rsidP="00924DE7">
      <w:pPr>
        <w:numPr>
          <w:ilvl w:val="0"/>
          <w:numId w:val="9"/>
        </w:numPr>
        <w:spacing w:after="0" w:line="240" w:lineRule="auto"/>
        <w:contextualSpacing/>
        <w:jc w:val="both"/>
        <w:rPr>
          <w:rFonts w:asciiTheme="majorHAnsi" w:hAnsiTheme="majorHAnsi"/>
          <w:sz w:val="22"/>
        </w:rPr>
      </w:pPr>
      <w:r>
        <w:rPr>
          <w:rFonts w:asciiTheme="majorHAnsi" w:hAnsiTheme="majorHAnsi"/>
          <w:sz w:val="22"/>
        </w:rPr>
        <w:t>If a serious lack of service levels is highlighted and not remedied within a 4 week period from the point of notification.</w:t>
      </w:r>
    </w:p>
    <w:p w:rsidR="00924DE7" w:rsidRP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 xml:space="preserve">If one of the parties to this agreement becomes insolvent, bankrupt, has a receiving order made against it, makes any arrangement with creditors generally or takes or suffers any similar action as a result of debt. </w:t>
      </w:r>
    </w:p>
    <w:p w:rsidR="00924DE7" w:rsidRP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If any part of this agreement is found to be false or incorrectly misrepresented d</w:t>
      </w:r>
      <w:r w:rsidR="00E265D2">
        <w:rPr>
          <w:rFonts w:asciiTheme="majorHAnsi" w:hAnsiTheme="majorHAnsi"/>
          <w:sz w:val="22"/>
        </w:rPr>
        <w:t>uring any time of the agreement or tender phase.</w:t>
      </w:r>
    </w:p>
    <w:p w:rsidR="00924DE7" w:rsidRP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If either party continually breaches any part of this SLA that has attempted to be remedied by the other party.</w:t>
      </w:r>
    </w:p>
    <w:p w:rsidR="00924DE7" w:rsidRPr="00924DE7" w:rsidRDefault="00924DE7" w:rsidP="00924DE7">
      <w:pPr>
        <w:spacing w:after="0" w:line="240" w:lineRule="auto"/>
        <w:ind w:left="720"/>
        <w:contextualSpacing/>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Disputes</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The parties will work together to resolve any disputes arising from the servicing of this contract in an amicable way.  The parties may agree procedures and protocols for dispute resolution from time to time.  Both parties reserve the right to contact any legal authority in order to seek advice regarding contractual disputes and this agreement does not seek to clarify the manner in which they would be resolved.</w:t>
      </w:r>
    </w:p>
    <w:p w:rsidR="00924DE7" w:rsidRPr="00924DE7" w:rsidRDefault="00924DE7" w:rsidP="00924DE7">
      <w:pPr>
        <w:spacing w:after="0" w:line="240" w:lineRule="auto"/>
        <w:jc w:val="both"/>
        <w:rPr>
          <w:rFonts w:asciiTheme="minorHAnsi" w:hAnsiTheme="minorHAnsi"/>
          <w:sz w:val="22"/>
        </w:rPr>
      </w:pPr>
    </w:p>
    <w:p w:rsidR="00924DE7" w:rsidRPr="00924DE7" w:rsidRDefault="00924DE7" w:rsidP="00924DE7">
      <w:pPr>
        <w:keepNext/>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Volume of Work</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sidRPr="00924DE7">
        <w:rPr>
          <w:rFonts w:asciiTheme="majorHAnsi" w:hAnsiTheme="majorHAnsi" w:cs="Arial"/>
          <w:color w:val="000000"/>
          <w:sz w:val="22"/>
        </w:rPr>
        <w:t>No guarantees of volumes of work to be carried out under this SLA are given.  All information given is provided for guidance only.</w:t>
      </w:r>
    </w:p>
    <w:p w:rsidR="00924DE7" w:rsidRPr="00924DE7" w:rsidRDefault="00924DE7" w:rsidP="00924DE7">
      <w:pPr>
        <w:tabs>
          <w:tab w:val="left" w:pos="426"/>
        </w:tabs>
        <w:spacing w:before="120" w:after="120" w:line="240" w:lineRule="auto"/>
        <w:rPr>
          <w:rFonts w:asciiTheme="minorHAnsi" w:hAnsiTheme="minorHAnsi" w:cs="Arial"/>
          <w:color w:val="000000"/>
          <w:sz w:val="22"/>
        </w:rPr>
      </w:pPr>
    </w:p>
    <w:p w:rsidR="00924DE7" w:rsidRPr="00924DE7" w:rsidRDefault="00924DE7" w:rsidP="00924DE7">
      <w:pPr>
        <w:keepNext/>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Equalities</w:t>
      </w:r>
    </w:p>
    <w:p w:rsid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agrees that there shall be no discrimination by it against any person with respect to opportunity for employment or conditions of employment, because of age, culture, disability, gender, marital status, race, religion or sexual orientation.  </w:t>
      </w:r>
      <w:r>
        <w:rPr>
          <w:rFonts w:asciiTheme="majorHAnsi" w:hAnsiTheme="majorHAnsi" w:cs="Arial"/>
          <w:color w:val="000000"/>
          <w:sz w:val="22"/>
        </w:rPr>
        <w:t>[INSERT NAME]</w:t>
      </w:r>
      <w:r w:rsidRPr="00924DE7">
        <w:rPr>
          <w:rFonts w:asciiTheme="majorHAnsi" w:hAnsiTheme="majorHAnsi" w:cs="Arial"/>
          <w:color w:val="000000"/>
          <w:sz w:val="22"/>
        </w:rPr>
        <w:t xml:space="preserve"> shall in all matters arising in the performance of this SLA comply with the provisions of the Sex Discrimination act 1975 and the Disability Discrimination Act 1995 and any regulations made there under.  </w:t>
      </w:r>
      <w:r>
        <w:rPr>
          <w:rFonts w:asciiTheme="majorHAnsi" w:hAnsiTheme="majorHAnsi" w:cs="Arial"/>
          <w:color w:val="000000"/>
          <w:sz w:val="22"/>
        </w:rPr>
        <w:t>[INSERT NAME]</w:t>
      </w:r>
      <w:r w:rsidRPr="00924DE7">
        <w:rPr>
          <w:rFonts w:asciiTheme="majorHAnsi" w:hAnsiTheme="majorHAnsi" w:cs="Arial"/>
          <w:color w:val="000000"/>
          <w:sz w:val="22"/>
        </w:rPr>
        <w:t xml:space="preserve"> shall in all matters arising in the performance of this SLA comply with the provisions of the Employment Equality (Age) Regulations 2006.  </w:t>
      </w:r>
      <w:r>
        <w:rPr>
          <w:rFonts w:asciiTheme="majorHAnsi" w:hAnsiTheme="majorHAnsi" w:cs="Arial"/>
          <w:color w:val="000000"/>
          <w:sz w:val="22"/>
        </w:rPr>
        <w:t>[INSERT NAME]</w:t>
      </w:r>
      <w:r w:rsidRPr="00924DE7">
        <w:rPr>
          <w:rFonts w:asciiTheme="majorHAnsi" w:hAnsiTheme="majorHAnsi" w:cs="Arial"/>
          <w:color w:val="000000"/>
          <w:sz w:val="22"/>
        </w:rPr>
        <w:t xml:space="preserve"> must comply with the provisions of the Race Relations Act 1976 and the Race Relations (Amendment) Act 2002 and shall ensure that they perform their responsibilities under this contract with due regard to the need to eliminate unlawful racial discrimination, and to promote equality of opportunity and good relationships between different racial groups.</w:t>
      </w:r>
    </w:p>
    <w:p w:rsidR="00541D38" w:rsidRDefault="00541D38" w:rsidP="00924DE7">
      <w:pPr>
        <w:tabs>
          <w:tab w:val="left" w:pos="426"/>
        </w:tabs>
        <w:spacing w:before="120" w:after="120" w:line="240" w:lineRule="auto"/>
        <w:jc w:val="both"/>
        <w:rPr>
          <w:rFonts w:asciiTheme="majorHAnsi" w:hAnsiTheme="majorHAnsi" w:cs="Arial"/>
          <w:color w:val="000000"/>
          <w:sz w:val="22"/>
        </w:rPr>
      </w:pPr>
    </w:p>
    <w:p w:rsidR="00541D38" w:rsidRPr="00924DE7" w:rsidRDefault="00541D38"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lastRenderedPageBreak/>
        <w:t>Corruption</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sidRPr="00924DE7">
        <w:rPr>
          <w:rFonts w:asciiTheme="majorHAnsi" w:hAnsiTheme="majorHAnsi" w:cs="Arial"/>
          <w:color w:val="000000"/>
          <w:sz w:val="22"/>
        </w:rPr>
        <w:t xml:space="preserve">NorseCare shall be entitled to cancel this SLA, and recover any resulting loss from </w:t>
      </w:r>
      <w:r>
        <w:rPr>
          <w:rFonts w:asciiTheme="majorHAnsi" w:hAnsiTheme="majorHAnsi" w:cs="Arial"/>
          <w:color w:val="000000"/>
          <w:sz w:val="22"/>
        </w:rPr>
        <w:t>[INSERT NAME]</w:t>
      </w:r>
      <w:r w:rsidRPr="00924DE7">
        <w:rPr>
          <w:rFonts w:asciiTheme="majorHAnsi" w:hAnsiTheme="majorHAnsi" w:cs="Arial"/>
          <w:color w:val="000000"/>
          <w:sz w:val="22"/>
        </w:rPr>
        <w:t xml:space="preserve">, if </w:t>
      </w:r>
      <w:r>
        <w:rPr>
          <w:rFonts w:asciiTheme="majorHAnsi" w:hAnsiTheme="majorHAnsi" w:cs="Arial"/>
          <w:color w:val="000000"/>
          <w:sz w:val="22"/>
        </w:rPr>
        <w:t>[INSERT NAME]</w:t>
      </w:r>
      <w:r w:rsidRPr="00924DE7">
        <w:rPr>
          <w:rFonts w:asciiTheme="majorHAnsi" w:hAnsiTheme="majorHAnsi" w:cs="Arial"/>
          <w:color w:val="000000"/>
          <w:sz w:val="22"/>
        </w:rPr>
        <w:t xml:space="preserve">, or any of </w:t>
      </w:r>
      <w:r>
        <w:rPr>
          <w:rFonts w:asciiTheme="majorHAnsi" w:hAnsiTheme="majorHAnsi" w:cs="Arial"/>
          <w:color w:val="000000"/>
          <w:sz w:val="22"/>
        </w:rPr>
        <w:t>[INSERT NAME]</w:t>
      </w:r>
      <w:r w:rsidRPr="00924DE7">
        <w:rPr>
          <w:rFonts w:asciiTheme="majorHAnsi" w:hAnsiTheme="majorHAnsi" w:cs="Arial"/>
          <w:color w:val="000000"/>
          <w:sz w:val="22"/>
        </w:rPr>
        <w:t xml:space="preserve">’s employees or agents with or without </w:t>
      </w:r>
      <w:r>
        <w:rPr>
          <w:rFonts w:asciiTheme="majorHAnsi" w:hAnsiTheme="majorHAnsi" w:cs="Arial"/>
          <w:color w:val="000000"/>
          <w:sz w:val="22"/>
        </w:rPr>
        <w:t>[INSERT NAME]</w:t>
      </w:r>
      <w:r w:rsidRPr="00924DE7">
        <w:rPr>
          <w:rFonts w:asciiTheme="majorHAnsi" w:hAnsiTheme="majorHAnsi" w:cs="Arial"/>
          <w:color w:val="000000"/>
          <w:sz w:val="22"/>
        </w:rPr>
        <w:t>’s knowledge, has (</w:t>
      </w:r>
      <w:proofErr w:type="spellStart"/>
      <w:r w:rsidRPr="00924DE7">
        <w:rPr>
          <w:rFonts w:asciiTheme="majorHAnsi" w:hAnsiTheme="majorHAnsi" w:cs="Arial"/>
          <w:color w:val="000000"/>
          <w:sz w:val="22"/>
        </w:rPr>
        <w:t>i</w:t>
      </w:r>
      <w:proofErr w:type="spellEnd"/>
      <w:r w:rsidRPr="00924DE7">
        <w:rPr>
          <w:rFonts w:asciiTheme="majorHAnsi" w:hAnsiTheme="majorHAnsi" w:cs="Arial"/>
          <w:color w:val="000000"/>
          <w:sz w:val="22"/>
        </w:rPr>
        <w:t>) Offered, given, or agreed to give any person any gift or consideration of any kind (a) as an inducement or reward for doing or not doing anything in relation to the obtaining or carrying out of this SLA or any other contract with NorseCare (b) for showing or not showing favour or disfavour to any person in relation to this SLA, or any other contract with the Consortium; and/or (ii) committed an offence under the Prevention of Corruption Acts 1889 to 1916, or given any fee or reward the receipt of which is an offence under Section 117 of the Local Government Act 1972.</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keepNext/>
        <w:widowControl w:val="0"/>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outlineLvl w:val="0"/>
        <w:rPr>
          <w:rFonts w:asciiTheme="majorHAnsi" w:eastAsia="Times New Roman" w:hAnsiTheme="majorHAnsi" w:cs="Arial"/>
          <w:snapToGrid w:val="0"/>
          <w:color w:val="FFFFFF" w:themeColor="background1"/>
          <w:sz w:val="22"/>
        </w:rPr>
      </w:pPr>
      <w:r w:rsidRPr="00924DE7">
        <w:rPr>
          <w:rFonts w:asciiTheme="majorHAnsi" w:eastAsia="Times New Roman" w:hAnsiTheme="majorHAnsi" w:cs="Arial"/>
          <w:snapToGrid w:val="0"/>
          <w:color w:val="FFFFFF" w:themeColor="background1"/>
          <w:sz w:val="22"/>
        </w:rPr>
        <w:t>Protection of Children Act 1999</w:t>
      </w:r>
    </w:p>
    <w:p w:rsidR="00924DE7" w:rsidRPr="00924DE7" w:rsidRDefault="00924DE7" w:rsidP="00924DE7">
      <w:pPr>
        <w:spacing w:before="120" w:after="120" w:line="240" w:lineRule="auto"/>
        <w:jc w:val="both"/>
        <w:rPr>
          <w:rFonts w:asciiTheme="majorHAnsi" w:hAnsiTheme="majorHAnsi" w:cs="Arial"/>
          <w:sz w:val="22"/>
        </w:rPr>
      </w:pPr>
      <w:r w:rsidRPr="00924DE7">
        <w:rPr>
          <w:rFonts w:asciiTheme="majorHAnsi" w:hAnsiTheme="majorHAnsi" w:cs="Arial"/>
          <w:sz w:val="22"/>
        </w:rPr>
        <w:t xml:space="preserve">Neither </w:t>
      </w:r>
      <w:r>
        <w:rPr>
          <w:rFonts w:asciiTheme="majorHAnsi" w:hAnsiTheme="majorHAnsi" w:cs="Arial"/>
          <w:sz w:val="22"/>
        </w:rPr>
        <w:t>[INSERT NAME]</w:t>
      </w:r>
      <w:r w:rsidRPr="00924DE7">
        <w:rPr>
          <w:rFonts w:asciiTheme="majorHAnsi" w:hAnsiTheme="majorHAnsi" w:cs="Arial"/>
          <w:sz w:val="22"/>
        </w:rPr>
        <w:t xml:space="preserve"> nor any sub-contractors are to have direct contact with children d</w:t>
      </w:r>
      <w:r>
        <w:rPr>
          <w:rFonts w:asciiTheme="majorHAnsi" w:hAnsiTheme="majorHAnsi" w:cs="Arial"/>
          <w:sz w:val="22"/>
        </w:rPr>
        <w:t xml:space="preserve">uring any delivery of the services under this SLA or </w:t>
      </w:r>
      <w:r w:rsidRPr="00924DE7">
        <w:rPr>
          <w:rFonts w:asciiTheme="majorHAnsi" w:hAnsiTheme="majorHAnsi" w:cs="Arial"/>
          <w:sz w:val="22"/>
        </w:rPr>
        <w:t xml:space="preserve">at any NorseCare establishment.  </w:t>
      </w:r>
      <w:r>
        <w:rPr>
          <w:rFonts w:asciiTheme="majorHAnsi" w:hAnsiTheme="majorHAnsi" w:cs="Arial"/>
          <w:sz w:val="22"/>
        </w:rPr>
        <w:t>[INSERT NAME]</w:t>
      </w:r>
      <w:r w:rsidRPr="00924DE7">
        <w:rPr>
          <w:rFonts w:asciiTheme="majorHAnsi" w:hAnsiTheme="majorHAnsi" w:cs="Arial"/>
          <w:sz w:val="22"/>
        </w:rPr>
        <w:t xml:space="preserve"> shall ensure that those engaged in undertaking the duties under this SLA including employees, servants, agents and others are of suitable standing and good character.</w:t>
      </w:r>
    </w:p>
    <w:p w:rsid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shall take all reasonable measures when recruiting and monitoring staff to ensure compliance with the above requirements.</w:t>
      </w:r>
    </w:p>
    <w:p w:rsidR="003A5FEE" w:rsidRDefault="003A5FEE" w:rsidP="00924DE7">
      <w:pPr>
        <w:tabs>
          <w:tab w:val="left" w:pos="426"/>
        </w:tabs>
        <w:spacing w:before="120" w:after="120" w:line="240" w:lineRule="auto"/>
        <w:jc w:val="both"/>
        <w:rPr>
          <w:rFonts w:asciiTheme="majorHAnsi" w:hAnsiTheme="majorHAnsi" w:cs="Arial"/>
          <w:color w:val="000000"/>
          <w:sz w:val="22"/>
        </w:rPr>
      </w:pPr>
    </w:p>
    <w:p w:rsidR="003A5FEE" w:rsidRPr="00924DE7" w:rsidRDefault="003A5FEE" w:rsidP="003A5FEE">
      <w:pPr>
        <w:keepNext/>
        <w:widowControl w:val="0"/>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outlineLvl w:val="0"/>
        <w:rPr>
          <w:rFonts w:asciiTheme="majorHAnsi" w:eastAsia="Times New Roman" w:hAnsiTheme="majorHAnsi" w:cs="Arial"/>
          <w:snapToGrid w:val="0"/>
          <w:color w:val="FFFFFF" w:themeColor="background1"/>
          <w:sz w:val="22"/>
        </w:rPr>
      </w:pPr>
      <w:r w:rsidRPr="003A5FEE">
        <w:rPr>
          <w:rFonts w:asciiTheme="majorHAnsi" w:hAnsiTheme="majorHAnsi"/>
          <w:color w:val="FFFFFF" w:themeColor="background1"/>
          <w:lang w:val="en-US"/>
        </w:rPr>
        <w:t>General Data Protection Regulation (</w:t>
      </w:r>
      <w:r w:rsidRPr="003A5FEE">
        <w:rPr>
          <w:rFonts w:asciiTheme="majorHAnsi" w:eastAsia="Times New Roman" w:hAnsiTheme="majorHAnsi" w:cs="Arial"/>
          <w:snapToGrid w:val="0"/>
          <w:color w:val="FFFFFF" w:themeColor="background1"/>
          <w:sz w:val="22"/>
        </w:rPr>
        <w:t>GDPR)</w:t>
      </w:r>
    </w:p>
    <w:p w:rsidR="003A5FEE" w:rsidRPr="00924DE7" w:rsidRDefault="003A5FEE"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 xml:space="preserve">{INSERT NAME] will ensure they </w:t>
      </w:r>
      <w:r w:rsidRPr="003A5FEE">
        <w:rPr>
          <w:rFonts w:asciiTheme="majorHAnsi" w:hAnsiTheme="majorHAnsi"/>
          <w:lang w:val="en-US"/>
        </w:rPr>
        <w:t>have complete and mature data governance in place in-line with the General Data Protection Regulations.  [INSERT NAME] will ensure their entire data process management approach is in</w:t>
      </w:r>
      <w:r>
        <w:rPr>
          <w:rFonts w:asciiTheme="majorHAnsi" w:hAnsiTheme="majorHAnsi"/>
          <w:lang w:val="en-US"/>
        </w:rPr>
        <w:t xml:space="preserve"> a correct state in </w:t>
      </w:r>
      <w:r w:rsidRPr="003A5FEE">
        <w:rPr>
          <w:rFonts w:asciiTheme="majorHAnsi" w:hAnsiTheme="majorHAnsi"/>
          <w:lang w:val="en-US"/>
        </w:rPr>
        <w:t>order to become compliant and mitigate reputational and financial risks and indemnify NorseCare against fines and penalties as well as reputational and geographical risk.</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Observance of Statutory Requirements</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shall comply with all statutory and other provisions (including health and safety legislation) to be observed and performed in connection with this SLA and shall indemnify NorseCare against any breach thereof and in particular </w:t>
      </w:r>
      <w:r>
        <w:rPr>
          <w:rFonts w:asciiTheme="majorHAnsi" w:hAnsiTheme="majorHAnsi" w:cs="Arial"/>
          <w:color w:val="000000"/>
          <w:sz w:val="22"/>
        </w:rPr>
        <w:t>[INSERT NAME]</w:t>
      </w:r>
      <w:r w:rsidRPr="00924DE7">
        <w:rPr>
          <w:rFonts w:asciiTheme="majorHAnsi" w:hAnsiTheme="majorHAnsi" w:cs="Arial"/>
          <w:color w:val="000000"/>
          <w:sz w:val="22"/>
        </w:rPr>
        <w:t xml:space="preserve"> shall indemnify in full NorseCare Ltd, its servants and agents against any and all actions, claims, demands, proceedings, damages, costs, charges, expenses and fines whatsoever arising out of </w:t>
      </w:r>
      <w:r>
        <w:rPr>
          <w:rFonts w:asciiTheme="majorHAnsi" w:hAnsiTheme="majorHAnsi" w:cs="Arial"/>
          <w:color w:val="000000"/>
          <w:sz w:val="22"/>
        </w:rPr>
        <w:t>[INSERT NAME]</w:t>
      </w:r>
      <w:r w:rsidRPr="00924DE7">
        <w:rPr>
          <w:rFonts w:asciiTheme="majorHAnsi" w:hAnsiTheme="majorHAnsi" w:cs="Arial"/>
          <w:color w:val="000000"/>
          <w:sz w:val="22"/>
        </w:rPr>
        <w:t>’s failure to comply with its obligations.</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will guarantee that the services comply in all respects with all the relevant requirements of any statute, Statutory Rule or order or other instrument having the force of law or Code of Practice, which may be in force during the SLA period.</w:t>
      </w:r>
    </w:p>
    <w:p w:rsidR="00924DE7" w:rsidRPr="00924DE7" w:rsidRDefault="00924DE7" w:rsidP="00924DE7">
      <w:pPr>
        <w:tabs>
          <w:tab w:val="left" w:pos="0"/>
        </w:tabs>
        <w:spacing w:before="120" w:after="120" w:line="240" w:lineRule="auto"/>
        <w:jc w:val="both"/>
        <w:rPr>
          <w:rFonts w:asciiTheme="majorHAnsi" w:hAnsiTheme="majorHAnsi" w:cs="Arial"/>
          <w:color w:val="000000"/>
          <w:sz w:val="22"/>
        </w:rPr>
      </w:pPr>
      <w:r w:rsidRPr="00924DE7">
        <w:rPr>
          <w:rFonts w:asciiTheme="majorHAnsi" w:hAnsiTheme="majorHAnsi" w:cs="Arial"/>
          <w:color w:val="000000"/>
          <w:sz w:val="22"/>
        </w:rPr>
        <w:t xml:space="preserve">Notwithstanding the above provisions, </w:t>
      </w:r>
      <w:r>
        <w:rPr>
          <w:rFonts w:asciiTheme="majorHAnsi" w:hAnsiTheme="majorHAnsi" w:cs="Arial"/>
          <w:color w:val="000000"/>
          <w:sz w:val="22"/>
        </w:rPr>
        <w:t>[INSERT NAME] shall ensure that all staff</w:t>
      </w:r>
      <w:r w:rsidRPr="00924DE7">
        <w:rPr>
          <w:rFonts w:asciiTheme="majorHAnsi" w:hAnsiTheme="majorHAnsi" w:cs="Arial"/>
          <w:color w:val="000000"/>
          <w:sz w:val="22"/>
        </w:rPr>
        <w:t xml:space="preserve"> and other personnel engaged in delivering the services are competent and suitably trained to carry out their duties.</w:t>
      </w:r>
    </w:p>
    <w:p w:rsidR="00924DE7" w:rsidRPr="00924DE7" w:rsidRDefault="00924DE7" w:rsidP="00924DE7">
      <w:pPr>
        <w:tabs>
          <w:tab w:val="left" w:pos="0"/>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Transfer of Contract</w:t>
      </w:r>
    </w:p>
    <w:p w:rsid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shall be prohibited from transferring or assigning directly or indirectly to any person or persons whatsoever the whole or any portion of the SLA without the written permission of NorseCare Ltd.  This includes any sub-letting which may be customary in the industry concerned.</w:t>
      </w:r>
    </w:p>
    <w:p w:rsidR="00593B21" w:rsidRPr="00924DE7" w:rsidRDefault="00593B21"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t>Governing Law</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spacing w:after="0" w:line="240" w:lineRule="auto"/>
        <w:rPr>
          <w:rFonts w:asciiTheme="majorHAnsi" w:hAnsiTheme="majorHAnsi"/>
          <w:sz w:val="22"/>
        </w:rPr>
      </w:pPr>
      <w:r w:rsidRPr="00924DE7">
        <w:rPr>
          <w:rFonts w:asciiTheme="majorHAnsi" w:hAnsiTheme="majorHAnsi"/>
          <w:sz w:val="22"/>
        </w:rPr>
        <w:t xml:space="preserve">This SLA will be governed under English Law.  The SLA will be executed in duplicate and each copy signed by both parties.  Each party confirms that a duly authorised officer of their company will be responsible for implementing and monitoring the commitments made. </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t>Notices</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During the SLA period notices and communications will be expected using electronic e-mail.</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t>Entire Agreement</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This document constitutes the entire agreement and is considered as agreed upon based on the completion of the signatories section.</w:t>
      </w:r>
    </w:p>
    <w:p w:rsidR="00924DE7" w:rsidRPr="00924DE7" w:rsidRDefault="00924DE7" w:rsidP="00924DE7">
      <w:pPr>
        <w:spacing w:after="200" w:line="276"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Undertakings</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confirms it has the authority and right under law to enter into and to carry out its obligations and responsibilities under this agreement and to provide the services agreed.</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Insurance</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confirms it has the appropriate Public Liability coverage of no less than £5,000,000</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confirms it has the appropriate Employers Liability coverage of no less than £10,000,000</w:t>
      </w:r>
    </w:p>
    <w:p w:rsidR="00924DE7" w:rsidRPr="00924DE7" w:rsidRDefault="00924DE7" w:rsidP="00924DE7">
      <w:pPr>
        <w:spacing w:after="0" w:line="240" w:lineRule="auto"/>
        <w:ind w:left="3600"/>
        <w:rPr>
          <w:rFonts w:asciiTheme="majorHAnsi" w:hAnsiTheme="majorHAnsi"/>
          <w:sz w:val="28"/>
          <w:szCs w:val="28"/>
          <w:u w:val="single"/>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Modern Day Slavery Act 2015</w:t>
      </w:r>
    </w:p>
    <w:p w:rsidR="00924DE7" w:rsidRPr="00924DE7" w:rsidRDefault="00924DE7" w:rsidP="00924DE7">
      <w:pPr>
        <w:spacing w:after="0" w:line="240" w:lineRule="auto"/>
        <w:rPr>
          <w:rFonts w:asciiTheme="majorHAnsi" w:hAnsiTheme="majorHAnsi"/>
          <w:sz w:val="28"/>
          <w:szCs w:val="28"/>
          <w:u w:val="single"/>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 xml:space="preserve">By signing this SLA, </w:t>
      </w:r>
      <w:r>
        <w:rPr>
          <w:rFonts w:asciiTheme="majorHAnsi" w:hAnsiTheme="majorHAnsi"/>
          <w:sz w:val="22"/>
        </w:rPr>
        <w:t>[INSERT NAME]</w:t>
      </w:r>
      <w:r w:rsidRPr="00924DE7">
        <w:rPr>
          <w:rFonts w:asciiTheme="majorHAnsi" w:hAnsiTheme="majorHAnsi"/>
          <w:sz w:val="22"/>
        </w:rPr>
        <w:t xml:space="preserve"> acknowledges to be aware of the Modern Day Slavery Act 2015 and confirms all possible actions have been taken within its business and supply chain to adhere to the requirements of the act.</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Key Performance Indicators</w:t>
      </w:r>
    </w:p>
    <w:p w:rsidR="00924DE7" w:rsidRPr="00924DE7" w:rsidRDefault="00924DE7" w:rsidP="00924DE7">
      <w:pPr>
        <w:spacing w:after="0" w:line="240" w:lineRule="auto"/>
        <w:rPr>
          <w:rFonts w:asciiTheme="majorHAnsi" w:hAnsiTheme="majorHAnsi"/>
          <w:color w:val="FF0000"/>
          <w:sz w:val="28"/>
          <w:szCs w:val="28"/>
          <w:u w:val="single"/>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The following performance measurements will be in place during the duration of this SLA and during contract review meetings will be discussed and measured.</w:t>
      </w:r>
    </w:p>
    <w:p w:rsidR="00924DE7" w:rsidRPr="00924DE7" w:rsidRDefault="00924DE7" w:rsidP="00924DE7">
      <w:pPr>
        <w:spacing w:after="0" w:line="240" w:lineRule="auto"/>
        <w:jc w:val="both"/>
        <w:rPr>
          <w:rFonts w:asciiTheme="majorHAnsi" w:hAnsiTheme="majorHAnsi"/>
          <w:sz w:val="22"/>
        </w:rPr>
      </w:pPr>
    </w:p>
    <w:p w:rsidR="00924DE7" w:rsidRPr="00541D38" w:rsidRDefault="00924DE7" w:rsidP="00924DE7">
      <w:pPr>
        <w:spacing w:after="0" w:line="240" w:lineRule="auto"/>
        <w:jc w:val="both"/>
        <w:rPr>
          <w:rFonts w:asciiTheme="majorHAnsi" w:hAnsiTheme="majorHAnsi"/>
          <w:sz w:val="22"/>
        </w:rPr>
      </w:pPr>
      <w:r w:rsidRPr="00541D38">
        <w:rPr>
          <w:rFonts w:asciiTheme="majorHAnsi" w:hAnsiTheme="majorHAnsi"/>
          <w:sz w:val="22"/>
        </w:rPr>
        <w:t>{</w:t>
      </w:r>
      <w:r w:rsidRPr="00541D38">
        <w:rPr>
          <w:rFonts w:asciiTheme="majorHAnsi" w:hAnsiTheme="majorHAnsi"/>
          <w:i/>
          <w:sz w:val="22"/>
        </w:rPr>
        <w:t>To be added at a later date and in agreement of both parties</w:t>
      </w:r>
      <w:r w:rsidRPr="00541D38">
        <w:rPr>
          <w:rFonts w:asciiTheme="majorHAnsi" w:hAnsiTheme="majorHAnsi"/>
          <w:sz w:val="22"/>
        </w:rPr>
        <w:t>]</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rPr>
          <w:rFonts w:asciiTheme="majorHAnsi" w:hAnsiTheme="majorHAnsi"/>
          <w:sz w:val="28"/>
          <w:szCs w:val="28"/>
          <w:u w:val="single"/>
        </w:rPr>
      </w:pPr>
    </w:p>
    <w:p w:rsidR="00924DE7" w:rsidRPr="00924DE7" w:rsidRDefault="00924DE7" w:rsidP="00924DE7">
      <w:pPr>
        <w:spacing w:after="0" w:line="240" w:lineRule="auto"/>
        <w:ind w:left="2880" w:firstLine="720"/>
        <w:rPr>
          <w:rFonts w:asciiTheme="majorHAnsi" w:hAnsiTheme="majorHAnsi"/>
          <w:sz w:val="28"/>
          <w:szCs w:val="28"/>
          <w:u w:val="single"/>
        </w:rPr>
      </w:pPr>
    </w:p>
    <w:p w:rsidR="00924DE7" w:rsidRDefault="00924DE7" w:rsidP="00924DE7">
      <w:pPr>
        <w:spacing w:after="0" w:line="240" w:lineRule="auto"/>
        <w:ind w:left="2880" w:firstLine="720"/>
        <w:rPr>
          <w:rFonts w:asciiTheme="majorHAnsi" w:hAnsiTheme="majorHAnsi"/>
          <w:sz w:val="28"/>
          <w:szCs w:val="28"/>
          <w:u w:val="single"/>
        </w:rPr>
      </w:pPr>
    </w:p>
    <w:p w:rsidR="007E0B54" w:rsidRDefault="007E0B54" w:rsidP="00924DE7">
      <w:pPr>
        <w:spacing w:after="0" w:line="240" w:lineRule="auto"/>
        <w:ind w:left="2880" w:firstLine="720"/>
        <w:rPr>
          <w:rFonts w:asciiTheme="majorHAnsi" w:hAnsiTheme="majorHAnsi"/>
          <w:sz w:val="28"/>
          <w:szCs w:val="28"/>
          <w:u w:val="single"/>
        </w:rPr>
      </w:pPr>
    </w:p>
    <w:p w:rsidR="007E0B54" w:rsidRPr="00924DE7" w:rsidRDefault="007E0B54" w:rsidP="00924DE7">
      <w:pPr>
        <w:spacing w:after="0" w:line="240" w:lineRule="auto"/>
        <w:ind w:left="2880" w:firstLine="720"/>
        <w:rPr>
          <w:rFonts w:asciiTheme="majorHAnsi" w:hAnsiTheme="majorHAnsi"/>
          <w:sz w:val="28"/>
          <w:szCs w:val="28"/>
          <w:u w:val="single"/>
        </w:rPr>
      </w:pPr>
    </w:p>
    <w:p w:rsidR="00924DE7" w:rsidRPr="00924DE7" w:rsidRDefault="00924DE7" w:rsidP="00924DE7">
      <w:pPr>
        <w:spacing w:after="0" w:line="240" w:lineRule="auto"/>
        <w:ind w:left="2880" w:firstLine="720"/>
        <w:rPr>
          <w:rFonts w:asciiTheme="majorHAnsi" w:hAnsiTheme="majorHAnsi"/>
          <w:sz w:val="28"/>
          <w:szCs w:val="28"/>
          <w:u w:val="single"/>
        </w:rPr>
      </w:pPr>
    </w:p>
    <w:p w:rsidR="00924DE7" w:rsidRPr="00924DE7" w:rsidRDefault="00924DE7" w:rsidP="00924DE7">
      <w:pPr>
        <w:spacing w:after="0" w:line="240" w:lineRule="auto"/>
        <w:ind w:left="2880" w:firstLine="720"/>
        <w:rPr>
          <w:rFonts w:asciiTheme="majorHAnsi" w:hAnsiTheme="majorHAnsi"/>
          <w:sz w:val="28"/>
          <w:szCs w:val="28"/>
          <w:u w:val="single"/>
        </w:rPr>
      </w:pPr>
    </w:p>
    <w:p w:rsidR="00593B21" w:rsidRPr="00593B21" w:rsidRDefault="00593B21" w:rsidP="00593B21">
      <w:pPr>
        <w:pBdr>
          <w:top w:val="single" w:sz="4" w:space="1" w:color="auto"/>
          <w:left w:val="single" w:sz="4" w:space="12"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593B21">
        <w:rPr>
          <w:rFonts w:asciiTheme="majorHAnsi" w:hAnsiTheme="majorHAnsi"/>
          <w:color w:val="FFFFFF" w:themeColor="background1"/>
          <w:sz w:val="22"/>
        </w:rPr>
        <w:t>Signatures</w:t>
      </w:r>
    </w:p>
    <w:p w:rsidR="00593B21" w:rsidRPr="00593B21" w:rsidRDefault="00593B21" w:rsidP="00593B21">
      <w:pPr>
        <w:spacing w:after="0" w:line="240" w:lineRule="auto"/>
        <w:jc w:val="both"/>
        <w:rPr>
          <w:rFonts w:asciiTheme="minorHAnsi" w:hAnsiTheme="minorHAnsi"/>
          <w:sz w:val="22"/>
        </w:rPr>
      </w:pPr>
    </w:p>
    <w:p w:rsidR="00593B21" w:rsidRPr="00593B21" w:rsidRDefault="00593B21" w:rsidP="00593B21">
      <w:pPr>
        <w:spacing w:after="0" w:line="240" w:lineRule="auto"/>
        <w:jc w:val="both"/>
        <w:rPr>
          <w:rFonts w:asciiTheme="minorHAnsi" w:hAnsiTheme="min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 xml:space="preserve">On behalf of </w:t>
      </w:r>
      <w:r w:rsidRPr="00593B21">
        <w:rPr>
          <w:rFonts w:asciiTheme="majorHAnsi" w:hAnsiTheme="majorHAnsi"/>
          <w:sz w:val="22"/>
          <w:u w:val="single"/>
        </w:rPr>
        <w:t>NORSECARE Ltd</w:t>
      </w:r>
      <w:r w:rsidRPr="00593B21">
        <w:rPr>
          <w:rFonts w:asciiTheme="majorHAnsi" w:hAnsiTheme="majorHAnsi"/>
          <w:sz w:val="22"/>
        </w:rPr>
        <w:tab/>
      </w:r>
      <w:r w:rsidRPr="00593B21">
        <w:rPr>
          <w:rFonts w:asciiTheme="majorHAnsi" w:hAnsiTheme="majorHAnsi"/>
          <w:sz w:val="22"/>
        </w:rPr>
        <w:tab/>
      </w:r>
      <w:r w:rsidRPr="00593B21">
        <w:rPr>
          <w:rFonts w:asciiTheme="majorHAnsi" w:hAnsiTheme="majorHAnsi"/>
          <w:sz w:val="22"/>
        </w:rPr>
        <w:tab/>
        <w:t xml:space="preserve">               On Behalf of </w:t>
      </w:r>
      <w:r>
        <w:rPr>
          <w:rFonts w:asciiTheme="majorHAnsi" w:hAnsiTheme="majorHAnsi"/>
          <w:sz w:val="22"/>
          <w:u w:val="single"/>
        </w:rPr>
        <w:t>[INSERT NAME]</w:t>
      </w: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 xml:space="preserve"> </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Signed...............................................................</w:t>
      </w:r>
      <w:r w:rsidRPr="00593B21">
        <w:rPr>
          <w:rFonts w:asciiTheme="majorHAnsi" w:hAnsiTheme="majorHAnsi"/>
          <w:sz w:val="22"/>
        </w:rPr>
        <w:tab/>
        <w:t xml:space="preserve">              Signed..............................................................</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Name:</w:t>
      </w:r>
      <w:r w:rsidRPr="00593B21">
        <w:rPr>
          <w:rFonts w:asciiTheme="majorHAnsi" w:hAnsiTheme="majorHAnsi"/>
          <w:sz w:val="22"/>
        </w:rPr>
        <w:tab/>
        <w:t>Simon Bullimore</w:t>
      </w:r>
      <w:r w:rsidRPr="00593B21">
        <w:rPr>
          <w:rFonts w:asciiTheme="majorHAnsi" w:hAnsiTheme="majorHAnsi"/>
          <w:sz w:val="22"/>
        </w:rPr>
        <w:tab/>
      </w:r>
      <w:r w:rsidRPr="00593B21">
        <w:rPr>
          <w:rFonts w:asciiTheme="majorHAnsi" w:hAnsiTheme="majorHAnsi"/>
          <w:sz w:val="22"/>
        </w:rPr>
        <w:tab/>
      </w:r>
      <w:r w:rsidRPr="00593B21">
        <w:rPr>
          <w:rFonts w:asciiTheme="majorHAnsi" w:hAnsiTheme="majorHAnsi"/>
          <w:sz w:val="22"/>
        </w:rPr>
        <w:tab/>
        <w:t xml:space="preserve">               Name:……………………………………………………….. </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Position: Procurement &amp; Contracts Manager</w:t>
      </w:r>
      <w:r w:rsidRPr="00593B21">
        <w:rPr>
          <w:rFonts w:asciiTheme="majorHAnsi" w:hAnsiTheme="majorHAnsi"/>
          <w:sz w:val="22"/>
        </w:rPr>
        <w:tab/>
      </w:r>
      <w:r w:rsidRPr="00593B21">
        <w:rPr>
          <w:rFonts w:asciiTheme="majorHAnsi" w:hAnsiTheme="majorHAnsi"/>
          <w:sz w:val="22"/>
        </w:rPr>
        <w:tab/>
        <w:t xml:space="preserve">Position…………………………………………………….. </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Date.........................................................</w:t>
      </w:r>
      <w:r w:rsidRPr="00593B21">
        <w:rPr>
          <w:rFonts w:asciiTheme="majorHAnsi" w:hAnsiTheme="majorHAnsi"/>
          <w:sz w:val="22"/>
        </w:rPr>
        <w:tab/>
      </w:r>
      <w:r w:rsidRPr="00593B21">
        <w:rPr>
          <w:rFonts w:asciiTheme="majorHAnsi" w:hAnsiTheme="majorHAnsi"/>
          <w:sz w:val="22"/>
        </w:rPr>
        <w:tab/>
      </w:r>
      <w:r w:rsidRPr="00593B21">
        <w:rPr>
          <w:rFonts w:asciiTheme="majorHAnsi" w:hAnsiTheme="majorHAnsi"/>
          <w:sz w:val="22"/>
        </w:rPr>
        <w:tab/>
        <w:t>Date...............................................................</w:t>
      </w:r>
    </w:p>
    <w:p w:rsidR="00593B21" w:rsidRPr="00593B21" w:rsidRDefault="00593B21" w:rsidP="00593B21">
      <w:pPr>
        <w:spacing w:after="0" w:line="240" w:lineRule="auto"/>
        <w:jc w:val="both"/>
        <w:rPr>
          <w:rFonts w:asciiTheme="majorHAnsi" w:hAnsiTheme="majorHAnsi"/>
          <w:sz w:val="22"/>
        </w:rPr>
      </w:pPr>
    </w:p>
    <w:p w:rsidR="00924DE7" w:rsidRPr="00924DE7" w:rsidRDefault="00924DE7" w:rsidP="00924DE7">
      <w:pPr>
        <w:spacing w:after="0" w:line="240" w:lineRule="auto"/>
        <w:ind w:left="2880" w:firstLine="720"/>
        <w:rPr>
          <w:rFonts w:asciiTheme="majorHAnsi" w:hAnsiTheme="majorHAnsi"/>
          <w:sz w:val="28"/>
          <w:szCs w:val="28"/>
          <w:u w:val="single"/>
        </w:rPr>
      </w:pPr>
    </w:p>
    <w:p w:rsidR="00924DE7" w:rsidRPr="00924DE7" w:rsidRDefault="00924DE7" w:rsidP="00924DE7">
      <w:pPr>
        <w:spacing w:after="0" w:line="240" w:lineRule="auto"/>
        <w:ind w:left="2880" w:firstLine="720"/>
        <w:rPr>
          <w:rFonts w:asciiTheme="majorHAnsi" w:hAnsiTheme="majorHAnsi"/>
          <w:sz w:val="28"/>
          <w:szCs w:val="28"/>
          <w:u w:val="single"/>
        </w:rPr>
      </w:pPr>
    </w:p>
    <w:p w:rsidR="004F5D60" w:rsidRDefault="004F5D60"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7E0B54" w:rsidRDefault="007E0B54" w:rsidP="00E73A5F">
      <w:pPr>
        <w:rPr>
          <w:rStyle w:val="SubtleEmphasis"/>
          <w:i w:val="0"/>
          <w:iCs/>
          <w:color w:val="auto"/>
        </w:rPr>
      </w:pPr>
    </w:p>
    <w:p w:rsidR="00541D38" w:rsidRDefault="00541D38" w:rsidP="00E73A5F">
      <w:pPr>
        <w:rPr>
          <w:rStyle w:val="SubtleEmphasis"/>
          <w:i w:val="0"/>
          <w:iCs/>
          <w:color w:val="auto"/>
        </w:rPr>
      </w:pPr>
    </w:p>
    <w:p w:rsidR="00593B21" w:rsidRPr="00593B21" w:rsidRDefault="00E90ED7" w:rsidP="00593B21">
      <w:pPr>
        <w:spacing w:after="0" w:line="240" w:lineRule="auto"/>
        <w:ind w:left="3600"/>
        <w:rPr>
          <w:rFonts w:asciiTheme="majorHAnsi" w:hAnsiTheme="majorHAnsi"/>
          <w:sz w:val="28"/>
          <w:szCs w:val="28"/>
          <w:u w:val="single"/>
        </w:rPr>
      </w:pPr>
      <w:r>
        <w:rPr>
          <w:rFonts w:asciiTheme="majorHAnsi" w:hAnsiTheme="majorHAnsi"/>
          <w:sz w:val="28"/>
          <w:szCs w:val="28"/>
        </w:rPr>
        <w:t xml:space="preserve">   </w:t>
      </w:r>
      <w:r w:rsidR="00593B21">
        <w:rPr>
          <w:rFonts w:asciiTheme="majorHAnsi" w:hAnsiTheme="majorHAnsi"/>
          <w:sz w:val="28"/>
          <w:szCs w:val="28"/>
          <w:u w:val="single"/>
        </w:rPr>
        <w:t>Appendix 1</w:t>
      </w:r>
    </w:p>
    <w:p w:rsidR="00593B21" w:rsidRPr="00593B21" w:rsidRDefault="00593B21" w:rsidP="00593B21">
      <w:pPr>
        <w:spacing w:after="0" w:line="240" w:lineRule="auto"/>
        <w:jc w:val="center"/>
        <w:rPr>
          <w:rFonts w:asciiTheme="majorHAnsi" w:hAnsiTheme="majorHAnsi"/>
          <w:sz w:val="28"/>
          <w:szCs w:val="28"/>
          <w:u w:val="single"/>
        </w:rPr>
      </w:pPr>
    </w:p>
    <w:p w:rsidR="00593B21" w:rsidRPr="00593B21" w:rsidRDefault="00593B21" w:rsidP="00593B21">
      <w:pPr>
        <w:spacing w:after="0" w:line="240" w:lineRule="auto"/>
        <w:jc w:val="center"/>
        <w:rPr>
          <w:rFonts w:asciiTheme="majorHAnsi" w:hAnsiTheme="majorHAnsi"/>
          <w:sz w:val="28"/>
          <w:szCs w:val="28"/>
          <w:u w:val="single"/>
        </w:rPr>
      </w:pPr>
      <w:r w:rsidRPr="00593B21">
        <w:rPr>
          <w:rFonts w:asciiTheme="majorHAnsi" w:hAnsiTheme="majorHAnsi"/>
          <w:sz w:val="28"/>
          <w:szCs w:val="28"/>
          <w:u w:val="single"/>
        </w:rPr>
        <w:t>Confidentiality Undertaking</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jc w:val="center"/>
        <w:rPr>
          <w:rFonts w:asciiTheme="majorHAnsi" w:hAnsiTheme="majorHAnsi"/>
          <w:snapToGrid w:val="0"/>
          <w:color w:val="000000"/>
          <w:szCs w:val="24"/>
        </w:rPr>
      </w:pPr>
      <w:r w:rsidRPr="00593B21">
        <w:rPr>
          <w:rFonts w:asciiTheme="majorHAnsi" w:hAnsiTheme="majorHAnsi"/>
          <w:b/>
          <w:snapToGrid w:val="0"/>
          <w:color w:val="000000"/>
          <w:szCs w:val="24"/>
        </w:rPr>
        <w:t>From</w:t>
      </w:r>
    </w:p>
    <w:p w:rsidR="00593B21" w:rsidRPr="00593B21" w:rsidRDefault="00593B21" w:rsidP="00593B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jc w:val="center"/>
        <w:outlineLvl w:val="0"/>
        <w:rPr>
          <w:rFonts w:asciiTheme="majorHAnsi" w:eastAsia="Times New Roman" w:hAnsiTheme="majorHAnsi" w:cs="Times New Roman"/>
          <w:b/>
          <w:snapToGrid w:val="0"/>
          <w:color w:val="000000"/>
          <w:szCs w:val="24"/>
        </w:rPr>
      </w:pPr>
      <w:r w:rsidRPr="00593B21">
        <w:rPr>
          <w:rFonts w:asciiTheme="majorHAnsi" w:eastAsia="Times New Roman" w:hAnsiTheme="majorHAnsi" w:cs="Times New Roman"/>
          <w:b/>
          <w:snapToGrid w:val="0"/>
          <w:color w:val="000000"/>
          <w:szCs w:val="24"/>
        </w:rPr>
        <w:t xml:space="preserve">  </w:t>
      </w:r>
      <w:r>
        <w:rPr>
          <w:rFonts w:asciiTheme="majorHAnsi" w:eastAsia="Times New Roman" w:hAnsiTheme="majorHAnsi" w:cs="Times New Roman"/>
          <w:b/>
          <w:snapToGrid w:val="0"/>
          <w:color w:val="000000"/>
          <w:szCs w:val="24"/>
        </w:rPr>
        <w:t>[INSERT NAME]</w:t>
      </w:r>
    </w:p>
    <w:p w:rsidR="00593B21" w:rsidRPr="00593B21" w:rsidRDefault="00593B21" w:rsidP="00593B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jc w:val="center"/>
        <w:outlineLvl w:val="0"/>
        <w:rPr>
          <w:rFonts w:asciiTheme="majorHAnsi" w:eastAsia="Times New Roman" w:hAnsiTheme="majorHAnsi" w:cs="Times New Roman"/>
          <w:b/>
          <w:snapToGrid w:val="0"/>
          <w:color w:val="000000"/>
          <w:szCs w:val="24"/>
        </w:rPr>
      </w:pPr>
      <w:r w:rsidRPr="00593B21">
        <w:rPr>
          <w:rFonts w:asciiTheme="majorHAnsi" w:eastAsia="Times New Roman" w:hAnsiTheme="majorHAnsi" w:cs="Times New Roman"/>
          <w:b/>
          <w:snapToGrid w:val="0"/>
          <w:color w:val="000000"/>
          <w:szCs w:val="24"/>
        </w:rPr>
        <w:t>(“We”, “Our”, “Us”)</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snapToGrid w:val="0"/>
          <w:color w:val="000000"/>
          <w:sz w:val="22"/>
        </w:rPr>
      </w:pP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jc w:val="both"/>
        <w:rPr>
          <w:rFonts w:asciiTheme="majorHAnsi" w:eastAsia="Times New Roman" w:hAnsiTheme="majorHAnsi" w:cs="Times New Roman"/>
          <w:snapToGrid w:val="0"/>
          <w:color w:val="000000"/>
          <w:sz w:val="22"/>
        </w:rPr>
      </w:pPr>
      <w:r w:rsidRPr="00593B21">
        <w:rPr>
          <w:rFonts w:asciiTheme="majorHAnsi" w:eastAsia="Times New Roman" w:hAnsiTheme="majorHAnsi" w:cs="Times New Roman"/>
          <w:snapToGrid w:val="0"/>
          <w:color w:val="000000"/>
          <w:sz w:val="22"/>
        </w:rPr>
        <w:t xml:space="preserve">This Undertaking dated </w:t>
      </w:r>
      <w:r>
        <w:rPr>
          <w:rFonts w:asciiTheme="majorHAnsi" w:eastAsia="Times New Roman" w:hAnsiTheme="majorHAnsi" w:cs="Times New Roman"/>
          <w:snapToGrid w:val="0"/>
          <w:color w:val="000000"/>
          <w:sz w:val="22"/>
        </w:rPr>
        <w:t>???????</w:t>
      </w:r>
      <w:r w:rsidRPr="00593B21">
        <w:rPr>
          <w:rFonts w:asciiTheme="majorHAnsi" w:eastAsia="Times New Roman" w:hAnsiTheme="majorHAnsi" w:cs="Times New Roman"/>
          <w:snapToGrid w:val="0"/>
          <w:color w:val="000000"/>
          <w:sz w:val="22"/>
        </w:rPr>
        <w:t xml:space="preserve"> will apply to confidential proprietary and technical information of the sort referred to in Part 1 of the Schedule to this Undertaking ("Confidential Information") disclosed or to be disclosed to us by or on behalf of NorseCare Limited ("NCL").</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r w:rsidRPr="00593B21">
        <w:rPr>
          <w:rFonts w:asciiTheme="majorHAnsi" w:hAnsiTheme="majorHAnsi"/>
          <w:snapToGrid w:val="0"/>
          <w:color w:val="000000"/>
          <w:sz w:val="22"/>
        </w:rPr>
        <w:t>In respect of all Confidential Information released by NCL (including Confidential Information so released prior to the date of this Undertaking) we undertake with NCL as follows (each paragraph to be deemed to be given by us as a separate undertaking):-</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snapToGrid w:val="0"/>
          <w:color w:val="000000"/>
          <w:sz w:val="22"/>
        </w:rPr>
      </w:pP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rFonts w:asciiTheme="majorHAnsi" w:hAnsiTheme="majorHAnsi"/>
          <w:snapToGrid w:val="0"/>
          <w:color w:val="000000"/>
          <w:sz w:val="22"/>
        </w:rPr>
      </w:pPr>
      <w:r w:rsidRPr="00593B21">
        <w:rPr>
          <w:rFonts w:asciiTheme="majorHAnsi" w:hAnsiTheme="majorHAnsi"/>
          <w:snapToGrid w:val="0"/>
          <w:color w:val="000000"/>
          <w:sz w:val="22"/>
        </w:rPr>
        <w:t xml:space="preserve">1.  </w:t>
      </w:r>
      <w:r w:rsidRPr="00593B21">
        <w:rPr>
          <w:rFonts w:asciiTheme="majorHAnsi" w:hAnsiTheme="majorHAnsi"/>
          <w:snapToGrid w:val="0"/>
          <w:color w:val="000000"/>
          <w:sz w:val="22"/>
        </w:rPr>
        <w:tab/>
        <w:t>We will recognise the confidential nature of the Confidential Information.</w:t>
      </w: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snapToGrid w:val="0"/>
          <w:color w:val="000000"/>
          <w:sz w:val="22"/>
        </w:rPr>
      </w:pP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rFonts w:asciiTheme="majorHAnsi" w:hAnsiTheme="majorHAnsi"/>
          <w:snapToGrid w:val="0"/>
          <w:color w:val="000000"/>
          <w:sz w:val="22"/>
        </w:rPr>
      </w:pPr>
      <w:r w:rsidRPr="00593B21">
        <w:rPr>
          <w:snapToGrid w:val="0"/>
          <w:color w:val="000000"/>
          <w:sz w:val="22"/>
        </w:rPr>
        <w:t xml:space="preserve">2.  </w:t>
      </w:r>
      <w:r w:rsidRPr="00593B21">
        <w:rPr>
          <w:rFonts w:asciiTheme="majorHAnsi" w:hAnsiTheme="majorHAnsi"/>
          <w:snapToGrid w:val="0"/>
          <w:color w:val="000000"/>
          <w:sz w:val="22"/>
        </w:rPr>
        <w:tab/>
        <w:t>We will respect the confidential nature of the Confidential Information by maintaining the secrecy of the Confidential Information.</w:t>
      </w: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rFonts w:asciiTheme="majorHAnsi" w:hAnsiTheme="majorHAnsi"/>
          <w:snapToGrid w:val="0"/>
          <w:color w:val="000000"/>
          <w:sz w:val="22"/>
        </w:rPr>
      </w:pP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rFonts w:asciiTheme="majorHAnsi" w:hAnsiTheme="majorHAnsi"/>
          <w:snapToGrid w:val="0"/>
          <w:color w:val="000000"/>
          <w:sz w:val="22"/>
        </w:rPr>
      </w:pPr>
      <w:r w:rsidRPr="00593B21">
        <w:rPr>
          <w:rFonts w:asciiTheme="majorHAnsi" w:hAnsiTheme="majorHAnsi"/>
          <w:snapToGrid w:val="0"/>
          <w:color w:val="000000"/>
          <w:sz w:val="22"/>
        </w:rPr>
        <w:t xml:space="preserve">3.  </w:t>
      </w:r>
      <w:r w:rsidRPr="00593B21">
        <w:rPr>
          <w:rFonts w:asciiTheme="majorHAnsi" w:hAnsiTheme="majorHAnsi"/>
          <w:snapToGrid w:val="0"/>
          <w:color w:val="000000"/>
          <w:sz w:val="22"/>
        </w:rPr>
        <w:tab/>
        <w:t>That the Confidential Information (or any part of it) will not without the prior written consent of NCL, be used by us or on our behalf for any purpose except that set out in Part 2 of the Schedule to this Undertaking.</w:t>
      </w: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snapToGrid w:val="0"/>
          <w:color w:val="000000"/>
          <w:sz w:val="22"/>
        </w:rPr>
      </w:pP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rFonts w:asciiTheme="majorHAnsi" w:hAnsiTheme="majorHAnsi"/>
          <w:snapToGrid w:val="0"/>
          <w:color w:val="000000"/>
          <w:sz w:val="22"/>
        </w:rPr>
      </w:pPr>
      <w:r w:rsidRPr="00593B21">
        <w:rPr>
          <w:snapToGrid w:val="0"/>
          <w:color w:val="000000"/>
          <w:sz w:val="22"/>
        </w:rPr>
        <w:t xml:space="preserve">4.  </w:t>
      </w:r>
      <w:r w:rsidRPr="00593B21">
        <w:rPr>
          <w:snapToGrid w:val="0"/>
          <w:color w:val="000000"/>
          <w:sz w:val="22"/>
        </w:rPr>
        <w:tab/>
      </w:r>
      <w:r w:rsidRPr="00593B21">
        <w:rPr>
          <w:rFonts w:asciiTheme="majorHAnsi" w:hAnsiTheme="majorHAnsi"/>
          <w:snapToGrid w:val="0"/>
          <w:color w:val="000000"/>
          <w:sz w:val="22"/>
        </w:rPr>
        <w:t>We will not disclose the Confidential Information to others without the prior written consent of NCL and where such disclosure is so authorised we shall first obtain a written undertaking from the person to whom disclosure is to be made substantially in the form of this Undertaking.</w:t>
      </w: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rFonts w:asciiTheme="majorHAnsi" w:hAnsiTheme="majorHAnsi"/>
          <w:snapToGrid w:val="0"/>
          <w:color w:val="000000"/>
          <w:sz w:val="22"/>
        </w:rPr>
      </w:pP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rFonts w:asciiTheme="majorHAnsi" w:hAnsiTheme="majorHAnsi"/>
          <w:snapToGrid w:val="0"/>
          <w:color w:val="000000"/>
          <w:sz w:val="22"/>
        </w:rPr>
      </w:pPr>
      <w:r w:rsidRPr="00593B21">
        <w:rPr>
          <w:rFonts w:asciiTheme="majorHAnsi" w:hAnsiTheme="majorHAnsi"/>
          <w:snapToGrid w:val="0"/>
          <w:color w:val="000000"/>
          <w:sz w:val="22"/>
        </w:rPr>
        <w:t xml:space="preserve">5.  </w:t>
      </w:r>
      <w:r w:rsidRPr="00593B21">
        <w:rPr>
          <w:rFonts w:asciiTheme="majorHAnsi" w:hAnsiTheme="majorHAnsi"/>
          <w:snapToGrid w:val="0"/>
          <w:color w:val="000000"/>
          <w:sz w:val="22"/>
        </w:rPr>
        <w:tab/>
        <w:t>That the Confidential Information will not be used by us or by any person on our behalf in any way that would be detrimental or harmful to any company within the Norse Group.</w:t>
      </w: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snapToGrid w:val="0"/>
          <w:color w:val="000000"/>
          <w:sz w:val="22"/>
        </w:rPr>
      </w:pP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snapToGrid w:val="0"/>
          <w:color w:val="000000"/>
          <w:sz w:val="22"/>
        </w:rPr>
      </w:pPr>
      <w:r w:rsidRPr="00593B21">
        <w:rPr>
          <w:snapToGrid w:val="0"/>
          <w:color w:val="000000"/>
          <w:sz w:val="22"/>
        </w:rPr>
        <w:t>6.</w:t>
      </w:r>
      <w:r w:rsidRPr="00593B21">
        <w:rPr>
          <w:rFonts w:asciiTheme="majorHAnsi" w:hAnsiTheme="majorHAnsi"/>
          <w:snapToGrid w:val="0"/>
          <w:color w:val="000000"/>
          <w:sz w:val="22"/>
        </w:rPr>
        <w:tab/>
        <w:t>That NCL retains all intellectual property rights in the Confidential Information at all times and for all purposes including the copyright (or any other intellectual property rights) in materials produced by us relating to the Confidential Information.</w:t>
      </w: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snapToGrid w:val="0"/>
          <w:color w:val="000000"/>
          <w:sz w:val="22"/>
        </w:rPr>
      </w:pPr>
    </w:p>
    <w:p w:rsidR="00593B21" w:rsidRPr="00593B21" w:rsidRDefault="00593B21" w:rsidP="00593B21">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jc w:val="both"/>
        <w:rPr>
          <w:snapToGrid w:val="0"/>
          <w:color w:val="000000"/>
          <w:sz w:val="22"/>
        </w:rPr>
      </w:pPr>
      <w:r w:rsidRPr="00593B21">
        <w:rPr>
          <w:snapToGrid w:val="0"/>
          <w:color w:val="000000"/>
          <w:sz w:val="22"/>
        </w:rPr>
        <w:t>7.</w:t>
      </w:r>
      <w:r w:rsidRPr="00593B21">
        <w:rPr>
          <w:snapToGrid w:val="0"/>
          <w:color w:val="000000"/>
          <w:sz w:val="22"/>
        </w:rPr>
        <w:tab/>
      </w:r>
      <w:r w:rsidRPr="00593B21">
        <w:rPr>
          <w:rFonts w:asciiTheme="majorHAnsi" w:hAnsiTheme="majorHAnsi"/>
          <w:snapToGrid w:val="0"/>
          <w:color w:val="000000"/>
          <w:sz w:val="22"/>
        </w:rPr>
        <w:t>Forthwith at NCL’ request, we shall ensure the destruction of copies which we may hold of any documents, source codes, data storage media, notes, files or, without limitation, any other documents which we may possess and which contain Confidential Information and to ensure that any such documents which have been disclosed to any third parties have also been so destroyed.</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jc w:val="both"/>
        <w:rPr>
          <w:rFonts w:asciiTheme="majorHAnsi" w:hAnsiTheme="majorHAnsi"/>
          <w:snapToGrid w:val="0"/>
          <w:color w:val="000000"/>
          <w:sz w:val="22"/>
        </w:rPr>
      </w:pPr>
      <w:r w:rsidRPr="00593B21">
        <w:rPr>
          <w:rFonts w:asciiTheme="majorHAnsi" w:hAnsiTheme="majorHAnsi"/>
          <w:snapToGrid w:val="0"/>
          <w:color w:val="000000"/>
          <w:sz w:val="22"/>
        </w:rPr>
        <w:t>We further agree to fully and promptly indemnify NCL from and against any and all losses incurred by it as a result of any breach of the above undertakings.  We acknowledge that any breach by us or anyone on our behalf of the above undertakings may give rise to significant damage to NCL or to the Norse Group, that damages may not be an adequate remedy in consequence thereof, and that NCL (or, as the case may be, the relevant member of the Norse Group) shall be entitled to such equitable remedies as may be appropriate in the event of such breach.</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r w:rsidRPr="00593B21">
        <w:rPr>
          <w:rFonts w:asciiTheme="majorHAnsi" w:hAnsiTheme="majorHAnsi"/>
          <w:snapToGrid w:val="0"/>
          <w:color w:val="000000"/>
          <w:sz w:val="22"/>
        </w:rPr>
        <w:t xml:space="preserve">The following information shall not be regarded as Confidential Information to which this Undertaking applies:-  </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snapToGrid w:val="0"/>
          <w:color w:val="000000"/>
          <w:sz w:val="22"/>
        </w:rPr>
      </w:pP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20" w:hanging="720"/>
        <w:rPr>
          <w:snapToGrid w:val="0"/>
          <w:color w:val="000000"/>
          <w:sz w:val="22"/>
        </w:rPr>
      </w:pPr>
      <w:r w:rsidRPr="00593B21">
        <w:rPr>
          <w:snapToGrid w:val="0"/>
          <w:color w:val="000000"/>
          <w:sz w:val="22"/>
        </w:rPr>
        <w:t>(a)</w:t>
      </w:r>
      <w:r w:rsidRPr="00593B21">
        <w:rPr>
          <w:snapToGrid w:val="0"/>
          <w:color w:val="000000"/>
          <w:sz w:val="22"/>
        </w:rPr>
        <w:tab/>
      </w:r>
      <w:r w:rsidRPr="00593B21">
        <w:rPr>
          <w:rFonts w:asciiTheme="majorHAnsi" w:hAnsiTheme="majorHAnsi"/>
          <w:snapToGrid w:val="0"/>
          <w:color w:val="000000"/>
          <w:sz w:val="22"/>
        </w:rPr>
        <w:t>Information which was in or comes into the public domain before or after the date of this Undertaking, otherwise than as a result of a disclosure by us or on our behalf that has not been authorised by NCL;</w:t>
      </w:r>
      <w:r w:rsidRPr="00593B21">
        <w:rPr>
          <w:snapToGrid w:val="0"/>
          <w:color w:val="000000"/>
          <w:sz w:val="22"/>
        </w:rPr>
        <w:br/>
      </w:r>
    </w:p>
    <w:p w:rsidR="00593B21" w:rsidRPr="00593B21" w:rsidRDefault="00593B21" w:rsidP="00593B21">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rPr>
          <w:rFonts w:asciiTheme="majorHAnsi" w:hAnsiTheme="majorHAnsi"/>
          <w:snapToGrid w:val="0"/>
          <w:color w:val="000000"/>
          <w:sz w:val="22"/>
        </w:rPr>
      </w:pPr>
      <w:r w:rsidRPr="00593B21">
        <w:rPr>
          <w:rFonts w:asciiTheme="majorHAnsi" w:hAnsiTheme="majorHAnsi"/>
          <w:snapToGrid w:val="0"/>
          <w:color w:val="000000"/>
          <w:sz w:val="22"/>
        </w:rPr>
        <w:t>Information which we can establish by documentary evidence was already in our possession at the time of disclosure by or on behalf of NCL otherwise than as a result of a breach of a confidentiality undertaking owed to NCL;</w:t>
      </w:r>
    </w:p>
    <w:p w:rsidR="00593B21" w:rsidRPr="00593B21" w:rsidRDefault="00593B21" w:rsidP="00593B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snapToGrid w:val="0"/>
          <w:color w:val="000000"/>
          <w:sz w:val="22"/>
        </w:rPr>
      </w:pPr>
    </w:p>
    <w:p w:rsidR="00593B21" w:rsidRPr="00593B21" w:rsidRDefault="00593B21" w:rsidP="00593B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ind w:left="709" w:hanging="709"/>
        <w:rPr>
          <w:snapToGrid w:val="0"/>
          <w:color w:val="000000"/>
          <w:sz w:val="22"/>
        </w:rPr>
      </w:pPr>
      <w:r w:rsidRPr="00593B21">
        <w:rPr>
          <w:snapToGrid w:val="0"/>
          <w:color w:val="000000"/>
          <w:sz w:val="22"/>
        </w:rPr>
        <w:t>(c)</w:t>
      </w:r>
      <w:r w:rsidRPr="00593B21">
        <w:rPr>
          <w:snapToGrid w:val="0"/>
          <w:color w:val="000000"/>
          <w:sz w:val="22"/>
        </w:rPr>
        <w:tab/>
      </w:r>
      <w:r w:rsidRPr="00593B21">
        <w:rPr>
          <w:rFonts w:asciiTheme="majorHAnsi" w:hAnsiTheme="majorHAnsi"/>
          <w:snapToGrid w:val="0"/>
          <w:color w:val="000000"/>
          <w:sz w:val="22"/>
        </w:rPr>
        <w:t>Information which is required to be disclosed pursuant to a legal or regulatory obligation, provided that we shall give NCL as much notice as possible prior to making such disclosure and shall co-operate fully with NCL and use our reasonable endeavours to limit or prevent such disclosures so far as is possible.</w:t>
      </w:r>
      <w:r w:rsidRPr="00593B21">
        <w:rPr>
          <w:snapToGrid w:val="0"/>
          <w:color w:val="000000"/>
          <w:sz w:val="22"/>
        </w:rPr>
        <w:tab/>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r w:rsidRPr="00593B21">
        <w:rPr>
          <w:rFonts w:asciiTheme="majorHAnsi" w:hAnsiTheme="majorHAnsi"/>
          <w:snapToGrid w:val="0"/>
          <w:color w:val="000000"/>
          <w:sz w:val="22"/>
        </w:rPr>
        <w:t>For the purposes of this Undertaking the term "Norse Group" shall mean Norse Group Limited and any of its subsidiaries from time to time (as the term subsidiary is defined in Section 1159 of the Companies Act 2006).</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r w:rsidRPr="00593B21">
        <w:rPr>
          <w:rFonts w:asciiTheme="majorHAnsi" w:hAnsiTheme="majorHAnsi"/>
          <w:snapToGrid w:val="0"/>
          <w:color w:val="000000"/>
          <w:sz w:val="22"/>
        </w:rPr>
        <w:t>English Law shall apply to this Undertaking and the English Courts shall have exclusive jurisdiction in relation to its terms.</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r w:rsidRPr="00593B21">
        <w:rPr>
          <w:rFonts w:asciiTheme="majorHAnsi" w:hAnsiTheme="majorHAnsi"/>
          <w:snapToGrid w:val="0"/>
          <w:color w:val="000000"/>
          <w:sz w:val="22"/>
        </w:rPr>
        <w:t xml:space="preserve">Signed by a duly authorised representative for and on behalf of </w:t>
      </w:r>
      <w:r>
        <w:rPr>
          <w:rFonts w:asciiTheme="majorHAnsi" w:hAnsiTheme="majorHAnsi"/>
          <w:snapToGrid w:val="0"/>
          <w:color w:val="000000"/>
          <w:sz w:val="22"/>
        </w:rPr>
        <w:t>[INSERT NAME]</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r w:rsidRPr="00593B21">
        <w:rPr>
          <w:rFonts w:asciiTheme="majorHAnsi" w:hAnsiTheme="majorHAnsi"/>
          <w:snapToGrid w:val="0"/>
          <w:color w:val="000000"/>
          <w:sz w:val="22"/>
        </w:rPr>
        <w:t>Signature: ___________________________________________</w:t>
      </w: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88" w:lineRule="atLeast"/>
        <w:rPr>
          <w:rFonts w:asciiTheme="majorHAnsi" w:hAnsiTheme="majorHAnsi"/>
          <w:snapToGrid w:val="0"/>
          <w:color w:val="000000"/>
          <w:sz w:val="22"/>
        </w:rPr>
      </w:pPr>
      <w:r w:rsidRPr="00593B21">
        <w:rPr>
          <w:rFonts w:asciiTheme="majorHAnsi" w:hAnsiTheme="majorHAnsi"/>
          <w:snapToGrid w:val="0"/>
          <w:color w:val="000000"/>
          <w:sz w:val="22"/>
        </w:rPr>
        <w:t>Date:</w:t>
      </w:r>
      <w:r w:rsidRPr="00593B21">
        <w:rPr>
          <w:rFonts w:asciiTheme="majorHAnsi" w:hAnsiTheme="majorHAnsi"/>
          <w:snapToGrid w:val="0"/>
          <w:color w:val="000000"/>
          <w:sz w:val="22"/>
        </w:rPr>
        <w:tab/>
        <w:t xml:space="preserve">      ___________________________________________</w:t>
      </w:r>
    </w:p>
    <w:p w:rsidR="00593B21" w:rsidRPr="00593B21" w:rsidRDefault="00593B21" w:rsidP="00593B21">
      <w:pPr>
        <w:spacing w:after="0" w:line="240" w:lineRule="auto"/>
        <w:ind w:left="2880" w:firstLine="720"/>
        <w:rPr>
          <w:rFonts w:asciiTheme="majorHAnsi" w:hAnsiTheme="majorHAnsi"/>
          <w:sz w:val="28"/>
          <w:szCs w:val="28"/>
          <w:u w:val="single"/>
        </w:rPr>
      </w:pPr>
    </w:p>
    <w:p w:rsidR="007E0B54" w:rsidRDefault="007E0B54" w:rsidP="007030FA">
      <w:pPr>
        <w:spacing w:after="0" w:line="240" w:lineRule="auto"/>
        <w:ind w:left="2880" w:firstLine="720"/>
        <w:rPr>
          <w:rFonts w:asciiTheme="majorHAnsi" w:hAnsiTheme="majorHAnsi"/>
          <w:sz w:val="28"/>
          <w:szCs w:val="28"/>
          <w:u w:val="single"/>
        </w:rPr>
      </w:pPr>
    </w:p>
    <w:p w:rsidR="007E0B54" w:rsidRDefault="007E0B54" w:rsidP="007030FA">
      <w:pPr>
        <w:spacing w:after="0" w:line="240" w:lineRule="auto"/>
        <w:ind w:left="2880" w:firstLine="720"/>
        <w:rPr>
          <w:rFonts w:asciiTheme="majorHAnsi" w:hAnsiTheme="majorHAnsi"/>
          <w:sz w:val="28"/>
          <w:szCs w:val="28"/>
          <w:u w:val="single"/>
        </w:rPr>
      </w:pPr>
    </w:p>
    <w:p w:rsidR="007E0B54" w:rsidRDefault="007E0B54" w:rsidP="007030FA">
      <w:pPr>
        <w:spacing w:after="0" w:line="240" w:lineRule="auto"/>
        <w:ind w:left="2880" w:firstLine="720"/>
        <w:rPr>
          <w:rFonts w:asciiTheme="majorHAnsi" w:hAnsiTheme="majorHAnsi"/>
          <w:sz w:val="28"/>
          <w:szCs w:val="28"/>
          <w:u w:val="single"/>
        </w:rPr>
      </w:pPr>
    </w:p>
    <w:p w:rsidR="00593B21" w:rsidRPr="00593B21" w:rsidRDefault="00593B21" w:rsidP="007030FA">
      <w:pPr>
        <w:spacing w:after="0" w:line="240" w:lineRule="auto"/>
        <w:ind w:left="2880" w:firstLine="720"/>
        <w:rPr>
          <w:rFonts w:asciiTheme="majorHAnsi" w:hAnsiTheme="majorHAnsi"/>
          <w:sz w:val="28"/>
          <w:szCs w:val="28"/>
          <w:u w:val="single"/>
        </w:rPr>
      </w:pPr>
      <w:r>
        <w:rPr>
          <w:rFonts w:asciiTheme="majorHAnsi" w:hAnsiTheme="majorHAnsi"/>
          <w:sz w:val="28"/>
          <w:szCs w:val="28"/>
          <w:u w:val="single"/>
        </w:rPr>
        <w:t>Appendix 2</w:t>
      </w:r>
    </w:p>
    <w:p w:rsidR="00593B21" w:rsidRPr="00593B21" w:rsidRDefault="00593B21" w:rsidP="00593B21">
      <w:pPr>
        <w:spacing w:after="0" w:line="240" w:lineRule="auto"/>
        <w:jc w:val="center"/>
        <w:rPr>
          <w:rFonts w:asciiTheme="majorHAnsi" w:hAnsiTheme="majorHAnsi"/>
          <w:sz w:val="28"/>
          <w:szCs w:val="28"/>
          <w:u w:val="single"/>
        </w:rPr>
      </w:pPr>
    </w:p>
    <w:p w:rsidR="00593B21" w:rsidRPr="00593B21" w:rsidRDefault="00593B21" w:rsidP="00593B21">
      <w:pPr>
        <w:spacing w:after="0" w:line="240" w:lineRule="auto"/>
        <w:jc w:val="center"/>
        <w:rPr>
          <w:rFonts w:asciiTheme="majorHAnsi" w:hAnsiTheme="majorHAnsi"/>
          <w:sz w:val="28"/>
          <w:szCs w:val="28"/>
          <w:u w:val="single"/>
        </w:rPr>
      </w:pPr>
      <w:r w:rsidRPr="00593B21">
        <w:rPr>
          <w:rFonts w:asciiTheme="majorHAnsi" w:hAnsiTheme="majorHAnsi"/>
          <w:sz w:val="28"/>
          <w:szCs w:val="28"/>
          <w:u w:val="single"/>
        </w:rPr>
        <w:t>NorseCare Residential Care Homes List</w:t>
      </w:r>
    </w:p>
    <w:p w:rsidR="00593B21" w:rsidRPr="00593B21" w:rsidRDefault="00593B21" w:rsidP="00593B21">
      <w:pPr>
        <w:spacing w:after="0" w:line="240" w:lineRule="auto"/>
        <w:jc w:val="both"/>
        <w:rPr>
          <w:rFonts w:asciiTheme="majorHAnsi" w:hAnsiTheme="majorHAnsi"/>
          <w:sz w:val="22"/>
        </w:rPr>
      </w:pPr>
    </w:p>
    <w:tbl>
      <w:tblPr>
        <w:tblW w:w="8440" w:type="dxa"/>
        <w:tblInd w:w="98" w:type="dxa"/>
        <w:tblLook w:val="04A0" w:firstRow="1" w:lastRow="0" w:firstColumn="1" w:lastColumn="0" w:noHBand="0" w:noVBand="1"/>
      </w:tblPr>
      <w:tblGrid>
        <w:gridCol w:w="2080"/>
        <w:gridCol w:w="2400"/>
        <w:gridCol w:w="2180"/>
        <w:gridCol w:w="1780"/>
      </w:tblGrid>
      <w:tr w:rsidR="00593B21" w:rsidRPr="00593B21"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Ellacombe</w:t>
            </w:r>
          </w:p>
        </w:tc>
        <w:tc>
          <w:tcPr>
            <w:tcW w:w="2400" w:type="dxa"/>
            <w:tcBorders>
              <w:top w:val="single" w:sz="8" w:space="0" w:color="auto"/>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Beauchamp House</w:t>
            </w:r>
          </w:p>
        </w:tc>
        <w:tc>
          <w:tcPr>
            <w:tcW w:w="2180" w:type="dxa"/>
            <w:tcBorders>
              <w:top w:val="single" w:sz="8" w:space="0" w:color="auto"/>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Bishop Herbert House</w:t>
            </w:r>
          </w:p>
        </w:tc>
        <w:tc>
          <w:tcPr>
            <w:tcW w:w="1780" w:type="dxa"/>
            <w:tcBorders>
              <w:top w:val="single" w:sz="8" w:space="0" w:color="auto"/>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Westfields</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Ella Road, </w:t>
            </w:r>
          </w:p>
        </w:tc>
        <w:tc>
          <w:tcPr>
            <w:tcW w:w="240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Proctor Road, </w:t>
            </w:r>
          </w:p>
        </w:tc>
        <w:tc>
          <w:tcPr>
            <w:tcW w:w="218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34 Globe Place, </w:t>
            </w:r>
          </w:p>
        </w:tc>
        <w:tc>
          <w:tcPr>
            <w:tcW w:w="178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Westfields Road</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NORWICH</w:t>
            </w:r>
          </w:p>
        </w:tc>
        <w:tc>
          <w:tcPr>
            <w:tcW w:w="240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Chedgrave</w:t>
            </w:r>
          </w:p>
        </w:tc>
        <w:tc>
          <w:tcPr>
            <w:tcW w:w="218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Vauxhall St.</w:t>
            </w:r>
          </w:p>
        </w:tc>
        <w:tc>
          <w:tcPr>
            <w:tcW w:w="178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SWAFFHAM  </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NR1 4BP</w:t>
            </w:r>
          </w:p>
        </w:tc>
        <w:tc>
          <w:tcPr>
            <w:tcW w:w="240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NORWICH </w:t>
            </w:r>
          </w:p>
        </w:tc>
        <w:tc>
          <w:tcPr>
            <w:tcW w:w="218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NORWICH  </w:t>
            </w:r>
          </w:p>
        </w:tc>
        <w:tc>
          <w:tcPr>
            <w:tcW w:w="1780" w:type="dxa"/>
            <w:tcBorders>
              <w:top w:val="nil"/>
              <w:left w:val="nil"/>
              <w:bottom w:val="nil"/>
              <w:right w:val="single" w:sz="8" w:space="0" w:color="auto"/>
            </w:tcBorders>
            <w:shd w:val="clear" w:color="auto" w:fill="auto"/>
            <w:noWrap/>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Norfolk</w:t>
            </w:r>
          </w:p>
        </w:tc>
      </w:tr>
      <w:tr w:rsidR="00593B21" w:rsidRPr="00593B21"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w:t>
            </w:r>
          </w:p>
        </w:tc>
        <w:tc>
          <w:tcPr>
            <w:tcW w:w="240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NR14 6HN</w:t>
            </w:r>
          </w:p>
        </w:tc>
        <w:tc>
          <w:tcPr>
            <w:tcW w:w="21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NR2 2SG</w:t>
            </w:r>
          </w:p>
        </w:tc>
        <w:tc>
          <w:tcPr>
            <w:tcW w:w="17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PE37 7HE</w:t>
            </w:r>
          </w:p>
        </w:tc>
      </w:tr>
      <w:tr w:rsidR="00593B21" w:rsidRPr="00593B21" w:rsidTr="00B832DC">
        <w:trPr>
          <w:trHeight w:val="315"/>
        </w:trPr>
        <w:tc>
          <w:tcPr>
            <w:tcW w:w="20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240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21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17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r>
      <w:tr w:rsidR="00593B21" w:rsidRPr="00593B21"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Burman House</w:t>
            </w:r>
          </w:p>
        </w:tc>
        <w:tc>
          <w:tcPr>
            <w:tcW w:w="240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Cranmer House</w:t>
            </w:r>
          </w:p>
        </w:tc>
        <w:tc>
          <w:tcPr>
            <w:tcW w:w="218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Harker House</w:t>
            </w:r>
          </w:p>
        </w:tc>
        <w:tc>
          <w:tcPr>
            <w:tcW w:w="178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Woodlands</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Mill Road, </w:t>
            </w:r>
          </w:p>
        </w:tc>
        <w:tc>
          <w:tcPr>
            <w:tcW w:w="240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Norwich Road</w:t>
            </w:r>
          </w:p>
        </w:tc>
        <w:tc>
          <w:tcPr>
            <w:tcW w:w="21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Flowerpot Lane</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Grimston Road</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Terrington St John</w:t>
            </w:r>
          </w:p>
        </w:tc>
        <w:tc>
          <w:tcPr>
            <w:tcW w:w="240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FAKENHAM  </w:t>
            </w:r>
          </w:p>
        </w:tc>
        <w:tc>
          <w:tcPr>
            <w:tcW w:w="21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Long Stratton, </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South Wootton </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KINGS LYNN  </w:t>
            </w:r>
          </w:p>
        </w:tc>
        <w:tc>
          <w:tcPr>
            <w:tcW w:w="240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NR21 8HR</w:t>
            </w:r>
          </w:p>
        </w:tc>
        <w:tc>
          <w:tcPr>
            <w:tcW w:w="21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NORWICH</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KING’S LYNN  </w:t>
            </w:r>
          </w:p>
        </w:tc>
      </w:tr>
      <w:tr w:rsidR="00593B21" w:rsidRPr="00593B21"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PE14 7SF</w:t>
            </w:r>
          </w:p>
        </w:tc>
        <w:tc>
          <w:tcPr>
            <w:tcW w:w="240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w:t>
            </w:r>
          </w:p>
        </w:tc>
        <w:tc>
          <w:tcPr>
            <w:tcW w:w="21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NR15 2TS</w:t>
            </w:r>
          </w:p>
        </w:tc>
        <w:tc>
          <w:tcPr>
            <w:tcW w:w="17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PE30 3HU</w:t>
            </w:r>
          </w:p>
        </w:tc>
      </w:tr>
      <w:tr w:rsidR="00593B21" w:rsidRPr="00593B21" w:rsidTr="00B832DC">
        <w:trPr>
          <w:trHeight w:val="300"/>
        </w:trPr>
        <w:tc>
          <w:tcPr>
            <w:tcW w:w="20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240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21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17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r>
      <w:tr w:rsidR="00593B21" w:rsidRPr="00593B21" w:rsidTr="00B832DC">
        <w:trPr>
          <w:trHeight w:val="315"/>
        </w:trPr>
        <w:tc>
          <w:tcPr>
            <w:tcW w:w="20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240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21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17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r>
      <w:tr w:rsidR="00593B21" w:rsidRPr="00593B21"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St Edmunds</w:t>
            </w:r>
          </w:p>
        </w:tc>
        <w:tc>
          <w:tcPr>
            <w:tcW w:w="240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High Haven</w:t>
            </w:r>
          </w:p>
        </w:tc>
        <w:tc>
          <w:tcPr>
            <w:tcW w:w="218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Linden Court</w:t>
            </w:r>
          </w:p>
        </w:tc>
        <w:tc>
          <w:tcPr>
            <w:tcW w:w="178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Lydia Eva Court</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Surrogate Street</w:t>
            </w:r>
          </w:p>
        </w:tc>
        <w:tc>
          <w:tcPr>
            <w:tcW w:w="240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Howdale Road</w:t>
            </w:r>
          </w:p>
        </w:tc>
        <w:tc>
          <w:tcPr>
            <w:tcW w:w="21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Church Walk, </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Peterhouse Ave</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Attleborough</w:t>
            </w:r>
          </w:p>
        </w:tc>
        <w:tc>
          <w:tcPr>
            <w:tcW w:w="240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DOWNHAM MARKET</w:t>
            </w:r>
          </w:p>
        </w:tc>
        <w:tc>
          <w:tcPr>
            <w:tcW w:w="21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Watton</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Gorleston</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NORFOLK</w:t>
            </w:r>
          </w:p>
        </w:tc>
        <w:tc>
          <w:tcPr>
            <w:tcW w:w="240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PE38 9AB</w:t>
            </w:r>
          </w:p>
        </w:tc>
        <w:tc>
          <w:tcPr>
            <w:tcW w:w="21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THETFORD  </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GT YARMOUTH</w:t>
            </w:r>
          </w:p>
        </w:tc>
      </w:tr>
      <w:tr w:rsidR="00593B21" w:rsidRPr="00593B21"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NR17 2AW</w:t>
            </w:r>
          </w:p>
        </w:tc>
        <w:tc>
          <w:tcPr>
            <w:tcW w:w="240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w:t>
            </w:r>
          </w:p>
        </w:tc>
        <w:tc>
          <w:tcPr>
            <w:tcW w:w="21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IP25 6ET</w:t>
            </w:r>
          </w:p>
        </w:tc>
        <w:tc>
          <w:tcPr>
            <w:tcW w:w="17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NR31 7PZ</w:t>
            </w:r>
          </w:p>
        </w:tc>
      </w:tr>
      <w:tr w:rsidR="00593B21" w:rsidRPr="00593B21" w:rsidTr="00B832DC">
        <w:trPr>
          <w:trHeight w:val="315"/>
        </w:trPr>
        <w:tc>
          <w:tcPr>
            <w:tcW w:w="20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240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21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17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r>
      <w:tr w:rsidR="00593B21" w:rsidRPr="00593B21"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St Nicholas House</w:t>
            </w:r>
          </w:p>
        </w:tc>
        <w:tc>
          <w:tcPr>
            <w:tcW w:w="2400" w:type="dxa"/>
            <w:tcBorders>
              <w:top w:val="single" w:sz="8" w:space="0" w:color="auto"/>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Sydney House</w:t>
            </w:r>
          </w:p>
        </w:tc>
        <w:tc>
          <w:tcPr>
            <w:tcW w:w="218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Munhaven  </w:t>
            </w:r>
          </w:p>
        </w:tc>
        <w:tc>
          <w:tcPr>
            <w:tcW w:w="1780" w:type="dxa"/>
            <w:tcBorders>
              <w:top w:val="single" w:sz="8" w:space="0" w:color="auto"/>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Rebecca Court</w:t>
            </w:r>
          </w:p>
        </w:tc>
      </w:tr>
      <w:tr w:rsidR="00593B21" w:rsidRPr="00593B21" w:rsidTr="00B832DC">
        <w:trPr>
          <w:trHeight w:val="330"/>
        </w:trPr>
        <w:tc>
          <w:tcPr>
            <w:tcW w:w="2080" w:type="dxa"/>
            <w:tcBorders>
              <w:top w:val="nil"/>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Littlefields</w:t>
            </w:r>
          </w:p>
        </w:tc>
        <w:tc>
          <w:tcPr>
            <w:tcW w:w="2400" w:type="dxa"/>
            <w:tcBorders>
              <w:top w:val="nil"/>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Brumstead Road</w:t>
            </w:r>
          </w:p>
        </w:tc>
        <w:tc>
          <w:tcPr>
            <w:tcW w:w="2180" w:type="dxa"/>
            <w:tcBorders>
              <w:top w:val="nil"/>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Munhaven Close</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9 Staithe Road,  </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Dereham</w:t>
            </w:r>
          </w:p>
        </w:tc>
        <w:tc>
          <w:tcPr>
            <w:tcW w:w="2400" w:type="dxa"/>
            <w:tcBorders>
              <w:top w:val="nil"/>
              <w:left w:val="nil"/>
              <w:bottom w:val="nil"/>
              <w:right w:val="single" w:sz="8" w:space="0" w:color="auto"/>
            </w:tcBorders>
            <w:shd w:val="clear" w:color="auto" w:fill="auto"/>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              Stalham</w:t>
            </w:r>
          </w:p>
        </w:tc>
        <w:tc>
          <w:tcPr>
            <w:tcW w:w="2180" w:type="dxa"/>
            <w:tcBorders>
              <w:top w:val="nil"/>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Mundesley</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Heacham</w:t>
            </w: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NORFOLK</w:t>
            </w:r>
          </w:p>
        </w:tc>
        <w:tc>
          <w:tcPr>
            <w:tcW w:w="240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NORFOLK</w:t>
            </w:r>
          </w:p>
        </w:tc>
        <w:tc>
          <w:tcPr>
            <w:tcW w:w="21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NORFOLK</w:t>
            </w:r>
          </w:p>
        </w:tc>
        <w:tc>
          <w:tcPr>
            <w:tcW w:w="1780" w:type="dxa"/>
            <w:tcBorders>
              <w:top w:val="nil"/>
              <w:left w:val="nil"/>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KING’S LYNN  </w:t>
            </w:r>
          </w:p>
        </w:tc>
      </w:tr>
      <w:tr w:rsidR="00593B21" w:rsidRPr="00593B21"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NR19 1BG</w:t>
            </w:r>
          </w:p>
        </w:tc>
        <w:tc>
          <w:tcPr>
            <w:tcW w:w="240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NR12 9BJ</w:t>
            </w:r>
          </w:p>
        </w:tc>
        <w:tc>
          <w:tcPr>
            <w:tcW w:w="21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NR11 8AR</w:t>
            </w:r>
          </w:p>
        </w:tc>
        <w:tc>
          <w:tcPr>
            <w:tcW w:w="17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PE31 7EF</w:t>
            </w:r>
          </w:p>
        </w:tc>
      </w:tr>
      <w:tr w:rsidR="00593B21" w:rsidRPr="00593B21" w:rsidTr="00B832DC">
        <w:trPr>
          <w:trHeight w:val="315"/>
        </w:trPr>
        <w:tc>
          <w:tcPr>
            <w:tcW w:w="20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240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21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c>
          <w:tcPr>
            <w:tcW w:w="17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p>
        </w:tc>
      </w:tr>
      <w:tr w:rsidR="00593B21" w:rsidRPr="00593B21" w:rsidTr="00541D38">
        <w:trPr>
          <w:trHeight w:val="300"/>
        </w:trPr>
        <w:tc>
          <w:tcPr>
            <w:tcW w:w="2080" w:type="dxa"/>
            <w:tcBorders>
              <w:top w:val="single" w:sz="8" w:space="0" w:color="auto"/>
              <w:left w:val="single" w:sz="8" w:space="0" w:color="auto"/>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Rose Meadow</w:t>
            </w:r>
          </w:p>
        </w:tc>
        <w:tc>
          <w:tcPr>
            <w:tcW w:w="2400" w:type="dxa"/>
            <w:tcBorders>
              <w:top w:val="single" w:sz="8" w:space="0" w:color="auto"/>
              <w:left w:val="nil"/>
              <w:bottom w:val="nil"/>
              <w:right w:val="single" w:sz="8" w:space="0" w:color="auto"/>
            </w:tcBorders>
            <w:shd w:val="clear" w:color="auto" w:fill="auto"/>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Bowthorpe Care Village</w:t>
            </w:r>
          </w:p>
        </w:tc>
        <w:tc>
          <w:tcPr>
            <w:tcW w:w="2180" w:type="dxa"/>
            <w:tcBorders>
              <w:top w:val="single" w:sz="8" w:space="0" w:color="auto"/>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Springdale</w:t>
            </w:r>
          </w:p>
        </w:tc>
        <w:tc>
          <w:tcPr>
            <w:tcW w:w="1780" w:type="dxa"/>
            <w:tcBorders>
              <w:top w:val="single" w:sz="8" w:space="0" w:color="auto"/>
              <w:left w:val="nil"/>
              <w:bottom w:val="nil"/>
              <w:right w:val="single" w:sz="8" w:space="0" w:color="auto"/>
            </w:tcBorders>
            <w:shd w:val="clear" w:color="auto" w:fill="auto"/>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p>
        </w:tc>
      </w:tr>
      <w:tr w:rsidR="00593B21" w:rsidRPr="00593B21" w:rsidTr="00541D38">
        <w:trPr>
          <w:trHeight w:val="360"/>
        </w:trPr>
        <w:tc>
          <w:tcPr>
            <w:tcW w:w="2080" w:type="dxa"/>
            <w:tcBorders>
              <w:top w:val="nil"/>
              <w:left w:val="single" w:sz="8" w:space="0" w:color="auto"/>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64 Yarmouth Road</w:t>
            </w:r>
          </w:p>
        </w:tc>
        <w:tc>
          <w:tcPr>
            <w:tcW w:w="2400" w:type="dxa"/>
            <w:tcBorders>
              <w:top w:val="nil"/>
              <w:left w:val="nil"/>
              <w:bottom w:val="nil"/>
              <w:right w:val="single" w:sz="8" w:space="0" w:color="auto"/>
            </w:tcBorders>
            <w:shd w:val="clear" w:color="auto" w:fill="auto"/>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Ladysmock Way</w:t>
            </w:r>
          </w:p>
        </w:tc>
        <w:tc>
          <w:tcPr>
            <w:tcW w:w="2180" w:type="dxa"/>
            <w:tcBorders>
              <w:top w:val="nil"/>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Cucumber Lane, </w:t>
            </w:r>
          </w:p>
        </w:tc>
        <w:tc>
          <w:tcPr>
            <w:tcW w:w="1780" w:type="dxa"/>
            <w:tcBorders>
              <w:top w:val="nil"/>
              <w:left w:val="nil"/>
              <w:bottom w:val="nil"/>
              <w:right w:val="single" w:sz="8" w:space="0" w:color="auto"/>
            </w:tcBorders>
            <w:shd w:val="clear" w:color="auto" w:fill="auto"/>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p>
        </w:tc>
      </w:tr>
      <w:tr w:rsidR="00593B21" w:rsidRPr="00593B21" w:rsidTr="00541D38">
        <w:trPr>
          <w:trHeight w:val="285"/>
        </w:trPr>
        <w:tc>
          <w:tcPr>
            <w:tcW w:w="2080" w:type="dxa"/>
            <w:tcBorders>
              <w:top w:val="nil"/>
              <w:left w:val="single" w:sz="8" w:space="0" w:color="auto"/>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NORTH WALSHAM</w:t>
            </w:r>
          </w:p>
        </w:tc>
        <w:tc>
          <w:tcPr>
            <w:tcW w:w="2400" w:type="dxa"/>
            <w:tcBorders>
              <w:top w:val="nil"/>
              <w:left w:val="nil"/>
              <w:bottom w:val="nil"/>
              <w:right w:val="single" w:sz="8" w:space="0" w:color="auto"/>
            </w:tcBorders>
            <w:shd w:val="clear" w:color="auto" w:fill="auto"/>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Bowthorpe</w:t>
            </w:r>
          </w:p>
        </w:tc>
        <w:tc>
          <w:tcPr>
            <w:tcW w:w="2180" w:type="dxa"/>
            <w:tcBorders>
              <w:top w:val="nil"/>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Brundall</w:t>
            </w:r>
          </w:p>
        </w:tc>
        <w:tc>
          <w:tcPr>
            <w:tcW w:w="1780" w:type="dxa"/>
            <w:tcBorders>
              <w:top w:val="nil"/>
              <w:left w:val="nil"/>
              <w:bottom w:val="nil"/>
              <w:right w:val="single" w:sz="8" w:space="0" w:color="auto"/>
            </w:tcBorders>
            <w:shd w:val="clear" w:color="auto" w:fill="auto"/>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p>
        </w:tc>
      </w:tr>
      <w:tr w:rsidR="00593B21" w:rsidRPr="00593B21" w:rsidTr="00541D38">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NR28 9AU</w:t>
            </w:r>
          </w:p>
        </w:tc>
        <w:tc>
          <w:tcPr>
            <w:tcW w:w="2400" w:type="dxa"/>
            <w:tcBorders>
              <w:top w:val="nil"/>
              <w:left w:val="nil"/>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Norwich</w:t>
            </w:r>
          </w:p>
        </w:tc>
        <w:tc>
          <w:tcPr>
            <w:tcW w:w="2180" w:type="dxa"/>
            <w:tcBorders>
              <w:top w:val="nil"/>
              <w:left w:val="nil"/>
              <w:bottom w:val="nil"/>
              <w:right w:val="single" w:sz="8" w:space="0" w:color="auto"/>
            </w:tcBorders>
            <w:shd w:val="clear" w:color="auto" w:fill="auto"/>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xml:space="preserve">NORWICH  </w:t>
            </w:r>
          </w:p>
        </w:tc>
        <w:tc>
          <w:tcPr>
            <w:tcW w:w="1780" w:type="dxa"/>
            <w:tcBorders>
              <w:top w:val="nil"/>
              <w:left w:val="nil"/>
              <w:bottom w:val="nil"/>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p>
        </w:tc>
      </w:tr>
      <w:tr w:rsidR="00593B21" w:rsidRPr="00593B21" w:rsidTr="00541D38">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w:t>
            </w:r>
          </w:p>
        </w:tc>
        <w:tc>
          <w:tcPr>
            <w:tcW w:w="240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              NR5 9BF</w:t>
            </w:r>
          </w:p>
        </w:tc>
        <w:tc>
          <w:tcPr>
            <w:tcW w:w="2180" w:type="dxa"/>
            <w:tcBorders>
              <w:top w:val="nil"/>
              <w:left w:val="nil"/>
              <w:bottom w:val="single" w:sz="8" w:space="0" w:color="auto"/>
              <w:right w:val="single" w:sz="8" w:space="0" w:color="auto"/>
            </w:tcBorders>
            <w:shd w:val="clear" w:color="auto" w:fill="auto"/>
            <w:noWrap/>
            <w:vAlign w:val="bottom"/>
            <w:hideMark/>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r w:rsidRPr="00593B21">
              <w:rPr>
                <w:rFonts w:asciiTheme="majorHAnsi" w:eastAsia="Times New Roman" w:hAnsiTheme="majorHAnsi" w:cs="Times New Roman"/>
                <w:color w:val="000000"/>
                <w:sz w:val="22"/>
                <w:lang w:eastAsia="en-GB"/>
              </w:rPr>
              <w:t>NR13 5QY</w:t>
            </w:r>
          </w:p>
        </w:tc>
        <w:tc>
          <w:tcPr>
            <w:tcW w:w="1780" w:type="dxa"/>
            <w:tcBorders>
              <w:top w:val="nil"/>
              <w:left w:val="nil"/>
              <w:bottom w:val="single" w:sz="8" w:space="0" w:color="auto"/>
              <w:right w:val="single" w:sz="8" w:space="0" w:color="auto"/>
            </w:tcBorders>
            <w:shd w:val="clear" w:color="auto" w:fill="auto"/>
            <w:noWrap/>
            <w:vAlign w:val="bottom"/>
          </w:tcPr>
          <w:p w:rsidR="00593B21" w:rsidRPr="00593B21" w:rsidRDefault="00593B21" w:rsidP="00593B21">
            <w:pPr>
              <w:spacing w:after="0" w:line="240" w:lineRule="auto"/>
              <w:jc w:val="center"/>
              <w:rPr>
                <w:rFonts w:asciiTheme="majorHAnsi" w:eastAsia="Times New Roman" w:hAnsiTheme="majorHAnsi" w:cs="Times New Roman"/>
                <w:color w:val="000000"/>
                <w:sz w:val="22"/>
                <w:lang w:eastAsia="en-GB"/>
              </w:rPr>
            </w:pPr>
          </w:p>
        </w:tc>
      </w:tr>
      <w:tr w:rsidR="00593B21" w:rsidRPr="00593B21" w:rsidTr="00B832DC">
        <w:trPr>
          <w:trHeight w:val="315"/>
        </w:trPr>
        <w:tc>
          <w:tcPr>
            <w:tcW w:w="2080" w:type="dxa"/>
            <w:tcBorders>
              <w:top w:val="single" w:sz="8" w:space="0" w:color="auto"/>
              <w:left w:val="single" w:sz="8" w:space="0" w:color="auto"/>
              <w:bottom w:val="nil"/>
              <w:right w:val="single" w:sz="8" w:space="0" w:color="auto"/>
            </w:tcBorders>
            <w:shd w:val="clear" w:color="auto" w:fill="auto"/>
            <w:noWrap/>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2400" w:type="dxa"/>
            <w:tcBorders>
              <w:top w:val="nil"/>
              <w:left w:val="nil"/>
              <w:bottom w:val="nil"/>
              <w:right w:val="nil"/>
            </w:tcBorders>
            <w:shd w:val="clear" w:color="auto" w:fill="auto"/>
            <w:noWrap/>
            <w:vAlign w:val="bottom"/>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2180" w:type="dxa"/>
            <w:tcBorders>
              <w:top w:val="nil"/>
              <w:left w:val="nil"/>
              <w:bottom w:val="nil"/>
              <w:right w:val="nil"/>
            </w:tcBorders>
            <w:shd w:val="clear" w:color="auto" w:fill="auto"/>
            <w:noWrap/>
            <w:vAlign w:val="bottom"/>
          </w:tcPr>
          <w:p w:rsidR="00593B21" w:rsidRPr="00593B21" w:rsidRDefault="00593B21" w:rsidP="00593B21">
            <w:pPr>
              <w:spacing w:after="0" w:line="240" w:lineRule="auto"/>
              <w:rPr>
                <w:rFonts w:ascii="Calibri" w:eastAsia="Times New Roman" w:hAnsi="Calibri" w:cs="Times New Roman"/>
                <w:color w:val="000000"/>
                <w:sz w:val="22"/>
                <w:lang w:eastAsia="en-GB"/>
              </w:rPr>
            </w:pPr>
          </w:p>
        </w:tc>
        <w:tc>
          <w:tcPr>
            <w:tcW w:w="17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r>
      <w:tr w:rsidR="00593B21" w:rsidRPr="00593B21" w:rsidTr="00B832DC">
        <w:trPr>
          <w:trHeight w:val="300"/>
        </w:trPr>
        <w:tc>
          <w:tcPr>
            <w:tcW w:w="2080" w:type="dxa"/>
            <w:tcBorders>
              <w:top w:val="nil"/>
              <w:left w:val="single" w:sz="8" w:space="0" w:color="auto"/>
              <w:bottom w:val="nil"/>
              <w:right w:val="single" w:sz="8" w:space="0" w:color="auto"/>
            </w:tcBorders>
            <w:shd w:val="clear" w:color="auto" w:fill="auto"/>
          </w:tcPr>
          <w:p w:rsidR="00593B21" w:rsidRPr="00593B21" w:rsidRDefault="00593B21" w:rsidP="00593B21">
            <w:pPr>
              <w:spacing w:after="0" w:line="240" w:lineRule="auto"/>
              <w:jc w:val="center"/>
              <w:rPr>
                <w:rFonts w:ascii="Cambria" w:eastAsia="Times New Roman" w:hAnsi="Cambria" w:cs="Times New Roman"/>
                <w:color w:val="000000"/>
                <w:sz w:val="22"/>
                <w:lang w:eastAsia="en-GB"/>
              </w:rPr>
            </w:pPr>
          </w:p>
        </w:tc>
        <w:tc>
          <w:tcPr>
            <w:tcW w:w="2400" w:type="dxa"/>
            <w:tcBorders>
              <w:top w:val="single" w:sz="8" w:space="0" w:color="auto"/>
              <w:left w:val="nil"/>
              <w:bottom w:val="nil"/>
              <w:right w:val="single" w:sz="8" w:space="0" w:color="auto"/>
            </w:tcBorders>
            <w:shd w:val="clear" w:color="auto" w:fill="auto"/>
          </w:tcPr>
          <w:p w:rsidR="00593B21" w:rsidRPr="00593B21" w:rsidRDefault="00593B21" w:rsidP="00593B21">
            <w:pPr>
              <w:spacing w:after="0" w:line="240" w:lineRule="auto"/>
              <w:jc w:val="center"/>
              <w:rPr>
                <w:rFonts w:ascii="Cambria" w:eastAsia="Times New Roman" w:hAnsi="Cambria" w:cs="Times New Roman"/>
                <w:color w:val="000000"/>
                <w:sz w:val="22"/>
                <w:lang w:eastAsia="en-GB"/>
              </w:rPr>
            </w:pPr>
          </w:p>
        </w:tc>
        <w:tc>
          <w:tcPr>
            <w:tcW w:w="2180" w:type="dxa"/>
            <w:tcBorders>
              <w:top w:val="single" w:sz="8" w:space="0" w:color="auto"/>
              <w:left w:val="nil"/>
              <w:bottom w:val="nil"/>
              <w:right w:val="single" w:sz="8" w:space="0" w:color="auto"/>
            </w:tcBorders>
            <w:shd w:val="clear" w:color="auto" w:fill="auto"/>
          </w:tcPr>
          <w:p w:rsidR="00593B21" w:rsidRPr="00593B21" w:rsidRDefault="00593B21" w:rsidP="00593B21">
            <w:pPr>
              <w:spacing w:after="0" w:line="240" w:lineRule="auto"/>
              <w:jc w:val="center"/>
              <w:rPr>
                <w:rFonts w:ascii="Cambria" w:eastAsia="Times New Roman" w:hAnsi="Cambria" w:cs="Times New Roman"/>
                <w:color w:val="000000"/>
                <w:sz w:val="22"/>
                <w:lang w:eastAsia="en-GB"/>
              </w:rPr>
            </w:pPr>
          </w:p>
        </w:tc>
        <w:tc>
          <w:tcPr>
            <w:tcW w:w="1780" w:type="dxa"/>
            <w:tcBorders>
              <w:top w:val="nil"/>
              <w:left w:val="nil"/>
              <w:bottom w:val="nil"/>
              <w:right w:val="nil"/>
            </w:tcBorders>
            <w:shd w:val="clear" w:color="auto" w:fill="auto"/>
            <w:noWrap/>
            <w:vAlign w:val="bottom"/>
            <w:hideMark/>
          </w:tcPr>
          <w:p w:rsidR="00593B21" w:rsidRPr="00593B21" w:rsidRDefault="00593B21" w:rsidP="00593B21">
            <w:pPr>
              <w:spacing w:after="0" w:line="240" w:lineRule="auto"/>
              <w:rPr>
                <w:rFonts w:ascii="Calibri" w:eastAsia="Times New Roman" w:hAnsi="Calibri" w:cs="Times New Roman"/>
                <w:color w:val="000000"/>
                <w:sz w:val="22"/>
                <w:lang w:eastAsia="en-GB"/>
              </w:rPr>
            </w:pPr>
          </w:p>
        </w:tc>
      </w:tr>
    </w:tbl>
    <w:p w:rsidR="00593B21" w:rsidRDefault="00593B21" w:rsidP="00593B21">
      <w:pPr>
        <w:spacing w:after="0" w:line="240" w:lineRule="auto"/>
        <w:jc w:val="both"/>
        <w:rPr>
          <w:rFonts w:asciiTheme="majorHAnsi" w:hAnsiTheme="majorHAnsi"/>
          <w:sz w:val="22"/>
        </w:rPr>
      </w:pPr>
    </w:p>
    <w:p w:rsidR="007030FA" w:rsidRDefault="007030FA" w:rsidP="00593B21">
      <w:pPr>
        <w:spacing w:after="0" w:line="240" w:lineRule="auto"/>
        <w:jc w:val="both"/>
        <w:rPr>
          <w:rFonts w:asciiTheme="majorHAnsi" w:hAnsiTheme="majorHAnsi"/>
          <w:sz w:val="22"/>
        </w:rPr>
      </w:pPr>
    </w:p>
    <w:p w:rsidR="007030FA" w:rsidRDefault="007030FA" w:rsidP="00593B21">
      <w:pPr>
        <w:spacing w:after="0" w:line="240" w:lineRule="auto"/>
        <w:jc w:val="both"/>
        <w:rPr>
          <w:rFonts w:asciiTheme="majorHAnsi" w:hAnsiTheme="majorHAnsi"/>
          <w:sz w:val="22"/>
        </w:rPr>
      </w:pPr>
    </w:p>
    <w:p w:rsidR="007030FA" w:rsidRDefault="007030FA" w:rsidP="00593B21">
      <w:pPr>
        <w:spacing w:after="0" w:line="240" w:lineRule="auto"/>
        <w:jc w:val="both"/>
        <w:rPr>
          <w:rFonts w:asciiTheme="majorHAnsi" w:hAnsiTheme="majorHAnsi"/>
          <w:sz w:val="22"/>
        </w:rPr>
      </w:pPr>
    </w:p>
    <w:p w:rsidR="007030FA" w:rsidRDefault="007030FA" w:rsidP="00593B21">
      <w:pPr>
        <w:spacing w:after="0" w:line="240" w:lineRule="auto"/>
        <w:jc w:val="both"/>
        <w:rPr>
          <w:rFonts w:asciiTheme="majorHAnsi" w:hAnsiTheme="majorHAnsi"/>
          <w:sz w:val="22"/>
        </w:rPr>
      </w:pPr>
    </w:p>
    <w:p w:rsidR="007E0B54" w:rsidRDefault="007E0B54" w:rsidP="00593B21">
      <w:pPr>
        <w:spacing w:after="0" w:line="240" w:lineRule="auto"/>
        <w:jc w:val="both"/>
        <w:rPr>
          <w:rFonts w:asciiTheme="majorHAnsi" w:hAnsiTheme="majorHAnsi"/>
          <w:sz w:val="22"/>
        </w:rPr>
      </w:pPr>
    </w:p>
    <w:p w:rsidR="007E0B54" w:rsidRDefault="007E0B54" w:rsidP="00593B21">
      <w:pPr>
        <w:spacing w:after="0" w:line="240" w:lineRule="auto"/>
        <w:jc w:val="both"/>
        <w:rPr>
          <w:rFonts w:asciiTheme="majorHAnsi" w:hAnsiTheme="majorHAnsi"/>
          <w:sz w:val="22"/>
        </w:rPr>
      </w:pPr>
    </w:p>
    <w:p w:rsidR="007E0B54" w:rsidRPr="00593B21" w:rsidRDefault="007E0B54"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Cs w:val="24"/>
          <w:u w:val="single"/>
        </w:rPr>
      </w:pPr>
      <w:r w:rsidRPr="00593B21">
        <w:rPr>
          <w:rFonts w:asciiTheme="majorHAnsi" w:hAnsiTheme="majorHAnsi"/>
          <w:snapToGrid w:val="0"/>
          <w:color w:val="000000"/>
          <w:szCs w:val="24"/>
          <w:u w:val="single"/>
        </w:rPr>
        <w:t>NorseCare Housing with Care Establishments</w:t>
      </w:r>
    </w:p>
    <w:tbl>
      <w:tblPr>
        <w:tblW w:w="9480" w:type="dxa"/>
        <w:tblInd w:w="94" w:type="dxa"/>
        <w:tblLook w:val="04A0" w:firstRow="1" w:lastRow="0" w:firstColumn="1" w:lastColumn="0" w:noHBand="0" w:noVBand="1"/>
      </w:tblPr>
      <w:tblGrid>
        <w:gridCol w:w="3160"/>
        <w:gridCol w:w="3160"/>
        <w:gridCol w:w="3160"/>
      </w:tblGrid>
      <w:tr w:rsidR="00593B21" w:rsidRPr="00593B21"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Barley Court, Beechcroft, New Costessey, NORWICH, NR5 0RJ</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Benjamin Court Roughton Road, CROMER  NR27 0EA</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olor w:val="000000"/>
                <w:lang w:eastAsia="en-GB"/>
              </w:rPr>
            </w:pPr>
            <w:r w:rsidRPr="00593B21">
              <w:rPr>
                <w:rFonts w:asciiTheme="majorHAnsi" w:hAnsiTheme="majorHAnsi" w:cs="Arial"/>
                <w:color w:val="000000"/>
                <w:lang w:eastAsia="en-GB"/>
              </w:rPr>
              <w:t xml:space="preserve">Dell Rose Court, Northfields, </w:t>
            </w:r>
            <w:r w:rsidRPr="00593B21">
              <w:rPr>
                <w:rFonts w:asciiTheme="majorHAnsi" w:hAnsiTheme="majorHAnsi" w:cs="Arial"/>
                <w:color w:val="000000"/>
                <w:lang w:eastAsia="en-GB"/>
              </w:rPr>
              <w:br/>
              <w:t>NORWICH  NR4 7EL</w:t>
            </w:r>
          </w:p>
        </w:tc>
      </w:tr>
      <w:tr w:rsidR="00593B21" w:rsidTr="00B832DC">
        <w:trPr>
          <w:trHeight w:val="300"/>
        </w:trPr>
        <w:tc>
          <w:tcPr>
            <w:tcW w:w="3160" w:type="dxa"/>
            <w:hideMark/>
          </w:tcPr>
          <w:p w:rsidR="00593B21" w:rsidRPr="005C3601" w:rsidRDefault="00593B21" w:rsidP="00B832DC">
            <w:pPr>
              <w:spacing w:after="0"/>
              <w:rPr>
                <w:rFonts w:asciiTheme="minorHAnsi" w:eastAsiaTheme="minorEastAsia" w:hAnsiTheme="minorHAnsi"/>
                <w:lang w:eastAsia="en-GB"/>
              </w:rPr>
            </w:pPr>
          </w:p>
        </w:tc>
        <w:tc>
          <w:tcPr>
            <w:tcW w:w="3160" w:type="dxa"/>
            <w:hideMark/>
          </w:tcPr>
          <w:p w:rsidR="00593B21" w:rsidRPr="005C3601" w:rsidRDefault="00593B21" w:rsidP="00B832DC">
            <w:pPr>
              <w:spacing w:after="0"/>
              <w:rPr>
                <w:rFonts w:asciiTheme="minorHAnsi" w:eastAsiaTheme="minorEastAsia" w:hAnsiTheme="minorHAnsi"/>
                <w:lang w:eastAsia="en-GB"/>
              </w:rPr>
            </w:pPr>
          </w:p>
        </w:tc>
        <w:tc>
          <w:tcPr>
            <w:tcW w:w="3160" w:type="dxa"/>
            <w:hideMark/>
          </w:tcPr>
          <w:p w:rsidR="00593B21" w:rsidRPr="005C3601" w:rsidRDefault="00593B21" w:rsidP="00B832DC">
            <w:pPr>
              <w:spacing w:after="0"/>
              <w:rPr>
                <w:rFonts w:asciiTheme="minorHAnsi" w:eastAsiaTheme="minorEastAsia" w:hAnsiTheme="minorHAnsi"/>
                <w:lang w:eastAsia="en-GB"/>
              </w:rPr>
            </w:pPr>
          </w:p>
        </w:tc>
      </w:tr>
      <w:tr w:rsidR="00593B21" w:rsidRPr="00334DD7"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Green Lane View, St Michael’s Way, Aylsham</w:t>
            </w:r>
            <w:r w:rsidRPr="00593B21">
              <w:rPr>
                <w:rFonts w:asciiTheme="majorHAnsi" w:hAnsiTheme="majorHAnsi" w:cs="Arial"/>
                <w:color w:val="000000"/>
                <w:lang w:eastAsia="en-GB"/>
              </w:rPr>
              <w:br/>
              <w:t>NORWICH  NR11 6GA</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 xml:space="preserve">Harriet Court, Lakenfields, </w:t>
            </w:r>
            <w:r w:rsidRPr="00593B21">
              <w:rPr>
                <w:rFonts w:asciiTheme="majorHAnsi" w:hAnsiTheme="majorHAnsi" w:cs="Arial"/>
                <w:color w:val="000000"/>
                <w:lang w:eastAsia="en-GB"/>
              </w:rPr>
              <w:br/>
              <w:t>NORWICH  NR1 2DG</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Laburnum Grove, 48 Laburnum Grove, THETFORD  IP24 3HS</w:t>
            </w:r>
          </w:p>
        </w:tc>
      </w:tr>
      <w:tr w:rsidR="00593B21" w:rsidTr="00B832DC">
        <w:trPr>
          <w:trHeight w:val="300"/>
        </w:trPr>
        <w:tc>
          <w:tcPr>
            <w:tcW w:w="3160" w:type="dxa"/>
            <w:hideMark/>
          </w:tcPr>
          <w:p w:rsidR="00593B21" w:rsidRPr="00593B21" w:rsidRDefault="00593B21" w:rsidP="00B832DC">
            <w:pPr>
              <w:spacing w:after="0"/>
              <w:rPr>
                <w:rFonts w:asciiTheme="majorHAnsi" w:eastAsiaTheme="minorEastAsia" w:hAnsiTheme="majorHAnsi"/>
                <w:lang w:eastAsia="en-GB"/>
              </w:rPr>
            </w:pPr>
          </w:p>
        </w:tc>
        <w:tc>
          <w:tcPr>
            <w:tcW w:w="3160" w:type="dxa"/>
            <w:hideMark/>
          </w:tcPr>
          <w:p w:rsidR="00593B21" w:rsidRPr="00593B21" w:rsidRDefault="00593B21" w:rsidP="00B832DC">
            <w:pPr>
              <w:spacing w:after="0"/>
              <w:rPr>
                <w:rFonts w:asciiTheme="majorHAnsi" w:eastAsiaTheme="minorEastAsia" w:hAnsiTheme="majorHAnsi"/>
                <w:lang w:eastAsia="en-GB"/>
              </w:rPr>
            </w:pPr>
          </w:p>
        </w:tc>
        <w:tc>
          <w:tcPr>
            <w:tcW w:w="3160" w:type="dxa"/>
            <w:vAlign w:val="bottom"/>
            <w:hideMark/>
          </w:tcPr>
          <w:p w:rsidR="00593B21" w:rsidRPr="00593B21" w:rsidRDefault="00593B21" w:rsidP="00B832DC">
            <w:pPr>
              <w:spacing w:after="0"/>
              <w:rPr>
                <w:rFonts w:asciiTheme="majorHAnsi" w:eastAsiaTheme="minorEastAsia" w:hAnsiTheme="majorHAnsi"/>
                <w:lang w:eastAsia="en-GB"/>
              </w:rPr>
            </w:pPr>
          </w:p>
        </w:tc>
      </w:tr>
      <w:tr w:rsidR="00593B21" w:rsidRPr="00334DD7"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The Lawns, Caister Road, GT YARMOUTH  NR30 4DQ</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Lisbon Court, Gaylon Road, KING’S LYNN  PE30 3FB</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Lloyd Court, High Kelling, HOLT   NR25 6AE</w:t>
            </w:r>
          </w:p>
        </w:tc>
      </w:tr>
      <w:tr w:rsidR="00593B21" w:rsidTr="00B832DC">
        <w:trPr>
          <w:trHeight w:val="300"/>
        </w:trPr>
        <w:tc>
          <w:tcPr>
            <w:tcW w:w="3160" w:type="dxa"/>
            <w:hideMark/>
          </w:tcPr>
          <w:p w:rsidR="00593B21" w:rsidRPr="00593B21" w:rsidRDefault="00593B21" w:rsidP="00B832DC">
            <w:pPr>
              <w:spacing w:after="0"/>
              <w:rPr>
                <w:rFonts w:asciiTheme="majorHAnsi" w:eastAsiaTheme="minorEastAsia" w:hAnsiTheme="majorHAnsi"/>
                <w:lang w:eastAsia="en-GB"/>
              </w:rPr>
            </w:pPr>
          </w:p>
        </w:tc>
        <w:tc>
          <w:tcPr>
            <w:tcW w:w="3160" w:type="dxa"/>
            <w:hideMark/>
          </w:tcPr>
          <w:p w:rsidR="00593B21" w:rsidRPr="00593B21" w:rsidRDefault="00593B21" w:rsidP="00B832DC">
            <w:pPr>
              <w:spacing w:after="0"/>
              <w:rPr>
                <w:rFonts w:asciiTheme="majorHAnsi" w:eastAsiaTheme="minorEastAsia" w:hAnsiTheme="majorHAnsi"/>
                <w:lang w:eastAsia="en-GB"/>
              </w:rPr>
            </w:pPr>
          </w:p>
        </w:tc>
        <w:tc>
          <w:tcPr>
            <w:tcW w:w="3160" w:type="dxa"/>
            <w:hideMark/>
          </w:tcPr>
          <w:p w:rsidR="00593B21" w:rsidRPr="00593B21" w:rsidRDefault="00593B21" w:rsidP="00B832DC">
            <w:pPr>
              <w:spacing w:after="0"/>
              <w:rPr>
                <w:rFonts w:asciiTheme="majorHAnsi" w:eastAsiaTheme="minorEastAsia" w:hAnsiTheme="majorHAnsi"/>
                <w:lang w:eastAsia="en-GB"/>
              </w:rPr>
            </w:pPr>
          </w:p>
        </w:tc>
      </w:tr>
      <w:tr w:rsidR="00593B21" w:rsidRPr="00334DD7"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Oakes Court, Palmer Way, DOWNHAM MARKET  PE38 9UZ</w:t>
            </w:r>
          </w:p>
        </w:tc>
        <w:tc>
          <w:tcPr>
            <w:tcW w:w="3160" w:type="dxa"/>
            <w:tcBorders>
              <w:top w:val="single" w:sz="4" w:space="0" w:color="auto"/>
              <w:left w:val="nil"/>
              <w:bottom w:val="single" w:sz="4" w:space="0" w:color="auto"/>
              <w:right w:val="single" w:sz="4" w:space="0" w:color="auto"/>
            </w:tcBorders>
            <w:vAlign w:val="bottom"/>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Redmayne View, Mountbatten Drive, Sprowston, NORWICH  NR6 7PX</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Robert Kett Court, Ethel Gooch Road, WYMONDHAM  NR18 0LH</w:t>
            </w:r>
          </w:p>
        </w:tc>
      </w:tr>
      <w:tr w:rsidR="00593B21" w:rsidTr="00B832DC">
        <w:trPr>
          <w:trHeight w:val="300"/>
        </w:trPr>
        <w:tc>
          <w:tcPr>
            <w:tcW w:w="3160" w:type="dxa"/>
            <w:hideMark/>
          </w:tcPr>
          <w:p w:rsidR="00593B21" w:rsidRPr="00593B21" w:rsidRDefault="00593B21" w:rsidP="00B832DC">
            <w:pPr>
              <w:spacing w:after="0"/>
              <w:rPr>
                <w:rFonts w:asciiTheme="majorHAnsi" w:eastAsiaTheme="minorEastAsia" w:hAnsiTheme="majorHAnsi"/>
                <w:lang w:eastAsia="en-GB"/>
              </w:rPr>
            </w:pPr>
          </w:p>
        </w:tc>
        <w:tc>
          <w:tcPr>
            <w:tcW w:w="3160" w:type="dxa"/>
            <w:vAlign w:val="bottom"/>
            <w:hideMark/>
          </w:tcPr>
          <w:p w:rsidR="00593B21" w:rsidRPr="00593B21" w:rsidRDefault="00593B21" w:rsidP="00B832DC">
            <w:pPr>
              <w:spacing w:after="0"/>
              <w:rPr>
                <w:rFonts w:asciiTheme="majorHAnsi" w:eastAsiaTheme="minorEastAsia" w:hAnsiTheme="majorHAnsi"/>
                <w:lang w:eastAsia="en-GB"/>
              </w:rPr>
            </w:pPr>
          </w:p>
        </w:tc>
        <w:tc>
          <w:tcPr>
            <w:tcW w:w="3160" w:type="dxa"/>
            <w:hideMark/>
          </w:tcPr>
          <w:p w:rsidR="00593B21" w:rsidRPr="00593B21" w:rsidRDefault="00593B21" w:rsidP="00B832DC">
            <w:pPr>
              <w:spacing w:after="0"/>
              <w:rPr>
                <w:rFonts w:asciiTheme="majorHAnsi" w:eastAsiaTheme="minorEastAsia" w:hAnsiTheme="majorHAnsi"/>
                <w:lang w:eastAsia="en-GB"/>
              </w:rPr>
            </w:pPr>
          </w:p>
        </w:tc>
      </w:tr>
      <w:tr w:rsidR="00593B21" w:rsidTr="00B832DC">
        <w:trPr>
          <w:trHeight w:val="900"/>
        </w:trPr>
        <w:tc>
          <w:tcPr>
            <w:tcW w:w="3160" w:type="dxa"/>
            <w:tcBorders>
              <w:top w:val="single" w:sz="4" w:space="0" w:color="auto"/>
              <w:left w:val="single" w:sz="4" w:space="0" w:color="auto"/>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St Augustine's Place, Addison Road, Gorleston, GT YARMOUTH  NR31 0PA</w:t>
            </w:r>
          </w:p>
        </w:tc>
        <w:tc>
          <w:tcPr>
            <w:tcW w:w="3160" w:type="dxa"/>
            <w:tcBorders>
              <w:top w:val="single" w:sz="4" w:space="0" w:color="auto"/>
              <w:left w:val="nil"/>
              <w:bottom w:val="single" w:sz="4" w:space="0" w:color="auto"/>
              <w:right w:val="single" w:sz="4" w:space="0" w:color="auto"/>
            </w:tcBorders>
            <w:hideMark/>
          </w:tcPr>
          <w:p w:rsidR="00593B21" w:rsidRPr="00593B21" w:rsidRDefault="00593B21" w:rsidP="00B832DC">
            <w:pPr>
              <w:spacing w:after="0" w:line="240" w:lineRule="auto"/>
              <w:rPr>
                <w:rFonts w:asciiTheme="majorHAnsi" w:hAnsiTheme="majorHAnsi" w:cs="Arial"/>
                <w:color w:val="000000"/>
                <w:lang w:eastAsia="en-GB"/>
              </w:rPr>
            </w:pPr>
            <w:r w:rsidRPr="00593B21">
              <w:rPr>
                <w:rFonts w:asciiTheme="majorHAnsi" w:hAnsiTheme="majorHAnsi" w:cs="Arial"/>
                <w:color w:val="000000"/>
                <w:lang w:eastAsia="en-GB"/>
              </w:rPr>
              <w:t>Weavers Court, Mount Street, DISS  IP22 4QH</w:t>
            </w:r>
          </w:p>
        </w:tc>
        <w:tc>
          <w:tcPr>
            <w:tcW w:w="3160" w:type="dxa"/>
            <w:noWrap/>
            <w:vAlign w:val="bottom"/>
            <w:hideMark/>
          </w:tcPr>
          <w:p w:rsidR="00593B21" w:rsidRPr="00593B21" w:rsidRDefault="00593B21" w:rsidP="00B832DC">
            <w:pPr>
              <w:spacing w:after="0"/>
              <w:rPr>
                <w:rFonts w:asciiTheme="majorHAnsi" w:eastAsiaTheme="minorEastAsia" w:hAnsiTheme="majorHAnsi"/>
                <w:lang w:eastAsia="en-GB"/>
              </w:rPr>
            </w:pPr>
          </w:p>
        </w:tc>
      </w:tr>
    </w:tbl>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41D38" w:rsidRDefault="00541D38" w:rsidP="00593B21">
      <w:pPr>
        <w:spacing w:after="0" w:line="240" w:lineRule="auto"/>
        <w:ind w:left="2880" w:firstLine="720"/>
        <w:rPr>
          <w:rFonts w:asciiTheme="majorHAnsi" w:hAnsiTheme="majorHAnsi"/>
          <w:sz w:val="28"/>
          <w:szCs w:val="28"/>
          <w:u w:val="single"/>
        </w:rPr>
      </w:pPr>
    </w:p>
    <w:p w:rsidR="00541D38" w:rsidRDefault="00541D38" w:rsidP="00593B21">
      <w:pPr>
        <w:spacing w:after="0" w:line="240" w:lineRule="auto"/>
        <w:ind w:left="2880" w:firstLine="720"/>
        <w:rPr>
          <w:rFonts w:asciiTheme="majorHAnsi" w:hAnsiTheme="majorHAnsi"/>
          <w:sz w:val="28"/>
          <w:szCs w:val="28"/>
          <w:u w:val="single"/>
        </w:rPr>
      </w:pPr>
    </w:p>
    <w:p w:rsidR="00541D38" w:rsidRDefault="00541D38" w:rsidP="00593B21">
      <w:pPr>
        <w:spacing w:after="0" w:line="240" w:lineRule="auto"/>
        <w:ind w:left="2880" w:firstLine="720"/>
        <w:rPr>
          <w:rFonts w:asciiTheme="majorHAnsi" w:hAnsiTheme="majorHAnsi"/>
          <w:sz w:val="28"/>
          <w:szCs w:val="28"/>
          <w:u w:val="single"/>
        </w:rPr>
      </w:pPr>
    </w:p>
    <w:p w:rsidR="00593B21" w:rsidRDefault="00593B21" w:rsidP="00593B21">
      <w:pPr>
        <w:spacing w:after="0" w:line="240" w:lineRule="auto"/>
        <w:ind w:left="2880" w:firstLine="720"/>
        <w:rPr>
          <w:rFonts w:asciiTheme="majorHAnsi" w:hAnsiTheme="majorHAnsi"/>
          <w:sz w:val="28"/>
          <w:szCs w:val="28"/>
          <w:u w:val="single"/>
        </w:rPr>
      </w:pPr>
    </w:p>
    <w:p w:rsidR="00593B21" w:rsidRPr="00593B21" w:rsidRDefault="00593B21" w:rsidP="00593B21">
      <w:pPr>
        <w:spacing w:after="0" w:line="240" w:lineRule="auto"/>
        <w:ind w:left="2880" w:firstLine="720"/>
        <w:rPr>
          <w:rFonts w:asciiTheme="majorHAnsi" w:hAnsiTheme="majorHAnsi"/>
          <w:sz w:val="28"/>
          <w:szCs w:val="28"/>
          <w:u w:val="single"/>
        </w:rPr>
      </w:pPr>
      <w:r>
        <w:rPr>
          <w:rFonts w:asciiTheme="majorHAnsi" w:hAnsiTheme="majorHAnsi"/>
          <w:sz w:val="28"/>
          <w:szCs w:val="28"/>
          <w:u w:val="single"/>
        </w:rPr>
        <w:lastRenderedPageBreak/>
        <w:t>Appendix 3</w:t>
      </w:r>
    </w:p>
    <w:p w:rsidR="00593B21" w:rsidRPr="00593B21" w:rsidRDefault="00593B21" w:rsidP="00593B21">
      <w:pPr>
        <w:spacing w:after="0" w:line="240" w:lineRule="auto"/>
        <w:jc w:val="center"/>
        <w:rPr>
          <w:rFonts w:asciiTheme="majorHAnsi" w:hAnsiTheme="majorHAnsi"/>
          <w:sz w:val="28"/>
          <w:szCs w:val="28"/>
          <w:u w:val="single"/>
        </w:rPr>
      </w:pPr>
    </w:p>
    <w:p w:rsidR="00593B21" w:rsidRPr="00593B21" w:rsidRDefault="00593B21" w:rsidP="00593B21">
      <w:pPr>
        <w:spacing w:after="0" w:line="240" w:lineRule="auto"/>
        <w:jc w:val="center"/>
        <w:rPr>
          <w:rFonts w:asciiTheme="majorHAnsi" w:hAnsiTheme="majorHAnsi"/>
          <w:sz w:val="28"/>
          <w:szCs w:val="28"/>
          <w:u w:val="single"/>
        </w:rPr>
      </w:pPr>
      <w:r w:rsidRPr="00593B21">
        <w:rPr>
          <w:rFonts w:asciiTheme="majorHAnsi" w:hAnsiTheme="majorHAnsi"/>
          <w:sz w:val="28"/>
          <w:szCs w:val="28"/>
          <w:u w:val="single"/>
        </w:rPr>
        <w:t>Norse Group Supplier Code of Conduct</w:t>
      </w:r>
    </w:p>
    <w:p w:rsidR="00593B21" w:rsidRPr="00593B21" w:rsidRDefault="00593B21" w:rsidP="00593B21">
      <w:pPr>
        <w:spacing w:after="0" w:line="240" w:lineRule="auto"/>
        <w:jc w:val="center"/>
        <w:rPr>
          <w:rFonts w:asciiTheme="majorHAnsi" w:hAnsiTheme="majorHAnsi"/>
          <w:sz w:val="28"/>
          <w:szCs w:val="28"/>
          <w:u w:val="single"/>
        </w:rPr>
      </w:pPr>
    </w:p>
    <w:p w:rsidR="00593B21" w:rsidRPr="00593B21" w:rsidRDefault="00593B21" w:rsidP="00593B21">
      <w:pPr>
        <w:rPr>
          <w:rFonts w:asciiTheme="majorHAnsi" w:hAnsiTheme="majorHAnsi" w:cs="Arial"/>
          <w:color w:val="000000" w:themeColor="text1"/>
          <w:sz w:val="22"/>
        </w:rPr>
      </w:pPr>
      <w:r w:rsidRPr="00593B21">
        <w:rPr>
          <w:rFonts w:asciiTheme="majorHAnsi" w:hAnsiTheme="majorHAnsi" w:cs="Arial"/>
          <w:color w:val="000000" w:themeColor="text1"/>
          <w:sz w:val="22"/>
        </w:rPr>
        <w:t xml:space="preserve">Unique, driven and successful, the Norse Group brings together NPS (property consultancy), </w:t>
      </w:r>
      <w:r w:rsidR="00EB0A63">
        <w:rPr>
          <w:rFonts w:asciiTheme="majorHAnsi" w:hAnsiTheme="majorHAnsi" w:cs="Arial"/>
          <w:color w:val="000000" w:themeColor="text1"/>
          <w:sz w:val="22"/>
        </w:rPr>
        <w:t>NorseCare</w:t>
      </w:r>
      <w:r w:rsidRPr="00593B21">
        <w:rPr>
          <w:rFonts w:asciiTheme="majorHAnsi" w:hAnsiTheme="majorHAnsi" w:cs="Arial"/>
          <w:color w:val="000000" w:themeColor="text1"/>
          <w:sz w:val="22"/>
        </w:rPr>
        <w:t xml:space="preserve"> (facilities management) and care provider, NorseCare to deliver services to millions of people across the UK.  The group collectively purchases millions of pounds of a wide and varied range of goods, services and works.  </w:t>
      </w:r>
    </w:p>
    <w:p w:rsidR="00593B21" w:rsidRPr="00593B21" w:rsidRDefault="00593B21" w:rsidP="00593B21">
      <w:pPr>
        <w:rPr>
          <w:rFonts w:asciiTheme="majorHAnsi" w:hAnsiTheme="majorHAnsi" w:cs="Arial"/>
          <w:color w:val="000000" w:themeColor="text1"/>
          <w:sz w:val="22"/>
        </w:rPr>
      </w:pPr>
      <w:r w:rsidRPr="00593B21">
        <w:rPr>
          <w:rFonts w:asciiTheme="majorHAnsi" w:hAnsiTheme="majorHAnsi" w:cs="Arial"/>
          <w:color w:val="000000" w:themeColor="text1"/>
          <w:sz w:val="22"/>
        </w:rPr>
        <w:t>The Norse Way is a single group wide strategy covering our four core group values;</w:t>
      </w:r>
    </w:p>
    <w:p w:rsidR="00593B21" w:rsidRPr="00593B21" w:rsidRDefault="00593B21" w:rsidP="00593B21">
      <w:pPr>
        <w:ind w:firstLine="720"/>
        <w:rPr>
          <w:rFonts w:asciiTheme="majorHAnsi" w:hAnsiTheme="majorHAnsi" w:cs="Arial"/>
          <w:color w:val="000000" w:themeColor="text1"/>
          <w:sz w:val="22"/>
          <w:u w:val="single"/>
        </w:rPr>
      </w:pPr>
      <w:r w:rsidRPr="00593B21">
        <w:rPr>
          <w:rFonts w:asciiTheme="majorHAnsi" w:hAnsiTheme="majorHAnsi" w:cs="Arial"/>
          <w:color w:val="000000" w:themeColor="text1"/>
          <w:sz w:val="22"/>
          <w:u w:val="single"/>
        </w:rPr>
        <w:t>Quality</w:t>
      </w:r>
      <w:r w:rsidRPr="00593B21">
        <w:rPr>
          <w:rFonts w:asciiTheme="majorHAnsi" w:hAnsiTheme="majorHAnsi" w:cs="Arial"/>
          <w:color w:val="000000" w:themeColor="text1"/>
          <w:sz w:val="22"/>
        </w:rPr>
        <w:tab/>
      </w:r>
      <w:r w:rsidRPr="00593B21">
        <w:rPr>
          <w:rFonts w:asciiTheme="majorHAnsi" w:hAnsiTheme="majorHAnsi" w:cs="Arial"/>
          <w:color w:val="000000" w:themeColor="text1"/>
          <w:sz w:val="22"/>
        </w:rPr>
        <w:tab/>
      </w:r>
      <w:r w:rsidRPr="00593B21">
        <w:rPr>
          <w:rFonts w:asciiTheme="majorHAnsi" w:hAnsiTheme="majorHAnsi" w:cs="Arial"/>
          <w:color w:val="000000" w:themeColor="text1"/>
          <w:sz w:val="22"/>
        </w:rPr>
        <w:tab/>
      </w:r>
      <w:r w:rsidRPr="00593B21">
        <w:rPr>
          <w:rFonts w:asciiTheme="majorHAnsi" w:hAnsiTheme="majorHAnsi" w:cs="Arial"/>
          <w:color w:val="000000" w:themeColor="text1"/>
          <w:sz w:val="22"/>
          <w:u w:val="single"/>
        </w:rPr>
        <w:t>Innovation</w:t>
      </w:r>
      <w:r w:rsidRPr="00593B21">
        <w:rPr>
          <w:rFonts w:asciiTheme="majorHAnsi" w:hAnsiTheme="majorHAnsi" w:cs="Arial"/>
          <w:color w:val="000000" w:themeColor="text1"/>
          <w:sz w:val="22"/>
        </w:rPr>
        <w:tab/>
        <w:t xml:space="preserve"> </w:t>
      </w:r>
      <w:r w:rsidRPr="00593B21">
        <w:rPr>
          <w:rFonts w:asciiTheme="majorHAnsi" w:hAnsiTheme="majorHAnsi" w:cs="Arial"/>
          <w:color w:val="000000" w:themeColor="text1"/>
          <w:sz w:val="22"/>
        </w:rPr>
        <w:tab/>
      </w:r>
      <w:r w:rsidRPr="00593B21">
        <w:rPr>
          <w:rFonts w:asciiTheme="majorHAnsi" w:hAnsiTheme="majorHAnsi" w:cs="Arial"/>
          <w:color w:val="000000" w:themeColor="text1"/>
          <w:sz w:val="22"/>
          <w:u w:val="single"/>
        </w:rPr>
        <w:t xml:space="preserve">Respect </w:t>
      </w:r>
      <w:r w:rsidRPr="00593B21">
        <w:rPr>
          <w:rFonts w:asciiTheme="majorHAnsi" w:hAnsiTheme="majorHAnsi" w:cs="Arial"/>
          <w:color w:val="000000" w:themeColor="text1"/>
          <w:sz w:val="22"/>
        </w:rPr>
        <w:tab/>
      </w:r>
      <w:r w:rsidRPr="00593B21">
        <w:rPr>
          <w:rFonts w:asciiTheme="majorHAnsi" w:hAnsiTheme="majorHAnsi" w:cs="Arial"/>
          <w:color w:val="000000" w:themeColor="text1"/>
          <w:sz w:val="22"/>
        </w:rPr>
        <w:tab/>
      </w:r>
      <w:r w:rsidRPr="00593B21">
        <w:rPr>
          <w:rFonts w:asciiTheme="majorHAnsi" w:hAnsiTheme="majorHAnsi" w:cs="Arial"/>
          <w:color w:val="000000" w:themeColor="text1"/>
          <w:sz w:val="22"/>
          <w:u w:val="single"/>
        </w:rPr>
        <w:t>Trust</w:t>
      </w:r>
    </w:p>
    <w:p w:rsidR="00593B21" w:rsidRPr="00593B21" w:rsidRDefault="00593B21" w:rsidP="00593B21">
      <w:pPr>
        <w:rPr>
          <w:rFonts w:asciiTheme="majorHAnsi" w:hAnsiTheme="majorHAnsi" w:cs="Arial"/>
          <w:color w:val="000000" w:themeColor="text1"/>
          <w:sz w:val="22"/>
        </w:rPr>
      </w:pPr>
      <w:r w:rsidRPr="00593B21">
        <w:rPr>
          <w:rFonts w:asciiTheme="majorHAnsi" w:hAnsiTheme="majorHAnsi" w:cs="Arial"/>
          <w:color w:val="000000" w:themeColor="text1"/>
          <w:sz w:val="22"/>
        </w:rPr>
        <w:t>These guide our business, drive our behaviours at work, give us more opportunities to participate and make a positive difference to our people, business and society.</w:t>
      </w:r>
    </w:p>
    <w:p w:rsidR="00593B21" w:rsidRPr="00593B21" w:rsidRDefault="00593B21" w:rsidP="00593B21">
      <w:pPr>
        <w:rPr>
          <w:rFonts w:asciiTheme="majorHAnsi" w:hAnsiTheme="majorHAnsi" w:cs="Arial"/>
          <w:color w:val="000000" w:themeColor="text1"/>
          <w:sz w:val="22"/>
        </w:rPr>
      </w:pPr>
      <w:r w:rsidRPr="00593B21">
        <w:rPr>
          <w:rFonts w:asciiTheme="majorHAnsi" w:hAnsiTheme="majorHAnsi" w:cs="Arial"/>
          <w:color w:val="000000" w:themeColor="text1"/>
          <w:sz w:val="22"/>
        </w:rPr>
        <w:t>Norse Group is committed to high standards of social and environmental responsibility and ethical conduct. In turn Norse expects the same of its suppliers and their supply chains.</w:t>
      </w:r>
    </w:p>
    <w:p w:rsidR="00593B21" w:rsidRPr="00593B21" w:rsidRDefault="00593B21" w:rsidP="00593B21">
      <w:pPr>
        <w:rPr>
          <w:rFonts w:asciiTheme="majorHAnsi" w:hAnsiTheme="majorHAnsi" w:cs="Arial"/>
          <w:color w:val="000000" w:themeColor="text1"/>
          <w:sz w:val="22"/>
        </w:rPr>
      </w:pPr>
      <w:r w:rsidRPr="00593B21">
        <w:rPr>
          <w:rFonts w:asciiTheme="majorHAnsi" w:hAnsiTheme="majorHAnsi" w:cs="Arial"/>
          <w:color w:val="000000" w:themeColor="text1"/>
          <w:sz w:val="22"/>
        </w:rPr>
        <w:t xml:space="preserve">This Code of Conduct sets out the minimum standard of business behaviour that Norse expects of its suppliers. To ensure they act in a way that is ethical, corporately responsible and compliant with applicable laws and regulations.  </w:t>
      </w:r>
    </w:p>
    <w:p w:rsidR="00593B21" w:rsidRPr="00593B21" w:rsidRDefault="00593B21" w:rsidP="00593B21">
      <w:pPr>
        <w:rPr>
          <w:rFonts w:asciiTheme="majorHAnsi" w:hAnsiTheme="majorHAnsi" w:cs="Arial"/>
          <w:color w:val="000000" w:themeColor="text1"/>
          <w:sz w:val="22"/>
        </w:rPr>
      </w:pPr>
      <w:r w:rsidRPr="00593B21">
        <w:rPr>
          <w:rFonts w:asciiTheme="majorHAnsi" w:hAnsiTheme="majorHAnsi" w:cs="Arial"/>
          <w:color w:val="000000" w:themeColor="text1"/>
          <w:sz w:val="22"/>
        </w:rPr>
        <w:t>Norse also expects suppliers to apply these standards to their own supply chain and to:</w:t>
      </w:r>
    </w:p>
    <w:p w:rsidR="00593B21" w:rsidRPr="00593B21" w:rsidRDefault="00593B21" w:rsidP="00593B21">
      <w:pPr>
        <w:numPr>
          <w:ilvl w:val="0"/>
          <w:numId w:val="14"/>
        </w:numPr>
        <w:spacing w:after="200" w:line="276" w:lineRule="auto"/>
        <w:contextualSpacing/>
        <w:rPr>
          <w:rFonts w:asciiTheme="majorHAnsi" w:hAnsiTheme="majorHAnsi" w:cs="Arial"/>
          <w:sz w:val="22"/>
        </w:rPr>
      </w:pPr>
      <w:r w:rsidRPr="00593B21">
        <w:rPr>
          <w:rFonts w:asciiTheme="majorHAnsi" w:hAnsiTheme="majorHAnsi" w:cs="Arial"/>
          <w:sz w:val="22"/>
        </w:rPr>
        <w:t>demonstrate their commitment to the principals of this code</w:t>
      </w:r>
    </w:p>
    <w:p w:rsidR="00593B21" w:rsidRPr="00593B21" w:rsidRDefault="00593B21" w:rsidP="00593B21">
      <w:pPr>
        <w:numPr>
          <w:ilvl w:val="0"/>
          <w:numId w:val="14"/>
        </w:numPr>
        <w:spacing w:after="200" w:line="276" w:lineRule="auto"/>
        <w:contextualSpacing/>
        <w:rPr>
          <w:rFonts w:asciiTheme="majorHAnsi" w:hAnsiTheme="majorHAnsi" w:cs="Arial"/>
          <w:sz w:val="22"/>
        </w:rPr>
      </w:pPr>
      <w:r w:rsidRPr="00593B21">
        <w:rPr>
          <w:rFonts w:asciiTheme="majorHAnsi" w:hAnsiTheme="majorHAnsi" w:cs="Arial"/>
          <w:sz w:val="22"/>
        </w:rPr>
        <w:t>have processes in place to ensure that they comply with the principals of this code</w:t>
      </w:r>
    </w:p>
    <w:p w:rsidR="00593B21" w:rsidRPr="00593B21" w:rsidRDefault="00593B21" w:rsidP="00593B21">
      <w:pPr>
        <w:numPr>
          <w:ilvl w:val="0"/>
          <w:numId w:val="14"/>
        </w:numPr>
        <w:spacing w:after="200" w:line="276" w:lineRule="auto"/>
        <w:contextualSpacing/>
        <w:rPr>
          <w:rFonts w:asciiTheme="majorHAnsi" w:hAnsiTheme="majorHAnsi" w:cs="Arial"/>
          <w:sz w:val="22"/>
        </w:rPr>
      </w:pPr>
      <w:r w:rsidRPr="00593B21">
        <w:rPr>
          <w:rFonts w:asciiTheme="majorHAnsi" w:hAnsiTheme="majorHAnsi" w:cs="Arial"/>
          <w:sz w:val="22"/>
        </w:rPr>
        <w:t>allow Norse the right to conduct visits and audits to ensure compliance with the principals of this code.</w:t>
      </w:r>
    </w:p>
    <w:p w:rsidR="00593B21" w:rsidRPr="00593B21" w:rsidRDefault="00593B21" w:rsidP="00593B21">
      <w:pPr>
        <w:rPr>
          <w:rFonts w:asciiTheme="majorHAnsi" w:hAnsiTheme="majorHAnsi" w:cs="Arial"/>
          <w:b/>
          <w:sz w:val="22"/>
        </w:rPr>
      </w:pPr>
      <w:r w:rsidRPr="00593B21">
        <w:rPr>
          <w:rFonts w:asciiTheme="majorHAnsi" w:hAnsiTheme="majorHAnsi" w:cs="Arial"/>
          <w:b/>
          <w:sz w:val="22"/>
        </w:rPr>
        <w:t>Human and Labour Rights</w:t>
      </w:r>
    </w:p>
    <w:p w:rsidR="00593B21" w:rsidRPr="00593B21" w:rsidRDefault="00593B21" w:rsidP="00593B21">
      <w:pPr>
        <w:rPr>
          <w:rFonts w:asciiTheme="majorHAnsi" w:hAnsiTheme="majorHAnsi" w:cs="Arial"/>
          <w:sz w:val="22"/>
        </w:rPr>
      </w:pPr>
      <w:r w:rsidRPr="00593B21">
        <w:rPr>
          <w:rFonts w:asciiTheme="majorHAnsi" w:hAnsiTheme="majorHAnsi" w:cs="Arial"/>
          <w:sz w:val="22"/>
        </w:rPr>
        <w:t>The Norse Group recognises the principles set out in:</w:t>
      </w:r>
    </w:p>
    <w:p w:rsidR="00593B21" w:rsidRPr="00593B21" w:rsidRDefault="00593B21" w:rsidP="00593B21">
      <w:pPr>
        <w:numPr>
          <w:ilvl w:val="0"/>
          <w:numId w:val="15"/>
        </w:numPr>
        <w:spacing w:after="200" w:line="276" w:lineRule="auto"/>
        <w:contextualSpacing/>
        <w:rPr>
          <w:rFonts w:asciiTheme="majorHAnsi" w:hAnsiTheme="majorHAnsi" w:cs="Arial"/>
          <w:sz w:val="22"/>
        </w:rPr>
      </w:pPr>
      <w:r w:rsidRPr="00593B21">
        <w:rPr>
          <w:rFonts w:asciiTheme="majorHAnsi" w:hAnsiTheme="majorHAnsi" w:cs="Arial"/>
          <w:sz w:val="22"/>
        </w:rPr>
        <w:t>United Nations Universal Declaration of Human Rights and the UN Global Compact initiative.</w:t>
      </w:r>
    </w:p>
    <w:p w:rsidR="00593B21" w:rsidRPr="00593B21" w:rsidRDefault="00593B21" w:rsidP="00593B21">
      <w:pPr>
        <w:numPr>
          <w:ilvl w:val="0"/>
          <w:numId w:val="15"/>
        </w:numPr>
        <w:spacing w:after="200" w:line="276" w:lineRule="auto"/>
        <w:contextualSpacing/>
        <w:rPr>
          <w:rFonts w:asciiTheme="majorHAnsi" w:hAnsiTheme="majorHAnsi" w:cs="Arial"/>
          <w:sz w:val="22"/>
        </w:rPr>
      </w:pPr>
      <w:r w:rsidRPr="00593B21">
        <w:rPr>
          <w:rFonts w:asciiTheme="majorHAnsi" w:hAnsiTheme="majorHAnsi" w:cs="Arial"/>
          <w:sz w:val="22"/>
        </w:rPr>
        <w:t>The International Labour Organisation’s standards regarding child labour and minimum age</w:t>
      </w:r>
    </w:p>
    <w:p w:rsidR="00593B21" w:rsidRPr="00593B21" w:rsidRDefault="00593B21" w:rsidP="00593B21">
      <w:pPr>
        <w:ind w:left="360"/>
        <w:rPr>
          <w:rFonts w:asciiTheme="majorHAnsi" w:hAnsiTheme="majorHAnsi" w:cs="Arial"/>
          <w:sz w:val="22"/>
        </w:rPr>
      </w:pPr>
      <w:r w:rsidRPr="00593B21">
        <w:rPr>
          <w:rFonts w:asciiTheme="majorHAnsi" w:hAnsiTheme="majorHAnsi" w:cs="Arial"/>
          <w:sz w:val="22"/>
        </w:rPr>
        <w:t>and expects all our suppliers to respect and protect these principles, in particular we expect our suppliers to share this commitment and specifically meet the following:</w:t>
      </w:r>
    </w:p>
    <w:p w:rsidR="00593B21" w:rsidRPr="00593B21" w:rsidRDefault="00593B21" w:rsidP="00593B21">
      <w:pPr>
        <w:numPr>
          <w:ilvl w:val="0"/>
          <w:numId w:val="16"/>
        </w:numPr>
        <w:autoSpaceDE w:val="0"/>
        <w:autoSpaceDN w:val="0"/>
        <w:adjustRightInd w:val="0"/>
        <w:spacing w:after="0" w:line="240" w:lineRule="auto"/>
        <w:rPr>
          <w:rFonts w:asciiTheme="majorHAnsi" w:hAnsiTheme="majorHAnsi" w:cs="Arial"/>
          <w:color w:val="000000"/>
          <w:sz w:val="22"/>
        </w:rPr>
      </w:pPr>
      <w:r w:rsidRPr="00593B21">
        <w:rPr>
          <w:rFonts w:asciiTheme="majorHAnsi" w:hAnsiTheme="majorHAnsi" w:cs="Arial"/>
          <w:b/>
          <w:bCs/>
          <w:color w:val="000000"/>
          <w:sz w:val="22"/>
        </w:rPr>
        <w:t>Child labour:</w:t>
      </w:r>
      <w:r w:rsidRPr="00593B21">
        <w:rPr>
          <w:rFonts w:asciiTheme="majorHAnsi" w:hAnsiTheme="majorHAnsi" w:cs="Arial"/>
          <w:color w:val="000000"/>
          <w:sz w:val="22"/>
        </w:rPr>
        <w:t xml:space="preserve"> We are opposed to the use of any form of Child Labour or practices that inhibit the development of children. Suppliers must comply with all child labour laws and should not employ anyone under the age of 15, or where it is higher, the mandatory school-leaving age in the local country. </w:t>
      </w:r>
    </w:p>
    <w:p w:rsidR="00593B21" w:rsidRPr="00593B21" w:rsidRDefault="00593B21" w:rsidP="00593B21">
      <w:pPr>
        <w:autoSpaceDE w:val="0"/>
        <w:autoSpaceDN w:val="0"/>
        <w:adjustRightInd w:val="0"/>
        <w:spacing w:after="0" w:line="240" w:lineRule="auto"/>
        <w:ind w:left="720"/>
        <w:rPr>
          <w:rFonts w:asciiTheme="majorHAnsi" w:hAnsiTheme="majorHAnsi" w:cs="Arial"/>
          <w:color w:val="000000"/>
          <w:sz w:val="22"/>
        </w:rPr>
      </w:pPr>
    </w:p>
    <w:p w:rsidR="00593B21" w:rsidRPr="00593B21" w:rsidRDefault="00593B21" w:rsidP="00593B21">
      <w:pPr>
        <w:numPr>
          <w:ilvl w:val="0"/>
          <w:numId w:val="16"/>
        </w:numPr>
        <w:autoSpaceDE w:val="0"/>
        <w:autoSpaceDN w:val="0"/>
        <w:adjustRightInd w:val="0"/>
        <w:spacing w:after="12" w:line="240" w:lineRule="auto"/>
        <w:rPr>
          <w:rFonts w:asciiTheme="majorHAnsi" w:hAnsiTheme="majorHAnsi" w:cs="Times New Roman"/>
          <w:color w:val="000000"/>
          <w:sz w:val="22"/>
        </w:rPr>
      </w:pPr>
      <w:r w:rsidRPr="00593B21">
        <w:rPr>
          <w:rFonts w:asciiTheme="majorHAnsi" w:hAnsiTheme="majorHAnsi" w:cs="Arial"/>
          <w:b/>
          <w:bCs/>
          <w:color w:val="000000"/>
          <w:sz w:val="22"/>
        </w:rPr>
        <w:t xml:space="preserve">Forced Labour: </w:t>
      </w:r>
      <w:r w:rsidRPr="00593B21">
        <w:rPr>
          <w:rFonts w:asciiTheme="majorHAnsi" w:hAnsiTheme="majorHAnsi" w:cs="Arial"/>
          <w:color w:val="000000"/>
          <w:sz w:val="22"/>
        </w:rPr>
        <w:t>We believe that employment should be freely chosen and therefore suppliers should not use any form of forced, involuntary or debt-bonded labour</w:t>
      </w:r>
      <w:r w:rsidRPr="00593B21">
        <w:rPr>
          <w:rFonts w:asciiTheme="majorHAnsi" w:hAnsiTheme="majorHAnsi" w:cs="Times New Roman"/>
          <w:color w:val="000000"/>
          <w:sz w:val="22"/>
        </w:rPr>
        <w:t>.</w:t>
      </w:r>
      <w:r w:rsidRPr="00593B21">
        <w:rPr>
          <w:rFonts w:asciiTheme="majorHAnsi" w:hAnsiTheme="majorHAnsi" w:cs="Arial"/>
          <w:color w:val="000000"/>
          <w:sz w:val="22"/>
        </w:rPr>
        <w:t xml:space="preserve"> People must be free to terminate their employment in accordance with established laws, regulations and rules.  Workers should not be mandated to hand over passports, government issued identification or work permits as a condition of employment.  We will monitor our supply chains to ensure our obligations within the Modern Day Slavery Act 2015 are met and expect our suppliers to do the same. </w:t>
      </w:r>
    </w:p>
    <w:p w:rsidR="00593B21" w:rsidRPr="00593B21" w:rsidRDefault="00593B21" w:rsidP="00593B21">
      <w:pPr>
        <w:autoSpaceDE w:val="0"/>
        <w:autoSpaceDN w:val="0"/>
        <w:adjustRightInd w:val="0"/>
        <w:spacing w:after="12" w:line="240" w:lineRule="auto"/>
        <w:rPr>
          <w:rFonts w:asciiTheme="majorHAnsi" w:hAnsiTheme="majorHAnsi" w:cs="Times New Roman"/>
          <w:color w:val="000000"/>
          <w:sz w:val="22"/>
        </w:rPr>
      </w:pPr>
    </w:p>
    <w:p w:rsidR="00593B21" w:rsidRPr="00593B21" w:rsidRDefault="00593B21" w:rsidP="00593B21">
      <w:pPr>
        <w:numPr>
          <w:ilvl w:val="0"/>
          <w:numId w:val="16"/>
        </w:numPr>
        <w:autoSpaceDE w:val="0"/>
        <w:autoSpaceDN w:val="0"/>
        <w:adjustRightInd w:val="0"/>
        <w:spacing w:after="12" w:line="240" w:lineRule="auto"/>
        <w:ind w:left="709" w:hanging="425"/>
        <w:rPr>
          <w:rFonts w:asciiTheme="majorHAnsi" w:hAnsiTheme="majorHAnsi" w:cs="Arial"/>
          <w:color w:val="000000"/>
          <w:sz w:val="22"/>
        </w:rPr>
      </w:pPr>
      <w:r w:rsidRPr="00593B21">
        <w:rPr>
          <w:rFonts w:asciiTheme="majorHAnsi" w:hAnsiTheme="majorHAnsi" w:cs="Arial"/>
          <w:b/>
          <w:color w:val="000000"/>
          <w:sz w:val="22"/>
        </w:rPr>
        <w:lastRenderedPageBreak/>
        <w:t xml:space="preserve">Freedom of Association: </w:t>
      </w:r>
      <w:r w:rsidRPr="00593B21">
        <w:rPr>
          <w:rFonts w:asciiTheme="majorHAnsi" w:hAnsiTheme="majorHAnsi" w:cs="Arial"/>
          <w:color w:val="000000"/>
          <w:sz w:val="22"/>
        </w:rPr>
        <w:t xml:space="preserve">We recognise the importance of open communication and direct engagement between workers and management and expects its suppliers to do the same.  The rights of workers to associate freely and communicate openly with management regarding working conditions without fear of harassment, intimidation, penalty, interference or reprisal must be respected. Suppliers are expected to observe the legislation in each country regarding collective representation. </w:t>
      </w:r>
      <w:r w:rsidRPr="00593B21">
        <w:rPr>
          <w:rFonts w:asciiTheme="majorHAnsi" w:hAnsiTheme="majorHAnsi" w:cs="Arial"/>
          <w:color w:val="000000"/>
          <w:sz w:val="22"/>
        </w:rPr>
        <w:br/>
      </w:r>
    </w:p>
    <w:p w:rsidR="00593B21" w:rsidRPr="00593B21" w:rsidRDefault="00593B21" w:rsidP="00593B21">
      <w:pPr>
        <w:numPr>
          <w:ilvl w:val="0"/>
          <w:numId w:val="16"/>
        </w:numPr>
        <w:autoSpaceDE w:val="0"/>
        <w:autoSpaceDN w:val="0"/>
        <w:adjustRightInd w:val="0"/>
        <w:spacing w:after="12" w:line="240" w:lineRule="auto"/>
        <w:rPr>
          <w:rFonts w:asciiTheme="majorHAnsi" w:hAnsiTheme="majorHAnsi" w:cs="Arial"/>
          <w:color w:val="000000"/>
          <w:sz w:val="22"/>
        </w:rPr>
      </w:pPr>
      <w:r w:rsidRPr="00593B21">
        <w:rPr>
          <w:rFonts w:asciiTheme="majorHAnsi" w:hAnsiTheme="majorHAnsi" w:cs="Arial"/>
          <w:b/>
          <w:color w:val="000000"/>
          <w:sz w:val="22"/>
        </w:rPr>
        <w:t xml:space="preserve">Pay and Benefits: </w:t>
      </w:r>
      <w:r w:rsidRPr="00593B21">
        <w:rPr>
          <w:rFonts w:asciiTheme="majorHAnsi" w:hAnsiTheme="majorHAnsi" w:cs="Arial"/>
          <w:color w:val="000000"/>
          <w:sz w:val="22"/>
        </w:rPr>
        <w:t xml:space="preserve">As a minimum we expect our suppliers to comply with all national regulations on pay and benefits. </w:t>
      </w:r>
    </w:p>
    <w:p w:rsidR="00593B21" w:rsidRPr="00593B21" w:rsidRDefault="00593B21" w:rsidP="00593B21">
      <w:pPr>
        <w:autoSpaceDE w:val="0"/>
        <w:autoSpaceDN w:val="0"/>
        <w:adjustRightInd w:val="0"/>
        <w:spacing w:after="12" w:line="240" w:lineRule="auto"/>
        <w:rPr>
          <w:rFonts w:asciiTheme="majorHAnsi" w:hAnsiTheme="majorHAnsi" w:cs="Arial"/>
          <w:b/>
          <w:color w:val="000000"/>
          <w:sz w:val="22"/>
        </w:rPr>
      </w:pPr>
    </w:p>
    <w:p w:rsidR="00593B21" w:rsidRPr="00593B21" w:rsidRDefault="00593B21" w:rsidP="00593B21">
      <w:pPr>
        <w:numPr>
          <w:ilvl w:val="0"/>
          <w:numId w:val="16"/>
        </w:numPr>
        <w:autoSpaceDE w:val="0"/>
        <w:autoSpaceDN w:val="0"/>
        <w:adjustRightInd w:val="0"/>
        <w:spacing w:after="12" w:line="240" w:lineRule="auto"/>
        <w:rPr>
          <w:rFonts w:asciiTheme="majorHAnsi" w:hAnsiTheme="majorHAnsi" w:cs="Arial"/>
          <w:color w:val="000000"/>
          <w:sz w:val="22"/>
        </w:rPr>
      </w:pPr>
      <w:r w:rsidRPr="00593B21">
        <w:rPr>
          <w:rFonts w:asciiTheme="majorHAnsi" w:hAnsiTheme="majorHAnsi" w:cs="Arial"/>
          <w:b/>
          <w:color w:val="000000"/>
          <w:sz w:val="22"/>
        </w:rPr>
        <w:t>W</w:t>
      </w:r>
      <w:r w:rsidRPr="00593B21">
        <w:rPr>
          <w:rFonts w:asciiTheme="majorHAnsi" w:hAnsiTheme="majorHAnsi" w:cs="Arial"/>
          <w:b/>
          <w:bCs/>
          <w:color w:val="000000"/>
          <w:sz w:val="22"/>
        </w:rPr>
        <w:t>orking hours:</w:t>
      </w:r>
      <w:r w:rsidRPr="00593B21">
        <w:rPr>
          <w:rFonts w:asciiTheme="majorHAnsi" w:hAnsiTheme="majorHAnsi" w:cs="Arial"/>
          <w:color w:val="000000"/>
          <w:sz w:val="22"/>
        </w:rPr>
        <w:t xml:space="preserve"> We expect our suppliers to comply with national regulations on working hours. Employees should have annual leave provision. </w:t>
      </w:r>
    </w:p>
    <w:p w:rsidR="00593B21" w:rsidRPr="00593B21" w:rsidRDefault="00593B21" w:rsidP="00593B21">
      <w:pPr>
        <w:autoSpaceDE w:val="0"/>
        <w:autoSpaceDN w:val="0"/>
        <w:adjustRightInd w:val="0"/>
        <w:spacing w:after="12" w:line="240" w:lineRule="auto"/>
        <w:rPr>
          <w:rFonts w:asciiTheme="majorHAnsi" w:hAnsiTheme="majorHAnsi" w:cs="Arial"/>
          <w:b/>
          <w:color w:val="000000"/>
          <w:sz w:val="22"/>
        </w:rPr>
      </w:pPr>
    </w:p>
    <w:p w:rsidR="00593B21" w:rsidRPr="00593B21" w:rsidRDefault="00593B21" w:rsidP="00593B21">
      <w:pPr>
        <w:numPr>
          <w:ilvl w:val="0"/>
          <w:numId w:val="16"/>
        </w:numPr>
        <w:autoSpaceDE w:val="0"/>
        <w:autoSpaceDN w:val="0"/>
        <w:adjustRightInd w:val="0"/>
        <w:spacing w:after="12" w:line="240" w:lineRule="auto"/>
        <w:rPr>
          <w:rFonts w:asciiTheme="majorHAnsi" w:hAnsiTheme="majorHAnsi" w:cs="Arial"/>
          <w:b/>
          <w:color w:val="000000"/>
          <w:sz w:val="22"/>
        </w:rPr>
      </w:pPr>
      <w:r w:rsidRPr="00593B21">
        <w:rPr>
          <w:rFonts w:asciiTheme="majorHAnsi" w:hAnsiTheme="majorHAnsi" w:cs="Arial"/>
          <w:b/>
          <w:color w:val="000000"/>
          <w:sz w:val="22"/>
        </w:rPr>
        <w:t xml:space="preserve">Fair Treatment and Equal Opportunity: </w:t>
      </w:r>
      <w:r w:rsidRPr="00593B21">
        <w:rPr>
          <w:rFonts w:asciiTheme="majorHAnsi" w:hAnsiTheme="majorHAnsi" w:cs="Arial"/>
          <w:color w:val="000000"/>
          <w:sz w:val="22"/>
        </w:rPr>
        <w:t xml:space="preserve">We expect our suppliers to provide equality of opportunity regardless of race, colour, gender, religion, nationality, sexual orientation, age or disability.  Suppliers are expected to support equal pay for work of equal value. </w:t>
      </w:r>
    </w:p>
    <w:p w:rsidR="00593B21" w:rsidRPr="00593B21" w:rsidRDefault="00593B21" w:rsidP="00593B21">
      <w:pPr>
        <w:autoSpaceDE w:val="0"/>
        <w:autoSpaceDN w:val="0"/>
        <w:adjustRightInd w:val="0"/>
        <w:spacing w:after="12" w:line="240" w:lineRule="auto"/>
        <w:rPr>
          <w:rFonts w:asciiTheme="majorHAnsi" w:hAnsiTheme="majorHAnsi" w:cs="Times New Roman"/>
          <w:color w:val="000000"/>
          <w:sz w:val="22"/>
        </w:rPr>
      </w:pPr>
    </w:p>
    <w:p w:rsidR="00593B21" w:rsidRPr="00593B21" w:rsidRDefault="00593B21" w:rsidP="00593B21">
      <w:pPr>
        <w:numPr>
          <w:ilvl w:val="0"/>
          <w:numId w:val="16"/>
        </w:numPr>
        <w:autoSpaceDE w:val="0"/>
        <w:autoSpaceDN w:val="0"/>
        <w:adjustRightInd w:val="0"/>
        <w:spacing w:after="12" w:line="240" w:lineRule="auto"/>
        <w:rPr>
          <w:rFonts w:asciiTheme="majorHAnsi" w:hAnsiTheme="majorHAnsi" w:cs="Arial"/>
          <w:b/>
          <w:color w:val="000000"/>
          <w:sz w:val="22"/>
        </w:rPr>
      </w:pPr>
      <w:r w:rsidRPr="00593B21">
        <w:rPr>
          <w:rFonts w:asciiTheme="majorHAnsi" w:hAnsiTheme="majorHAnsi" w:cs="Arial"/>
          <w:b/>
          <w:color w:val="000000"/>
          <w:sz w:val="22"/>
        </w:rPr>
        <w:t xml:space="preserve">Respectful Workplace: </w:t>
      </w:r>
      <w:r w:rsidRPr="00593B21">
        <w:rPr>
          <w:rFonts w:asciiTheme="majorHAnsi" w:hAnsiTheme="majorHAnsi" w:cs="Arial"/>
          <w:color w:val="000000"/>
          <w:sz w:val="22"/>
        </w:rPr>
        <w:t>Our suppliers must treat all workers with respect and dignity. No workers shall be subject to discrimination and intimidation including all forms or threats of physical, sexual, psychological or verbal harassment or abuse</w:t>
      </w:r>
    </w:p>
    <w:p w:rsidR="00593B21" w:rsidRPr="00593B21" w:rsidRDefault="00593B21" w:rsidP="00593B21">
      <w:pPr>
        <w:ind w:left="360"/>
        <w:rPr>
          <w:rFonts w:asciiTheme="majorHAnsi" w:hAnsiTheme="majorHAnsi" w:cs="Arial"/>
          <w:b/>
          <w:sz w:val="22"/>
        </w:rPr>
      </w:pPr>
      <w:r w:rsidRPr="00593B21">
        <w:rPr>
          <w:rFonts w:asciiTheme="majorHAnsi" w:hAnsiTheme="majorHAnsi" w:cs="Arial"/>
          <w:sz w:val="22"/>
        </w:rPr>
        <w:br/>
        <w:t>We will not knowingly do business with any individual, company or organisation that violates these standards and principals of basic human rights, or has links with an oppressive regime that gives us cause for concern.</w:t>
      </w:r>
      <w:r w:rsidRPr="00593B21">
        <w:rPr>
          <w:rFonts w:asciiTheme="majorHAnsi" w:hAnsiTheme="majorHAnsi" w:cs="Arial"/>
          <w:sz w:val="22"/>
        </w:rPr>
        <w:br/>
      </w:r>
    </w:p>
    <w:p w:rsidR="00593B21" w:rsidRPr="00593B21" w:rsidRDefault="00593B21" w:rsidP="00593B21">
      <w:pPr>
        <w:rPr>
          <w:rFonts w:asciiTheme="majorHAnsi" w:hAnsiTheme="majorHAnsi" w:cs="Arial"/>
          <w:sz w:val="22"/>
        </w:rPr>
      </w:pPr>
      <w:r w:rsidRPr="00593B21">
        <w:rPr>
          <w:rFonts w:asciiTheme="majorHAnsi" w:hAnsiTheme="majorHAnsi" w:cs="Arial"/>
          <w:b/>
          <w:sz w:val="22"/>
        </w:rPr>
        <w:t>Health and Safety</w:t>
      </w:r>
    </w:p>
    <w:p w:rsidR="00593B21" w:rsidRPr="00593B21" w:rsidRDefault="00593B21" w:rsidP="00593B21">
      <w:pPr>
        <w:rPr>
          <w:rFonts w:asciiTheme="majorHAnsi" w:hAnsiTheme="majorHAnsi" w:cs="Arial"/>
          <w:b/>
          <w:sz w:val="22"/>
        </w:rPr>
      </w:pPr>
      <w:r w:rsidRPr="00593B21">
        <w:rPr>
          <w:rFonts w:asciiTheme="majorHAnsi" w:hAnsiTheme="majorHAnsi" w:cs="Arial"/>
          <w:sz w:val="22"/>
        </w:rPr>
        <w:t>We expect our suppliers to provide their workers with a clean, safe and healthy work environment and in addition to make provision for the health, safety and welfare of contractors, visitors and those in the community who may be effected by their activities.  Our suppliers must understand the health and safety risks of their activities, comply with the legally mandated standards in the countries in which they operate and apply the appropriate good health and safety management systems, training and practices in all they do.</w:t>
      </w:r>
      <w:r w:rsidRPr="00593B21">
        <w:rPr>
          <w:rFonts w:asciiTheme="majorHAnsi" w:hAnsiTheme="majorHAnsi" w:cs="Arial"/>
          <w:sz w:val="22"/>
        </w:rPr>
        <w:br/>
      </w:r>
      <w:r w:rsidRPr="00593B21">
        <w:rPr>
          <w:rFonts w:asciiTheme="majorHAnsi" w:hAnsiTheme="majorHAnsi" w:cs="Arial"/>
          <w:sz w:val="22"/>
        </w:rPr>
        <w:br/>
      </w:r>
      <w:r w:rsidRPr="00593B21">
        <w:rPr>
          <w:rFonts w:asciiTheme="majorHAnsi" w:hAnsiTheme="majorHAnsi" w:cs="Arial"/>
          <w:b/>
          <w:sz w:val="22"/>
        </w:rPr>
        <w:t>Environment</w:t>
      </w:r>
    </w:p>
    <w:p w:rsidR="00593B21" w:rsidRPr="00593B21" w:rsidRDefault="00593B21" w:rsidP="00593B21">
      <w:pPr>
        <w:rPr>
          <w:rFonts w:asciiTheme="majorHAnsi" w:hAnsiTheme="majorHAnsi" w:cs="Arial"/>
          <w:b/>
          <w:sz w:val="22"/>
        </w:rPr>
      </w:pPr>
      <w:r w:rsidRPr="00593B21">
        <w:rPr>
          <w:rFonts w:asciiTheme="majorHAnsi" w:hAnsiTheme="majorHAnsi" w:cs="Arial"/>
          <w:sz w:val="22"/>
        </w:rPr>
        <w:t xml:space="preserve">We aim to reduce our effect on the environment and minimise our use of energy and resources and expect our suppliers to do the same in their businesses and throughout their supply chains through the use of processes and materials that support sustainability and compliance with environmental laws in the countries in which they operate. </w:t>
      </w:r>
      <w:r w:rsidRPr="00593B21">
        <w:rPr>
          <w:rFonts w:asciiTheme="majorHAnsi" w:hAnsiTheme="majorHAnsi" w:cs="Arial"/>
          <w:sz w:val="22"/>
        </w:rPr>
        <w:br/>
      </w:r>
      <w:r w:rsidRPr="00593B21">
        <w:rPr>
          <w:rFonts w:asciiTheme="majorHAnsi" w:hAnsiTheme="majorHAnsi" w:cs="Arial"/>
          <w:sz w:val="22"/>
        </w:rPr>
        <w:br/>
      </w:r>
      <w:r w:rsidRPr="00593B21">
        <w:rPr>
          <w:rFonts w:asciiTheme="majorHAnsi" w:hAnsiTheme="majorHAnsi" w:cs="Arial"/>
          <w:b/>
          <w:sz w:val="22"/>
        </w:rPr>
        <w:t xml:space="preserve">Ethical </w:t>
      </w:r>
    </w:p>
    <w:p w:rsidR="00593B21" w:rsidRPr="00593B21" w:rsidRDefault="00593B21" w:rsidP="00593B21">
      <w:pPr>
        <w:rPr>
          <w:rFonts w:asciiTheme="majorHAnsi" w:hAnsiTheme="majorHAnsi" w:cs="Arial"/>
          <w:sz w:val="22"/>
        </w:rPr>
      </w:pPr>
      <w:r w:rsidRPr="00593B21">
        <w:rPr>
          <w:rFonts w:asciiTheme="majorHAnsi" w:hAnsiTheme="majorHAnsi" w:cs="Arial"/>
          <w:sz w:val="22"/>
        </w:rPr>
        <w:t>We are committed to the highest standards of integrity, honesty and openness and professionalism in all our activities. Suppliers to the Norse Group must not offer gifts or favours to its employees that may be seen as an attempt to influence business decisions.  All suppliers must conduct their business to a high ethical standard and comply with relevant legislation on bribery, corruption and prohibited business practices.</w:t>
      </w:r>
    </w:p>
    <w:p w:rsidR="00593B21" w:rsidRDefault="00593B21" w:rsidP="00E73A5F">
      <w:pPr>
        <w:rPr>
          <w:rStyle w:val="SubtleEmphasis"/>
          <w:i w:val="0"/>
          <w:iCs/>
          <w:color w:val="auto"/>
        </w:rPr>
      </w:pPr>
    </w:p>
    <w:p w:rsidR="007E0B54" w:rsidRDefault="007E0B54" w:rsidP="001560D4">
      <w:pPr>
        <w:autoSpaceDE w:val="0"/>
        <w:autoSpaceDN w:val="0"/>
        <w:adjustRightInd w:val="0"/>
        <w:spacing w:after="0" w:line="240" w:lineRule="auto"/>
        <w:jc w:val="center"/>
        <w:rPr>
          <w:rFonts w:asciiTheme="minorHAnsi" w:hAnsiTheme="minorHAnsi" w:cs="Arial"/>
          <w:b/>
          <w:sz w:val="28"/>
          <w:szCs w:val="28"/>
          <w:u w:val="single"/>
        </w:rPr>
      </w:pPr>
    </w:p>
    <w:p w:rsidR="007E0B54" w:rsidRDefault="007E0B54" w:rsidP="001560D4">
      <w:pPr>
        <w:autoSpaceDE w:val="0"/>
        <w:autoSpaceDN w:val="0"/>
        <w:adjustRightInd w:val="0"/>
        <w:spacing w:after="0" w:line="240" w:lineRule="auto"/>
        <w:jc w:val="center"/>
        <w:rPr>
          <w:rFonts w:asciiTheme="minorHAnsi" w:hAnsiTheme="minorHAnsi" w:cs="Arial"/>
          <w:b/>
          <w:sz w:val="28"/>
          <w:szCs w:val="28"/>
          <w:u w:val="single"/>
        </w:rPr>
      </w:pPr>
    </w:p>
    <w:p w:rsidR="007E0B54" w:rsidRDefault="007E0B54" w:rsidP="001560D4">
      <w:pPr>
        <w:autoSpaceDE w:val="0"/>
        <w:autoSpaceDN w:val="0"/>
        <w:adjustRightInd w:val="0"/>
        <w:spacing w:after="0" w:line="240" w:lineRule="auto"/>
        <w:jc w:val="center"/>
        <w:rPr>
          <w:rFonts w:asciiTheme="minorHAnsi" w:hAnsiTheme="minorHAnsi" w:cs="Arial"/>
          <w:b/>
          <w:sz w:val="28"/>
          <w:szCs w:val="28"/>
          <w:u w:val="single"/>
        </w:rPr>
      </w:pPr>
    </w:p>
    <w:p w:rsidR="00EB0A63" w:rsidRPr="001560D4" w:rsidRDefault="007E0B54" w:rsidP="007E0B54">
      <w:pPr>
        <w:autoSpaceDE w:val="0"/>
        <w:autoSpaceDN w:val="0"/>
        <w:adjustRightInd w:val="0"/>
        <w:spacing w:after="0" w:line="240" w:lineRule="auto"/>
        <w:rPr>
          <w:rFonts w:asciiTheme="minorHAnsi" w:hAnsiTheme="minorHAnsi" w:cs="Arial"/>
          <w:b/>
          <w:sz w:val="28"/>
          <w:szCs w:val="28"/>
          <w:u w:val="single"/>
        </w:rPr>
      </w:pPr>
      <w:r w:rsidRPr="00541D38">
        <w:rPr>
          <w:rFonts w:asciiTheme="majorHAnsi" w:hAnsiTheme="majorHAnsi" w:cs="Arial"/>
          <w:szCs w:val="24"/>
          <w:u w:val="single"/>
        </w:rPr>
        <w:t>Appendix 4</w:t>
      </w:r>
      <w:r w:rsidRPr="007E0B54">
        <w:rPr>
          <w:rFonts w:asciiTheme="majorHAnsi" w:hAnsiTheme="majorHAnsi" w:cs="Arial"/>
          <w:b/>
          <w:sz w:val="28"/>
          <w:szCs w:val="28"/>
        </w:rPr>
        <w:t xml:space="preserve"> </w:t>
      </w:r>
      <w:r>
        <w:rPr>
          <w:rFonts w:asciiTheme="minorHAnsi" w:hAnsiTheme="minorHAnsi" w:cs="Arial"/>
          <w:b/>
          <w:sz w:val="28"/>
          <w:szCs w:val="28"/>
        </w:rPr>
        <w:tab/>
      </w:r>
      <w:r>
        <w:rPr>
          <w:rFonts w:asciiTheme="minorHAnsi" w:hAnsiTheme="minorHAnsi" w:cs="Arial"/>
          <w:b/>
          <w:sz w:val="28"/>
          <w:szCs w:val="28"/>
        </w:rPr>
        <w:tab/>
      </w:r>
      <w:r w:rsidR="001560D4" w:rsidRPr="001560D4">
        <w:rPr>
          <w:rFonts w:asciiTheme="minorHAnsi" w:hAnsiTheme="minorHAnsi" w:cs="Arial"/>
          <w:b/>
          <w:sz w:val="28"/>
          <w:szCs w:val="28"/>
          <w:u w:val="single"/>
        </w:rPr>
        <w:t>NORSECARE STANDARD TERMS OF CONTRACT</w:t>
      </w:r>
    </w:p>
    <w:p w:rsidR="00EB0A63" w:rsidRPr="00EB0A63" w:rsidRDefault="00EB0A63" w:rsidP="00EB0A63">
      <w:pPr>
        <w:autoSpaceDE w:val="0"/>
        <w:autoSpaceDN w:val="0"/>
        <w:adjustRightInd w:val="0"/>
        <w:spacing w:after="0" w:line="240" w:lineRule="auto"/>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jc w:val="both"/>
        <w:rPr>
          <w:rFonts w:asciiTheme="majorHAnsi" w:hAnsiTheme="majorHAnsi" w:cs="Arial"/>
          <w:b/>
          <w:bCs/>
          <w:sz w:val="28"/>
          <w:szCs w:val="28"/>
        </w:rPr>
      </w:pPr>
      <w:r w:rsidRPr="00EB0A63">
        <w:rPr>
          <w:rFonts w:asciiTheme="majorHAnsi" w:hAnsiTheme="majorHAnsi" w:cs="Arial"/>
          <w:b/>
          <w:bCs/>
          <w:sz w:val="28"/>
          <w:szCs w:val="28"/>
        </w:rPr>
        <w:t>INTERPRETATION</w:t>
      </w:r>
    </w:p>
    <w:p w:rsidR="00EB0A63" w:rsidRPr="00EB0A63" w:rsidRDefault="00EB0A63" w:rsidP="00EB0A63">
      <w:pPr>
        <w:autoSpaceDE w:val="0"/>
        <w:autoSpaceDN w:val="0"/>
        <w:adjustRightInd w:val="0"/>
        <w:spacing w:after="0" w:line="240" w:lineRule="auto"/>
        <w:jc w:val="both"/>
        <w:rPr>
          <w:rFonts w:asciiTheme="majorHAnsi" w:hAnsiTheme="majorHAnsi" w:cs="Arial"/>
          <w:bCs/>
          <w:szCs w:val="24"/>
        </w:rPr>
      </w:pPr>
    </w:p>
    <w:p w:rsidR="00EB0A63" w:rsidRPr="007E0B54" w:rsidRDefault="00EB0A63" w:rsidP="00EB0A63">
      <w:pPr>
        <w:numPr>
          <w:ilvl w:val="1"/>
          <w:numId w:val="18"/>
        </w:numPr>
        <w:autoSpaceDE w:val="0"/>
        <w:autoSpaceDN w:val="0"/>
        <w:adjustRightInd w:val="0"/>
        <w:spacing w:after="0" w:line="240" w:lineRule="auto"/>
        <w:contextualSpacing/>
        <w:jc w:val="both"/>
        <w:rPr>
          <w:rFonts w:asciiTheme="majorHAnsi" w:hAnsiTheme="majorHAnsi" w:cs="Arial"/>
          <w:bCs/>
          <w:sz w:val="22"/>
        </w:rPr>
      </w:pPr>
      <w:r w:rsidRPr="007E0B54">
        <w:rPr>
          <w:rFonts w:asciiTheme="majorHAnsi" w:hAnsiTheme="majorHAnsi" w:cs="Arial"/>
          <w:sz w:val="22"/>
        </w:rPr>
        <w:t xml:space="preserve"> In this Contract unless the context otherwise requires:</w:t>
      </w:r>
    </w:p>
    <w:p w:rsidR="00EB0A63" w:rsidRPr="007E0B54" w:rsidRDefault="00EB0A63" w:rsidP="00EB0A63">
      <w:pPr>
        <w:autoSpaceDE w:val="0"/>
        <w:autoSpaceDN w:val="0"/>
        <w:adjustRightInd w:val="0"/>
        <w:spacing w:after="0" w:line="240" w:lineRule="auto"/>
        <w:ind w:left="1095"/>
        <w:contextualSpacing/>
        <w:jc w:val="both"/>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jc w:val="both"/>
        <w:rPr>
          <w:rFonts w:asciiTheme="majorHAnsi" w:hAnsiTheme="majorHAnsi" w:cs="Arial"/>
          <w:sz w:val="22"/>
        </w:rPr>
      </w:pPr>
      <w:r w:rsidRPr="007E0B54">
        <w:rPr>
          <w:rFonts w:asciiTheme="majorHAnsi" w:hAnsiTheme="majorHAnsi" w:cs="Arial"/>
          <w:sz w:val="22"/>
        </w:rPr>
        <w:t>'Authorised Officer' means an officer of NorseCare Limited authorised by NorseCare Limited (generally or specifically) to approve an Official Order whether by signature or through NorseCare electronic authorisation process.</w:t>
      </w:r>
    </w:p>
    <w:p w:rsidR="00EB0A63" w:rsidRPr="007E0B54" w:rsidRDefault="00EB0A63" w:rsidP="00EB0A63">
      <w:pPr>
        <w:autoSpaceDE w:val="0"/>
        <w:autoSpaceDN w:val="0"/>
        <w:adjustRightInd w:val="0"/>
        <w:spacing w:after="0" w:line="240" w:lineRule="auto"/>
        <w:ind w:left="1095"/>
        <w:contextualSpacing/>
        <w:jc w:val="both"/>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'Conditions' means the terms and conditions of purchase set out in this document.</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‘Confidential Information’ means all information disclosed by either Party to the other in any form or manner, provided that each such item of information would appear to a reasonable person to be confidential or is specifically stated by the disclosing party to be confidential.</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'Contract' means the Official Order, any tender documentation, these Conditions and any Special Conditions of Contract attached to or mentioned in the Official Order.</w:t>
      </w:r>
    </w:p>
    <w:p w:rsidR="00EB0A63" w:rsidRPr="007E0B54" w:rsidRDefault="00EB0A63" w:rsidP="00EB0A63">
      <w:pPr>
        <w:autoSpaceDE w:val="0"/>
        <w:autoSpaceDN w:val="0"/>
        <w:adjustRightInd w:val="0"/>
        <w:spacing w:after="0" w:line="240" w:lineRule="auto"/>
        <w:ind w:left="1095"/>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'NC' means NorseCare Limited.</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'Goods' mean any goods, articles, materials or things which are the subject of the Contract.</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 xml:space="preserve">'Goods/ Services' means the Goods and or Services which are the subject of the Contract, as the context requires. </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'Official Order' means NorseCare order form, approved by an Authorised Officer.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'Parties' means NorseCare and the Supplier.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'Price' has the meaning given at Clause 6.</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'Services' mean any services or work which are the subject of the Contract.</w:t>
      </w:r>
    </w:p>
    <w:p w:rsidR="00EB0A63" w:rsidRPr="007E0B54" w:rsidRDefault="00EB0A63" w:rsidP="00EB0A63">
      <w:pPr>
        <w:autoSpaceDE w:val="0"/>
        <w:autoSpaceDN w:val="0"/>
        <w:adjustRightInd w:val="0"/>
        <w:spacing w:after="0" w:line="240" w:lineRule="auto"/>
        <w:ind w:left="1095"/>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'Special Conditions' mean the special terms and conditions of purchase attached to or mentioned in the Official Order.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'Supplier' means the person, firm or company to whom the Official Order is addressed.</w:t>
      </w:r>
    </w:p>
    <w:p w:rsidR="00EB0A63" w:rsidRPr="00EB0A63" w:rsidRDefault="00EB0A63" w:rsidP="00EB0A63">
      <w:pPr>
        <w:autoSpaceDE w:val="0"/>
        <w:autoSpaceDN w:val="0"/>
        <w:adjustRightInd w:val="0"/>
        <w:spacing w:after="0" w:line="240" w:lineRule="auto"/>
        <w:ind w:left="1095"/>
        <w:contextualSpacing/>
        <w:rPr>
          <w:rFonts w:asciiTheme="minorHAnsi" w:hAnsiTheme="minorHAnsi" w:cs="Arial"/>
          <w:sz w:val="28"/>
          <w:szCs w:val="28"/>
        </w:rPr>
      </w:pPr>
    </w:p>
    <w:p w:rsidR="00EB0A63" w:rsidRPr="00EB0A63" w:rsidRDefault="00EB0A63" w:rsidP="00EB0A63">
      <w:pPr>
        <w:numPr>
          <w:ilvl w:val="1"/>
          <w:numId w:val="18"/>
        </w:numPr>
        <w:autoSpaceDE w:val="0"/>
        <w:autoSpaceDN w:val="0"/>
        <w:adjustRightInd w:val="0"/>
        <w:spacing w:after="0" w:line="240" w:lineRule="auto"/>
        <w:contextualSpacing/>
        <w:rPr>
          <w:rFonts w:asciiTheme="majorHAnsi" w:hAnsiTheme="majorHAnsi" w:cs="Arial"/>
          <w:szCs w:val="24"/>
        </w:rPr>
      </w:pPr>
      <w:r w:rsidRPr="00EB0A63">
        <w:rPr>
          <w:rFonts w:asciiTheme="majorHAnsi" w:hAnsiTheme="majorHAnsi" w:cs="Arial"/>
          <w:szCs w:val="24"/>
        </w:rPr>
        <w:t xml:space="preserve"> The headings in this Contract are included for convenience only and will not affect the construction or interpretation of this Contract.</w:t>
      </w:r>
    </w:p>
    <w:p w:rsidR="00EB0A63" w:rsidRPr="00EB0A63" w:rsidRDefault="00EB0A63" w:rsidP="00EB0A63">
      <w:pPr>
        <w:autoSpaceDE w:val="0"/>
        <w:autoSpaceDN w:val="0"/>
        <w:adjustRightInd w:val="0"/>
        <w:spacing w:after="0" w:line="240" w:lineRule="auto"/>
        <w:ind w:left="1095"/>
        <w:contextualSpacing/>
        <w:rPr>
          <w:rFonts w:asciiTheme="majorHAnsi" w:hAnsiTheme="majorHAnsi" w:cs="Arial"/>
          <w:szCs w:val="24"/>
        </w:rPr>
      </w:pPr>
    </w:p>
    <w:p w:rsidR="00EB0A63" w:rsidRPr="00EB0A63" w:rsidRDefault="00EB0A63" w:rsidP="00EB0A63">
      <w:pPr>
        <w:numPr>
          <w:ilvl w:val="1"/>
          <w:numId w:val="18"/>
        </w:numPr>
        <w:autoSpaceDE w:val="0"/>
        <w:autoSpaceDN w:val="0"/>
        <w:adjustRightInd w:val="0"/>
        <w:spacing w:after="0" w:line="240" w:lineRule="auto"/>
        <w:contextualSpacing/>
        <w:rPr>
          <w:rFonts w:asciiTheme="majorHAnsi" w:hAnsiTheme="majorHAnsi" w:cs="Arial"/>
          <w:szCs w:val="24"/>
        </w:rPr>
      </w:pPr>
      <w:r w:rsidRPr="00EB0A63">
        <w:rPr>
          <w:rFonts w:asciiTheme="majorHAnsi" w:hAnsiTheme="majorHAnsi" w:cs="Arial"/>
          <w:szCs w:val="24"/>
        </w:rPr>
        <w:t xml:space="preserve"> Where any Special Conditions are inconsistent with these Conditions the Special Conditions will have precedence.</w:t>
      </w:r>
    </w:p>
    <w:p w:rsidR="00EB0A63" w:rsidRPr="00EB0A63" w:rsidRDefault="00EB0A63" w:rsidP="00EB0A63">
      <w:pPr>
        <w:ind w:left="720"/>
        <w:contextualSpacing/>
        <w:rPr>
          <w:rFonts w:asciiTheme="minorHAnsi" w:hAnsiTheme="minorHAnsi" w:cs="Arial"/>
          <w:bCs/>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sz w:val="28"/>
          <w:szCs w:val="28"/>
        </w:rPr>
      </w:pPr>
      <w:r w:rsidRPr="00EB0A63">
        <w:rPr>
          <w:rFonts w:asciiTheme="majorHAnsi" w:hAnsiTheme="majorHAnsi" w:cs="Arial"/>
          <w:b/>
          <w:bCs/>
          <w:sz w:val="28"/>
          <w:szCs w:val="28"/>
        </w:rPr>
        <w:lastRenderedPageBreak/>
        <w:t>THE CONTRACT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2.1 The Supplier agrees to supply the Goods/ Services specified in the Contract at the time or times and in the quantities and manner specified in the Contract.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2.2 NorseCare agrees to pay the Price for the Goods/ Services in the manner and time set out in the Contract.</w:t>
      </w:r>
    </w:p>
    <w:p w:rsidR="00EB0A63" w:rsidRPr="00EB0A63" w:rsidRDefault="00EB0A63" w:rsidP="00EB0A63">
      <w:pPr>
        <w:autoSpaceDE w:val="0"/>
        <w:autoSpaceDN w:val="0"/>
        <w:adjustRightInd w:val="0"/>
        <w:spacing w:after="0" w:line="240" w:lineRule="auto"/>
        <w:rPr>
          <w:rFonts w:asciiTheme="minorHAnsi" w:hAnsiTheme="minorHAnsi" w:cs="Arial"/>
          <w:b/>
          <w:bCs/>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DELIVERY/ COMPLETION</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3.1 The Goods will be properly packed, secured and sent at the Supplier's expense and will be delivered in good condition at the time or times and the place or places set out in the Contract.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3.2 The Services will be supplied and completed in accordance with the requirements and time-scales set out in the Contract.</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sz w:val="28"/>
          <w:szCs w:val="28"/>
        </w:rPr>
      </w:pPr>
      <w:r w:rsidRPr="00EB0A63">
        <w:rPr>
          <w:rFonts w:asciiTheme="majorHAnsi" w:hAnsiTheme="majorHAnsi" w:cs="Arial"/>
          <w:b/>
          <w:bCs/>
          <w:sz w:val="28"/>
          <w:szCs w:val="28"/>
        </w:rPr>
        <w:t>LATE DELIVERY</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If:</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0"/>
          <w:numId w:val="19"/>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the Supplier is unable to deliver the Goods or supply the Services (or any part of them) when required by the Contract (or where no time is specified, within a reasonable time), the Supplier will immediately inform the Authorised Officer;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numPr>
          <w:ilvl w:val="0"/>
          <w:numId w:val="19"/>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the Goods are not delivered or the Services are not supplied (or any part of them) by the time or times set out in the Contract (or where no such time is specified, within a reasonable time; </w:t>
      </w:r>
    </w:p>
    <w:p w:rsidR="00EB0A63" w:rsidRPr="007E0B54" w:rsidRDefault="00EB0A63" w:rsidP="00EB0A63">
      <w:pPr>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inorHAnsi" w:hAnsiTheme="minorHAnsi" w:cs="Arial"/>
          <w:sz w:val="22"/>
        </w:rPr>
      </w:pPr>
      <w:r w:rsidRPr="007E0B54">
        <w:rPr>
          <w:rFonts w:asciiTheme="majorHAnsi" w:hAnsiTheme="majorHAnsi" w:cs="Arial"/>
          <w:sz w:val="22"/>
        </w:rPr>
        <w:t>NorseCare may cancel the Contract immediately by giving the Supplier notice in writing. NorseCare may have the Goods/ Services supplied by a reasonable alternative supplier. The Supplier will be liable for any loss, damage or expense incurred by NorseCare (whether direct or indirect) as a result of any failure to deliver or supply in accordance with the Contract. This Clause will not affect any other rights that NorseCare may have under this Contract or otherwise.</w:t>
      </w:r>
    </w:p>
    <w:p w:rsidR="00EB0A63" w:rsidRDefault="00EB0A63" w:rsidP="007E0B54">
      <w:pPr>
        <w:autoSpaceDE w:val="0"/>
        <w:autoSpaceDN w:val="0"/>
        <w:adjustRightInd w:val="0"/>
        <w:spacing w:after="0" w:line="240" w:lineRule="auto"/>
        <w:contextualSpacing/>
        <w:rPr>
          <w:rFonts w:asciiTheme="minorHAnsi" w:hAnsiTheme="minorHAnsi" w:cs="Arial"/>
          <w:b/>
          <w:sz w:val="28"/>
          <w:szCs w:val="28"/>
        </w:rPr>
      </w:pPr>
    </w:p>
    <w:p w:rsidR="00EB0A63" w:rsidRPr="00EB0A63" w:rsidRDefault="00EB0A63" w:rsidP="00EB0A63">
      <w:pPr>
        <w:autoSpaceDE w:val="0"/>
        <w:autoSpaceDN w:val="0"/>
        <w:adjustRightInd w:val="0"/>
        <w:spacing w:after="0" w:line="240" w:lineRule="auto"/>
        <w:ind w:left="1095"/>
        <w:contextualSpacing/>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QUALITY</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numPr>
          <w:ilvl w:val="1"/>
          <w:numId w:val="18"/>
        </w:numPr>
        <w:autoSpaceDE w:val="0"/>
        <w:autoSpaceDN w:val="0"/>
        <w:adjustRightInd w:val="0"/>
        <w:spacing w:after="0" w:line="240" w:lineRule="auto"/>
        <w:contextualSpacing/>
        <w:rPr>
          <w:rFonts w:asciiTheme="majorHAnsi" w:hAnsiTheme="majorHAnsi" w:cs="Arial"/>
          <w:sz w:val="22"/>
        </w:rPr>
      </w:pPr>
      <w:r w:rsidRPr="00EB0A63">
        <w:rPr>
          <w:rFonts w:asciiTheme="majorHAnsi" w:hAnsiTheme="majorHAnsi" w:cs="Arial"/>
          <w:szCs w:val="24"/>
        </w:rPr>
        <w:t xml:space="preserve"> </w:t>
      </w:r>
      <w:r w:rsidRPr="007E0B54">
        <w:rPr>
          <w:rFonts w:asciiTheme="majorHAnsi" w:hAnsiTheme="majorHAnsi" w:cs="Arial"/>
          <w:sz w:val="22"/>
        </w:rPr>
        <w:t>The Goods/ Services will:</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numPr>
          <w:ilvl w:val="0"/>
          <w:numId w:val="20"/>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comply with the Conditions and any Special Conditions of the Contract;</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numPr>
          <w:ilvl w:val="0"/>
          <w:numId w:val="20"/>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be fit for the purpose or purposes made known to the Supplier expressly or by implication and in this respect NorseCare relies on the skill and judgement of the Supplier;</w:t>
      </w:r>
    </w:p>
    <w:p w:rsidR="00EB0A63" w:rsidRPr="00EB0A63" w:rsidRDefault="00EB0A63" w:rsidP="00EB0A63">
      <w:pPr>
        <w:autoSpaceDE w:val="0"/>
        <w:autoSpaceDN w:val="0"/>
        <w:adjustRightInd w:val="0"/>
        <w:spacing w:after="0" w:line="240" w:lineRule="auto"/>
        <w:ind w:left="1095"/>
        <w:contextualSpacing/>
        <w:rPr>
          <w:rFonts w:asciiTheme="majorHAnsi" w:hAnsiTheme="majorHAnsi" w:cs="Arial"/>
          <w:szCs w:val="24"/>
        </w:rPr>
      </w:pPr>
    </w:p>
    <w:p w:rsidR="00EB0A63" w:rsidRPr="007E0B54" w:rsidRDefault="00EB0A63" w:rsidP="00EB0A63">
      <w:pPr>
        <w:numPr>
          <w:ilvl w:val="0"/>
          <w:numId w:val="20"/>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lastRenderedPageBreak/>
        <w:t>comply with any legislation and any standard required by any applicable European and British standards specification or code of practice current at the date of the Contract;</w:t>
      </w:r>
    </w:p>
    <w:p w:rsidR="00EB0A63" w:rsidRPr="00EB0A63" w:rsidRDefault="00EB0A63" w:rsidP="00EB0A63">
      <w:pPr>
        <w:autoSpaceDE w:val="0"/>
        <w:autoSpaceDN w:val="0"/>
        <w:adjustRightInd w:val="0"/>
        <w:spacing w:after="0" w:line="240" w:lineRule="auto"/>
        <w:rPr>
          <w:rFonts w:asciiTheme="minorHAnsi" w:hAnsiTheme="minorHAnsi" w:cs="Arial"/>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PRICE</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6.1 The Price of the Goods/ Services supplied under the Contract will be the price given in the Contract. The Price so entered will be binding on both parties during the continuance of the Contract.</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METHOD OF ORDERING AND PAYMENT FOR GOODS/ SERVICES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7.1 NorseCare will not be liable to pay for Goods/ Services unless requisitioned by an Official Order.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7.2 NorseCare will pay any invoice issued under Clause 8 within 30 days of receipt of an undisputed invoice or 30 days from delivery of the Goods or completion of the supply of the Services whichever is later.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r w:rsidRPr="007E0B54">
        <w:rPr>
          <w:rFonts w:asciiTheme="majorHAnsi" w:hAnsiTheme="majorHAnsi" w:cs="Arial"/>
          <w:sz w:val="22"/>
        </w:rPr>
        <w:t>7.3 Subject to Clause 16, NorseCare will make payment direct to the Supplier or his/ her lawful attorney or a legal equitable assignee of the Contract but not to any agent of the Supplier, nor to a sub-contractor</w:t>
      </w:r>
      <w:r w:rsidRPr="007E0B54">
        <w:rPr>
          <w:rFonts w:asciiTheme="minorHAnsi" w:hAnsiTheme="minorHAnsi" w:cs="Arial"/>
          <w:sz w:val="22"/>
        </w:rPr>
        <w: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INVOICES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8.1 </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0"/>
          <w:numId w:val="21"/>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Goods</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r w:rsidRPr="007E0B54">
        <w:rPr>
          <w:rFonts w:asciiTheme="majorHAnsi" w:hAnsiTheme="majorHAnsi" w:cs="Arial"/>
          <w:sz w:val="22"/>
        </w:rPr>
        <w:t>The Supplier will send with the Goods an invoice or delivery note</w:t>
      </w:r>
      <w:r w:rsidRPr="007E0B54">
        <w:rPr>
          <w:rFonts w:asciiTheme="majorHAnsi" w:hAnsiTheme="majorHAnsi" w:cs="Arial"/>
          <w:bCs/>
          <w:sz w:val="22"/>
        </w:rPr>
        <w:t xml:space="preserve"> </w:t>
      </w:r>
      <w:r w:rsidRPr="007E0B54">
        <w:rPr>
          <w:rFonts w:asciiTheme="majorHAnsi" w:hAnsiTheme="majorHAnsi" w:cs="Arial"/>
          <w:sz w:val="22"/>
        </w:rPr>
        <w:t>quoting the relevant Official Order number and setting out particulars of</w:t>
      </w:r>
      <w:r w:rsidRPr="007E0B54">
        <w:rPr>
          <w:rFonts w:asciiTheme="majorHAnsi" w:hAnsiTheme="majorHAnsi" w:cs="Arial"/>
          <w:bCs/>
          <w:sz w:val="22"/>
        </w:rPr>
        <w:t xml:space="preserve"> </w:t>
      </w:r>
      <w:r w:rsidRPr="007E0B54">
        <w:rPr>
          <w:rFonts w:asciiTheme="majorHAnsi" w:hAnsiTheme="majorHAnsi" w:cs="Arial"/>
          <w:sz w:val="22"/>
        </w:rPr>
        <w:t>the Goods delivered. NorseCare will not accept Goods unless they</w:t>
      </w:r>
      <w:r w:rsidRPr="007E0B54">
        <w:rPr>
          <w:rFonts w:asciiTheme="majorHAnsi" w:hAnsiTheme="majorHAnsi" w:cs="Arial"/>
          <w:bCs/>
          <w:sz w:val="22"/>
        </w:rPr>
        <w:t xml:space="preserve"> </w:t>
      </w:r>
      <w:r w:rsidRPr="007E0B54">
        <w:rPr>
          <w:rFonts w:asciiTheme="majorHAnsi" w:hAnsiTheme="majorHAnsi" w:cs="Arial"/>
          <w:sz w:val="22"/>
        </w:rPr>
        <w:t>are accompanied by such a prominently displayed invoice or delivery</w:t>
      </w:r>
      <w:r w:rsidRPr="007E0B54">
        <w:rPr>
          <w:rFonts w:asciiTheme="majorHAnsi" w:hAnsiTheme="majorHAnsi" w:cs="Arial"/>
          <w:bCs/>
          <w:sz w:val="22"/>
        </w:rPr>
        <w:t xml:space="preserve"> </w:t>
      </w:r>
      <w:r w:rsidRPr="007E0B54">
        <w:rPr>
          <w:rFonts w:asciiTheme="majorHAnsi" w:hAnsiTheme="majorHAnsi" w:cs="Arial"/>
          <w:sz w:val="22"/>
        </w:rPr>
        <w:t>note.</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p>
    <w:p w:rsidR="00EB0A63" w:rsidRPr="007E0B54" w:rsidRDefault="00EB0A63" w:rsidP="00EB0A63">
      <w:pPr>
        <w:numPr>
          <w:ilvl w:val="0"/>
          <w:numId w:val="21"/>
        </w:numPr>
        <w:autoSpaceDE w:val="0"/>
        <w:autoSpaceDN w:val="0"/>
        <w:adjustRightInd w:val="0"/>
        <w:spacing w:after="0" w:line="240" w:lineRule="auto"/>
        <w:contextualSpacing/>
        <w:rPr>
          <w:rFonts w:asciiTheme="majorHAnsi" w:hAnsiTheme="majorHAnsi" w:cs="Arial"/>
          <w:bCs/>
          <w:sz w:val="22"/>
        </w:rPr>
      </w:pPr>
      <w:r w:rsidRPr="007E0B54">
        <w:rPr>
          <w:rFonts w:asciiTheme="majorHAnsi" w:hAnsiTheme="majorHAnsi" w:cs="Arial"/>
          <w:sz w:val="22"/>
        </w:rPr>
        <w:t>Services</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r w:rsidRPr="007E0B54">
        <w:rPr>
          <w:rFonts w:asciiTheme="majorHAnsi" w:hAnsiTheme="majorHAnsi" w:cs="Arial"/>
          <w:sz w:val="22"/>
        </w:rPr>
        <w:t>The Supplier will send an invoice once the Services have been</w:t>
      </w:r>
      <w:r w:rsidRPr="007E0B54">
        <w:rPr>
          <w:rFonts w:asciiTheme="majorHAnsi" w:hAnsiTheme="majorHAnsi" w:cs="Arial"/>
          <w:bCs/>
          <w:sz w:val="22"/>
        </w:rPr>
        <w:t xml:space="preserve"> </w:t>
      </w:r>
      <w:r w:rsidRPr="007E0B54">
        <w:rPr>
          <w:rFonts w:asciiTheme="majorHAnsi" w:hAnsiTheme="majorHAnsi" w:cs="Arial"/>
          <w:sz w:val="22"/>
        </w:rPr>
        <w:t>supplied in accordance with the Contract. The invoice will quote the</w:t>
      </w:r>
      <w:r w:rsidRPr="007E0B54">
        <w:rPr>
          <w:rFonts w:asciiTheme="majorHAnsi" w:hAnsiTheme="majorHAnsi" w:cs="Arial"/>
          <w:bCs/>
          <w:sz w:val="22"/>
        </w:rPr>
        <w:t xml:space="preserve"> </w:t>
      </w:r>
      <w:r w:rsidRPr="007E0B54">
        <w:rPr>
          <w:rFonts w:asciiTheme="majorHAnsi" w:hAnsiTheme="majorHAnsi" w:cs="Arial"/>
          <w:sz w:val="22"/>
        </w:rPr>
        <w:t>Official Order number and set out details of the Services supplied.</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p>
    <w:p w:rsidR="00EB0A63" w:rsidRPr="007E0B54" w:rsidRDefault="00EB0A63" w:rsidP="00EB0A63">
      <w:pPr>
        <w:autoSpaceDE w:val="0"/>
        <w:autoSpaceDN w:val="0"/>
        <w:adjustRightInd w:val="0"/>
        <w:spacing w:after="0" w:line="240" w:lineRule="auto"/>
        <w:ind w:left="720"/>
        <w:rPr>
          <w:rFonts w:asciiTheme="majorHAnsi" w:hAnsiTheme="majorHAnsi" w:cs="Arial"/>
          <w:sz w:val="22"/>
        </w:rPr>
      </w:pPr>
      <w:r w:rsidRPr="007E0B54">
        <w:rPr>
          <w:rFonts w:asciiTheme="majorHAnsi" w:hAnsiTheme="majorHAnsi" w:cs="Arial"/>
          <w:sz w:val="22"/>
        </w:rPr>
        <w:t>8.2 NorseCare will not make payment unless an invoice in the form set out in</w:t>
      </w:r>
      <w:r w:rsidRPr="007E0B54">
        <w:rPr>
          <w:rFonts w:asciiTheme="majorHAnsi" w:hAnsiTheme="majorHAnsi" w:cs="Arial"/>
          <w:bCs/>
          <w:sz w:val="22"/>
        </w:rPr>
        <w:t xml:space="preserve"> </w:t>
      </w:r>
      <w:r w:rsidRPr="007E0B54">
        <w:rPr>
          <w:rFonts w:asciiTheme="majorHAnsi" w:hAnsiTheme="majorHAnsi" w:cs="Arial"/>
          <w:sz w:val="22"/>
        </w:rPr>
        <w:t>Clause 8.1 above is received. Unless otherwise agreed, the Supplier will</w:t>
      </w:r>
      <w:r w:rsidRPr="007E0B54">
        <w:rPr>
          <w:rFonts w:asciiTheme="majorHAnsi" w:hAnsiTheme="majorHAnsi" w:cs="Arial"/>
          <w:bCs/>
          <w:sz w:val="22"/>
        </w:rPr>
        <w:t xml:space="preserve"> </w:t>
      </w:r>
      <w:r w:rsidRPr="007E0B54">
        <w:rPr>
          <w:rFonts w:asciiTheme="majorHAnsi" w:hAnsiTheme="majorHAnsi" w:cs="Arial"/>
          <w:sz w:val="22"/>
        </w:rPr>
        <w:t>submit separate invoices for all the Goods delivered or Services supplied to</w:t>
      </w:r>
      <w:r w:rsidRPr="007E0B54">
        <w:rPr>
          <w:rFonts w:asciiTheme="majorHAnsi" w:hAnsiTheme="majorHAnsi" w:cs="Arial"/>
          <w:bCs/>
          <w:sz w:val="22"/>
        </w:rPr>
        <w:t xml:space="preserve"> </w:t>
      </w:r>
      <w:r w:rsidRPr="007E0B54">
        <w:rPr>
          <w:rFonts w:asciiTheme="majorHAnsi" w:hAnsiTheme="majorHAnsi" w:cs="Arial"/>
          <w:sz w:val="22"/>
        </w:rPr>
        <w:t>NorseCare establishments to the relevant Department quoting the relevant Official</w:t>
      </w:r>
      <w:r w:rsidRPr="007E0B54">
        <w:rPr>
          <w:rFonts w:asciiTheme="majorHAnsi" w:hAnsiTheme="majorHAnsi" w:cs="Arial"/>
          <w:bCs/>
          <w:sz w:val="22"/>
        </w:rPr>
        <w:t xml:space="preserve"> </w:t>
      </w:r>
      <w:r w:rsidRPr="007E0B54">
        <w:rPr>
          <w:rFonts w:asciiTheme="majorHAnsi" w:hAnsiTheme="majorHAnsi" w:cs="Arial"/>
          <w:sz w:val="22"/>
        </w:rPr>
        <w:t>Order number and setting out particulars of the Goods/ Services delivered or</w:t>
      </w:r>
      <w:r w:rsidRPr="007E0B54">
        <w:rPr>
          <w:rFonts w:asciiTheme="majorHAnsi" w:hAnsiTheme="majorHAnsi" w:cs="Arial"/>
          <w:bCs/>
          <w:sz w:val="22"/>
        </w:rPr>
        <w:t xml:space="preserve"> </w:t>
      </w:r>
      <w:r w:rsidRPr="007E0B54">
        <w:rPr>
          <w:rFonts w:asciiTheme="majorHAnsi" w:hAnsiTheme="majorHAnsi" w:cs="Arial"/>
          <w:sz w:val="22"/>
        </w:rPr>
        <w:t>supplied as specified on the Official Order.</w:t>
      </w:r>
    </w:p>
    <w:p w:rsidR="00EB0A63" w:rsidRPr="00EB0A63" w:rsidRDefault="00EB0A63" w:rsidP="00EB0A63">
      <w:pPr>
        <w:autoSpaceDE w:val="0"/>
        <w:autoSpaceDN w:val="0"/>
        <w:adjustRightInd w:val="0"/>
        <w:spacing w:after="0" w:line="240" w:lineRule="auto"/>
        <w:ind w:left="720"/>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sz w:val="28"/>
          <w:szCs w:val="28"/>
        </w:rPr>
      </w:pPr>
      <w:r w:rsidRPr="00EB0A63">
        <w:rPr>
          <w:rFonts w:asciiTheme="majorHAnsi" w:hAnsiTheme="majorHAnsi" w:cs="Arial"/>
          <w:b/>
          <w:bCs/>
          <w:sz w:val="28"/>
          <w:szCs w:val="28"/>
        </w:rPr>
        <w:t>OWNERSHIP AND RISK</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9.1 Ownership of Goods/ Services will pass to NorseCare when they have been delivered or supplied in accordance with the Contract and the Supplier will bear all the risks of loss or damage to the Goods/ Services until they have been delivered and will insure accordingly.</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lastRenderedPageBreak/>
        <w:t xml:space="preserve"> ROYALTIES AND PATENT RIGHTS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10.1 The Supplier will pay all royalties on patented articles, all Value Added Tax, import duty and other taxes.</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10.2 All payments and royalties payable in one sum or by instalments or otherwise are deemed to have been included by the Supplier in the prices named in his/ her tender or quotation, and will be paid by him/ her to those to whom they may be due or payable.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10.3 The Supplier warrants that neither the Goods/ Services nor use of them will infringe any patent registered design trademark or copyright or other protected right and will fully indemnify NorseCare against any action, claim or demand costs or expenses arising from or incurred by reason of any infringement or alleged infringement of any such right.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10.4 In the event of any claim being made or action brought against NorseCare in respect of any of the matters set out at 10.1, 10.2 or 10.3, NorseCare agrees to notify the Supplier immediately and the Supplier will, at his/ her sole expense, conduct all negotiations for the settlement of the same, or any litigation that may arise therefrom.</w:t>
      </w:r>
    </w:p>
    <w:p w:rsidR="00EB0A63" w:rsidRPr="00EB0A63" w:rsidRDefault="00EB0A63" w:rsidP="00EB0A63">
      <w:pPr>
        <w:autoSpaceDE w:val="0"/>
        <w:autoSpaceDN w:val="0"/>
        <w:adjustRightInd w:val="0"/>
        <w:spacing w:after="0" w:line="240" w:lineRule="auto"/>
        <w:rPr>
          <w:rFonts w:asciiTheme="minorHAnsi" w:hAnsiTheme="minorHAnsi" w:cs="Arial"/>
          <w:sz w:val="28"/>
          <w:szCs w:val="28"/>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USE OF INFORMATION</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bCs/>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11.1 Each Party will keep the other's Confidential Information confidential unless:</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the Confidential Information was already lawfully known, or became lawfully known to that Party independently;</w:t>
      </w:r>
    </w:p>
    <w:p w:rsidR="00EB0A63" w:rsidRPr="007E0B54" w:rsidRDefault="00EB0A63" w:rsidP="00EB0A63">
      <w:pPr>
        <w:autoSpaceDE w:val="0"/>
        <w:autoSpaceDN w:val="0"/>
        <w:adjustRightInd w:val="0"/>
        <w:spacing w:after="0" w:line="240" w:lineRule="auto"/>
        <w:ind w:left="1800"/>
        <w:contextualSpacing/>
        <w:rPr>
          <w:rFonts w:asciiTheme="minorHAnsi" w:hAnsiTheme="min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the Confidential Information is in, or comes into, the public domain other than due to wrongful use or disclosure by NorseCare or Supplier;</w:t>
      </w:r>
    </w:p>
    <w:p w:rsidR="00EB0A63" w:rsidRPr="007E0B54" w:rsidRDefault="00EB0A63" w:rsidP="00EB0A63">
      <w:pPr>
        <w:ind w:left="720"/>
        <w:contextualSpacing/>
        <w:rPr>
          <w:rFonts w:asciiTheme="majorHAnsi" w:hAnsiTheme="maj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disclosure or use of the Confidential Information is necessary to carry out the Contract;</w:t>
      </w:r>
    </w:p>
    <w:p w:rsidR="00EB0A63" w:rsidRPr="007E0B54" w:rsidRDefault="00EB0A63" w:rsidP="00EB0A63">
      <w:pPr>
        <w:ind w:left="720"/>
        <w:contextualSpacing/>
        <w:rPr>
          <w:rFonts w:asciiTheme="majorHAnsi" w:hAnsiTheme="maj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disclosure is required by law including but not limited to under the Freedom of Information Act 2000 (‘the FOIA’) or disclosure is permitted by the Human Rights Act 1998.</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11.2 The Supplier will note and facilitate NorseCare compliance with the FOIA or any statutory modification or re-enactment or any related guidelines or codes of practice.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11.3 In the event that NorseCare is required to provide information to a person as a result of a request made to it under the FOIA, NorseCare will adhere to the requirements of the FOIA in disclosing information relating to the Contract and the Supplier.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11.4 The Supplier will assist NorseCare at no additional charge in meeting any requests for information in relation to the Contract which are made to NorseCare in connection with the FOIA. NorseCare may, from time to time, serve on the Supplier an information notice requiring the Supplier within such time and in such form as specified in the information notice, to supply to NorseCare such information as NorseCare may</w:t>
      </w:r>
      <w:r w:rsidRPr="00EB0A63">
        <w:rPr>
          <w:rFonts w:asciiTheme="majorHAnsi" w:hAnsiTheme="majorHAnsi" w:cs="Arial"/>
          <w:szCs w:val="24"/>
        </w:rPr>
        <w:t xml:space="preserve"> reasonably require </w:t>
      </w:r>
      <w:r w:rsidRPr="007E0B54">
        <w:rPr>
          <w:rFonts w:asciiTheme="majorHAnsi" w:hAnsiTheme="majorHAnsi" w:cs="Arial"/>
          <w:sz w:val="22"/>
        </w:rPr>
        <w:t>relating to such requests for information. The Supplier agrees to comply with any such notice.</w:t>
      </w:r>
    </w:p>
    <w:p w:rsidR="00EB0A63" w:rsidRPr="007E0B54" w:rsidRDefault="00EB0A63" w:rsidP="00EB0A63">
      <w:pPr>
        <w:autoSpaceDE w:val="0"/>
        <w:autoSpaceDN w:val="0"/>
        <w:adjustRightInd w:val="0"/>
        <w:spacing w:after="0" w:line="240" w:lineRule="auto"/>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11.5 Any drawings, specifications, diagrams, computer programmes, tools, materials or any other equipment or information acquired from NorseCare will only be used for the purpose for which they are supplied and will not be divulged, copied or transmitted to third parties without the prior written consent of the Authorised Officer. Such items remain the property of NorseCare and will be returned in good condition (fair wear and tear excepted) on completion of the Contract.</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sz w:val="28"/>
          <w:szCs w:val="28"/>
        </w:rPr>
      </w:pPr>
      <w:r w:rsidRPr="00EB0A63">
        <w:rPr>
          <w:rFonts w:asciiTheme="majorHAnsi" w:hAnsiTheme="majorHAnsi" w:cs="Arial"/>
          <w:b/>
          <w:sz w:val="28"/>
          <w:szCs w:val="28"/>
        </w:rPr>
        <w:t xml:space="preserve"> </w:t>
      </w:r>
      <w:r w:rsidRPr="00EB0A63">
        <w:rPr>
          <w:rFonts w:asciiTheme="majorHAnsi" w:hAnsiTheme="majorHAnsi" w:cs="Arial"/>
          <w:b/>
          <w:bCs/>
          <w:sz w:val="28"/>
          <w:szCs w:val="28"/>
        </w:rPr>
        <w:t>OWNERSHIP OF RESULTS</w:t>
      </w: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bCs/>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12.1 If the Contract involves design and/or development work and/or results in the creation and/or maintenance of a database: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0"/>
          <w:numId w:val="22"/>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All rights in the results of work arising out of or deriving from the Contract, including inventions, designs, databases, copyright and knowledge will be the property of NorseCare and NorseCare will have the sole right to determine whether any letters patent, registered design, trademark or other protection will be sought.</w:t>
      </w:r>
    </w:p>
    <w:p w:rsidR="00EB0A63" w:rsidRPr="007E0B54" w:rsidRDefault="00EB0A63" w:rsidP="00EB0A63">
      <w:pPr>
        <w:autoSpaceDE w:val="0"/>
        <w:autoSpaceDN w:val="0"/>
        <w:adjustRightInd w:val="0"/>
        <w:spacing w:after="0" w:line="240" w:lineRule="auto"/>
        <w:ind w:left="720"/>
        <w:rPr>
          <w:rFonts w:asciiTheme="minorHAnsi" w:hAnsiTheme="minorHAnsi" w:cs="Arial"/>
          <w:sz w:val="22"/>
        </w:rPr>
      </w:pPr>
    </w:p>
    <w:p w:rsidR="00EB0A63" w:rsidRPr="007E0B54" w:rsidRDefault="00EB0A63" w:rsidP="00EB0A63">
      <w:pPr>
        <w:numPr>
          <w:ilvl w:val="0"/>
          <w:numId w:val="22"/>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The Supplier will ensure that all technical information (including computer programs and programming information) arising out of or deriving from the Contract which is Confidential Information is held in strict confidence except for any such information which becomes public knowledge other than by breach of this Contract or which is disclosed in accordance with Conditions 11.1.1 to 11.1.4.</w:t>
      </w:r>
    </w:p>
    <w:p w:rsidR="00EB0A63" w:rsidRPr="00EB0A63" w:rsidRDefault="00EB0A63" w:rsidP="00EB0A63">
      <w:pPr>
        <w:autoSpaceDE w:val="0"/>
        <w:autoSpaceDN w:val="0"/>
        <w:adjustRightInd w:val="0"/>
        <w:spacing w:after="0" w:line="240" w:lineRule="auto"/>
        <w:rPr>
          <w:rFonts w:asciiTheme="minorHAnsi" w:hAnsiTheme="minorHAnsi" w:cs="Arial"/>
          <w:b/>
          <w:bCs/>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sz w:val="28"/>
          <w:szCs w:val="28"/>
        </w:rPr>
      </w:pPr>
      <w:r w:rsidRPr="00EB0A63">
        <w:rPr>
          <w:rFonts w:asciiTheme="majorHAnsi" w:hAnsiTheme="majorHAnsi" w:cs="Arial"/>
          <w:b/>
          <w:bCs/>
          <w:sz w:val="28"/>
          <w:szCs w:val="28"/>
        </w:rPr>
        <w:t xml:space="preserve"> REJECTION AND REPLACEMENT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13.1 If in the opinion of the Authorised Officer, the Goods delivered or Services supplied are not in accordance with the specification in the Contract or are in any way faulty or sub-standard then NorseCare will be entitled to reject the Goods/ Services. NorseCare will give the Supplier a reasonable opportunity to replace the Goods/ Services with Goods/ Services which do comply with the Contract and if Contract compliant Goods/ Services are not supplied in that time, NorseCare will be entitled to cancel the Contract (by giving notice in writing) and buy the nearest equivalent Goods/ Services elsewhere. This right of rejection and cancellation does not affect any other rights that NorseCare may have under the Contract or general law.</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b/>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13.2 Should any faults develop within a period of twelve months from the date of delivery of Goods or completion of supply of Services which are in the opinion of the Authorised Officer directly attributable to inferior workmanship or faulty materials the Supplier will at his/ her own expense be required to make good or replace immediately the defective parts or work to the satisfaction of the Authorised Officer.</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REMOVAL OF REJECTED GOODS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r w:rsidRPr="00EB0A63">
        <w:rPr>
          <w:rFonts w:asciiTheme="majorHAnsi" w:hAnsiTheme="majorHAnsi" w:cs="Arial"/>
          <w:szCs w:val="24"/>
        </w:rPr>
        <w:t xml:space="preserve">14.1 Any Goods which are rejected under Condition 13 will be removed by and at the expense of the Supplier immediately after receipt of notice of such rejection and if </w:t>
      </w:r>
      <w:r w:rsidRPr="007E0B54">
        <w:rPr>
          <w:rFonts w:asciiTheme="majorHAnsi" w:hAnsiTheme="majorHAnsi" w:cs="Arial"/>
          <w:sz w:val="22"/>
        </w:rPr>
        <w:t xml:space="preserve">not </w:t>
      </w:r>
      <w:r w:rsidRPr="007E0B54">
        <w:rPr>
          <w:rFonts w:asciiTheme="majorHAnsi" w:hAnsiTheme="majorHAnsi" w:cs="Arial"/>
          <w:sz w:val="22"/>
        </w:rPr>
        <w:lastRenderedPageBreak/>
        <w:t>removed within ten working days after despatch of such notice the Authorised Officer may cause the Goods to be removed, sold, or otherwise disposed of and charge the Supplier with all expenses incurred in such removal, sale or disposal and NorseCare will not be liable for any damage or loss thereby sustained by the Supplier and such expenses will be recoverable by NorseCare from the Supplier.</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INDEMNITY AND INSURANCE</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15.1 The Supplier undertakes to indemnify NorseCare from and against any and all actions, costs (including professional costs), claims, demands, liabilities, losses and expenses (whether direct or indirect, present or future, actual or contingent) incurred by or arising against NorseCare in connection with any of the following:</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(a) any failure of the Goods/ Services to comply with the Conditions and any Special Conditions set out in the Contract;</w:t>
      </w: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(b) any actual or alleged non-compliance of the Goods/ Services with any law, regulation, code of practice or regulatory requirement (whether of the United Kingdom or elsewhere) which is applicable to the Goods/ Services;</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(c) any personal injury to or death of any person or any damage to any property (other than as a result of any default or neglect of NorseCare or of any person for whom it is responsible) which arises out of the negligent or imperfect or improper performance of the Contract by the Supplier or his/ her workmen, servants or agents, or any actual or alleged defect in the Goods/ Services supplied;</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(d) any claim against NorseCare by any third party as a result of any breach by the Supplier of the Contract or any obligations implied on the Supplier's part by the Sales of Goods Act 1979, the Supply of Goods and Services Act 1982 or any other stature or statutory provision relevant to the Contract or the Goods/ Services supplied under it.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15.2 Before entering into the Contract, the Supplier will take out insurance (with a reputable insurer) and during the continuance of the Contract and for twelve months after it will maintain such insurance against all the liabilities, payments, proceedings, costs, charges, damages, expenses, claims, and demands referred to in the Contract (including public liability insurance of at least £5 million (five million pounds sterling) per claim in relation to a Contract for Services involving works and £2 million (two million pounds sterling) per claim for other Contracts) and will when required produce to the Authorised Officer the policy, or policies of such insurance together with the receipt for the payment of the last premium in respect thereof.</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inorHAnsi" w:hAnsiTheme="minorHAnsi" w:cs="Arial"/>
          <w:b/>
          <w:bCs/>
          <w:sz w:val="28"/>
          <w:szCs w:val="28"/>
        </w:rPr>
        <w:t xml:space="preserve"> </w:t>
      </w:r>
      <w:r w:rsidRPr="00EB0A63">
        <w:rPr>
          <w:rFonts w:asciiTheme="majorHAnsi" w:hAnsiTheme="majorHAnsi" w:cs="Arial"/>
          <w:b/>
          <w:bCs/>
          <w:sz w:val="28"/>
          <w:szCs w:val="28"/>
        </w:rPr>
        <w:t>ASSIGNMENT OR SUB-CONTRACTING</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r w:rsidRPr="007E0B54">
        <w:rPr>
          <w:rFonts w:asciiTheme="majorHAnsi" w:hAnsiTheme="majorHAnsi" w:cs="Arial"/>
          <w:sz w:val="22"/>
        </w:rPr>
        <w:t>16.1 The Supplier will not transfer or assign directly or indirectly to any person or persons whatever, the whole or any portion of the Contract without the written permission of NorseCare. Sub-contracting other than that which may be customary in the trade concerned is prohibited unless the written consent of NorseCare is first obtained. The Supplier will be responsible for the observance of all the provisions of the Contract by all sub-contractors and by manufacturers and suppliers of Goods used in the execution of the Contract</w:t>
      </w:r>
      <w:r w:rsidRPr="00EB0A63">
        <w:rPr>
          <w:rFonts w:asciiTheme="majorHAnsi" w:hAnsiTheme="majorHAnsi" w:cs="Arial"/>
          <w:szCs w:val="24"/>
        </w:rPr>
        <w:t>.</w:t>
      </w:r>
    </w:p>
    <w:p w:rsidR="00EB0A63" w:rsidRPr="00EB0A63" w:rsidRDefault="00EB0A63" w:rsidP="00EB0A63">
      <w:pPr>
        <w:autoSpaceDE w:val="0"/>
        <w:autoSpaceDN w:val="0"/>
        <w:adjustRightInd w:val="0"/>
        <w:spacing w:after="0" w:line="240" w:lineRule="auto"/>
        <w:rPr>
          <w:rFonts w:asciiTheme="minorHAnsi" w:hAnsiTheme="minorHAnsi" w:cs="Arial"/>
          <w:b/>
          <w:bCs/>
          <w:sz w:val="28"/>
          <w:szCs w:val="28"/>
        </w:rPr>
      </w:pP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inorHAnsi" w:hAnsiTheme="minorHAnsi" w:cs="Arial"/>
          <w:b/>
          <w:bCs/>
          <w:sz w:val="28"/>
          <w:szCs w:val="28"/>
        </w:rPr>
        <w:t xml:space="preserve"> </w:t>
      </w:r>
      <w:r w:rsidRPr="00EB0A63">
        <w:rPr>
          <w:rFonts w:asciiTheme="majorHAnsi" w:hAnsiTheme="majorHAnsi" w:cs="Arial"/>
          <w:b/>
          <w:bCs/>
          <w:sz w:val="28"/>
          <w:szCs w:val="28"/>
        </w:rPr>
        <w:t>IMPROPER INDUCEMENT OR REWARD</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bCs/>
          <w:szCs w:val="24"/>
        </w:rPr>
      </w:pPr>
    </w:p>
    <w:p w:rsidR="00EB0A63" w:rsidRPr="00EB0A63" w:rsidRDefault="00EB0A63" w:rsidP="00EB0A63">
      <w:pPr>
        <w:pStyle w:val="ListParagraph"/>
        <w:numPr>
          <w:ilvl w:val="1"/>
          <w:numId w:val="18"/>
        </w:numPr>
        <w:autoSpaceDE w:val="0"/>
        <w:autoSpaceDN w:val="0"/>
        <w:adjustRightInd w:val="0"/>
        <w:contextualSpacing/>
        <w:rPr>
          <w:rFonts w:asciiTheme="majorHAnsi" w:hAnsiTheme="majorHAnsi" w:cs="Arial"/>
          <w:szCs w:val="24"/>
        </w:rPr>
      </w:pPr>
      <w:r w:rsidRPr="00EB0A63">
        <w:rPr>
          <w:rFonts w:asciiTheme="majorHAnsi" w:hAnsiTheme="majorHAnsi" w:cs="Arial"/>
          <w:szCs w:val="24"/>
        </w:rPr>
        <w:t>The Supplier or any person employed by the Supplier or acting on the Supplier's behalf whether or not to the Supplier's knowledge, must not, in connection with this Contract, give, provide or offer to NorseCare staff or agents or any other person any loan, fee, reward, gift or any emolument or advantage whatsoever as an inducement or reward for</w:t>
      </w:r>
      <w:r w:rsidRPr="00EB0A63">
        <w:rPr>
          <w:rFonts w:asciiTheme="minorHAnsi" w:hAnsiTheme="minorHAnsi" w:cs="Arial"/>
          <w:b/>
          <w:sz w:val="28"/>
          <w:szCs w:val="28"/>
        </w:rPr>
        <w:t xml:space="preserve"> </w:t>
      </w:r>
      <w:r w:rsidRPr="00EB0A63">
        <w:rPr>
          <w:rFonts w:asciiTheme="majorHAnsi" w:hAnsiTheme="majorHAnsi" w:cs="Arial"/>
          <w:szCs w:val="24"/>
        </w:rPr>
        <w:t>taking or not taking any action in relation to the Contract or any other contract with NorseCare.</w:t>
      </w:r>
    </w:p>
    <w:p w:rsidR="00EB0A63" w:rsidRDefault="00EB0A63" w:rsidP="00EB0A63">
      <w:pPr>
        <w:pStyle w:val="ListParagraph"/>
        <w:autoSpaceDE w:val="0"/>
        <w:autoSpaceDN w:val="0"/>
        <w:adjustRightInd w:val="0"/>
        <w:ind w:left="1095"/>
        <w:contextualSpacing/>
        <w:rPr>
          <w:rFonts w:asciiTheme="majorHAnsi" w:hAnsiTheme="majorHAnsi" w:cs="Arial"/>
          <w:b/>
          <w:szCs w:val="24"/>
        </w:rPr>
      </w:pPr>
    </w:p>
    <w:p w:rsidR="00EB0A63" w:rsidRPr="00EB0A63" w:rsidRDefault="00EB0A63" w:rsidP="00EB0A63">
      <w:pPr>
        <w:pStyle w:val="ListParagraph"/>
        <w:autoSpaceDE w:val="0"/>
        <w:autoSpaceDN w:val="0"/>
        <w:adjustRightInd w:val="0"/>
        <w:ind w:left="1095"/>
        <w:contextualSpacing/>
        <w:rPr>
          <w:rFonts w:asciiTheme="majorHAnsi" w:hAnsiTheme="majorHAnsi" w:cs="Arial"/>
          <w:b/>
          <w:szCs w:val="24"/>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TERMINATION OF THE CONTRACT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18.1 NorseCare may (without prejudice to any other rights or remedies under the Contract including other rights to terminate the Contract) terminate the Contract immediately (by giving written notice) if the Supplier: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(a) breaches or fails to observe any provision of this Contract, where NorseCare has given written notice of the breach or non-observance to the Supplier allowing 14 days from receipt of the notice to rectify the breach or non-observance and the breach or non-observance is not rectified (either fully or at all) in that time;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(b) becomes insolvent or bankrupt or if an order is made or a resolution is passed for its winding up or if an administrator, administrative receiver or receiver is appointed in respect of the whole or any part of the Supplier's assets or business or if the Supplier makes any composition with its creditors or takes or suffers any similar or analogous action in consequence of debt. </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(c) causes or commits a breach of Clause 17 of the Conditions or commits an offence under the Bribery Act 2010 or Section 117(2) of the Local Government Act 1972 in relation to any contract with NorseCare. </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(d) has committed a fundamental breach of the Contract which in NorseCare reasonable opinion justifies immediate termination of the Contract.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18.2 Any termination under either Clause 18.1 or any other Clause of the Contract, will be without prejudice to the rights of NorseCare in respect of any prior breach by the Supplier of the Contract.</w:t>
      </w:r>
    </w:p>
    <w:p w:rsidR="00EB0A63" w:rsidRPr="00EB0A63" w:rsidRDefault="00EB0A63" w:rsidP="00EB0A63">
      <w:pPr>
        <w:autoSpaceDE w:val="0"/>
        <w:autoSpaceDN w:val="0"/>
        <w:adjustRightInd w:val="0"/>
        <w:spacing w:after="0" w:line="240" w:lineRule="auto"/>
        <w:rPr>
          <w:rFonts w:asciiTheme="majorHAnsi" w:hAnsiTheme="majorHAnsi" w:cs="Arial"/>
          <w:szCs w:val="24"/>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MATTERS BEYOND A PARTY'S CONTROL</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19.1 If either Party is prevented from fulfilling its obligations under the Contract by reason of any supervening event beyond its control including (but not limited to) war, national emergency, flood, earthquake, strike or lockout (other than a strike or lockout induced by the Party so affected) the Party unable to fulfil its obligations will immediately give notice of this to the other Party and will do everything in its power to resume performance.</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lastRenderedPageBreak/>
        <w:t>19.2 Neither Party will be deemed to be in breach of its obligations under the Contract in the circumstances set out in Clause 19.1, subject to the terms set out in that Clause.</w:t>
      </w: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19.3 If and when the period of such incapacity exceeds two weeks, then the Contract will automatically terminate unless the Parties first agree otherwise in writing.</w:t>
      </w:r>
    </w:p>
    <w:p w:rsid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Default="00EB0A63" w:rsidP="007E0B54">
      <w:pPr>
        <w:autoSpaceDE w:val="0"/>
        <w:autoSpaceDN w:val="0"/>
        <w:adjustRightInd w:val="0"/>
        <w:spacing w:after="0" w:line="240" w:lineRule="auto"/>
        <w:contextualSpacing/>
        <w:rPr>
          <w:rFonts w:asciiTheme="minorHAnsi" w:hAnsiTheme="minorHAnsi" w:cs="Arial"/>
          <w:b/>
          <w:sz w:val="28"/>
          <w:szCs w:val="28"/>
        </w:rPr>
      </w:pP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SERVICE OF NOTICES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r w:rsidRPr="007E0B54">
        <w:rPr>
          <w:rFonts w:asciiTheme="majorHAnsi" w:hAnsiTheme="majorHAnsi" w:cs="Arial"/>
          <w:sz w:val="22"/>
        </w:rPr>
        <w:t>20.1 Any notice to the Supplier will be deemed to be sufficiently served if given or left in writing at his/ her usual or last place of abode or business and proof of postage of any notice of the Supplier at his/ her usual or last place of abode or business will be sufficient evidence of its receipt by him/ her</w:t>
      </w:r>
      <w:r w:rsidRPr="007E0B54">
        <w:rPr>
          <w:rFonts w:asciiTheme="minorHAnsi" w:hAnsiTheme="minorHAnsi" w:cs="Arial"/>
          <w:sz w:val="22"/>
        </w:rPr>
        <w: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THIRD PARTIES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21.1 This Contract does not confer on any third party the right to enforce any term of the Contract. </w:t>
      </w:r>
    </w:p>
    <w:p w:rsidR="00EB0A63" w:rsidRPr="00EB0A63" w:rsidRDefault="00EB0A63" w:rsidP="00EB0A63">
      <w:pPr>
        <w:autoSpaceDE w:val="0"/>
        <w:autoSpaceDN w:val="0"/>
        <w:adjustRightInd w:val="0"/>
        <w:spacing w:after="0" w:line="240" w:lineRule="auto"/>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DISPUTE RESOLUTION</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b/>
          <w:sz w:val="22"/>
        </w:rPr>
      </w:pPr>
      <w:r w:rsidRPr="007E0B54">
        <w:rPr>
          <w:rFonts w:asciiTheme="majorHAnsi" w:hAnsiTheme="majorHAnsi" w:cs="Arial"/>
          <w:sz w:val="22"/>
        </w:rPr>
        <w:t>22.1 If any dispute or difference whatsoever arises between the parties in connection with or arising out of the Contract, either party may give the other seven days’ notice to resolve the dispute or difference through Alternative Dispute Resolution (ADR) in accordance with the mediation procedure of the Centre for Effective Dispute Resolution. If the parties fail to agree terms of settlement of their dispute or difference within 56 days of the receipt of such notice or the party to whom the notice is</w:t>
      </w:r>
      <w:r w:rsidRPr="007E0B54">
        <w:rPr>
          <w:rFonts w:asciiTheme="majorHAnsi" w:hAnsiTheme="majorHAnsi" w:cs="Arial"/>
          <w:b/>
          <w:sz w:val="22"/>
        </w:rPr>
        <w:t xml:space="preserve"> </w:t>
      </w:r>
      <w:r w:rsidRPr="007E0B54">
        <w:rPr>
          <w:rFonts w:asciiTheme="majorHAnsi" w:hAnsiTheme="majorHAnsi" w:cs="Arial"/>
          <w:sz w:val="22"/>
        </w:rPr>
        <w:t>given refuses to participate in the ADR procedure then the matter may be referred to the Courts of England.</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 xml:space="preserve"> HEALTH AND SAFETY</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23.1 The Supplier will comply with all legal requirements within the Health and Safety at Work Act 1974 and any regulation or order made under it and any statutory amendment to it and any legal requirements of the European Union and international agreements applicable to the Goods and/ or Services.</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23.2 The supplier will comply with all relevant legal requirements of Environmental Health and Trading Standards legislation as applicable to the Goods and/or Services supplied.</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sz w:val="28"/>
          <w:szCs w:val="28"/>
        </w:rPr>
      </w:pPr>
    </w:p>
    <w:p w:rsidR="00EB0A63" w:rsidRPr="00EB0A63" w:rsidRDefault="00EB0A63" w:rsidP="00EB0A63">
      <w:pPr>
        <w:numPr>
          <w:ilvl w:val="0"/>
          <w:numId w:val="18"/>
        </w:numPr>
        <w:autoSpaceDE w:val="0"/>
        <w:autoSpaceDN w:val="0"/>
        <w:adjustRightInd w:val="0"/>
        <w:spacing w:after="0" w:line="240" w:lineRule="auto"/>
        <w:contextualSpacing/>
        <w:rPr>
          <w:rFonts w:asciiTheme="majorHAnsi" w:hAnsiTheme="majorHAnsi" w:cs="Arial"/>
          <w:b/>
          <w:bCs/>
          <w:sz w:val="28"/>
          <w:szCs w:val="28"/>
        </w:rPr>
      </w:pPr>
      <w:r w:rsidRPr="00EB0A63">
        <w:rPr>
          <w:rFonts w:asciiTheme="majorHAnsi" w:hAnsiTheme="majorHAnsi" w:cs="Arial"/>
          <w:b/>
          <w:bCs/>
          <w:sz w:val="28"/>
          <w:szCs w:val="28"/>
        </w:rPr>
        <w:t>COMPLIANCE WITH LAWS AND POLICIES</w:t>
      </w:r>
    </w:p>
    <w:p w:rsidR="00EB0A63" w:rsidRPr="00EB0A63" w:rsidRDefault="00EB0A63" w:rsidP="00EB0A63">
      <w:pPr>
        <w:autoSpaceDE w:val="0"/>
        <w:autoSpaceDN w:val="0"/>
        <w:adjustRightInd w:val="0"/>
        <w:spacing w:after="0" w:line="240" w:lineRule="auto"/>
        <w:ind w:left="360"/>
        <w:rPr>
          <w:rFonts w:asciiTheme="minorHAnsi" w:hAnsiTheme="minorHAnsi" w:cs="Arial"/>
          <w:b/>
          <w:bCs/>
          <w:sz w:val="28"/>
          <w:szCs w:val="28"/>
        </w:rPr>
      </w:pPr>
    </w:p>
    <w:p w:rsidR="00EB0A63" w:rsidRPr="007E0B54" w:rsidRDefault="00EB0A63" w:rsidP="00EB0A63">
      <w:pPr>
        <w:ind w:left="720"/>
        <w:contextualSpacing/>
        <w:rPr>
          <w:rFonts w:asciiTheme="majorHAnsi" w:hAnsiTheme="majorHAnsi"/>
          <w:sz w:val="22"/>
        </w:rPr>
      </w:pPr>
      <w:r w:rsidRPr="007E0B54">
        <w:rPr>
          <w:rFonts w:asciiTheme="majorHAnsi" w:hAnsiTheme="majorHAnsi" w:cs="Arial"/>
          <w:bCs/>
          <w:sz w:val="22"/>
        </w:rPr>
        <w:t xml:space="preserve">24.1 </w:t>
      </w:r>
      <w:r w:rsidRPr="007E0B54">
        <w:rPr>
          <w:rFonts w:asciiTheme="majorHAnsi" w:hAnsiTheme="majorHAnsi"/>
          <w:sz w:val="22"/>
        </w:rPr>
        <w:t>In performing its obligations under the Contract, the Supplier shall comply with:-</w:t>
      </w:r>
    </w:p>
    <w:p w:rsidR="00EB0A63" w:rsidRPr="007E0B54" w:rsidRDefault="00EB0A63" w:rsidP="00EB0A63">
      <w:pPr>
        <w:numPr>
          <w:ilvl w:val="0"/>
          <w:numId w:val="23"/>
        </w:numPr>
        <w:contextualSpacing/>
        <w:rPr>
          <w:rFonts w:asciiTheme="majorHAnsi" w:hAnsiTheme="majorHAnsi"/>
          <w:sz w:val="22"/>
        </w:rPr>
      </w:pPr>
      <w:r w:rsidRPr="007E0B54">
        <w:rPr>
          <w:rFonts w:asciiTheme="majorHAnsi" w:hAnsiTheme="majorHAnsi"/>
          <w:sz w:val="22"/>
        </w:rPr>
        <w:t>all applicable laws, statutes and regulations from time to time in force including, but not limited to, the Data Protection Act 1998, the Bribery Act 2010, the Equality Act 2010 and the Modern Slavery Act 2015;</w:t>
      </w:r>
    </w:p>
    <w:p w:rsidR="00EB0A63" w:rsidRPr="007E0B54" w:rsidRDefault="00EB0A63" w:rsidP="00EB0A63">
      <w:pPr>
        <w:numPr>
          <w:ilvl w:val="0"/>
          <w:numId w:val="23"/>
        </w:numPr>
        <w:contextualSpacing/>
        <w:rPr>
          <w:rFonts w:asciiTheme="majorHAnsi" w:hAnsiTheme="majorHAnsi"/>
          <w:sz w:val="22"/>
        </w:rPr>
      </w:pPr>
      <w:r w:rsidRPr="007E0B54">
        <w:rPr>
          <w:rFonts w:asciiTheme="majorHAnsi" w:hAnsiTheme="majorHAnsi"/>
          <w:sz w:val="22"/>
        </w:rPr>
        <w:t>the Norse Group Sustainable Procurement Policy;</w:t>
      </w:r>
    </w:p>
    <w:p w:rsidR="00EB0A63" w:rsidRPr="007E0B54" w:rsidRDefault="00EB0A63" w:rsidP="00EB0A63">
      <w:pPr>
        <w:numPr>
          <w:ilvl w:val="0"/>
          <w:numId w:val="23"/>
        </w:numPr>
        <w:contextualSpacing/>
        <w:rPr>
          <w:rFonts w:asciiTheme="majorHAnsi" w:hAnsiTheme="majorHAnsi"/>
          <w:sz w:val="22"/>
        </w:rPr>
      </w:pPr>
      <w:r w:rsidRPr="007E0B54">
        <w:rPr>
          <w:rFonts w:asciiTheme="majorHAnsi" w:hAnsiTheme="majorHAnsi"/>
          <w:sz w:val="22"/>
        </w:rPr>
        <w:lastRenderedPageBreak/>
        <w:t>other relevant Norse policies as may be published on the corporate website and e-tendering portal.</w:t>
      </w:r>
    </w:p>
    <w:p w:rsidR="00EB0A63" w:rsidRPr="007E0B54" w:rsidRDefault="00EB0A63" w:rsidP="00EB0A63">
      <w:pPr>
        <w:contextualSpacing/>
        <w:rPr>
          <w:rFonts w:asciiTheme="majorHAnsi" w:hAnsiTheme="majorHAnsi"/>
          <w:sz w:val="22"/>
        </w:rPr>
      </w:pPr>
    </w:p>
    <w:p w:rsidR="00EB0A63" w:rsidRPr="007E0B54" w:rsidRDefault="00EB0A63" w:rsidP="00EB0A63">
      <w:pPr>
        <w:ind w:left="720"/>
        <w:contextualSpacing/>
        <w:rPr>
          <w:rFonts w:asciiTheme="majorHAnsi" w:hAnsiTheme="majorHAnsi"/>
          <w:sz w:val="22"/>
        </w:rPr>
      </w:pPr>
      <w:r w:rsidRPr="007E0B54">
        <w:rPr>
          <w:rFonts w:asciiTheme="majorHAnsi" w:hAnsiTheme="majorHAnsi"/>
          <w:sz w:val="22"/>
        </w:rPr>
        <w:t>24.2 The Supplier shall notify NorseCare as soon as it becomes aware of any actual or suspected slavery or human trafficking in a supply chain which has a connection with the Contract.</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EB0A63" w:rsidRDefault="00EB0A63" w:rsidP="00E73A5F">
      <w:pPr>
        <w:rPr>
          <w:rStyle w:val="SubtleEmphasis"/>
          <w:rFonts w:asciiTheme="majorHAnsi" w:hAnsiTheme="majorHAnsi"/>
          <w:i w:val="0"/>
          <w:iCs/>
          <w:color w:val="auto"/>
          <w:szCs w:val="24"/>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371289" w:rsidRDefault="00371289" w:rsidP="00E73A5F">
      <w:pPr>
        <w:rPr>
          <w:rStyle w:val="SubtleEmphasis"/>
          <w:i w:val="0"/>
          <w:iCs/>
          <w:color w:val="auto"/>
        </w:rPr>
      </w:pPr>
    </w:p>
    <w:p w:rsidR="00371289" w:rsidRDefault="00371289" w:rsidP="00E73A5F">
      <w:pPr>
        <w:rPr>
          <w:rStyle w:val="SubtleEmphasis"/>
          <w:i w:val="0"/>
          <w:iCs/>
          <w:color w:val="auto"/>
        </w:rPr>
      </w:pPr>
    </w:p>
    <w:p w:rsidR="00EB0A63" w:rsidRDefault="00EB0A63" w:rsidP="00E73A5F">
      <w:pPr>
        <w:rPr>
          <w:rStyle w:val="SubtleEmphasis"/>
          <w:i w:val="0"/>
          <w:iCs/>
          <w:color w:val="auto"/>
        </w:rPr>
      </w:pPr>
    </w:p>
    <w:p w:rsidR="00E90ED7" w:rsidRPr="00E90ED7" w:rsidRDefault="00E90ED7" w:rsidP="00E86FED">
      <w:pPr>
        <w:keepNext/>
        <w:pBdr>
          <w:top w:val="single" w:sz="24" w:space="0" w:color="DBE5F1"/>
          <w:left w:val="single" w:sz="24" w:space="0" w:color="DBE5F1"/>
          <w:bottom w:val="single" w:sz="24" w:space="0" w:color="DBE5F1"/>
          <w:right w:val="single" w:sz="24" w:space="0" w:color="DBE5F1"/>
        </w:pBdr>
        <w:shd w:val="clear" w:color="auto" w:fill="BDD6EE" w:themeFill="accent1" w:themeFillTint="66"/>
        <w:spacing w:before="120" w:after="0" w:line="312" w:lineRule="auto"/>
        <w:outlineLvl w:val="1"/>
        <w:rPr>
          <w:rFonts w:asciiTheme="majorHAnsi" w:hAnsiTheme="majorHAnsi"/>
          <w:b/>
          <w:spacing w:val="15"/>
          <w:szCs w:val="20"/>
          <w:lang w:eastAsia="en-GB"/>
        </w:rPr>
      </w:pPr>
      <w:r w:rsidRPr="00E90ED7">
        <w:rPr>
          <w:rFonts w:asciiTheme="majorHAnsi" w:hAnsiTheme="majorHAnsi"/>
          <w:b/>
          <w:spacing w:val="15"/>
          <w:szCs w:val="20"/>
          <w:lang w:eastAsia="en-GB"/>
        </w:rPr>
        <w:lastRenderedPageBreak/>
        <w:t xml:space="preserve">FORM F Conditions of Service Level Agreement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7"/>
        <w:gridCol w:w="2909"/>
      </w:tblGrid>
      <w:tr w:rsidR="00E90ED7" w:rsidRPr="00E90ED7" w:rsidTr="00B832DC">
        <w:tc>
          <w:tcPr>
            <w:tcW w:w="3387" w:type="pct"/>
          </w:tcPr>
          <w:p w:rsidR="00E90ED7" w:rsidRPr="00E90ED7" w:rsidRDefault="00E90ED7" w:rsidP="00B832DC">
            <w:pPr>
              <w:spacing w:before="120" w:after="120" w:line="312" w:lineRule="auto"/>
              <w:ind w:left="720" w:hanging="720"/>
              <w:rPr>
                <w:rFonts w:asciiTheme="majorHAnsi" w:hAnsiTheme="majorHAnsi" w:cs="Arial"/>
                <w:b/>
                <w:szCs w:val="20"/>
                <w:lang w:eastAsia="en-GB"/>
              </w:rPr>
            </w:pPr>
            <w:r w:rsidRPr="00E90ED7">
              <w:rPr>
                <w:rFonts w:asciiTheme="majorHAnsi" w:hAnsiTheme="majorHAnsi" w:cs="Arial"/>
                <w:b/>
                <w:szCs w:val="20"/>
                <w:lang w:eastAsia="en-GB"/>
              </w:rPr>
              <w:t>F1.1 Answer yes or no</w:t>
            </w:r>
          </w:p>
        </w:tc>
        <w:tc>
          <w:tcPr>
            <w:tcW w:w="1613" w:type="pct"/>
          </w:tcPr>
          <w:p w:rsidR="00E90ED7" w:rsidRPr="00E90ED7" w:rsidRDefault="00E90ED7" w:rsidP="00B832DC">
            <w:pPr>
              <w:spacing w:before="120" w:after="120" w:line="312" w:lineRule="auto"/>
              <w:rPr>
                <w:rFonts w:asciiTheme="majorHAnsi" w:hAnsiTheme="majorHAnsi" w:cs="Arial"/>
                <w:b/>
                <w:szCs w:val="20"/>
                <w:lang w:eastAsia="en-GB"/>
              </w:rPr>
            </w:pPr>
            <w:r>
              <w:rPr>
                <w:rFonts w:asciiTheme="majorHAnsi" w:hAnsiTheme="majorHAnsi" w:cs="Arial"/>
                <w:b/>
                <w:szCs w:val="20"/>
                <w:lang w:eastAsia="en-GB"/>
              </w:rPr>
              <w:t xml:space="preserve">             Yes / No  </w:t>
            </w:r>
          </w:p>
        </w:tc>
      </w:tr>
      <w:tr w:rsidR="00E90ED7" w:rsidTr="00B832DC">
        <w:tc>
          <w:tcPr>
            <w:tcW w:w="3387" w:type="pct"/>
          </w:tcPr>
          <w:p w:rsidR="00E90ED7" w:rsidRPr="00E90ED7" w:rsidRDefault="00E90ED7" w:rsidP="00B832DC">
            <w:pPr>
              <w:spacing w:before="120" w:after="120" w:line="312" w:lineRule="auto"/>
              <w:rPr>
                <w:rFonts w:asciiTheme="majorHAnsi" w:hAnsiTheme="majorHAnsi" w:cs="Arial"/>
                <w:szCs w:val="20"/>
                <w:lang w:eastAsia="en-GB"/>
              </w:rPr>
            </w:pPr>
            <w:r w:rsidRPr="00E90ED7">
              <w:rPr>
                <w:rFonts w:asciiTheme="majorHAnsi" w:hAnsiTheme="majorHAnsi" w:cs="Arial"/>
                <w:szCs w:val="20"/>
                <w:lang w:eastAsia="en-GB"/>
              </w:rPr>
              <w:t>We are willing to enter into Service Level Agreement in accordance with the specified terms and conditions, without modification.</w:t>
            </w:r>
          </w:p>
        </w:tc>
        <w:tc>
          <w:tcPr>
            <w:tcW w:w="1613" w:type="pct"/>
          </w:tcPr>
          <w:p w:rsidR="00E90ED7" w:rsidRDefault="00E90ED7" w:rsidP="00B832DC">
            <w:pPr>
              <w:spacing w:before="120" w:after="120" w:line="312" w:lineRule="auto"/>
              <w:rPr>
                <w:rFonts w:cs="Arial"/>
                <w:szCs w:val="20"/>
                <w:lang w:eastAsia="en-GB"/>
              </w:rPr>
            </w:pPr>
            <w:r>
              <w:rPr>
                <w:rFonts w:cs="Arial"/>
                <w:szCs w:val="20"/>
                <w:lang w:eastAsia="en-GB"/>
              </w:rPr>
              <w:t xml:space="preserve"> </w:t>
            </w:r>
          </w:p>
        </w:tc>
      </w:tr>
    </w:tbl>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Pr="00E90ED7" w:rsidRDefault="00E90ED7" w:rsidP="00E73A5F">
      <w:pPr>
        <w:rPr>
          <w:rStyle w:val="SubtleEmphasis"/>
          <w:rFonts w:asciiTheme="majorHAnsi" w:hAnsiTheme="majorHAnsi"/>
          <w:i w:val="0"/>
          <w:iCs/>
          <w:color w:val="auto"/>
        </w:rPr>
      </w:pPr>
      <w:r w:rsidRPr="00E90ED7">
        <w:rPr>
          <w:rStyle w:val="SubtleEmphasis"/>
          <w:i w:val="0"/>
          <w:iCs/>
          <w:noProof/>
          <w:color w:val="auto"/>
          <w:lang w:eastAsia="en-GB"/>
        </w:rPr>
        <mc:AlternateContent>
          <mc:Choice Requires="wps">
            <w:drawing>
              <wp:anchor distT="45720" distB="45720" distL="114300" distR="114300" simplePos="0" relativeHeight="251659264" behindDoc="0" locked="0" layoutInCell="1" allowOverlap="1">
                <wp:simplePos x="0" y="0"/>
                <wp:positionH relativeFrom="column">
                  <wp:posOffset>18415</wp:posOffset>
                </wp:positionH>
                <wp:positionV relativeFrom="paragraph">
                  <wp:posOffset>781050</wp:posOffset>
                </wp:positionV>
                <wp:extent cx="5648325" cy="2114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114550"/>
                        </a:xfrm>
                        <a:prstGeom prst="rect">
                          <a:avLst/>
                        </a:prstGeom>
                        <a:solidFill>
                          <a:srgbClr val="FFFFFF"/>
                        </a:solidFill>
                        <a:ln w="9525">
                          <a:solidFill>
                            <a:srgbClr val="000000"/>
                          </a:solidFill>
                          <a:miter lim="800000"/>
                          <a:headEnd/>
                          <a:tailEnd/>
                        </a:ln>
                      </wps:spPr>
                      <wps:txbx>
                        <w:txbxContent>
                          <w:p w:rsidR="00F2147D" w:rsidRPr="00E90ED7" w:rsidRDefault="00F2147D">
                            <w:pPr>
                              <w:rPr>
                                <w:rFonts w:asciiTheme="majorHAnsi" w:hAnsiTheme="majorHAnsi"/>
                              </w:rPr>
                            </w:pPr>
                            <w:r w:rsidRPr="00E90ED7">
                              <w:rPr>
                                <w:rFonts w:asciiTheme="majorHAnsi" w:hAnsiTheme="majorHAnsi"/>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5pt;margin-top:61.5pt;width:444.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">
                <v:textbox>
                  <w:txbxContent>
                    <w:p w:rsidR="00F2147D" w:rsidRPr="00E90ED7" w:rsidRDefault="00F2147D">
                      <w:pPr>
                        <w:rPr>
                          <w:rFonts w:asciiTheme="majorHAnsi" w:hAnsiTheme="majorHAnsi"/>
                        </w:rPr>
                      </w:pPr>
                      <w:r w:rsidRPr="00E90ED7">
                        <w:rPr>
                          <w:rFonts w:asciiTheme="majorHAnsi" w:hAnsiTheme="majorHAnsi"/>
                        </w:rPr>
                        <w:t>Please type here:</w:t>
                      </w:r>
                    </w:p>
                  </w:txbxContent>
                </v:textbox>
                <w10:wrap type="square"/>
              </v:shape>
            </w:pict>
          </mc:Fallback>
        </mc:AlternateContent>
      </w:r>
      <w:r w:rsidRPr="00E90ED7">
        <w:rPr>
          <w:rStyle w:val="SubtleEmphasis"/>
          <w:rFonts w:asciiTheme="majorHAnsi" w:hAnsiTheme="majorHAnsi"/>
          <w:i w:val="0"/>
          <w:iCs/>
          <w:color w:val="auto"/>
        </w:rPr>
        <w:t xml:space="preserve">Please note if you are unwilling to enter into the proposed Service Level Agreement please state your reasons </w:t>
      </w:r>
      <w:bookmarkStart w:id="25" w:name="_GoBack"/>
      <w:r w:rsidRPr="00E90ED7">
        <w:rPr>
          <w:rStyle w:val="SubtleEmphasis"/>
          <w:rFonts w:asciiTheme="majorHAnsi" w:hAnsiTheme="majorHAnsi"/>
          <w:i w:val="0"/>
          <w:iCs/>
          <w:color w:val="auto"/>
        </w:rPr>
        <w:t>below</w:t>
      </w:r>
      <w:bookmarkEnd w:id="25"/>
      <w:r w:rsidRPr="00E90ED7">
        <w:rPr>
          <w:rStyle w:val="SubtleEmphasis"/>
          <w:rFonts w:asciiTheme="majorHAnsi" w:hAnsiTheme="majorHAnsi"/>
          <w:i w:val="0"/>
          <w:iCs/>
          <w:color w:val="auto"/>
        </w:rPr>
        <w:t>.  This will not at this stage effect your chances of success with this tender.</w:t>
      </w: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Pr="004F5D60" w:rsidRDefault="004F5D60" w:rsidP="00E90ED7">
      <w:pPr>
        <w:ind w:left="2880" w:firstLine="720"/>
        <w:rPr>
          <w:rStyle w:val="SubtleEmphasis"/>
          <w:rFonts w:asciiTheme="majorHAnsi" w:hAnsiTheme="majorHAnsi"/>
          <w:i w:val="0"/>
          <w:iCs/>
          <w:color w:val="auto"/>
          <w:sz w:val="32"/>
          <w:szCs w:val="32"/>
          <w:u w:val="single"/>
        </w:rPr>
      </w:pPr>
      <w:r w:rsidRPr="004F5D60">
        <w:rPr>
          <w:rStyle w:val="SubtleEmphasis"/>
          <w:rFonts w:asciiTheme="majorHAnsi" w:hAnsiTheme="majorHAnsi"/>
          <w:i w:val="0"/>
          <w:iCs/>
          <w:color w:val="auto"/>
          <w:sz w:val="32"/>
          <w:szCs w:val="32"/>
          <w:u w:val="single"/>
        </w:rPr>
        <w:lastRenderedPageBreak/>
        <w:t>Final Checklist</w:t>
      </w:r>
    </w:p>
    <w:p w:rsidR="004F5D60" w:rsidRPr="004F5D60" w:rsidRDefault="004F5D60" w:rsidP="00E73A5F">
      <w:pPr>
        <w:rPr>
          <w:rStyle w:val="SubtleEmphasis"/>
          <w:i w:val="0"/>
          <w:iCs/>
          <w:color w:val="auto"/>
          <w:u w:val="single"/>
        </w:rPr>
      </w:pPr>
    </w:p>
    <w:p w:rsidR="004F5D60" w:rsidRPr="004F5D60" w:rsidRDefault="004F5D60" w:rsidP="004F5D60">
      <w:pPr>
        <w:rPr>
          <w:rStyle w:val="SubtleEmphasis"/>
          <w:rFonts w:asciiTheme="majorHAnsi" w:hAnsiTheme="majorHAnsi"/>
          <w:i w:val="0"/>
          <w:iCs/>
          <w:color w:val="auto"/>
          <w:sz w:val="32"/>
          <w:szCs w:val="32"/>
          <w:u w:val="single"/>
        </w:rPr>
      </w:pPr>
      <w:r w:rsidRPr="00E86FED">
        <w:rPr>
          <w:rStyle w:val="SubtleEmphasis"/>
          <w:rFonts w:asciiTheme="majorHAnsi" w:hAnsiTheme="majorHAnsi"/>
          <w:i w:val="0"/>
          <w:iCs/>
          <w:color w:val="auto"/>
          <w:sz w:val="28"/>
          <w:szCs w:val="28"/>
          <w:u w:val="single"/>
        </w:rPr>
        <w:t>Please make sure you have</w:t>
      </w:r>
      <w:r w:rsidRPr="004F5D60">
        <w:rPr>
          <w:rStyle w:val="SubtleEmphasis"/>
          <w:rFonts w:asciiTheme="majorHAnsi" w:hAnsiTheme="majorHAnsi"/>
          <w:i w:val="0"/>
          <w:iCs/>
          <w:color w:val="auto"/>
          <w:sz w:val="32"/>
          <w:szCs w:val="32"/>
          <w:u w:val="single"/>
        </w:rPr>
        <w:t>:</w:t>
      </w: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 A and the declaration</w:t>
      </w:r>
    </w:p>
    <w:p w:rsidR="004F5D60" w:rsidRPr="00E86FED" w:rsidRDefault="004F5D60" w:rsidP="00E86FED">
      <w:pPr>
        <w:pStyle w:val="ListParagraph"/>
        <w:rPr>
          <w:rStyle w:val="SubtleEmphasis"/>
          <w:rFonts w:asciiTheme="majorHAnsi" w:hAnsiTheme="majorHAnsi"/>
          <w:i w:val="0"/>
          <w:iCs/>
          <w:color w:val="auto"/>
          <w:sz w:val="24"/>
          <w:szCs w:val="24"/>
        </w:rPr>
      </w:pPr>
    </w:p>
    <w:p w:rsidR="00E86FED" w:rsidRDefault="004F5D60" w:rsidP="00E86FED">
      <w:pPr>
        <w:pStyle w:val="ListParagraph"/>
        <w:numPr>
          <w:ilvl w:val="0"/>
          <w:numId w:val="17"/>
        </w:numPr>
        <w:ind w:left="714" w:hanging="357"/>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Forms B and C and the declaration</w:t>
      </w:r>
    </w:p>
    <w:p w:rsidR="00E86FED" w:rsidRPr="00E86FED" w:rsidRDefault="00E86FED" w:rsidP="00E86FED">
      <w:pPr>
        <w:rPr>
          <w:rStyle w:val="SubtleEmphasis"/>
          <w:rFonts w:asciiTheme="majorHAnsi" w:hAnsiTheme="majorHAnsi"/>
          <w:i w:val="0"/>
          <w:iCs/>
          <w:color w:val="auto"/>
          <w:szCs w:val="24"/>
        </w:rPr>
      </w:pPr>
    </w:p>
    <w:p w:rsidR="004F5D60" w:rsidRPr="00E86FED" w:rsidRDefault="004F5D60" w:rsidP="00E86FED">
      <w:pPr>
        <w:pStyle w:val="ListParagraph"/>
        <w:numPr>
          <w:ilvl w:val="0"/>
          <w:numId w:val="17"/>
        </w:numPr>
        <w:ind w:left="714" w:hanging="357"/>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 D and answered all questions</w:t>
      </w:r>
    </w:p>
    <w:p w:rsidR="004F5D60" w:rsidRPr="00E86FED" w:rsidRDefault="004F5D60" w:rsidP="00E86FED">
      <w:pPr>
        <w:pStyle w:val="ListParagraph"/>
        <w:rPr>
          <w:rStyle w:val="SubtleEmphasis"/>
          <w:rFonts w:asciiTheme="majorHAnsi" w:hAnsiTheme="majorHAnsi"/>
          <w:i w:val="0"/>
          <w:iCs/>
          <w:color w:val="auto"/>
          <w:sz w:val="24"/>
          <w:szCs w:val="24"/>
        </w:rPr>
      </w:pP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 E</w:t>
      </w:r>
    </w:p>
    <w:p w:rsidR="00E90ED7" w:rsidRPr="00E86FED" w:rsidRDefault="00E90ED7" w:rsidP="00E86FED">
      <w:pPr>
        <w:pStyle w:val="ListParagraph"/>
        <w:rPr>
          <w:rStyle w:val="SubtleEmphasis"/>
          <w:rFonts w:asciiTheme="majorHAnsi" w:hAnsiTheme="majorHAnsi"/>
          <w:i w:val="0"/>
          <w:iCs/>
          <w:color w:val="auto"/>
          <w:sz w:val="24"/>
          <w:szCs w:val="24"/>
        </w:rPr>
      </w:pPr>
    </w:p>
    <w:p w:rsidR="00E90ED7" w:rsidRPr="00E86FED" w:rsidRDefault="00E90ED7"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 F</w:t>
      </w:r>
    </w:p>
    <w:p w:rsidR="004F5D60" w:rsidRPr="00E86FED" w:rsidRDefault="004F5D60" w:rsidP="00E86FED">
      <w:pPr>
        <w:pStyle w:val="ListParagraph"/>
        <w:rPr>
          <w:rStyle w:val="SubtleEmphasis"/>
          <w:rFonts w:asciiTheme="majorHAnsi" w:hAnsiTheme="majorHAnsi"/>
          <w:i w:val="0"/>
          <w:iCs/>
          <w:color w:val="auto"/>
          <w:sz w:val="24"/>
          <w:szCs w:val="24"/>
        </w:rPr>
      </w:pP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Submitted separate case study evidence</w:t>
      </w:r>
    </w:p>
    <w:p w:rsidR="004F5D60" w:rsidRPr="00E86FED" w:rsidRDefault="004F5D60" w:rsidP="00E86FED">
      <w:pPr>
        <w:pStyle w:val="ListParagraph"/>
        <w:rPr>
          <w:rStyle w:val="SubtleEmphasis"/>
          <w:rFonts w:asciiTheme="majorHAnsi" w:hAnsiTheme="majorHAnsi"/>
          <w:i w:val="0"/>
          <w:iCs/>
          <w:color w:val="auto"/>
          <w:sz w:val="24"/>
          <w:szCs w:val="24"/>
        </w:rPr>
      </w:pP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Submitted copies of relevant accreditations</w:t>
      </w:r>
    </w:p>
    <w:p w:rsidR="004F5D60" w:rsidRPr="00E86FED" w:rsidRDefault="004F5D60" w:rsidP="00E86FED">
      <w:pPr>
        <w:pStyle w:val="ListParagraph"/>
        <w:rPr>
          <w:rStyle w:val="SubtleEmphasis"/>
          <w:rFonts w:asciiTheme="majorHAnsi" w:hAnsiTheme="majorHAnsi"/>
          <w:i w:val="0"/>
          <w:iCs/>
          <w:color w:val="auto"/>
          <w:sz w:val="24"/>
          <w:szCs w:val="24"/>
        </w:rPr>
      </w:pPr>
    </w:p>
    <w:p w:rsidR="00AD4D0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Submitted Company Profile and business references</w:t>
      </w:r>
    </w:p>
    <w:p w:rsidR="004F5D60" w:rsidRPr="00E86FED" w:rsidRDefault="004F5D60" w:rsidP="00E86FED">
      <w:pPr>
        <w:pStyle w:val="ListParagraph"/>
        <w:rPr>
          <w:rStyle w:val="SubtleEmphasis"/>
          <w:rFonts w:asciiTheme="majorHAnsi" w:hAnsiTheme="majorHAnsi"/>
          <w:i w:val="0"/>
          <w:iCs/>
          <w:color w:val="auto"/>
          <w:sz w:val="24"/>
          <w:szCs w:val="24"/>
        </w:rPr>
      </w:pP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Submitted insurance documents</w:t>
      </w:r>
    </w:p>
    <w:p w:rsidR="00AD4D00" w:rsidRPr="00E86FED" w:rsidRDefault="00AD4D00" w:rsidP="00E86FED">
      <w:pPr>
        <w:pStyle w:val="ListParagraph"/>
        <w:rPr>
          <w:rStyle w:val="SubtleEmphasis"/>
          <w:rFonts w:asciiTheme="majorHAnsi" w:hAnsiTheme="majorHAnsi"/>
          <w:i w:val="0"/>
          <w:iCs/>
          <w:color w:val="auto"/>
          <w:sz w:val="24"/>
          <w:szCs w:val="24"/>
        </w:rPr>
      </w:pPr>
    </w:p>
    <w:p w:rsidR="00AD4D00" w:rsidRPr="00E86FED" w:rsidRDefault="00AD4D0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Signed your confirmation of adherence to the proposed Service Level Agreement.</w:t>
      </w:r>
    </w:p>
    <w:p w:rsidR="004F5D60" w:rsidRDefault="004F5D60" w:rsidP="00E73A5F">
      <w:pPr>
        <w:rPr>
          <w:rStyle w:val="SubtleEmphasis"/>
          <w:i w:val="0"/>
          <w:iCs/>
          <w:color w:val="auto"/>
        </w:rPr>
      </w:pPr>
    </w:p>
    <w:p w:rsidR="00E86FED" w:rsidRDefault="00E86FED" w:rsidP="00E73A5F">
      <w:pPr>
        <w:rPr>
          <w:rStyle w:val="SubtleEmphasis"/>
          <w:i w:val="0"/>
          <w:iCs/>
          <w:color w:val="auto"/>
        </w:rPr>
      </w:pPr>
    </w:p>
    <w:p w:rsidR="00E86FED" w:rsidRDefault="00E86FED" w:rsidP="00E73A5F">
      <w:pPr>
        <w:rPr>
          <w:rStyle w:val="SubtleEmphasis"/>
          <w:i w:val="0"/>
          <w:iCs/>
          <w:color w:val="auto"/>
        </w:rPr>
      </w:pPr>
    </w:p>
    <w:p w:rsidR="00E86FED" w:rsidRPr="004E3385" w:rsidRDefault="00E86FED" w:rsidP="00E73A5F">
      <w:pPr>
        <w:rPr>
          <w:rStyle w:val="SubtleEmphasis"/>
          <w:i w:val="0"/>
          <w:iCs/>
          <w:color w:val="auto"/>
        </w:rPr>
      </w:pPr>
      <w:r>
        <w:rPr>
          <w:rStyle w:val="SubtleEmphasis"/>
          <w:i w:val="0"/>
          <w:iCs/>
          <w:color w:val="auto"/>
        </w:rPr>
        <w:t>____________________________ END __________________________________</w:t>
      </w:r>
    </w:p>
    <w:sectPr w:rsidR="00E86FED" w:rsidRPr="004E3385" w:rsidSect="00F2147D">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47D" w:rsidRDefault="00F2147D" w:rsidP="00DF745C">
      <w:pPr>
        <w:spacing w:after="0" w:line="240" w:lineRule="auto"/>
      </w:pPr>
      <w:r>
        <w:separator/>
      </w:r>
    </w:p>
  </w:endnote>
  <w:endnote w:type="continuationSeparator" w:id="0">
    <w:p w:rsidR="00F2147D" w:rsidRDefault="00F2147D" w:rsidP="00DF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7D" w:rsidRDefault="00F2147D">
    <w:pPr>
      <w:pStyle w:val="Footer"/>
    </w:pPr>
    <w:r w:rsidRPr="00DF745C">
      <w:rPr>
        <w:rFonts w:asciiTheme="majorHAnsi" w:hAnsiTheme="majorHAnsi"/>
      </w:rPr>
      <w:t>NCITT010</w:t>
    </w:r>
    <w:r>
      <w:ptab w:relativeTo="margin" w:alignment="center" w:leader="none"/>
    </w:r>
    <w:r w:rsidRPr="00DF745C">
      <w:rPr>
        <w:rFonts w:asciiTheme="majorHAnsi" w:hAnsiTheme="majorHAnsi"/>
      </w:rPr>
      <w:t>Confidential</w:t>
    </w:r>
    <w:r>
      <w:ptab w:relativeTo="margin" w:alignment="right" w:leader="none"/>
    </w:r>
    <w:r w:rsidRPr="00734CFC">
      <w:rPr>
        <w:noProof/>
        <w:lang w:eastAsia="en-GB"/>
      </w:rPr>
      <w:drawing>
        <wp:inline distT="0" distB="0" distL="0" distR="0" wp14:anchorId="0AED927D" wp14:editId="571969D3">
          <wp:extent cx="590550" cy="421821"/>
          <wp:effectExtent l="0" t="0" r="0" b="0"/>
          <wp:docPr id="4" name="Picture 1" descr="C:\Users\ncsncnsb04\AppData\Local\Microsoft\Windows\Temporary Internet Files\Content.Word\Norse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sncnsb04\AppData\Local\Microsoft\Windows\Temporary Internet Files\Content.Word\NorseCare Logo.jpg"/>
                  <pic:cNvPicPr>
                    <a:picLocks noChangeAspect="1" noChangeArrowheads="1"/>
                  </pic:cNvPicPr>
                </pic:nvPicPr>
                <pic:blipFill>
                  <a:blip r:embed="rId1" cstate="print"/>
                  <a:srcRect/>
                  <a:stretch>
                    <a:fillRect/>
                  </a:stretch>
                </pic:blipFill>
                <pic:spPr bwMode="auto">
                  <a:xfrm>
                    <a:off x="0" y="0"/>
                    <a:ext cx="600036" cy="4285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47D" w:rsidRDefault="00F2147D" w:rsidP="00DF745C">
      <w:pPr>
        <w:spacing w:after="0" w:line="240" w:lineRule="auto"/>
      </w:pPr>
      <w:r>
        <w:separator/>
      </w:r>
    </w:p>
  </w:footnote>
  <w:footnote w:type="continuationSeparator" w:id="0">
    <w:p w:rsidR="00F2147D" w:rsidRDefault="00F2147D" w:rsidP="00DF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70431"/>
      <w:docPartObj>
        <w:docPartGallery w:val="Page Numbers (Top of Page)"/>
        <w:docPartUnique/>
      </w:docPartObj>
    </w:sdtPr>
    <w:sdtEndPr>
      <w:rPr>
        <w:rFonts w:asciiTheme="majorHAnsi" w:hAnsiTheme="majorHAnsi"/>
        <w:noProof/>
      </w:rPr>
    </w:sdtEndPr>
    <w:sdtContent>
      <w:p w:rsidR="00F2147D" w:rsidRPr="00F2147D" w:rsidRDefault="00F2147D">
        <w:pPr>
          <w:pStyle w:val="Header"/>
          <w:jc w:val="center"/>
          <w:rPr>
            <w:rFonts w:asciiTheme="majorHAnsi" w:hAnsiTheme="majorHAnsi"/>
          </w:rPr>
        </w:pPr>
        <w:r w:rsidRPr="00F2147D">
          <w:rPr>
            <w:rFonts w:asciiTheme="majorHAnsi" w:hAnsiTheme="majorHAnsi"/>
          </w:rPr>
          <w:fldChar w:fldCharType="begin"/>
        </w:r>
        <w:r w:rsidRPr="00F2147D">
          <w:rPr>
            <w:rFonts w:asciiTheme="majorHAnsi" w:hAnsiTheme="majorHAnsi"/>
          </w:rPr>
          <w:instrText xml:space="preserve"> PAGE   \* MERGEFORMAT </w:instrText>
        </w:r>
        <w:r w:rsidRPr="00F2147D">
          <w:rPr>
            <w:rFonts w:asciiTheme="majorHAnsi" w:hAnsiTheme="majorHAnsi"/>
          </w:rPr>
          <w:fldChar w:fldCharType="separate"/>
        </w:r>
        <w:r w:rsidR="00541D38">
          <w:rPr>
            <w:rFonts w:asciiTheme="majorHAnsi" w:hAnsiTheme="majorHAnsi"/>
            <w:noProof/>
          </w:rPr>
          <w:t>50</w:t>
        </w:r>
        <w:r w:rsidRPr="00F2147D">
          <w:rPr>
            <w:rFonts w:asciiTheme="majorHAnsi" w:hAnsiTheme="majorHAnsi"/>
            <w:noProof/>
          </w:rPr>
          <w:fldChar w:fldCharType="end"/>
        </w:r>
      </w:p>
    </w:sdtContent>
  </w:sdt>
  <w:p w:rsidR="00F2147D" w:rsidRDefault="00F21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7E95C6"/>
    <w:lvl w:ilvl="0">
      <w:start w:val="1"/>
      <w:numFmt w:val="bullet"/>
      <w:pStyle w:val="A5"/>
      <w:lvlText w:val=""/>
      <w:lvlJc w:val="left"/>
      <w:pPr>
        <w:tabs>
          <w:tab w:val="num" w:pos="360"/>
        </w:tabs>
        <w:ind w:left="360" w:hanging="360"/>
      </w:pPr>
      <w:rPr>
        <w:rFonts w:ascii="Symbol" w:hAnsi="Symbol" w:hint="default"/>
      </w:rPr>
    </w:lvl>
  </w:abstractNum>
  <w:abstractNum w:abstractNumId="1" w15:restartNumberingAfterBreak="0">
    <w:nsid w:val="01A84223"/>
    <w:multiLevelType w:val="hybridMultilevel"/>
    <w:tmpl w:val="87008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pStyle w:val="Heading3"/>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DAE5204"/>
    <w:multiLevelType w:val="hybridMultilevel"/>
    <w:tmpl w:val="72883DD0"/>
    <w:lvl w:ilvl="0" w:tplc="C136B286">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510000"/>
    <w:multiLevelType w:val="hybridMultilevel"/>
    <w:tmpl w:val="60CA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561DB"/>
    <w:multiLevelType w:val="hybridMultilevel"/>
    <w:tmpl w:val="C75A7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70477A"/>
    <w:multiLevelType w:val="hybridMultilevel"/>
    <w:tmpl w:val="DF264F94"/>
    <w:lvl w:ilvl="0" w:tplc="DECCEF9C">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14311F"/>
    <w:multiLevelType w:val="multilevel"/>
    <w:tmpl w:val="9A08A85E"/>
    <w:lvl w:ilvl="0">
      <w:start w:val="1"/>
      <w:numFmt w:val="decimal"/>
      <w:pStyle w:val="BoldHeaderLevel1OutlineNumbered"/>
      <w:lvlText w:val="%1"/>
      <w:lvlJc w:val="left"/>
      <w:pPr>
        <w:tabs>
          <w:tab w:val="num" w:pos="360"/>
        </w:tabs>
        <w:ind w:left="360" w:hanging="360"/>
      </w:pPr>
      <w:rPr>
        <w:rFonts w:hint="default"/>
        <w:b/>
        <w:i w:val="0"/>
      </w:rPr>
    </w:lvl>
    <w:lvl w:ilvl="1">
      <w:start w:val="1"/>
      <w:numFmt w:val="decimal"/>
      <w:pStyle w:val="BoldHeaderLevel2OutlineNumbered"/>
      <w:lvlText w:val="%1.%2"/>
      <w:lvlJc w:val="left"/>
      <w:pPr>
        <w:tabs>
          <w:tab w:val="num" w:pos="1253"/>
        </w:tabs>
        <w:ind w:left="1253" w:hanging="893"/>
      </w:pPr>
      <w:rPr>
        <w:rFonts w:hint="default"/>
        <w:b w:val="0"/>
      </w:rPr>
    </w:lvl>
    <w:lvl w:ilvl="2">
      <w:start w:val="1"/>
      <w:numFmt w:val="decimal"/>
      <w:pStyle w:val="BoldHeaderLevel3OutlineNumbered"/>
      <w:lvlText w:val="%1.%2.%3"/>
      <w:lvlJc w:val="left"/>
      <w:pPr>
        <w:tabs>
          <w:tab w:val="num" w:pos="1987"/>
        </w:tabs>
        <w:ind w:left="1987" w:hanging="734"/>
      </w:pPr>
      <w:rPr>
        <w:rFonts w:hint="default"/>
        <w:b w:val="0"/>
      </w:rPr>
    </w:lvl>
    <w:lvl w:ilvl="3">
      <w:start w:val="1"/>
      <w:numFmt w:val="decimal"/>
      <w:pStyle w:val="BoldHeaderLevel4OutlineNumbered"/>
      <w:lvlText w:val="%1.%2.%3.%4"/>
      <w:lvlJc w:val="left"/>
      <w:pPr>
        <w:tabs>
          <w:tab w:val="num" w:pos="2837"/>
        </w:tabs>
        <w:ind w:left="2837" w:hanging="850"/>
      </w:pPr>
      <w:rPr>
        <w:rFonts w:hint="default"/>
        <w:b w:val="0"/>
      </w:rPr>
    </w:lvl>
    <w:lvl w:ilvl="4">
      <w:start w:val="1"/>
      <w:numFmt w:val="decimal"/>
      <w:lvlText w:val="%1.%2.%3.%4.%5"/>
      <w:lvlJc w:val="left"/>
      <w:pPr>
        <w:tabs>
          <w:tab w:val="num" w:pos="3917"/>
        </w:tabs>
        <w:ind w:left="3398" w:hanging="561"/>
      </w:pPr>
      <w:rPr>
        <w:rFonts w:hint="default"/>
        <w:b w:val="0"/>
      </w:rPr>
    </w:lvl>
    <w:lvl w:ilvl="5">
      <w:start w:val="1"/>
      <w:numFmt w:val="decimal"/>
      <w:lvlText w:val="%1.%2.%3.%4.%5.%6"/>
      <w:lvlJc w:val="left"/>
      <w:pPr>
        <w:tabs>
          <w:tab w:val="num" w:pos="4838"/>
        </w:tabs>
        <w:ind w:left="3974" w:hanging="576"/>
      </w:pPr>
      <w:rPr>
        <w:rFonts w:hint="default"/>
        <w:b w:val="0"/>
      </w:rPr>
    </w:lvl>
    <w:lvl w:ilvl="6">
      <w:start w:val="1"/>
      <w:numFmt w:val="decimal"/>
      <w:lvlText w:val="%1.%2.%3.%4.%5.%6.%7"/>
      <w:lvlJc w:val="left"/>
      <w:pPr>
        <w:tabs>
          <w:tab w:val="num" w:pos="5414"/>
        </w:tabs>
        <w:ind w:left="4536" w:hanging="562"/>
      </w:pPr>
      <w:rPr>
        <w:rFonts w:hint="default"/>
        <w:b w:val="0"/>
      </w:rPr>
    </w:lvl>
    <w:lvl w:ilvl="7">
      <w:start w:val="1"/>
      <w:numFmt w:val="decimal"/>
      <w:lvlText w:val="%1.%2.%3.%4.%5.%6.%7.%8"/>
      <w:lvlJc w:val="left"/>
      <w:pPr>
        <w:tabs>
          <w:tab w:val="num" w:pos="6336"/>
        </w:tabs>
        <w:ind w:left="5098" w:hanging="562"/>
      </w:pPr>
      <w:rPr>
        <w:rFonts w:hint="default"/>
        <w:b w:val="0"/>
      </w:rPr>
    </w:lvl>
    <w:lvl w:ilvl="8">
      <w:start w:val="1"/>
      <w:numFmt w:val="bullet"/>
      <w:lvlText w:val=""/>
      <w:lvlJc w:val="left"/>
      <w:pPr>
        <w:tabs>
          <w:tab w:val="num" w:pos="5674"/>
        </w:tabs>
        <w:ind w:left="5674" w:hanging="576"/>
      </w:pPr>
      <w:rPr>
        <w:rFonts w:ascii="Symbol" w:hAnsi="Symbol" w:hint="default"/>
        <w:b w:val="0"/>
      </w:rPr>
    </w:lvl>
  </w:abstractNum>
  <w:abstractNum w:abstractNumId="8" w15:restartNumberingAfterBreak="0">
    <w:nsid w:val="2CD36152"/>
    <w:multiLevelType w:val="hybridMultilevel"/>
    <w:tmpl w:val="9FC0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64693"/>
    <w:multiLevelType w:val="hybridMultilevel"/>
    <w:tmpl w:val="F3A818F0"/>
    <w:lvl w:ilvl="0" w:tplc="8C3EBDE4">
      <w:start w:val="9"/>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3880D22"/>
    <w:multiLevelType w:val="hybridMultilevel"/>
    <w:tmpl w:val="FC7240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65B9A"/>
    <w:multiLevelType w:val="hybridMultilevel"/>
    <w:tmpl w:val="4226F684"/>
    <w:lvl w:ilvl="0" w:tplc="B6F20C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E054E"/>
    <w:multiLevelType w:val="multilevel"/>
    <w:tmpl w:val="07C8EFEE"/>
    <w:lvl w:ilvl="0">
      <w:start w:val="1"/>
      <w:numFmt w:val="decimal"/>
      <w:lvlText w:val="%1."/>
      <w:lvlJc w:val="left"/>
      <w:pPr>
        <w:ind w:left="72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5695865"/>
    <w:multiLevelType w:val="singleLevel"/>
    <w:tmpl w:val="D73463BC"/>
    <w:lvl w:ilvl="0">
      <w:start w:val="2"/>
      <w:numFmt w:val="lowerLetter"/>
      <w:lvlText w:val="(%1)"/>
      <w:lvlJc w:val="left"/>
      <w:pPr>
        <w:tabs>
          <w:tab w:val="num" w:pos="720"/>
        </w:tabs>
        <w:ind w:left="720" w:hanging="720"/>
      </w:pPr>
      <w:rPr>
        <w:rFonts w:hint="default"/>
      </w:rPr>
    </w:lvl>
  </w:abstractNum>
  <w:abstractNum w:abstractNumId="14" w15:restartNumberingAfterBreak="0">
    <w:nsid w:val="57E53C85"/>
    <w:multiLevelType w:val="hybridMultilevel"/>
    <w:tmpl w:val="D6062F84"/>
    <w:lvl w:ilvl="0" w:tplc="C8749244">
      <w:numFmt w:val="bullet"/>
      <w:lvlText w:val="-"/>
      <w:lvlJc w:val="left"/>
      <w:pPr>
        <w:tabs>
          <w:tab w:val="num" w:pos="720"/>
        </w:tabs>
        <w:ind w:left="720" w:hanging="360"/>
      </w:pPr>
      <w:rPr>
        <w:rFonts w:ascii="Arial Bold" w:eastAsia="Times New Roman" w:hAnsi="Arial Bold"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7454C"/>
    <w:multiLevelType w:val="hybridMultilevel"/>
    <w:tmpl w:val="A68CC240"/>
    <w:lvl w:ilvl="0" w:tplc="CACED8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E89034E"/>
    <w:multiLevelType w:val="hybridMultilevel"/>
    <w:tmpl w:val="F01C0E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15A3D"/>
    <w:multiLevelType w:val="hybridMultilevel"/>
    <w:tmpl w:val="014885C6"/>
    <w:lvl w:ilvl="0" w:tplc="F126BF1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744C67B0"/>
    <w:multiLevelType w:val="hybridMultilevel"/>
    <w:tmpl w:val="FEC8F92C"/>
    <w:lvl w:ilvl="0" w:tplc="08090001">
      <w:start w:val="1"/>
      <w:numFmt w:val="bullet"/>
      <w:lvlText w:val=""/>
      <w:lvlJc w:val="left"/>
      <w:pPr>
        <w:ind w:left="720" w:hanging="360"/>
      </w:pPr>
      <w:rPr>
        <w:rFonts w:ascii="Symbol" w:hAnsi="Symbol" w:hint="default"/>
        <w:sz w:val="24"/>
        <w:szCs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0" w15:restartNumberingAfterBreak="0">
    <w:nsid w:val="7BEE20D4"/>
    <w:multiLevelType w:val="hybridMultilevel"/>
    <w:tmpl w:val="37DA1B48"/>
    <w:lvl w:ilvl="0" w:tplc="C98EC0F6">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701831"/>
    <w:multiLevelType w:val="hybridMultilevel"/>
    <w:tmpl w:val="966C41FA"/>
    <w:lvl w:ilvl="0" w:tplc="08090001">
      <w:start w:val="1"/>
      <w:numFmt w:val="bullet"/>
      <w:lvlText w:val=""/>
      <w:lvlJc w:val="left"/>
      <w:pPr>
        <w:ind w:left="720" w:hanging="360"/>
      </w:pPr>
      <w:rPr>
        <w:rFonts w:ascii="Symbol" w:hAnsi="Symbol" w:hint="default"/>
      </w:rPr>
    </w:lvl>
    <w:lvl w:ilvl="1" w:tplc="85EC4D2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0"/>
  </w:num>
  <w:num w:numId="4">
    <w:abstractNumId w:val="5"/>
  </w:num>
  <w:num w:numId="5">
    <w:abstractNumId w:val="13"/>
  </w:num>
  <w:num w:numId="6">
    <w:abstractNumId w:val="5"/>
  </w:num>
  <w:num w:numId="7">
    <w:abstractNumId w:val="10"/>
  </w:num>
  <w:num w:numId="8">
    <w:abstractNumId w:val="8"/>
  </w:num>
  <w:num w:numId="9">
    <w:abstractNumId w:val="11"/>
  </w:num>
  <w:num w:numId="10">
    <w:abstractNumId w:val="4"/>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1"/>
  </w:num>
  <w:num w:numId="15">
    <w:abstractNumId w:val="21"/>
  </w:num>
  <w:num w:numId="16">
    <w:abstractNumId w:val="18"/>
  </w:num>
  <w:num w:numId="17">
    <w:abstractNumId w:val="16"/>
  </w:num>
  <w:num w:numId="18">
    <w:abstractNumId w:val="12"/>
  </w:num>
  <w:num w:numId="19">
    <w:abstractNumId w:val="6"/>
  </w:num>
  <w:num w:numId="20">
    <w:abstractNumId w:val="20"/>
  </w:num>
  <w:num w:numId="21">
    <w:abstractNumId w:val="3"/>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CB"/>
    <w:rsid w:val="0005584D"/>
    <w:rsid w:val="000A2512"/>
    <w:rsid w:val="000B5456"/>
    <w:rsid w:val="000E6F6B"/>
    <w:rsid w:val="001560D4"/>
    <w:rsid w:val="001762DE"/>
    <w:rsid w:val="0019260D"/>
    <w:rsid w:val="001F6692"/>
    <w:rsid w:val="00256F13"/>
    <w:rsid w:val="002A1955"/>
    <w:rsid w:val="002C23A0"/>
    <w:rsid w:val="002D31BE"/>
    <w:rsid w:val="00371289"/>
    <w:rsid w:val="003966F3"/>
    <w:rsid w:val="003A5FEE"/>
    <w:rsid w:val="00427056"/>
    <w:rsid w:val="00452946"/>
    <w:rsid w:val="004906FE"/>
    <w:rsid w:val="004939BE"/>
    <w:rsid w:val="004B17E8"/>
    <w:rsid w:val="004E0851"/>
    <w:rsid w:val="004E3385"/>
    <w:rsid w:val="004F3528"/>
    <w:rsid w:val="004F5D60"/>
    <w:rsid w:val="004F6A02"/>
    <w:rsid w:val="00541D38"/>
    <w:rsid w:val="0058113D"/>
    <w:rsid w:val="00593B21"/>
    <w:rsid w:val="005D4C28"/>
    <w:rsid w:val="00602A68"/>
    <w:rsid w:val="00646416"/>
    <w:rsid w:val="007030FA"/>
    <w:rsid w:val="007164C9"/>
    <w:rsid w:val="007211C3"/>
    <w:rsid w:val="007564C4"/>
    <w:rsid w:val="00783D2A"/>
    <w:rsid w:val="007C1F9E"/>
    <w:rsid w:val="007E0B54"/>
    <w:rsid w:val="007E5A0E"/>
    <w:rsid w:val="00832E94"/>
    <w:rsid w:val="00836F85"/>
    <w:rsid w:val="00842ACC"/>
    <w:rsid w:val="00924DE7"/>
    <w:rsid w:val="00934A24"/>
    <w:rsid w:val="00942ED3"/>
    <w:rsid w:val="00965CD7"/>
    <w:rsid w:val="009B0223"/>
    <w:rsid w:val="009B401E"/>
    <w:rsid w:val="009D3832"/>
    <w:rsid w:val="00A06CA4"/>
    <w:rsid w:val="00A07DC5"/>
    <w:rsid w:val="00A5107E"/>
    <w:rsid w:val="00A626B2"/>
    <w:rsid w:val="00A71DA1"/>
    <w:rsid w:val="00A9635D"/>
    <w:rsid w:val="00AA3BEC"/>
    <w:rsid w:val="00AC5184"/>
    <w:rsid w:val="00AD4D00"/>
    <w:rsid w:val="00B0657C"/>
    <w:rsid w:val="00B06AD2"/>
    <w:rsid w:val="00B340DA"/>
    <w:rsid w:val="00B76CA1"/>
    <w:rsid w:val="00B80C2C"/>
    <w:rsid w:val="00B832DC"/>
    <w:rsid w:val="00B84C59"/>
    <w:rsid w:val="00B92A4F"/>
    <w:rsid w:val="00B948EE"/>
    <w:rsid w:val="00BB54CA"/>
    <w:rsid w:val="00BC702B"/>
    <w:rsid w:val="00BD23CD"/>
    <w:rsid w:val="00C2240D"/>
    <w:rsid w:val="00C5634B"/>
    <w:rsid w:val="00C67354"/>
    <w:rsid w:val="00C67AE7"/>
    <w:rsid w:val="00CB50DE"/>
    <w:rsid w:val="00CC07FB"/>
    <w:rsid w:val="00D264C4"/>
    <w:rsid w:val="00D80C2A"/>
    <w:rsid w:val="00DC2281"/>
    <w:rsid w:val="00DF6BCB"/>
    <w:rsid w:val="00DF745C"/>
    <w:rsid w:val="00E0238F"/>
    <w:rsid w:val="00E265D2"/>
    <w:rsid w:val="00E37C9B"/>
    <w:rsid w:val="00E45CDA"/>
    <w:rsid w:val="00E52367"/>
    <w:rsid w:val="00E558C0"/>
    <w:rsid w:val="00E56D17"/>
    <w:rsid w:val="00E600A7"/>
    <w:rsid w:val="00E73A5F"/>
    <w:rsid w:val="00E86FED"/>
    <w:rsid w:val="00E90ED7"/>
    <w:rsid w:val="00EA2C91"/>
    <w:rsid w:val="00EB0A63"/>
    <w:rsid w:val="00EE4B85"/>
    <w:rsid w:val="00F2147D"/>
    <w:rsid w:val="00FA3D6B"/>
    <w:rsid w:val="00FD5335"/>
    <w:rsid w:val="00FE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56BEB9"/>
  <w15:chartTrackingRefBased/>
  <w15:docId w15:val="{42E2958C-3307-41FA-9B94-43E87331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31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0A2512"/>
    <w:pPr>
      <w:keepNext/>
      <w:numPr>
        <w:ilvl w:val="2"/>
        <w:numId w:val="1"/>
      </w:numPr>
      <w:pBdr>
        <w:top w:val="single" w:sz="6" w:space="2" w:color="4F81BD"/>
        <w:left w:val="single" w:sz="6" w:space="2" w:color="4F81BD"/>
      </w:pBdr>
      <w:spacing w:before="300" w:after="0" w:line="276" w:lineRule="auto"/>
      <w:outlineLvl w:val="2"/>
    </w:pPr>
    <w:rPr>
      <w:rFonts w:ascii="Calibri" w:eastAsia="Times New Roman" w:hAnsi="Calibri" w:cs="Times New Roman"/>
      <w:color w:val="243F60"/>
      <w:spacing w:val="1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E3385"/>
    <w:rPr>
      <w:rFonts w:cs="Times New Roman"/>
      <w:i/>
      <w:color w:val="243F60"/>
    </w:rPr>
  </w:style>
  <w:style w:type="character" w:styleId="Hyperlink">
    <w:name w:val="Hyperlink"/>
    <w:basedOn w:val="DefaultParagraphFont"/>
    <w:uiPriority w:val="99"/>
    <w:unhideWhenUsed/>
    <w:rsid w:val="001762DE"/>
    <w:rPr>
      <w:color w:val="0000FF"/>
      <w:u w:val="single"/>
    </w:rPr>
  </w:style>
  <w:style w:type="character" w:customStyle="1" w:styleId="tgc">
    <w:name w:val="_tgc"/>
    <w:basedOn w:val="DefaultParagraphFont"/>
    <w:rsid w:val="001762DE"/>
  </w:style>
  <w:style w:type="paragraph" w:styleId="Header">
    <w:name w:val="header"/>
    <w:basedOn w:val="Normal"/>
    <w:link w:val="HeaderChar"/>
    <w:uiPriority w:val="99"/>
    <w:unhideWhenUsed/>
    <w:rsid w:val="00DF7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45C"/>
  </w:style>
  <w:style w:type="paragraph" w:styleId="Footer">
    <w:name w:val="footer"/>
    <w:basedOn w:val="Normal"/>
    <w:link w:val="FooterChar"/>
    <w:uiPriority w:val="99"/>
    <w:unhideWhenUsed/>
    <w:rsid w:val="00DF7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45C"/>
  </w:style>
  <w:style w:type="paragraph" w:customStyle="1" w:styleId="Normal1">
    <w:name w:val="Normal1"/>
    <w:rsid w:val="0005584D"/>
    <w:pPr>
      <w:spacing w:after="0" w:line="240" w:lineRule="auto"/>
    </w:pPr>
    <w:rPr>
      <w:rFonts w:ascii="Times New Roman" w:eastAsia="Times New Roman" w:hAnsi="Times New Roman" w:cs="Times New Roman"/>
      <w:color w:val="000000"/>
      <w:szCs w:val="24"/>
    </w:rPr>
  </w:style>
  <w:style w:type="character" w:customStyle="1" w:styleId="Heading3Char">
    <w:name w:val="Heading 3 Char"/>
    <w:basedOn w:val="DefaultParagraphFont"/>
    <w:link w:val="Heading3"/>
    <w:uiPriority w:val="9"/>
    <w:rsid w:val="000A2512"/>
    <w:rPr>
      <w:rFonts w:ascii="Calibri" w:eastAsia="Times New Roman" w:hAnsi="Calibri" w:cs="Times New Roman"/>
      <w:color w:val="243F60"/>
      <w:spacing w:val="15"/>
      <w:sz w:val="22"/>
    </w:rPr>
  </w:style>
  <w:style w:type="paragraph" w:styleId="NoSpacing">
    <w:name w:val="No Spacing"/>
    <w:basedOn w:val="Normal"/>
    <w:link w:val="NoSpacingChar"/>
    <w:uiPriority w:val="1"/>
    <w:qFormat/>
    <w:rsid w:val="000A2512"/>
    <w:pPr>
      <w:spacing w:after="0" w:line="240" w:lineRule="auto"/>
    </w:pPr>
    <w:rPr>
      <w:rFonts w:ascii="Calibri" w:eastAsia="Times New Roman" w:hAnsi="Calibri" w:cs="Times New Roman"/>
      <w:sz w:val="22"/>
    </w:rPr>
  </w:style>
  <w:style w:type="character" w:customStyle="1" w:styleId="NoSpacingChar">
    <w:name w:val="No Spacing Char"/>
    <w:basedOn w:val="DefaultParagraphFont"/>
    <w:link w:val="NoSpacing"/>
    <w:uiPriority w:val="1"/>
    <w:locked/>
    <w:rsid w:val="000A2512"/>
    <w:rPr>
      <w:rFonts w:ascii="Calibri" w:eastAsia="Times New Roman" w:hAnsi="Calibri" w:cs="Times New Roman"/>
      <w:sz w:val="22"/>
    </w:rPr>
  </w:style>
  <w:style w:type="character" w:styleId="Strong">
    <w:name w:val="Strong"/>
    <w:basedOn w:val="DefaultParagraphFont"/>
    <w:qFormat/>
    <w:rsid w:val="000A2512"/>
    <w:rPr>
      <w:rFonts w:cs="Times New Roman"/>
      <w:b/>
    </w:rPr>
  </w:style>
  <w:style w:type="paragraph" w:customStyle="1" w:styleId="A5">
    <w:name w:val="A5"/>
    <w:basedOn w:val="Normal"/>
    <w:rsid w:val="000A2512"/>
    <w:pPr>
      <w:numPr>
        <w:numId w:val="3"/>
      </w:numPr>
      <w:tabs>
        <w:tab w:val="clear" w:pos="360"/>
      </w:tabs>
      <w:suppressAutoHyphens/>
      <w:spacing w:before="120" w:after="120" w:line="240" w:lineRule="auto"/>
      <w:ind w:left="3600"/>
      <w:jc w:val="both"/>
      <w:outlineLvl w:val="4"/>
    </w:pPr>
    <w:rPr>
      <w:rFonts w:eastAsia="Times New Roman" w:cs="Times New Roman"/>
      <w:sz w:val="22"/>
      <w:szCs w:val="20"/>
      <w:lang w:eastAsia="ar-SA"/>
    </w:rPr>
  </w:style>
  <w:style w:type="paragraph" w:styleId="ListParagraph">
    <w:name w:val="List Paragraph"/>
    <w:basedOn w:val="Normal"/>
    <w:uiPriority w:val="34"/>
    <w:qFormat/>
    <w:rsid w:val="000A2512"/>
    <w:pPr>
      <w:spacing w:after="0" w:line="240" w:lineRule="auto"/>
      <w:ind w:left="720"/>
    </w:pPr>
    <w:rPr>
      <w:rFonts w:ascii="Calibri" w:eastAsia="Times New Roman" w:hAnsi="Calibri" w:cs="Times New Roman"/>
      <w:sz w:val="22"/>
    </w:rPr>
  </w:style>
  <w:style w:type="character" w:customStyle="1" w:styleId="Heading1Char">
    <w:name w:val="Heading 1 Char"/>
    <w:basedOn w:val="DefaultParagraphFont"/>
    <w:link w:val="Heading1"/>
    <w:uiPriority w:val="9"/>
    <w:rsid w:val="002D31B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pPr>
    <w:rPr>
      <w:rFonts w:eastAsia="Times New Roman" w:cs="Times New Roman"/>
      <w:snapToGrid w:val="0"/>
      <w:color w:val="000000"/>
      <w:sz w:val="20"/>
      <w:szCs w:val="20"/>
    </w:rPr>
  </w:style>
  <w:style w:type="character" w:customStyle="1" w:styleId="BodyTextChar">
    <w:name w:val="Body Text Char"/>
    <w:basedOn w:val="DefaultParagraphFont"/>
    <w:link w:val="BodyText"/>
    <w:rsid w:val="002D31BE"/>
    <w:rPr>
      <w:rFonts w:eastAsia="Times New Roman" w:cs="Times New Roman"/>
      <w:snapToGrid w:val="0"/>
      <w:color w:val="000000"/>
      <w:sz w:val="20"/>
      <w:szCs w:val="20"/>
    </w:rPr>
  </w:style>
  <w:style w:type="paragraph" w:customStyle="1" w:styleId="BoldHeaderLevel1OutlineNumbered">
    <w:name w:val="Bold Header Level1 Outline Numbered"/>
    <w:basedOn w:val="Normal"/>
    <w:rsid w:val="00924DE7"/>
    <w:pPr>
      <w:keepNext/>
      <w:numPr>
        <w:numId w:val="12"/>
      </w:numPr>
      <w:spacing w:after="200" w:line="240" w:lineRule="auto"/>
      <w:jc w:val="both"/>
    </w:pPr>
    <w:rPr>
      <w:rFonts w:ascii="Arial Bold" w:eastAsia="Times New Roman" w:hAnsi="Arial Bold" w:cs="Arial"/>
      <w:b/>
      <w:sz w:val="20"/>
      <w:szCs w:val="20"/>
      <w:lang w:eastAsia="en-GB"/>
    </w:rPr>
  </w:style>
  <w:style w:type="paragraph" w:customStyle="1" w:styleId="BoldHeaderLevel2OutlineNumbered">
    <w:name w:val="Bold Header Level2 Outline Numbered"/>
    <w:basedOn w:val="Normal"/>
    <w:rsid w:val="00924DE7"/>
    <w:pPr>
      <w:numPr>
        <w:ilvl w:val="1"/>
        <w:numId w:val="12"/>
      </w:numPr>
      <w:spacing w:after="200" w:line="240" w:lineRule="auto"/>
      <w:jc w:val="both"/>
    </w:pPr>
    <w:rPr>
      <w:rFonts w:eastAsia="Times New Roman" w:cs="Arial"/>
      <w:sz w:val="20"/>
      <w:szCs w:val="20"/>
      <w:lang w:eastAsia="en-GB"/>
    </w:rPr>
  </w:style>
  <w:style w:type="paragraph" w:customStyle="1" w:styleId="BoldHeaderLevel3OutlineNumbered">
    <w:name w:val="Bold Header Level3 Outline Numbered"/>
    <w:basedOn w:val="BoldHeaderLevel2OutlineNumbered"/>
    <w:rsid w:val="00924DE7"/>
    <w:pPr>
      <w:numPr>
        <w:ilvl w:val="2"/>
      </w:numPr>
    </w:pPr>
  </w:style>
  <w:style w:type="paragraph" w:customStyle="1" w:styleId="BoldHeaderLevel4OutlineNumbered">
    <w:name w:val="Bold Header Level4 Outline Numbered"/>
    <w:basedOn w:val="BoldHeaderLevel3OutlineNumbered"/>
    <w:rsid w:val="00924DE7"/>
    <w:pPr>
      <w:numPr>
        <w:ilvl w:val="3"/>
      </w:numPr>
    </w:pPr>
  </w:style>
  <w:style w:type="paragraph" w:styleId="BalloonText">
    <w:name w:val="Balloon Text"/>
    <w:basedOn w:val="Normal"/>
    <w:link w:val="BalloonTextChar"/>
    <w:uiPriority w:val="99"/>
    <w:semiHidden/>
    <w:unhideWhenUsed/>
    <w:rsid w:val="004F6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2010">
      <w:bodyDiv w:val="1"/>
      <w:marLeft w:val="0"/>
      <w:marRight w:val="0"/>
      <w:marTop w:val="0"/>
      <w:marBottom w:val="0"/>
      <w:divBdr>
        <w:top w:val="none" w:sz="0" w:space="0" w:color="auto"/>
        <w:left w:val="none" w:sz="0" w:space="0" w:color="auto"/>
        <w:bottom w:val="none" w:sz="0" w:space="0" w:color="auto"/>
        <w:right w:val="none" w:sz="0" w:space="0" w:color="auto"/>
      </w:divBdr>
    </w:div>
    <w:div w:id="298076893">
      <w:bodyDiv w:val="1"/>
      <w:marLeft w:val="0"/>
      <w:marRight w:val="0"/>
      <w:marTop w:val="0"/>
      <w:marBottom w:val="0"/>
      <w:divBdr>
        <w:top w:val="none" w:sz="0" w:space="0" w:color="auto"/>
        <w:left w:val="none" w:sz="0" w:space="0" w:color="auto"/>
        <w:bottom w:val="none" w:sz="0" w:space="0" w:color="auto"/>
        <w:right w:val="none" w:sz="0" w:space="0" w:color="auto"/>
      </w:divBdr>
    </w:div>
    <w:div w:id="360328827">
      <w:bodyDiv w:val="1"/>
      <w:marLeft w:val="0"/>
      <w:marRight w:val="0"/>
      <w:marTop w:val="0"/>
      <w:marBottom w:val="0"/>
      <w:divBdr>
        <w:top w:val="none" w:sz="0" w:space="0" w:color="auto"/>
        <w:left w:val="none" w:sz="0" w:space="0" w:color="auto"/>
        <w:bottom w:val="none" w:sz="0" w:space="0" w:color="auto"/>
        <w:right w:val="none" w:sz="0" w:space="0" w:color="auto"/>
      </w:divBdr>
    </w:div>
    <w:div w:id="460654666">
      <w:bodyDiv w:val="1"/>
      <w:marLeft w:val="0"/>
      <w:marRight w:val="0"/>
      <w:marTop w:val="0"/>
      <w:marBottom w:val="0"/>
      <w:divBdr>
        <w:top w:val="none" w:sz="0" w:space="0" w:color="auto"/>
        <w:left w:val="none" w:sz="0" w:space="0" w:color="auto"/>
        <w:bottom w:val="none" w:sz="0" w:space="0" w:color="auto"/>
        <w:right w:val="none" w:sz="0" w:space="0" w:color="auto"/>
      </w:divBdr>
    </w:div>
    <w:div w:id="1892646425">
      <w:bodyDiv w:val="1"/>
      <w:marLeft w:val="0"/>
      <w:marRight w:val="0"/>
      <w:marTop w:val="0"/>
      <w:marBottom w:val="0"/>
      <w:divBdr>
        <w:top w:val="none" w:sz="0" w:space="0" w:color="auto"/>
        <w:left w:val="none" w:sz="0" w:space="0" w:color="auto"/>
        <w:bottom w:val="none" w:sz="0" w:space="0" w:color="auto"/>
        <w:right w:val="none" w:sz="0" w:space="0" w:color="auto"/>
      </w:divBdr>
    </w:div>
    <w:div w:id="1951082297">
      <w:bodyDiv w:val="1"/>
      <w:marLeft w:val="0"/>
      <w:marRight w:val="0"/>
      <w:marTop w:val="0"/>
      <w:marBottom w:val="0"/>
      <w:divBdr>
        <w:top w:val="none" w:sz="0" w:space="0" w:color="auto"/>
        <w:left w:val="none" w:sz="0" w:space="0" w:color="auto"/>
        <w:bottom w:val="none" w:sz="0" w:space="0" w:color="auto"/>
        <w:right w:val="none" w:sz="0" w:space="0" w:color="auto"/>
      </w:divBdr>
    </w:div>
    <w:div w:id="20870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cl@compleat-einvoicing.com" TargetMode="External"/><Relationship Id="rId4" Type="http://schemas.openxmlformats.org/officeDocument/2006/relationships/settings" Target="settings.xml"/><Relationship Id="rId9" Type="http://schemas.openxmlformats.org/officeDocument/2006/relationships/hyperlink" Target="mailto:simon.bullimore@norsecar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5190E-EAA2-4AFD-8954-FE9BB621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F0C09BEA</Template>
  <TotalTime>621</TotalTime>
  <Pages>51</Pages>
  <Words>11605</Words>
  <Characters>66155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Norse</Company>
  <LinksUpToDate>false</LinksUpToDate>
  <CharactersWithSpaces>77605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Bullimore, Simon</dc:creator>
  <cp:keywords/>
  <dc:description/>
  <cp:lastModifiedBy>Bullimore, Simon</cp:lastModifiedBy>
  <cp:revision>101</cp:revision>
  <cp:lastPrinted>2017-11-27T11:23:00Z</cp:lastPrinted>
  <dcterms:created xsi:type="dcterms:W3CDTF">2017-10-20T14:58:00Z</dcterms:created>
  <dcterms:modified xsi:type="dcterms:W3CDTF">2017-11-30T11:03:00Z</dcterms:modified>
</cp:coreProperties>
</file>