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70"/>
        </w:tabs>
        <w:spacing w:after="240" w:lineRule="auto"/>
        <w:ind w:right="-187"/>
        <w:jc w:val="center"/>
        <w:rPr>
          <w:rFonts w:ascii="Arial" w:cs="Arial" w:eastAsia="Arial" w:hAnsi="Arial"/>
          <w:b w:val="1"/>
          <w:sz w:val="24"/>
          <w:szCs w:val="24"/>
        </w:rPr>
      </w:pPr>
      <w:bookmarkStart w:colFirst="0" w:colLast="0" w:name="_heading=h.96ololjqbage"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-95248</wp:posOffset>
            </wp:positionH>
            <wp:positionV relativeFrom="paragraph">
              <wp:posOffset>104775</wp:posOffset>
            </wp:positionV>
            <wp:extent cx="1062038" cy="824141"/>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062038" cy="824141"/>
                    </a:xfrm>
                    <a:prstGeom prst="rect"/>
                    <a:ln/>
                  </pic:spPr>
                </pic:pic>
              </a:graphicData>
            </a:graphic>
          </wp:anchor>
        </w:drawing>
      </w:r>
    </w:p>
    <w:p w:rsidR="00000000" w:rsidDel="00000000" w:rsidP="00000000" w:rsidRDefault="00000000" w:rsidRPr="00000000" w14:paraId="00000002">
      <w:pPr>
        <w:tabs>
          <w:tab w:val="left" w:pos="270"/>
        </w:tabs>
        <w:spacing w:after="240" w:lineRule="auto"/>
        <w:ind w:right="-187"/>
        <w:jc w:val="center"/>
        <w:rPr>
          <w:rFonts w:ascii="Arial" w:cs="Arial" w:eastAsia="Arial" w:hAnsi="Arial"/>
          <w:b w:val="1"/>
          <w:sz w:val="24"/>
          <w:szCs w:val="24"/>
        </w:rPr>
      </w:pPr>
      <w:bookmarkStart w:colFirst="0" w:colLast="0" w:name="_heading=h.3wh3ciotyfh9" w:id="1"/>
      <w:bookmarkEnd w:id="1"/>
      <w:r w:rsidDel="00000000" w:rsidR="00000000" w:rsidRPr="00000000">
        <w:rPr>
          <w:rtl w:val="0"/>
        </w:rPr>
      </w:r>
    </w:p>
    <w:p w:rsidR="00000000" w:rsidDel="00000000" w:rsidP="00000000" w:rsidRDefault="00000000" w:rsidRPr="00000000" w14:paraId="00000003">
      <w:pPr>
        <w:tabs>
          <w:tab w:val="left" w:pos="270"/>
        </w:tabs>
        <w:spacing w:after="240" w:lineRule="auto"/>
        <w:ind w:right="-187"/>
        <w:jc w:val="center"/>
        <w:rPr>
          <w:rFonts w:ascii="Arial" w:cs="Arial" w:eastAsia="Arial" w:hAnsi="Arial"/>
          <w:b w:val="1"/>
          <w:sz w:val="24"/>
          <w:szCs w:val="24"/>
        </w:rPr>
      </w:pPr>
      <w:bookmarkStart w:colFirst="0" w:colLast="0" w:name="_heading=h.7syn7q2vedzq" w:id="2"/>
      <w:bookmarkEnd w:id="2"/>
      <w:r w:rsidDel="00000000" w:rsidR="00000000" w:rsidRPr="00000000">
        <w:rPr>
          <w:rtl w:val="0"/>
        </w:rPr>
      </w:r>
    </w:p>
    <w:p w:rsidR="00000000" w:rsidDel="00000000" w:rsidP="00000000" w:rsidRDefault="00000000" w:rsidRPr="00000000" w14:paraId="00000004">
      <w:pPr>
        <w:tabs>
          <w:tab w:val="left" w:pos="270"/>
        </w:tabs>
        <w:spacing w:after="240" w:lineRule="auto"/>
        <w:ind w:right="-187"/>
        <w:jc w:val="center"/>
        <w:rPr>
          <w:rFonts w:ascii="Arial" w:cs="Arial" w:eastAsia="Arial" w:hAnsi="Arial"/>
          <w:b w:val="1"/>
          <w:sz w:val="24"/>
          <w:szCs w:val="24"/>
        </w:rPr>
      </w:pPr>
      <w:bookmarkStart w:colFirst="0" w:colLast="0" w:name="_heading=h.nr5hm9lapm4b" w:id="3"/>
      <w:bookmarkEnd w:id="3"/>
      <w:r w:rsidDel="00000000" w:rsidR="00000000" w:rsidRPr="00000000">
        <w:rPr>
          <w:rtl w:val="0"/>
        </w:rPr>
      </w:r>
    </w:p>
    <w:p w:rsidR="00000000" w:rsidDel="00000000" w:rsidP="00000000" w:rsidRDefault="00000000" w:rsidRPr="00000000" w14:paraId="00000005">
      <w:pPr>
        <w:tabs>
          <w:tab w:val="left" w:pos="270"/>
        </w:tabs>
        <w:spacing w:after="240" w:lineRule="auto"/>
        <w:ind w:right="-187"/>
        <w:jc w:val="center"/>
        <w:rPr>
          <w:rFonts w:ascii="Arial" w:cs="Arial" w:eastAsia="Arial" w:hAnsi="Arial"/>
          <w:b w:val="1"/>
          <w:sz w:val="24"/>
          <w:szCs w:val="24"/>
        </w:rPr>
      </w:pPr>
      <w:bookmarkStart w:colFirst="0" w:colLast="0" w:name="_heading=h.e2slq8uwzpjk" w:id="4"/>
      <w:bookmarkEnd w:id="4"/>
      <w:r w:rsidDel="00000000" w:rsidR="00000000" w:rsidRPr="00000000">
        <w:rPr>
          <w:rtl w:val="0"/>
        </w:rPr>
      </w:r>
    </w:p>
    <w:p w:rsidR="00000000" w:rsidDel="00000000" w:rsidP="00000000" w:rsidRDefault="00000000" w:rsidRPr="00000000" w14:paraId="00000006">
      <w:pPr>
        <w:tabs>
          <w:tab w:val="left" w:pos="270"/>
        </w:tabs>
        <w:spacing w:after="240" w:lineRule="auto"/>
        <w:ind w:right="-187"/>
        <w:jc w:val="center"/>
        <w:rPr>
          <w:rFonts w:ascii="Arial" w:cs="Arial" w:eastAsia="Arial" w:hAnsi="Arial"/>
          <w:b w:val="1"/>
          <w:sz w:val="32"/>
          <w:szCs w:val="32"/>
          <w:highlight w:val="yellow"/>
        </w:rPr>
      </w:pPr>
      <w:bookmarkStart w:colFirst="0" w:colLast="0" w:name="_heading=h.16ieqbne3vkw" w:id="5"/>
      <w:bookmarkEnd w:id="5"/>
      <w:r w:rsidDel="00000000" w:rsidR="00000000" w:rsidRPr="00000000">
        <w:rPr>
          <w:rFonts w:ascii="Arial" w:cs="Arial" w:eastAsia="Arial" w:hAnsi="Arial"/>
          <w:b w:val="1"/>
          <w:sz w:val="28"/>
          <w:szCs w:val="28"/>
          <w:rtl w:val="0"/>
        </w:rPr>
        <w:t xml:space="preserve">Attachment 2b – </w:t>
      </w:r>
      <w:r w:rsidDel="00000000" w:rsidR="00000000" w:rsidRPr="00000000">
        <w:rPr>
          <w:rFonts w:ascii="Arial" w:cs="Arial" w:eastAsia="Arial" w:hAnsi="Arial"/>
          <w:b w:val="1"/>
          <w:sz w:val="28"/>
          <w:szCs w:val="28"/>
          <w:rtl w:val="0"/>
        </w:rPr>
        <w:t xml:space="preserve">4c Contact Centre Solutions</w:t>
      </w:r>
      <w:r w:rsidDel="00000000" w:rsidR="00000000" w:rsidRPr="00000000">
        <w:rPr>
          <w:rtl w:val="0"/>
        </w:rPr>
      </w:r>
    </w:p>
    <w:p w:rsidR="00000000" w:rsidDel="00000000" w:rsidP="00000000" w:rsidRDefault="00000000" w:rsidRPr="00000000" w14:paraId="00000007">
      <w:pPr>
        <w:tabs>
          <w:tab w:val="left" w:pos="270"/>
        </w:tabs>
        <w:spacing w:after="240" w:lineRule="auto"/>
        <w:ind w:right="-187"/>
        <w:jc w:val="center"/>
        <w:rPr>
          <w:rFonts w:ascii="Arial" w:cs="Arial" w:eastAsia="Arial" w:hAnsi="Arial"/>
          <w:b w:val="1"/>
          <w:sz w:val="28"/>
          <w:szCs w:val="28"/>
        </w:rPr>
      </w:pPr>
      <w:bookmarkStart w:colFirst="0" w:colLast="0" w:name="_heading=h.kqrcn1c2ydv3" w:id="6"/>
      <w:bookmarkEnd w:id="6"/>
      <w:r w:rsidDel="00000000" w:rsidR="00000000" w:rsidRPr="00000000">
        <w:rPr>
          <w:rFonts w:ascii="Arial" w:cs="Arial" w:eastAsia="Arial" w:hAnsi="Arial"/>
          <w:b w:val="1"/>
          <w:sz w:val="28"/>
          <w:szCs w:val="28"/>
          <w:rtl w:val="0"/>
        </w:rPr>
        <w:t xml:space="preserve"> Certificate of Technical and Professional Ability</w:t>
      </w:r>
    </w:p>
    <w:p w:rsidR="00000000" w:rsidDel="00000000" w:rsidP="00000000" w:rsidRDefault="00000000" w:rsidRPr="00000000" w14:paraId="00000008">
      <w:pPr>
        <w:tabs>
          <w:tab w:val="left" w:pos="270"/>
        </w:tabs>
        <w:spacing w:after="240" w:lineRule="auto"/>
        <w:ind w:right="-187"/>
        <w:jc w:val="center"/>
        <w:rPr>
          <w:rFonts w:ascii="Arial" w:cs="Arial" w:eastAsia="Arial" w:hAnsi="Arial"/>
          <w:b w:val="1"/>
          <w:sz w:val="28"/>
          <w:szCs w:val="28"/>
          <w:highlight w:val="white"/>
        </w:rPr>
      </w:pPr>
      <w:bookmarkStart w:colFirst="0" w:colLast="0" w:name="_heading=h.vtfi2otyivrf" w:id="7"/>
      <w:bookmarkEnd w:id="7"/>
      <w:r w:rsidDel="00000000" w:rsidR="00000000" w:rsidRPr="00000000">
        <w:rPr>
          <w:rFonts w:ascii="Arial" w:cs="Arial" w:eastAsia="Arial" w:hAnsi="Arial"/>
          <w:b w:val="1"/>
          <w:sz w:val="28"/>
          <w:szCs w:val="28"/>
          <w:highlight w:val="white"/>
          <w:rtl w:val="0"/>
        </w:rPr>
        <w:t xml:space="preserve">RM6116 - Network Services 3</w:t>
      </w:r>
    </w:p>
    <w:p w:rsidR="00000000" w:rsidDel="00000000" w:rsidP="00000000" w:rsidRDefault="00000000" w:rsidRPr="00000000" w14:paraId="00000009">
      <w:pPr>
        <w:tabs>
          <w:tab w:val="left" w:pos="270"/>
        </w:tabs>
        <w:spacing w:after="240" w:lineRule="auto"/>
        <w:ind w:right="-187"/>
        <w:jc w:val="center"/>
        <w:rPr>
          <w:rFonts w:ascii="Arial" w:cs="Arial" w:eastAsia="Arial" w:hAnsi="Arial"/>
          <w:b w:val="1"/>
          <w:sz w:val="28"/>
          <w:szCs w:val="28"/>
          <w:highlight w:val="white"/>
        </w:rPr>
      </w:pPr>
      <w:bookmarkStart w:colFirst="0" w:colLast="0" w:name="_heading=h.ki3mcdvb8z2b" w:id="8"/>
      <w:bookmarkEnd w:id="8"/>
      <w:r w:rsidDel="00000000" w:rsidR="00000000" w:rsidRPr="00000000">
        <w:rPr>
          <w:rtl w:val="0"/>
        </w:rPr>
      </w:r>
    </w:p>
    <w:p w:rsidR="00000000" w:rsidDel="00000000" w:rsidP="00000000" w:rsidRDefault="00000000" w:rsidRPr="00000000" w14:paraId="0000000A">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We require you to demonstrate that you have delivered Services within the scope of Lot </w:t>
      </w:r>
      <w:r w:rsidDel="00000000" w:rsidR="00000000" w:rsidRPr="00000000">
        <w:rPr>
          <w:rFonts w:ascii="Arial" w:cs="Arial" w:eastAsia="Arial" w:hAnsi="Arial"/>
          <w:rtl w:val="0"/>
        </w:rPr>
        <w:t xml:space="preserve">4c. For the assessment of Technical and Professional ability the relevant Services are listed within</w:t>
      </w:r>
    </w:p>
    <w:p w:rsidR="00000000" w:rsidDel="00000000" w:rsidP="00000000" w:rsidRDefault="00000000" w:rsidRPr="00000000" w14:paraId="0000000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Section A of this Certificate of Technical and Professional ability (COTPA) To do so, you are</w:t>
      </w:r>
    </w:p>
    <w:p w:rsidR="00000000" w:rsidDel="00000000" w:rsidP="00000000" w:rsidRDefault="00000000" w:rsidRPr="00000000" w14:paraId="0000000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required to submit one (1) Certificate of Technical and Professional ability (COTPA).</w:t>
      </w:r>
    </w:p>
    <w:p w:rsidR="00000000" w:rsidDel="00000000" w:rsidP="00000000" w:rsidRDefault="00000000" w:rsidRPr="00000000" w14:paraId="0000000E">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0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are required to complete section A within the COTPA.</w:t>
      </w:r>
    </w:p>
    <w:p w:rsidR="00000000" w:rsidDel="00000000" w:rsidP="00000000" w:rsidRDefault="00000000" w:rsidRPr="00000000" w14:paraId="00000010">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w:t>
      </w:r>
    </w:p>
    <w:p w:rsidR="00000000" w:rsidDel="00000000" w:rsidP="00000000" w:rsidRDefault="00000000" w:rsidRPr="00000000" w14:paraId="0000001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accurate by completing and signing Section B within the COTPA.</w:t>
      </w:r>
    </w:p>
    <w:p w:rsidR="00000000" w:rsidDel="00000000" w:rsidP="00000000" w:rsidRDefault="00000000" w:rsidRPr="00000000" w14:paraId="00000013">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The form of the COTPA is set out below.</w:t>
      </w:r>
    </w:p>
    <w:p w:rsidR="00000000" w:rsidDel="00000000" w:rsidP="00000000" w:rsidRDefault="00000000" w:rsidRPr="00000000" w14:paraId="00000015">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must submit the completed COTPA for Lot 4c by uploading this file to question 1.52.4</w:t>
      </w:r>
    </w:p>
    <w:p w:rsidR="00000000" w:rsidDel="00000000" w:rsidP="00000000" w:rsidRDefault="00000000" w:rsidRPr="00000000" w14:paraId="0000001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within the online selection questionnaire (qualification envelope) as a ZIP file.</w:t>
      </w:r>
    </w:p>
    <w:p w:rsidR="00000000" w:rsidDel="00000000" w:rsidP="00000000" w:rsidRDefault="00000000" w:rsidRPr="00000000" w14:paraId="00000018">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9">
      <w:pPr>
        <w:tabs>
          <w:tab w:val="left" w:pos="270"/>
        </w:tabs>
        <w:spacing w:after="120" w:lineRule="auto"/>
        <w:ind w:right="-187"/>
        <w:rPr>
          <w:rFonts w:ascii="Arial" w:cs="Arial" w:eastAsia="Arial" w:hAnsi="Arial"/>
          <w:b w:val="1"/>
          <w:i w:val="1"/>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name_Lot 4cCOTPA</w:t>
      </w:r>
    </w:p>
    <w:p w:rsidR="00000000" w:rsidDel="00000000" w:rsidP="00000000" w:rsidRDefault="00000000" w:rsidRPr="00000000" w14:paraId="0000001A">
      <w:pPr>
        <w:tabs>
          <w:tab w:val="left" w:pos="270"/>
        </w:tabs>
        <w:spacing w:after="120" w:lineRule="auto"/>
        <w:ind w:right="-187"/>
        <w:rPr>
          <w:rFonts w:ascii="Arial" w:cs="Arial" w:eastAsia="Arial" w:hAnsi="Arial"/>
          <w:sz w:val="2"/>
          <w:szCs w:val="2"/>
        </w:rPr>
      </w:pPr>
      <w:r w:rsidDel="00000000" w:rsidR="00000000" w:rsidRPr="00000000">
        <w:rPr>
          <w:rtl w:val="0"/>
        </w:rPr>
      </w:r>
    </w:p>
    <w:p w:rsidR="00000000" w:rsidDel="00000000" w:rsidP="00000000" w:rsidRDefault="00000000" w:rsidRPr="00000000" w14:paraId="0000001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certificates to</w:t>
      </w:r>
    </w:p>
    <w:p w:rsidR="00000000" w:rsidDel="00000000" w:rsidP="00000000" w:rsidRDefault="00000000" w:rsidRPr="00000000" w14:paraId="0000001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verify the information provided. You must notify the customer that they may be contacted by</w:t>
      </w:r>
    </w:p>
    <w:p w:rsidR="00000000" w:rsidDel="00000000" w:rsidP="00000000" w:rsidRDefault="00000000" w:rsidRPr="00000000" w14:paraId="0000001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us.</w:t>
      </w:r>
    </w:p>
    <w:p w:rsidR="00000000" w:rsidDel="00000000" w:rsidP="00000000" w:rsidRDefault="00000000" w:rsidRPr="00000000" w14:paraId="0000001E">
      <w:pPr>
        <w:tabs>
          <w:tab w:val="left" w:pos="270"/>
        </w:tabs>
        <w:spacing w:after="120" w:lineRule="auto"/>
        <w:ind w:right="-187"/>
        <w:rPr>
          <w:rFonts w:ascii="Arial" w:cs="Arial" w:eastAsia="Arial" w:hAnsi="Arial"/>
          <w:sz w:val="12"/>
          <w:szCs w:val="12"/>
        </w:rPr>
      </w:pPr>
      <w:r w:rsidDel="00000000" w:rsidR="00000000" w:rsidRPr="00000000">
        <w:rPr>
          <w:rtl w:val="0"/>
        </w:rPr>
      </w:r>
    </w:p>
    <w:p w:rsidR="00000000" w:rsidDel="00000000" w:rsidP="00000000" w:rsidRDefault="00000000" w:rsidRPr="00000000" w14:paraId="0000001F">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20">
      <w:pPr>
        <w:spacing w:after="120" w:lineRule="auto"/>
        <w:ind w:left="708.6614173228347" w:right="-187" w:hanging="435"/>
        <w:rPr>
          <w:rFonts w:ascii="Arial" w:cs="Arial" w:eastAsia="Arial" w:hAnsi="Arial"/>
        </w:rPr>
      </w:pPr>
      <w:r w:rsidDel="00000000" w:rsidR="00000000" w:rsidRPr="00000000">
        <w:rPr>
          <w:rFonts w:ascii="Arial" w:cs="Arial" w:eastAsia="Arial" w:hAnsi="Arial"/>
          <w:rtl w:val="0"/>
        </w:rPr>
        <w:t xml:space="preserve">●     the COTPA must evidence a contract that you have delivered in the </w:t>
      </w:r>
      <w:r w:rsidDel="00000000" w:rsidR="00000000" w:rsidRPr="00000000">
        <w:rPr>
          <w:rFonts w:ascii="Arial" w:cs="Arial" w:eastAsia="Arial" w:hAnsi="Arial"/>
          <w:b w:val="1"/>
          <w:rtl w:val="0"/>
        </w:rPr>
        <w:t xml:space="preserve">3 years prior</w:t>
      </w:r>
      <w:r w:rsidDel="00000000" w:rsidR="00000000" w:rsidRPr="00000000">
        <w:rPr>
          <w:rFonts w:ascii="Arial" w:cs="Arial" w:eastAsia="Arial" w:hAnsi="Arial"/>
          <w:rtl w:val="0"/>
        </w:rPr>
        <w:t xml:space="preserve"> to the publication of the contract notice for this competition, or an ongoing contract you are currently delivering that has been ongoing for a minimum of six months. If the contract is ongoing you must be delivering the services. You cannot use a contract where you have not yet started to deliver the services</w:t>
      </w:r>
    </w:p>
    <w:p w:rsidR="00000000" w:rsidDel="00000000" w:rsidP="00000000" w:rsidRDefault="00000000" w:rsidRPr="00000000" w14:paraId="00000021">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 xml:space="preserve">● </w:t>
        <w:tab/>
      </w:r>
      <w:r w:rsidDel="00000000" w:rsidR="00000000" w:rsidRPr="00000000">
        <w:rPr>
          <w:rFonts w:ascii="Arial" w:cs="Arial" w:eastAsia="Arial" w:hAnsi="Arial"/>
          <w:rtl w:val="0"/>
        </w:rPr>
        <w:t xml:space="preserve">projects only need to have been completed within the time limit stated above. It is</w:t>
      </w:r>
    </w:p>
    <w:p w:rsidR="00000000" w:rsidDel="00000000" w:rsidP="00000000" w:rsidRDefault="00000000" w:rsidRPr="00000000" w14:paraId="00000022">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acceptable for the project to have commenced prior to August 2019</w:t>
      </w:r>
    </w:p>
    <w:p w:rsidR="00000000" w:rsidDel="00000000" w:rsidP="00000000" w:rsidRDefault="00000000" w:rsidRPr="00000000" w14:paraId="0000002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contracts must have been successful in </w:t>
      </w:r>
      <w:r w:rsidDel="00000000" w:rsidR="00000000" w:rsidRPr="00000000">
        <w:rPr>
          <w:rFonts w:ascii="Arial" w:cs="Arial" w:eastAsia="Arial" w:hAnsi="Arial"/>
          <w:b w:val="1"/>
          <w:rtl w:val="0"/>
        </w:rPr>
        <w:t xml:space="preserve">implementation and mobilisation</w:t>
      </w:r>
      <w:r w:rsidDel="00000000" w:rsidR="00000000" w:rsidRPr="00000000">
        <w:rPr>
          <w:rFonts w:ascii="Arial" w:cs="Arial" w:eastAsia="Arial" w:hAnsi="Arial"/>
          <w:rtl w:val="0"/>
        </w:rPr>
        <w:t xml:space="preserve"> and have</w:t>
      </w:r>
    </w:p>
    <w:p w:rsidR="00000000" w:rsidDel="00000000" w:rsidP="00000000" w:rsidRDefault="00000000" w:rsidRPr="00000000" w14:paraId="00000024">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ab/>
        <w:t xml:space="preserve">become </w:t>
      </w:r>
      <w:r w:rsidDel="00000000" w:rsidR="00000000" w:rsidRPr="00000000">
        <w:rPr>
          <w:rFonts w:ascii="Arial" w:cs="Arial" w:eastAsia="Arial" w:hAnsi="Arial"/>
          <w:b w:val="1"/>
          <w:rtl w:val="0"/>
        </w:rPr>
        <w:t xml:space="preserve">operational</w:t>
      </w:r>
    </w:p>
    <w:p w:rsidR="00000000" w:rsidDel="00000000" w:rsidP="00000000" w:rsidRDefault="00000000" w:rsidRPr="00000000" w14:paraId="00000025">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rtl w:val="0"/>
        </w:rPr>
        <w:tab/>
        <w:t xml:space="preserve">● </w:t>
        <w:tab/>
        <w:t xml:space="preserve">each contract must evidence the Services being delivered from </w:t>
      </w:r>
      <w:r w:rsidDel="00000000" w:rsidR="00000000" w:rsidRPr="00000000">
        <w:rPr>
          <w:rFonts w:ascii="Arial" w:cs="Arial" w:eastAsia="Arial" w:hAnsi="Arial"/>
          <w:b w:val="1"/>
          <w:rtl w:val="0"/>
        </w:rPr>
        <w:t xml:space="preserve">within the United</w:t>
      </w:r>
    </w:p>
    <w:p w:rsidR="00000000" w:rsidDel="00000000" w:rsidP="00000000" w:rsidRDefault="00000000" w:rsidRPr="00000000" w14:paraId="00000026">
      <w:pPr>
        <w:tabs>
          <w:tab w:val="left" w:pos="270"/>
        </w:tabs>
        <w:spacing w:after="120" w:lineRule="auto"/>
        <w:ind w:right="-187"/>
        <w:rPr>
          <w:rFonts w:ascii="Arial" w:cs="Arial" w:eastAsia="Arial" w:hAnsi="Arial"/>
        </w:rPr>
      </w:pPr>
      <w:r w:rsidDel="00000000" w:rsidR="00000000" w:rsidRPr="00000000">
        <w:rPr>
          <w:rFonts w:ascii="Arial" w:cs="Arial" w:eastAsia="Arial" w:hAnsi="Arial"/>
          <w:b w:val="1"/>
          <w:rtl w:val="0"/>
        </w:rPr>
        <w:tab/>
        <w:tab/>
        <w:t xml:space="preserve">Kingdom</w:t>
      </w:r>
      <w:r w:rsidDel="00000000" w:rsidR="00000000" w:rsidRPr="00000000">
        <w:rPr>
          <w:rFonts w:ascii="Arial" w:cs="Arial" w:eastAsia="Arial" w:hAnsi="Arial"/>
          <w:rtl w:val="0"/>
        </w:rPr>
        <w:t xml:space="preserve"> (i.e. not delivered offshore)</w:t>
      </w:r>
    </w:p>
    <w:p w:rsidR="00000000" w:rsidDel="00000000" w:rsidP="00000000" w:rsidRDefault="00000000" w:rsidRPr="00000000" w14:paraId="00000027">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the contract can be from the public, private, or Third Sector Sector (e.g. Charity)</w:t>
      </w:r>
    </w:p>
    <w:p w:rsidR="00000000" w:rsidDel="00000000" w:rsidP="00000000" w:rsidRDefault="00000000" w:rsidRPr="00000000" w14:paraId="0000002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it is possible to submit all of the Certificates from the same client organisation, </w:t>
        <w:tab/>
        <w:tab/>
        <w:tab/>
        <w:t xml:space="preserve">providing they are different Contracts, with each certificate meeting all of the COTPA </w:t>
        <w:tab/>
        <w:tab/>
        <w:t xml:space="preserve">requirements as specified by the Authority</w:t>
      </w:r>
    </w:p>
    <w:p w:rsidR="00000000" w:rsidDel="00000000" w:rsidP="00000000" w:rsidRDefault="00000000" w:rsidRPr="00000000" w14:paraId="0000002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of call-off contracts awarded under framework contracts will be considered </w:t>
        <w:tab/>
        <w:tab/>
        <w:t xml:space="preserve">valid, but framework contracts themselves will not be valid</w:t>
      </w:r>
    </w:p>
    <w:p w:rsidR="00000000" w:rsidDel="00000000" w:rsidP="00000000" w:rsidRDefault="00000000" w:rsidRPr="00000000" w14:paraId="0000002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no attachments other than the certificates are permitted. Any additional documents</w:t>
      </w:r>
    </w:p>
    <w:p w:rsidR="00000000" w:rsidDel="00000000" w:rsidP="00000000" w:rsidRDefault="00000000" w:rsidRPr="00000000" w14:paraId="0000002B">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submitted will be disregarded</w:t>
      </w:r>
    </w:p>
    <w:p w:rsidR="00000000" w:rsidDel="00000000" w:rsidP="00000000" w:rsidRDefault="00000000" w:rsidRPr="00000000" w14:paraId="0000002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examples may cover situations where your organisation was acting as prime </w:t>
        <w:tab/>
        <w:tab/>
        <w:tab/>
        <w:t xml:space="preserve">contractor, key subcontractor or part of a consortium. Where you relied on other such </w:t>
        <w:tab/>
        <w:tab/>
        <w:t xml:space="preserve">entities to perform the contract, you need to tell us who they were and describe the </w:t>
        <w:tab/>
        <w:tab/>
        <w:t xml:space="preserve">function that each such other entity performed under the contract</w:t>
      </w:r>
    </w:p>
    <w:p w:rsidR="00000000" w:rsidDel="00000000" w:rsidP="00000000" w:rsidRDefault="00000000" w:rsidRPr="00000000" w14:paraId="0000002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customer contacts provided must not have been employed or appointed by your</w:t>
      </w:r>
    </w:p>
    <w:p w:rsidR="00000000" w:rsidDel="00000000" w:rsidP="00000000" w:rsidRDefault="00000000" w:rsidRPr="00000000" w14:paraId="0000002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organisation, or from within your associated group of companies, within the past 3 </w:t>
        <w:tab/>
        <w:tab/>
        <w:t xml:space="preserve">years prior to the publication of the contract notice</w:t>
      </w:r>
    </w:p>
    <w:p w:rsidR="00000000" w:rsidDel="00000000" w:rsidP="00000000" w:rsidRDefault="00000000" w:rsidRPr="00000000" w14:paraId="0000002F">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if you delivered work for a client who has since left the customer organisation you </w:t>
        <w:tab/>
        <w:tab/>
        <w:t xml:space="preserve">worked for, they cannot sign off on the COTPA. A COTPA must be signed by an </w:t>
        <w:tab/>
        <w:tab/>
        <w:tab/>
        <w:t xml:space="preserve">existing employee of the company for whom the work was undertaken</w:t>
      </w:r>
    </w:p>
    <w:p w:rsidR="00000000" w:rsidDel="00000000" w:rsidP="00000000" w:rsidRDefault="00000000" w:rsidRPr="00000000" w14:paraId="00000030">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although physical customer signatures on the COTPAs would be preferable, we </w:t>
        <w:tab/>
        <w:tab/>
        <w:tab/>
        <w:t xml:space="preserve">recognise that this might be problematic for some customers. Therefore, if a customer </w:t>
        <w:tab/>
        <w:tab/>
        <w:t xml:space="preserve">is unable to print off a completed Certificate, sign it and return a scanned copy to the </w:t>
        <w:tab/>
        <w:tab/>
        <w:t xml:space="preserve">Bidder, a digital signature is an acceptable alternative</w:t>
      </w:r>
    </w:p>
    <w:p w:rsidR="00000000" w:rsidDel="00000000" w:rsidP="00000000" w:rsidRDefault="00000000" w:rsidRPr="00000000" w14:paraId="00000031">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a separate COTPA must be submitted for each Lot for which you are bidding, using the </w:t>
        <w:tab/>
        <w:tab/>
        <w:t xml:space="preserve">relevant COTPA template, which must be signed off separately by the customer</w:t>
      </w:r>
    </w:p>
    <w:p w:rsidR="00000000" w:rsidDel="00000000" w:rsidP="00000000" w:rsidRDefault="00000000" w:rsidRPr="00000000" w14:paraId="00000032">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3">
      <w:pPr>
        <w:tabs>
          <w:tab w:val="left" w:pos="270"/>
        </w:tabs>
        <w:spacing w:after="120" w:lineRule="auto"/>
        <w:ind w:right="-187"/>
        <w:rPr>
          <w:rFonts w:ascii="Arial" w:cs="Arial" w:eastAsia="Arial" w:hAnsi="Arial"/>
          <w:b w:val="1"/>
        </w:rPr>
      </w:pPr>
      <w:r w:rsidDel="00000000" w:rsidR="00000000" w:rsidRPr="00000000">
        <w:rPr>
          <w:rFonts w:ascii="Arial" w:cs="Arial" w:eastAsia="Arial" w:hAnsi="Arial"/>
          <w:b w:val="1"/>
          <w:rtl w:val="0"/>
        </w:rPr>
        <w:t xml:space="preserve">Certificates of Technical and Professional Ability will be marked PASS/FAIL</w:t>
      </w:r>
    </w:p>
    <w:p w:rsidR="00000000" w:rsidDel="00000000" w:rsidP="00000000" w:rsidRDefault="00000000" w:rsidRPr="00000000" w14:paraId="00000034">
      <w:pPr>
        <w:tabs>
          <w:tab w:val="left" w:pos="270"/>
        </w:tabs>
        <w:spacing w:after="120" w:lineRule="auto"/>
        <w:ind w:right="-187"/>
        <w:rPr>
          <w:rFonts w:ascii="Arial" w:cs="Arial" w:eastAsia="Arial" w:hAnsi="Arial"/>
          <w:b w:val="1"/>
        </w:rPr>
      </w:pPr>
      <w:r w:rsidDel="00000000" w:rsidR="00000000" w:rsidRPr="00000000">
        <w:rPr>
          <w:rtl w:val="0"/>
        </w:rPr>
      </w:r>
    </w:p>
    <w:p w:rsidR="00000000" w:rsidDel="00000000" w:rsidP="00000000" w:rsidRDefault="00000000" w:rsidRPr="00000000" w14:paraId="00000035">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w:t>
      </w:r>
    </w:p>
    <w:p w:rsidR="00000000" w:rsidDel="00000000" w:rsidP="00000000" w:rsidRDefault="00000000" w:rsidRPr="00000000" w14:paraId="00000036">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and be excluded from the competition if:</w:t>
      </w:r>
    </w:p>
    <w:p w:rsidR="00000000" w:rsidDel="00000000" w:rsidP="00000000" w:rsidRDefault="00000000" w:rsidRPr="00000000" w14:paraId="0000003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38">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COTPA does not meet all the mandatory requirements set out above.</w:t>
      </w:r>
    </w:p>
    <w:p w:rsidR="00000000" w:rsidDel="00000000" w:rsidP="00000000" w:rsidRDefault="00000000" w:rsidRPr="00000000" w14:paraId="00000039">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you do not tick the box to confirm that you have provided the full scope of the</w:t>
      </w:r>
    </w:p>
    <w:p w:rsidR="00000000" w:rsidDel="00000000" w:rsidP="00000000" w:rsidRDefault="00000000" w:rsidRPr="00000000" w14:paraId="0000003A">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Services as detailed within Section A. You have not completed all of the information</w:t>
      </w:r>
    </w:p>
    <w:p w:rsidR="00000000" w:rsidDel="00000000" w:rsidP="00000000" w:rsidRDefault="00000000" w:rsidRPr="00000000" w14:paraId="0000003B">
      <w:pPr>
        <w:tabs>
          <w:tab w:val="left" w:pos="270"/>
        </w:tabs>
        <w:spacing w:after="120" w:lineRule="auto"/>
        <w:ind w:right="-187"/>
        <w:rPr>
          <w:rFonts w:ascii="Arial" w:cs="Arial" w:eastAsia="Arial" w:hAnsi="Arial"/>
        </w:rPr>
      </w:pPr>
      <w:r w:rsidDel="00000000" w:rsidR="00000000" w:rsidRPr="00000000">
        <w:rPr>
          <w:rFonts w:ascii="Arial" w:cs="Arial" w:eastAsia="Arial" w:hAnsi="Arial"/>
          <w:sz w:val="20"/>
          <w:szCs w:val="20"/>
          <w:rtl w:val="0"/>
        </w:rPr>
        <w:tab/>
        <w:tab/>
      </w:r>
      <w:r w:rsidDel="00000000" w:rsidR="00000000" w:rsidRPr="00000000">
        <w:rPr>
          <w:rFonts w:ascii="Arial" w:cs="Arial" w:eastAsia="Arial" w:hAnsi="Arial"/>
          <w:rtl w:val="0"/>
        </w:rPr>
        <w:t xml:space="preserve">requested in the Certificate of Technical and Professional Ability</w:t>
      </w:r>
    </w:p>
    <w:p w:rsidR="00000000" w:rsidDel="00000000" w:rsidP="00000000" w:rsidRDefault="00000000" w:rsidRPr="00000000" w14:paraId="0000003C">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 </w:t>
        <w:tab/>
        <w:t xml:space="preserve">your customer has not provided the required certification information in section B of</w:t>
      </w:r>
    </w:p>
    <w:p w:rsidR="00000000" w:rsidDel="00000000" w:rsidP="00000000" w:rsidRDefault="00000000" w:rsidRPr="00000000" w14:paraId="0000003D">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ab/>
        <w:t xml:space="preserve">the Certificate of Technical and Professional Ability</w:t>
      </w:r>
    </w:p>
    <w:p w:rsidR="00000000" w:rsidDel="00000000" w:rsidP="00000000" w:rsidRDefault="00000000" w:rsidRPr="00000000" w14:paraId="0000003E">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ab/>
        <w:t xml:space="preserve">●</w:t>
        <w:tab/>
        <w:t xml:space="preserve"> we contact the customer to verify the information provided and they cannot or will not</w:t>
      </w:r>
    </w:p>
    <w:p w:rsidR="00000000" w:rsidDel="00000000" w:rsidP="00000000" w:rsidRDefault="00000000" w:rsidRPr="00000000" w14:paraId="0000003F">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verify the information. It is vital that you select a customer that is prepared to verify</w:t>
      </w:r>
    </w:p>
    <w:p w:rsidR="00000000" w:rsidDel="00000000" w:rsidP="00000000" w:rsidRDefault="00000000" w:rsidRPr="00000000" w14:paraId="00000040">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the information you have provided and be contactable in the event that clarification is</w:t>
      </w:r>
    </w:p>
    <w:p w:rsidR="00000000" w:rsidDel="00000000" w:rsidP="00000000" w:rsidRDefault="00000000" w:rsidRPr="00000000" w14:paraId="00000041">
      <w:pPr>
        <w:tabs>
          <w:tab w:val="left" w:pos="270"/>
        </w:tabs>
        <w:spacing w:after="120" w:lineRule="auto"/>
        <w:ind w:left="720" w:right="-187" w:firstLine="0"/>
        <w:rPr>
          <w:rFonts w:ascii="Arial" w:cs="Arial" w:eastAsia="Arial" w:hAnsi="Arial"/>
        </w:rPr>
      </w:pPr>
      <w:r w:rsidDel="00000000" w:rsidR="00000000" w:rsidRPr="00000000">
        <w:rPr>
          <w:rFonts w:ascii="Arial" w:cs="Arial" w:eastAsia="Arial" w:hAnsi="Arial"/>
          <w:rtl w:val="0"/>
        </w:rPr>
        <w:t xml:space="preserve">required</w:t>
      </w:r>
    </w:p>
    <w:p w:rsidR="00000000" w:rsidDel="00000000" w:rsidP="00000000" w:rsidRDefault="00000000" w:rsidRPr="00000000" w14:paraId="00000042">
      <w:pPr>
        <w:tabs>
          <w:tab w:val="left" w:pos="270"/>
        </w:tabs>
        <w:spacing w:after="120" w:lineRule="auto"/>
        <w:ind w:right="-187"/>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w:t>
      </w:r>
    </w:p>
    <w:p w:rsidR="00000000" w:rsidDel="00000000" w:rsidP="00000000" w:rsidRDefault="00000000" w:rsidRPr="00000000" w14:paraId="00000044">
      <w:pPr>
        <w:tabs>
          <w:tab w:val="left" w:pos="270"/>
        </w:tabs>
        <w:spacing w:after="120" w:lineRule="auto"/>
        <w:ind w:right="-187"/>
        <w:rPr>
          <w:rFonts w:ascii="Arial" w:cs="Arial" w:eastAsia="Arial" w:hAnsi="Arial"/>
        </w:rPr>
      </w:pPr>
      <w:r w:rsidDel="00000000" w:rsidR="00000000" w:rsidRPr="00000000">
        <w:rPr>
          <w:rFonts w:ascii="Arial" w:cs="Arial" w:eastAsia="Arial" w:hAnsi="Arial"/>
          <w:rtl w:val="0"/>
        </w:rPr>
        <w:t xml:space="preserve">selection questionnaire we will notify you and tell you the reasons for this.</w:t>
      </w:r>
    </w:p>
    <w:p w:rsidR="00000000" w:rsidDel="00000000" w:rsidP="00000000" w:rsidRDefault="00000000" w:rsidRPr="00000000" w14:paraId="0000004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4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3">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5">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7">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8">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9">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A">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B">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C">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D">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E">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5F">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0">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1">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2">
      <w:pPr>
        <w:tabs>
          <w:tab w:val="left" w:pos="270"/>
        </w:tabs>
        <w:spacing w:after="120" w:lineRule="auto"/>
        <w:ind w:right="-187"/>
        <w:rPr>
          <w:rFonts w:ascii="Arial" w:cs="Arial" w:eastAsia="Arial" w:hAnsi="Arial"/>
        </w:rPr>
      </w:pPr>
      <w:r w:rsidDel="00000000" w:rsidR="00000000" w:rsidRPr="00000000">
        <w:rPr>
          <w:rtl w:val="0"/>
        </w:rPr>
      </w:r>
    </w:p>
    <w:p w:rsidR="00000000" w:rsidDel="00000000" w:rsidP="00000000" w:rsidRDefault="00000000" w:rsidRPr="00000000" w14:paraId="00000063">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64">
      <w:pPr>
        <w:tabs>
          <w:tab w:val="left" w:pos="270"/>
        </w:tabs>
        <w:spacing w:after="120" w:lineRule="auto"/>
        <w:ind w:right="-18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RM6116 –  Network Services 3 - Lot 4c</w:t>
      </w:r>
    </w:p>
    <w:p w:rsidR="00000000" w:rsidDel="00000000" w:rsidP="00000000" w:rsidRDefault="00000000" w:rsidRPr="00000000" w14:paraId="00000065">
      <w:pPr>
        <w:spacing w:after="120" w:lineRule="auto"/>
        <w:jc w:val="both"/>
        <w:rPr>
          <w:rFonts w:ascii="Arial" w:cs="Arial" w:eastAsia="Arial" w:hAnsi="Arial"/>
          <w:sz w:val="2"/>
          <w:szCs w:val="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rHeight w:val="615" w:hRule="atLeast"/>
          <w:tblHeader w:val="0"/>
        </w:trPr>
        <w:tc>
          <w:tcPr>
            <w:gridSpan w:val="2"/>
            <w:shd w:fill="a4c2f4"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Fonts w:ascii="Arial" w:cs="Arial" w:eastAsia="Arial" w:hAnsi="Arial"/>
                <w:b w:val="1"/>
                <w:rtl w:val="0"/>
              </w:rPr>
              <w:t xml:space="preserve">Section A - To be completed by the bidder</w:t>
            </w:r>
            <w:r w:rsidDel="00000000" w:rsidR="00000000" w:rsidRPr="00000000">
              <w:rPr>
                <w:rtl w:val="0"/>
              </w:rPr>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Lot Title: Lot 4c </w:t>
            </w:r>
            <w:r w:rsidDel="00000000" w:rsidR="00000000" w:rsidRPr="00000000">
              <w:rPr>
                <w:rFonts w:ascii="Arial" w:cs="Arial" w:eastAsia="Arial" w:hAnsi="Arial"/>
                <w:b w:val="1"/>
                <w:sz w:val="24"/>
                <w:szCs w:val="24"/>
                <w:rtl w:val="0"/>
              </w:rPr>
              <w:t xml:space="preserve">Contact Centre Solutions</w:t>
            </w:r>
            <w:r w:rsidDel="00000000" w:rsidR="00000000" w:rsidRPr="00000000">
              <w:rPr>
                <w:rFonts w:ascii="Arial" w:cs="Arial" w:eastAsia="Arial" w:hAnsi="Arial"/>
                <w:b w:val="1"/>
                <w:rtl w:val="0"/>
              </w:rPr>
              <w:t xml:space="preserve"> (Network Services 3)</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bidder:</w:t>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[bidder’s name]</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customer: </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[customer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Name of supplier:</w:t>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If you were not the Prime Contractor please state whether you were a Key Subcontractor or part of a Consortium.</w:t>
            </w:r>
          </w:p>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are relying on the capacity of another entity to demonstrate technical and professional ability e.g. you are relying on a proposed Key-Subcontractor, then they should be named as the supplier.</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Where you want to rely on the capacities of other entities, you shall prove to us that you will have at your disposal the resources necessary. To that end please complete Attachment 4 - Information and Declaration workbook for each entity.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supplier name] [additional information]</w:t>
            </w:r>
          </w:p>
        </w:tc>
      </w:tr>
      <w:tr>
        <w:trPr>
          <w:cantSplit w:val="0"/>
          <w:trHeight w:val="6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title:</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contract title]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C</w:t>
            </w:r>
            <w:r w:rsidDel="00000000" w:rsidR="00000000" w:rsidRPr="00000000">
              <w:rPr>
                <w:rFonts w:ascii="Arial" w:cs="Arial" w:eastAsia="Arial" w:hAnsi="Arial"/>
                <w:b w:val="1"/>
                <w:rtl w:val="0"/>
              </w:rPr>
              <w:t xml:space="preserve">ontract start date: </w:t>
            </w:r>
          </w:p>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4"/>
                <w:szCs w:val="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 end date / anticipated end date:</w:t>
            </w:r>
          </w:p>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2"/>
                <w:szCs w:val="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rPr>
                <w:rFonts w:ascii="Arial" w:cs="Arial" w:eastAsia="Arial" w:hAnsi="Arial"/>
                <w:b w:val="1"/>
                <w:highlight w:val="yellow"/>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OJEU/FTS Award Notice reference or</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b w:val="1"/>
                <w:rtl w:val="0"/>
              </w:rPr>
              <w:t xml:space="preserve">Contracts Finder reference:</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(for Public Sector Contracts only – enter N/A if not applicable)</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rtl w:val="0"/>
              </w:rPr>
              <w:t xml:space="preserve">OJEU/FTS Award Notice or Contracts Finder reference:</w:t>
            </w: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highlight w:val="yellow"/>
              </w:rPr>
            </w:pPr>
            <w:r w:rsidDel="00000000" w:rsidR="00000000" w:rsidRPr="00000000">
              <w:rPr>
                <w:rFonts w:ascii="Arial" w:cs="Arial" w:eastAsia="Arial" w:hAnsi="Arial"/>
                <w:highlight w:val="yellow"/>
                <w:rtl w:val="0"/>
              </w:rPr>
              <w:t xml:space="preserve">[e.g. 2011/S 239-387260]</w:t>
            </w:r>
          </w:p>
        </w:tc>
      </w:tr>
      <w:tr>
        <w:trPr>
          <w:cantSplit w:val="0"/>
          <w:trHeight w:val="40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Fonts w:ascii="Arial" w:cs="Arial" w:eastAsia="Arial" w:hAnsi="Arial"/>
                <w:rtl w:val="0"/>
              </w:rPr>
              <w:t xml:space="preserve">The certification you provide </w:t>
            </w:r>
            <w:r w:rsidDel="00000000" w:rsidR="00000000" w:rsidRPr="00000000">
              <w:rPr>
                <w:rFonts w:ascii="Arial" w:cs="Arial" w:eastAsia="Arial" w:hAnsi="Arial"/>
                <w:b w:val="1"/>
                <w:rtl w:val="0"/>
              </w:rPr>
              <w:t xml:space="preserve">must</w:t>
            </w:r>
            <w:r w:rsidDel="00000000" w:rsidR="00000000" w:rsidRPr="00000000">
              <w:rPr>
                <w:rFonts w:ascii="Arial" w:cs="Arial" w:eastAsia="Arial" w:hAnsi="Arial"/>
                <w:rtl w:val="0"/>
              </w:rPr>
              <w:t xml:space="preserve"> cover all the relevant Service Elements to Lot 4c(Contact Centre Solutions), which are listed below, further descriptions on these component Service Elements are detailed within Lot 4c  - Framework Schedule 1 - Specification</w:t>
            </w:r>
            <w:r w:rsidDel="00000000" w:rsidR="00000000" w:rsidRPr="00000000">
              <w:rPr>
                <w:rFonts w:ascii="Arial" w:cs="Arial" w:eastAsia="Arial" w:hAnsi="Arial"/>
                <w:b w:val="1"/>
                <w:rtl w:val="0"/>
              </w:rPr>
              <w:t xml:space="preserve">.</w:t>
            </w:r>
          </w:p>
          <w:p w:rsidR="00000000" w:rsidDel="00000000" w:rsidP="00000000" w:rsidRDefault="00000000" w:rsidRPr="00000000" w14:paraId="00000098">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Please tick the box to confirm that you have provided the full scope of Service Elements to the Customer.</w:t>
            </w:r>
          </w:p>
          <w:p w:rsidR="00000000" w:rsidDel="00000000" w:rsidP="00000000" w:rsidRDefault="00000000" w:rsidRPr="00000000" w14:paraId="00000099">
            <w:pPr>
              <w:spacing w:after="120" w:before="120" w:lineRule="auto"/>
              <w:ind w:right="160"/>
              <w:rPr>
                <w:rFonts w:ascii="Arial" w:cs="Arial" w:eastAsia="Arial" w:hAnsi="Arial"/>
              </w:rPr>
            </w:pPr>
            <w:r w:rsidDel="00000000" w:rsidR="00000000" w:rsidRPr="00000000">
              <w:rPr>
                <w:rtl w:val="0"/>
              </w:rPr>
            </w:r>
          </w:p>
          <w:p w:rsidR="00000000" w:rsidDel="00000000" w:rsidP="00000000" w:rsidRDefault="00000000" w:rsidRPr="00000000" w14:paraId="0000009A">
            <w:pPr>
              <w:spacing w:after="120" w:before="120" w:lineRule="auto"/>
              <w:ind w:right="160"/>
              <w:rPr>
                <w:rFonts w:ascii="Arial" w:cs="Arial" w:eastAsia="Arial" w:hAnsi="Arial"/>
                <w:b w:val="1"/>
              </w:rPr>
            </w:pPr>
            <w:r w:rsidDel="00000000" w:rsidR="00000000" w:rsidRPr="00000000">
              <w:rPr>
                <w:rFonts w:ascii="Arial" w:cs="Arial" w:eastAsia="Arial" w:hAnsi="Arial"/>
                <w:b w:val="1"/>
                <w:rtl w:val="0"/>
              </w:rPr>
              <w:t xml:space="preserve">Service Elements for Network Services 3 - Lot 4c Contact Centre Solutions or the following services as outlined in the specification;</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9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The provision of inbound or outbound contact management including automation and queuing to multiple answering points.</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Hardware and software capabilities enabling contact centre core functions, i.e. the ability to make outbound contact and respond to an incoming contact and route the contact to a predefined destination.</w:t>
            </w:r>
          </w:p>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This includes:</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Providing consultancy on optimising the solution architecture of a contact centre.</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rPr>
            </w:pPr>
            <w:r w:rsidDel="00000000" w:rsidR="00000000" w:rsidRPr="00000000">
              <w:rPr>
                <w:rtl w:val="0"/>
              </w:rPr>
            </w:r>
          </w:p>
          <w:p w:rsidR="00000000" w:rsidDel="00000000" w:rsidP="00000000" w:rsidRDefault="00000000" w:rsidRPr="00000000" w14:paraId="000000A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Provide customer engagement and develop an Implementation plan for customers.</w:t>
            </w:r>
          </w:p>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rPr>
                <w:rFonts w:ascii="Arial" w:cs="Arial" w:eastAsia="Arial" w:hAnsi="Arial"/>
                <w:u w:val="none"/>
              </w:rPr>
            </w:pPr>
            <w:r w:rsidDel="00000000" w:rsidR="00000000" w:rsidRPr="00000000">
              <w:rPr>
                <w:rFonts w:ascii="Arial" w:cs="Arial" w:eastAsia="Arial" w:hAnsi="Arial"/>
                <w:rtl w:val="0"/>
              </w:rPr>
              <w:t xml:space="preserve">Provide ongoing maintenance of all technology and equipment.</w:t>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Arial" w:cs="Arial" w:eastAsia="Arial" w:hAnsi="Arial"/>
              </w:rPr>
            </w:pPr>
            <w:r w:rsidDel="00000000" w:rsidR="00000000" w:rsidRPr="00000000">
              <w:rPr>
                <w:rtl w:val="0"/>
              </w:rPr>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0AC">
            <w:pPr>
              <w:spacing w:after="120" w:before="120" w:lineRule="auto"/>
              <w:ind w:right="160"/>
              <w:rPr>
                <w:rFonts w:ascii="Arial" w:cs="Arial" w:eastAsia="Arial" w:hAnsi="Arial"/>
              </w:rPr>
            </w:pPr>
            <w:r w:rsidDel="00000000" w:rsidR="00000000" w:rsidRPr="00000000">
              <w:rPr>
                <w:rFonts w:ascii="Arial" w:cs="Arial" w:eastAsia="Arial" w:hAnsi="Arial"/>
                <w:rtl w:val="0"/>
              </w:rPr>
              <w:t xml:space="preserve">𝥷 I confirm that the full scope of the Service Elements listed above has been delivered to the Customer.</w:t>
            </w:r>
          </w:p>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rPr>
            </w:pPr>
            <w:r w:rsidDel="00000000" w:rsidR="00000000" w:rsidRPr="00000000">
              <w:rPr>
                <w:rtl w:val="0"/>
              </w:rPr>
            </w:r>
          </w:p>
        </w:tc>
      </w:tr>
    </w:tbl>
    <w:p w:rsidR="00000000" w:rsidDel="00000000" w:rsidP="00000000" w:rsidRDefault="00000000" w:rsidRPr="00000000" w14:paraId="000000A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B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0">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1">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2">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3">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4">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5">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6">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7">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8">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9">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A">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B">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C">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D">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E">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CF">
      <w:pPr>
        <w:tabs>
          <w:tab w:val="left" w:pos="0"/>
        </w:tabs>
        <w:spacing w:after="120" w:lineRule="auto"/>
        <w:ind w:right="-187"/>
        <w:rPr>
          <w:sz w:val="2"/>
          <w:szCs w:val="2"/>
        </w:rPr>
      </w:pPr>
      <w:r w:rsidDel="00000000" w:rsidR="00000000" w:rsidRPr="00000000">
        <w:rPr>
          <w:rtl w:val="0"/>
        </w:rPr>
      </w:r>
    </w:p>
    <w:p w:rsidR="00000000" w:rsidDel="00000000" w:rsidP="00000000" w:rsidRDefault="00000000" w:rsidRPr="00000000" w14:paraId="000000D0">
      <w:pPr>
        <w:tabs>
          <w:tab w:val="left" w:pos="0"/>
        </w:tabs>
        <w:spacing w:after="120" w:lineRule="auto"/>
        <w:ind w:right="-187"/>
        <w:rPr>
          <w:sz w:val="2"/>
          <w:szCs w:val="2"/>
        </w:rPr>
      </w:pPr>
      <w:r w:rsidDel="00000000" w:rsidR="00000000" w:rsidRPr="00000000">
        <w:rPr>
          <w:rtl w:val="0"/>
        </w:rPr>
      </w:r>
    </w:p>
    <w:tbl>
      <w:tblPr>
        <w:tblStyle w:val="Table2"/>
        <w:tblW w:w="9075.0" w:type="dxa"/>
        <w:jc w:val="center"/>
        <w:tblLayout w:type="fixed"/>
        <w:tblLook w:val="0000"/>
      </w:tblPr>
      <w:tblGrid>
        <w:gridCol w:w="4537.5"/>
        <w:gridCol w:w="4537.5"/>
        <w:tblGridChange w:id="0">
          <w:tblGrid>
            <w:gridCol w:w="4537.5"/>
            <w:gridCol w:w="4537.5"/>
          </w:tblGrid>
        </w:tblGridChange>
      </w:tblGrid>
      <w:tr>
        <w:trPr>
          <w:cantSplit w:val="0"/>
          <w:trHeight w:val="359" w:hRule="atLeast"/>
          <w:tblHeader w:val="0"/>
        </w:trPr>
        <w:tc>
          <w:tcPr>
            <w:gridSpan w:val="2"/>
            <w:tcBorders>
              <w:top w:color="000000" w:space="0" w:sz="7" w:val="single"/>
              <w:left w:color="000000" w:space="0" w:sz="7" w:val="single"/>
              <w:bottom w:color="000000" w:space="0" w:sz="7" w:val="single"/>
              <w:right w:color="000000" w:space="0" w:sz="7" w:val="single"/>
            </w:tcBorders>
            <w:shd w:fill="c27ba0" w:val="cle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38" w:lineRule="auto"/>
              <w:ind w:left="37" w:firstLine="0"/>
              <w:rPr>
                <w:rFonts w:ascii="Arial" w:cs="Arial" w:eastAsia="Arial" w:hAnsi="Arial"/>
                <w:b w:val="1"/>
              </w:rPr>
            </w:pPr>
            <w:r w:rsidDel="00000000" w:rsidR="00000000" w:rsidRPr="00000000">
              <w:rPr>
                <w:rtl w:val="0"/>
              </w:rPr>
            </w:r>
          </w:p>
        </w:tc>
      </w:tr>
      <w:tr>
        <w:trPr>
          <w:cantSplit w:val="0"/>
          <w:trHeight w:val="278"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5">
            <w:pPr>
              <w:ind w:left="0" w:firstLine="0"/>
              <w:rPr>
                <w:rFonts w:ascii="Arial" w:cs="Arial" w:eastAsia="Arial" w:hAnsi="Arial"/>
                <w:b w:val="1"/>
              </w:rPr>
            </w:pPr>
            <w:r w:rsidDel="00000000" w:rsidR="00000000" w:rsidRPr="00000000">
              <w:rPr>
                <w:rtl w:val="0"/>
              </w:rPr>
            </w:r>
          </w:p>
          <w:p w:rsidR="00000000" w:rsidDel="00000000" w:rsidP="00000000" w:rsidRDefault="00000000" w:rsidRPr="00000000" w14:paraId="000000D6">
            <w:pPr>
              <w:ind w:left="0" w:firstLine="0"/>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p w:rsidR="00000000" w:rsidDel="00000000" w:rsidP="00000000" w:rsidRDefault="00000000" w:rsidRPr="00000000" w14:paraId="000000D7">
            <w:pPr>
              <w:ind w:left="0" w:firstLine="0"/>
              <w:rPr>
                <w:rFonts w:ascii="Arial" w:cs="Arial" w:eastAsia="Arial" w:hAnsi="Arial"/>
                <w:b w:val="1"/>
              </w:rPr>
            </w:pPr>
            <w:r w:rsidDel="00000000" w:rsidR="00000000" w:rsidRPr="00000000">
              <w:rPr>
                <w:rtl w:val="0"/>
              </w:rPr>
            </w:r>
          </w:p>
        </w:tc>
      </w:tr>
      <w:tr>
        <w:trPr>
          <w:cantSplit w:val="0"/>
          <w:trHeight w:val="839"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9">
            <w:pPr>
              <w:rPr>
                <w:rFonts w:ascii="Arial" w:cs="Arial" w:eastAsia="Arial" w:hAnsi="Arial"/>
                <w:b w:val="1"/>
              </w:rPr>
            </w:pPr>
            <w:r w:rsidDel="00000000" w:rsidR="00000000" w:rsidRPr="00000000">
              <w:rPr>
                <w:rtl w:val="0"/>
              </w:rPr>
            </w:r>
          </w:p>
          <w:p w:rsidR="00000000" w:rsidDel="00000000" w:rsidP="00000000" w:rsidRDefault="00000000" w:rsidRPr="00000000" w14:paraId="000000DA">
            <w:pPr>
              <w:rPr>
                <w:rFonts w:ascii="Arial" w:cs="Arial" w:eastAsia="Arial" w:hAnsi="Arial"/>
                <w:b w:val="1"/>
              </w:rPr>
            </w:pPr>
            <w:r w:rsidDel="00000000" w:rsidR="00000000" w:rsidRPr="00000000">
              <w:rPr>
                <w:rFonts w:ascii="Arial" w:cs="Arial" w:eastAsia="Arial" w:hAnsi="Arial"/>
                <w:b w:val="1"/>
                <w:rtl w:val="0"/>
              </w:rPr>
              <w:t xml:space="preserve">Customer contact name:</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C">
            <w:pPr>
              <w:rPr>
                <w:rFonts w:ascii="Arial" w:cs="Arial" w:eastAsia="Arial" w:hAnsi="Arial"/>
                <w:i w:val="1"/>
                <w:highlight w:val="cyan"/>
              </w:rPr>
            </w:pPr>
            <w:r w:rsidDel="00000000" w:rsidR="00000000" w:rsidRPr="00000000">
              <w:rPr>
                <w:rtl w:val="0"/>
              </w:rPr>
            </w:r>
          </w:p>
          <w:p w:rsidR="00000000" w:rsidDel="00000000" w:rsidP="00000000" w:rsidRDefault="00000000" w:rsidRPr="00000000" w14:paraId="000000DD">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contact]</w:t>
            </w:r>
          </w:p>
        </w:tc>
      </w:tr>
      <w:tr>
        <w:trPr>
          <w:cantSplit w:val="0"/>
          <w:trHeight w:val="88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DE">
            <w:pPr>
              <w:pBdr>
                <w:top w:space="0" w:sz="0" w:val="nil"/>
                <w:left w:space="0" w:sz="0" w:val="nil"/>
                <w:bottom w:space="0" w:sz="0" w:val="nil"/>
                <w:right w:space="0" w:sz="0" w:val="nil"/>
                <w:between w:space="0" w:sz="0" w:val="nil"/>
              </w:pBdr>
              <w:ind w:left="37" w:right="3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ind w:left="37" w:right="37" w:firstLine="0"/>
              <w:jc w:val="both"/>
              <w:rPr>
                <w:rFonts w:ascii="Arial" w:cs="Arial" w:eastAsia="Arial" w:hAnsi="Arial"/>
                <w:b w:val="1"/>
              </w:rPr>
            </w:pPr>
            <w:r w:rsidDel="00000000" w:rsidR="00000000" w:rsidRPr="00000000">
              <w:rPr>
                <w:rFonts w:ascii="Arial" w:cs="Arial" w:eastAsia="Arial" w:hAnsi="Arial"/>
                <w:b w:val="1"/>
                <w:rtl w:val="0"/>
              </w:rPr>
              <w:t xml:space="preserve">Customer address: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0">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1">
            <w:pPr>
              <w:rPr>
                <w:rFonts w:ascii="Arial" w:cs="Arial" w:eastAsia="Arial" w:hAnsi="Arial"/>
                <w:color w:val="000000"/>
                <w:highlight w:val="cyan"/>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rHeight w:val="78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2">
            <w:pPr>
              <w:rPr>
                <w:rFonts w:ascii="Arial" w:cs="Arial" w:eastAsia="Arial" w:hAnsi="Arial"/>
                <w:b w:val="1"/>
              </w:rPr>
            </w:pPr>
            <w:r w:rsidDel="00000000" w:rsidR="00000000" w:rsidRPr="00000000">
              <w:rPr>
                <w:rtl w:val="0"/>
              </w:rPr>
            </w:r>
          </w:p>
          <w:p w:rsidR="00000000" w:rsidDel="00000000" w:rsidP="00000000" w:rsidRDefault="00000000" w:rsidRPr="00000000" w14:paraId="000000E3">
            <w:pPr>
              <w:rPr>
                <w:b w:val="1"/>
              </w:rPr>
            </w:pPr>
            <w:r w:rsidDel="00000000" w:rsidR="00000000" w:rsidRPr="00000000">
              <w:rPr>
                <w:rFonts w:ascii="Arial" w:cs="Arial" w:eastAsia="Arial" w:hAnsi="Arial"/>
                <w:b w:val="1"/>
                <w:rtl w:val="0"/>
              </w:rPr>
              <w:t xml:space="preserve"> Customer direct line:</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ind w:left="37" w:right="38" w:firstLine="0"/>
              <w:rPr>
                <w:rFonts w:ascii="Arial" w:cs="Arial" w:eastAsia="Arial" w:hAnsi="Arial"/>
                <w:color w:val="00000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5">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6">
            <w:pPr>
              <w:rPr>
                <w:highlight w:val="cyan"/>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ind w:left="37" w:right="38" w:firstLine="0"/>
              <w:rPr>
                <w:rFonts w:ascii="Arial" w:cs="Arial" w:eastAsia="Arial" w:hAnsi="Arial"/>
                <w:color w:val="000000"/>
                <w:highlight w:val="cyan"/>
              </w:rPr>
            </w:pPr>
            <w:r w:rsidDel="00000000" w:rsidR="00000000" w:rsidRPr="00000000">
              <w:rPr>
                <w:rtl w:val="0"/>
              </w:rPr>
            </w:r>
          </w:p>
        </w:tc>
      </w:tr>
      <w:tr>
        <w:trPr>
          <w:cantSplit w:val="0"/>
          <w:trHeight w:val="810"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8">
            <w:pPr>
              <w:rPr>
                <w:rFonts w:ascii="Arial" w:cs="Arial" w:eastAsia="Arial" w:hAnsi="Arial"/>
              </w:rPr>
            </w:pPr>
            <w:r w:rsidDel="00000000" w:rsidR="00000000" w:rsidRPr="00000000">
              <w:rPr>
                <w:rtl w:val="0"/>
              </w:rPr>
            </w:r>
          </w:p>
          <w:p w:rsidR="00000000" w:rsidDel="00000000" w:rsidP="00000000" w:rsidRDefault="00000000" w:rsidRPr="00000000" w14:paraId="000000E9">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A">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EB">
            <w:pPr>
              <w:rPr>
                <w:rFonts w:ascii="Arial" w:cs="Arial" w:eastAsia="Arial" w:hAnsi="Arial"/>
                <w:highlight w:val="cyan"/>
              </w:rPr>
            </w:pPr>
            <w:r w:rsidDel="00000000" w:rsidR="00000000" w:rsidRPr="00000000">
              <w:rPr>
                <w:rFonts w:ascii="Arial" w:cs="Arial" w:eastAsia="Arial" w:hAnsi="Arial"/>
                <w:highlight w:val="cyan"/>
                <w:rtl w:val="0"/>
              </w:rPr>
              <w:t xml:space="preserve">[customer email]</w:t>
            </w:r>
          </w:p>
        </w:tc>
      </w:tr>
      <w:tr>
        <w:trPr>
          <w:cantSplit w:val="0"/>
          <w:trHeight w:val="81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C">
            <w:pPr>
              <w:spacing w:line="237" w:lineRule="auto"/>
              <w:ind w:left="37" w:firstLine="0"/>
              <w:rPr>
                <w:rFonts w:ascii="Arial" w:cs="Arial" w:eastAsia="Arial" w:hAnsi="Arial"/>
                <w:b w:val="1"/>
              </w:rPr>
            </w:pPr>
            <w:r w:rsidDel="00000000" w:rsidR="00000000" w:rsidRPr="00000000">
              <w:rPr>
                <w:rtl w:val="0"/>
              </w:rPr>
            </w:r>
          </w:p>
          <w:p w:rsidR="00000000" w:rsidDel="00000000" w:rsidP="00000000" w:rsidRDefault="00000000" w:rsidRPr="00000000" w14:paraId="000000ED">
            <w:pPr>
              <w:spacing w:line="237" w:lineRule="auto"/>
              <w:ind w:left="37" w:firstLine="0"/>
              <w:rPr>
                <w:rFonts w:ascii="Arial" w:cs="Arial" w:eastAsia="Arial" w:hAnsi="Arial"/>
              </w:rPr>
            </w:pPr>
            <w:r w:rsidDel="00000000" w:rsidR="00000000" w:rsidRPr="00000000">
              <w:rPr>
                <w:rFonts w:ascii="Arial" w:cs="Arial" w:eastAsia="Arial" w:hAnsi="Arial"/>
                <w:b w:val="1"/>
                <w:rtl w:val="0"/>
              </w:rPr>
              <w:t xml:space="preserve">Customer confirmation: </w:t>
            </w:r>
            <w:r w:rsidDel="00000000" w:rsidR="00000000" w:rsidRPr="00000000">
              <w:rPr>
                <w:rtl w:val="0"/>
              </w:rPr>
            </w:r>
          </w:p>
        </w:tc>
      </w:tr>
      <w:tr>
        <w:trPr>
          <w:cantSplit w:val="0"/>
          <w:trHeight w:val="915" w:hRule="atLeast"/>
          <w:tblHeader w:val="0"/>
        </w:trPr>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EF">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0">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1">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2">
            <w:pP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3">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We hereby certify that, to the best of our</w:t>
            </w:r>
          </w:p>
          <w:p w:rsidR="00000000" w:rsidDel="00000000" w:rsidP="00000000" w:rsidRDefault="00000000" w:rsidRPr="00000000" w14:paraId="000000F4">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knowledge and belief, the supplier has</w:t>
            </w:r>
          </w:p>
          <w:p w:rsidR="00000000" w:rsidDel="00000000" w:rsidP="00000000" w:rsidRDefault="00000000" w:rsidRPr="00000000" w14:paraId="000000F5">
            <w:pP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satisfactorily supplied the services and delivered the deliverables and the outcomes described above at Section A in accordance with the contract.</w:t>
            </w:r>
          </w:p>
          <w:p w:rsidR="00000000" w:rsidDel="00000000" w:rsidP="00000000" w:rsidRDefault="00000000" w:rsidRPr="00000000" w14:paraId="000000F6">
            <w:pPr>
              <w:rPr>
                <w:rFonts w:ascii="Arial" w:cs="Arial" w:eastAsia="Arial" w:hAnsi="Arial"/>
              </w:rPr>
            </w:pPr>
            <w:r w:rsidDel="00000000" w:rsidR="00000000" w:rsidRPr="00000000">
              <w:rPr>
                <w:rtl w:val="0"/>
              </w:rPr>
            </w:r>
          </w:p>
          <w:p w:rsidR="00000000" w:rsidDel="00000000" w:rsidP="00000000" w:rsidRDefault="00000000" w:rsidRPr="00000000" w14:paraId="000000F7">
            <w:pPr>
              <w:rPr>
                <w:rFonts w:ascii="Arial" w:cs="Arial" w:eastAsia="Arial" w:hAnsi="Arial"/>
              </w:rPr>
            </w:pPr>
            <w:r w:rsidDel="00000000" w:rsidR="00000000" w:rsidRPr="00000000">
              <w:rPr>
                <w:rtl w:val="0"/>
              </w:rPr>
            </w:r>
          </w:p>
          <w:p w:rsidR="00000000" w:rsidDel="00000000" w:rsidP="00000000" w:rsidRDefault="00000000" w:rsidRPr="00000000" w14:paraId="000000F8">
            <w:pPr>
              <w:rPr>
                <w:rFonts w:ascii="Arial" w:cs="Arial" w:eastAsia="Arial" w:hAnsi="Arial"/>
              </w:rPr>
            </w:pPr>
            <w:r w:rsidDel="00000000" w:rsidR="00000000" w:rsidRPr="00000000">
              <w:rPr>
                <w:rtl w:val="0"/>
              </w:rPr>
            </w:r>
          </w:p>
          <w:p w:rsidR="00000000" w:rsidDel="00000000" w:rsidP="00000000" w:rsidRDefault="00000000" w:rsidRPr="00000000" w14:paraId="000000F9">
            <w:pPr>
              <w:rPr>
                <w:rFonts w:ascii="Arial" w:cs="Arial" w:eastAsia="Arial" w:hAnsi="Arial"/>
              </w:rPr>
            </w:pPr>
            <w:r w:rsidDel="00000000" w:rsidR="00000000" w:rsidRPr="00000000">
              <w:rPr>
                <w:rtl w:val="0"/>
              </w:rPr>
            </w:r>
          </w:p>
          <w:p w:rsidR="00000000" w:rsidDel="00000000" w:rsidP="00000000" w:rsidRDefault="00000000" w:rsidRPr="00000000" w14:paraId="000000FA">
            <w:pPr>
              <w:rPr>
                <w:rFonts w:ascii="Arial" w:cs="Arial" w:eastAsia="Arial" w:hAnsi="Arial"/>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B">
            <w:pPr>
              <w:widowControl w:val="1"/>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FC">
            <w:pPr>
              <w:widowControl w:val="1"/>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FD">
            <w:pPr>
              <w:widowControl w:val="1"/>
              <w:spacing w:after="80" w:before="80" w:lineRule="auto"/>
              <w:rPr>
                <w:rFonts w:ascii="Arial" w:cs="Arial" w:eastAsia="Arial" w:hAnsi="Arial"/>
                <w:highlight w:val="cyan"/>
              </w:rPr>
            </w:pPr>
            <w:r w:rsidDel="00000000" w:rsidR="00000000" w:rsidRPr="00000000">
              <w:rPr>
                <w:rFonts w:ascii="Arial" w:cs="Arial" w:eastAsia="Arial" w:hAnsi="Arial"/>
              </w:rPr>
              <w:drawing>
                <wp:inline distB="0" distT="0" distL="114300" distR="114300">
                  <wp:extent cx="2438400" cy="12192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tc>
      </w:tr>
      <w:tr>
        <w:trPr>
          <w:cantSplit w:val="0"/>
          <w:trHeight w:val="780"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before="1" w:lineRule="auto"/>
              <w:ind w:left="0" w:right="90" w:firstLine="0"/>
              <w:rPr>
                <w:rFonts w:ascii="Arial" w:cs="Arial" w:eastAsia="Arial" w:hAnsi="Arial"/>
                <w:b w:val="1"/>
              </w:rPr>
            </w:pPr>
            <w:r w:rsidDel="00000000" w:rsidR="00000000" w:rsidRPr="00000000">
              <w:rPr>
                <w:rFonts w:ascii="Arial" w:cs="Arial" w:eastAsia="Arial" w:hAnsi="Arial"/>
                <w:b w:val="1"/>
                <w:rtl w:val="0"/>
              </w:rPr>
              <w:t xml:space="preserve">Liability for customer certifying Certificate of Technical and Professional Ability:</w:t>
            </w:r>
          </w:p>
        </w:tc>
      </w:tr>
      <w:tr>
        <w:trPr>
          <w:cantSplit w:val="0"/>
          <w:trHeight w:val="2011" w:hRule="atLeast"/>
          <w:tblHeader w:val="0"/>
        </w:trPr>
        <w:tc>
          <w:tcPr>
            <w:gridSpan w:val="2"/>
            <w:tcBorders>
              <w:top w:color="000000" w:space="0" w:sz="7" w:val="single"/>
              <w:left w:color="000000" w:space="0" w:sz="7" w:val="single"/>
              <w:bottom w:color="000000" w:space="0" w:sz="7" w:val="single"/>
              <w:right w:color="000000" w:space="0" w:sz="7" w:val="single"/>
            </w:tcBorders>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w:t>
            </w:r>
          </w:p>
          <w:p w:rsidR="00000000" w:rsidDel="00000000" w:rsidP="00000000" w:rsidRDefault="00000000" w:rsidRPr="00000000" w14:paraId="00000103">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necessary authority to do so on behalf of the organisation for which the works and services were provided.</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 w:lineRule="auto"/>
              <w:ind w:left="37" w:right="90" w:firstLine="0"/>
              <w:rPr>
                <w:rFonts w:ascii="Arial" w:cs="Arial" w:eastAsia="Arial" w:hAnsi="Arial"/>
                <w:sz w:val="18"/>
                <w:szCs w:val="18"/>
              </w:rPr>
            </w:pPr>
            <w:r w:rsidDel="00000000" w:rsidR="00000000" w:rsidRPr="00000000">
              <w:rPr>
                <w:rFonts w:ascii="Arial" w:cs="Arial" w:eastAsia="Arial" w:hAnsi="Arial"/>
                <w:rtl w:val="0"/>
              </w:rPr>
              <w:t xml:space="preserve">remedies in relation to the contract.</w:t>
            </w:r>
            <w:r w:rsidDel="00000000" w:rsidR="00000000" w:rsidRPr="00000000">
              <w:rPr>
                <w:rtl w:val="0"/>
              </w:rPr>
            </w:r>
          </w:p>
        </w:tc>
      </w:tr>
    </w:tbl>
    <w:p w:rsidR="00000000" w:rsidDel="00000000" w:rsidP="00000000" w:rsidRDefault="00000000" w:rsidRPr="00000000" w14:paraId="00000108">
      <w:pPr>
        <w:rPr/>
      </w:pPr>
      <w:bookmarkStart w:colFirst="0" w:colLast="0" w:name="_heading=h.1fob9te" w:id="9"/>
      <w:bookmarkEnd w:id="9"/>
      <w:r w:rsidDel="00000000" w:rsidR="00000000" w:rsidRPr="00000000">
        <w:rPr>
          <w:rtl w:val="0"/>
        </w:rPr>
      </w:r>
    </w:p>
    <w:sectPr>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rPr>
        <w:rFonts w:ascii="Arial" w:cs="Arial" w:eastAsia="Arial" w:hAnsi="Arial"/>
        <w:sz w:val="16"/>
        <w:szCs w:val="16"/>
      </w:rPr>
    </w:pPr>
    <w:r w:rsidDel="00000000" w:rsidR="00000000" w:rsidRPr="00000000">
      <w:rPr>
        <w:rFonts w:ascii="Arial" w:cs="Arial" w:eastAsia="Arial" w:hAnsi="Arial"/>
        <w:sz w:val="16"/>
        <w:szCs w:val="16"/>
        <w:rtl w:val="0"/>
      </w:rPr>
      <w:t xml:space="preserve">RM6116 - Network Services 3 </w:t>
    </w:r>
  </w:p>
  <w:p w:rsidR="00000000" w:rsidDel="00000000" w:rsidP="00000000" w:rsidRDefault="00000000" w:rsidRPr="00000000" w14:paraId="0000010A">
    <w:pPr>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4c Certificate of Technical and Professional Ability</w:t>
    </w:r>
  </w:p>
  <w:p w:rsidR="00000000" w:rsidDel="00000000" w:rsidP="00000000" w:rsidRDefault="00000000" w:rsidRPr="00000000" w14:paraId="0000010B">
    <w:pPr>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10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0.0" w:type="dxa"/>
        <w:right w:w="0.0" w:type="dxa"/>
      </w:tblCellMar>
    </w:tblPr>
  </w:style>
  <w:style w:type="table" w:styleId="a1" w:customStyle="1">
    <w:basedOn w:val="TableNormal"/>
    <w:tblPr>
      <w:tblStyleRowBandSize w:val="1"/>
      <w:tblStyleColBandSize w:val="1"/>
      <w:tblCellMar>
        <w:left w:w="0.0" w:type="dxa"/>
        <w:right w:w="0.0" w:type="dxa"/>
      </w:tblCellMar>
    </w:tblPr>
  </w:style>
  <w:style w:type="table" w:styleId="a2" w:customStyle="1">
    <w:basedOn w:val="TableNormal"/>
    <w:tblPr>
      <w:tblStyleRowBandSize w:val="1"/>
      <w:tblStyleColBandSize w:val="1"/>
      <w:tblCellMar>
        <w:left w:w="0.0" w:type="dxa"/>
        <w:right w:w="0.0" w:type="dxa"/>
      </w:tblCellMar>
    </w:tblPr>
  </w:style>
  <w:style w:type="table" w:styleId="a3" w:customStyle="1">
    <w:basedOn w:val="TableNormal"/>
    <w:tblPr>
      <w:tblStyleRowBandSize w:val="1"/>
      <w:tblStyleColBandSize w:val="1"/>
      <w:tblCellMar>
        <w:left w:w="0.0" w:type="dxa"/>
        <w:right w:w="0.0" w:type="dxa"/>
      </w:tblCellMar>
    </w:tblPr>
  </w:style>
  <w:style w:type="table" w:styleId="a4" w:customStyle="1">
    <w:basedOn w:val="TableNormal"/>
    <w:tblPr>
      <w:tblStyleRowBandSize w:val="1"/>
      <w:tblStyleColBandSize w:val="1"/>
      <w:tblCellMar>
        <w:left w:w="0.0" w:type="dxa"/>
        <w:right w:w="0.0" w:type="dxa"/>
      </w:tblCellMar>
    </w:tblPr>
  </w:style>
  <w:style w:type="table" w:styleId="a5" w:customStyle="1">
    <w:basedOn w:val="TableNormal"/>
    <w:tblPr>
      <w:tblStyleRowBandSize w:val="1"/>
      <w:tblStyleColBandSize w:val="1"/>
      <w:tblCellMar>
        <w:left w:w="0.0" w:type="dxa"/>
        <w:right w:w="0.0" w:type="dxa"/>
      </w:tblCellMar>
    </w:tblPr>
  </w:style>
  <w:style w:type="table" w:styleId="a6" w:customStyle="1">
    <w:basedOn w:val="TableNormal"/>
    <w:tblPr>
      <w:tblStyleRowBandSize w:val="1"/>
      <w:tblStyleColBandSize w:val="1"/>
      <w:tblCellMar>
        <w:left w:w="0.0" w:type="dxa"/>
        <w:right w:w="0.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paragraph" w:styleId="BalloonText">
    <w:name w:val="Balloon Text"/>
    <w:basedOn w:val="Normal"/>
    <w:link w:val="BalloonTextChar"/>
    <w:uiPriority w:val="99"/>
    <w:semiHidden w:val="1"/>
    <w:unhideWhenUsed w:val="1"/>
    <w:rsid w:val="00E135F4"/>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135F4"/>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P0GfVRWLywv3Vlm+ktl/eVu8yQ==">AMUW2mVwO9J+IaMIV8kAFBHcUlefu34mE/ywf4krvAmazUReVvLujY9skayq1Qjhp4n24bONh+ipXzKhqRFGKeEKu3pRBnI2PbJu9E7p/BgPY+t9/2SoKU5InsQI9zXxpfAZtGo+PUewJNZ7n/NybTcCUmyaW+/Oq6gdFmZXiW//wq7EBuuYOsNWiJXCKDOYb9Z1PhI/rx6IclhLgg+JK0vVYMMUAQZ89King107xkY91xGM2cqIK/oSv3TV7bnUZvLCDOO19hqhRAgbsIbA63k9xOGD98yaqIrGO2IuSu/kVxkxYDYDKUIRKVvuhyN5TYU1tU2wsKt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2022-02-02T09:41:00Z</dcterms:created>
  <dc:creator>Paige Henshaw</dc:creator>
</cp:coreProperties>
</file>