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B28" w:rsidRDefault="004411A7">
      <w:pPr>
        <w:spacing w:after="141" w:line="259" w:lineRule="auto"/>
        <w:ind w:left="3083" w:firstLine="0"/>
        <w:jc w:val="center"/>
      </w:pPr>
      <w:r>
        <w:rPr>
          <w:b/>
          <w:sz w:val="20"/>
        </w:rPr>
        <w:t xml:space="preserve"> </w:t>
      </w:r>
    </w:p>
    <w:p w:rsidR="009E7B28" w:rsidRDefault="004411A7">
      <w:pPr>
        <w:tabs>
          <w:tab w:val="center" w:pos="7479"/>
          <w:tab w:val="center" w:pos="10567"/>
        </w:tabs>
        <w:spacing w:after="136" w:line="259" w:lineRule="auto"/>
        <w:ind w:left="-1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377190</wp:posOffset>
            </wp:positionH>
            <wp:positionV relativeFrom="paragraph">
              <wp:posOffset>-67282</wp:posOffset>
            </wp:positionV>
            <wp:extent cx="1498473" cy="1336675"/>
            <wp:effectExtent l="0" t="0" r="0" b="0"/>
            <wp:wrapSquare wrapText="bothSides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8473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  </w:t>
      </w:r>
      <w:r>
        <w:rPr>
          <w:sz w:val="16"/>
        </w:rPr>
        <w:tab/>
      </w:r>
      <w:r w:rsidRPr="004411A7">
        <w:rPr>
          <w:b/>
          <w:color w:val="FFFFFF" w:themeColor="background1"/>
          <w:sz w:val="20"/>
        </w:rPr>
        <w:t xml:space="preserve"> 3/17 </w:t>
      </w:r>
      <w:r>
        <w:rPr>
          <w:b/>
          <w:sz w:val="20"/>
        </w:rPr>
        <w:tab/>
      </w:r>
      <w:r>
        <w:rPr>
          <w:b/>
          <w:sz w:val="16"/>
        </w:rPr>
        <w:t xml:space="preserve"> </w:t>
      </w:r>
    </w:p>
    <w:p w:rsidR="009E7B28" w:rsidRPr="004411A7" w:rsidRDefault="004411A7">
      <w:pPr>
        <w:spacing w:after="102" w:line="259" w:lineRule="auto"/>
        <w:ind w:left="604"/>
        <w:jc w:val="center"/>
        <w:rPr>
          <w:color w:val="FFFFFF" w:themeColor="background1"/>
        </w:rPr>
      </w:pPr>
      <w:r w:rsidRPr="004411A7">
        <w:rPr>
          <w:b/>
          <w:color w:val="FFFFFF" w:themeColor="background1"/>
          <w:sz w:val="20"/>
        </w:rPr>
        <w:t xml:space="preserve">Spring Place </w:t>
      </w:r>
    </w:p>
    <w:p w:rsidR="009E7B28" w:rsidRPr="004411A7" w:rsidRDefault="004411A7" w:rsidP="004411A7">
      <w:pPr>
        <w:spacing w:after="103" w:line="259" w:lineRule="auto"/>
        <w:ind w:left="2764" w:firstLine="116"/>
        <w:rPr>
          <w:color w:val="FFFFFF" w:themeColor="background1"/>
        </w:rPr>
      </w:pPr>
      <w:r w:rsidRPr="004411A7">
        <w:rPr>
          <w:b/>
          <w:color w:val="FFFFFF" w:themeColor="background1"/>
          <w:sz w:val="20"/>
        </w:rPr>
        <w:t xml:space="preserve">105 Commercial Road </w:t>
      </w:r>
    </w:p>
    <w:p w:rsidR="009E7B28" w:rsidRPr="004411A7" w:rsidRDefault="004411A7">
      <w:pPr>
        <w:spacing w:after="102" w:line="259" w:lineRule="auto"/>
        <w:ind w:left="604"/>
        <w:jc w:val="center"/>
        <w:rPr>
          <w:color w:val="FFFFFF" w:themeColor="background1"/>
        </w:rPr>
      </w:pPr>
      <w:r w:rsidRPr="004411A7">
        <w:rPr>
          <w:b/>
          <w:color w:val="FFFFFF" w:themeColor="background1"/>
          <w:sz w:val="20"/>
        </w:rPr>
        <w:t xml:space="preserve">Southampton </w:t>
      </w:r>
    </w:p>
    <w:p w:rsidR="009E7B28" w:rsidRPr="004411A7" w:rsidRDefault="004411A7">
      <w:pPr>
        <w:spacing w:after="102" w:line="259" w:lineRule="auto"/>
        <w:ind w:left="604"/>
        <w:jc w:val="center"/>
        <w:rPr>
          <w:color w:val="FFFFFF" w:themeColor="background1"/>
        </w:rPr>
      </w:pPr>
      <w:r w:rsidRPr="004411A7">
        <w:rPr>
          <w:b/>
          <w:color w:val="FFFFFF" w:themeColor="background1"/>
          <w:sz w:val="20"/>
        </w:rPr>
        <w:t xml:space="preserve">SO15 1EG </w:t>
      </w:r>
    </w:p>
    <w:p w:rsidR="009E7B28" w:rsidRDefault="004411A7">
      <w:pPr>
        <w:spacing w:after="127" w:line="259" w:lineRule="auto"/>
        <w:ind w:left="594" w:firstLine="0"/>
        <w:jc w:val="center"/>
      </w:pPr>
      <w:r>
        <w:rPr>
          <w:b/>
          <w:sz w:val="20"/>
        </w:rPr>
        <w:t xml:space="preserve"> </w:t>
      </w:r>
    </w:p>
    <w:p w:rsidR="009E7B28" w:rsidRDefault="004411A7">
      <w:pPr>
        <w:spacing w:after="66" w:line="259" w:lineRule="auto"/>
        <w:ind w:left="0" w:firstLine="0"/>
        <w:jc w:val="both"/>
      </w:pPr>
      <w:r>
        <w:rPr>
          <w:b/>
          <w:sz w:val="16"/>
        </w:rPr>
        <w:t xml:space="preserve"> </w:t>
      </w:r>
      <w:r>
        <w:rPr>
          <w:b/>
          <w:sz w:val="16"/>
        </w:rPr>
        <w:tab/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b/>
          <w:sz w:val="16"/>
        </w:rPr>
        <w:t xml:space="preserve"> </w:t>
      </w:r>
      <w:r>
        <w:rPr>
          <w:b/>
          <w:sz w:val="16"/>
        </w:rPr>
        <w:tab/>
        <w:t xml:space="preserve"> </w:t>
      </w:r>
    </w:p>
    <w:p w:rsidR="009E7B28" w:rsidRDefault="004411A7">
      <w:pPr>
        <w:tabs>
          <w:tab w:val="center" w:pos="1336"/>
          <w:tab w:val="center" w:pos="7216"/>
          <w:tab w:val="center" w:pos="8694"/>
        </w:tabs>
        <w:spacing w:after="76" w:line="259" w:lineRule="auto"/>
        <w:ind w:left="0" w:firstLine="0"/>
      </w:pPr>
      <w:r>
        <w:rPr>
          <w:rFonts w:ascii="Calibri" w:eastAsia="Calibri" w:hAnsi="Calibri" w:cs="Calibri"/>
        </w:rPr>
        <w:tab/>
      </w:r>
      <w:r w:rsidRPr="004411A7">
        <w:rPr>
          <w:color w:val="FFFFFF" w:themeColor="background1"/>
        </w:rPr>
        <w:t xml:space="preserve">Gavin Rae  </w:t>
      </w:r>
      <w:r>
        <w:tab/>
      </w:r>
      <w:r>
        <w:rPr>
          <w:b/>
          <w:sz w:val="16"/>
        </w:rPr>
        <w:t xml:space="preserve">Tel: </w:t>
      </w:r>
      <w:r>
        <w:rPr>
          <w:b/>
          <w:sz w:val="16"/>
        </w:rPr>
        <w:tab/>
        <w:t xml:space="preserve">+44 (0)203 81 72538 </w:t>
      </w:r>
    </w:p>
    <w:p w:rsidR="009E7B28" w:rsidRDefault="004411A7">
      <w:pPr>
        <w:tabs>
          <w:tab w:val="center" w:pos="1533"/>
          <w:tab w:val="center" w:pos="7239"/>
          <w:tab w:val="center" w:pos="8693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t xml:space="preserve">BT </w:t>
      </w:r>
      <w:proofErr w:type="spellStart"/>
      <w:r>
        <w:t>Openreach</w:t>
      </w:r>
      <w:proofErr w:type="spellEnd"/>
      <w:r>
        <w:t xml:space="preserve"> </w:t>
      </w: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>
        <w:rPr>
          <w:b/>
          <w:sz w:val="16"/>
        </w:rPr>
        <w:t xml:space="preserve">Fax: </w:t>
      </w:r>
      <w:r>
        <w:rPr>
          <w:b/>
          <w:sz w:val="16"/>
        </w:rPr>
        <w:tab/>
        <w:t xml:space="preserve">+44 (0)23 8032 9388 </w:t>
      </w:r>
    </w:p>
    <w:p w:rsidR="009E7B28" w:rsidRDefault="004411A7">
      <w:pPr>
        <w:tabs>
          <w:tab w:val="center" w:pos="7341"/>
          <w:tab w:val="center" w:pos="8846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  <w:sz w:val="16"/>
        </w:rPr>
        <w:t xml:space="preserve">E-mail: </w:t>
      </w:r>
      <w:r>
        <w:rPr>
          <w:b/>
          <w:sz w:val="16"/>
        </w:rPr>
        <w:tab/>
        <w:t xml:space="preserve">contacts@mcga.gov.uk </w:t>
      </w:r>
    </w:p>
    <w:p w:rsidR="009E7B28" w:rsidRDefault="004411A7">
      <w:pPr>
        <w:tabs>
          <w:tab w:val="center" w:pos="1727"/>
          <w:tab w:val="center" w:pos="7074"/>
        </w:tabs>
        <w:spacing w:after="71"/>
        <w:ind w:left="0" w:firstLine="0"/>
      </w:pPr>
      <w:r>
        <w:rPr>
          <w:rFonts w:ascii="Calibri" w:eastAsia="Calibri" w:hAnsi="Calibri" w:cs="Calibri"/>
        </w:rPr>
        <w:tab/>
      </w:r>
      <w:r>
        <w:t xml:space="preserve">81 Newgate Street  </w:t>
      </w:r>
      <w:r>
        <w:tab/>
      </w:r>
      <w:r>
        <w:rPr>
          <w:b/>
          <w:vertAlign w:val="subscript"/>
        </w:rPr>
        <w:t xml:space="preserve"> </w:t>
      </w:r>
    </w:p>
    <w:p w:rsidR="009E7B28" w:rsidRDefault="004411A7">
      <w:pPr>
        <w:spacing w:after="6"/>
        <w:ind w:right="183"/>
      </w:pPr>
      <w:r>
        <w:t xml:space="preserve">London  </w:t>
      </w:r>
    </w:p>
    <w:p w:rsidR="009E7B28" w:rsidRDefault="004411A7">
      <w:pPr>
        <w:spacing w:after="0" w:line="259" w:lineRule="auto"/>
        <w:ind w:left="4756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i/>
          <w:sz w:val="20"/>
        </w:rPr>
        <w:t xml:space="preserve"> </w:t>
      </w:r>
    </w:p>
    <w:p w:rsidR="009E7B28" w:rsidRDefault="004411A7">
      <w:pPr>
        <w:spacing w:after="6"/>
        <w:ind w:right="183"/>
      </w:pPr>
      <w:r>
        <w:t>EC1A 7AJ</w:t>
      </w:r>
      <w:r>
        <w:rPr>
          <w:color w:val="808080"/>
        </w:rPr>
        <w:t xml:space="preserve"> </w:t>
      </w:r>
    </w:p>
    <w:p w:rsidR="009E7B28" w:rsidRDefault="004411A7">
      <w:pPr>
        <w:tabs>
          <w:tab w:val="center" w:pos="816"/>
          <w:tab w:val="center" w:pos="7739"/>
        </w:tabs>
        <w:spacing w:after="75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>
        <w:rPr>
          <w:sz w:val="20"/>
        </w:rPr>
        <w:t>8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</w:t>
      </w:r>
      <w:r>
        <w:rPr>
          <w:sz w:val="20"/>
        </w:rPr>
        <w:t xml:space="preserve">March 2018 </w:t>
      </w:r>
    </w:p>
    <w:p w:rsidR="009E7B28" w:rsidRDefault="004411A7">
      <w:pPr>
        <w:spacing w:after="40" w:line="259" w:lineRule="auto"/>
        <w:ind w:left="816" w:firstLine="0"/>
      </w:pPr>
      <w:r>
        <w:t xml:space="preserve"> </w:t>
      </w:r>
    </w:p>
    <w:p w:rsidR="009E7B28" w:rsidRDefault="004411A7">
      <w:pPr>
        <w:spacing w:after="158" w:line="259" w:lineRule="auto"/>
        <w:ind w:left="816" w:firstLine="0"/>
      </w:pPr>
      <w:r>
        <w:t xml:space="preserve"> </w:t>
      </w:r>
    </w:p>
    <w:p w:rsidR="009E7B28" w:rsidRDefault="004411A7">
      <w:pPr>
        <w:spacing w:after="47"/>
        <w:ind w:left="874" w:right="183"/>
      </w:pPr>
      <w:r>
        <w:t xml:space="preserve"> Dear </w:t>
      </w:r>
      <w:r w:rsidRPr="004411A7">
        <w:rPr>
          <w:color w:val="FFFFFF" w:themeColor="background1"/>
        </w:rPr>
        <w:t>Mr Rae</w:t>
      </w:r>
      <w:r>
        <w:t xml:space="preserve">,  </w:t>
      </w:r>
    </w:p>
    <w:p w:rsidR="009E7B28" w:rsidRDefault="004411A7">
      <w:pPr>
        <w:spacing w:after="71" w:line="259" w:lineRule="auto"/>
        <w:ind w:left="864" w:firstLine="0"/>
      </w:pPr>
      <w:r>
        <w:rPr>
          <w:b/>
        </w:rPr>
        <w:t xml:space="preserve"> </w:t>
      </w:r>
    </w:p>
    <w:p w:rsidR="009E7B28" w:rsidRDefault="004411A7">
      <w:pPr>
        <w:spacing w:after="132" w:line="240" w:lineRule="auto"/>
        <w:ind w:left="864" w:firstLine="0"/>
      </w:pPr>
      <w:proofErr w:type="spellStart"/>
      <w:r>
        <w:rPr>
          <w:b/>
          <w:sz w:val="32"/>
        </w:rPr>
        <w:t>Openreach</w:t>
      </w:r>
      <w:proofErr w:type="spellEnd"/>
      <w:r>
        <w:rPr>
          <w:b/>
          <w:sz w:val="32"/>
        </w:rPr>
        <w:t xml:space="preserve"> survey proposition for: -154 sites being migrated </w:t>
      </w:r>
      <w:proofErr w:type="gramStart"/>
      <w:r>
        <w:rPr>
          <w:b/>
          <w:sz w:val="32"/>
        </w:rPr>
        <w:t>from</w:t>
      </w:r>
      <w:proofErr w:type="gramEnd"/>
      <w:r>
        <w:rPr>
          <w:b/>
          <w:sz w:val="32"/>
        </w:rPr>
        <w:t xml:space="preserve"> current </w:t>
      </w:r>
      <w:proofErr w:type="spellStart"/>
      <w:r>
        <w:rPr>
          <w:b/>
          <w:sz w:val="32"/>
        </w:rPr>
        <w:t>Kilostream</w:t>
      </w:r>
      <w:proofErr w:type="spellEnd"/>
      <w:r>
        <w:rPr>
          <w:b/>
          <w:sz w:val="32"/>
        </w:rPr>
        <w:t xml:space="preserve"> connectivity </w:t>
      </w:r>
    </w:p>
    <w:p w:rsidR="009E7B28" w:rsidRDefault="004411A7">
      <w:pPr>
        <w:spacing w:after="98" w:line="259" w:lineRule="auto"/>
        <w:ind w:left="540" w:firstLine="0"/>
        <w:jc w:val="center"/>
      </w:pPr>
      <w:r>
        <w:t xml:space="preserve"> </w:t>
      </w:r>
    </w:p>
    <w:p w:rsidR="009E7B28" w:rsidRDefault="004411A7">
      <w:pPr>
        <w:numPr>
          <w:ilvl w:val="0"/>
          <w:numId w:val="1"/>
        </w:numPr>
        <w:ind w:right="183" w:hanging="708"/>
      </w:pPr>
      <w:r>
        <w:t>On behalf of the Secretary of State for Transport, I accept your tender dated 22</w:t>
      </w:r>
      <w:r>
        <w:rPr>
          <w:vertAlign w:val="superscript"/>
        </w:rPr>
        <w:t>nd</w:t>
      </w:r>
      <w:r>
        <w:t xml:space="preserve"> </w:t>
      </w:r>
      <w:r>
        <w:t>February 2018</w:t>
      </w:r>
      <w:r>
        <w:t xml:space="preserve"> for the above-</w:t>
      </w:r>
      <w:r>
        <w:t xml:space="preserve">mentioned Contract. This letter and the documents listed below form a binding contract between you and this Department. </w:t>
      </w:r>
    </w:p>
    <w:p w:rsidR="009E7B28" w:rsidRDefault="004411A7">
      <w:pPr>
        <w:spacing w:after="98" w:line="259" w:lineRule="auto"/>
        <w:ind w:left="864" w:firstLine="0"/>
      </w:pPr>
      <w:r>
        <w:t xml:space="preserve"> </w:t>
      </w:r>
    </w:p>
    <w:p w:rsidR="009E7B28" w:rsidRDefault="004411A7">
      <w:pPr>
        <w:numPr>
          <w:ilvl w:val="1"/>
          <w:numId w:val="1"/>
        </w:numPr>
        <w:spacing w:after="6"/>
        <w:ind w:right="183" w:hanging="720"/>
      </w:pPr>
      <w:r>
        <w:t xml:space="preserve">MCA Survey Quotation </w:t>
      </w:r>
    </w:p>
    <w:p w:rsidR="009E7B28" w:rsidRDefault="004411A7">
      <w:pPr>
        <w:numPr>
          <w:ilvl w:val="1"/>
          <w:numId w:val="1"/>
        </w:numPr>
        <w:spacing w:after="6"/>
        <w:ind w:right="183" w:hanging="720"/>
      </w:pPr>
      <w:r>
        <w:t xml:space="preserve">Appendix A – Integrity letter  </w:t>
      </w:r>
    </w:p>
    <w:p w:rsidR="009E7B28" w:rsidRDefault="004411A7">
      <w:pPr>
        <w:numPr>
          <w:ilvl w:val="1"/>
          <w:numId w:val="1"/>
        </w:numPr>
        <w:spacing w:after="6"/>
        <w:ind w:right="183" w:hanging="720"/>
      </w:pPr>
      <w:r>
        <w:t xml:space="preserve">Appendix B – ECC’s  </w:t>
      </w:r>
    </w:p>
    <w:p w:rsidR="009E7B28" w:rsidRDefault="004411A7">
      <w:pPr>
        <w:numPr>
          <w:ilvl w:val="1"/>
          <w:numId w:val="1"/>
        </w:numPr>
        <w:ind w:right="183" w:hanging="720"/>
      </w:pPr>
      <w:r>
        <w:t xml:space="preserve">Appendix C – Response Guidance  </w:t>
      </w:r>
    </w:p>
    <w:p w:rsidR="009E7B28" w:rsidRDefault="004411A7">
      <w:pPr>
        <w:spacing w:after="98" w:line="259" w:lineRule="auto"/>
        <w:ind w:left="1572" w:firstLine="0"/>
      </w:pPr>
      <w:r>
        <w:t xml:space="preserve"> </w:t>
      </w:r>
    </w:p>
    <w:p w:rsidR="009E7B28" w:rsidRDefault="004411A7">
      <w:pPr>
        <w:numPr>
          <w:ilvl w:val="0"/>
          <w:numId w:val="1"/>
        </w:numPr>
        <w:ind w:right="183" w:hanging="708"/>
      </w:pPr>
      <w:r>
        <w:t xml:space="preserve">The Firm Price for the </w:t>
      </w:r>
      <w:r>
        <w:t>Contract is £545,</w:t>
      </w:r>
      <w:bookmarkStart w:id="0" w:name="_GoBack"/>
      <w:bookmarkEnd w:id="0"/>
      <w:r>
        <w:t xml:space="preserve">120 exclusive of Value Added Tax comprising of the following milestone payments. </w:t>
      </w:r>
    </w:p>
    <w:p w:rsidR="009E7B28" w:rsidRDefault="004411A7">
      <w:pPr>
        <w:spacing w:after="103" w:line="259" w:lineRule="auto"/>
        <w:ind w:left="864" w:firstLine="0"/>
      </w:pPr>
      <w:r>
        <w:t xml:space="preserve"> </w:t>
      </w:r>
    </w:p>
    <w:p w:rsidR="009E7B28" w:rsidRDefault="004411A7">
      <w:pPr>
        <w:numPr>
          <w:ilvl w:val="2"/>
          <w:numId w:val="2"/>
        </w:numPr>
        <w:ind w:right="183" w:hanging="360"/>
      </w:pPr>
      <w:r>
        <w:t xml:space="preserve">£150,000 payable in March 2018.  </w:t>
      </w:r>
    </w:p>
    <w:p w:rsidR="009E7B28" w:rsidRDefault="004411A7">
      <w:pPr>
        <w:numPr>
          <w:ilvl w:val="2"/>
          <w:numId w:val="2"/>
        </w:numPr>
        <w:ind w:right="183" w:hanging="360"/>
      </w:pPr>
      <w:r>
        <w:t xml:space="preserve">£395,120 to be paid in June 2018 on completion of surveys.  </w:t>
      </w:r>
    </w:p>
    <w:p w:rsidR="009E7B28" w:rsidRDefault="004411A7">
      <w:pPr>
        <w:spacing w:after="98" w:line="259" w:lineRule="auto"/>
        <w:ind w:left="1148" w:firstLine="0"/>
      </w:pPr>
      <w:r>
        <w:t xml:space="preserve"> </w:t>
      </w:r>
    </w:p>
    <w:p w:rsidR="009E7B28" w:rsidRDefault="004411A7">
      <w:pPr>
        <w:ind w:left="1579" w:right="183"/>
      </w:pPr>
      <w:r>
        <w:t xml:space="preserve">All Prices are Subject to Contract and exclusive of VAT. </w:t>
      </w:r>
    </w:p>
    <w:p w:rsidR="009E7B28" w:rsidRDefault="004411A7">
      <w:pPr>
        <w:spacing w:after="100" w:line="259" w:lineRule="auto"/>
        <w:ind w:left="1148" w:firstLine="0"/>
      </w:pPr>
      <w:r>
        <w:t xml:space="preserve"> </w:t>
      </w:r>
    </w:p>
    <w:p w:rsidR="009E7B28" w:rsidRDefault="004411A7">
      <w:pPr>
        <w:spacing w:after="98" w:line="259" w:lineRule="auto"/>
        <w:ind w:left="1148" w:firstLine="0"/>
      </w:pPr>
      <w:r>
        <w:lastRenderedPageBreak/>
        <w:t xml:space="preserve"> </w:t>
      </w:r>
    </w:p>
    <w:p w:rsidR="009E7B28" w:rsidRDefault="004411A7">
      <w:pPr>
        <w:spacing w:after="0" w:line="259" w:lineRule="auto"/>
        <w:ind w:left="1148" w:firstLine="0"/>
      </w:pPr>
      <w:r>
        <w:t xml:space="preserve"> </w:t>
      </w:r>
    </w:p>
    <w:p w:rsidR="009E7B28" w:rsidRDefault="004411A7">
      <w:pPr>
        <w:spacing w:after="38" w:line="259" w:lineRule="auto"/>
        <w:ind w:left="1148" w:firstLine="0"/>
      </w:pPr>
      <w:r>
        <w:rPr>
          <w:sz w:val="28"/>
        </w:rPr>
        <w:t xml:space="preserve"> </w:t>
      </w:r>
    </w:p>
    <w:p w:rsidR="009E7B28" w:rsidRDefault="004411A7">
      <w:pPr>
        <w:spacing w:after="98" w:line="259" w:lineRule="auto"/>
        <w:ind w:left="864" w:firstLine="0"/>
      </w:pPr>
      <w:r>
        <w:t xml:space="preserve">   </w:t>
      </w:r>
    </w:p>
    <w:p w:rsidR="009E7B28" w:rsidRDefault="004411A7">
      <w:pPr>
        <w:spacing w:after="98" w:line="259" w:lineRule="auto"/>
        <w:ind w:left="864" w:firstLine="0"/>
      </w:pPr>
      <w:r>
        <w:t xml:space="preserve"> </w:t>
      </w:r>
    </w:p>
    <w:p w:rsidR="009E7B28" w:rsidRDefault="004411A7">
      <w:pPr>
        <w:spacing w:after="100" w:line="259" w:lineRule="auto"/>
        <w:ind w:left="1148" w:firstLine="0"/>
      </w:pPr>
      <w:r>
        <w:t xml:space="preserve"> </w:t>
      </w:r>
    </w:p>
    <w:p w:rsidR="009E7B28" w:rsidRDefault="004411A7">
      <w:pPr>
        <w:spacing w:after="98" w:line="259" w:lineRule="auto"/>
        <w:ind w:left="924" w:firstLine="0"/>
      </w:pPr>
      <w:r>
        <w:t xml:space="preserve"> </w:t>
      </w:r>
    </w:p>
    <w:p w:rsidR="009E7B28" w:rsidRDefault="004411A7">
      <w:pPr>
        <w:spacing w:after="100" w:line="259" w:lineRule="auto"/>
        <w:ind w:left="924" w:firstLine="0"/>
      </w:pPr>
      <w:r>
        <w:t xml:space="preserve"> </w:t>
      </w:r>
    </w:p>
    <w:p w:rsidR="009E7B28" w:rsidRDefault="004411A7">
      <w:pPr>
        <w:numPr>
          <w:ilvl w:val="0"/>
          <w:numId w:val="3"/>
        </w:numPr>
        <w:ind w:right="378" w:hanging="660"/>
      </w:pPr>
      <w:r>
        <w:t xml:space="preserve">Invoices should be submitted to the </w:t>
      </w:r>
      <w:proofErr w:type="spellStart"/>
      <w:r>
        <w:t>DfT</w:t>
      </w:r>
      <w:proofErr w:type="spellEnd"/>
      <w:r>
        <w:t xml:space="preserve"> Shared Service Centre in accordance with the </w:t>
      </w:r>
      <w:r>
        <w:t xml:space="preserve">directions provided in the Contract documents.  </w:t>
      </w:r>
    </w:p>
    <w:p w:rsidR="009E7B28" w:rsidRDefault="004411A7">
      <w:pPr>
        <w:spacing w:after="38" w:line="259" w:lineRule="auto"/>
        <w:ind w:left="924" w:firstLine="0"/>
      </w:pPr>
      <w:r>
        <w:t xml:space="preserve"> </w:t>
      </w:r>
    </w:p>
    <w:p w:rsidR="009E7B28" w:rsidRDefault="004411A7">
      <w:pPr>
        <w:numPr>
          <w:ilvl w:val="0"/>
          <w:numId w:val="3"/>
        </w:numPr>
        <w:spacing w:after="0" w:line="239" w:lineRule="auto"/>
        <w:ind w:right="378" w:hanging="660"/>
      </w:pPr>
      <w:r>
        <w:t xml:space="preserve">Please acknowledge receipt of this letter </w:t>
      </w:r>
      <w:r>
        <w:t>by signing in the box below and returning a hard copy to me within 14 days of receipt. Failure to do this could result in a delay of payment of appropriate invoices.</w:t>
      </w:r>
      <w:r>
        <w:rPr>
          <w:b/>
        </w:rPr>
        <w:t xml:space="preserve">  </w:t>
      </w:r>
    </w:p>
    <w:p w:rsidR="009E7B28" w:rsidRDefault="004411A7">
      <w:pPr>
        <w:spacing w:after="0" w:line="259" w:lineRule="auto"/>
        <w:ind w:left="864" w:firstLine="0"/>
      </w:pPr>
      <w:r>
        <w:rPr>
          <w:b/>
        </w:rPr>
        <w:t xml:space="preserve"> </w:t>
      </w:r>
    </w:p>
    <w:p w:rsidR="009E7B28" w:rsidRDefault="004411A7">
      <w:pPr>
        <w:spacing w:after="0" w:line="259" w:lineRule="auto"/>
        <w:ind w:left="864" w:firstLine="0"/>
      </w:pPr>
      <w:r>
        <w:rPr>
          <w:b/>
        </w:rPr>
        <w:t xml:space="preserve"> </w:t>
      </w:r>
    </w:p>
    <w:p w:rsidR="009E7B28" w:rsidRDefault="004411A7">
      <w:pPr>
        <w:spacing w:after="0" w:line="259" w:lineRule="auto"/>
        <w:ind w:left="859"/>
      </w:pPr>
      <w:r>
        <w:rPr>
          <w:b/>
        </w:rPr>
        <w:t xml:space="preserve">Yours sincerely </w:t>
      </w:r>
    </w:p>
    <w:p w:rsidR="009E7B28" w:rsidRDefault="004411A7">
      <w:pPr>
        <w:spacing w:after="0" w:line="259" w:lineRule="auto"/>
        <w:ind w:left="864" w:firstLine="0"/>
      </w:pPr>
      <w:r>
        <w:rPr>
          <w:b/>
        </w:rPr>
        <w:t xml:space="preserve"> </w:t>
      </w:r>
    </w:p>
    <w:p w:rsidR="009E7B28" w:rsidRDefault="004411A7">
      <w:pPr>
        <w:spacing w:after="0" w:line="259" w:lineRule="auto"/>
        <w:ind w:left="864" w:firstLine="0"/>
      </w:pPr>
      <w:r>
        <w:rPr>
          <w:b/>
        </w:rPr>
        <w:t xml:space="preserve"> </w:t>
      </w:r>
    </w:p>
    <w:p w:rsidR="009E7B28" w:rsidRDefault="004411A7">
      <w:pPr>
        <w:spacing w:after="0" w:line="259" w:lineRule="auto"/>
        <w:ind w:left="864" w:firstLine="0"/>
      </w:pPr>
      <w:r>
        <w:rPr>
          <w:b/>
        </w:rPr>
        <w:t xml:space="preserve"> </w:t>
      </w:r>
    </w:p>
    <w:p w:rsidR="009E7B28" w:rsidRDefault="004411A7">
      <w:pPr>
        <w:spacing w:after="0" w:line="259" w:lineRule="auto"/>
        <w:ind w:left="864" w:firstLine="0"/>
      </w:pPr>
      <w:r>
        <w:rPr>
          <w:b/>
        </w:rPr>
        <w:t xml:space="preserve"> </w:t>
      </w:r>
    </w:p>
    <w:p w:rsidR="009E7B28" w:rsidRPr="004411A7" w:rsidRDefault="004411A7">
      <w:pPr>
        <w:spacing w:after="0" w:line="259" w:lineRule="auto"/>
        <w:ind w:left="859"/>
        <w:rPr>
          <w:color w:val="FFFFFF" w:themeColor="background1"/>
        </w:rPr>
      </w:pPr>
      <w:r w:rsidRPr="004411A7">
        <w:rPr>
          <w:b/>
          <w:color w:val="FFFFFF" w:themeColor="background1"/>
        </w:rPr>
        <w:t xml:space="preserve">Bill Dunham </w:t>
      </w:r>
    </w:p>
    <w:p w:rsidR="009E7B28" w:rsidRDefault="004411A7">
      <w:pPr>
        <w:ind w:left="874" w:right="183"/>
      </w:pPr>
      <w:r>
        <w:t xml:space="preserve">Director of Strategy and Corporate Services </w:t>
      </w:r>
    </w:p>
    <w:p w:rsidR="009E7B28" w:rsidRDefault="004411A7">
      <w:pPr>
        <w:spacing w:after="0" w:line="259" w:lineRule="auto"/>
        <w:ind w:left="864" w:firstLine="0"/>
      </w:pPr>
      <w:r>
        <w:t xml:space="preserve"> </w:t>
      </w:r>
    </w:p>
    <w:tbl>
      <w:tblPr>
        <w:tblStyle w:val="TableGrid"/>
        <w:tblW w:w="9587" w:type="dxa"/>
        <w:tblInd w:w="751" w:type="dxa"/>
        <w:tblCellMar>
          <w:top w:w="31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87"/>
      </w:tblGrid>
      <w:tr w:rsidR="009E7B28">
        <w:trPr>
          <w:trHeight w:val="2043"/>
        </w:trPr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B28" w:rsidRDefault="004411A7">
            <w:pPr>
              <w:spacing w:after="120" w:line="238" w:lineRule="auto"/>
              <w:ind w:left="0" w:firstLine="0"/>
            </w:pPr>
            <w:r>
              <w:t xml:space="preserve">Please acknowledge receipt of this letter by signing and returning a copy of this letter to me as soon as possible: </w:t>
            </w:r>
          </w:p>
          <w:p w:rsidR="009E7B28" w:rsidRDefault="004411A7">
            <w:pPr>
              <w:spacing w:after="127" w:line="259" w:lineRule="auto"/>
              <w:ind w:left="0" w:firstLine="0"/>
            </w:pPr>
            <w:r>
              <w:t xml:space="preserve"> </w:t>
            </w:r>
          </w:p>
          <w:p w:rsidR="009E7B28" w:rsidRDefault="004411A7">
            <w:pPr>
              <w:tabs>
                <w:tab w:val="center" w:pos="8217"/>
              </w:tabs>
              <w:spacing w:after="48" w:line="259" w:lineRule="auto"/>
              <w:ind w:left="0" w:firstLine="0"/>
            </w:pPr>
            <w:r>
              <w:t>Signed…………………………………………… Name</w:t>
            </w:r>
            <w:r w:rsidRPr="004411A7">
              <w:rPr>
                <w:color w:val="FFFFFF" w:themeColor="background1"/>
              </w:rPr>
              <w:t>…………………………………….</w:t>
            </w:r>
            <w:r w:rsidRPr="004411A7">
              <w:rPr>
                <w:color w:val="FFFFFF" w:themeColor="background1"/>
                <w:sz w:val="30"/>
                <w:vertAlign w:val="superscript"/>
              </w:rPr>
              <w:t>Gavin Rae</w:t>
            </w:r>
            <w:r>
              <w:rPr>
                <w:sz w:val="30"/>
                <w:vertAlign w:val="superscript"/>
              </w:rPr>
              <w:tab/>
            </w:r>
            <w:r>
              <w:t xml:space="preserve"> </w:t>
            </w:r>
          </w:p>
          <w:p w:rsidR="009E7B28" w:rsidRDefault="004411A7">
            <w:pPr>
              <w:spacing w:after="113" w:line="259" w:lineRule="auto"/>
              <w:ind w:left="0" w:firstLine="0"/>
            </w:pPr>
            <w:r>
              <w:t xml:space="preserve"> </w:t>
            </w:r>
          </w:p>
          <w:p w:rsidR="009E7B28" w:rsidRDefault="004411A7">
            <w:pPr>
              <w:tabs>
                <w:tab w:val="right" w:pos="9359"/>
              </w:tabs>
              <w:spacing w:after="0" w:line="259" w:lineRule="auto"/>
              <w:ind w:left="0" w:firstLine="0"/>
            </w:pPr>
            <w:r>
              <w:t>Print name………………………………………. Position…………………………………</w:t>
            </w:r>
            <w:r w:rsidRPr="004411A7">
              <w:rPr>
                <w:color w:val="FFFFFF" w:themeColor="background1"/>
                <w:sz w:val="21"/>
              </w:rPr>
              <w:t>Gavin Rae</w:t>
            </w:r>
            <w:r w:rsidRPr="004411A7">
              <w:rPr>
                <w:color w:val="FFFFFF" w:themeColor="background1"/>
                <w:sz w:val="21"/>
              </w:rPr>
              <w:tab/>
            </w:r>
            <w:r w:rsidRPr="004411A7">
              <w:rPr>
                <w:color w:val="FFFFFF" w:themeColor="background1"/>
                <w:sz w:val="21"/>
              </w:rPr>
              <w:t xml:space="preserve">Senior Business Development Manager </w:t>
            </w:r>
            <w:r w:rsidRPr="004411A7">
              <w:rPr>
                <w:color w:val="FFFFFF" w:themeColor="background1"/>
              </w:rPr>
              <w:t xml:space="preserve"> </w:t>
            </w:r>
          </w:p>
        </w:tc>
      </w:tr>
    </w:tbl>
    <w:p w:rsidR="009E7B28" w:rsidRDefault="004411A7">
      <w:pPr>
        <w:spacing w:after="100" w:line="259" w:lineRule="auto"/>
        <w:ind w:left="864" w:firstLine="0"/>
      </w:pPr>
      <w:r>
        <w:t xml:space="preserve"> </w:t>
      </w:r>
    </w:p>
    <w:p w:rsidR="009E7B28" w:rsidRDefault="004411A7">
      <w:pPr>
        <w:spacing w:after="98" w:line="259" w:lineRule="auto"/>
        <w:ind w:left="864" w:firstLine="0"/>
      </w:pPr>
      <w:r>
        <w:rPr>
          <w:b/>
        </w:rPr>
        <w:t xml:space="preserve"> </w:t>
      </w:r>
    </w:p>
    <w:p w:rsidR="009E7B28" w:rsidRDefault="004411A7">
      <w:pPr>
        <w:spacing w:after="98" w:line="259" w:lineRule="auto"/>
        <w:ind w:left="864" w:firstLine="0"/>
      </w:pPr>
      <w:r>
        <w:t xml:space="preserve"> </w:t>
      </w:r>
    </w:p>
    <w:p w:rsidR="009E7B28" w:rsidRDefault="004411A7">
      <w:pPr>
        <w:spacing w:after="43" w:line="259" w:lineRule="auto"/>
        <w:ind w:left="864" w:firstLine="0"/>
      </w:pPr>
      <w:r>
        <w:t xml:space="preserve"> </w:t>
      </w:r>
    </w:p>
    <w:p w:rsidR="009E7B28" w:rsidRDefault="004411A7">
      <w:pPr>
        <w:spacing w:after="0" w:line="259" w:lineRule="auto"/>
        <w:ind w:left="864" w:firstLine="0"/>
      </w:pPr>
      <w:r>
        <w:rPr>
          <w:rFonts w:ascii="Calibri" w:eastAsia="Calibri" w:hAnsi="Calibri" w:cs="Calibri"/>
          <w:i/>
          <w:color w:val="FF0000"/>
        </w:rPr>
        <w:t xml:space="preserve"> </w:t>
      </w:r>
    </w:p>
    <w:p w:rsidR="009E7B28" w:rsidRDefault="004411A7">
      <w:pPr>
        <w:spacing w:after="0" w:line="259" w:lineRule="auto"/>
        <w:ind w:left="864" w:firstLine="0"/>
      </w:pPr>
      <w:r>
        <w:rPr>
          <w:sz w:val="18"/>
        </w:rPr>
        <w:t xml:space="preserve"> </w:t>
      </w:r>
    </w:p>
    <w:p w:rsidR="009E7B28" w:rsidRDefault="004411A7">
      <w:pPr>
        <w:spacing w:after="0" w:line="259" w:lineRule="auto"/>
        <w:ind w:left="864" w:firstLine="0"/>
      </w:pPr>
      <w:r>
        <w:rPr>
          <w:sz w:val="18"/>
        </w:rPr>
        <w:t xml:space="preserve"> </w:t>
      </w:r>
    </w:p>
    <w:sectPr w:rsidR="009E7B28">
      <w:pgSz w:w="12240" w:h="15840"/>
      <w:pgMar w:top="435" w:right="1053" w:bottom="1769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93D42"/>
    <w:multiLevelType w:val="hybridMultilevel"/>
    <w:tmpl w:val="8E8AEB8C"/>
    <w:lvl w:ilvl="0" w:tplc="D72A1CDC">
      <w:start w:val="3"/>
      <w:numFmt w:val="decimal"/>
      <w:lvlText w:val="%1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B81DD8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608E68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C2840E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F656B2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01EAC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A13F8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080E32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8D1C6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515BAF"/>
    <w:multiLevelType w:val="hybridMultilevel"/>
    <w:tmpl w:val="394A2C86"/>
    <w:lvl w:ilvl="0" w:tplc="678E3B9E">
      <w:start w:val="1"/>
      <w:numFmt w:val="decimal"/>
      <w:lvlText w:val="%1.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A0F26">
      <w:start w:val="1"/>
      <w:numFmt w:val="lowerRoman"/>
      <w:lvlText w:val="(%2)"/>
      <w:lvlJc w:val="left"/>
      <w:pPr>
        <w:ind w:left="2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723F44">
      <w:start w:val="1"/>
      <w:numFmt w:val="lowerRoman"/>
      <w:lvlText w:val="%3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720A8E">
      <w:start w:val="1"/>
      <w:numFmt w:val="decimal"/>
      <w:lvlText w:val="%4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B0438A">
      <w:start w:val="1"/>
      <w:numFmt w:val="lowerLetter"/>
      <w:lvlText w:val="%5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9AD3FA">
      <w:start w:val="1"/>
      <w:numFmt w:val="lowerRoman"/>
      <w:lvlText w:val="%6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B4B2F8">
      <w:start w:val="1"/>
      <w:numFmt w:val="decimal"/>
      <w:lvlText w:val="%7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1E222C">
      <w:start w:val="1"/>
      <w:numFmt w:val="lowerLetter"/>
      <w:lvlText w:val="%8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90CA5C">
      <w:start w:val="1"/>
      <w:numFmt w:val="lowerRoman"/>
      <w:lvlText w:val="%9"/>
      <w:lvlJc w:val="left"/>
      <w:pPr>
        <w:ind w:left="6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BA34A2"/>
    <w:multiLevelType w:val="hybridMultilevel"/>
    <w:tmpl w:val="BC50F0E0"/>
    <w:lvl w:ilvl="0" w:tplc="7BCCD8F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44EB40">
      <w:start w:val="1"/>
      <w:numFmt w:val="bullet"/>
      <w:lvlText w:val="o"/>
      <w:lvlJc w:val="left"/>
      <w:pPr>
        <w:ind w:left="13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EC5D28">
      <w:start w:val="1"/>
      <w:numFmt w:val="bullet"/>
      <w:lvlRestart w:val="0"/>
      <w:lvlText w:val="o"/>
      <w:lvlJc w:val="left"/>
      <w:pPr>
        <w:ind w:left="23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8E558">
      <w:start w:val="1"/>
      <w:numFmt w:val="bullet"/>
      <w:lvlText w:val="•"/>
      <w:lvlJc w:val="left"/>
      <w:pPr>
        <w:ind w:left="30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4AF666">
      <w:start w:val="1"/>
      <w:numFmt w:val="bullet"/>
      <w:lvlText w:val="o"/>
      <w:lvlJc w:val="left"/>
      <w:pPr>
        <w:ind w:left="37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28394">
      <w:start w:val="1"/>
      <w:numFmt w:val="bullet"/>
      <w:lvlText w:val="▪"/>
      <w:lvlJc w:val="left"/>
      <w:pPr>
        <w:ind w:left="44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ECB912">
      <w:start w:val="1"/>
      <w:numFmt w:val="bullet"/>
      <w:lvlText w:val="•"/>
      <w:lvlJc w:val="left"/>
      <w:pPr>
        <w:ind w:left="51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0F43C">
      <w:start w:val="1"/>
      <w:numFmt w:val="bullet"/>
      <w:lvlText w:val="o"/>
      <w:lvlJc w:val="left"/>
      <w:pPr>
        <w:ind w:left="59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6E2F56">
      <w:start w:val="1"/>
      <w:numFmt w:val="bullet"/>
      <w:lvlText w:val="▪"/>
      <w:lvlJc w:val="left"/>
      <w:pPr>
        <w:ind w:left="66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28"/>
    <w:rsid w:val="004411A7"/>
    <w:rsid w:val="009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A9EB42-E96B-4128-905E-8379D1C3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8" w:line="252" w:lineRule="auto"/>
      <w:ind w:left="826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Miller</dc:creator>
  <cp:keywords/>
  <cp:lastModifiedBy>Catherine Hacker</cp:lastModifiedBy>
  <cp:revision>2</cp:revision>
  <dcterms:created xsi:type="dcterms:W3CDTF">2018-03-16T14:43:00Z</dcterms:created>
  <dcterms:modified xsi:type="dcterms:W3CDTF">2018-03-16T14:43:00Z</dcterms:modified>
</cp:coreProperties>
</file>