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34D9" w14:textId="77777777" w:rsidR="0007775A" w:rsidRDefault="00181444" w:rsidP="000833D4">
      <w:pPr>
        <w:widowControl w:val="0"/>
        <w:autoSpaceDE w:val="0"/>
        <w:autoSpaceDN w:val="0"/>
        <w:adjustRightInd w:val="0"/>
        <w:spacing w:after="0" w:line="276" w:lineRule="auto"/>
        <w:jc w:val="center"/>
        <w:rPr>
          <w:rFonts w:ascii="Open Sans Light" w:eastAsia="Times New Roman" w:hAnsi="Open Sans Light" w:cs="Open Sans Light"/>
          <w:b/>
          <w:bCs/>
          <w:color w:val="000000"/>
          <w:lang w:eastAsia="en-GB"/>
        </w:rPr>
      </w:pPr>
      <w:r w:rsidRPr="00181444">
        <w:rPr>
          <w:rFonts w:ascii="Open Sans Light" w:eastAsia="Times New Roman" w:hAnsi="Open Sans Light" w:cs="Open Sans Light"/>
          <w:b/>
          <w:bCs/>
          <w:color w:val="000000"/>
          <w:lang w:eastAsia="en-GB"/>
        </w:rPr>
        <w:t xml:space="preserve"> </w:t>
      </w:r>
    </w:p>
    <w:p w14:paraId="06C77274" w14:textId="77777777" w:rsidR="0007775A" w:rsidRDefault="0007775A" w:rsidP="000833D4">
      <w:pPr>
        <w:widowControl w:val="0"/>
        <w:autoSpaceDE w:val="0"/>
        <w:autoSpaceDN w:val="0"/>
        <w:adjustRightInd w:val="0"/>
        <w:spacing w:after="0" w:line="276" w:lineRule="auto"/>
        <w:jc w:val="center"/>
        <w:rPr>
          <w:rFonts w:ascii="Open Sans Light" w:eastAsia="Times New Roman" w:hAnsi="Open Sans Light" w:cs="Open Sans Light"/>
          <w:b/>
          <w:bCs/>
          <w:color w:val="000000"/>
          <w:lang w:eastAsia="en-GB"/>
        </w:rPr>
      </w:pPr>
    </w:p>
    <w:p w14:paraId="048DE481" w14:textId="77777777" w:rsidR="0007775A" w:rsidRDefault="0007775A" w:rsidP="000833D4">
      <w:pPr>
        <w:widowControl w:val="0"/>
        <w:autoSpaceDE w:val="0"/>
        <w:autoSpaceDN w:val="0"/>
        <w:adjustRightInd w:val="0"/>
        <w:spacing w:after="0" w:line="276" w:lineRule="auto"/>
        <w:jc w:val="center"/>
        <w:rPr>
          <w:rFonts w:ascii="Open Sans Light" w:eastAsia="Times New Roman" w:hAnsi="Open Sans Light" w:cs="Open Sans Light"/>
          <w:b/>
          <w:bCs/>
          <w:color w:val="000000"/>
          <w:lang w:eastAsia="en-GB"/>
        </w:rPr>
      </w:pPr>
    </w:p>
    <w:p w14:paraId="257F638B" w14:textId="77777777" w:rsidR="0007775A" w:rsidRDefault="0007775A" w:rsidP="000833D4">
      <w:pPr>
        <w:widowControl w:val="0"/>
        <w:autoSpaceDE w:val="0"/>
        <w:autoSpaceDN w:val="0"/>
        <w:adjustRightInd w:val="0"/>
        <w:spacing w:after="0" w:line="276" w:lineRule="auto"/>
        <w:jc w:val="center"/>
        <w:rPr>
          <w:rFonts w:ascii="Open Sans Light" w:eastAsia="Times New Roman" w:hAnsi="Open Sans Light" w:cs="Open Sans Light"/>
          <w:b/>
          <w:bCs/>
          <w:color w:val="000000"/>
          <w:lang w:eastAsia="en-GB"/>
        </w:rPr>
      </w:pPr>
    </w:p>
    <w:p w14:paraId="4BA693CF" w14:textId="77777777" w:rsidR="0007775A" w:rsidRDefault="0007775A" w:rsidP="000833D4">
      <w:pPr>
        <w:widowControl w:val="0"/>
        <w:autoSpaceDE w:val="0"/>
        <w:autoSpaceDN w:val="0"/>
        <w:adjustRightInd w:val="0"/>
        <w:spacing w:after="0" w:line="276" w:lineRule="auto"/>
        <w:jc w:val="center"/>
        <w:rPr>
          <w:rFonts w:ascii="Open Sans Light" w:eastAsia="Times New Roman" w:hAnsi="Open Sans Light" w:cs="Open Sans Light"/>
          <w:b/>
          <w:bCs/>
          <w:color w:val="000000"/>
          <w:lang w:eastAsia="en-GB"/>
        </w:rPr>
      </w:pPr>
    </w:p>
    <w:p w14:paraId="3F2A2608" w14:textId="77777777" w:rsidR="0007775A" w:rsidRDefault="0007775A" w:rsidP="000833D4">
      <w:pPr>
        <w:widowControl w:val="0"/>
        <w:autoSpaceDE w:val="0"/>
        <w:autoSpaceDN w:val="0"/>
        <w:adjustRightInd w:val="0"/>
        <w:spacing w:after="0" w:line="276" w:lineRule="auto"/>
        <w:jc w:val="center"/>
        <w:rPr>
          <w:rFonts w:ascii="Open Sans Light" w:eastAsia="Times New Roman" w:hAnsi="Open Sans Light" w:cs="Open Sans Light"/>
          <w:b/>
          <w:bCs/>
          <w:color w:val="000000"/>
          <w:lang w:eastAsia="en-GB"/>
        </w:rPr>
      </w:pPr>
    </w:p>
    <w:p w14:paraId="112CBC40" w14:textId="77777777" w:rsidR="0007775A" w:rsidRDefault="0007775A" w:rsidP="000833D4">
      <w:pPr>
        <w:widowControl w:val="0"/>
        <w:autoSpaceDE w:val="0"/>
        <w:autoSpaceDN w:val="0"/>
        <w:adjustRightInd w:val="0"/>
        <w:spacing w:after="0" w:line="276" w:lineRule="auto"/>
        <w:jc w:val="center"/>
        <w:rPr>
          <w:rFonts w:ascii="Open Sans Light" w:eastAsia="Times New Roman" w:hAnsi="Open Sans Light" w:cs="Open Sans Light"/>
          <w:b/>
          <w:bCs/>
          <w:color w:val="000000"/>
          <w:lang w:eastAsia="en-GB"/>
        </w:rPr>
      </w:pPr>
    </w:p>
    <w:p w14:paraId="2EE49D26" w14:textId="77777777" w:rsidR="0007775A" w:rsidRDefault="0007775A" w:rsidP="000833D4">
      <w:pPr>
        <w:widowControl w:val="0"/>
        <w:autoSpaceDE w:val="0"/>
        <w:autoSpaceDN w:val="0"/>
        <w:adjustRightInd w:val="0"/>
        <w:spacing w:after="0" w:line="276" w:lineRule="auto"/>
        <w:jc w:val="center"/>
        <w:rPr>
          <w:rFonts w:ascii="Open Sans Light" w:eastAsia="Times New Roman" w:hAnsi="Open Sans Light" w:cs="Open Sans Light"/>
          <w:b/>
          <w:bCs/>
          <w:color w:val="000000"/>
          <w:lang w:eastAsia="en-GB"/>
        </w:rPr>
      </w:pPr>
    </w:p>
    <w:p w14:paraId="5DBA4E89" w14:textId="77777777" w:rsidR="0007775A" w:rsidRDefault="0007775A" w:rsidP="000833D4">
      <w:pPr>
        <w:widowControl w:val="0"/>
        <w:autoSpaceDE w:val="0"/>
        <w:autoSpaceDN w:val="0"/>
        <w:adjustRightInd w:val="0"/>
        <w:spacing w:after="0" w:line="276" w:lineRule="auto"/>
        <w:jc w:val="center"/>
        <w:rPr>
          <w:rFonts w:ascii="Open Sans Light" w:eastAsia="Times New Roman" w:hAnsi="Open Sans Light" w:cs="Open Sans Light"/>
          <w:b/>
          <w:bCs/>
          <w:color w:val="000000"/>
          <w:lang w:eastAsia="en-GB"/>
        </w:rPr>
      </w:pPr>
    </w:p>
    <w:p w14:paraId="56A3C5A5" w14:textId="77777777" w:rsidR="0007775A" w:rsidRDefault="0007775A" w:rsidP="000833D4">
      <w:pPr>
        <w:widowControl w:val="0"/>
        <w:autoSpaceDE w:val="0"/>
        <w:autoSpaceDN w:val="0"/>
        <w:adjustRightInd w:val="0"/>
        <w:spacing w:after="0" w:line="276" w:lineRule="auto"/>
        <w:jc w:val="center"/>
        <w:rPr>
          <w:rFonts w:ascii="Open Sans Light" w:eastAsia="Times New Roman" w:hAnsi="Open Sans Light" w:cs="Open Sans Light"/>
          <w:b/>
          <w:bCs/>
          <w:color w:val="000000"/>
          <w:lang w:eastAsia="en-GB"/>
        </w:rPr>
      </w:pPr>
    </w:p>
    <w:p w14:paraId="39BDE38D" w14:textId="77777777" w:rsidR="0007775A" w:rsidRDefault="0007775A" w:rsidP="000833D4">
      <w:pPr>
        <w:widowControl w:val="0"/>
        <w:autoSpaceDE w:val="0"/>
        <w:autoSpaceDN w:val="0"/>
        <w:adjustRightInd w:val="0"/>
        <w:spacing w:after="0" w:line="276" w:lineRule="auto"/>
        <w:jc w:val="center"/>
        <w:rPr>
          <w:rFonts w:ascii="Open Sans Light" w:eastAsia="Times New Roman" w:hAnsi="Open Sans Light" w:cs="Open Sans Light"/>
          <w:b/>
          <w:bCs/>
          <w:color w:val="000000"/>
          <w:lang w:eastAsia="en-GB"/>
        </w:rPr>
      </w:pPr>
    </w:p>
    <w:p w14:paraId="6D8108BB" w14:textId="77777777" w:rsidR="0007775A" w:rsidRDefault="0007775A" w:rsidP="000833D4">
      <w:pPr>
        <w:widowControl w:val="0"/>
        <w:autoSpaceDE w:val="0"/>
        <w:autoSpaceDN w:val="0"/>
        <w:adjustRightInd w:val="0"/>
        <w:spacing w:after="0" w:line="276" w:lineRule="auto"/>
        <w:jc w:val="center"/>
        <w:rPr>
          <w:rFonts w:ascii="Open Sans Light" w:eastAsia="Times New Roman" w:hAnsi="Open Sans Light" w:cs="Open Sans Light"/>
          <w:b/>
          <w:bCs/>
          <w:color w:val="000000"/>
          <w:lang w:eastAsia="en-GB"/>
        </w:rPr>
      </w:pPr>
    </w:p>
    <w:p w14:paraId="69F07B29" w14:textId="1A255B89" w:rsidR="00181444" w:rsidRDefault="00181444" w:rsidP="000833D4">
      <w:pPr>
        <w:widowControl w:val="0"/>
        <w:autoSpaceDE w:val="0"/>
        <w:autoSpaceDN w:val="0"/>
        <w:adjustRightInd w:val="0"/>
        <w:spacing w:after="0" w:line="276" w:lineRule="auto"/>
        <w:jc w:val="center"/>
        <w:rPr>
          <w:rFonts w:ascii="Open Sans Light" w:eastAsia="Times New Roman" w:hAnsi="Open Sans Light" w:cs="Open Sans Light"/>
          <w:b/>
          <w:color w:val="000000"/>
          <w:sz w:val="28"/>
          <w:szCs w:val="28"/>
          <w:lang w:eastAsia="en-GB"/>
        </w:rPr>
      </w:pPr>
      <w:r w:rsidRPr="008D4855">
        <w:rPr>
          <w:rFonts w:ascii="Open Sans Light" w:eastAsia="Times New Roman" w:hAnsi="Open Sans Light" w:cs="Open Sans Light"/>
          <w:b/>
          <w:color w:val="000000"/>
          <w:sz w:val="28"/>
          <w:szCs w:val="28"/>
          <w:lang w:eastAsia="en-GB"/>
        </w:rPr>
        <w:t xml:space="preserve">Contract for </w:t>
      </w:r>
      <w:r w:rsidR="00ED363D">
        <w:rPr>
          <w:rFonts w:ascii="Open Sans Light" w:eastAsia="Times New Roman" w:hAnsi="Open Sans Light" w:cs="Open Sans Light"/>
          <w:b/>
          <w:color w:val="000000"/>
          <w:sz w:val="28"/>
          <w:szCs w:val="28"/>
          <w:lang w:eastAsia="en-GB"/>
        </w:rPr>
        <w:t>Regular Site</w:t>
      </w:r>
      <w:r w:rsidR="00B13379">
        <w:rPr>
          <w:rFonts w:ascii="Open Sans Light" w:eastAsia="Times New Roman" w:hAnsi="Open Sans Light" w:cs="Open Sans Light"/>
          <w:b/>
          <w:color w:val="000000"/>
          <w:sz w:val="28"/>
          <w:szCs w:val="28"/>
          <w:lang w:eastAsia="en-GB"/>
        </w:rPr>
        <w:t xml:space="preserve"> </w:t>
      </w:r>
      <w:r w:rsidR="00B545E7">
        <w:rPr>
          <w:rFonts w:ascii="Open Sans Light" w:eastAsia="Times New Roman" w:hAnsi="Open Sans Light" w:cs="Open Sans Light"/>
          <w:b/>
          <w:color w:val="000000"/>
          <w:sz w:val="28"/>
          <w:szCs w:val="28"/>
          <w:lang w:eastAsia="en-GB"/>
        </w:rPr>
        <w:t xml:space="preserve">Maintenance </w:t>
      </w:r>
      <w:r w:rsidR="00B13379">
        <w:rPr>
          <w:rFonts w:ascii="Open Sans Light" w:eastAsia="Times New Roman" w:hAnsi="Open Sans Light" w:cs="Open Sans Light"/>
          <w:b/>
          <w:color w:val="000000"/>
          <w:sz w:val="28"/>
          <w:szCs w:val="28"/>
          <w:lang w:eastAsia="en-GB"/>
        </w:rPr>
        <w:t>Services</w:t>
      </w:r>
    </w:p>
    <w:p w14:paraId="2849EACE" w14:textId="77777777" w:rsidR="00EA2235" w:rsidRDefault="00EA2235" w:rsidP="00ED363D">
      <w:pPr>
        <w:widowControl w:val="0"/>
        <w:autoSpaceDE w:val="0"/>
        <w:autoSpaceDN w:val="0"/>
        <w:adjustRightInd w:val="0"/>
        <w:spacing w:after="0" w:line="276" w:lineRule="auto"/>
        <w:rPr>
          <w:rFonts w:ascii="Open Sans Light" w:eastAsia="Times New Roman" w:hAnsi="Open Sans Light" w:cs="Open Sans Light"/>
          <w:b/>
          <w:color w:val="000000"/>
          <w:sz w:val="28"/>
          <w:szCs w:val="28"/>
          <w:lang w:eastAsia="en-GB"/>
        </w:rPr>
      </w:pPr>
    </w:p>
    <w:p w14:paraId="3EDEFA81" w14:textId="5E7EDC45" w:rsidR="00EA2235" w:rsidRPr="00453D85" w:rsidRDefault="000B1911" w:rsidP="000833D4">
      <w:pPr>
        <w:widowControl w:val="0"/>
        <w:autoSpaceDE w:val="0"/>
        <w:autoSpaceDN w:val="0"/>
        <w:adjustRightInd w:val="0"/>
        <w:spacing w:after="0" w:line="276" w:lineRule="auto"/>
        <w:jc w:val="center"/>
        <w:rPr>
          <w:rFonts w:ascii="Open Sans Light" w:eastAsia="Times New Roman" w:hAnsi="Open Sans Light" w:cs="Open Sans Light"/>
          <w:b/>
          <w:color w:val="000000"/>
          <w:sz w:val="24"/>
          <w:szCs w:val="24"/>
          <w:lang w:eastAsia="en-GB"/>
        </w:rPr>
      </w:pPr>
      <w:r w:rsidRPr="00453D85">
        <w:rPr>
          <w:rFonts w:ascii="Open Sans Light" w:eastAsia="Times New Roman" w:hAnsi="Open Sans Light" w:cs="Open Sans Light"/>
          <w:b/>
          <w:color w:val="000000"/>
          <w:sz w:val="24"/>
          <w:szCs w:val="24"/>
          <w:lang w:eastAsia="en-GB"/>
        </w:rPr>
        <w:t>b</w:t>
      </w:r>
      <w:r w:rsidR="00E8561C" w:rsidRPr="00453D85">
        <w:rPr>
          <w:rFonts w:ascii="Open Sans Light" w:eastAsia="Times New Roman" w:hAnsi="Open Sans Light" w:cs="Open Sans Light"/>
          <w:b/>
          <w:color w:val="000000"/>
          <w:sz w:val="24"/>
          <w:szCs w:val="24"/>
          <w:lang w:eastAsia="en-GB"/>
        </w:rPr>
        <w:t>etween</w:t>
      </w:r>
    </w:p>
    <w:p w14:paraId="4B06882C" w14:textId="77777777" w:rsidR="00E8561C" w:rsidRDefault="00E8561C" w:rsidP="000833D4">
      <w:pPr>
        <w:widowControl w:val="0"/>
        <w:autoSpaceDE w:val="0"/>
        <w:autoSpaceDN w:val="0"/>
        <w:adjustRightInd w:val="0"/>
        <w:spacing w:after="0" w:line="276" w:lineRule="auto"/>
        <w:jc w:val="center"/>
        <w:rPr>
          <w:rFonts w:ascii="Open Sans Light" w:eastAsia="Times New Roman" w:hAnsi="Open Sans Light" w:cs="Open Sans Light"/>
          <w:b/>
          <w:color w:val="000000"/>
          <w:sz w:val="28"/>
          <w:szCs w:val="28"/>
          <w:lang w:eastAsia="en-GB"/>
        </w:rPr>
      </w:pPr>
    </w:p>
    <w:p w14:paraId="0C1AB37D" w14:textId="5D9B30DC" w:rsidR="00E8561C" w:rsidRDefault="00E8561C" w:rsidP="000833D4">
      <w:pPr>
        <w:widowControl w:val="0"/>
        <w:autoSpaceDE w:val="0"/>
        <w:autoSpaceDN w:val="0"/>
        <w:adjustRightInd w:val="0"/>
        <w:spacing w:after="0" w:line="276" w:lineRule="auto"/>
        <w:jc w:val="center"/>
        <w:rPr>
          <w:rFonts w:ascii="Open Sans Light" w:eastAsia="Times New Roman" w:hAnsi="Open Sans Light" w:cs="Open Sans Light"/>
          <w:b/>
          <w:color w:val="000000"/>
          <w:sz w:val="28"/>
          <w:szCs w:val="28"/>
          <w:lang w:eastAsia="en-GB"/>
        </w:rPr>
      </w:pPr>
      <w:r w:rsidRPr="00685268">
        <w:rPr>
          <w:rFonts w:ascii="Open Sans Light" w:eastAsia="Times New Roman" w:hAnsi="Open Sans Light" w:cs="Open Sans Light"/>
          <w:b/>
          <w:color w:val="000000"/>
          <w:sz w:val="28"/>
          <w:szCs w:val="28"/>
          <w:lang w:eastAsia="en-GB"/>
        </w:rPr>
        <w:t>Commonwealth War Graves Commission</w:t>
      </w:r>
    </w:p>
    <w:p w14:paraId="093D3F89" w14:textId="77777777" w:rsidR="00E8561C" w:rsidRDefault="00E8561C" w:rsidP="000833D4">
      <w:pPr>
        <w:widowControl w:val="0"/>
        <w:autoSpaceDE w:val="0"/>
        <w:autoSpaceDN w:val="0"/>
        <w:adjustRightInd w:val="0"/>
        <w:spacing w:after="0" w:line="276" w:lineRule="auto"/>
        <w:jc w:val="center"/>
        <w:rPr>
          <w:rFonts w:ascii="Open Sans Light" w:eastAsia="Times New Roman" w:hAnsi="Open Sans Light" w:cs="Open Sans Light"/>
          <w:b/>
          <w:color w:val="000000"/>
          <w:sz w:val="28"/>
          <w:szCs w:val="28"/>
          <w:lang w:eastAsia="en-GB"/>
        </w:rPr>
      </w:pPr>
    </w:p>
    <w:p w14:paraId="7381A6C9" w14:textId="20C7C9D1" w:rsidR="00E8561C" w:rsidRDefault="000B1911" w:rsidP="000833D4">
      <w:pPr>
        <w:widowControl w:val="0"/>
        <w:autoSpaceDE w:val="0"/>
        <w:autoSpaceDN w:val="0"/>
        <w:adjustRightInd w:val="0"/>
        <w:spacing w:after="0" w:line="276" w:lineRule="auto"/>
        <w:jc w:val="center"/>
        <w:rPr>
          <w:rFonts w:ascii="Open Sans Light" w:eastAsia="Times New Roman" w:hAnsi="Open Sans Light" w:cs="Open Sans Light"/>
          <w:b/>
          <w:color w:val="000000"/>
          <w:sz w:val="28"/>
          <w:szCs w:val="28"/>
          <w:lang w:eastAsia="en-GB"/>
        </w:rPr>
      </w:pPr>
      <w:r w:rsidRPr="00453D85">
        <w:rPr>
          <w:rFonts w:ascii="Open Sans Light" w:eastAsia="Times New Roman" w:hAnsi="Open Sans Light" w:cs="Open Sans Light"/>
          <w:b/>
          <w:color w:val="000000"/>
          <w:sz w:val="24"/>
          <w:szCs w:val="24"/>
          <w:lang w:eastAsia="en-GB"/>
        </w:rPr>
        <w:t>a</w:t>
      </w:r>
      <w:r w:rsidR="00E8561C" w:rsidRPr="00453D85">
        <w:rPr>
          <w:rFonts w:ascii="Open Sans Light" w:eastAsia="Times New Roman" w:hAnsi="Open Sans Light" w:cs="Open Sans Light"/>
          <w:b/>
          <w:color w:val="000000"/>
          <w:sz w:val="24"/>
          <w:szCs w:val="24"/>
          <w:lang w:eastAsia="en-GB"/>
        </w:rPr>
        <w:t xml:space="preserve">nd </w:t>
      </w:r>
    </w:p>
    <w:p w14:paraId="4BEDA247" w14:textId="77777777" w:rsidR="00E8561C" w:rsidRDefault="00E8561C" w:rsidP="000833D4">
      <w:pPr>
        <w:widowControl w:val="0"/>
        <w:autoSpaceDE w:val="0"/>
        <w:autoSpaceDN w:val="0"/>
        <w:adjustRightInd w:val="0"/>
        <w:spacing w:after="0" w:line="276" w:lineRule="auto"/>
        <w:jc w:val="center"/>
        <w:rPr>
          <w:rFonts w:ascii="Open Sans Light" w:eastAsia="Times New Roman" w:hAnsi="Open Sans Light" w:cs="Open Sans Light"/>
          <w:b/>
          <w:color w:val="000000"/>
          <w:sz w:val="28"/>
          <w:szCs w:val="28"/>
          <w:lang w:eastAsia="en-GB"/>
        </w:rPr>
      </w:pPr>
    </w:p>
    <w:p w14:paraId="6BEC65AA" w14:textId="189FB975" w:rsidR="00FD7A32" w:rsidRPr="008D4855" w:rsidRDefault="00FD7A32" w:rsidP="000833D4">
      <w:pPr>
        <w:widowControl w:val="0"/>
        <w:autoSpaceDE w:val="0"/>
        <w:autoSpaceDN w:val="0"/>
        <w:adjustRightInd w:val="0"/>
        <w:spacing w:after="0" w:line="276" w:lineRule="auto"/>
        <w:jc w:val="center"/>
        <w:rPr>
          <w:rFonts w:ascii="Open Sans Light" w:eastAsia="Times New Roman" w:hAnsi="Open Sans Light" w:cs="Open Sans Light"/>
          <w:b/>
          <w:color w:val="000000"/>
          <w:sz w:val="28"/>
          <w:szCs w:val="28"/>
          <w:lang w:eastAsia="en-GB"/>
        </w:rPr>
      </w:pPr>
      <w:r>
        <w:rPr>
          <w:rFonts w:ascii="Open Sans Light" w:eastAsia="Times New Roman" w:hAnsi="Open Sans Light" w:cs="Open Sans Light"/>
          <w:b/>
          <w:color w:val="000000"/>
          <w:sz w:val="28"/>
          <w:szCs w:val="28"/>
          <w:lang w:eastAsia="en-GB"/>
        </w:rPr>
        <w:fldChar w:fldCharType="begin">
          <w:ffData>
            <w:name w:val="Text48"/>
            <w:enabled/>
            <w:calcOnExit w:val="0"/>
            <w:textInput>
              <w:default w:val="[  ]"/>
            </w:textInput>
          </w:ffData>
        </w:fldChar>
      </w:r>
      <w:bookmarkStart w:id="0" w:name="Text48"/>
      <w:r>
        <w:rPr>
          <w:rFonts w:ascii="Open Sans Light" w:eastAsia="Times New Roman" w:hAnsi="Open Sans Light" w:cs="Open Sans Light"/>
          <w:b/>
          <w:color w:val="000000"/>
          <w:sz w:val="28"/>
          <w:szCs w:val="28"/>
          <w:lang w:eastAsia="en-GB"/>
        </w:rPr>
        <w:instrText xml:space="preserve"> FORMTEXT </w:instrText>
      </w:r>
      <w:r>
        <w:rPr>
          <w:rFonts w:ascii="Open Sans Light" w:eastAsia="Times New Roman" w:hAnsi="Open Sans Light" w:cs="Open Sans Light"/>
          <w:b/>
          <w:color w:val="000000"/>
          <w:sz w:val="28"/>
          <w:szCs w:val="28"/>
          <w:lang w:eastAsia="en-GB"/>
        </w:rPr>
      </w:r>
      <w:r>
        <w:rPr>
          <w:rFonts w:ascii="Open Sans Light" w:eastAsia="Times New Roman" w:hAnsi="Open Sans Light" w:cs="Open Sans Light"/>
          <w:b/>
          <w:color w:val="000000"/>
          <w:sz w:val="28"/>
          <w:szCs w:val="28"/>
          <w:lang w:eastAsia="en-GB"/>
        </w:rPr>
        <w:fldChar w:fldCharType="separate"/>
      </w:r>
      <w:r>
        <w:rPr>
          <w:rFonts w:ascii="Open Sans Light" w:eastAsia="Times New Roman" w:hAnsi="Open Sans Light" w:cs="Open Sans Light"/>
          <w:b/>
          <w:noProof/>
          <w:color w:val="000000"/>
          <w:sz w:val="28"/>
          <w:szCs w:val="28"/>
          <w:lang w:eastAsia="en-GB"/>
        </w:rPr>
        <w:t>[  ]</w:t>
      </w:r>
      <w:r>
        <w:rPr>
          <w:rFonts w:ascii="Open Sans Light" w:eastAsia="Times New Roman" w:hAnsi="Open Sans Light" w:cs="Open Sans Light"/>
          <w:b/>
          <w:color w:val="000000"/>
          <w:sz w:val="28"/>
          <w:szCs w:val="28"/>
          <w:lang w:eastAsia="en-GB"/>
        </w:rPr>
        <w:fldChar w:fldCharType="end"/>
      </w:r>
      <w:bookmarkEnd w:id="0"/>
    </w:p>
    <w:p w14:paraId="22A47216" w14:textId="222400B7" w:rsidR="00081BFD" w:rsidRPr="00181444" w:rsidRDefault="00081BFD" w:rsidP="000833D4">
      <w:pPr>
        <w:spacing w:line="276" w:lineRule="auto"/>
        <w:jc w:val="center"/>
        <w:rPr>
          <w:rFonts w:ascii="Open Sans Light" w:hAnsi="Open Sans Light" w:cs="Open Sans Light"/>
          <w:i/>
          <w:iCs/>
          <w:highlight w:val="yellow"/>
        </w:rPr>
      </w:pPr>
    </w:p>
    <w:p w14:paraId="458F88D7" w14:textId="77777777" w:rsidR="007E6672" w:rsidRDefault="007E6672" w:rsidP="000833D4">
      <w:pPr>
        <w:pStyle w:val="NormalSpaced"/>
        <w:spacing w:line="276" w:lineRule="auto"/>
        <w:rPr>
          <w:rFonts w:ascii="Open Sans Light" w:hAnsi="Open Sans Light" w:cs="Open Sans Light"/>
          <w:b/>
          <w:bCs/>
          <w:color w:val="000000"/>
          <w:szCs w:val="22"/>
          <w:lang w:eastAsia="en-GB"/>
        </w:rPr>
      </w:pPr>
    </w:p>
    <w:p w14:paraId="09E13176" w14:textId="77777777" w:rsidR="007E6672" w:rsidRDefault="007E6672" w:rsidP="000833D4">
      <w:pPr>
        <w:pStyle w:val="NormalSpaced"/>
        <w:spacing w:line="276" w:lineRule="auto"/>
        <w:rPr>
          <w:rFonts w:ascii="Open Sans Light" w:hAnsi="Open Sans Light" w:cs="Open Sans Light"/>
          <w:b/>
          <w:bCs/>
          <w:color w:val="000000"/>
          <w:szCs w:val="22"/>
          <w:lang w:eastAsia="en-GB"/>
        </w:rPr>
      </w:pPr>
    </w:p>
    <w:p w14:paraId="0BB73D1B" w14:textId="77777777" w:rsidR="007E6672" w:rsidRDefault="007E6672" w:rsidP="000833D4">
      <w:pPr>
        <w:pStyle w:val="NormalSpaced"/>
        <w:spacing w:line="276" w:lineRule="auto"/>
        <w:rPr>
          <w:rFonts w:ascii="Open Sans Light" w:hAnsi="Open Sans Light" w:cs="Open Sans Light"/>
          <w:b/>
          <w:bCs/>
          <w:color w:val="000000"/>
          <w:szCs w:val="22"/>
          <w:lang w:eastAsia="en-GB"/>
        </w:rPr>
      </w:pPr>
    </w:p>
    <w:p w14:paraId="6CF2ED38" w14:textId="77777777" w:rsidR="007E6672" w:rsidRDefault="007E6672" w:rsidP="000833D4">
      <w:pPr>
        <w:pStyle w:val="NormalSpaced"/>
        <w:spacing w:line="276" w:lineRule="auto"/>
        <w:rPr>
          <w:rFonts w:ascii="Open Sans Light" w:hAnsi="Open Sans Light" w:cs="Open Sans Light"/>
          <w:b/>
          <w:bCs/>
          <w:color w:val="000000"/>
          <w:szCs w:val="22"/>
          <w:lang w:eastAsia="en-GB"/>
        </w:rPr>
      </w:pPr>
    </w:p>
    <w:p w14:paraId="5506FA85" w14:textId="77777777" w:rsidR="007E6672" w:rsidRDefault="007E6672" w:rsidP="000833D4">
      <w:pPr>
        <w:pStyle w:val="NormalSpaced"/>
        <w:spacing w:line="276" w:lineRule="auto"/>
        <w:rPr>
          <w:rFonts w:ascii="Open Sans Light" w:hAnsi="Open Sans Light" w:cs="Open Sans Light"/>
          <w:b/>
          <w:bCs/>
          <w:color w:val="000000"/>
          <w:szCs w:val="22"/>
          <w:lang w:eastAsia="en-GB"/>
        </w:rPr>
      </w:pPr>
    </w:p>
    <w:p w14:paraId="0EA6F109" w14:textId="77777777" w:rsidR="007E6672" w:rsidRDefault="007E6672" w:rsidP="000833D4">
      <w:pPr>
        <w:pStyle w:val="NormalSpaced"/>
        <w:spacing w:line="276" w:lineRule="auto"/>
        <w:rPr>
          <w:rFonts w:ascii="Open Sans Light" w:hAnsi="Open Sans Light" w:cs="Open Sans Light"/>
          <w:b/>
          <w:bCs/>
          <w:color w:val="000000"/>
          <w:szCs w:val="22"/>
          <w:lang w:eastAsia="en-GB"/>
        </w:rPr>
      </w:pPr>
    </w:p>
    <w:p w14:paraId="05B1ADE7" w14:textId="77777777" w:rsidR="007E6672" w:rsidRDefault="007E6672" w:rsidP="000833D4">
      <w:pPr>
        <w:pStyle w:val="NormalSpaced"/>
        <w:spacing w:line="276" w:lineRule="auto"/>
        <w:rPr>
          <w:rFonts w:ascii="Open Sans Light" w:hAnsi="Open Sans Light" w:cs="Open Sans Light"/>
          <w:b/>
          <w:bCs/>
          <w:color w:val="000000"/>
          <w:szCs w:val="22"/>
          <w:lang w:eastAsia="en-GB"/>
        </w:rPr>
      </w:pPr>
    </w:p>
    <w:p w14:paraId="3BB13DAA" w14:textId="77777777" w:rsidR="007E6672" w:rsidRDefault="007E6672" w:rsidP="000833D4">
      <w:pPr>
        <w:pStyle w:val="NormalSpaced"/>
        <w:spacing w:line="276" w:lineRule="auto"/>
        <w:rPr>
          <w:rFonts w:ascii="Open Sans Light" w:hAnsi="Open Sans Light" w:cs="Open Sans Light"/>
          <w:b/>
          <w:bCs/>
          <w:color w:val="000000"/>
          <w:szCs w:val="22"/>
          <w:lang w:eastAsia="en-GB"/>
        </w:rPr>
      </w:pPr>
    </w:p>
    <w:p w14:paraId="0E04DF00" w14:textId="77777777" w:rsidR="007E6672" w:rsidRDefault="007E6672" w:rsidP="000833D4">
      <w:pPr>
        <w:pStyle w:val="NormalSpaced"/>
        <w:spacing w:line="276" w:lineRule="auto"/>
        <w:rPr>
          <w:rFonts w:ascii="Open Sans Light" w:hAnsi="Open Sans Light" w:cs="Open Sans Light"/>
          <w:b/>
          <w:bCs/>
          <w:color w:val="000000"/>
          <w:szCs w:val="22"/>
          <w:lang w:eastAsia="en-GB"/>
        </w:rPr>
      </w:pPr>
    </w:p>
    <w:p w14:paraId="702BC3E2" w14:textId="77777777" w:rsidR="00342E04" w:rsidRPr="00342E04" w:rsidRDefault="00342E04" w:rsidP="00342E04">
      <w:pPr>
        <w:rPr>
          <w:lang w:eastAsia="en-GB"/>
        </w:rPr>
      </w:pPr>
    </w:p>
    <w:p w14:paraId="40592823" w14:textId="77777777" w:rsidR="001C22B5" w:rsidRPr="0007775A" w:rsidRDefault="006C205C" w:rsidP="001C22B5">
      <w:pPr>
        <w:pStyle w:val="NormalSpaced"/>
        <w:spacing w:line="276" w:lineRule="auto"/>
        <w:jc w:val="center"/>
        <w:rPr>
          <w:rFonts w:ascii="Open Sans Light" w:hAnsi="Open Sans Light" w:cs="Open Sans Light"/>
          <w:b/>
          <w:szCs w:val="22"/>
          <w:lang w:eastAsia="en-GB"/>
        </w:rPr>
      </w:pPr>
      <w:r>
        <w:rPr>
          <w:rFonts w:ascii="Open Sans Light" w:hAnsi="Open Sans Light" w:cs="Open Sans Light"/>
          <w:b/>
          <w:bCs/>
          <w:lang w:eastAsia="en-GB"/>
        </w:rPr>
        <w:br w:type="page"/>
      </w:r>
      <w:r w:rsidR="001C22B5" w:rsidRPr="0007775A">
        <w:rPr>
          <w:rFonts w:ascii="Open Sans Light" w:hAnsi="Open Sans Light" w:cs="Open Sans Light"/>
          <w:b/>
          <w:bCs/>
          <w:szCs w:val="22"/>
          <w:lang w:eastAsia="en-GB"/>
        </w:rPr>
        <w:lastRenderedPageBreak/>
        <w:t xml:space="preserve">Table of </w:t>
      </w:r>
      <w:r w:rsidR="001C22B5" w:rsidRPr="0007775A">
        <w:rPr>
          <w:rFonts w:ascii="Open Sans Light" w:hAnsi="Open Sans Light" w:cs="Open Sans Light"/>
          <w:b/>
          <w:szCs w:val="22"/>
          <w:lang w:eastAsia="en-GB"/>
        </w:rPr>
        <w:t>Contents</w:t>
      </w:r>
    </w:p>
    <w:p w14:paraId="37658C2D" w14:textId="77777777" w:rsidR="001C22B5" w:rsidRPr="00C95B14" w:rsidRDefault="001C22B5" w:rsidP="001C22B5">
      <w:pPr>
        <w:spacing w:line="276" w:lineRule="auto"/>
        <w:rPr>
          <w:lang w:eastAsia="en-GB"/>
        </w:rPr>
      </w:pPr>
    </w:p>
    <w:p w14:paraId="4DBF5C6F" w14:textId="77777777" w:rsidR="001C22B5" w:rsidRDefault="001C22B5" w:rsidP="001C22B5">
      <w:pPr>
        <w:pStyle w:val="TOC1"/>
        <w:rPr>
          <w:rFonts w:asciiTheme="minorHAnsi" w:eastAsiaTheme="minorEastAsia" w:hAnsiTheme="minorHAnsi" w:cstheme="minorBidi"/>
          <w:kern w:val="2"/>
          <w:sz w:val="24"/>
          <w:szCs w:val="24"/>
          <w14:ligatures w14:val="standardContextual"/>
        </w:rPr>
      </w:pPr>
      <w:r w:rsidRPr="0007775A">
        <w:fldChar w:fldCharType="begin"/>
      </w:r>
      <w:r w:rsidRPr="0007775A">
        <w:instrText xml:space="preserve"> TOC \h \z \t "Heading 1,1" </w:instrText>
      </w:r>
      <w:r w:rsidRPr="0007775A">
        <w:fldChar w:fldCharType="separate"/>
      </w:r>
      <w:hyperlink w:anchor="_Toc165554739" w:history="1">
        <w:r w:rsidRPr="00B71CA8">
          <w:rPr>
            <w:rStyle w:val="Hyperlink"/>
          </w:rPr>
          <w:t>1.</w:t>
        </w:r>
        <w:r>
          <w:rPr>
            <w:rFonts w:asciiTheme="minorHAnsi" w:eastAsiaTheme="minorEastAsia" w:hAnsiTheme="minorHAnsi" w:cstheme="minorBidi"/>
            <w:kern w:val="2"/>
            <w:sz w:val="24"/>
            <w:szCs w:val="24"/>
            <w14:ligatures w14:val="standardContextual"/>
          </w:rPr>
          <w:tab/>
        </w:r>
        <w:r w:rsidRPr="00B71CA8">
          <w:rPr>
            <w:rStyle w:val="Hyperlink"/>
          </w:rPr>
          <w:t>Definitions and Interpretation</w:t>
        </w:r>
        <w:r>
          <w:rPr>
            <w:webHidden/>
          </w:rPr>
          <w:tab/>
        </w:r>
        <w:r>
          <w:rPr>
            <w:webHidden/>
          </w:rPr>
          <w:fldChar w:fldCharType="begin"/>
        </w:r>
        <w:r>
          <w:rPr>
            <w:webHidden/>
          </w:rPr>
          <w:instrText xml:space="preserve"> PAGEREF _Toc165554739 \h </w:instrText>
        </w:r>
        <w:r>
          <w:rPr>
            <w:webHidden/>
          </w:rPr>
        </w:r>
        <w:r>
          <w:rPr>
            <w:webHidden/>
          </w:rPr>
          <w:fldChar w:fldCharType="separate"/>
        </w:r>
        <w:r>
          <w:rPr>
            <w:webHidden/>
          </w:rPr>
          <w:t>4</w:t>
        </w:r>
        <w:r>
          <w:rPr>
            <w:webHidden/>
          </w:rPr>
          <w:fldChar w:fldCharType="end"/>
        </w:r>
      </w:hyperlink>
    </w:p>
    <w:p w14:paraId="4149F01B" w14:textId="77777777" w:rsidR="001C22B5" w:rsidRDefault="001C22B5" w:rsidP="001C22B5">
      <w:pPr>
        <w:pStyle w:val="TOC1"/>
        <w:rPr>
          <w:rFonts w:asciiTheme="minorHAnsi" w:eastAsiaTheme="minorEastAsia" w:hAnsiTheme="minorHAnsi" w:cstheme="minorBidi"/>
          <w:kern w:val="2"/>
          <w:sz w:val="24"/>
          <w:szCs w:val="24"/>
          <w14:ligatures w14:val="standardContextual"/>
        </w:rPr>
      </w:pPr>
      <w:hyperlink w:anchor="_Toc165554740" w:history="1">
        <w:r w:rsidRPr="00B71CA8">
          <w:rPr>
            <w:rStyle w:val="Hyperlink"/>
          </w:rPr>
          <w:t>2.</w:t>
        </w:r>
        <w:r>
          <w:rPr>
            <w:rFonts w:asciiTheme="minorHAnsi" w:eastAsiaTheme="minorEastAsia" w:hAnsiTheme="minorHAnsi" w:cstheme="minorBidi"/>
            <w:kern w:val="2"/>
            <w:sz w:val="24"/>
            <w:szCs w:val="24"/>
            <w14:ligatures w14:val="standardContextual"/>
          </w:rPr>
          <w:tab/>
        </w:r>
        <w:r w:rsidRPr="00B71CA8">
          <w:rPr>
            <w:rStyle w:val="Hyperlink"/>
          </w:rPr>
          <w:t>Duration</w:t>
        </w:r>
        <w:r>
          <w:rPr>
            <w:webHidden/>
          </w:rPr>
          <w:tab/>
        </w:r>
        <w:r>
          <w:rPr>
            <w:webHidden/>
          </w:rPr>
          <w:fldChar w:fldCharType="begin"/>
        </w:r>
        <w:r>
          <w:rPr>
            <w:webHidden/>
          </w:rPr>
          <w:instrText xml:space="preserve"> PAGEREF _Toc165554740 \h </w:instrText>
        </w:r>
        <w:r>
          <w:rPr>
            <w:webHidden/>
          </w:rPr>
        </w:r>
        <w:r>
          <w:rPr>
            <w:webHidden/>
          </w:rPr>
          <w:fldChar w:fldCharType="separate"/>
        </w:r>
        <w:r>
          <w:rPr>
            <w:webHidden/>
          </w:rPr>
          <w:t>6</w:t>
        </w:r>
        <w:r>
          <w:rPr>
            <w:webHidden/>
          </w:rPr>
          <w:fldChar w:fldCharType="end"/>
        </w:r>
      </w:hyperlink>
    </w:p>
    <w:p w14:paraId="4C8D1738" w14:textId="77777777" w:rsidR="001C22B5" w:rsidRDefault="001C22B5" w:rsidP="001C22B5">
      <w:pPr>
        <w:pStyle w:val="TOC1"/>
        <w:rPr>
          <w:rFonts w:asciiTheme="minorHAnsi" w:eastAsiaTheme="minorEastAsia" w:hAnsiTheme="minorHAnsi" w:cstheme="minorBidi"/>
          <w:kern w:val="2"/>
          <w:sz w:val="24"/>
          <w:szCs w:val="24"/>
          <w14:ligatures w14:val="standardContextual"/>
        </w:rPr>
      </w:pPr>
      <w:hyperlink w:anchor="_Toc165554741" w:history="1">
        <w:r w:rsidRPr="00B71CA8">
          <w:rPr>
            <w:rStyle w:val="Hyperlink"/>
          </w:rPr>
          <w:t>3.</w:t>
        </w:r>
        <w:r>
          <w:rPr>
            <w:rFonts w:asciiTheme="minorHAnsi" w:eastAsiaTheme="minorEastAsia" w:hAnsiTheme="minorHAnsi" w:cstheme="minorBidi"/>
            <w:kern w:val="2"/>
            <w:sz w:val="24"/>
            <w:szCs w:val="24"/>
            <w14:ligatures w14:val="standardContextual"/>
          </w:rPr>
          <w:tab/>
        </w:r>
        <w:r w:rsidRPr="00B71CA8">
          <w:rPr>
            <w:rStyle w:val="Hyperlink"/>
          </w:rPr>
          <w:t>The Services</w:t>
        </w:r>
        <w:r>
          <w:rPr>
            <w:webHidden/>
          </w:rPr>
          <w:tab/>
        </w:r>
        <w:r>
          <w:rPr>
            <w:webHidden/>
          </w:rPr>
          <w:fldChar w:fldCharType="begin"/>
        </w:r>
        <w:r>
          <w:rPr>
            <w:webHidden/>
          </w:rPr>
          <w:instrText xml:space="preserve"> PAGEREF _Toc165554741 \h </w:instrText>
        </w:r>
        <w:r>
          <w:rPr>
            <w:webHidden/>
          </w:rPr>
        </w:r>
        <w:r>
          <w:rPr>
            <w:webHidden/>
          </w:rPr>
          <w:fldChar w:fldCharType="separate"/>
        </w:r>
        <w:r>
          <w:rPr>
            <w:webHidden/>
          </w:rPr>
          <w:t>6</w:t>
        </w:r>
        <w:r>
          <w:rPr>
            <w:webHidden/>
          </w:rPr>
          <w:fldChar w:fldCharType="end"/>
        </w:r>
      </w:hyperlink>
    </w:p>
    <w:p w14:paraId="5BC0B042" w14:textId="77777777" w:rsidR="001C22B5" w:rsidRDefault="001C22B5" w:rsidP="001C22B5">
      <w:pPr>
        <w:pStyle w:val="TOC1"/>
        <w:rPr>
          <w:rFonts w:asciiTheme="minorHAnsi" w:eastAsiaTheme="minorEastAsia" w:hAnsiTheme="minorHAnsi" w:cstheme="minorBidi"/>
          <w:kern w:val="2"/>
          <w:sz w:val="24"/>
          <w:szCs w:val="24"/>
          <w14:ligatures w14:val="standardContextual"/>
        </w:rPr>
      </w:pPr>
      <w:hyperlink w:anchor="_Toc165554742" w:history="1">
        <w:r w:rsidRPr="00B71CA8">
          <w:rPr>
            <w:rStyle w:val="Hyperlink"/>
          </w:rPr>
          <w:t>4.</w:t>
        </w:r>
        <w:r>
          <w:rPr>
            <w:rFonts w:asciiTheme="minorHAnsi" w:eastAsiaTheme="minorEastAsia" w:hAnsiTheme="minorHAnsi" w:cstheme="minorBidi"/>
            <w:kern w:val="2"/>
            <w:sz w:val="24"/>
            <w:szCs w:val="24"/>
            <w14:ligatures w14:val="standardContextual"/>
          </w:rPr>
          <w:tab/>
        </w:r>
        <w:r w:rsidRPr="00B71CA8">
          <w:rPr>
            <w:rStyle w:val="Hyperlink"/>
          </w:rPr>
          <w:t>Contractor Personnel</w:t>
        </w:r>
        <w:r>
          <w:rPr>
            <w:webHidden/>
          </w:rPr>
          <w:tab/>
        </w:r>
        <w:r>
          <w:rPr>
            <w:webHidden/>
          </w:rPr>
          <w:fldChar w:fldCharType="begin"/>
        </w:r>
        <w:r>
          <w:rPr>
            <w:webHidden/>
          </w:rPr>
          <w:instrText xml:space="preserve"> PAGEREF _Toc165554742 \h </w:instrText>
        </w:r>
        <w:r>
          <w:rPr>
            <w:webHidden/>
          </w:rPr>
        </w:r>
        <w:r>
          <w:rPr>
            <w:webHidden/>
          </w:rPr>
          <w:fldChar w:fldCharType="separate"/>
        </w:r>
        <w:r>
          <w:rPr>
            <w:webHidden/>
          </w:rPr>
          <w:t>9</w:t>
        </w:r>
        <w:r>
          <w:rPr>
            <w:webHidden/>
          </w:rPr>
          <w:fldChar w:fldCharType="end"/>
        </w:r>
      </w:hyperlink>
    </w:p>
    <w:p w14:paraId="0A36C9EB" w14:textId="77777777" w:rsidR="001C22B5" w:rsidRDefault="001C22B5" w:rsidP="001C22B5">
      <w:pPr>
        <w:pStyle w:val="TOC1"/>
        <w:rPr>
          <w:rFonts w:asciiTheme="minorHAnsi" w:eastAsiaTheme="minorEastAsia" w:hAnsiTheme="minorHAnsi" w:cstheme="minorBidi"/>
          <w:kern w:val="2"/>
          <w:sz w:val="24"/>
          <w:szCs w:val="24"/>
          <w14:ligatures w14:val="standardContextual"/>
        </w:rPr>
      </w:pPr>
      <w:hyperlink w:anchor="_Toc165554743" w:history="1">
        <w:r w:rsidRPr="00B71CA8">
          <w:rPr>
            <w:rStyle w:val="Hyperlink"/>
          </w:rPr>
          <w:t>5.</w:t>
        </w:r>
        <w:r>
          <w:rPr>
            <w:rFonts w:asciiTheme="minorHAnsi" w:eastAsiaTheme="minorEastAsia" w:hAnsiTheme="minorHAnsi" w:cstheme="minorBidi"/>
            <w:kern w:val="2"/>
            <w:sz w:val="24"/>
            <w:szCs w:val="24"/>
            <w14:ligatures w14:val="standardContextual"/>
          </w:rPr>
          <w:tab/>
        </w:r>
        <w:r w:rsidRPr="00B71CA8">
          <w:rPr>
            <w:rStyle w:val="Hyperlink"/>
          </w:rPr>
          <w:t>CWGC Obligations</w:t>
        </w:r>
        <w:r>
          <w:rPr>
            <w:webHidden/>
          </w:rPr>
          <w:tab/>
        </w:r>
        <w:r>
          <w:rPr>
            <w:webHidden/>
          </w:rPr>
          <w:fldChar w:fldCharType="begin"/>
        </w:r>
        <w:r>
          <w:rPr>
            <w:webHidden/>
          </w:rPr>
          <w:instrText xml:space="preserve"> PAGEREF _Toc165554743 \h </w:instrText>
        </w:r>
        <w:r>
          <w:rPr>
            <w:webHidden/>
          </w:rPr>
        </w:r>
        <w:r>
          <w:rPr>
            <w:webHidden/>
          </w:rPr>
          <w:fldChar w:fldCharType="separate"/>
        </w:r>
        <w:r>
          <w:rPr>
            <w:webHidden/>
          </w:rPr>
          <w:t>9</w:t>
        </w:r>
        <w:r>
          <w:rPr>
            <w:webHidden/>
          </w:rPr>
          <w:fldChar w:fldCharType="end"/>
        </w:r>
      </w:hyperlink>
    </w:p>
    <w:p w14:paraId="72ECEC19" w14:textId="77777777" w:rsidR="001C22B5" w:rsidRDefault="001C22B5" w:rsidP="001C22B5">
      <w:pPr>
        <w:pStyle w:val="TOC1"/>
        <w:rPr>
          <w:rFonts w:asciiTheme="minorHAnsi" w:eastAsiaTheme="minorEastAsia" w:hAnsiTheme="minorHAnsi" w:cstheme="minorBidi"/>
          <w:kern w:val="2"/>
          <w:sz w:val="24"/>
          <w:szCs w:val="24"/>
          <w14:ligatures w14:val="standardContextual"/>
        </w:rPr>
      </w:pPr>
      <w:hyperlink w:anchor="_Toc165554744" w:history="1">
        <w:r w:rsidRPr="00B71CA8">
          <w:rPr>
            <w:rStyle w:val="Hyperlink"/>
          </w:rPr>
          <w:t>6.</w:t>
        </w:r>
        <w:r>
          <w:rPr>
            <w:rFonts w:asciiTheme="minorHAnsi" w:eastAsiaTheme="minorEastAsia" w:hAnsiTheme="minorHAnsi" w:cstheme="minorBidi"/>
            <w:kern w:val="2"/>
            <w:sz w:val="24"/>
            <w:szCs w:val="24"/>
            <w14:ligatures w14:val="standardContextual"/>
          </w:rPr>
          <w:tab/>
        </w:r>
        <w:r w:rsidRPr="00B71CA8">
          <w:rPr>
            <w:rStyle w:val="Hyperlink"/>
          </w:rPr>
          <w:t>Modifications to Services</w:t>
        </w:r>
        <w:r>
          <w:rPr>
            <w:webHidden/>
          </w:rPr>
          <w:tab/>
        </w:r>
        <w:r>
          <w:rPr>
            <w:webHidden/>
          </w:rPr>
          <w:fldChar w:fldCharType="begin"/>
        </w:r>
        <w:r>
          <w:rPr>
            <w:webHidden/>
          </w:rPr>
          <w:instrText xml:space="preserve"> PAGEREF _Toc165554744 \h </w:instrText>
        </w:r>
        <w:r>
          <w:rPr>
            <w:webHidden/>
          </w:rPr>
        </w:r>
        <w:r>
          <w:rPr>
            <w:webHidden/>
          </w:rPr>
          <w:fldChar w:fldCharType="separate"/>
        </w:r>
        <w:r>
          <w:rPr>
            <w:webHidden/>
          </w:rPr>
          <w:t>9</w:t>
        </w:r>
        <w:r>
          <w:rPr>
            <w:webHidden/>
          </w:rPr>
          <w:fldChar w:fldCharType="end"/>
        </w:r>
      </w:hyperlink>
    </w:p>
    <w:p w14:paraId="062A6FF9" w14:textId="77777777" w:rsidR="001C22B5" w:rsidRDefault="001C22B5" w:rsidP="001C22B5">
      <w:pPr>
        <w:pStyle w:val="TOC1"/>
        <w:rPr>
          <w:rFonts w:asciiTheme="minorHAnsi" w:eastAsiaTheme="minorEastAsia" w:hAnsiTheme="minorHAnsi" w:cstheme="minorBidi"/>
          <w:kern w:val="2"/>
          <w:sz w:val="24"/>
          <w:szCs w:val="24"/>
          <w14:ligatures w14:val="standardContextual"/>
        </w:rPr>
      </w:pPr>
      <w:hyperlink w:anchor="_Toc165554745" w:history="1">
        <w:r w:rsidRPr="00B71CA8">
          <w:rPr>
            <w:rStyle w:val="Hyperlink"/>
          </w:rPr>
          <w:t>7.</w:t>
        </w:r>
        <w:r>
          <w:rPr>
            <w:rFonts w:asciiTheme="minorHAnsi" w:eastAsiaTheme="minorEastAsia" w:hAnsiTheme="minorHAnsi" w:cstheme="minorBidi"/>
            <w:kern w:val="2"/>
            <w:sz w:val="24"/>
            <w:szCs w:val="24"/>
            <w14:ligatures w14:val="standardContextual"/>
          </w:rPr>
          <w:tab/>
        </w:r>
        <w:r w:rsidRPr="00B71CA8">
          <w:rPr>
            <w:rStyle w:val="Hyperlink"/>
          </w:rPr>
          <w:t>Price</w:t>
        </w:r>
        <w:r>
          <w:rPr>
            <w:webHidden/>
          </w:rPr>
          <w:tab/>
        </w:r>
        <w:r>
          <w:rPr>
            <w:webHidden/>
          </w:rPr>
          <w:fldChar w:fldCharType="begin"/>
        </w:r>
        <w:r>
          <w:rPr>
            <w:webHidden/>
          </w:rPr>
          <w:instrText xml:space="preserve"> PAGEREF _Toc165554745 \h </w:instrText>
        </w:r>
        <w:r>
          <w:rPr>
            <w:webHidden/>
          </w:rPr>
        </w:r>
        <w:r>
          <w:rPr>
            <w:webHidden/>
          </w:rPr>
          <w:fldChar w:fldCharType="separate"/>
        </w:r>
        <w:r>
          <w:rPr>
            <w:webHidden/>
          </w:rPr>
          <w:t>10</w:t>
        </w:r>
        <w:r>
          <w:rPr>
            <w:webHidden/>
          </w:rPr>
          <w:fldChar w:fldCharType="end"/>
        </w:r>
      </w:hyperlink>
    </w:p>
    <w:p w14:paraId="251664B9" w14:textId="77777777" w:rsidR="001C22B5" w:rsidRDefault="001C22B5" w:rsidP="001C22B5">
      <w:pPr>
        <w:pStyle w:val="TOC1"/>
        <w:rPr>
          <w:rFonts w:asciiTheme="minorHAnsi" w:eastAsiaTheme="minorEastAsia" w:hAnsiTheme="minorHAnsi" w:cstheme="minorBidi"/>
          <w:kern w:val="2"/>
          <w:sz w:val="24"/>
          <w:szCs w:val="24"/>
          <w14:ligatures w14:val="standardContextual"/>
        </w:rPr>
      </w:pPr>
      <w:hyperlink w:anchor="_Toc165554746" w:history="1">
        <w:r w:rsidRPr="00B71CA8">
          <w:rPr>
            <w:rStyle w:val="Hyperlink"/>
          </w:rPr>
          <w:t>8.</w:t>
        </w:r>
        <w:r>
          <w:rPr>
            <w:rFonts w:asciiTheme="minorHAnsi" w:eastAsiaTheme="minorEastAsia" w:hAnsiTheme="minorHAnsi" w:cstheme="minorBidi"/>
            <w:kern w:val="2"/>
            <w:sz w:val="24"/>
            <w:szCs w:val="24"/>
            <w14:ligatures w14:val="standardContextual"/>
          </w:rPr>
          <w:tab/>
        </w:r>
        <w:r w:rsidRPr="00B71CA8">
          <w:rPr>
            <w:rStyle w:val="Hyperlink"/>
          </w:rPr>
          <w:t>Payment</w:t>
        </w:r>
        <w:r>
          <w:rPr>
            <w:webHidden/>
          </w:rPr>
          <w:tab/>
        </w:r>
        <w:r>
          <w:rPr>
            <w:webHidden/>
          </w:rPr>
          <w:fldChar w:fldCharType="begin"/>
        </w:r>
        <w:r>
          <w:rPr>
            <w:webHidden/>
          </w:rPr>
          <w:instrText xml:space="preserve"> PAGEREF _Toc165554746 \h </w:instrText>
        </w:r>
        <w:r>
          <w:rPr>
            <w:webHidden/>
          </w:rPr>
        </w:r>
        <w:r>
          <w:rPr>
            <w:webHidden/>
          </w:rPr>
          <w:fldChar w:fldCharType="separate"/>
        </w:r>
        <w:r>
          <w:rPr>
            <w:webHidden/>
          </w:rPr>
          <w:t>10</w:t>
        </w:r>
        <w:r>
          <w:rPr>
            <w:webHidden/>
          </w:rPr>
          <w:fldChar w:fldCharType="end"/>
        </w:r>
      </w:hyperlink>
    </w:p>
    <w:p w14:paraId="6722C8B3" w14:textId="77777777" w:rsidR="001C22B5" w:rsidRDefault="001C22B5" w:rsidP="001C22B5">
      <w:pPr>
        <w:pStyle w:val="TOC1"/>
        <w:rPr>
          <w:rFonts w:asciiTheme="minorHAnsi" w:eastAsiaTheme="minorEastAsia" w:hAnsiTheme="minorHAnsi" w:cstheme="minorBidi"/>
          <w:kern w:val="2"/>
          <w:sz w:val="24"/>
          <w:szCs w:val="24"/>
          <w14:ligatures w14:val="standardContextual"/>
        </w:rPr>
      </w:pPr>
      <w:hyperlink w:anchor="_Toc165554747" w:history="1">
        <w:r w:rsidRPr="00B71CA8">
          <w:rPr>
            <w:rStyle w:val="Hyperlink"/>
          </w:rPr>
          <w:t>9.</w:t>
        </w:r>
        <w:r>
          <w:rPr>
            <w:rFonts w:asciiTheme="minorHAnsi" w:eastAsiaTheme="minorEastAsia" w:hAnsiTheme="minorHAnsi" w:cstheme="minorBidi"/>
            <w:kern w:val="2"/>
            <w:sz w:val="24"/>
            <w:szCs w:val="24"/>
            <w14:ligatures w14:val="standardContextual"/>
          </w:rPr>
          <w:tab/>
        </w:r>
        <w:r w:rsidRPr="00B71CA8">
          <w:rPr>
            <w:rStyle w:val="Hyperlink"/>
          </w:rPr>
          <w:t>Failure or anticipated failure to perform Services</w:t>
        </w:r>
        <w:r>
          <w:rPr>
            <w:webHidden/>
          </w:rPr>
          <w:tab/>
        </w:r>
        <w:r>
          <w:rPr>
            <w:webHidden/>
          </w:rPr>
          <w:fldChar w:fldCharType="begin"/>
        </w:r>
        <w:r>
          <w:rPr>
            <w:webHidden/>
          </w:rPr>
          <w:instrText xml:space="preserve"> PAGEREF _Toc165554747 \h </w:instrText>
        </w:r>
        <w:r>
          <w:rPr>
            <w:webHidden/>
          </w:rPr>
        </w:r>
        <w:r>
          <w:rPr>
            <w:webHidden/>
          </w:rPr>
          <w:fldChar w:fldCharType="separate"/>
        </w:r>
        <w:r>
          <w:rPr>
            <w:webHidden/>
          </w:rPr>
          <w:t>11</w:t>
        </w:r>
        <w:r>
          <w:rPr>
            <w:webHidden/>
          </w:rPr>
          <w:fldChar w:fldCharType="end"/>
        </w:r>
      </w:hyperlink>
    </w:p>
    <w:p w14:paraId="3C7A5D69" w14:textId="77777777" w:rsidR="001C22B5" w:rsidRPr="00A43C61" w:rsidRDefault="001C22B5" w:rsidP="001C22B5">
      <w:pPr>
        <w:pStyle w:val="TOC1"/>
        <w:rPr>
          <w:rFonts w:asciiTheme="minorHAnsi" w:eastAsiaTheme="minorEastAsia" w:hAnsiTheme="minorHAnsi" w:cstheme="minorBidi"/>
          <w:kern w:val="2"/>
          <w:sz w:val="24"/>
          <w:szCs w:val="24"/>
          <w14:ligatures w14:val="standardContextual"/>
        </w:rPr>
      </w:pPr>
      <w:hyperlink w:anchor="_Toc165554748" w:history="1">
        <w:r w:rsidRPr="00A43C61">
          <w:rPr>
            <w:rStyle w:val="Hyperlink"/>
          </w:rPr>
          <w:t>10.</w:t>
        </w:r>
        <w:r w:rsidRPr="00A43C61">
          <w:rPr>
            <w:rFonts w:asciiTheme="minorHAnsi" w:eastAsiaTheme="minorEastAsia" w:hAnsiTheme="minorHAnsi" w:cstheme="minorBidi"/>
            <w:kern w:val="2"/>
            <w:sz w:val="24"/>
            <w:szCs w:val="24"/>
            <w14:ligatures w14:val="standardContextual"/>
          </w:rPr>
          <w:tab/>
        </w:r>
        <w:r w:rsidRPr="00A43C61">
          <w:rPr>
            <w:rStyle w:val="Hyperlink"/>
          </w:rPr>
          <w:t>Health and Safety</w:t>
        </w:r>
        <w:r w:rsidRPr="00A43C61">
          <w:rPr>
            <w:webHidden/>
          </w:rPr>
          <w:tab/>
        </w:r>
        <w:r w:rsidRPr="00A43C61">
          <w:rPr>
            <w:webHidden/>
          </w:rPr>
          <w:fldChar w:fldCharType="begin"/>
        </w:r>
        <w:r w:rsidRPr="00A43C61">
          <w:rPr>
            <w:webHidden/>
          </w:rPr>
          <w:instrText xml:space="preserve"> PAGEREF _Toc165554748 \h </w:instrText>
        </w:r>
        <w:r w:rsidRPr="00A43C61">
          <w:rPr>
            <w:webHidden/>
          </w:rPr>
        </w:r>
        <w:r w:rsidRPr="00A43C61">
          <w:rPr>
            <w:webHidden/>
          </w:rPr>
          <w:fldChar w:fldCharType="separate"/>
        </w:r>
        <w:r w:rsidRPr="00A43C61">
          <w:rPr>
            <w:webHidden/>
          </w:rPr>
          <w:t>11</w:t>
        </w:r>
        <w:r w:rsidRPr="00A43C61">
          <w:rPr>
            <w:webHidden/>
          </w:rPr>
          <w:fldChar w:fldCharType="end"/>
        </w:r>
      </w:hyperlink>
    </w:p>
    <w:p w14:paraId="3D5E4B94" w14:textId="77777777" w:rsidR="001C22B5" w:rsidRPr="00A43C61" w:rsidRDefault="001C22B5" w:rsidP="001C22B5">
      <w:pPr>
        <w:pStyle w:val="TOC1"/>
        <w:rPr>
          <w:rFonts w:asciiTheme="minorHAnsi" w:eastAsiaTheme="minorEastAsia" w:hAnsiTheme="minorHAnsi" w:cstheme="minorBidi"/>
          <w:kern w:val="2"/>
          <w:sz w:val="24"/>
          <w:szCs w:val="24"/>
          <w14:ligatures w14:val="standardContextual"/>
        </w:rPr>
      </w:pPr>
      <w:hyperlink w:anchor="_Toc165554749" w:history="1">
        <w:r w:rsidRPr="00A43C61">
          <w:rPr>
            <w:rStyle w:val="Hyperlink"/>
          </w:rPr>
          <w:t>11.</w:t>
        </w:r>
        <w:r w:rsidRPr="00A43C61">
          <w:rPr>
            <w:rFonts w:asciiTheme="minorHAnsi" w:eastAsiaTheme="minorEastAsia" w:hAnsiTheme="minorHAnsi" w:cstheme="minorBidi"/>
            <w:kern w:val="2"/>
            <w:sz w:val="24"/>
            <w:szCs w:val="24"/>
            <w14:ligatures w14:val="standardContextual"/>
          </w:rPr>
          <w:tab/>
        </w:r>
        <w:r w:rsidRPr="00A43C61">
          <w:rPr>
            <w:rStyle w:val="Hyperlink"/>
          </w:rPr>
          <w:t>Intellectual Property Rights</w:t>
        </w:r>
        <w:r w:rsidRPr="00A43C61">
          <w:rPr>
            <w:webHidden/>
          </w:rPr>
          <w:tab/>
        </w:r>
        <w:r w:rsidRPr="00A43C61">
          <w:rPr>
            <w:webHidden/>
          </w:rPr>
          <w:fldChar w:fldCharType="begin"/>
        </w:r>
        <w:r w:rsidRPr="00A43C61">
          <w:rPr>
            <w:webHidden/>
          </w:rPr>
          <w:instrText xml:space="preserve"> PAGEREF _Toc165554749 \h </w:instrText>
        </w:r>
        <w:r w:rsidRPr="00A43C61">
          <w:rPr>
            <w:webHidden/>
          </w:rPr>
        </w:r>
        <w:r w:rsidRPr="00A43C61">
          <w:rPr>
            <w:webHidden/>
          </w:rPr>
          <w:fldChar w:fldCharType="separate"/>
        </w:r>
        <w:r w:rsidRPr="00A43C61">
          <w:rPr>
            <w:webHidden/>
          </w:rPr>
          <w:t>11</w:t>
        </w:r>
        <w:r w:rsidRPr="00A43C61">
          <w:rPr>
            <w:webHidden/>
          </w:rPr>
          <w:fldChar w:fldCharType="end"/>
        </w:r>
      </w:hyperlink>
    </w:p>
    <w:p w14:paraId="65863CB6" w14:textId="77777777" w:rsidR="001C22B5" w:rsidRPr="00A43C61" w:rsidRDefault="001C22B5" w:rsidP="001C22B5">
      <w:pPr>
        <w:pStyle w:val="TOC1"/>
        <w:rPr>
          <w:rFonts w:asciiTheme="minorHAnsi" w:eastAsiaTheme="minorEastAsia" w:hAnsiTheme="minorHAnsi" w:cstheme="minorBidi"/>
          <w:kern w:val="2"/>
          <w:sz w:val="24"/>
          <w:szCs w:val="24"/>
          <w14:ligatures w14:val="standardContextual"/>
        </w:rPr>
      </w:pPr>
      <w:hyperlink w:anchor="_Toc165554750" w:history="1">
        <w:r w:rsidRPr="00A43C61">
          <w:rPr>
            <w:rStyle w:val="Hyperlink"/>
          </w:rPr>
          <w:t>12.</w:t>
        </w:r>
        <w:r w:rsidRPr="00A43C61">
          <w:rPr>
            <w:rFonts w:asciiTheme="minorHAnsi" w:eastAsiaTheme="minorEastAsia" w:hAnsiTheme="minorHAnsi" w:cstheme="minorBidi"/>
            <w:kern w:val="2"/>
            <w:sz w:val="24"/>
            <w:szCs w:val="24"/>
            <w14:ligatures w14:val="standardContextual"/>
          </w:rPr>
          <w:tab/>
        </w:r>
        <w:r w:rsidRPr="00A43C61">
          <w:rPr>
            <w:rStyle w:val="Hyperlink"/>
          </w:rPr>
          <w:t>Confidentiality, Marketing and Data Protection</w:t>
        </w:r>
        <w:r w:rsidRPr="00A43C61">
          <w:rPr>
            <w:webHidden/>
          </w:rPr>
          <w:tab/>
        </w:r>
        <w:r w:rsidRPr="00A43C61">
          <w:rPr>
            <w:webHidden/>
          </w:rPr>
          <w:fldChar w:fldCharType="begin"/>
        </w:r>
        <w:r w:rsidRPr="00A43C61">
          <w:rPr>
            <w:webHidden/>
          </w:rPr>
          <w:instrText xml:space="preserve"> PAGEREF _Toc165554750 \h </w:instrText>
        </w:r>
        <w:r w:rsidRPr="00A43C61">
          <w:rPr>
            <w:webHidden/>
          </w:rPr>
        </w:r>
        <w:r w:rsidRPr="00A43C61">
          <w:rPr>
            <w:webHidden/>
          </w:rPr>
          <w:fldChar w:fldCharType="separate"/>
        </w:r>
        <w:r w:rsidRPr="00A43C61">
          <w:rPr>
            <w:webHidden/>
          </w:rPr>
          <w:t>11</w:t>
        </w:r>
        <w:r w:rsidRPr="00A43C61">
          <w:rPr>
            <w:webHidden/>
          </w:rPr>
          <w:fldChar w:fldCharType="end"/>
        </w:r>
      </w:hyperlink>
    </w:p>
    <w:p w14:paraId="69D40B0D" w14:textId="77777777" w:rsidR="001C22B5" w:rsidRPr="00A43C61" w:rsidRDefault="001C22B5" w:rsidP="001C22B5">
      <w:pPr>
        <w:pStyle w:val="TOC1"/>
        <w:rPr>
          <w:rFonts w:asciiTheme="minorHAnsi" w:eastAsiaTheme="minorEastAsia" w:hAnsiTheme="minorHAnsi" w:cstheme="minorBidi"/>
          <w:kern w:val="2"/>
          <w:sz w:val="24"/>
          <w:szCs w:val="24"/>
          <w14:ligatures w14:val="standardContextual"/>
        </w:rPr>
      </w:pPr>
      <w:hyperlink w:anchor="_Toc165554751" w:history="1">
        <w:r w:rsidRPr="00A43C61">
          <w:rPr>
            <w:rStyle w:val="Hyperlink"/>
          </w:rPr>
          <w:t>13.</w:t>
        </w:r>
        <w:r w:rsidRPr="00A43C61">
          <w:rPr>
            <w:rFonts w:asciiTheme="minorHAnsi" w:eastAsiaTheme="minorEastAsia" w:hAnsiTheme="minorHAnsi" w:cstheme="minorBidi"/>
            <w:kern w:val="2"/>
            <w:sz w:val="24"/>
            <w:szCs w:val="24"/>
            <w14:ligatures w14:val="standardContextual"/>
          </w:rPr>
          <w:tab/>
        </w:r>
        <w:r w:rsidRPr="00A43C61">
          <w:rPr>
            <w:rStyle w:val="Hyperlink"/>
          </w:rPr>
          <w:t>Assignment and Sub-contracting</w:t>
        </w:r>
        <w:r w:rsidRPr="00A43C61">
          <w:rPr>
            <w:webHidden/>
          </w:rPr>
          <w:tab/>
        </w:r>
        <w:r w:rsidRPr="00A43C61">
          <w:rPr>
            <w:webHidden/>
          </w:rPr>
          <w:fldChar w:fldCharType="begin"/>
        </w:r>
        <w:r w:rsidRPr="00A43C61">
          <w:rPr>
            <w:webHidden/>
          </w:rPr>
          <w:instrText xml:space="preserve"> PAGEREF _Toc165554751 \h </w:instrText>
        </w:r>
        <w:r w:rsidRPr="00A43C61">
          <w:rPr>
            <w:webHidden/>
          </w:rPr>
        </w:r>
        <w:r w:rsidRPr="00A43C61">
          <w:rPr>
            <w:webHidden/>
          </w:rPr>
          <w:fldChar w:fldCharType="separate"/>
        </w:r>
        <w:r w:rsidRPr="00A43C61">
          <w:rPr>
            <w:webHidden/>
          </w:rPr>
          <w:t>11</w:t>
        </w:r>
        <w:r w:rsidRPr="00A43C61">
          <w:rPr>
            <w:webHidden/>
          </w:rPr>
          <w:fldChar w:fldCharType="end"/>
        </w:r>
      </w:hyperlink>
    </w:p>
    <w:p w14:paraId="06B8D202" w14:textId="77777777" w:rsidR="001C22B5" w:rsidRPr="00A43C61" w:rsidRDefault="001C22B5" w:rsidP="001C22B5">
      <w:pPr>
        <w:pStyle w:val="TOC1"/>
        <w:rPr>
          <w:rFonts w:asciiTheme="minorHAnsi" w:eastAsiaTheme="minorEastAsia" w:hAnsiTheme="minorHAnsi" w:cstheme="minorBidi"/>
          <w:kern w:val="2"/>
          <w:sz w:val="24"/>
          <w:szCs w:val="24"/>
          <w14:ligatures w14:val="standardContextual"/>
        </w:rPr>
      </w:pPr>
      <w:hyperlink w:anchor="_Toc165554752" w:history="1">
        <w:r w:rsidRPr="00A43C61">
          <w:rPr>
            <w:rStyle w:val="Hyperlink"/>
          </w:rPr>
          <w:t>14.</w:t>
        </w:r>
        <w:r w:rsidRPr="00A43C61">
          <w:rPr>
            <w:rFonts w:asciiTheme="minorHAnsi" w:eastAsiaTheme="minorEastAsia" w:hAnsiTheme="minorHAnsi" w:cstheme="minorBidi"/>
            <w:kern w:val="2"/>
            <w:sz w:val="24"/>
            <w:szCs w:val="24"/>
            <w14:ligatures w14:val="standardContextual"/>
          </w:rPr>
          <w:tab/>
        </w:r>
        <w:r w:rsidRPr="00A43C61">
          <w:rPr>
            <w:rStyle w:val="Hyperlink"/>
          </w:rPr>
          <w:t>Insurance</w:t>
        </w:r>
        <w:r w:rsidRPr="00A43C61">
          <w:rPr>
            <w:webHidden/>
          </w:rPr>
          <w:tab/>
        </w:r>
        <w:r w:rsidRPr="00A43C61">
          <w:rPr>
            <w:webHidden/>
          </w:rPr>
          <w:fldChar w:fldCharType="begin"/>
        </w:r>
        <w:r w:rsidRPr="00A43C61">
          <w:rPr>
            <w:webHidden/>
          </w:rPr>
          <w:instrText xml:space="preserve"> PAGEREF _Toc165554752 \h </w:instrText>
        </w:r>
        <w:r w:rsidRPr="00A43C61">
          <w:rPr>
            <w:webHidden/>
          </w:rPr>
        </w:r>
        <w:r w:rsidRPr="00A43C61">
          <w:rPr>
            <w:webHidden/>
          </w:rPr>
          <w:fldChar w:fldCharType="separate"/>
        </w:r>
        <w:r w:rsidRPr="00A43C61">
          <w:rPr>
            <w:webHidden/>
          </w:rPr>
          <w:t>12</w:t>
        </w:r>
        <w:r w:rsidRPr="00A43C61">
          <w:rPr>
            <w:webHidden/>
          </w:rPr>
          <w:fldChar w:fldCharType="end"/>
        </w:r>
      </w:hyperlink>
    </w:p>
    <w:p w14:paraId="7B5D59DC" w14:textId="77777777" w:rsidR="001C22B5" w:rsidRPr="00A43C61" w:rsidRDefault="001C22B5" w:rsidP="001C22B5">
      <w:pPr>
        <w:pStyle w:val="TOC1"/>
        <w:rPr>
          <w:rFonts w:asciiTheme="minorHAnsi" w:eastAsiaTheme="minorEastAsia" w:hAnsiTheme="minorHAnsi" w:cstheme="minorBidi"/>
          <w:kern w:val="2"/>
          <w:sz w:val="24"/>
          <w:szCs w:val="24"/>
          <w14:ligatures w14:val="standardContextual"/>
        </w:rPr>
      </w:pPr>
      <w:hyperlink w:anchor="_Toc165554753" w:history="1">
        <w:r w:rsidRPr="00A43C61">
          <w:rPr>
            <w:rStyle w:val="Hyperlink"/>
          </w:rPr>
          <w:t>15.</w:t>
        </w:r>
        <w:r w:rsidRPr="00A43C61">
          <w:rPr>
            <w:rFonts w:asciiTheme="minorHAnsi" w:eastAsiaTheme="minorEastAsia" w:hAnsiTheme="minorHAnsi" w:cstheme="minorBidi"/>
            <w:kern w:val="2"/>
            <w:sz w:val="24"/>
            <w:szCs w:val="24"/>
            <w14:ligatures w14:val="standardContextual"/>
          </w:rPr>
          <w:tab/>
        </w:r>
        <w:r w:rsidRPr="00A43C61">
          <w:rPr>
            <w:rStyle w:val="Hyperlink"/>
          </w:rPr>
          <w:t>Indemnity</w:t>
        </w:r>
        <w:r w:rsidRPr="00A43C61">
          <w:rPr>
            <w:webHidden/>
          </w:rPr>
          <w:tab/>
        </w:r>
        <w:r w:rsidRPr="00A43C61">
          <w:rPr>
            <w:webHidden/>
          </w:rPr>
          <w:fldChar w:fldCharType="begin"/>
        </w:r>
        <w:r w:rsidRPr="00A43C61">
          <w:rPr>
            <w:webHidden/>
          </w:rPr>
          <w:instrText xml:space="preserve"> PAGEREF _Toc165554753 \h </w:instrText>
        </w:r>
        <w:r w:rsidRPr="00A43C61">
          <w:rPr>
            <w:webHidden/>
          </w:rPr>
        </w:r>
        <w:r w:rsidRPr="00A43C61">
          <w:rPr>
            <w:webHidden/>
          </w:rPr>
          <w:fldChar w:fldCharType="separate"/>
        </w:r>
        <w:r w:rsidRPr="00A43C61">
          <w:rPr>
            <w:webHidden/>
          </w:rPr>
          <w:t>12</w:t>
        </w:r>
        <w:r w:rsidRPr="00A43C61">
          <w:rPr>
            <w:webHidden/>
          </w:rPr>
          <w:fldChar w:fldCharType="end"/>
        </w:r>
      </w:hyperlink>
    </w:p>
    <w:p w14:paraId="474D4389" w14:textId="77777777" w:rsidR="001C22B5" w:rsidRPr="00A43C61" w:rsidRDefault="001C22B5" w:rsidP="001C22B5">
      <w:pPr>
        <w:pStyle w:val="TOC1"/>
        <w:rPr>
          <w:rFonts w:asciiTheme="minorHAnsi" w:eastAsiaTheme="minorEastAsia" w:hAnsiTheme="minorHAnsi" w:cstheme="minorBidi"/>
          <w:kern w:val="2"/>
          <w:sz w:val="24"/>
          <w:szCs w:val="24"/>
          <w14:ligatures w14:val="standardContextual"/>
        </w:rPr>
      </w:pPr>
      <w:hyperlink w:anchor="_Toc165554754" w:history="1">
        <w:r w:rsidRPr="00A43C61">
          <w:rPr>
            <w:rStyle w:val="Hyperlink"/>
          </w:rPr>
          <w:t>16.</w:t>
        </w:r>
        <w:r w:rsidRPr="00A43C61">
          <w:rPr>
            <w:rFonts w:asciiTheme="minorHAnsi" w:eastAsiaTheme="minorEastAsia" w:hAnsiTheme="minorHAnsi" w:cstheme="minorBidi"/>
            <w:kern w:val="2"/>
            <w:sz w:val="24"/>
            <w:szCs w:val="24"/>
            <w14:ligatures w14:val="standardContextual"/>
          </w:rPr>
          <w:tab/>
        </w:r>
        <w:r w:rsidRPr="00A43C61">
          <w:rPr>
            <w:rStyle w:val="Hyperlink"/>
          </w:rPr>
          <w:t>Suspension of Services, Breach and Termination</w:t>
        </w:r>
        <w:r w:rsidRPr="00A43C61">
          <w:rPr>
            <w:webHidden/>
          </w:rPr>
          <w:tab/>
        </w:r>
        <w:r w:rsidRPr="00A43C61">
          <w:rPr>
            <w:webHidden/>
          </w:rPr>
          <w:fldChar w:fldCharType="begin"/>
        </w:r>
        <w:r w:rsidRPr="00A43C61">
          <w:rPr>
            <w:webHidden/>
          </w:rPr>
          <w:instrText xml:space="preserve"> PAGEREF _Toc165554754 \h </w:instrText>
        </w:r>
        <w:r w:rsidRPr="00A43C61">
          <w:rPr>
            <w:webHidden/>
          </w:rPr>
        </w:r>
        <w:r w:rsidRPr="00A43C61">
          <w:rPr>
            <w:webHidden/>
          </w:rPr>
          <w:fldChar w:fldCharType="separate"/>
        </w:r>
        <w:r w:rsidRPr="00A43C61">
          <w:rPr>
            <w:webHidden/>
          </w:rPr>
          <w:t>12</w:t>
        </w:r>
        <w:r w:rsidRPr="00A43C61">
          <w:rPr>
            <w:webHidden/>
          </w:rPr>
          <w:fldChar w:fldCharType="end"/>
        </w:r>
      </w:hyperlink>
    </w:p>
    <w:p w14:paraId="7A24A6EC" w14:textId="77777777" w:rsidR="001C22B5" w:rsidRPr="00A43C61" w:rsidRDefault="001C22B5" w:rsidP="001C22B5">
      <w:pPr>
        <w:pStyle w:val="TOC1"/>
        <w:rPr>
          <w:rFonts w:asciiTheme="minorHAnsi" w:eastAsiaTheme="minorEastAsia" w:hAnsiTheme="minorHAnsi" w:cstheme="minorBidi"/>
          <w:kern w:val="2"/>
          <w:sz w:val="24"/>
          <w:szCs w:val="24"/>
          <w14:ligatures w14:val="standardContextual"/>
        </w:rPr>
      </w:pPr>
      <w:hyperlink w:anchor="_Toc165554755" w:history="1">
        <w:r w:rsidRPr="00A43C61">
          <w:rPr>
            <w:rStyle w:val="Hyperlink"/>
          </w:rPr>
          <w:t>17.</w:t>
        </w:r>
        <w:r w:rsidRPr="00A43C61">
          <w:rPr>
            <w:rFonts w:asciiTheme="minorHAnsi" w:eastAsiaTheme="minorEastAsia" w:hAnsiTheme="minorHAnsi" w:cstheme="minorBidi"/>
            <w:kern w:val="2"/>
            <w:sz w:val="24"/>
            <w:szCs w:val="24"/>
            <w14:ligatures w14:val="standardContextual"/>
          </w:rPr>
          <w:tab/>
        </w:r>
        <w:r w:rsidRPr="00A43C61">
          <w:rPr>
            <w:rStyle w:val="Hyperlink"/>
          </w:rPr>
          <w:t>Notices</w:t>
        </w:r>
        <w:r w:rsidRPr="00A43C61">
          <w:rPr>
            <w:webHidden/>
          </w:rPr>
          <w:tab/>
        </w:r>
        <w:r w:rsidRPr="00A43C61">
          <w:rPr>
            <w:webHidden/>
          </w:rPr>
          <w:fldChar w:fldCharType="begin"/>
        </w:r>
        <w:r w:rsidRPr="00A43C61">
          <w:rPr>
            <w:webHidden/>
          </w:rPr>
          <w:instrText xml:space="preserve"> PAGEREF _Toc165554755 \h </w:instrText>
        </w:r>
        <w:r w:rsidRPr="00A43C61">
          <w:rPr>
            <w:webHidden/>
          </w:rPr>
        </w:r>
        <w:r w:rsidRPr="00A43C61">
          <w:rPr>
            <w:webHidden/>
          </w:rPr>
          <w:fldChar w:fldCharType="separate"/>
        </w:r>
        <w:r w:rsidRPr="00A43C61">
          <w:rPr>
            <w:webHidden/>
          </w:rPr>
          <w:t>15</w:t>
        </w:r>
        <w:r w:rsidRPr="00A43C61">
          <w:rPr>
            <w:webHidden/>
          </w:rPr>
          <w:fldChar w:fldCharType="end"/>
        </w:r>
      </w:hyperlink>
    </w:p>
    <w:p w14:paraId="6B24A8DD" w14:textId="77777777" w:rsidR="001C22B5" w:rsidRPr="00A43C61" w:rsidRDefault="001C22B5" w:rsidP="001C22B5">
      <w:pPr>
        <w:pStyle w:val="TOC1"/>
        <w:rPr>
          <w:rFonts w:asciiTheme="minorHAnsi" w:eastAsiaTheme="minorEastAsia" w:hAnsiTheme="minorHAnsi" w:cstheme="minorBidi"/>
          <w:kern w:val="2"/>
          <w:sz w:val="24"/>
          <w:szCs w:val="24"/>
          <w14:ligatures w14:val="standardContextual"/>
        </w:rPr>
      </w:pPr>
      <w:hyperlink w:anchor="_Toc165554756" w:history="1">
        <w:r w:rsidRPr="00A43C61">
          <w:rPr>
            <w:rStyle w:val="Hyperlink"/>
          </w:rPr>
          <w:t>18.</w:t>
        </w:r>
        <w:r w:rsidRPr="00A43C61">
          <w:rPr>
            <w:rFonts w:asciiTheme="minorHAnsi" w:eastAsiaTheme="minorEastAsia" w:hAnsiTheme="minorHAnsi" w:cstheme="minorBidi"/>
            <w:kern w:val="2"/>
            <w:sz w:val="24"/>
            <w:szCs w:val="24"/>
            <w14:ligatures w14:val="standardContextual"/>
          </w:rPr>
          <w:tab/>
        </w:r>
        <w:r w:rsidRPr="00A43C61">
          <w:rPr>
            <w:rStyle w:val="Hyperlink"/>
          </w:rPr>
          <w:t>Third Party Rights</w:t>
        </w:r>
        <w:r w:rsidRPr="00A43C61">
          <w:rPr>
            <w:webHidden/>
          </w:rPr>
          <w:tab/>
        </w:r>
        <w:r w:rsidRPr="00A43C61">
          <w:rPr>
            <w:webHidden/>
          </w:rPr>
          <w:fldChar w:fldCharType="begin"/>
        </w:r>
        <w:r w:rsidRPr="00A43C61">
          <w:rPr>
            <w:webHidden/>
          </w:rPr>
          <w:instrText xml:space="preserve"> PAGEREF _Toc165554756 \h </w:instrText>
        </w:r>
        <w:r w:rsidRPr="00A43C61">
          <w:rPr>
            <w:webHidden/>
          </w:rPr>
        </w:r>
        <w:r w:rsidRPr="00A43C61">
          <w:rPr>
            <w:webHidden/>
          </w:rPr>
          <w:fldChar w:fldCharType="separate"/>
        </w:r>
        <w:r w:rsidRPr="00A43C61">
          <w:rPr>
            <w:webHidden/>
          </w:rPr>
          <w:t>15</w:t>
        </w:r>
        <w:r w:rsidRPr="00A43C61">
          <w:rPr>
            <w:webHidden/>
          </w:rPr>
          <w:fldChar w:fldCharType="end"/>
        </w:r>
      </w:hyperlink>
    </w:p>
    <w:p w14:paraId="786F0D29" w14:textId="77777777" w:rsidR="001C22B5" w:rsidRPr="00A43C61" w:rsidRDefault="001C22B5" w:rsidP="001C22B5">
      <w:pPr>
        <w:pStyle w:val="TOC1"/>
        <w:rPr>
          <w:rFonts w:asciiTheme="minorHAnsi" w:eastAsiaTheme="minorEastAsia" w:hAnsiTheme="minorHAnsi" w:cstheme="minorBidi"/>
          <w:kern w:val="2"/>
          <w:sz w:val="24"/>
          <w:szCs w:val="24"/>
          <w14:ligatures w14:val="standardContextual"/>
        </w:rPr>
      </w:pPr>
      <w:hyperlink w:anchor="_Toc165554757" w:history="1">
        <w:r w:rsidRPr="00A43C61">
          <w:rPr>
            <w:rStyle w:val="Hyperlink"/>
          </w:rPr>
          <w:t>19.</w:t>
        </w:r>
        <w:r w:rsidRPr="00A43C61">
          <w:rPr>
            <w:rFonts w:asciiTheme="minorHAnsi" w:eastAsiaTheme="minorEastAsia" w:hAnsiTheme="minorHAnsi" w:cstheme="minorBidi"/>
            <w:kern w:val="2"/>
            <w:sz w:val="24"/>
            <w:szCs w:val="24"/>
            <w14:ligatures w14:val="standardContextual"/>
          </w:rPr>
          <w:tab/>
        </w:r>
        <w:r w:rsidRPr="00A43C61">
          <w:rPr>
            <w:rStyle w:val="Hyperlink"/>
          </w:rPr>
          <w:t>Our policies and procedures</w:t>
        </w:r>
        <w:r w:rsidRPr="00A43C61">
          <w:rPr>
            <w:webHidden/>
          </w:rPr>
          <w:tab/>
        </w:r>
        <w:r w:rsidRPr="00A43C61">
          <w:rPr>
            <w:webHidden/>
          </w:rPr>
          <w:fldChar w:fldCharType="begin"/>
        </w:r>
        <w:r w:rsidRPr="00A43C61">
          <w:rPr>
            <w:webHidden/>
          </w:rPr>
          <w:instrText xml:space="preserve"> PAGEREF _Toc165554757 \h </w:instrText>
        </w:r>
        <w:r w:rsidRPr="00A43C61">
          <w:rPr>
            <w:webHidden/>
          </w:rPr>
        </w:r>
        <w:r w:rsidRPr="00A43C61">
          <w:rPr>
            <w:webHidden/>
          </w:rPr>
          <w:fldChar w:fldCharType="separate"/>
        </w:r>
        <w:r w:rsidRPr="00A43C61">
          <w:rPr>
            <w:webHidden/>
          </w:rPr>
          <w:t>15</w:t>
        </w:r>
        <w:r w:rsidRPr="00A43C61">
          <w:rPr>
            <w:webHidden/>
          </w:rPr>
          <w:fldChar w:fldCharType="end"/>
        </w:r>
      </w:hyperlink>
    </w:p>
    <w:p w14:paraId="5758C6DE" w14:textId="77777777" w:rsidR="001C22B5" w:rsidRPr="00A43C61" w:rsidRDefault="001C22B5" w:rsidP="001C22B5">
      <w:pPr>
        <w:pStyle w:val="TOC1"/>
        <w:rPr>
          <w:rFonts w:asciiTheme="minorHAnsi" w:eastAsiaTheme="minorEastAsia" w:hAnsiTheme="minorHAnsi" w:cstheme="minorBidi"/>
          <w:kern w:val="2"/>
          <w:sz w:val="24"/>
          <w:szCs w:val="24"/>
          <w14:ligatures w14:val="standardContextual"/>
        </w:rPr>
      </w:pPr>
      <w:hyperlink w:anchor="_Toc165554758" w:history="1">
        <w:r w:rsidRPr="00A43C61">
          <w:rPr>
            <w:rStyle w:val="Hyperlink"/>
          </w:rPr>
          <w:t>20.</w:t>
        </w:r>
        <w:r w:rsidRPr="00A43C61">
          <w:rPr>
            <w:rFonts w:asciiTheme="minorHAnsi" w:eastAsiaTheme="minorEastAsia" w:hAnsiTheme="minorHAnsi" w:cstheme="minorBidi"/>
            <w:kern w:val="2"/>
            <w:sz w:val="24"/>
            <w:szCs w:val="24"/>
            <w14:ligatures w14:val="standardContextual"/>
          </w:rPr>
          <w:tab/>
        </w:r>
        <w:r w:rsidRPr="00A43C61">
          <w:rPr>
            <w:rStyle w:val="Hyperlink"/>
          </w:rPr>
          <w:t>Audit and Reporting</w:t>
        </w:r>
        <w:r w:rsidRPr="00A43C61">
          <w:rPr>
            <w:webHidden/>
          </w:rPr>
          <w:tab/>
        </w:r>
        <w:r w:rsidRPr="00A43C61">
          <w:rPr>
            <w:webHidden/>
          </w:rPr>
          <w:fldChar w:fldCharType="begin"/>
        </w:r>
        <w:r w:rsidRPr="00A43C61">
          <w:rPr>
            <w:webHidden/>
          </w:rPr>
          <w:instrText xml:space="preserve"> PAGEREF _Toc165554758 \h </w:instrText>
        </w:r>
        <w:r w:rsidRPr="00A43C61">
          <w:rPr>
            <w:webHidden/>
          </w:rPr>
        </w:r>
        <w:r w:rsidRPr="00A43C61">
          <w:rPr>
            <w:webHidden/>
          </w:rPr>
          <w:fldChar w:fldCharType="separate"/>
        </w:r>
        <w:r w:rsidRPr="00A43C61">
          <w:rPr>
            <w:webHidden/>
          </w:rPr>
          <w:t>15</w:t>
        </w:r>
        <w:r w:rsidRPr="00A43C61">
          <w:rPr>
            <w:webHidden/>
          </w:rPr>
          <w:fldChar w:fldCharType="end"/>
        </w:r>
      </w:hyperlink>
    </w:p>
    <w:p w14:paraId="03D21EEC" w14:textId="77777777" w:rsidR="001C22B5" w:rsidRPr="00A43C61" w:rsidRDefault="001C22B5" w:rsidP="001C22B5">
      <w:pPr>
        <w:pStyle w:val="TOC1"/>
        <w:rPr>
          <w:rFonts w:asciiTheme="minorHAnsi" w:eastAsiaTheme="minorEastAsia" w:hAnsiTheme="minorHAnsi" w:cstheme="minorBidi"/>
          <w:kern w:val="2"/>
          <w:sz w:val="24"/>
          <w:szCs w:val="24"/>
          <w14:ligatures w14:val="standardContextual"/>
        </w:rPr>
      </w:pPr>
      <w:hyperlink w:anchor="_Toc165554759" w:history="1">
        <w:r w:rsidRPr="00A43C61">
          <w:rPr>
            <w:rStyle w:val="Hyperlink"/>
          </w:rPr>
          <w:t>21.</w:t>
        </w:r>
        <w:r w:rsidRPr="00A43C61">
          <w:rPr>
            <w:rFonts w:asciiTheme="minorHAnsi" w:eastAsiaTheme="minorEastAsia" w:hAnsiTheme="minorHAnsi" w:cstheme="minorBidi"/>
            <w:kern w:val="2"/>
            <w:sz w:val="24"/>
            <w:szCs w:val="24"/>
            <w14:ligatures w14:val="standardContextual"/>
          </w:rPr>
          <w:tab/>
        </w:r>
        <w:r w:rsidRPr="00A43C61">
          <w:rPr>
            <w:rStyle w:val="Hyperlink"/>
          </w:rPr>
          <w:t>Variation</w:t>
        </w:r>
        <w:r w:rsidRPr="00A43C61">
          <w:rPr>
            <w:webHidden/>
          </w:rPr>
          <w:tab/>
        </w:r>
        <w:r w:rsidRPr="00A43C61">
          <w:rPr>
            <w:webHidden/>
          </w:rPr>
          <w:fldChar w:fldCharType="begin"/>
        </w:r>
        <w:r w:rsidRPr="00A43C61">
          <w:rPr>
            <w:webHidden/>
          </w:rPr>
          <w:instrText xml:space="preserve"> PAGEREF _Toc165554759 \h </w:instrText>
        </w:r>
        <w:r w:rsidRPr="00A43C61">
          <w:rPr>
            <w:webHidden/>
          </w:rPr>
        </w:r>
        <w:r w:rsidRPr="00A43C61">
          <w:rPr>
            <w:webHidden/>
          </w:rPr>
          <w:fldChar w:fldCharType="separate"/>
        </w:r>
        <w:r w:rsidRPr="00A43C61">
          <w:rPr>
            <w:webHidden/>
          </w:rPr>
          <w:t>16</w:t>
        </w:r>
        <w:r w:rsidRPr="00A43C61">
          <w:rPr>
            <w:webHidden/>
          </w:rPr>
          <w:fldChar w:fldCharType="end"/>
        </w:r>
      </w:hyperlink>
    </w:p>
    <w:p w14:paraId="2EF90945" w14:textId="77777777" w:rsidR="001C22B5" w:rsidRPr="00A43C61" w:rsidRDefault="001C22B5" w:rsidP="001C22B5">
      <w:pPr>
        <w:pStyle w:val="TOC1"/>
        <w:rPr>
          <w:rFonts w:asciiTheme="minorHAnsi" w:eastAsiaTheme="minorEastAsia" w:hAnsiTheme="minorHAnsi" w:cstheme="minorBidi"/>
          <w:kern w:val="2"/>
          <w:sz w:val="24"/>
          <w:szCs w:val="24"/>
          <w14:ligatures w14:val="standardContextual"/>
        </w:rPr>
      </w:pPr>
      <w:hyperlink w:anchor="_Toc165554760" w:history="1">
        <w:r w:rsidRPr="00A43C61">
          <w:rPr>
            <w:rStyle w:val="Hyperlink"/>
          </w:rPr>
          <w:t>22.</w:t>
        </w:r>
        <w:r w:rsidRPr="00A43C61">
          <w:rPr>
            <w:rFonts w:asciiTheme="minorHAnsi" w:eastAsiaTheme="minorEastAsia" w:hAnsiTheme="minorHAnsi" w:cstheme="minorBidi"/>
            <w:kern w:val="2"/>
            <w:sz w:val="24"/>
            <w:szCs w:val="24"/>
            <w14:ligatures w14:val="standardContextual"/>
          </w:rPr>
          <w:tab/>
        </w:r>
        <w:r w:rsidRPr="00A43C61">
          <w:rPr>
            <w:rStyle w:val="Hyperlink"/>
          </w:rPr>
          <w:t>Dispute Resolution</w:t>
        </w:r>
        <w:r w:rsidRPr="00A43C61">
          <w:rPr>
            <w:webHidden/>
          </w:rPr>
          <w:tab/>
        </w:r>
        <w:r w:rsidRPr="00A43C61">
          <w:rPr>
            <w:webHidden/>
          </w:rPr>
          <w:fldChar w:fldCharType="begin"/>
        </w:r>
        <w:r w:rsidRPr="00A43C61">
          <w:rPr>
            <w:webHidden/>
          </w:rPr>
          <w:instrText xml:space="preserve"> PAGEREF _Toc165554760 \h </w:instrText>
        </w:r>
        <w:r w:rsidRPr="00A43C61">
          <w:rPr>
            <w:webHidden/>
          </w:rPr>
        </w:r>
        <w:r w:rsidRPr="00A43C61">
          <w:rPr>
            <w:webHidden/>
          </w:rPr>
          <w:fldChar w:fldCharType="separate"/>
        </w:r>
        <w:r w:rsidRPr="00A43C61">
          <w:rPr>
            <w:webHidden/>
          </w:rPr>
          <w:t>16</w:t>
        </w:r>
        <w:r w:rsidRPr="00A43C61">
          <w:rPr>
            <w:webHidden/>
          </w:rPr>
          <w:fldChar w:fldCharType="end"/>
        </w:r>
      </w:hyperlink>
    </w:p>
    <w:p w14:paraId="22E56520" w14:textId="77777777" w:rsidR="001C22B5" w:rsidRPr="00A43C61" w:rsidRDefault="001C22B5" w:rsidP="001C22B5">
      <w:pPr>
        <w:pStyle w:val="TOC1"/>
        <w:rPr>
          <w:rFonts w:asciiTheme="minorHAnsi" w:eastAsiaTheme="minorEastAsia" w:hAnsiTheme="minorHAnsi" w:cstheme="minorBidi"/>
          <w:kern w:val="2"/>
          <w:sz w:val="24"/>
          <w:szCs w:val="24"/>
          <w14:ligatures w14:val="standardContextual"/>
        </w:rPr>
      </w:pPr>
      <w:hyperlink w:anchor="_Toc165554761" w:history="1">
        <w:r w:rsidRPr="00A43C61">
          <w:rPr>
            <w:rStyle w:val="Hyperlink"/>
          </w:rPr>
          <w:t>23.</w:t>
        </w:r>
        <w:r w:rsidRPr="00A43C61">
          <w:rPr>
            <w:rFonts w:asciiTheme="minorHAnsi" w:eastAsiaTheme="minorEastAsia" w:hAnsiTheme="minorHAnsi" w:cstheme="minorBidi"/>
            <w:kern w:val="2"/>
            <w:sz w:val="24"/>
            <w:szCs w:val="24"/>
            <w14:ligatures w14:val="standardContextual"/>
          </w:rPr>
          <w:tab/>
        </w:r>
        <w:r w:rsidRPr="00A43C61">
          <w:rPr>
            <w:rStyle w:val="Hyperlink"/>
          </w:rPr>
          <w:t>Choice of law and jurisdiction</w:t>
        </w:r>
        <w:r w:rsidRPr="00A43C61">
          <w:rPr>
            <w:webHidden/>
          </w:rPr>
          <w:tab/>
        </w:r>
        <w:r w:rsidRPr="00A43C61">
          <w:rPr>
            <w:webHidden/>
          </w:rPr>
          <w:fldChar w:fldCharType="begin"/>
        </w:r>
        <w:r w:rsidRPr="00A43C61">
          <w:rPr>
            <w:webHidden/>
          </w:rPr>
          <w:instrText xml:space="preserve"> PAGEREF _Toc165554761 \h </w:instrText>
        </w:r>
        <w:r w:rsidRPr="00A43C61">
          <w:rPr>
            <w:webHidden/>
          </w:rPr>
        </w:r>
        <w:r w:rsidRPr="00A43C61">
          <w:rPr>
            <w:webHidden/>
          </w:rPr>
          <w:fldChar w:fldCharType="separate"/>
        </w:r>
        <w:r w:rsidRPr="00A43C61">
          <w:rPr>
            <w:webHidden/>
          </w:rPr>
          <w:t>16</w:t>
        </w:r>
        <w:r w:rsidRPr="00A43C61">
          <w:rPr>
            <w:webHidden/>
          </w:rPr>
          <w:fldChar w:fldCharType="end"/>
        </w:r>
      </w:hyperlink>
    </w:p>
    <w:p w14:paraId="556533EC" w14:textId="77777777" w:rsidR="001C22B5" w:rsidRPr="00A43C61" w:rsidRDefault="001C22B5" w:rsidP="001C22B5">
      <w:pPr>
        <w:pStyle w:val="TOC1"/>
        <w:rPr>
          <w:rFonts w:asciiTheme="minorHAnsi" w:eastAsiaTheme="minorEastAsia" w:hAnsiTheme="minorHAnsi" w:cstheme="minorBidi"/>
          <w:kern w:val="2"/>
          <w:sz w:val="24"/>
          <w:szCs w:val="24"/>
          <w14:ligatures w14:val="standardContextual"/>
        </w:rPr>
      </w:pPr>
      <w:hyperlink w:anchor="_Toc165554762" w:history="1">
        <w:r w:rsidRPr="00A43C61">
          <w:rPr>
            <w:rStyle w:val="Hyperlink"/>
          </w:rPr>
          <w:t>Appendix 1- Contract Particulars</w:t>
        </w:r>
        <w:r w:rsidRPr="00A43C61">
          <w:rPr>
            <w:webHidden/>
          </w:rPr>
          <w:tab/>
        </w:r>
        <w:r w:rsidRPr="00A43C61">
          <w:rPr>
            <w:webHidden/>
          </w:rPr>
          <w:fldChar w:fldCharType="begin"/>
        </w:r>
        <w:r w:rsidRPr="00A43C61">
          <w:rPr>
            <w:webHidden/>
          </w:rPr>
          <w:instrText xml:space="preserve"> PAGEREF _Toc165554762 \h </w:instrText>
        </w:r>
        <w:r w:rsidRPr="00A43C61">
          <w:rPr>
            <w:webHidden/>
          </w:rPr>
        </w:r>
        <w:r w:rsidRPr="00A43C61">
          <w:rPr>
            <w:webHidden/>
          </w:rPr>
          <w:fldChar w:fldCharType="separate"/>
        </w:r>
        <w:r w:rsidRPr="00A43C61">
          <w:rPr>
            <w:webHidden/>
          </w:rPr>
          <w:t>18</w:t>
        </w:r>
        <w:r w:rsidRPr="00A43C61">
          <w:rPr>
            <w:webHidden/>
          </w:rPr>
          <w:fldChar w:fldCharType="end"/>
        </w:r>
      </w:hyperlink>
    </w:p>
    <w:p w14:paraId="2685C086" w14:textId="77777777" w:rsidR="001C22B5" w:rsidRPr="00A43C61" w:rsidRDefault="001C22B5" w:rsidP="001C22B5">
      <w:pPr>
        <w:pStyle w:val="TOC1"/>
        <w:rPr>
          <w:rFonts w:asciiTheme="minorHAnsi" w:eastAsiaTheme="minorEastAsia" w:hAnsiTheme="minorHAnsi" w:cstheme="minorBidi"/>
          <w:kern w:val="2"/>
          <w:sz w:val="24"/>
          <w:szCs w:val="24"/>
          <w14:ligatures w14:val="standardContextual"/>
        </w:rPr>
      </w:pPr>
      <w:hyperlink w:anchor="_Toc165554763" w:history="1">
        <w:r w:rsidRPr="00A43C61">
          <w:rPr>
            <w:rStyle w:val="Hyperlink"/>
          </w:rPr>
          <w:t>Appendix 2 - Specification</w:t>
        </w:r>
        <w:r w:rsidRPr="00A43C61">
          <w:rPr>
            <w:webHidden/>
          </w:rPr>
          <w:tab/>
        </w:r>
        <w:r w:rsidRPr="00A43C61">
          <w:rPr>
            <w:webHidden/>
          </w:rPr>
          <w:fldChar w:fldCharType="begin"/>
        </w:r>
        <w:r w:rsidRPr="00A43C61">
          <w:rPr>
            <w:webHidden/>
          </w:rPr>
          <w:instrText xml:space="preserve"> PAGEREF _Toc165554763 \h </w:instrText>
        </w:r>
        <w:r w:rsidRPr="00A43C61">
          <w:rPr>
            <w:webHidden/>
          </w:rPr>
        </w:r>
        <w:r w:rsidRPr="00A43C61">
          <w:rPr>
            <w:webHidden/>
          </w:rPr>
          <w:fldChar w:fldCharType="separate"/>
        </w:r>
        <w:r w:rsidRPr="00A43C61">
          <w:rPr>
            <w:webHidden/>
          </w:rPr>
          <w:t>20</w:t>
        </w:r>
        <w:r w:rsidRPr="00A43C61">
          <w:rPr>
            <w:webHidden/>
          </w:rPr>
          <w:fldChar w:fldCharType="end"/>
        </w:r>
      </w:hyperlink>
    </w:p>
    <w:p w14:paraId="74379BB5" w14:textId="77777777" w:rsidR="001C22B5" w:rsidRDefault="001C22B5" w:rsidP="001C22B5">
      <w:pPr>
        <w:pStyle w:val="TOC1"/>
        <w:rPr>
          <w:rFonts w:asciiTheme="minorHAnsi" w:eastAsiaTheme="minorEastAsia" w:hAnsiTheme="minorHAnsi" w:cstheme="minorBidi"/>
          <w:kern w:val="2"/>
          <w:sz w:val="24"/>
          <w:szCs w:val="24"/>
          <w14:ligatures w14:val="standardContextual"/>
        </w:rPr>
      </w:pPr>
    </w:p>
    <w:p w14:paraId="59D64D3D" w14:textId="145D7674" w:rsidR="00936615" w:rsidRPr="002C7C97" w:rsidRDefault="001C22B5" w:rsidP="001C22B5">
      <w:pPr>
        <w:pStyle w:val="NormalSpaced"/>
        <w:spacing w:line="276" w:lineRule="auto"/>
        <w:rPr>
          <w:lang w:eastAsia="en-GB"/>
        </w:rPr>
      </w:pPr>
      <w:r w:rsidRPr="0007775A">
        <w:rPr>
          <w:rFonts w:ascii="Open Sans Light" w:hAnsi="Open Sans Light" w:cs="Open Sans Light"/>
          <w:b/>
          <w:bCs/>
          <w:lang w:eastAsia="en-GB"/>
        </w:rPr>
        <w:lastRenderedPageBreak/>
        <w:fldChar w:fldCharType="end"/>
      </w:r>
      <w:r w:rsidR="00936615" w:rsidRPr="00110C96">
        <w:rPr>
          <w:rFonts w:ascii="Open Sans Light" w:hAnsi="Open Sans Light" w:cs="Open Sans Light"/>
          <w:b/>
          <w:bCs/>
          <w:color w:val="000000"/>
          <w:szCs w:val="22"/>
          <w:lang w:eastAsia="en-GB"/>
        </w:rPr>
        <w:t>THIS AGREEMENT</w:t>
      </w:r>
      <w:r w:rsidR="00936615" w:rsidRPr="00110C96">
        <w:rPr>
          <w:rFonts w:ascii="Open Sans Light" w:hAnsi="Open Sans Light" w:cs="Open Sans Light"/>
          <w:color w:val="000000"/>
          <w:szCs w:val="22"/>
          <w:lang w:eastAsia="en-GB"/>
        </w:rPr>
        <w:t xml:space="preserve"> is dated</w:t>
      </w:r>
      <w:r w:rsidR="00DD775C">
        <w:rPr>
          <w:rFonts w:ascii="Open Sans Light" w:hAnsi="Open Sans Light" w:cs="Open Sans Light"/>
          <w:color w:val="000000"/>
          <w:szCs w:val="22"/>
          <w:lang w:eastAsia="en-GB"/>
        </w:rPr>
        <w:t xml:space="preserve"> on the later of the signatures below. </w:t>
      </w:r>
    </w:p>
    <w:p w14:paraId="0D5E09A9" w14:textId="28F469A6" w:rsidR="00936615" w:rsidRPr="00110C96" w:rsidRDefault="00936615" w:rsidP="000833D4">
      <w:pPr>
        <w:pStyle w:val="NormalSpaced"/>
        <w:spacing w:line="276" w:lineRule="auto"/>
        <w:rPr>
          <w:rFonts w:ascii="Open Sans Light" w:hAnsi="Open Sans Light" w:cs="Open Sans Light"/>
          <w:b/>
          <w:bCs/>
          <w:color w:val="000000"/>
          <w:szCs w:val="22"/>
          <w:lang w:eastAsia="en-GB"/>
        </w:rPr>
      </w:pPr>
      <w:r w:rsidRPr="00110C96">
        <w:rPr>
          <w:rFonts w:ascii="Open Sans Light" w:hAnsi="Open Sans Light" w:cs="Open Sans Light"/>
          <w:b/>
          <w:bCs/>
          <w:color w:val="000000"/>
          <w:szCs w:val="22"/>
          <w:lang w:eastAsia="en-GB"/>
        </w:rPr>
        <w:t>PARTIES</w:t>
      </w:r>
    </w:p>
    <w:p w14:paraId="3F421EB8" w14:textId="77777777" w:rsidR="00C174EE" w:rsidRDefault="00936615" w:rsidP="00C174EE">
      <w:pPr>
        <w:pStyle w:val="1Parties"/>
        <w:spacing w:line="276" w:lineRule="auto"/>
        <w:rPr>
          <w:rFonts w:ascii="Open Sans Light" w:hAnsi="Open Sans Light" w:cs="Open Sans Light"/>
          <w:color w:val="000000"/>
          <w:szCs w:val="22"/>
          <w:lang w:eastAsia="en-GB"/>
        </w:rPr>
      </w:pPr>
      <w:r w:rsidRPr="00E47AC0">
        <w:rPr>
          <w:rFonts w:ascii="Open Sans Light" w:hAnsi="Open Sans Light" w:cs="Open Sans Light"/>
          <w:b/>
          <w:bCs/>
          <w:color w:val="000000"/>
          <w:szCs w:val="22"/>
          <w:lang w:eastAsia="en-GB"/>
        </w:rPr>
        <w:t>COMMONWEALTH WAR GRAVES COMMISSION</w:t>
      </w:r>
      <w:r w:rsidRPr="00110C96">
        <w:rPr>
          <w:rFonts w:ascii="Open Sans Light" w:hAnsi="Open Sans Light" w:cs="Open Sans Light"/>
          <w:color w:val="000000"/>
          <w:szCs w:val="22"/>
          <w:lang w:eastAsia="en-GB"/>
        </w:rPr>
        <w:t xml:space="preserve"> </w:t>
      </w:r>
      <w:r w:rsidR="00883CEF">
        <w:rPr>
          <w:rFonts w:ascii="Open Sans Light" w:hAnsi="Open Sans Light" w:cs="Open Sans Light"/>
          <w:color w:val="000000"/>
          <w:szCs w:val="22"/>
          <w:lang w:eastAsia="en-GB"/>
        </w:rPr>
        <w:t>a Royal Charter organisation</w:t>
      </w:r>
      <w:r w:rsidR="0071311C">
        <w:rPr>
          <w:rFonts w:ascii="Open Sans Light" w:hAnsi="Open Sans Light" w:cs="Open Sans Light"/>
          <w:color w:val="000000"/>
          <w:szCs w:val="22"/>
          <w:lang w:eastAsia="en-GB"/>
        </w:rPr>
        <w:t xml:space="preserve"> incorporated and</w:t>
      </w:r>
      <w:r w:rsidR="00883CEF">
        <w:rPr>
          <w:rFonts w:ascii="Open Sans Light" w:hAnsi="Open Sans Light" w:cs="Open Sans Light"/>
          <w:color w:val="000000"/>
          <w:szCs w:val="22"/>
          <w:lang w:eastAsia="en-GB"/>
        </w:rPr>
        <w:t xml:space="preserve"> </w:t>
      </w:r>
      <w:r w:rsidRPr="00110C96">
        <w:rPr>
          <w:rFonts w:ascii="Open Sans Light" w:hAnsi="Open Sans Light" w:cs="Open Sans Light"/>
          <w:color w:val="000000"/>
          <w:szCs w:val="22"/>
          <w:lang w:eastAsia="en-GB"/>
        </w:rPr>
        <w:t>registered in England and Wales with</w:t>
      </w:r>
      <w:r w:rsidR="0071311C">
        <w:rPr>
          <w:rFonts w:ascii="Open Sans Light" w:hAnsi="Open Sans Light" w:cs="Open Sans Light"/>
          <w:color w:val="000000"/>
          <w:szCs w:val="22"/>
          <w:lang w:eastAsia="en-GB"/>
        </w:rPr>
        <w:t xml:space="preserve"> Royal Charter</w:t>
      </w:r>
      <w:r w:rsidRPr="00110C96">
        <w:rPr>
          <w:rFonts w:ascii="Open Sans Light" w:hAnsi="Open Sans Light" w:cs="Open Sans Light"/>
          <w:color w:val="000000"/>
          <w:szCs w:val="22"/>
          <w:lang w:eastAsia="en-GB"/>
        </w:rPr>
        <w:t xml:space="preserve"> number RC000136 whose </w:t>
      </w:r>
      <w:r w:rsidR="00D57433">
        <w:rPr>
          <w:rFonts w:ascii="Open Sans Light" w:hAnsi="Open Sans Light" w:cs="Open Sans Light"/>
          <w:color w:val="000000"/>
          <w:szCs w:val="22"/>
          <w:lang w:eastAsia="en-GB"/>
        </w:rPr>
        <w:t xml:space="preserve">principal premises </w:t>
      </w:r>
      <w:r w:rsidR="00883CEF">
        <w:rPr>
          <w:rFonts w:ascii="Open Sans Light" w:hAnsi="Open Sans Light" w:cs="Open Sans Light"/>
          <w:color w:val="000000"/>
          <w:szCs w:val="22"/>
          <w:lang w:eastAsia="en-GB"/>
        </w:rPr>
        <w:t>are</w:t>
      </w:r>
      <w:r w:rsidRPr="00110C96">
        <w:rPr>
          <w:rFonts w:ascii="Open Sans Light" w:hAnsi="Open Sans Light" w:cs="Open Sans Light"/>
          <w:color w:val="000000"/>
          <w:szCs w:val="22"/>
          <w:lang w:eastAsia="en-GB"/>
        </w:rPr>
        <w:t xml:space="preserve"> at 2 Marlow Road, Maidenhead, Berkshire, SL6 7DX, United </w:t>
      </w:r>
      <w:r w:rsidRPr="00685268">
        <w:rPr>
          <w:rFonts w:ascii="Open Sans Light" w:hAnsi="Open Sans Light" w:cs="Open Sans Light"/>
          <w:color w:val="000000"/>
          <w:szCs w:val="22"/>
          <w:lang w:eastAsia="en-GB"/>
        </w:rPr>
        <w:t>Kingdom (</w:t>
      </w:r>
      <w:r w:rsidRPr="00685268">
        <w:rPr>
          <w:rFonts w:ascii="Open Sans Light" w:hAnsi="Open Sans Light" w:cs="Open Sans Light"/>
          <w:b/>
          <w:bCs/>
          <w:lang w:eastAsia="en-GB"/>
        </w:rPr>
        <w:t>CWGC</w:t>
      </w:r>
      <w:r w:rsidRPr="00685268">
        <w:rPr>
          <w:rFonts w:ascii="Open Sans Light" w:hAnsi="Open Sans Light" w:cs="Open Sans Light"/>
          <w:color w:val="000000"/>
          <w:szCs w:val="22"/>
          <w:lang w:eastAsia="en-GB"/>
        </w:rPr>
        <w:t xml:space="preserve">); </w:t>
      </w:r>
      <w:r w:rsidR="00685268" w:rsidRPr="00685268">
        <w:rPr>
          <w:rFonts w:ascii="Open Sans Light" w:hAnsi="Open Sans Light" w:cs="Open Sans Light"/>
          <w:color w:val="000000"/>
          <w:szCs w:val="22"/>
          <w:lang w:eastAsia="en-GB"/>
        </w:rPr>
        <w:t>and</w:t>
      </w:r>
    </w:p>
    <w:p w14:paraId="7419CB4C" w14:textId="78A4A701" w:rsidR="00D81731" w:rsidRPr="00C174EE" w:rsidRDefault="00D257FD" w:rsidP="00C174EE">
      <w:pPr>
        <w:pStyle w:val="1Parties"/>
        <w:spacing w:line="276" w:lineRule="auto"/>
        <w:jc w:val="left"/>
        <w:rPr>
          <w:rFonts w:ascii="Open Sans Light" w:hAnsi="Open Sans Light" w:cs="Open Sans Light"/>
          <w:color w:val="000000"/>
          <w:szCs w:val="22"/>
          <w:lang w:eastAsia="en-GB"/>
        </w:rPr>
      </w:pPr>
      <w:r>
        <w:rPr>
          <w:rFonts w:ascii="Open Sans Light" w:hAnsi="Open Sans Light" w:cs="Open Sans Light"/>
          <w:b/>
          <w:bCs/>
          <w:color w:val="000000"/>
          <w:lang w:eastAsia="en-GB"/>
        </w:rPr>
        <w:fldChar w:fldCharType="begin">
          <w:ffData>
            <w:name w:val="Text31"/>
            <w:enabled/>
            <w:calcOnExit w:val="0"/>
            <w:textInput>
              <w:default w:val="[  ]"/>
            </w:textInput>
          </w:ffData>
        </w:fldChar>
      </w:r>
      <w:bookmarkStart w:id="1" w:name="Text31"/>
      <w:r>
        <w:rPr>
          <w:rFonts w:ascii="Open Sans Light" w:hAnsi="Open Sans Light" w:cs="Open Sans Light"/>
          <w:b/>
          <w:bCs/>
          <w:color w:val="000000"/>
          <w:lang w:eastAsia="en-GB"/>
        </w:rPr>
        <w:instrText xml:space="preserve"> FORMTEXT </w:instrText>
      </w:r>
      <w:r>
        <w:rPr>
          <w:rFonts w:ascii="Open Sans Light" w:hAnsi="Open Sans Light" w:cs="Open Sans Light"/>
          <w:b/>
          <w:bCs/>
          <w:color w:val="000000"/>
          <w:lang w:eastAsia="en-GB"/>
        </w:rPr>
      </w:r>
      <w:r>
        <w:rPr>
          <w:rFonts w:ascii="Open Sans Light" w:hAnsi="Open Sans Light" w:cs="Open Sans Light"/>
          <w:b/>
          <w:bCs/>
          <w:color w:val="000000"/>
          <w:lang w:eastAsia="en-GB"/>
        </w:rPr>
        <w:fldChar w:fldCharType="separate"/>
      </w:r>
      <w:r w:rsidR="00FD7A32">
        <w:rPr>
          <w:rFonts w:ascii="Open Sans Light" w:hAnsi="Open Sans Light" w:cs="Open Sans Light"/>
          <w:b/>
          <w:bCs/>
          <w:noProof/>
          <w:color w:val="000000"/>
          <w:lang w:eastAsia="en-GB"/>
        </w:rPr>
        <w:t>[  ]</w:t>
      </w:r>
      <w:r>
        <w:rPr>
          <w:rFonts w:ascii="Open Sans Light" w:hAnsi="Open Sans Light" w:cs="Open Sans Light"/>
          <w:b/>
          <w:bCs/>
          <w:color w:val="000000"/>
          <w:lang w:eastAsia="en-GB"/>
        </w:rPr>
        <w:fldChar w:fldCharType="end"/>
      </w:r>
      <w:bookmarkEnd w:id="1"/>
      <w:r w:rsidR="00C174EE" w:rsidRPr="00C174EE">
        <w:rPr>
          <w:rFonts w:ascii="Open Sans Light" w:hAnsi="Open Sans Light" w:cs="Open Sans Light"/>
          <w:b/>
          <w:bCs/>
          <w:color w:val="000000"/>
          <w:lang w:eastAsia="en-GB"/>
        </w:rPr>
        <w:t xml:space="preserve"> </w:t>
      </w:r>
      <w:r w:rsidR="00C174EE" w:rsidRPr="00C174EE">
        <w:rPr>
          <w:rFonts w:ascii="Open Sans Light" w:hAnsi="Open Sans Light" w:cs="Open Sans Light"/>
          <w:color w:val="000000"/>
          <w:lang w:eastAsia="en-GB"/>
        </w:rPr>
        <w:t xml:space="preserve">incorporated and registered in </w:t>
      </w:r>
      <w:r>
        <w:rPr>
          <w:rFonts w:ascii="Open Sans Light" w:hAnsi="Open Sans Light" w:cs="Open Sans Light"/>
          <w:color w:val="000000"/>
          <w:lang w:eastAsia="en-GB"/>
        </w:rPr>
        <w:fldChar w:fldCharType="begin">
          <w:ffData>
            <w:name w:val="Text32"/>
            <w:enabled/>
            <w:calcOnExit w:val="0"/>
            <w:textInput>
              <w:default w:val="[  ]"/>
            </w:textInput>
          </w:ffData>
        </w:fldChar>
      </w:r>
      <w:bookmarkStart w:id="2" w:name="Text32"/>
      <w:r>
        <w:rPr>
          <w:rFonts w:ascii="Open Sans Light" w:hAnsi="Open Sans Light" w:cs="Open Sans Light"/>
          <w:color w:val="000000"/>
          <w:lang w:eastAsia="en-GB"/>
        </w:rPr>
        <w:instrText xml:space="preserve"> FORMTEXT </w:instrText>
      </w:r>
      <w:r>
        <w:rPr>
          <w:rFonts w:ascii="Open Sans Light" w:hAnsi="Open Sans Light" w:cs="Open Sans Light"/>
          <w:color w:val="000000"/>
          <w:lang w:eastAsia="en-GB"/>
        </w:rPr>
      </w:r>
      <w:r>
        <w:rPr>
          <w:rFonts w:ascii="Open Sans Light" w:hAnsi="Open Sans Light" w:cs="Open Sans Light"/>
          <w:color w:val="000000"/>
          <w:lang w:eastAsia="en-GB"/>
        </w:rPr>
        <w:fldChar w:fldCharType="separate"/>
      </w:r>
      <w:r w:rsidR="00FD7A32">
        <w:rPr>
          <w:rFonts w:ascii="Open Sans Light" w:hAnsi="Open Sans Light" w:cs="Open Sans Light"/>
          <w:noProof/>
          <w:color w:val="000000"/>
          <w:lang w:eastAsia="en-GB"/>
        </w:rPr>
        <w:t>[  ]</w:t>
      </w:r>
      <w:r>
        <w:rPr>
          <w:rFonts w:ascii="Open Sans Light" w:hAnsi="Open Sans Light" w:cs="Open Sans Light"/>
          <w:color w:val="000000"/>
          <w:lang w:eastAsia="en-GB"/>
        </w:rPr>
        <w:fldChar w:fldCharType="end"/>
      </w:r>
      <w:bookmarkEnd w:id="2"/>
      <w:r w:rsidR="00C174EE" w:rsidRPr="00C174EE">
        <w:rPr>
          <w:rFonts w:ascii="Open Sans Light" w:hAnsi="Open Sans Light" w:cs="Open Sans Light"/>
          <w:color w:val="000000"/>
          <w:lang w:eastAsia="en-GB"/>
        </w:rPr>
        <w:t xml:space="preserve"> with company number </w:t>
      </w:r>
      <w:r>
        <w:rPr>
          <w:rFonts w:ascii="Open Sans Light" w:hAnsi="Open Sans Light" w:cs="Open Sans Light"/>
          <w:color w:val="000000"/>
          <w:lang w:eastAsia="en-GB"/>
        </w:rPr>
        <w:fldChar w:fldCharType="begin">
          <w:ffData>
            <w:name w:val="Text33"/>
            <w:enabled/>
            <w:calcOnExit w:val="0"/>
            <w:textInput>
              <w:default w:val="[  ]"/>
            </w:textInput>
          </w:ffData>
        </w:fldChar>
      </w:r>
      <w:bookmarkStart w:id="3" w:name="Text33"/>
      <w:r>
        <w:rPr>
          <w:rFonts w:ascii="Open Sans Light" w:hAnsi="Open Sans Light" w:cs="Open Sans Light"/>
          <w:color w:val="000000"/>
          <w:lang w:eastAsia="en-GB"/>
        </w:rPr>
        <w:instrText xml:space="preserve"> FORMTEXT </w:instrText>
      </w:r>
      <w:r>
        <w:rPr>
          <w:rFonts w:ascii="Open Sans Light" w:hAnsi="Open Sans Light" w:cs="Open Sans Light"/>
          <w:color w:val="000000"/>
          <w:lang w:eastAsia="en-GB"/>
        </w:rPr>
      </w:r>
      <w:r>
        <w:rPr>
          <w:rFonts w:ascii="Open Sans Light" w:hAnsi="Open Sans Light" w:cs="Open Sans Light"/>
          <w:color w:val="000000"/>
          <w:lang w:eastAsia="en-GB"/>
        </w:rPr>
        <w:fldChar w:fldCharType="separate"/>
      </w:r>
      <w:r w:rsidR="00FD7A32">
        <w:rPr>
          <w:rFonts w:ascii="Open Sans Light" w:hAnsi="Open Sans Light" w:cs="Open Sans Light"/>
          <w:noProof/>
          <w:color w:val="000000"/>
          <w:lang w:eastAsia="en-GB"/>
        </w:rPr>
        <w:t>[  ]</w:t>
      </w:r>
      <w:r>
        <w:rPr>
          <w:rFonts w:ascii="Open Sans Light" w:hAnsi="Open Sans Light" w:cs="Open Sans Light"/>
          <w:color w:val="000000"/>
          <w:lang w:eastAsia="en-GB"/>
        </w:rPr>
        <w:fldChar w:fldCharType="end"/>
      </w:r>
      <w:bookmarkEnd w:id="3"/>
      <w:r w:rsidR="00C174EE" w:rsidRPr="00C174EE">
        <w:rPr>
          <w:rFonts w:ascii="Open Sans Light" w:hAnsi="Open Sans Light" w:cs="Open Sans Light"/>
          <w:color w:val="000000"/>
          <w:lang w:eastAsia="en-GB"/>
        </w:rPr>
        <w:t xml:space="preserve"> whose registered office is at </w:t>
      </w:r>
      <w:r>
        <w:rPr>
          <w:rFonts w:ascii="Open Sans Light" w:hAnsi="Open Sans Light" w:cs="Open Sans Light"/>
          <w:color w:val="000000"/>
          <w:lang w:eastAsia="en-GB"/>
        </w:rPr>
        <w:fldChar w:fldCharType="begin">
          <w:ffData>
            <w:name w:val="Text34"/>
            <w:enabled/>
            <w:calcOnExit w:val="0"/>
            <w:textInput>
              <w:default w:val="[  ]"/>
            </w:textInput>
          </w:ffData>
        </w:fldChar>
      </w:r>
      <w:bookmarkStart w:id="4" w:name="Text34"/>
      <w:r>
        <w:rPr>
          <w:rFonts w:ascii="Open Sans Light" w:hAnsi="Open Sans Light" w:cs="Open Sans Light"/>
          <w:color w:val="000000"/>
          <w:lang w:eastAsia="en-GB"/>
        </w:rPr>
        <w:instrText xml:space="preserve"> FORMTEXT </w:instrText>
      </w:r>
      <w:r>
        <w:rPr>
          <w:rFonts w:ascii="Open Sans Light" w:hAnsi="Open Sans Light" w:cs="Open Sans Light"/>
          <w:color w:val="000000"/>
          <w:lang w:eastAsia="en-GB"/>
        </w:rPr>
      </w:r>
      <w:r>
        <w:rPr>
          <w:rFonts w:ascii="Open Sans Light" w:hAnsi="Open Sans Light" w:cs="Open Sans Light"/>
          <w:color w:val="000000"/>
          <w:lang w:eastAsia="en-GB"/>
        </w:rPr>
        <w:fldChar w:fldCharType="separate"/>
      </w:r>
      <w:r w:rsidR="00FD7A32">
        <w:rPr>
          <w:rFonts w:ascii="Open Sans Light" w:hAnsi="Open Sans Light" w:cs="Open Sans Light"/>
          <w:noProof/>
          <w:color w:val="000000"/>
          <w:lang w:eastAsia="en-GB"/>
        </w:rPr>
        <w:t>[  ]</w:t>
      </w:r>
      <w:r>
        <w:rPr>
          <w:rFonts w:ascii="Open Sans Light" w:hAnsi="Open Sans Light" w:cs="Open Sans Light"/>
          <w:color w:val="000000"/>
          <w:lang w:eastAsia="en-GB"/>
        </w:rPr>
        <w:fldChar w:fldCharType="end"/>
      </w:r>
      <w:bookmarkEnd w:id="4"/>
      <w:r w:rsidR="00C174EE" w:rsidRPr="00C174EE">
        <w:rPr>
          <w:rFonts w:ascii="Open Sans Light" w:hAnsi="Open Sans Light" w:cs="Open Sans Light"/>
          <w:color w:val="000000"/>
          <w:lang w:eastAsia="en-GB"/>
        </w:rPr>
        <w:t xml:space="preserve"> </w:t>
      </w:r>
      <w:r>
        <w:rPr>
          <w:rFonts w:ascii="Open Sans Light" w:hAnsi="Open Sans Light" w:cs="Open Sans Light"/>
          <w:color w:val="000000"/>
          <w:lang w:eastAsia="en-GB"/>
        </w:rPr>
        <w:fldChar w:fldCharType="begin">
          <w:ffData>
            <w:name w:val="Text35"/>
            <w:enabled/>
            <w:calcOnExit w:val="0"/>
            <w:textInput>
              <w:default w:val="[  ]"/>
            </w:textInput>
          </w:ffData>
        </w:fldChar>
      </w:r>
      <w:bookmarkStart w:id="5" w:name="Text35"/>
      <w:r>
        <w:rPr>
          <w:rFonts w:ascii="Open Sans Light" w:hAnsi="Open Sans Light" w:cs="Open Sans Light"/>
          <w:color w:val="000000"/>
          <w:lang w:eastAsia="en-GB"/>
        </w:rPr>
        <w:instrText xml:space="preserve"> FORMTEXT </w:instrText>
      </w:r>
      <w:r>
        <w:rPr>
          <w:rFonts w:ascii="Open Sans Light" w:hAnsi="Open Sans Light" w:cs="Open Sans Light"/>
          <w:color w:val="000000"/>
          <w:lang w:eastAsia="en-GB"/>
        </w:rPr>
      </w:r>
      <w:r>
        <w:rPr>
          <w:rFonts w:ascii="Open Sans Light" w:hAnsi="Open Sans Light" w:cs="Open Sans Light"/>
          <w:color w:val="000000"/>
          <w:lang w:eastAsia="en-GB"/>
        </w:rPr>
        <w:fldChar w:fldCharType="separate"/>
      </w:r>
      <w:r w:rsidR="00FD7A32">
        <w:rPr>
          <w:rFonts w:ascii="Open Sans Light" w:hAnsi="Open Sans Light" w:cs="Open Sans Light"/>
          <w:noProof/>
          <w:color w:val="000000"/>
          <w:lang w:eastAsia="en-GB"/>
        </w:rPr>
        <w:t>[  ]</w:t>
      </w:r>
      <w:r>
        <w:rPr>
          <w:rFonts w:ascii="Open Sans Light" w:hAnsi="Open Sans Light" w:cs="Open Sans Light"/>
          <w:color w:val="000000"/>
          <w:lang w:eastAsia="en-GB"/>
        </w:rPr>
        <w:fldChar w:fldCharType="end"/>
      </w:r>
      <w:bookmarkEnd w:id="5"/>
      <w:r w:rsidR="00C174EE" w:rsidRPr="00C174EE">
        <w:rPr>
          <w:rFonts w:ascii="Open Sans Light" w:hAnsi="Open Sans Light" w:cs="Open Sans Light"/>
          <w:color w:val="000000"/>
          <w:lang w:eastAsia="en-GB"/>
        </w:rPr>
        <w:t xml:space="preserve">, </w:t>
      </w:r>
      <w:r>
        <w:rPr>
          <w:rFonts w:ascii="Open Sans Light" w:hAnsi="Open Sans Light" w:cs="Open Sans Light"/>
          <w:color w:val="000000"/>
          <w:lang w:eastAsia="en-GB"/>
        </w:rPr>
        <w:fldChar w:fldCharType="begin">
          <w:ffData>
            <w:name w:val="Text36"/>
            <w:enabled/>
            <w:calcOnExit w:val="0"/>
            <w:textInput>
              <w:default w:val="[  ]"/>
            </w:textInput>
          </w:ffData>
        </w:fldChar>
      </w:r>
      <w:bookmarkStart w:id="6" w:name="Text36"/>
      <w:r>
        <w:rPr>
          <w:rFonts w:ascii="Open Sans Light" w:hAnsi="Open Sans Light" w:cs="Open Sans Light"/>
          <w:color w:val="000000"/>
          <w:lang w:eastAsia="en-GB"/>
        </w:rPr>
        <w:instrText xml:space="preserve"> FORMTEXT </w:instrText>
      </w:r>
      <w:r>
        <w:rPr>
          <w:rFonts w:ascii="Open Sans Light" w:hAnsi="Open Sans Light" w:cs="Open Sans Light"/>
          <w:color w:val="000000"/>
          <w:lang w:eastAsia="en-GB"/>
        </w:rPr>
      </w:r>
      <w:r>
        <w:rPr>
          <w:rFonts w:ascii="Open Sans Light" w:hAnsi="Open Sans Light" w:cs="Open Sans Light"/>
          <w:color w:val="000000"/>
          <w:lang w:eastAsia="en-GB"/>
        </w:rPr>
        <w:fldChar w:fldCharType="separate"/>
      </w:r>
      <w:r w:rsidR="00FD7A32">
        <w:rPr>
          <w:rFonts w:ascii="Open Sans Light" w:hAnsi="Open Sans Light" w:cs="Open Sans Light"/>
          <w:noProof/>
          <w:color w:val="000000"/>
          <w:lang w:eastAsia="en-GB"/>
        </w:rPr>
        <w:t>[  ]</w:t>
      </w:r>
      <w:r>
        <w:rPr>
          <w:rFonts w:ascii="Open Sans Light" w:hAnsi="Open Sans Light" w:cs="Open Sans Light"/>
          <w:color w:val="000000"/>
          <w:lang w:eastAsia="en-GB"/>
        </w:rPr>
        <w:fldChar w:fldCharType="end"/>
      </w:r>
      <w:bookmarkEnd w:id="6"/>
      <w:r w:rsidR="00C174EE" w:rsidRPr="00C174EE">
        <w:rPr>
          <w:rFonts w:ascii="Open Sans Light" w:hAnsi="Open Sans Light" w:cs="Open Sans Light"/>
          <w:color w:val="000000"/>
          <w:lang w:eastAsia="en-GB"/>
        </w:rPr>
        <w:t xml:space="preserve">, </w:t>
      </w:r>
      <w:r>
        <w:rPr>
          <w:rFonts w:ascii="Open Sans Light" w:hAnsi="Open Sans Light" w:cs="Open Sans Light"/>
          <w:color w:val="000000"/>
          <w:lang w:eastAsia="en-GB"/>
        </w:rPr>
        <w:fldChar w:fldCharType="begin">
          <w:ffData>
            <w:name w:val="Text37"/>
            <w:enabled/>
            <w:calcOnExit w:val="0"/>
            <w:textInput>
              <w:default w:val="[  ]"/>
            </w:textInput>
          </w:ffData>
        </w:fldChar>
      </w:r>
      <w:bookmarkStart w:id="7" w:name="Text37"/>
      <w:r>
        <w:rPr>
          <w:rFonts w:ascii="Open Sans Light" w:hAnsi="Open Sans Light" w:cs="Open Sans Light"/>
          <w:color w:val="000000"/>
          <w:lang w:eastAsia="en-GB"/>
        </w:rPr>
        <w:instrText xml:space="preserve"> FORMTEXT </w:instrText>
      </w:r>
      <w:r>
        <w:rPr>
          <w:rFonts w:ascii="Open Sans Light" w:hAnsi="Open Sans Light" w:cs="Open Sans Light"/>
          <w:color w:val="000000"/>
          <w:lang w:eastAsia="en-GB"/>
        </w:rPr>
      </w:r>
      <w:r>
        <w:rPr>
          <w:rFonts w:ascii="Open Sans Light" w:hAnsi="Open Sans Light" w:cs="Open Sans Light"/>
          <w:color w:val="000000"/>
          <w:lang w:eastAsia="en-GB"/>
        </w:rPr>
        <w:fldChar w:fldCharType="separate"/>
      </w:r>
      <w:r w:rsidR="00FD7A32">
        <w:rPr>
          <w:rFonts w:ascii="Open Sans Light" w:hAnsi="Open Sans Light" w:cs="Open Sans Light"/>
          <w:noProof/>
          <w:color w:val="000000"/>
          <w:lang w:eastAsia="en-GB"/>
        </w:rPr>
        <w:t>[  ]</w:t>
      </w:r>
      <w:r>
        <w:rPr>
          <w:rFonts w:ascii="Open Sans Light" w:hAnsi="Open Sans Light" w:cs="Open Sans Light"/>
          <w:color w:val="000000"/>
          <w:lang w:eastAsia="en-GB"/>
        </w:rPr>
        <w:fldChar w:fldCharType="end"/>
      </w:r>
      <w:bookmarkEnd w:id="7"/>
      <w:r w:rsidR="00C174EE" w:rsidRPr="00C174EE">
        <w:rPr>
          <w:rFonts w:ascii="Open Sans Light" w:hAnsi="Open Sans Light" w:cs="Open Sans Light"/>
          <w:color w:val="000000"/>
          <w:lang w:eastAsia="en-GB"/>
        </w:rPr>
        <w:t xml:space="preserve">, </w:t>
      </w:r>
      <w:r>
        <w:rPr>
          <w:rFonts w:ascii="Open Sans Light" w:hAnsi="Open Sans Light" w:cs="Open Sans Light"/>
          <w:color w:val="000000"/>
          <w:lang w:eastAsia="en-GB"/>
        </w:rPr>
        <w:fldChar w:fldCharType="begin">
          <w:ffData>
            <w:name w:val="Text38"/>
            <w:enabled/>
            <w:calcOnExit w:val="0"/>
            <w:textInput>
              <w:default w:val="[  ]"/>
            </w:textInput>
          </w:ffData>
        </w:fldChar>
      </w:r>
      <w:bookmarkStart w:id="8" w:name="Text38"/>
      <w:r>
        <w:rPr>
          <w:rFonts w:ascii="Open Sans Light" w:hAnsi="Open Sans Light" w:cs="Open Sans Light"/>
          <w:color w:val="000000"/>
          <w:lang w:eastAsia="en-GB"/>
        </w:rPr>
        <w:instrText xml:space="preserve"> FORMTEXT </w:instrText>
      </w:r>
      <w:r>
        <w:rPr>
          <w:rFonts w:ascii="Open Sans Light" w:hAnsi="Open Sans Light" w:cs="Open Sans Light"/>
          <w:color w:val="000000"/>
          <w:lang w:eastAsia="en-GB"/>
        </w:rPr>
      </w:r>
      <w:r>
        <w:rPr>
          <w:rFonts w:ascii="Open Sans Light" w:hAnsi="Open Sans Light" w:cs="Open Sans Light"/>
          <w:color w:val="000000"/>
          <w:lang w:eastAsia="en-GB"/>
        </w:rPr>
        <w:fldChar w:fldCharType="separate"/>
      </w:r>
      <w:r w:rsidR="00FD7A32">
        <w:rPr>
          <w:rFonts w:ascii="Open Sans Light" w:hAnsi="Open Sans Light" w:cs="Open Sans Light"/>
          <w:noProof/>
          <w:color w:val="000000"/>
          <w:lang w:eastAsia="en-GB"/>
        </w:rPr>
        <w:t>[  ]</w:t>
      </w:r>
      <w:r>
        <w:rPr>
          <w:rFonts w:ascii="Open Sans Light" w:hAnsi="Open Sans Light" w:cs="Open Sans Light"/>
          <w:color w:val="000000"/>
          <w:lang w:eastAsia="en-GB"/>
        </w:rPr>
        <w:fldChar w:fldCharType="end"/>
      </w:r>
      <w:bookmarkEnd w:id="8"/>
      <w:r w:rsidR="00C174EE" w:rsidRPr="00C174EE">
        <w:rPr>
          <w:rFonts w:ascii="Open Sans Light" w:hAnsi="Open Sans Light" w:cs="Open Sans Light"/>
          <w:color w:val="000000"/>
          <w:lang w:eastAsia="en-GB"/>
        </w:rPr>
        <w:t xml:space="preserve">, </w:t>
      </w:r>
      <w:r>
        <w:rPr>
          <w:rFonts w:ascii="Open Sans Light" w:hAnsi="Open Sans Light" w:cs="Open Sans Light"/>
          <w:color w:val="000000"/>
          <w:lang w:eastAsia="en-GB"/>
        </w:rPr>
        <w:fldChar w:fldCharType="begin">
          <w:ffData>
            <w:name w:val="Text39"/>
            <w:enabled/>
            <w:calcOnExit w:val="0"/>
            <w:textInput>
              <w:default w:val="[  ]"/>
            </w:textInput>
          </w:ffData>
        </w:fldChar>
      </w:r>
      <w:bookmarkStart w:id="9" w:name="Text39"/>
      <w:r>
        <w:rPr>
          <w:rFonts w:ascii="Open Sans Light" w:hAnsi="Open Sans Light" w:cs="Open Sans Light"/>
          <w:color w:val="000000"/>
          <w:lang w:eastAsia="en-GB"/>
        </w:rPr>
        <w:instrText xml:space="preserve"> FORMTEXT </w:instrText>
      </w:r>
      <w:r>
        <w:rPr>
          <w:rFonts w:ascii="Open Sans Light" w:hAnsi="Open Sans Light" w:cs="Open Sans Light"/>
          <w:color w:val="000000"/>
          <w:lang w:eastAsia="en-GB"/>
        </w:rPr>
      </w:r>
      <w:r>
        <w:rPr>
          <w:rFonts w:ascii="Open Sans Light" w:hAnsi="Open Sans Light" w:cs="Open Sans Light"/>
          <w:color w:val="000000"/>
          <w:lang w:eastAsia="en-GB"/>
        </w:rPr>
        <w:fldChar w:fldCharType="separate"/>
      </w:r>
      <w:r w:rsidR="00FD7A32">
        <w:rPr>
          <w:rFonts w:ascii="Open Sans Light" w:hAnsi="Open Sans Light" w:cs="Open Sans Light"/>
          <w:noProof/>
          <w:color w:val="000000"/>
          <w:lang w:eastAsia="en-GB"/>
        </w:rPr>
        <w:t>[  ]</w:t>
      </w:r>
      <w:r>
        <w:rPr>
          <w:rFonts w:ascii="Open Sans Light" w:hAnsi="Open Sans Light" w:cs="Open Sans Light"/>
          <w:color w:val="000000"/>
          <w:lang w:eastAsia="en-GB"/>
        </w:rPr>
        <w:fldChar w:fldCharType="end"/>
      </w:r>
      <w:bookmarkEnd w:id="9"/>
      <w:r w:rsidR="00C174EE" w:rsidRPr="00C174EE">
        <w:rPr>
          <w:rFonts w:ascii="Open Sans Light" w:hAnsi="Open Sans Light" w:cs="Open Sans Light"/>
          <w:color w:val="000000"/>
          <w:lang w:eastAsia="en-GB"/>
        </w:rPr>
        <w:t xml:space="preserve"> (</w:t>
      </w:r>
      <w:r w:rsidR="00C174EE">
        <w:rPr>
          <w:rFonts w:ascii="Open Sans Light" w:hAnsi="Open Sans Light" w:cs="Open Sans Light"/>
          <w:b/>
          <w:bCs/>
          <w:color w:val="000000"/>
          <w:lang w:eastAsia="en-GB"/>
        </w:rPr>
        <w:t>Contractor</w:t>
      </w:r>
      <w:r w:rsidR="00C174EE" w:rsidRPr="00C174EE">
        <w:rPr>
          <w:rFonts w:ascii="Open Sans Light" w:hAnsi="Open Sans Light" w:cs="Open Sans Light"/>
          <w:color w:val="000000"/>
          <w:lang w:eastAsia="en-GB"/>
        </w:rPr>
        <w:t>).</w:t>
      </w:r>
    </w:p>
    <w:p w14:paraId="5C403925" w14:textId="77777777" w:rsidR="00236CDF" w:rsidRPr="00110C96" w:rsidRDefault="00236CDF" w:rsidP="000833D4">
      <w:pPr>
        <w:pStyle w:val="NormalSpaced"/>
        <w:spacing w:line="276" w:lineRule="auto"/>
        <w:rPr>
          <w:rFonts w:ascii="Open Sans Light" w:hAnsi="Open Sans Light" w:cs="Open Sans Light"/>
          <w:b/>
          <w:bCs/>
          <w:color w:val="000000"/>
          <w:szCs w:val="22"/>
          <w:lang w:eastAsia="en-GB"/>
        </w:rPr>
      </w:pPr>
      <w:r w:rsidRPr="00110C96">
        <w:rPr>
          <w:rFonts w:ascii="Open Sans Light" w:hAnsi="Open Sans Light" w:cs="Open Sans Light"/>
          <w:b/>
          <w:bCs/>
          <w:color w:val="000000"/>
          <w:szCs w:val="22"/>
          <w:lang w:eastAsia="en-GB"/>
        </w:rPr>
        <w:t>BACKGROUND</w:t>
      </w:r>
    </w:p>
    <w:p w14:paraId="26DD1FD4" w14:textId="449DB69E" w:rsidR="00236CDF" w:rsidRPr="008D5358" w:rsidRDefault="00236CDF" w:rsidP="000833D4">
      <w:pPr>
        <w:spacing w:line="276" w:lineRule="auto"/>
        <w:ind w:left="720" w:hanging="720"/>
        <w:jc w:val="both"/>
        <w:rPr>
          <w:rFonts w:ascii="Open Sans Light" w:eastAsia="Times New Roman" w:hAnsi="Open Sans Light" w:cs="Open Sans Light"/>
          <w:color w:val="000000"/>
          <w:lang w:eastAsia="en-GB"/>
        </w:rPr>
      </w:pPr>
      <w:r w:rsidRPr="00110C96">
        <w:rPr>
          <w:rFonts w:ascii="Open Sans Light" w:eastAsia="Times New Roman" w:hAnsi="Open Sans Light" w:cs="Open Sans Light"/>
          <w:color w:val="000000"/>
          <w:lang w:eastAsia="en-GB"/>
        </w:rPr>
        <w:t>(A)</w:t>
      </w:r>
      <w:r w:rsidRPr="00110C96">
        <w:rPr>
          <w:rFonts w:ascii="Open Sans Light" w:eastAsia="Times New Roman" w:hAnsi="Open Sans Light" w:cs="Open Sans Light"/>
          <w:color w:val="000000"/>
          <w:lang w:eastAsia="en-GB"/>
        </w:rPr>
        <w:tab/>
      </w:r>
      <w:r w:rsidRPr="008D5358">
        <w:rPr>
          <w:rFonts w:ascii="Open Sans Light" w:eastAsia="Times New Roman" w:hAnsi="Open Sans Light" w:cs="Open Sans Light"/>
          <w:color w:val="000000"/>
          <w:lang w:eastAsia="en-GB"/>
        </w:rPr>
        <w:t xml:space="preserve">CWGC is a Royal Charter organisation with responsibility for </w:t>
      </w:r>
      <w:r w:rsidR="008F372C" w:rsidRPr="008D5358">
        <w:rPr>
          <w:rFonts w:ascii="Open Sans Light" w:eastAsia="Times New Roman" w:hAnsi="Open Sans Light" w:cs="Open Sans Light"/>
          <w:color w:val="000000"/>
          <w:lang w:eastAsia="en-GB"/>
        </w:rPr>
        <w:t>perpetual</w:t>
      </w:r>
      <w:r w:rsidRPr="008D5358">
        <w:rPr>
          <w:rFonts w:ascii="Open Sans Light" w:eastAsia="Times New Roman" w:hAnsi="Open Sans Light" w:cs="Open Sans Light"/>
          <w:color w:val="000000"/>
          <w:lang w:eastAsia="en-GB"/>
        </w:rPr>
        <w:t xml:space="preserve"> commemoration of Commonwealth service personnel who fell during the First and Second World Wars. </w:t>
      </w:r>
    </w:p>
    <w:p w14:paraId="0C1AC443" w14:textId="5E2E366D" w:rsidR="00236CDF" w:rsidRPr="008D5358" w:rsidRDefault="00236CDF" w:rsidP="000833D4">
      <w:pPr>
        <w:spacing w:line="276" w:lineRule="auto"/>
        <w:ind w:left="720" w:hanging="720"/>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(B)</w:t>
      </w:r>
      <w:r w:rsidRPr="008D5358">
        <w:rPr>
          <w:rFonts w:ascii="Open Sans Light" w:eastAsia="Times New Roman" w:hAnsi="Open Sans Light" w:cs="Open Sans Light"/>
          <w:color w:val="000000"/>
          <w:lang w:eastAsia="en-GB"/>
        </w:rPr>
        <w:tab/>
      </w:r>
      <w:r w:rsidR="00426D91" w:rsidRPr="008D5358">
        <w:rPr>
          <w:rFonts w:ascii="Open Sans Light" w:eastAsia="Times New Roman" w:hAnsi="Open Sans Light" w:cs="Open Sans Light"/>
          <w:color w:val="000000"/>
          <w:lang w:eastAsia="en-GB"/>
        </w:rPr>
        <w:t>Contractor</w:t>
      </w:r>
      <w:r w:rsidRPr="008D5358">
        <w:rPr>
          <w:rFonts w:ascii="Open Sans Light" w:eastAsia="Times New Roman" w:hAnsi="Open Sans Light" w:cs="Open Sans Light"/>
          <w:color w:val="000000"/>
          <w:lang w:eastAsia="en-GB"/>
        </w:rPr>
        <w:t xml:space="preserve"> </w:t>
      </w:r>
      <w:r w:rsidR="00D57433" w:rsidRPr="008D5358">
        <w:rPr>
          <w:rFonts w:ascii="Open Sans Light" w:eastAsia="Times New Roman" w:hAnsi="Open Sans Light" w:cs="Open Sans Light"/>
          <w:color w:val="000000"/>
          <w:lang w:eastAsia="en-GB"/>
        </w:rPr>
        <w:t>is</w:t>
      </w:r>
      <w:r w:rsidRPr="008D5358">
        <w:rPr>
          <w:rFonts w:ascii="Open Sans Light" w:eastAsia="Times New Roman" w:hAnsi="Open Sans Light" w:cs="Open Sans Light"/>
          <w:color w:val="000000"/>
          <w:lang w:eastAsia="en-GB"/>
        </w:rPr>
        <w:t xml:space="preserve"> an expert provider of the Services.  </w:t>
      </w:r>
      <w:r w:rsidR="007D3A72">
        <w:rPr>
          <w:rFonts w:ascii="Open Sans Light" w:eastAsia="Times New Roman" w:hAnsi="Open Sans Light" w:cs="Open Sans Light"/>
          <w:color w:val="000000"/>
          <w:lang w:eastAsia="en-GB"/>
        </w:rPr>
        <w:t xml:space="preserve"> </w:t>
      </w:r>
    </w:p>
    <w:p w14:paraId="79E7F350" w14:textId="63DA1A90" w:rsidR="00236CDF" w:rsidRDefault="00236CDF" w:rsidP="000833D4">
      <w:pPr>
        <w:spacing w:line="276" w:lineRule="auto"/>
        <w:ind w:left="720" w:hanging="720"/>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 xml:space="preserve">(C) </w:t>
      </w:r>
      <w:r w:rsidRPr="008D5358">
        <w:rPr>
          <w:rFonts w:ascii="Open Sans Light" w:eastAsia="Times New Roman" w:hAnsi="Open Sans Light" w:cs="Open Sans Light"/>
          <w:color w:val="000000"/>
          <w:lang w:eastAsia="en-GB"/>
        </w:rPr>
        <w:tab/>
        <w:t>CWGC wish</w:t>
      </w:r>
      <w:r w:rsidR="00D747E3" w:rsidRPr="008D5358">
        <w:rPr>
          <w:rFonts w:ascii="Open Sans Light" w:eastAsia="Times New Roman" w:hAnsi="Open Sans Light" w:cs="Open Sans Light"/>
          <w:color w:val="000000"/>
          <w:lang w:eastAsia="en-GB"/>
        </w:rPr>
        <w:t>es</w:t>
      </w:r>
      <w:r w:rsidRPr="00110C96">
        <w:rPr>
          <w:rFonts w:ascii="Open Sans Light" w:eastAsia="Times New Roman" w:hAnsi="Open Sans Light" w:cs="Open Sans Light"/>
          <w:color w:val="000000"/>
          <w:lang w:eastAsia="en-GB"/>
        </w:rPr>
        <w:t xml:space="preserve"> to appoint </w:t>
      </w:r>
      <w:r w:rsidR="008E1041">
        <w:rPr>
          <w:rFonts w:ascii="Open Sans Light" w:eastAsia="Times New Roman" w:hAnsi="Open Sans Light" w:cs="Open Sans Light"/>
          <w:color w:val="000000"/>
          <w:lang w:eastAsia="en-GB"/>
        </w:rPr>
        <w:t>Contractor</w:t>
      </w:r>
      <w:r w:rsidRPr="00110C96">
        <w:rPr>
          <w:rFonts w:ascii="Open Sans Light" w:eastAsia="Times New Roman" w:hAnsi="Open Sans Light" w:cs="Open Sans Light"/>
          <w:color w:val="000000"/>
          <w:lang w:eastAsia="en-GB"/>
        </w:rPr>
        <w:t xml:space="preserve"> </w:t>
      </w:r>
      <w:r w:rsidRPr="00DF2729">
        <w:rPr>
          <w:rFonts w:ascii="Open Sans Light" w:eastAsia="Times New Roman" w:hAnsi="Open Sans Light" w:cs="Open Sans Light"/>
          <w:color w:val="000000"/>
          <w:lang w:eastAsia="en-GB"/>
        </w:rPr>
        <w:t>to perform the Services</w:t>
      </w:r>
      <w:r>
        <w:rPr>
          <w:rFonts w:ascii="Open Sans Light" w:eastAsia="Times New Roman" w:hAnsi="Open Sans Light" w:cs="Open Sans Light"/>
          <w:color w:val="000000"/>
          <w:lang w:eastAsia="en-GB"/>
        </w:rPr>
        <w:t xml:space="preserve"> at the </w:t>
      </w:r>
      <w:r w:rsidR="008F372C">
        <w:rPr>
          <w:rFonts w:ascii="Open Sans Light" w:eastAsia="Times New Roman" w:hAnsi="Open Sans Light" w:cs="Open Sans Light"/>
          <w:color w:val="000000"/>
          <w:lang w:eastAsia="en-GB"/>
        </w:rPr>
        <w:t>Location</w:t>
      </w:r>
      <w:r>
        <w:rPr>
          <w:rFonts w:ascii="Open Sans Light" w:eastAsia="Times New Roman" w:hAnsi="Open Sans Light" w:cs="Open Sans Light"/>
          <w:color w:val="000000"/>
          <w:lang w:eastAsia="en-GB"/>
        </w:rPr>
        <w:t xml:space="preserve"> on the terms and conditions set out in this Agreement</w:t>
      </w:r>
      <w:r w:rsidRPr="00110C96">
        <w:rPr>
          <w:rFonts w:ascii="Open Sans Light" w:eastAsia="Times New Roman" w:hAnsi="Open Sans Light" w:cs="Open Sans Light"/>
          <w:color w:val="000000"/>
          <w:lang w:eastAsia="en-GB"/>
        </w:rPr>
        <w:t>.</w:t>
      </w:r>
    </w:p>
    <w:p w14:paraId="6FF9C67A" w14:textId="77777777" w:rsidR="00236CDF" w:rsidRDefault="00236CDF" w:rsidP="000833D4">
      <w:pPr>
        <w:widowControl w:val="0"/>
        <w:autoSpaceDE w:val="0"/>
        <w:autoSpaceDN w:val="0"/>
        <w:adjustRightInd w:val="0"/>
        <w:spacing w:after="0" w:line="276" w:lineRule="auto"/>
        <w:jc w:val="both"/>
        <w:rPr>
          <w:rFonts w:ascii="Open Sans Light" w:eastAsia="Times New Roman" w:hAnsi="Open Sans Light" w:cs="Open Sans Light"/>
          <w:b/>
          <w:bCs/>
          <w:color w:val="212121"/>
          <w:lang w:eastAsia="en-GB"/>
        </w:rPr>
      </w:pPr>
    </w:p>
    <w:p w14:paraId="466C4C10" w14:textId="625D5245" w:rsidR="0096004C" w:rsidRPr="00CA1EF8" w:rsidRDefault="00236CDF" w:rsidP="000833D4">
      <w:pPr>
        <w:pStyle w:val="NormalSpaced"/>
        <w:spacing w:line="276" w:lineRule="auto"/>
        <w:rPr>
          <w:rFonts w:ascii="Open Sans Light" w:hAnsi="Open Sans Light" w:cs="Open Sans Light"/>
          <w:b/>
          <w:bCs/>
          <w:color w:val="000000"/>
          <w:lang w:eastAsia="en-GB"/>
        </w:rPr>
      </w:pPr>
      <w:r w:rsidRPr="00110C96">
        <w:rPr>
          <w:rFonts w:ascii="Open Sans Light" w:hAnsi="Open Sans Light" w:cs="Open Sans Light"/>
          <w:b/>
          <w:bCs/>
          <w:color w:val="000000"/>
          <w:szCs w:val="22"/>
          <w:lang w:eastAsia="en-GB"/>
        </w:rPr>
        <w:t>AGREED TERMS</w:t>
      </w:r>
    </w:p>
    <w:p w14:paraId="3ADB8628" w14:textId="72372CF1" w:rsidR="004D635A" w:rsidRPr="0040061E" w:rsidRDefault="00D81731" w:rsidP="000833D4">
      <w:pPr>
        <w:pStyle w:val="Heading1"/>
        <w:numPr>
          <w:ilvl w:val="0"/>
          <w:numId w:val="21"/>
        </w:numPr>
        <w:spacing w:line="276" w:lineRule="auto"/>
        <w:ind w:left="709" w:hanging="709"/>
        <w:rPr>
          <w:rFonts w:ascii="Open Sans Light" w:hAnsi="Open Sans Light" w:cs="Open Sans Light"/>
          <w:b/>
          <w:color w:val="auto"/>
          <w:sz w:val="22"/>
          <w:szCs w:val="22"/>
          <w:lang w:eastAsia="en-GB"/>
        </w:rPr>
      </w:pPr>
      <w:bookmarkStart w:id="10" w:name="_Ref149215799"/>
      <w:bookmarkStart w:id="11" w:name="_Toc165554739"/>
      <w:r w:rsidRPr="0040061E">
        <w:rPr>
          <w:rFonts w:ascii="Open Sans Light" w:hAnsi="Open Sans Light" w:cs="Open Sans Light"/>
          <w:b/>
          <w:color w:val="auto"/>
          <w:sz w:val="22"/>
          <w:szCs w:val="22"/>
          <w:lang w:eastAsia="en-GB"/>
        </w:rPr>
        <w:t>Definitions and Interpretation</w:t>
      </w:r>
      <w:bookmarkEnd w:id="10"/>
      <w:bookmarkEnd w:id="11"/>
      <w:r w:rsidRPr="0040061E">
        <w:rPr>
          <w:rFonts w:ascii="Open Sans Light" w:hAnsi="Open Sans Light" w:cs="Open Sans Light"/>
          <w:b/>
          <w:color w:val="auto"/>
          <w:sz w:val="22"/>
          <w:szCs w:val="22"/>
          <w:lang w:eastAsia="en-GB"/>
        </w:rPr>
        <w:t xml:space="preserve"> </w:t>
      </w:r>
    </w:p>
    <w:p w14:paraId="31A8D476" w14:textId="2F4473E2" w:rsidR="0096004C" w:rsidRPr="009B1F64" w:rsidRDefault="0096004C" w:rsidP="000833D4">
      <w:pPr>
        <w:pStyle w:val="ListParagraph"/>
        <w:widowControl w:val="0"/>
        <w:numPr>
          <w:ilvl w:val="1"/>
          <w:numId w:val="2"/>
        </w:numPr>
        <w:autoSpaceDE w:val="0"/>
        <w:autoSpaceDN w:val="0"/>
        <w:adjustRightInd w:val="0"/>
        <w:spacing w:before="200"/>
        <w:ind w:left="709" w:hanging="709"/>
        <w:jc w:val="both"/>
        <w:rPr>
          <w:rFonts w:ascii="Open Sans Light" w:hAnsi="Open Sans Light" w:cs="Open Sans Light"/>
          <w:lang w:eastAsia="en-GB"/>
        </w:rPr>
      </w:pPr>
      <w:r w:rsidRPr="009B1F64">
        <w:rPr>
          <w:rFonts w:ascii="Open Sans Light" w:hAnsi="Open Sans Light" w:cs="Open Sans Light"/>
          <w:lang w:eastAsia="en-GB"/>
        </w:rPr>
        <w:t>The following definitions apply in this Agreement</w:t>
      </w:r>
      <w:r w:rsidR="004D635A" w:rsidRPr="009B1F64">
        <w:rPr>
          <w:rFonts w:ascii="Open Sans Light" w:hAnsi="Open Sans Light" w:cs="Open Sans Light"/>
          <w:lang w:eastAsia="en-GB"/>
        </w:rPr>
        <w:t>. Capitalised terms are defined below:</w:t>
      </w:r>
    </w:p>
    <w:p w14:paraId="34EB84C4" w14:textId="28910D1B" w:rsidR="0096004C" w:rsidRPr="009B1F64" w:rsidRDefault="0096004C" w:rsidP="000833D4">
      <w:pPr>
        <w:widowControl w:val="0"/>
        <w:autoSpaceDE w:val="0"/>
        <w:autoSpaceDN w:val="0"/>
        <w:adjustRightInd w:val="0"/>
        <w:spacing w:before="200" w:line="276" w:lineRule="auto"/>
        <w:ind w:firstLine="709"/>
        <w:jc w:val="both"/>
        <w:rPr>
          <w:rFonts w:ascii="Open Sans Light" w:eastAsia="Times New Roman" w:hAnsi="Open Sans Light" w:cs="Open Sans Light"/>
          <w:color w:val="000000"/>
          <w:lang w:eastAsia="en-GB"/>
        </w:rPr>
      </w:pPr>
      <w:r w:rsidRPr="009B1F64">
        <w:rPr>
          <w:rFonts w:ascii="Open Sans Light" w:eastAsia="Times New Roman" w:hAnsi="Open Sans Light" w:cs="Open Sans Light"/>
          <w:b/>
          <w:bCs/>
          <w:color w:val="000000"/>
          <w:lang w:eastAsia="en-GB"/>
        </w:rPr>
        <w:t>Agreement</w:t>
      </w:r>
      <w:r w:rsidR="00904310">
        <w:rPr>
          <w:rFonts w:ascii="Open Sans Light" w:eastAsia="Times New Roman" w:hAnsi="Open Sans Light" w:cs="Open Sans Light"/>
          <w:color w:val="000000"/>
          <w:lang w:eastAsia="en-GB"/>
        </w:rPr>
        <w:t xml:space="preserve"> </w:t>
      </w:r>
      <w:r w:rsidRPr="009B1F64">
        <w:rPr>
          <w:rFonts w:ascii="Open Sans Light" w:eastAsia="Times New Roman" w:hAnsi="Open Sans Light" w:cs="Open Sans Light"/>
          <w:color w:val="000000"/>
          <w:lang w:eastAsia="en-GB"/>
        </w:rPr>
        <w:t xml:space="preserve">means this agreement and </w:t>
      </w:r>
      <w:r w:rsidR="004D635A">
        <w:rPr>
          <w:rFonts w:ascii="Open Sans Light" w:eastAsia="Times New Roman" w:hAnsi="Open Sans Light" w:cs="Open Sans Light"/>
          <w:color w:val="000000"/>
          <w:lang w:eastAsia="en-GB"/>
        </w:rPr>
        <w:t xml:space="preserve">includes </w:t>
      </w:r>
      <w:r w:rsidRPr="009B1F64">
        <w:rPr>
          <w:rFonts w:ascii="Open Sans Light" w:eastAsia="Times New Roman" w:hAnsi="Open Sans Light" w:cs="Open Sans Light"/>
          <w:color w:val="000000"/>
          <w:lang w:eastAsia="en-GB"/>
        </w:rPr>
        <w:t xml:space="preserve">its </w:t>
      </w:r>
      <w:proofErr w:type="gramStart"/>
      <w:r w:rsidR="006E7870">
        <w:rPr>
          <w:rFonts w:ascii="Open Sans Light" w:eastAsia="Times New Roman" w:hAnsi="Open Sans Light" w:cs="Open Sans Light"/>
          <w:color w:val="000000"/>
          <w:lang w:eastAsia="en-GB"/>
        </w:rPr>
        <w:t>A</w:t>
      </w:r>
      <w:r w:rsidRPr="009B1F64">
        <w:rPr>
          <w:rFonts w:ascii="Open Sans Light" w:eastAsia="Times New Roman" w:hAnsi="Open Sans Light" w:cs="Open Sans Light"/>
          <w:color w:val="000000"/>
          <w:lang w:eastAsia="en-GB"/>
        </w:rPr>
        <w:t>ppendices</w:t>
      </w:r>
      <w:r w:rsidR="009D2DB0">
        <w:rPr>
          <w:rFonts w:ascii="Open Sans Light" w:eastAsia="Times New Roman" w:hAnsi="Open Sans Light" w:cs="Open Sans Light"/>
          <w:color w:val="000000"/>
          <w:lang w:eastAsia="en-GB"/>
        </w:rPr>
        <w:t>;</w:t>
      </w:r>
      <w:proofErr w:type="gramEnd"/>
    </w:p>
    <w:p w14:paraId="4A511B22" w14:textId="36F9C33B" w:rsidR="0096004C" w:rsidRDefault="0096004C"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sidRPr="009B1F64">
        <w:rPr>
          <w:rFonts w:ascii="Open Sans Light" w:eastAsia="Times New Roman" w:hAnsi="Open Sans Light" w:cs="Open Sans Light"/>
          <w:b/>
          <w:bCs/>
          <w:color w:val="000000"/>
          <w:lang w:eastAsia="en-GB"/>
        </w:rPr>
        <w:t>Appendix</w:t>
      </w:r>
      <w:r w:rsidRPr="009B1F64">
        <w:rPr>
          <w:rFonts w:ascii="Open Sans Light" w:eastAsia="Times New Roman" w:hAnsi="Open Sans Light" w:cs="Open Sans Light"/>
          <w:color w:val="000000"/>
          <w:lang w:eastAsia="en-GB"/>
        </w:rPr>
        <w:t xml:space="preserve"> means an Appendix to this </w:t>
      </w:r>
      <w:r w:rsidR="00D8309A">
        <w:rPr>
          <w:rFonts w:ascii="Open Sans Light" w:eastAsia="Times New Roman" w:hAnsi="Open Sans Light" w:cs="Open Sans Light"/>
          <w:color w:val="000000"/>
          <w:lang w:eastAsia="en-GB"/>
        </w:rPr>
        <w:t>A</w:t>
      </w:r>
      <w:r w:rsidRPr="009B1F64">
        <w:rPr>
          <w:rFonts w:ascii="Open Sans Light" w:eastAsia="Times New Roman" w:hAnsi="Open Sans Light" w:cs="Open Sans Light"/>
          <w:color w:val="000000"/>
          <w:lang w:eastAsia="en-GB"/>
        </w:rPr>
        <w:t>greement</w:t>
      </w:r>
      <w:r w:rsidR="00825BF4">
        <w:rPr>
          <w:rFonts w:ascii="Open Sans Light" w:eastAsia="Times New Roman" w:hAnsi="Open Sans Light" w:cs="Open Sans Light"/>
          <w:color w:val="000000"/>
          <w:lang w:eastAsia="en-GB"/>
        </w:rPr>
        <w:t xml:space="preserve"> and Appendices </w:t>
      </w:r>
      <w:r w:rsidR="002722B1">
        <w:rPr>
          <w:rFonts w:ascii="Open Sans Light" w:eastAsia="Times New Roman" w:hAnsi="Open Sans Light" w:cs="Open Sans Light"/>
          <w:color w:val="000000"/>
          <w:lang w:eastAsia="en-GB"/>
        </w:rPr>
        <w:t xml:space="preserve">shall be construed </w:t>
      </w:r>
      <w:proofErr w:type="gramStart"/>
      <w:r w:rsidR="002722B1">
        <w:rPr>
          <w:rFonts w:ascii="Open Sans Light" w:eastAsia="Times New Roman" w:hAnsi="Open Sans Light" w:cs="Open Sans Light"/>
          <w:color w:val="000000"/>
          <w:lang w:eastAsia="en-GB"/>
        </w:rPr>
        <w:t>accordingly</w:t>
      </w:r>
      <w:r w:rsidR="009D2DB0">
        <w:rPr>
          <w:rFonts w:ascii="Open Sans Light" w:eastAsia="Times New Roman" w:hAnsi="Open Sans Light" w:cs="Open Sans Light"/>
          <w:color w:val="000000"/>
          <w:lang w:eastAsia="en-GB"/>
        </w:rPr>
        <w:t>;</w:t>
      </w:r>
      <w:proofErr w:type="gramEnd"/>
    </w:p>
    <w:p w14:paraId="7451FFDD" w14:textId="67881619" w:rsidR="00D63AE7" w:rsidRPr="00D63AE7" w:rsidRDefault="00D63AE7"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Pr>
          <w:rFonts w:ascii="Open Sans Light" w:eastAsia="Times New Roman" w:hAnsi="Open Sans Light" w:cs="Open Sans Light"/>
          <w:b/>
          <w:bCs/>
          <w:color w:val="000000"/>
          <w:lang w:eastAsia="en-GB"/>
        </w:rPr>
        <w:t>Audit</w:t>
      </w:r>
      <w:r>
        <w:rPr>
          <w:rFonts w:ascii="Open Sans Light" w:eastAsia="Times New Roman" w:hAnsi="Open Sans Light" w:cs="Open Sans Light"/>
          <w:color w:val="000000"/>
          <w:lang w:eastAsia="en-GB"/>
        </w:rPr>
        <w:t xml:space="preserve"> </w:t>
      </w:r>
      <w:r w:rsidR="00AB04FE">
        <w:rPr>
          <w:rFonts w:ascii="Open Sans Light" w:eastAsia="Times New Roman" w:hAnsi="Open Sans Light" w:cs="Open Sans Light"/>
          <w:color w:val="000000"/>
          <w:lang w:eastAsia="en-GB"/>
        </w:rPr>
        <w:t xml:space="preserve">has the meaning specified in clause </w:t>
      </w:r>
      <w:r w:rsidR="00AB04FE">
        <w:rPr>
          <w:rFonts w:ascii="Open Sans Light" w:eastAsia="Times New Roman" w:hAnsi="Open Sans Light" w:cs="Open Sans Light"/>
          <w:color w:val="000000"/>
          <w:lang w:eastAsia="en-GB"/>
        </w:rPr>
        <w:fldChar w:fldCharType="begin"/>
      </w:r>
      <w:r w:rsidR="00AB04FE">
        <w:rPr>
          <w:rFonts w:ascii="Open Sans Light" w:eastAsia="Times New Roman" w:hAnsi="Open Sans Light" w:cs="Open Sans Light"/>
          <w:color w:val="000000"/>
          <w:lang w:eastAsia="en-GB"/>
        </w:rPr>
        <w:instrText xml:space="preserve"> REF _Ref150971477 \r \h </w:instrText>
      </w:r>
      <w:r w:rsidR="000833D4">
        <w:rPr>
          <w:rFonts w:ascii="Open Sans Light" w:eastAsia="Times New Roman" w:hAnsi="Open Sans Light" w:cs="Open Sans Light"/>
          <w:color w:val="000000"/>
          <w:lang w:eastAsia="en-GB"/>
        </w:rPr>
        <w:instrText xml:space="preserve"> \* MERGEFORMAT </w:instrText>
      </w:r>
      <w:r w:rsidR="00AB04FE">
        <w:rPr>
          <w:rFonts w:ascii="Open Sans Light" w:eastAsia="Times New Roman" w:hAnsi="Open Sans Light" w:cs="Open Sans Light"/>
          <w:color w:val="000000"/>
          <w:lang w:eastAsia="en-GB"/>
        </w:rPr>
      </w:r>
      <w:r w:rsidR="00AB04FE">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20.1</w:t>
      </w:r>
      <w:r w:rsidR="00AB04FE">
        <w:rPr>
          <w:rFonts w:ascii="Open Sans Light" w:eastAsia="Times New Roman" w:hAnsi="Open Sans Light" w:cs="Open Sans Light"/>
          <w:color w:val="000000"/>
          <w:lang w:eastAsia="en-GB"/>
        </w:rPr>
        <w:fldChar w:fldCharType="end"/>
      </w:r>
      <w:r w:rsidR="00AB04FE">
        <w:rPr>
          <w:rFonts w:ascii="Open Sans Light" w:eastAsia="Times New Roman" w:hAnsi="Open Sans Light" w:cs="Open Sans Light"/>
          <w:color w:val="000000"/>
          <w:lang w:eastAsia="en-GB"/>
        </w:rPr>
        <w:t>;</w:t>
      </w:r>
    </w:p>
    <w:p w14:paraId="2083EB70" w14:textId="5ABF349B" w:rsidR="00793805" w:rsidRDefault="00793805"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sidRPr="00793805">
        <w:rPr>
          <w:rFonts w:ascii="Open Sans Light" w:eastAsia="Times New Roman" w:hAnsi="Open Sans Light" w:cs="Open Sans Light"/>
          <w:b/>
          <w:bCs/>
          <w:color w:val="000000"/>
          <w:lang w:eastAsia="en-GB"/>
        </w:rPr>
        <w:t>Business Day</w:t>
      </w:r>
      <w:r>
        <w:rPr>
          <w:rFonts w:ascii="Open Sans Light" w:eastAsia="Times New Roman" w:hAnsi="Open Sans Light" w:cs="Open Sans Light"/>
          <w:color w:val="000000"/>
          <w:lang w:eastAsia="en-GB"/>
        </w:rPr>
        <w:t xml:space="preserve"> means</w:t>
      </w:r>
      <w:r w:rsidR="00C46E87">
        <w:rPr>
          <w:rFonts w:ascii="Open Sans Light" w:eastAsia="Times New Roman" w:hAnsi="Open Sans Light" w:cs="Open Sans Light"/>
          <w:color w:val="000000"/>
          <w:lang w:eastAsia="en-GB"/>
        </w:rPr>
        <w:t xml:space="preserve"> </w:t>
      </w:r>
      <w:r w:rsidR="00C46E87" w:rsidRPr="00C46E87">
        <w:rPr>
          <w:rFonts w:ascii="Open Sans Light" w:eastAsia="Times New Roman" w:hAnsi="Open Sans Light" w:cs="Open Sans Light"/>
          <w:color w:val="000000"/>
          <w:lang w:eastAsia="en-GB"/>
        </w:rPr>
        <w:t xml:space="preserve">a day on which </w:t>
      </w:r>
      <w:r w:rsidR="001C0EEA">
        <w:rPr>
          <w:rFonts w:ascii="Open Sans Light" w:eastAsia="Times New Roman" w:hAnsi="Open Sans Light" w:cs="Open Sans Light"/>
          <w:color w:val="000000"/>
          <w:lang w:eastAsia="en-GB"/>
        </w:rPr>
        <w:t xml:space="preserve">the Bank of England is </w:t>
      </w:r>
      <w:r w:rsidR="00C46E87" w:rsidRPr="00C46E87">
        <w:rPr>
          <w:rFonts w:ascii="Open Sans Light" w:eastAsia="Times New Roman" w:hAnsi="Open Sans Light" w:cs="Open Sans Light"/>
          <w:color w:val="000000"/>
          <w:lang w:eastAsia="en-GB"/>
        </w:rPr>
        <w:t xml:space="preserve">open for </w:t>
      </w:r>
      <w:proofErr w:type="gramStart"/>
      <w:r w:rsidR="00C46E87" w:rsidRPr="00C46E87">
        <w:rPr>
          <w:rFonts w:ascii="Open Sans Light" w:eastAsia="Times New Roman" w:hAnsi="Open Sans Light" w:cs="Open Sans Light"/>
          <w:color w:val="000000"/>
          <w:lang w:eastAsia="en-GB"/>
        </w:rPr>
        <w:t>business</w:t>
      </w:r>
      <w:r w:rsidR="005829FA">
        <w:rPr>
          <w:rFonts w:ascii="Open Sans Light" w:eastAsia="Times New Roman" w:hAnsi="Open Sans Light" w:cs="Open Sans Light"/>
          <w:color w:val="000000"/>
          <w:lang w:eastAsia="en-GB"/>
        </w:rPr>
        <w:t>;</w:t>
      </w:r>
      <w:proofErr w:type="gramEnd"/>
    </w:p>
    <w:p w14:paraId="73DC9FAE" w14:textId="162D3C04" w:rsidR="00305CBC" w:rsidRDefault="00305CBC"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sidRPr="009B1F64">
        <w:rPr>
          <w:rFonts w:ascii="Open Sans Light" w:eastAsia="Times New Roman" w:hAnsi="Open Sans Light" w:cs="Open Sans Light"/>
          <w:b/>
          <w:bCs/>
          <w:color w:val="000000"/>
          <w:lang w:eastAsia="en-GB"/>
        </w:rPr>
        <w:t>Confidential Information</w:t>
      </w:r>
      <w:r w:rsidRPr="009B1F64">
        <w:rPr>
          <w:rFonts w:ascii="Open Sans Light" w:eastAsia="Times New Roman" w:hAnsi="Open Sans Light" w:cs="Open Sans Light"/>
          <w:color w:val="000000"/>
          <w:lang w:eastAsia="en-GB"/>
        </w:rPr>
        <w:t xml:space="preserve"> means a</w:t>
      </w:r>
      <w:r w:rsidR="00B14BA7">
        <w:rPr>
          <w:rFonts w:ascii="Open Sans Light" w:eastAsia="Times New Roman" w:hAnsi="Open Sans Light" w:cs="Open Sans Light"/>
          <w:color w:val="000000"/>
          <w:lang w:eastAsia="en-GB"/>
        </w:rPr>
        <w:t>ll</w:t>
      </w:r>
      <w:r w:rsidRPr="009B1F64">
        <w:rPr>
          <w:rFonts w:ascii="Open Sans Light" w:eastAsia="Times New Roman" w:hAnsi="Open Sans Light" w:cs="Open Sans Light"/>
          <w:color w:val="000000"/>
          <w:lang w:eastAsia="en-GB"/>
        </w:rPr>
        <w:t xml:space="preserve"> information </w:t>
      </w:r>
      <w:r w:rsidR="00932C24">
        <w:rPr>
          <w:rFonts w:ascii="Open Sans Light" w:eastAsia="Times New Roman" w:hAnsi="Open Sans Light" w:cs="Open Sans Light"/>
          <w:color w:val="000000"/>
          <w:lang w:eastAsia="en-GB"/>
        </w:rPr>
        <w:t xml:space="preserve">acquired by Contractor </w:t>
      </w:r>
      <w:r w:rsidRPr="008D5358">
        <w:rPr>
          <w:rFonts w:ascii="Open Sans Light" w:eastAsia="Times New Roman" w:hAnsi="Open Sans Light" w:cs="Open Sans Light"/>
          <w:color w:val="000000"/>
          <w:lang w:eastAsia="en-GB"/>
        </w:rPr>
        <w:t>concerning CWGC</w:t>
      </w:r>
      <w:r w:rsidR="00B14BA7" w:rsidRPr="008D5358">
        <w:rPr>
          <w:rFonts w:ascii="Open Sans Light" w:eastAsia="Times New Roman" w:hAnsi="Open Sans Light" w:cs="Open Sans Light"/>
          <w:color w:val="000000"/>
          <w:lang w:eastAsia="en-GB"/>
        </w:rPr>
        <w:t>,</w:t>
      </w:r>
      <w:r w:rsidR="00B14BA7">
        <w:rPr>
          <w:rFonts w:ascii="Open Sans Light" w:eastAsia="Times New Roman" w:hAnsi="Open Sans Light" w:cs="Open Sans Light"/>
          <w:color w:val="000000"/>
          <w:lang w:eastAsia="en-GB"/>
        </w:rPr>
        <w:t xml:space="preserve"> its business, assets, affairs, </w:t>
      </w:r>
      <w:r w:rsidRPr="009B1F64">
        <w:rPr>
          <w:rFonts w:ascii="Open Sans Light" w:eastAsia="Times New Roman" w:hAnsi="Open Sans Light" w:cs="Open Sans Light"/>
          <w:color w:val="000000"/>
          <w:lang w:eastAsia="en-GB"/>
        </w:rPr>
        <w:t>operations</w:t>
      </w:r>
      <w:r w:rsidR="004B56E4">
        <w:rPr>
          <w:rFonts w:ascii="Open Sans Light" w:eastAsia="Times New Roman" w:hAnsi="Open Sans Light" w:cs="Open Sans Light"/>
          <w:color w:val="000000"/>
          <w:lang w:eastAsia="en-GB"/>
        </w:rPr>
        <w:t xml:space="preserve"> and the </w:t>
      </w:r>
      <w:r w:rsidR="00136C73">
        <w:rPr>
          <w:rFonts w:ascii="Open Sans Light" w:eastAsia="Times New Roman" w:hAnsi="Open Sans Light" w:cs="Open Sans Light"/>
          <w:color w:val="000000"/>
          <w:lang w:eastAsia="en-GB"/>
        </w:rPr>
        <w:t xml:space="preserve">terms </w:t>
      </w:r>
      <w:r w:rsidR="004B56E4">
        <w:rPr>
          <w:rFonts w:ascii="Open Sans Light" w:eastAsia="Times New Roman" w:hAnsi="Open Sans Light" w:cs="Open Sans Light"/>
          <w:color w:val="000000"/>
          <w:lang w:eastAsia="en-GB"/>
        </w:rPr>
        <w:t>of this Agreement</w:t>
      </w:r>
      <w:r w:rsidR="00136C73">
        <w:rPr>
          <w:rFonts w:ascii="Open Sans Light" w:eastAsia="Times New Roman" w:hAnsi="Open Sans Light" w:cs="Open Sans Light"/>
          <w:color w:val="000000"/>
          <w:lang w:eastAsia="en-GB"/>
        </w:rPr>
        <w:t xml:space="preserve">, particularly the </w:t>
      </w:r>
      <w:proofErr w:type="gramStart"/>
      <w:r w:rsidR="00136C73">
        <w:rPr>
          <w:rFonts w:ascii="Open Sans Light" w:eastAsia="Times New Roman" w:hAnsi="Open Sans Light" w:cs="Open Sans Light"/>
          <w:color w:val="000000"/>
          <w:lang w:eastAsia="en-GB"/>
        </w:rPr>
        <w:t>Price</w:t>
      </w:r>
      <w:r>
        <w:rPr>
          <w:rFonts w:ascii="Open Sans Light" w:eastAsia="Times New Roman" w:hAnsi="Open Sans Light" w:cs="Open Sans Light"/>
          <w:color w:val="000000"/>
          <w:lang w:eastAsia="en-GB"/>
        </w:rPr>
        <w:t>;</w:t>
      </w:r>
      <w:proofErr w:type="gramEnd"/>
    </w:p>
    <w:p w14:paraId="2F5C302A" w14:textId="2A665ACC" w:rsidR="00B15847" w:rsidRDefault="36A2D350"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Pr>
          <w:rFonts w:ascii="Open Sans Light" w:eastAsia="Times New Roman" w:hAnsi="Open Sans Light" w:cs="Open Sans Light"/>
          <w:b/>
          <w:bCs/>
          <w:color w:val="000000"/>
          <w:lang w:eastAsia="en-GB"/>
        </w:rPr>
        <w:t xml:space="preserve">Contractor Dispute Representative </w:t>
      </w:r>
      <w:r w:rsidR="2F05D78B" w:rsidRPr="00AC0BFA">
        <w:rPr>
          <w:rFonts w:ascii="Open Sans Light" w:eastAsia="Times New Roman" w:hAnsi="Open Sans Light" w:cs="Open Sans Light"/>
          <w:color w:val="000000"/>
          <w:lang w:eastAsia="en-GB"/>
        </w:rPr>
        <w:t>means (unless otherwise specified in</w:t>
      </w:r>
      <w:r w:rsidR="2F05D78B">
        <w:rPr>
          <w:rFonts w:ascii="Open Sans Light" w:eastAsia="Times New Roman" w:hAnsi="Open Sans Light" w:cs="Open Sans Light"/>
          <w:color w:val="000000"/>
          <w:lang w:eastAsia="en-GB"/>
        </w:rPr>
        <w:t xml:space="preserve"> </w:t>
      </w:r>
      <w:r w:rsidR="2F05D78B" w:rsidRPr="00AC0BFA">
        <w:rPr>
          <w:rFonts w:ascii="Open Sans Light" w:eastAsia="Times New Roman" w:hAnsi="Open Sans Light" w:cs="Open Sans Light"/>
          <w:color w:val="000000"/>
          <w:lang w:eastAsia="en-GB"/>
        </w:rPr>
        <w:t xml:space="preserve">writing by </w:t>
      </w:r>
      <w:r w:rsidR="2F05D78B">
        <w:rPr>
          <w:rFonts w:ascii="Open Sans Light" w:eastAsia="Times New Roman" w:hAnsi="Open Sans Light" w:cs="Open Sans Light"/>
          <w:color w:val="000000"/>
          <w:lang w:eastAsia="en-GB"/>
        </w:rPr>
        <w:t>Contractor</w:t>
      </w:r>
      <w:r w:rsidR="2F05D78B" w:rsidRPr="00AC0BFA">
        <w:rPr>
          <w:rFonts w:ascii="Open Sans Light" w:eastAsia="Times New Roman" w:hAnsi="Open Sans Light" w:cs="Open Sans Light"/>
          <w:color w:val="000000"/>
          <w:lang w:eastAsia="en-GB"/>
        </w:rPr>
        <w:t xml:space="preserve"> to CWGC</w:t>
      </w:r>
      <w:r w:rsidR="00B87AE9">
        <w:rPr>
          <w:rFonts w:ascii="Open Sans Light" w:eastAsia="Times New Roman" w:hAnsi="Open Sans Light" w:cs="Open Sans Light"/>
          <w:color w:val="000000"/>
          <w:lang w:eastAsia="en-GB"/>
        </w:rPr>
        <w:t>)</w:t>
      </w:r>
      <w:r w:rsidR="2F05D78B" w:rsidRPr="00AC0BFA">
        <w:rPr>
          <w:rFonts w:ascii="Open Sans Light" w:eastAsia="Times New Roman" w:hAnsi="Open Sans Light" w:cs="Open Sans Light"/>
          <w:color w:val="000000"/>
          <w:lang w:eastAsia="en-GB"/>
        </w:rPr>
        <w:t xml:space="preserve"> </w:t>
      </w:r>
      <w:r w:rsidR="2F05D78B">
        <w:rPr>
          <w:rFonts w:ascii="Open Sans Light" w:eastAsia="Times New Roman" w:hAnsi="Open Sans Light" w:cs="Open Sans Light"/>
          <w:color w:val="000000"/>
          <w:lang w:eastAsia="en-GB"/>
        </w:rPr>
        <w:t>Contractor</w:t>
      </w:r>
      <w:r w:rsidR="2F05D78B" w:rsidRPr="00AC0BFA">
        <w:rPr>
          <w:rFonts w:ascii="Open Sans Light" w:eastAsia="Times New Roman" w:hAnsi="Open Sans Light" w:cs="Open Sans Light"/>
          <w:color w:val="000000"/>
          <w:lang w:eastAsia="en-GB"/>
        </w:rPr>
        <w:t xml:space="preserve">'s managing director or if </w:t>
      </w:r>
      <w:r w:rsidR="2F05D78B">
        <w:rPr>
          <w:rFonts w:ascii="Open Sans Light" w:eastAsia="Times New Roman" w:hAnsi="Open Sans Light" w:cs="Open Sans Light"/>
          <w:color w:val="000000"/>
          <w:lang w:eastAsia="en-GB"/>
        </w:rPr>
        <w:t>Contractor</w:t>
      </w:r>
      <w:r w:rsidR="2F05D78B" w:rsidRPr="00AC0BFA">
        <w:rPr>
          <w:rFonts w:ascii="Open Sans Light" w:eastAsia="Times New Roman" w:hAnsi="Open Sans Light" w:cs="Open Sans Light"/>
          <w:color w:val="000000"/>
          <w:lang w:eastAsia="en-GB"/>
        </w:rPr>
        <w:t xml:space="preserve"> does not have a managing director, </w:t>
      </w:r>
      <w:r w:rsidR="2F05D78B">
        <w:rPr>
          <w:rFonts w:ascii="Open Sans Light" w:eastAsia="Times New Roman" w:hAnsi="Open Sans Light" w:cs="Open Sans Light"/>
          <w:color w:val="000000"/>
          <w:lang w:eastAsia="en-GB"/>
        </w:rPr>
        <w:t>Contractor</w:t>
      </w:r>
      <w:r w:rsidR="2F05D78B" w:rsidRPr="00AC0BFA">
        <w:rPr>
          <w:rFonts w:ascii="Open Sans Light" w:eastAsia="Times New Roman" w:hAnsi="Open Sans Light" w:cs="Open Sans Light"/>
          <w:color w:val="000000"/>
          <w:lang w:eastAsia="en-GB"/>
        </w:rPr>
        <w:t xml:space="preserve">'s most senior executive or </w:t>
      </w:r>
      <w:proofErr w:type="gramStart"/>
      <w:r w:rsidR="2F05D78B" w:rsidRPr="00AC0BFA">
        <w:rPr>
          <w:rFonts w:ascii="Open Sans Light" w:eastAsia="Times New Roman" w:hAnsi="Open Sans Light" w:cs="Open Sans Light"/>
          <w:color w:val="000000"/>
          <w:lang w:eastAsia="en-GB"/>
        </w:rPr>
        <w:t>leader</w:t>
      </w:r>
      <w:r>
        <w:rPr>
          <w:rFonts w:ascii="Open Sans Light" w:eastAsia="Times New Roman" w:hAnsi="Open Sans Light" w:cs="Open Sans Light"/>
          <w:color w:val="000000"/>
          <w:lang w:eastAsia="en-GB"/>
        </w:rPr>
        <w:t>;</w:t>
      </w:r>
      <w:proofErr w:type="gramEnd"/>
    </w:p>
    <w:p w14:paraId="7425E6EA" w14:textId="23AF867E" w:rsidR="00D80DCB" w:rsidRPr="00D80DCB" w:rsidRDefault="00D80DCB"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Pr>
          <w:rFonts w:ascii="Open Sans Light" w:eastAsia="Times New Roman" w:hAnsi="Open Sans Light" w:cs="Open Sans Light"/>
          <w:b/>
          <w:bCs/>
          <w:color w:val="000000"/>
          <w:lang w:eastAsia="en-GB"/>
        </w:rPr>
        <w:t xml:space="preserve">Contractor Manager </w:t>
      </w:r>
      <w:r>
        <w:rPr>
          <w:rFonts w:ascii="Open Sans Light" w:eastAsia="Times New Roman" w:hAnsi="Open Sans Light" w:cs="Open Sans Light"/>
          <w:color w:val="000000"/>
          <w:lang w:eastAsia="en-GB"/>
        </w:rPr>
        <w:t xml:space="preserve">means the individual designated by the Contractor </w:t>
      </w:r>
      <w:r w:rsidR="00FF4095">
        <w:rPr>
          <w:rFonts w:ascii="Open Sans Light" w:eastAsia="Times New Roman" w:hAnsi="Open Sans Light" w:cs="Open Sans Light"/>
          <w:color w:val="000000"/>
          <w:lang w:eastAsia="en-GB"/>
        </w:rPr>
        <w:t xml:space="preserve">from time to time as point of contact in respect of this </w:t>
      </w:r>
      <w:proofErr w:type="gramStart"/>
      <w:r w:rsidR="00FF4095">
        <w:rPr>
          <w:rFonts w:ascii="Open Sans Light" w:eastAsia="Times New Roman" w:hAnsi="Open Sans Light" w:cs="Open Sans Light"/>
          <w:color w:val="000000"/>
          <w:lang w:eastAsia="en-GB"/>
        </w:rPr>
        <w:t>Agreement;</w:t>
      </w:r>
      <w:proofErr w:type="gramEnd"/>
    </w:p>
    <w:p w14:paraId="7ECF2475" w14:textId="322B156A" w:rsidR="002B2968" w:rsidRDefault="002B2968"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Pr>
          <w:rFonts w:ascii="Open Sans Light" w:eastAsia="Times New Roman" w:hAnsi="Open Sans Light" w:cs="Open Sans Light"/>
          <w:b/>
          <w:bCs/>
          <w:color w:val="000000"/>
          <w:lang w:eastAsia="en-GB"/>
        </w:rPr>
        <w:t xml:space="preserve">Contractor IPR </w:t>
      </w:r>
      <w:r>
        <w:rPr>
          <w:rFonts w:ascii="Open Sans Light" w:eastAsia="Times New Roman" w:hAnsi="Open Sans Light" w:cs="Open Sans Light"/>
          <w:color w:val="000000"/>
          <w:lang w:eastAsia="en-GB"/>
        </w:rPr>
        <w:t xml:space="preserve">means </w:t>
      </w:r>
      <w:r w:rsidRPr="00D629ED">
        <w:rPr>
          <w:rFonts w:ascii="Open Sans Light" w:hAnsi="Open Sans Light" w:cs="Open Sans Light"/>
          <w:lang w:eastAsia="en-GB"/>
        </w:rPr>
        <w:t xml:space="preserve">all Intellectual Property Rights which arise </w:t>
      </w:r>
      <w:proofErr w:type="gramStart"/>
      <w:r w:rsidRPr="00D629ED">
        <w:rPr>
          <w:rFonts w:ascii="Open Sans Light" w:hAnsi="Open Sans Light" w:cs="Open Sans Light"/>
          <w:lang w:eastAsia="en-GB"/>
        </w:rPr>
        <w:t>as a result of</w:t>
      </w:r>
      <w:proofErr w:type="gramEnd"/>
      <w:r w:rsidRPr="00D629ED">
        <w:rPr>
          <w:rFonts w:ascii="Open Sans Light" w:hAnsi="Open Sans Light" w:cs="Open Sans Light"/>
          <w:lang w:eastAsia="en-GB"/>
        </w:rPr>
        <w:t xml:space="preserve"> provision of </w:t>
      </w:r>
      <w:r w:rsidRPr="00D629ED">
        <w:rPr>
          <w:rFonts w:ascii="Open Sans Light" w:hAnsi="Open Sans Light" w:cs="Open Sans Light"/>
          <w:lang w:eastAsia="en-GB"/>
        </w:rPr>
        <w:lastRenderedPageBreak/>
        <w:t xml:space="preserve">the Services </w:t>
      </w:r>
      <w:r w:rsidR="004554BE">
        <w:rPr>
          <w:rFonts w:ascii="Open Sans Light" w:hAnsi="Open Sans Light" w:cs="Open Sans Light"/>
          <w:lang w:eastAsia="en-GB"/>
        </w:rPr>
        <w:t>by Contractor or sub-contractors</w:t>
      </w:r>
      <w:r w:rsidR="006D0E5E">
        <w:rPr>
          <w:rFonts w:ascii="Open Sans Light" w:hAnsi="Open Sans Light" w:cs="Open Sans Light"/>
          <w:lang w:eastAsia="en-GB"/>
        </w:rPr>
        <w:t xml:space="preserve"> (if any)</w:t>
      </w:r>
      <w:r w:rsidR="004554BE">
        <w:rPr>
          <w:rFonts w:ascii="Open Sans Light" w:hAnsi="Open Sans Light" w:cs="Open Sans Light"/>
          <w:lang w:eastAsia="en-GB"/>
        </w:rPr>
        <w:t xml:space="preserve"> </w:t>
      </w:r>
      <w:r w:rsidR="00806398">
        <w:rPr>
          <w:rFonts w:ascii="Open Sans Light" w:hAnsi="Open Sans Light" w:cs="Open Sans Light"/>
          <w:lang w:eastAsia="en-GB"/>
        </w:rPr>
        <w:t xml:space="preserve">which </w:t>
      </w:r>
      <w:r w:rsidRPr="00D629ED">
        <w:rPr>
          <w:rFonts w:ascii="Open Sans Light" w:hAnsi="Open Sans Light" w:cs="Open Sans Light"/>
          <w:lang w:eastAsia="en-GB"/>
        </w:rPr>
        <w:t>includ</w:t>
      </w:r>
      <w:r w:rsidR="00806398">
        <w:rPr>
          <w:rFonts w:ascii="Open Sans Light" w:hAnsi="Open Sans Light" w:cs="Open Sans Light"/>
          <w:lang w:eastAsia="en-GB"/>
        </w:rPr>
        <w:t>es</w:t>
      </w:r>
      <w:r w:rsidRPr="00D629ED">
        <w:rPr>
          <w:rFonts w:ascii="Open Sans Light" w:hAnsi="Open Sans Light" w:cs="Open Sans Light"/>
          <w:lang w:eastAsia="en-GB"/>
        </w:rPr>
        <w:t xml:space="preserve">, by way of example, but </w:t>
      </w:r>
      <w:r w:rsidR="00806398">
        <w:rPr>
          <w:rFonts w:ascii="Open Sans Light" w:hAnsi="Open Sans Light" w:cs="Open Sans Light"/>
          <w:lang w:eastAsia="en-GB"/>
        </w:rPr>
        <w:t>is not limited to</w:t>
      </w:r>
      <w:r w:rsidRPr="00D629ED">
        <w:rPr>
          <w:rFonts w:ascii="Open Sans Light" w:hAnsi="Open Sans Light" w:cs="Open Sans Light"/>
          <w:lang w:eastAsia="en-GB"/>
        </w:rPr>
        <w:t xml:space="preserve">, </w:t>
      </w:r>
      <w:proofErr w:type="gramStart"/>
      <w:r w:rsidRPr="00D629ED">
        <w:rPr>
          <w:rFonts w:ascii="Open Sans Light" w:hAnsi="Open Sans Light" w:cs="Open Sans Light"/>
          <w:lang w:eastAsia="en-GB"/>
        </w:rPr>
        <w:t xml:space="preserve">any </w:t>
      </w:r>
      <w:r w:rsidR="006C6CA3">
        <w:rPr>
          <w:rFonts w:ascii="Open Sans Light" w:hAnsi="Open Sans Light" w:cs="Open Sans Light"/>
          <w:lang w:eastAsia="en-GB"/>
        </w:rPr>
        <w:t>and all</w:t>
      </w:r>
      <w:proofErr w:type="gramEnd"/>
      <w:r w:rsidR="006C6CA3">
        <w:rPr>
          <w:rFonts w:ascii="Open Sans Light" w:hAnsi="Open Sans Light" w:cs="Open Sans Light"/>
          <w:lang w:eastAsia="en-GB"/>
        </w:rPr>
        <w:t xml:space="preserve"> </w:t>
      </w:r>
      <w:r w:rsidRPr="00D629ED">
        <w:rPr>
          <w:rFonts w:ascii="Open Sans Light" w:hAnsi="Open Sans Light" w:cs="Open Sans Light"/>
          <w:lang w:eastAsia="en-GB"/>
        </w:rPr>
        <w:t xml:space="preserve">copyright in any documentation or designs </w:t>
      </w:r>
      <w:r w:rsidR="00DE20AB">
        <w:rPr>
          <w:rFonts w:ascii="Open Sans Light" w:hAnsi="Open Sans Light" w:cs="Open Sans Light"/>
          <w:lang w:eastAsia="en-GB"/>
        </w:rPr>
        <w:t xml:space="preserve">or source code </w:t>
      </w:r>
      <w:r w:rsidRPr="00D629ED">
        <w:rPr>
          <w:rFonts w:ascii="Open Sans Light" w:hAnsi="Open Sans Light" w:cs="Open Sans Light"/>
          <w:lang w:eastAsia="en-GB"/>
        </w:rPr>
        <w:t xml:space="preserve">produced </w:t>
      </w:r>
      <w:proofErr w:type="gramStart"/>
      <w:r w:rsidRPr="00D629ED">
        <w:rPr>
          <w:rFonts w:ascii="Open Sans Light" w:hAnsi="Open Sans Light" w:cs="Open Sans Light"/>
          <w:lang w:eastAsia="en-GB"/>
        </w:rPr>
        <w:t>as a result of</w:t>
      </w:r>
      <w:proofErr w:type="gramEnd"/>
      <w:r w:rsidRPr="00D629ED">
        <w:rPr>
          <w:rFonts w:ascii="Open Sans Light" w:hAnsi="Open Sans Light" w:cs="Open Sans Light"/>
          <w:lang w:eastAsia="en-GB"/>
        </w:rPr>
        <w:t xml:space="preserve"> the Services</w:t>
      </w:r>
      <w:proofErr w:type="gramStart"/>
      <w:r w:rsidRPr="00D629ED">
        <w:rPr>
          <w:rFonts w:ascii="Open Sans Light" w:hAnsi="Open Sans Light" w:cs="Open Sans Light"/>
          <w:lang w:eastAsia="en-GB"/>
        </w:rPr>
        <w:t>)</w:t>
      </w:r>
      <w:r>
        <w:rPr>
          <w:rFonts w:ascii="Open Sans Light" w:eastAsia="Times New Roman" w:hAnsi="Open Sans Light" w:cs="Open Sans Light"/>
          <w:color w:val="000000"/>
          <w:lang w:eastAsia="en-GB"/>
        </w:rPr>
        <w:t>;</w:t>
      </w:r>
      <w:proofErr w:type="gramEnd"/>
    </w:p>
    <w:p w14:paraId="785AF1C8" w14:textId="30906DE3" w:rsidR="00974902" w:rsidRDefault="00974902"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Pr>
          <w:rFonts w:ascii="Open Sans Light" w:eastAsia="Times New Roman" w:hAnsi="Open Sans Light" w:cs="Open Sans Light"/>
          <w:b/>
          <w:bCs/>
          <w:color w:val="000000"/>
          <w:lang w:eastAsia="en-GB"/>
        </w:rPr>
        <w:t xml:space="preserve">Contractor Personnel </w:t>
      </w:r>
      <w:r>
        <w:rPr>
          <w:rFonts w:ascii="Open Sans Light" w:eastAsia="Times New Roman" w:hAnsi="Open Sans Light" w:cs="Open Sans Light"/>
          <w:color w:val="000000"/>
          <w:lang w:eastAsia="en-GB"/>
        </w:rPr>
        <w:t>means everyone who performs the Services</w:t>
      </w:r>
      <w:r w:rsidR="00DB271C">
        <w:rPr>
          <w:rFonts w:ascii="Open Sans Light" w:eastAsia="Times New Roman" w:hAnsi="Open Sans Light" w:cs="Open Sans Light"/>
          <w:color w:val="000000"/>
          <w:lang w:eastAsia="en-GB"/>
        </w:rPr>
        <w:t xml:space="preserve">, </w:t>
      </w:r>
      <w:r w:rsidR="00FF4095">
        <w:rPr>
          <w:rFonts w:ascii="Open Sans Light" w:eastAsia="Times New Roman" w:hAnsi="Open Sans Light" w:cs="Open Sans Light"/>
          <w:color w:val="000000"/>
          <w:lang w:eastAsia="en-GB"/>
        </w:rPr>
        <w:t>which includes</w:t>
      </w:r>
      <w:r w:rsidR="00DB271C">
        <w:rPr>
          <w:rFonts w:ascii="Open Sans Light" w:eastAsia="Times New Roman" w:hAnsi="Open Sans Light" w:cs="Open Sans Light"/>
          <w:color w:val="000000"/>
          <w:lang w:eastAsia="en-GB"/>
        </w:rPr>
        <w:t xml:space="preserve"> but</w:t>
      </w:r>
      <w:r w:rsidR="00FF4095">
        <w:rPr>
          <w:rFonts w:ascii="Open Sans Light" w:eastAsia="Times New Roman" w:hAnsi="Open Sans Light" w:cs="Open Sans Light"/>
          <w:color w:val="000000"/>
          <w:lang w:eastAsia="en-GB"/>
        </w:rPr>
        <w:t xml:space="preserve"> is</w:t>
      </w:r>
      <w:r w:rsidR="00DB271C">
        <w:rPr>
          <w:rFonts w:ascii="Open Sans Light" w:eastAsia="Times New Roman" w:hAnsi="Open Sans Light" w:cs="Open Sans Light"/>
          <w:color w:val="000000"/>
          <w:lang w:eastAsia="en-GB"/>
        </w:rPr>
        <w:t xml:space="preserve"> not limited to employees, consultants, agents or otherwise of Contractor and </w:t>
      </w:r>
      <w:r w:rsidR="00377381">
        <w:rPr>
          <w:rFonts w:ascii="Open Sans Light" w:eastAsia="Times New Roman" w:hAnsi="Open Sans Light" w:cs="Open Sans Light"/>
          <w:color w:val="000000"/>
          <w:lang w:eastAsia="en-GB"/>
        </w:rPr>
        <w:t xml:space="preserve">of </w:t>
      </w:r>
      <w:r w:rsidR="00DB271C">
        <w:rPr>
          <w:rFonts w:ascii="Open Sans Light" w:eastAsia="Times New Roman" w:hAnsi="Open Sans Light" w:cs="Open Sans Light"/>
          <w:color w:val="000000"/>
          <w:lang w:eastAsia="en-GB"/>
        </w:rPr>
        <w:t>a</w:t>
      </w:r>
      <w:r w:rsidR="006D0E5E">
        <w:rPr>
          <w:rFonts w:ascii="Open Sans Light" w:eastAsia="Times New Roman" w:hAnsi="Open Sans Light" w:cs="Open Sans Light"/>
          <w:color w:val="000000"/>
          <w:lang w:eastAsia="en-GB"/>
        </w:rPr>
        <w:t>ll</w:t>
      </w:r>
      <w:r w:rsidR="00DB271C">
        <w:rPr>
          <w:rFonts w:ascii="Open Sans Light" w:eastAsia="Times New Roman" w:hAnsi="Open Sans Light" w:cs="Open Sans Light"/>
          <w:color w:val="000000"/>
          <w:lang w:eastAsia="en-GB"/>
        </w:rPr>
        <w:t xml:space="preserve"> sub-contractors</w:t>
      </w:r>
      <w:r w:rsidR="006D0E5E">
        <w:rPr>
          <w:rFonts w:ascii="Open Sans Light" w:eastAsia="Times New Roman" w:hAnsi="Open Sans Light" w:cs="Open Sans Light"/>
          <w:color w:val="000000"/>
          <w:lang w:eastAsia="en-GB"/>
        </w:rPr>
        <w:t xml:space="preserve"> (if any</w:t>
      </w:r>
      <w:proofErr w:type="gramStart"/>
      <w:r w:rsidR="006D0E5E">
        <w:rPr>
          <w:rFonts w:ascii="Open Sans Light" w:eastAsia="Times New Roman" w:hAnsi="Open Sans Light" w:cs="Open Sans Light"/>
          <w:color w:val="000000"/>
          <w:lang w:eastAsia="en-GB"/>
        </w:rPr>
        <w:t>)</w:t>
      </w:r>
      <w:r w:rsidR="00DB271C">
        <w:rPr>
          <w:rFonts w:ascii="Open Sans Light" w:eastAsia="Times New Roman" w:hAnsi="Open Sans Light" w:cs="Open Sans Light"/>
          <w:color w:val="000000"/>
          <w:lang w:eastAsia="en-GB"/>
        </w:rPr>
        <w:t>;</w:t>
      </w:r>
      <w:proofErr w:type="gramEnd"/>
    </w:p>
    <w:p w14:paraId="5A749BE9" w14:textId="1B114285" w:rsidR="00011A88" w:rsidRPr="00974902" w:rsidRDefault="00011A88"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Pr>
          <w:rFonts w:ascii="Open Sans Light" w:eastAsia="Times New Roman" w:hAnsi="Open Sans Light" w:cs="Open Sans Light"/>
          <w:b/>
          <w:bCs/>
          <w:color w:val="000000"/>
          <w:lang w:eastAsia="en-GB"/>
        </w:rPr>
        <w:t xml:space="preserve">Currency </w:t>
      </w:r>
      <w:r w:rsidRPr="00011A88">
        <w:rPr>
          <w:rFonts w:ascii="Open Sans Light" w:eastAsia="Times New Roman" w:hAnsi="Open Sans Light" w:cs="Open Sans Light"/>
          <w:color w:val="000000"/>
          <w:lang w:eastAsia="en-GB"/>
        </w:rPr>
        <w:t>means the currency specified in</w:t>
      </w:r>
      <w:r w:rsidR="005C4E80">
        <w:rPr>
          <w:rFonts w:ascii="Open Sans Light" w:eastAsia="Times New Roman" w:hAnsi="Open Sans Light" w:cs="Open Sans Light"/>
          <w:color w:val="000000"/>
          <w:lang w:eastAsia="en-GB"/>
        </w:rPr>
        <w:t xml:space="preserve"> </w:t>
      </w:r>
      <w:r w:rsidR="005C4E80" w:rsidRPr="005C4E80">
        <w:rPr>
          <w:rFonts w:ascii="Open Sans Light" w:eastAsia="Times New Roman" w:hAnsi="Open Sans Light" w:cs="Open Sans Light"/>
          <w:color w:val="000000"/>
          <w:lang w:eastAsia="en-GB"/>
        </w:rPr>
        <w:fldChar w:fldCharType="begin"/>
      </w:r>
      <w:r w:rsidR="005C4E80" w:rsidRPr="005C4E80">
        <w:rPr>
          <w:rFonts w:ascii="Open Sans Light" w:eastAsia="Times New Roman" w:hAnsi="Open Sans Light" w:cs="Open Sans Light"/>
          <w:color w:val="000000"/>
          <w:lang w:eastAsia="en-GB"/>
        </w:rPr>
        <w:instrText xml:space="preserve"> REF _Ref178246568 \h  \* MERGEFORMAT </w:instrText>
      </w:r>
      <w:r w:rsidR="005C4E80" w:rsidRPr="005C4E80">
        <w:rPr>
          <w:rFonts w:ascii="Open Sans Light" w:eastAsia="Times New Roman" w:hAnsi="Open Sans Light" w:cs="Open Sans Light"/>
          <w:color w:val="000000"/>
          <w:lang w:eastAsia="en-GB"/>
        </w:rPr>
      </w:r>
      <w:r w:rsidR="005C4E80" w:rsidRPr="005C4E80">
        <w:rPr>
          <w:rFonts w:ascii="Open Sans Light" w:eastAsia="Times New Roman" w:hAnsi="Open Sans Light" w:cs="Open Sans Light"/>
          <w:color w:val="000000"/>
          <w:lang w:eastAsia="en-GB"/>
        </w:rPr>
        <w:fldChar w:fldCharType="separate"/>
      </w:r>
      <w:r w:rsidR="005C4E80" w:rsidRPr="005C4E80">
        <w:rPr>
          <w:rFonts w:ascii="Open Sans Light" w:hAnsi="Open Sans Light" w:cs="Open Sans Light"/>
          <w:lang w:eastAsia="en-GB"/>
        </w:rPr>
        <w:t>Appendix 1</w:t>
      </w:r>
      <w:r w:rsidR="005C4E80" w:rsidRPr="005C4E80">
        <w:rPr>
          <w:rFonts w:ascii="Open Sans Light" w:eastAsia="Times New Roman" w:hAnsi="Open Sans Light" w:cs="Open Sans Light"/>
          <w:color w:val="000000"/>
          <w:lang w:eastAsia="en-GB"/>
        </w:rPr>
        <w:fldChar w:fldCharType="end"/>
      </w:r>
      <w:r w:rsidRPr="00011A88">
        <w:rPr>
          <w:rFonts w:ascii="Open Sans Light" w:eastAsia="Times New Roman" w:hAnsi="Open Sans Light" w:cs="Open Sans Light"/>
          <w:color w:val="000000"/>
          <w:lang w:eastAsia="en-GB"/>
        </w:rPr>
        <w:t>;</w:t>
      </w:r>
    </w:p>
    <w:p w14:paraId="5C676443" w14:textId="2E19773D" w:rsidR="003E734A" w:rsidRDefault="003E734A"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b/>
          <w:bCs/>
          <w:color w:val="000000"/>
          <w:lang w:eastAsia="en-GB"/>
        </w:rPr>
        <w:t xml:space="preserve">CWGC </w:t>
      </w:r>
      <w:r w:rsidR="008C616F" w:rsidRPr="008D5358">
        <w:rPr>
          <w:rFonts w:ascii="Open Sans Light" w:eastAsia="Times New Roman" w:hAnsi="Open Sans Light" w:cs="Open Sans Light"/>
          <w:b/>
          <w:bCs/>
          <w:color w:val="000000"/>
          <w:lang w:eastAsia="en-GB"/>
        </w:rPr>
        <w:t>Manager</w:t>
      </w:r>
      <w:r w:rsidR="008C616F" w:rsidRPr="008D5358">
        <w:rPr>
          <w:rFonts w:ascii="Open Sans Light" w:eastAsia="Times New Roman" w:hAnsi="Open Sans Light" w:cs="Open Sans Light"/>
          <w:color w:val="000000"/>
          <w:lang w:eastAsia="en-GB"/>
        </w:rPr>
        <w:t xml:space="preserve"> </w:t>
      </w:r>
      <w:r w:rsidRPr="008D5358">
        <w:rPr>
          <w:rFonts w:ascii="Open Sans Light" w:eastAsia="Times New Roman" w:hAnsi="Open Sans Light" w:cs="Open Sans Light"/>
          <w:color w:val="000000"/>
          <w:lang w:eastAsia="en-GB"/>
        </w:rPr>
        <w:t xml:space="preserve">means </w:t>
      </w:r>
      <w:r w:rsidR="00520995" w:rsidRPr="008D5358">
        <w:rPr>
          <w:rFonts w:ascii="Open Sans Light" w:eastAsia="Times New Roman" w:hAnsi="Open Sans Light" w:cs="Open Sans Light"/>
          <w:color w:val="000000"/>
          <w:lang w:eastAsia="en-GB"/>
        </w:rPr>
        <w:t>the</w:t>
      </w:r>
      <w:r w:rsidR="007F5E20" w:rsidRPr="008D5358">
        <w:rPr>
          <w:rFonts w:ascii="Open Sans Light" w:eastAsia="Times New Roman" w:hAnsi="Open Sans Light" w:cs="Open Sans Light"/>
          <w:color w:val="000000"/>
          <w:lang w:eastAsia="en-GB"/>
        </w:rPr>
        <w:t xml:space="preserve"> individual designated </w:t>
      </w:r>
      <w:r w:rsidR="00AE78CF" w:rsidRPr="008D5358">
        <w:rPr>
          <w:rFonts w:ascii="Open Sans Light" w:eastAsia="Times New Roman" w:hAnsi="Open Sans Light" w:cs="Open Sans Light"/>
          <w:color w:val="000000"/>
          <w:lang w:eastAsia="en-GB"/>
        </w:rPr>
        <w:t xml:space="preserve">by CWGC </w:t>
      </w:r>
      <w:r w:rsidR="00A5058E" w:rsidRPr="008D5358">
        <w:rPr>
          <w:rFonts w:ascii="Open Sans Light" w:eastAsia="Times New Roman" w:hAnsi="Open Sans Light" w:cs="Open Sans Light"/>
          <w:color w:val="000000"/>
          <w:lang w:eastAsia="en-GB"/>
        </w:rPr>
        <w:t>from time to time</w:t>
      </w:r>
      <w:r w:rsidR="005C4E80">
        <w:rPr>
          <w:rFonts w:ascii="Open Sans Light" w:eastAsia="Times New Roman" w:hAnsi="Open Sans Light" w:cs="Open Sans Light"/>
          <w:color w:val="000000"/>
          <w:lang w:eastAsia="en-GB"/>
        </w:rPr>
        <w:t xml:space="preserve">, as point of contact in respect of this </w:t>
      </w:r>
      <w:proofErr w:type="gramStart"/>
      <w:r w:rsidR="005C4E80">
        <w:rPr>
          <w:rFonts w:ascii="Open Sans Light" w:eastAsia="Times New Roman" w:hAnsi="Open Sans Light" w:cs="Open Sans Light"/>
          <w:color w:val="000000"/>
          <w:lang w:eastAsia="en-GB"/>
        </w:rPr>
        <w:t>Agreement</w:t>
      </w:r>
      <w:r w:rsidR="00520995">
        <w:rPr>
          <w:rFonts w:ascii="Open Sans Light" w:eastAsia="Times New Roman" w:hAnsi="Open Sans Light" w:cs="Open Sans Light"/>
          <w:color w:val="000000"/>
          <w:lang w:eastAsia="en-GB"/>
        </w:rPr>
        <w:t>;</w:t>
      </w:r>
      <w:proofErr w:type="gramEnd"/>
    </w:p>
    <w:p w14:paraId="0D55AFC4" w14:textId="7144F16D" w:rsidR="00052799" w:rsidRPr="00052799" w:rsidRDefault="00052799" w:rsidP="00052799">
      <w:pPr>
        <w:widowControl w:val="0"/>
        <w:autoSpaceDE w:val="0"/>
        <w:autoSpaceDN w:val="0"/>
        <w:adjustRightInd w:val="0"/>
        <w:spacing w:before="200" w:line="276" w:lineRule="auto"/>
        <w:ind w:left="709"/>
        <w:jc w:val="both"/>
        <w:rPr>
          <w:rFonts w:ascii="Open Sans Light" w:eastAsia="Times New Roman" w:hAnsi="Open Sans Light" w:cs="Open Sans Light"/>
          <w:bCs/>
          <w:color w:val="000000"/>
          <w:lang w:eastAsia="en-GB"/>
        </w:rPr>
      </w:pPr>
      <w:r>
        <w:rPr>
          <w:rFonts w:ascii="Open Sans Light" w:eastAsia="Times New Roman" w:hAnsi="Open Sans Light" w:cs="Open Sans Light"/>
          <w:b/>
          <w:color w:val="000000"/>
          <w:lang w:eastAsia="en-GB"/>
        </w:rPr>
        <w:t xml:space="preserve">CWGC Mandated </w:t>
      </w:r>
      <w:r w:rsidRPr="00A43C61">
        <w:rPr>
          <w:rFonts w:ascii="Open Sans Light" w:eastAsia="Times New Roman" w:hAnsi="Open Sans Light" w:cs="Open Sans Light"/>
          <w:b/>
          <w:color w:val="000000"/>
          <w:lang w:eastAsia="en-GB"/>
        </w:rPr>
        <w:t>Health and Safety Policies</w:t>
      </w:r>
      <w:r w:rsidRPr="00A43C61">
        <w:rPr>
          <w:rFonts w:ascii="Open Sans Light" w:eastAsia="Times New Roman" w:hAnsi="Open Sans Light" w:cs="Open Sans Light"/>
          <w:bCs/>
          <w:color w:val="000000"/>
          <w:lang w:eastAsia="en-GB"/>
        </w:rPr>
        <w:t xml:space="preserve"> </w:t>
      </w:r>
      <w:r w:rsidR="00562771" w:rsidRPr="00562771">
        <w:rPr>
          <w:rFonts w:ascii="Open Sans Light" w:eastAsia="Times New Roman" w:hAnsi="Open Sans Light" w:cs="Open Sans Light"/>
          <w:bCs/>
          <w:color w:val="000000"/>
          <w:lang w:eastAsia="en-GB"/>
        </w:rPr>
        <w:t xml:space="preserve">means the specific health and safety policies which CWGC requires that the Contractor follows.  If there are any of these, they will be specified in Appendix 1 (which may be updated by CWGC at any time), or otherwise provided by CWGC to Contractor, from time to </w:t>
      </w:r>
      <w:proofErr w:type="gramStart"/>
      <w:r w:rsidR="00562771" w:rsidRPr="00562771">
        <w:rPr>
          <w:rFonts w:ascii="Open Sans Light" w:eastAsia="Times New Roman" w:hAnsi="Open Sans Light" w:cs="Open Sans Light"/>
          <w:bCs/>
          <w:color w:val="000000"/>
          <w:lang w:eastAsia="en-GB"/>
        </w:rPr>
        <w:t>time;</w:t>
      </w:r>
      <w:proofErr w:type="gramEnd"/>
    </w:p>
    <w:p w14:paraId="5BBBE837" w14:textId="39E1522F" w:rsidR="0008601A" w:rsidRPr="003E734A" w:rsidRDefault="0008601A"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sidRPr="0008601A">
        <w:rPr>
          <w:rFonts w:ascii="Open Sans Light" w:eastAsia="Times New Roman" w:hAnsi="Open Sans Light" w:cs="Open Sans Light"/>
          <w:b/>
          <w:bCs/>
          <w:color w:val="000000"/>
          <w:lang w:eastAsia="en-GB"/>
        </w:rPr>
        <w:t>Data Protection Legislation</w:t>
      </w:r>
      <w:r w:rsidRPr="0008601A">
        <w:rPr>
          <w:rFonts w:ascii="Open Sans Light" w:eastAsia="Times New Roman" w:hAnsi="Open Sans Light" w:cs="Open Sans Light"/>
          <w:color w:val="000000"/>
          <w:lang w:eastAsia="en-GB"/>
        </w:rPr>
        <w:t xml:space="preserve"> means all applicable data protection and privacy legislation in force from time to time in the UK and the jurisdiction in which the Location is situated, including the UK GDPR, the Data Protection Act 2018 (and regulations made thereunder) and the Privacy and Electronic Communications Regulations 2003 (SI 2003/2426) as amended and all other legislation and regulatory requirements in force from time to time which apply to a party relating to the use of personal data which includes but is not limited to the privacy of electronic communications);</w:t>
      </w:r>
    </w:p>
    <w:p w14:paraId="39F361BC" w14:textId="7CB39475" w:rsidR="00793C71" w:rsidRDefault="00793C71" w:rsidP="000833D4">
      <w:pPr>
        <w:widowControl w:val="0"/>
        <w:autoSpaceDE w:val="0"/>
        <w:autoSpaceDN w:val="0"/>
        <w:adjustRightInd w:val="0"/>
        <w:spacing w:before="200" w:line="276" w:lineRule="auto"/>
        <w:ind w:left="709"/>
        <w:jc w:val="both"/>
        <w:rPr>
          <w:rStyle w:val="DefTerm"/>
          <w:rFonts w:ascii="Open Sans Light" w:hAnsi="Open Sans Light" w:cs="Open Sans Light"/>
          <w:b w:val="0"/>
          <w:bCs/>
        </w:rPr>
      </w:pPr>
      <w:r w:rsidRPr="00B55BC1">
        <w:rPr>
          <w:rStyle w:val="DefTerm"/>
          <w:rFonts w:ascii="Open Sans Light" w:hAnsi="Open Sans Light" w:cs="Open Sans Light"/>
        </w:rPr>
        <w:t>Deemed Employment</w:t>
      </w:r>
      <w:r w:rsidRPr="005640EB">
        <w:rPr>
          <w:rStyle w:val="DefTerm"/>
          <w:rFonts w:ascii="Open Sans Light" w:hAnsi="Open Sans Light" w:cs="Open Sans Light"/>
        </w:rPr>
        <w:t xml:space="preserve"> </w:t>
      </w:r>
      <w:r w:rsidR="00CE7E3D">
        <w:rPr>
          <w:rStyle w:val="DefTerm"/>
          <w:rFonts w:ascii="Open Sans Light" w:hAnsi="Open Sans Light" w:cs="Open Sans Light"/>
          <w:b w:val="0"/>
          <w:bCs/>
        </w:rPr>
        <w:t xml:space="preserve">means </w:t>
      </w:r>
      <w:r w:rsidRPr="00B55BC1">
        <w:rPr>
          <w:rStyle w:val="DefTerm"/>
          <w:rFonts w:ascii="Open Sans Light" w:hAnsi="Open Sans Light" w:cs="Open Sans Light"/>
          <w:b w:val="0"/>
          <w:bCs/>
        </w:rPr>
        <w:t xml:space="preserve">an engagement to which section 61M(d) of the Income Tax (Earnings and Pensions) Act 2003 applies or to which any </w:t>
      </w:r>
      <w:r>
        <w:rPr>
          <w:rStyle w:val="DefTerm"/>
          <w:rFonts w:ascii="Open Sans Light" w:hAnsi="Open Sans Light" w:cs="Open Sans Light"/>
          <w:b w:val="0"/>
          <w:bCs/>
        </w:rPr>
        <w:t xml:space="preserve">similar or </w:t>
      </w:r>
      <w:r w:rsidRPr="00B55BC1">
        <w:rPr>
          <w:rStyle w:val="DefTerm"/>
          <w:rFonts w:ascii="Open Sans Light" w:hAnsi="Open Sans Light" w:cs="Open Sans Light"/>
          <w:b w:val="0"/>
          <w:bCs/>
        </w:rPr>
        <w:t xml:space="preserve">equivalent legislation applies in any </w:t>
      </w:r>
      <w:proofErr w:type="gramStart"/>
      <w:r w:rsidRPr="00B55BC1">
        <w:rPr>
          <w:rStyle w:val="DefTerm"/>
          <w:rFonts w:ascii="Open Sans Light" w:hAnsi="Open Sans Light" w:cs="Open Sans Light"/>
          <w:b w:val="0"/>
          <w:bCs/>
        </w:rPr>
        <w:t>jurisdiction</w:t>
      </w:r>
      <w:r>
        <w:rPr>
          <w:rStyle w:val="DefTerm"/>
          <w:rFonts w:ascii="Open Sans Light" w:hAnsi="Open Sans Light" w:cs="Open Sans Light"/>
          <w:b w:val="0"/>
          <w:bCs/>
        </w:rPr>
        <w:t>;</w:t>
      </w:r>
      <w:proofErr w:type="gramEnd"/>
    </w:p>
    <w:p w14:paraId="46CF9E4B" w14:textId="0EA2B375" w:rsidR="00544823" w:rsidRPr="00544823" w:rsidRDefault="00544823" w:rsidP="000833D4">
      <w:pPr>
        <w:widowControl w:val="0"/>
        <w:autoSpaceDE w:val="0"/>
        <w:autoSpaceDN w:val="0"/>
        <w:adjustRightInd w:val="0"/>
        <w:spacing w:before="200" w:line="276" w:lineRule="auto"/>
        <w:ind w:left="709"/>
        <w:jc w:val="both"/>
        <w:rPr>
          <w:rStyle w:val="DefTerm"/>
          <w:rFonts w:ascii="Open Sans Light" w:hAnsi="Open Sans Light" w:cs="Open Sans Light"/>
          <w:b w:val="0"/>
          <w:bCs/>
        </w:rPr>
      </w:pPr>
      <w:r>
        <w:rPr>
          <w:rStyle w:val="DefTerm"/>
          <w:rFonts w:ascii="Open Sans Light" w:hAnsi="Open Sans Light" w:cs="Open Sans Light"/>
        </w:rPr>
        <w:t xml:space="preserve">Dispute </w:t>
      </w:r>
      <w:r w:rsidR="004F70B5">
        <w:rPr>
          <w:rStyle w:val="DefTerm"/>
          <w:rFonts w:ascii="Open Sans Light" w:hAnsi="Open Sans Light" w:cs="Open Sans Light"/>
          <w:b w:val="0"/>
          <w:bCs/>
        </w:rPr>
        <w:t xml:space="preserve">means a </w:t>
      </w:r>
      <w:r w:rsidR="004F70B5" w:rsidRPr="004F70B5">
        <w:rPr>
          <w:rStyle w:val="DefTerm"/>
          <w:rFonts w:ascii="Open Sans Light" w:hAnsi="Open Sans Light" w:cs="Open Sans Light"/>
          <w:b w:val="0"/>
          <w:bCs/>
        </w:rPr>
        <w:t>dispute</w:t>
      </w:r>
      <w:r w:rsidR="004F70B5">
        <w:rPr>
          <w:rStyle w:val="DefTerm"/>
          <w:rFonts w:ascii="Open Sans Light" w:hAnsi="Open Sans Light" w:cs="Open Sans Light"/>
          <w:b w:val="0"/>
          <w:bCs/>
        </w:rPr>
        <w:t xml:space="preserve"> that</w:t>
      </w:r>
      <w:r w:rsidR="004F70B5" w:rsidRPr="004F70B5">
        <w:rPr>
          <w:rStyle w:val="DefTerm"/>
          <w:rFonts w:ascii="Open Sans Light" w:hAnsi="Open Sans Light" w:cs="Open Sans Light"/>
          <w:b w:val="0"/>
          <w:bCs/>
        </w:rPr>
        <w:t xml:space="preserve"> arises out of or in connection with this Agreement or the performance, validity or enforceability of </w:t>
      </w:r>
      <w:proofErr w:type="gramStart"/>
      <w:r w:rsidR="004F70B5" w:rsidRPr="004F70B5">
        <w:rPr>
          <w:rStyle w:val="DefTerm"/>
          <w:rFonts w:ascii="Open Sans Light" w:hAnsi="Open Sans Light" w:cs="Open Sans Light"/>
          <w:b w:val="0"/>
          <w:bCs/>
        </w:rPr>
        <w:t>it</w:t>
      </w:r>
      <w:r w:rsidR="00801CBB">
        <w:rPr>
          <w:rStyle w:val="DefTerm"/>
          <w:rFonts w:ascii="Open Sans Light" w:hAnsi="Open Sans Light" w:cs="Open Sans Light"/>
          <w:b w:val="0"/>
          <w:bCs/>
        </w:rPr>
        <w:t>;</w:t>
      </w:r>
      <w:proofErr w:type="gramEnd"/>
    </w:p>
    <w:p w14:paraId="2D419D82" w14:textId="1680EFA0" w:rsidR="00002BF2" w:rsidRDefault="00002BF2" w:rsidP="000833D4">
      <w:pPr>
        <w:widowControl w:val="0"/>
        <w:autoSpaceDE w:val="0"/>
        <w:autoSpaceDN w:val="0"/>
        <w:adjustRightInd w:val="0"/>
        <w:spacing w:before="200" w:line="276" w:lineRule="auto"/>
        <w:ind w:left="709"/>
        <w:jc w:val="both"/>
        <w:rPr>
          <w:rStyle w:val="DefTerm"/>
          <w:rFonts w:ascii="Open Sans Light" w:hAnsi="Open Sans Light" w:cs="Open Sans Light"/>
          <w:b w:val="0"/>
          <w:bCs/>
        </w:rPr>
      </w:pPr>
      <w:r>
        <w:rPr>
          <w:rStyle w:val="DefTerm"/>
          <w:rFonts w:ascii="Open Sans Light" w:hAnsi="Open Sans Light" w:cs="Open Sans Light"/>
        </w:rPr>
        <w:t xml:space="preserve">Dispute Notice </w:t>
      </w:r>
      <w:r w:rsidR="00637A53">
        <w:rPr>
          <w:rStyle w:val="DefTerm"/>
          <w:rFonts w:ascii="Open Sans Light" w:hAnsi="Open Sans Light" w:cs="Open Sans Light"/>
          <w:b w:val="0"/>
          <w:bCs/>
        </w:rPr>
        <w:t xml:space="preserve">means </w:t>
      </w:r>
      <w:r w:rsidR="00637A53" w:rsidRPr="00637A53">
        <w:rPr>
          <w:rStyle w:val="DefTerm"/>
          <w:rFonts w:ascii="Open Sans Light" w:hAnsi="Open Sans Light" w:cs="Open Sans Light"/>
          <w:b w:val="0"/>
          <w:bCs/>
        </w:rPr>
        <w:t xml:space="preserve">written notice of </w:t>
      </w:r>
      <w:r w:rsidR="00637A53">
        <w:rPr>
          <w:rStyle w:val="DefTerm"/>
          <w:rFonts w:ascii="Open Sans Light" w:hAnsi="Open Sans Light" w:cs="Open Sans Light"/>
          <w:b w:val="0"/>
          <w:bCs/>
        </w:rPr>
        <w:t xml:space="preserve">a </w:t>
      </w:r>
      <w:r w:rsidR="00637A53" w:rsidRPr="00637A53">
        <w:rPr>
          <w:rStyle w:val="DefTerm"/>
          <w:rFonts w:ascii="Open Sans Light" w:hAnsi="Open Sans Light" w:cs="Open Sans Light"/>
          <w:b w:val="0"/>
          <w:bCs/>
        </w:rPr>
        <w:t xml:space="preserve">Dispute, setting out its nature and </w:t>
      </w:r>
      <w:proofErr w:type="gramStart"/>
      <w:r w:rsidR="00637A53" w:rsidRPr="00637A53">
        <w:rPr>
          <w:rStyle w:val="DefTerm"/>
          <w:rFonts w:ascii="Open Sans Light" w:hAnsi="Open Sans Light" w:cs="Open Sans Light"/>
          <w:b w:val="0"/>
          <w:bCs/>
        </w:rPr>
        <w:t>particulars</w:t>
      </w:r>
      <w:r w:rsidR="00801CBB">
        <w:rPr>
          <w:rStyle w:val="DefTerm"/>
          <w:rFonts w:ascii="Open Sans Light" w:hAnsi="Open Sans Light" w:cs="Open Sans Light"/>
          <w:b w:val="0"/>
          <w:bCs/>
        </w:rPr>
        <w:t>;</w:t>
      </w:r>
      <w:proofErr w:type="gramEnd"/>
    </w:p>
    <w:p w14:paraId="08A0CD6A" w14:textId="5F568C81" w:rsidR="00C920E3" w:rsidRPr="00002BF2" w:rsidRDefault="007B5202" w:rsidP="000833D4">
      <w:pPr>
        <w:widowControl w:val="0"/>
        <w:autoSpaceDE w:val="0"/>
        <w:autoSpaceDN w:val="0"/>
        <w:adjustRightInd w:val="0"/>
        <w:spacing w:before="200" w:line="276" w:lineRule="auto"/>
        <w:ind w:left="709"/>
        <w:jc w:val="both"/>
        <w:rPr>
          <w:rFonts w:ascii="Open Sans Light" w:eastAsia="Times New Roman" w:hAnsi="Open Sans Light" w:cs="Open Sans Light"/>
          <w:bCs/>
          <w:color w:val="000000"/>
          <w:lang w:eastAsia="en-GB"/>
        </w:rPr>
      </w:pPr>
      <w:r w:rsidRPr="007B5202">
        <w:rPr>
          <w:rFonts w:ascii="Open Sans Light" w:eastAsia="Times New Roman" w:hAnsi="Open Sans Light" w:cs="Open Sans Light"/>
          <w:b/>
          <w:color w:val="000000"/>
          <w:lang w:eastAsia="en-GB"/>
        </w:rPr>
        <w:t>IA 1986</w:t>
      </w:r>
      <w:r w:rsidRPr="007B5202">
        <w:rPr>
          <w:rFonts w:ascii="Open Sans Light" w:eastAsia="Times New Roman" w:hAnsi="Open Sans Light" w:cs="Open Sans Light"/>
          <w:bCs/>
          <w:color w:val="000000"/>
          <w:lang w:eastAsia="en-GB"/>
        </w:rPr>
        <w:t xml:space="preserve"> has the meaning specified in clause</w:t>
      </w:r>
      <w:r w:rsidR="00BD39D0">
        <w:rPr>
          <w:rFonts w:ascii="Open Sans Light" w:eastAsia="Times New Roman" w:hAnsi="Open Sans Light" w:cs="Open Sans Light"/>
          <w:bCs/>
          <w:color w:val="000000"/>
          <w:lang w:eastAsia="en-GB"/>
        </w:rPr>
        <w:t xml:space="preserve"> </w:t>
      </w:r>
      <w:r w:rsidR="00BD39D0">
        <w:rPr>
          <w:rFonts w:ascii="Open Sans Light" w:eastAsia="Times New Roman" w:hAnsi="Open Sans Light" w:cs="Open Sans Light"/>
          <w:bCs/>
          <w:color w:val="000000"/>
          <w:lang w:eastAsia="en-GB"/>
        </w:rPr>
        <w:fldChar w:fldCharType="begin"/>
      </w:r>
      <w:r w:rsidR="00BD39D0">
        <w:rPr>
          <w:rFonts w:ascii="Open Sans Light" w:eastAsia="Times New Roman" w:hAnsi="Open Sans Light" w:cs="Open Sans Light"/>
          <w:bCs/>
          <w:color w:val="000000"/>
          <w:lang w:eastAsia="en-GB"/>
        </w:rPr>
        <w:instrText xml:space="preserve"> REF _Ref110413672 \r \h </w:instrText>
      </w:r>
      <w:r w:rsidR="00BD39D0">
        <w:rPr>
          <w:rFonts w:ascii="Open Sans Light" w:eastAsia="Times New Roman" w:hAnsi="Open Sans Light" w:cs="Open Sans Light"/>
          <w:bCs/>
          <w:color w:val="000000"/>
          <w:lang w:eastAsia="en-GB"/>
        </w:rPr>
      </w:r>
      <w:r w:rsidR="00BD39D0">
        <w:rPr>
          <w:rFonts w:ascii="Open Sans Light" w:eastAsia="Times New Roman" w:hAnsi="Open Sans Light" w:cs="Open Sans Light"/>
          <w:bCs/>
          <w:color w:val="000000"/>
          <w:lang w:eastAsia="en-GB"/>
        </w:rPr>
        <w:fldChar w:fldCharType="separate"/>
      </w:r>
      <w:r w:rsidR="00BD39D0">
        <w:rPr>
          <w:rFonts w:ascii="Open Sans Light" w:eastAsia="Times New Roman" w:hAnsi="Open Sans Light" w:cs="Open Sans Light"/>
          <w:bCs/>
          <w:color w:val="000000"/>
          <w:lang w:eastAsia="en-GB"/>
        </w:rPr>
        <w:t>16.5.1</w:t>
      </w:r>
      <w:r w:rsidR="00BD39D0">
        <w:rPr>
          <w:rFonts w:ascii="Open Sans Light" w:eastAsia="Times New Roman" w:hAnsi="Open Sans Light" w:cs="Open Sans Light"/>
          <w:bCs/>
          <w:color w:val="000000"/>
          <w:lang w:eastAsia="en-GB"/>
        </w:rPr>
        <w:fldChar w:fldCharType="end"/>
      </w:r>
      <w:r w:rsidRPr="007B5202">
        <w:rPr>
          <w:rFonts w:ascii="Open Sans Light" w:eastAsia="Times New Roman" w:hAnsi="Open Sans Light" w:cs="Open Sans Light"/>
          <w:bCs/>
          <w:color w:val="000000"/>
          <w:lang w:eastAsia="en-GB"/>
        </w:rPr>
        <w:t>;</w:t>
      </w:r>
    </w:p>
    <w:p w14:paraId="44C5D45B" w14:textId="0A46ABA5" w:rsidR="0096004C" w:rsidRDefault="0096004C"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sidRPr="009B1F64">
        <w:rPr>
          <w:rFonts w:ascii="Open Sans Light" w:eastAsia="Times New Roman" w:hAnsi="Open Sans Light" w:cs="Open Sans Light"/>
          <w:b/>
          <w:bCs/>
          <w:color w:val="000000"/>
          <w:lang w:eastAsia="en-GB"/>
        </w:rPr>
        <w:t>Intellectual Property Rights</w:t>
      </w:r>
      <w:r w:rsidRPr="009B1F64">
        <w:rPr>
          <w:rFonts w:ascii="Open Sans Light" w:eastAsia="Times New Roman" w:hAnsi="Open Sans Light" w:cs="Open Sans Light"/>
          <w:color w:val="000000"/>
          <w:lang w:eastAsia="en-GB"/>
        </w:rPr>
        <w:t xml:space="preserve"> means patents, rights to inventions, copyrights and related rights, trade marks, business names and domain names, rights in get up, goodwill and the right to sue for passing off, rights in designs, database rights, rights to use and protect the confidentiality of confidential information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sidR="00801CBB">
        <w:rPr>
          <w:rFonts w:ascii="Open Sans Light" w:eastAsia="Times New Roman" w:hAnsi="Open Sans Light" w:cs="Open Sans Light"/>
          <w:color w:val="000000"/>
          <w:lang w:eastAsia="en-GB"/>
        </w:rPr>
        <w:t>;</w:t>
      </w:r>
      <w:r w:rsidRPr="009B1F64">
        <w:rPr>
          <w:rFonts w:ascii="Open Sans Light" w:eastAsia="Times New Roman" w:hAnsi="Open Sans Light" w:cs="Open Sans Light"/>
          <w:color w:val="000000"/>
          <w:lang w:eastAsia="en-GB"/>
        </w:rPr>
        <w:t xml:space="preserve"> </w:t>
      </w:r>
    </w:p>
    <w:p w14:paraId="5A3C99D5" w14:textId="57B82D53" w:rsidR="00053500" w:rsidRPr="008D5358" w:rsidRDefault="00053500"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Pr>
          <w:rFonts w:ascii="Open Sans Light" w:eastAsia="Times New Roman" w:hAnsi="Open Sans Light" w:cs="Open Sans Light"/>
          <w:b/>
          <w:bCs/>
          <w:color w:val="000000"/>
          <w:lang w:eastAsia="en-GB"/>
        </w:rPr>
        <w:t>Instruction</w:t>
      </w:r>
      <w:r w:rsidR="00B64FDA">
        <w:rPr>
          <w:rFonts w:ascii="Open Sans Light" w:eastAsia="Times New Roman" w:hAnsi="Open Sans Light" w:cs="Open Sans Light"/>
          <w:color w:val="000000"/>
          <w:lang w:eastAsia="en-GB"/>
        </w:rPr>
        <w:t xml:space="preserve"> means any</w:t>
      </w:r>
      <w:r w:rsidR="00B64FDA" w:rsidRPr="00CC1662">
        <w:rPr>
          <w:rFonts w:ascii="Open Sans Light" w:eastAsia="Times New Roman" w:hAnsi="Open Sans Light" w:cs="Open Sans Light"/>
          <w:color w:val="000000"/>
          <w:lang w:eastAsia="en-GB"/>
        </w:rPr>
        <w:t xml:space="preserve"> </w:t>
      </w:r>
      <w:r w:rsidR="00B64FDA" w:rsidRPr="008D5358">
        <w:rPr>
          <w:rFonts w:ascii="Open Sans Light" w:eastAsia="Times New Roman" w:hAnsi="Open Sans Light" w:cs="Open Sans Light"/>
          <w:color w:val="000000"/>
          <w:lang w:eastAsia="en-GB"/>
        </w:rPr>
        <w:t xml:space="preserve">instructions that CWGC may issue to modify or alter the Services (to </w:t>
      </w:r>
      <w:r w:rsidR="00B64FDA" w:rsidRPr="008D5358">
        <w:rPr>
          <w:rFonts w:ascii="Open Sans Light" w:eastAsia="Times New Roman" w:hAnsi="Open Sans Light" w:cs="Open Sans Light"/>
          <w:color w:val="000000"/>
          <w:lang w:eastAsia="en-GB"/>
        </w:rPr>
        <w:lastRenderedPageBreak/>
        <w:t>add or delete items, to alter the order or period in which such Services will be carried out or otherwise</w:t>
      </w:r>
      <w:proofErr w:type="gramStart"/>
      <w:r w:rsidR="00B64FDA" w:rsidRPr="008D5358">
        <w:rPr>
          <w:rFonts w:ascii="Open Sans Light" w:eastAsia="Times New Roman" w:hAnsi="Open Sans Light" w:cs="Open Sans Light"/>
          <w:color w:val="000000"/>
          <w:lang w:eastAsia="en-GB"/>
        </w:rPr>
        <w:t>)</w:t>
      </w:r>
      <w:r w:rsidR="004D366A" w:rsidRPr="008D5358">
        <w:rPr>
          <w:rFonts w:ascii="Open Sans Light" w:eastAsia="Times New Roman" w:hAnsi="Open Sans Light" w:cs="Open Sans Light"/>
          <w:color w:val="000000"/>
          <w:lang w:eastAsia="en-GB"/>
        </w:rPr>
        <w:t>;</w:t>
      </w:r>
      <w:proofErr w:type="gramEnd"/>
    </w:p>
    <w:p w14:paraId="1A2C7264" w14:textId="41128AAB" w:rsidR="00605DDB" w:rsidRPr="009B1F64" w:rsidRDefault="00605DDB"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b/>
          <w:bCs/>
          <w:color w:val="000000"/>
          <w:lang w:eastAsia="en-GB"/>
        </w:rPr>
        <w:t>Key Personnel</w:t>
      </w:r>
      <w:r w:rsidRPr="008D5358">
        <w:rPr>
          <w:rFonts w:ascii="Open Sans Light" w:eastAsia="Times New Roman" w:hAnsi="Open Sans Light" w:cs="Open Sans Light"/>
          <w:color w:val="000000"/>
          <w:lang w:eastAsia="en-GB"/>
        </w:rPr>
        <w:t xml:space="preserve"> means any person specified in </w:t>
      </w:r>
      <w:hyperlink w:anchor="_Appendix_1-_Contract" w:history="1">
        <w:r w:rsidRPr="008D5358">
          <w:rPr>
            <w:rStyle w:val="Hyperlink"/>
            <w:rFonts w:ascii="Open Sans Light" w:eastAsia="Times New Roman" w:hAnsi="Open Sans Light" w:cs="Open Sans Light"/>
            <w:color w:val="auto"/>
            <w:u w:val="none"/>
            <w:lang w:eastAsia="en-GB"/>
          </w:rPr>
          <w:t>Appendix 1</w:t>
        </w:r>
      </w:hyperlink>
      <w:r w:rsidRPr="008D5358">
        <w:rPr>
          <w:rStyle w:val="Hyperlink"/>
          <w:rFonts w:ascii="Open Sans Light" w:eastAsia="Times New Roman" w:hAnsi="Open Sans Light" w:cs="Open Sans Light"/>
          <w:color w:val="auto"/>
          <w:u w:val="none"/>
          <w:lang w:eastAsia="en-GB"/>
        </w:rPr>
        <w:t xml:space="preserve"> and</w:t>
      </w:r>
      <w:r w:rsidRPr="008D5358">
        <w:rPr>
          <w:rFonts w:ascii="Open Sans Light" w:eastAsia="Times New Roman" w:hAnsi="Open Sans Light" w:cs="Open Sans Light"/>
          <w:color w:val="000000"/>
          <w:lang w:eastAsia="en-GB"/>
        </w:rPr>
        <w:t xml:space="preserve"> any person who CWGC</w:t>
      </w:r>
      <w:r w:rsidRPr="009B1F64">
        <w:rPr>
          <w:rFonts w:ascii="Open Sans Light" w:eastAsia="Times New Roman" w:hAnsi="Open Sans Light" w:cs="Open Sans Light"/>
          <w:color w:val="000000"/>
          <w:lang w:eastAsia="en-GB"/>
        </w:rPr>
        <w:t xml:space="preserve"> notif</w:t>
      </w:r>
      <w:r>
        <w:rPr>
          <w:rFonts w:ascii="Open Sans Light" w:eastAsia="Times New Roman" w:hAnsi="Open Sans Light" w:cs="Open Sans Light"/>
          <w:color w:val="000000"/>
          <w:lang w:eastAsia="en-GB"/>
        </w:rPr>
        <w:t>ies</w:t>
      </w:r>
      <w:r w:rsidRPr="009B1F64">
        <w:rPr>
          <w:rFonts w:ascii="Open Sans Light" w:eastAsia="Times New Roman" w:hAnsi="Open Sans Light" w:cs="Open Sans Light"/>
          <w:color w:val="000000"/>
          <w:lang w:eastAsia="en-GB"/>
        </w:rPr>
        <w:t xml:space="preserve"> to </w:t>
      </w:r>
      <w:r>
        <w:rPr>
          <w:rFonts w:ascii="Open Sans Light" w:eastAsia="Times New Roman" w:hAnsi="Open Sans Light" w:cs="Open Sans Light"/>
          <w:color w:val="000000"/>
          <w:lang w:eastAsia="en-GB"/>
        </w:rPr>
        <w:t>Contractor</w:t>
      </w:r>
      <w:r w:rsidRPr="009B1F64">
        <w:rPr>
          <w:rFonts w:ascii="Open Sans Light" w:eastAsia="Times New Roman" w:hAnsi="Open Sans Light" w:cs="Open Sans Light"/>
          <w:color w:val="000000"/>
          <w:lang w:eastAsia="en-GB"/>
        </w:rPr>
        <w:t xml:space="preserve"> is to be regarded as key personnel during the provision of the </w:t>
      </w:r>
      <w:proofErr w:type="gramStart"/>
      <w:r w:rsidRPr="009B1F64">
        <w:rPr>
          <w:rFonts w:ascii="Open Sans Light" w:eastAsia="Times New Roman" w:hAnsi="Open Sans Light" w:cs="Open Sans Light"/>
          <w:color w:val="000000"/>
          <w:lang w:eastAsia="en-GB"/>
        </w:rPr>
        <w:t>Services</w:t>
      </w:r>
      <w:r>
        <w:rPr>
          <w:rFonts w:ascii="Open Sans Light" w:eastAsia="Times New Roman" w:hAnsi="Open Sans Light" w:cs="Open Sans Light"/>
          <w:color w:val="000000"/>
          <w:lang w:eastAsia="en-GB"/>
        </w:rPr>
        <w:t>;</w:t>
      </w:r>
      <w:proofErr w:type="gramEnd"/>
    </w:p>
    <w:p w14:paraId="4135644A" w14:textId="2BC6B52D" w:rsidR="00904F5A" w:rsidRDefault="00135045"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Pr>
          <w:rFonts w:ascii="Open Sans Light" w:eastAsia="Times New Roman" w:hAnsi="Open Sans Light" w:cs="Open Sans Light"/>
          <w:b/>
          <w:bCs/>
          <w:color w:val="000000"/>
          <w:lang w:eastAsia="en-GB"/>
        </w:rPr>
        <w:t>Local Working Day</w:t>
      </w:r>
      <w:r w:rsidRPr="00453D85">
        <w:rPr>
          <w:rFonts w:ascii="Open Sans Light" w:eastAsia="Times New Roman" w:hAnsi="Open Sans Light" w:cs="Open Sans Light"/>
          <w:color w:val="000000"/>
          <w:lang w:eastAsia="en-GB"/>
        </w:rPr>
        <w:t xml:space="preserve"> means</w:t>
      </w:r>
      <w:r>
        <w:rPr>
          <w:rFonts w:ascii="Open Sans Light" w:eastAsia="Times New Roman" w:hAnsi="Open Sans Light" w:cs="Open Sans Light"/>
          <w:color w:val="000000"/>
          <w:lang w:eastAsia="en-GB"/>
        </w:rPr>
        <w:t xml:space="preserve"> </w:t>
      </w:r>
      <w:r w:rsidRPr="00C46E87">
        <w:rPr>
          <w:rFonts w:ascii="Open Sans Light" w:eastAsia="Times New Roman" w:hAnsi="Open Sans Light" w:cs="Open Sans Light"/>
          <w:color w:val="000000"/>
          <w:lang w:eastAsia="en-GB"/>
        </w:rPr>
        <w:t xml:space="preserve">a day on which </w:t>
      </w:r>
      <w:proofErr w:type="gramStart"/>
      <w:r w:rsidRPr="00C46E87">
        <w:rPr>
          <w:rFonts w:ascii="Open Sans Light" w:eastAsia="Times New Roman" w:hAnsi="Open Sans Light" w:cs="Open Sans Light"/>
          <w:color w:val="000000"/>
          <w:lang w:eastAsia="en-GB"/>
        </w:rPr>
        <w:t>the majority of</w:t>
      </w:r>
      <w:proofErr w:type="gramEnd"/>
      <w:r w:rsidRPr="00C46E87">
        <w:rPr>
          <w:rFonts w:ascii="Open Sans Light" w:eastAsia="Times New Roman" w:hAnsi="Open Sans Light" w:cs="Open Sans Light"/>
          <w:color w:val="000000"/>
          <w:lang w:eastAsia="en-GB"/>
        </w:rPr>
        <w:t xml:space="preserve"> </w:t>
      </w:r>
      <w:r>
        <w:rPr>
          <w:rFonts w:ascii="Open Sans Light" w:eastAsia="Times New Roman" w:hAnsi="Open Sans Light" w:cs="Open Sans Light"/>
          <w:color w:val="000000"/>
          <w:lang w:eastAsia="en-GB"/>
        </w:rPr>
        <w:t>the</w:t>
      </w:r>
      <w:r w:rsidRPr="00C46E87">
        <w:rPr>
          <w:rFonts w:ascii="Open Sans Light" w:eastAsia="Times New Roman" w:hAnsi="Open Sans Light" w:cs="Open Sans Light"/>
          <w:color w:val="000000"/>
          <w:lang w:eastAsia="en-GB"/>
        </w:rPr>
        <w:t xml:space="preserve"> financial</w:t>
      </w:r>
      <w:r>
        <w:rPr>
          <w:rFonts w:ascii="Open Sans Light" w:eastAsia="Times New Roman" w:hAnsi="Open Sans Light" w:cs="Open Sans Light"/>
          <w:color w:val="000000"/>
          <w:lang w:eastAsia="en-GB"/>
        </w:rPr>
        <w:t xml:space="preserve"> </w:t>
      </w:r>
      <w:r w:rsidRPr="00C46E87">
        <w:rPr>
          <w:rFonts w:ascii="Open Sans Light" w:eastAsia="Times New Roman" w:hAnsi="Open Sans Light" w:cs="Open Sans Light"/>
          <w:color w:val="000000"/>
          <w:lang w:eastAsia="en-GB"/>
        </w:rPr>
        <w:t xml:space="preserve">institutions and government offices </w:t>
      </w:r>
      <w:r>
        <w:rPr>
          <w:rFonts w:ascii="Open Sans Light" w:eastAsia="Times New Roman" w:hAnsi="Open Sans Light" w:cs="Open Sans Light"/>
          <w:color w:val="000000"/>
          <w:lang w:eastAsia="en-GB"/>
        </w:rPr>
        <w:t xml:space="preserve">in the country of the </w:t>
      </w:r>
      <w:r w:rsidR="008F372C">
        <w:rPr>
          <w:rFonts w:ascii="Open Sans Light" w:eastAsia="Times New Roman" w:hAnsi="Open Sans Light" w:cs="Open Sans Light"/>
          <w:color w:val="000000"/>
          <w:lang w:eastAsia="en-GB"/>
        </w:rPr>
        <w:t>Location</w:t>
      </w:r>
      <w:r>
        <w:rPr>
          <w:rFonts w:ascii="Open Sans Light" w:eastAsia="Times New Roman" w:hAnsi="Open Sans Light" w:cs="Open Sans Light"/>
          <w:color w:val="000000"/>
          <w:lang w:eastAsia="en-GB"/>
        </w:rPr>
        <w:t xml:space="preserve"> </w:t>
      </w:r>
      <w:r w:rsidRPr="00C46E87">
        <w:rPr>
          <w:rFonts w:ascii="Open Sans Light" w:eastAsia="Times New Roman" w:hAnsi="Open Sans Light" w:cs="Open Sans Light"/>
          <w:color w:val="000000"/>
          <w:lang w:eastAsia="en-GB"/>
        </w:rPr>
        <w:t xml:space="preserve">are open for </w:t>
      </w:r>
      <w:proofErr w:type="gramStart"/>
      <w:r w:rsidRPr="00C46E87">
        <w:rPr>
          <w:rFonts w:ascii="Open Sans Light" w:eastAsia="Times New Roman" w:hAnsi="Open Sans Light" w:cs="Open Sans Light"/>
          <w:color w:val="000000"/>
          <w:lang w:eastAsia="en-GB"/>
        </w:rPr>
        <w:t>business</w:t>
      </w:r>
      <w:r>
        <w:rPr>
          <w:rFonts w:ascii="Open Sans Light" w:eastAsia="Times New Roman" w:hAnsi="Open Sans Light" w:cs="Open Sans Light"/>
          <w:color w:val="000000"/>
          <w:lang w:eastAsia="en-GB"/>
        </w:rPr>
        <w:t>;</w:t>
      </w:r>
      <w:proofErr w:type="gramEnd"/>
    </w:p>
    <w:p w14:paraId="32980C52" w14:textId="2CF6C1BF" w:rsidR="00605DDB" w:rsidRPr="008D5358" w:rsidRDefault="00605DDB"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Pr>
          <w:rFonts w:ascii="Open Sans Light" w:eastAsia="Times New Roman" w:hAnsi="Open Sans Light" w:cs="Open Sans Light"/>
          <w:b/>
          <w:bCs/>
          <w:color w:val="000000"/>
          <w:lang w:eastAsia="en-GB"/>
        </w:rPr>
        <w:t>Location</w:t>
      </w:r>
      <w:r w:rsidRPr="009B1F64">
        <w:rPr>
          <w:rFonts w:ascii="Open Sans Light" w:eastAsia="Times New Roman" w:hAnsi="Open Sans Light" w:cs="Open Sans Light"/>
          <w:color w:val="000000"/>
          <w:lang w:eastAsia="en-GB"/>
        </w:rPr>
        <w:t xml:space="preserve"> </w:t>
      </w:r>
      <w:r w:rsidR="008F748E">
        <w:rPr>
          <w:rFonts w:ascii="Open Sans Light" w:eastAsia="Times New Roman" w:hAnsi="Open Sans Light" w:cs="Open Sans Light"/>
          <w:color w:val="000000"/>
          <w:lang w:eastAsia="en-GB"/>
        </w:rPr>
        <w:t xml:space="preserve">means the location specified in Appendix </w:t>
      </w:r>
      <w:proofErr w:type="gramStart"/>
      <w:r w:rsidR="008F748E">
        <w:rPr>
          <w:rFonts w:ascii="Open Sans Light" w:eastAsia="Times New Roman" w:hAnsi="Open Sans Light" w:cs="Open Sans Light"/>
          <w:color w:val="000000"/>
          <w:lang w:eastAsia="en-GB"/>
        </w:rPr>
        <w:t>1</w:t>
      </w:r>
      <w:r w:rsidRPr="008D5358">
        <w:rPr>
          <w:rFonts w:ascii="Open Sans Light" w:eastAsia="Times New Roman" w:hAnsi="Open Sans Light" w:cs="Open Sans Light"/>
          <w:color w:val="000000"/>
          <w:lang w:eastAsia="en-GB"/>
        </w:rPr>
        <w:t>;</w:t>
      </w:r>
      <w:proofErr w:type="gramEnd"/>
      <w:r w:rsidRPr="008D5358">
        <w:rPr>
          <w:rFonts w:ascii="Open Sans Light" w:eastAsia="Times New Roman" w:hAnsi="Open Sans Light" w:cs="Open Sans Light"/>
          <w:color w:val="000000"/>
          <w:lang w:eastAsia="en-GB"/>
        </w:rPr>
        <w:t xml:space="preserve"> </w:t>
      </w:r>
    </w:p>
    <w:p w14:paraId="22C740F7" w14:textId="7D5A2C9A" w:rsidR="002864AE" w:rsidRDefault="002864AE"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b/>
          <w:bCs/>
          <w:color w:val="000000"/>
          <w:lang w:eastAsia="en-GB"/>
        </w:rPr>
        <w:t xml:space="preserve">Mediation Notice </w:t>
      </w:r>
      <w:r w:rsidR="009A6DFD" w:rsidRPr="008D5358">
        <w:rPr>
          <w:rFonts w:ascii="Open Sans Light" w:eastAsia="Times New Roman" w:hAnsi="Open Sans Light" w:cs="Open Sans Light"/>
          <w:color w:val="000000"/>
          <w:lang w:eastAsia="en-GB"/>
        </w:rPr>
        <w:t xml:space="preserve">means written notice of </w:t>
      </w:r>
      <w:r w:rsidR="003750D1" w:rsidRPr="008D5358">
        <w:rPr>
          <w:rFonts w:ascii="Open Sans Light" w:eastAsia="Times New Roman" w:hAnsi="Open Sans Light" w:cs="Open Sans Light"/>
          <w:color w:val="000000"/>
          <w:lang w:eastAsia="en-GB"/>
        </w:rPr>
        <w:t>a Party's intention to</w:t>
      </w:r>
      <w:r w:rsidR="009A6DFD" w:rsidRPr="008D5358">
        <w:rPr>
          <w:rFonts w:ascii="Open Sans Light" w:eastAsia="Times New Roman" w:hAnsi="Open Sans Light" w:cs="Open Sans Light"/>
          <w:b/>
          <w:bCs/>
          <w:color w:val="000000"/>
          <w:lang w:eastAsia="en-GB"/>
        </w:rPr>
        <w:t xml:space="preserve"> </w:t>
      </w:r>
      <w:r w:rsidR="009A6DFD" w:rsidRPr="008D5358">
        <w:rPr>
          <w:rFonts w:ascii="Open Sans Light" w:eastAsia="Times New Roman" w:hAnsi="Open Sans Light" w:cs="Open Sans Light"/>
          <w:color w:val="000000"/>
          <w:lang w:eastAsia="en-GB"/>
        </w:rPr>
        <w:t>initiate mediation</w:t>
      </w:r>
      <w:r w:rsidR="003750D1" w:rsidRPr="008D5358">
        <w:rPr>
          <w:rFonts w:ascii="Open Sans Light" w:eastAsia="Times New Roman" w:hAnsi="Open Sans Light" w:cs="Open Sans Light"/>
          <w:color w:val="000000"/>
          <w:lang w:eastAsia="en-GB"/>
        </w:rPr>
        <w:t xml:space="preserve"> in relation to a </w:t>
      </w:r>
      <w:proofErr w:type="gramStart"/>
      <w:r w:rsidR="003750D1" w:rsidRPr="008D5358">
        <w:rPr>
          <w:rFonts w:ascii="Open Sans Light" w:eastAsia="Times New Roman" w:hAnsi="Open Sans Light" w:cs="Open Sans Light"/>
          <w:color w:val="000000"/>
          <w:lang w:eastAsia="en-GB"/>
        </w:rPr>
        <w:t>Dispute</w:t>
      </w:r>
      <w:r w:rsidR="00E4531D" w:rsidRPr="008D5358">
        <w:rPr>
          <w:rFonts w:ascii="Open Sans Light" w:eastAsia="Times New Roman" w:hAnsi="Open Sans Light" w:cs="Open Sans Light"/>
          <w:color w:val="000000"/>
          <w:lang w:eastAsia="en-GB"/>
        </w:rPr>
        <w:t>;</w:t>
      </w:r>
      <w:proofErr w:type="gramEnd"/>
    </w:p>
    <w:p w14:paraId="34FB686C" w14:textId="46AD758F" w:rsidR="007C3348" w:rsidRPr="008D5358" w:rsidRDefault="007C3348" w:rsidP="007C3348">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sidRPr="00DF52A2">
        <w:rPr>
          <w:rFonts w:ascii="Open Sans Light" w:eastAsia="Times New Roman" w:hAnsi="Open Sans Light" w:cs="Open Sans Light"/>
          <w:b/>
          <w:bCs/>
          <w:color w:val="000000"/>
          <w:lang w:eastAsia="en-GB"/>
        </w:rPr>
        <w:t>Migrant Workers</w:t>
      </w:r>
      <w:r w:rsidRPr="00DF52A2">
        <w:rPr>
          <w:rFonts w:ascii="Open Sans Light" w:eastAsia="Times New Roman" w:hAnsi="Open Sans Light" w:cs="Open Sans Light"/>
          <w:color w:val="000000"/>
          <w:lang w:eastAsia="en-GB"/>
        </w:rPr>
        <w:t xml:space="preserve"> means any Contractor Personnel who are not citizens of the country in which the Location is </w:t>
      </w:r>
      <w:proofErr w:type="gramStart"/>
      <w:r w:rsidRPr="00DF52A2">
        <w:rPr>
          <w:rFonts w:ascii="Open Sans Light" w:eastAsia="Times New Roman" w:hAnsi="Open Sans Light" w:cs="Open Sans Light"/>
          <w:color w:val="000000"/>
          <w:lang w:eastAsia="en-GB"/>
        </w:rPr>
        <w:t>situated;</w:t>
      </w:r>
      <w:proofErr w:type="gramEnd"/>
    </w:p>
    <w:p w14:paraId="37A923E4" w14:textId="76412A1A" w:rsidR="0096004C" w:rsidRDefault="0096004C"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b/>
          <w:bCs/>
          <w:color w:val="000000"/>
          <w:lang w:eastAsia="en-GB"/>
        </w:rPr>
        <w:t>Parties</w:t>
      </w:r>
      <w:r w:rsidRPr="008D5358">
        <w:rPr>
          <w:rFonts w:ascii="Open Sans Light" w:eastAsia="Times New Roman" w:hAnsi="Open Sans Light" w:cs="Open Sans Light"/>
          <w:color w:val="000000"/>
          <w:lang w:eastAsia="en-GB"/>
        </w:rPr>
        <w:t xml:space="preserve"> means </w:t>
      </w:r>
      <w:r w:rsidR="00CA1EF8" w:rsidRPr="008D5358">
        <w:rPr>
          <w:rFonts w:ascii="Open Sans Light" w:eastAsia="Times New Roman" w:hAnsi="Open Sans Light" w:cs="Open Sans Light"/>
          <w:color w:val="000000"/>
          <w:lang w:eastAsia="en-GB"/>
        </w:rPr>
        <w:t>CWGC</w:t>
      </w:r>
      <w:r w:rsidRPr="008D5358">
        <w:rPr>
          <w:rFonts w:ascii="Open Sans Light" w:eastAsia="Times New Roman" w:hAnsi="Open Sans Light" w:cs="Open Sans Light"/>
          <w:color w:val="000000"/>
          <w:lang w:eastAsia="en-GB"/>
        </w:rPr>
        <w:t xml:space="preserve"> and </w:t>
      </w:r>
      <w:proofErr w:type="gramStart"/>
      <w:r w:rsidR="008E1041" w:rsidRPr="008D5358">
        <w:rPr>
          <w:rFonts w:ascii="Open Sans Light" w:eastAsia="Times New Roman" w:hAnsi="Open Sans Light" w:cs="Open Sans Light"/>
          <w:color w:val="000000"/>
          <w:lang w:eastAsia="en-GB"/>
        </w:rPr>
        <w:t>Contractor</w:t>
      </w:r>
      <w:r w:rsidR="003E6E18">
        <w:rPr>
          <w:rFonts w:ascii="Open Sans Light" w:eastAsia="Times New Roman" w:hAnsi="Open Sans Light" w:cs="Open Sans Light"/>
          <w:color w:val="000000"/>
          <w:lang w:eastAsia="en-GB"/>
        </w:rPr>
        <w:t>;</w:t>
      </w:r>
      <w:proofErr w:type="gramEnd"/>
    </w:p>
    <w:p w14:paraId="5EED63F5" w14:textId="3FF44060" w:rsidR="00D30ABB" w:rsidRPr="009B1F64" w:rsidRDefault="00D30ABB"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Pr>
          <w:rFonts w:ascii="Open Sans Light" w:eastAsia="Times New Roman" w:hAnsi="Open Sans Light" w:cs="Open Sans Light"/>
          <w:b/>
          <w:bCs/>
          <w:color w:val="000000"/>
          <w:lang w:eastAsia="en-GB"/>
        </w:rPr>
        <w:t>Payment Schedule</w:t>
      </w:r>
      <w:r w:rsidRPr="007C1E2A">
        <w:rPr>
          <w:rFonts w:ascii="Open Sans Light" w:eastAsia="Times New Roman" w:hAnsi="Open Sans Light" w:cs="Open Sans Light"/>
          <w:color w:val="000000"/>
          <w:lang w:eastAsia="en-GB"/>
        </w:rPr>
        <w:t xml:space="preserve"> means the payment schedule specified in </w:t>
      </w:r>
      <w:r w:rsidR="00F27094" w:rsidRPr="00F27094">
        <w:rPr>
          <w:rFonts w:ascii="Open Sans Light" w:eastAsia="Times New Roman" w:hAnsi="Open Sans Light" w:cs="Open Sans Light"/>
          <w:color w:val="000000"/>
          <w:lang w:eastAsia="en-GB"/>
        </w:rPr>
        <w:fldChar w:fldCharType="begin"/>
      </w:r>
      <w:r w:rsidR="00F27094" w:rsidRPr="00F27094">
        <w:rPr>
          <w:rFonts w:ascii="Open Sans Light" w:eastAsia="Times New Roman" w:hAnsi="Open Sans Light" w:cs="Open Sans Light"/>
          <w:color w:val="000000"/>
          <w:lang w:eastAsia="en-GB"/>
        </w:rPr>
        <w:instrText xml:space="preserve"> REF _Ref178247721 \h  \* MERGEFORMAT </w:instrText>
      </w:r>
      <w:r w:rsidR="00F27094" w:rsidRPr="00F27094">
        <w:rPr>
          <w:rFonts w:ascii="Open Sans Light" w:eastAsia="Times New Roman" w:hAnsi="Open Sans Light" w:cs="Open Sans Light"/>
          <w:color w:val="000000"/>
          <w:lang w:eastAsia="en-GB"/>
        </w:rPr>
      </w:r>
      <w:r w:rsidR="00F27094" w:rsidRPr="00F27094">
        <w:rPr>
          <w:rFonts w:ascii="Open Sans Light" w:eastAsia="Times New Roman" w:hAnsi="Open Sans Light" w:cs="Open Sans Light"/>
          <w:color w:val="000000"/>
          <w:lang w:eastAsia="en-GB"/>
        </w:rPr>
        <w:fldChar w:fldCharType="separate"/>
      </w:r>
      <w:r w:rsidR="00F27094" w:rsidRPr="00F27094">
        <w:rPr>
          <w:rFonts w:ascii="Open Sans Light" w:hAnsi="Open Sans Light" w:cs="Open Sans Light"/>
          <w:lang w:eastAsia="en-GB"/>
        </w:rPr>
        <w:t>Appendix 1</w:t>
      </w:r>
      <w:r w:rsidR="00F27094" w:rsidRPr="00F27094">
        <w:rPr>
          <w:rFonts w:ascii="Open Sans Light" w:eastAsia="Times New Roman" w:hAnsi="Open Sans Light" w:cs="Open Sans Light"/>
          <w:color w:val="000000"/>
          <w:lang w:eastAsia="en-GB"/>
        </w:rPr>
        <w:fldChar w:fldCharType="end"/>
      </w:r>
      <w:r w:rsidRPr="007C1E2A">
        <w:rPr>
          <w:rFonts w:ascii="Open Sans Light" w:eastAsia="Times New Roman" w:hAnsi="Open Sans Light" w:cs="Open Sans Light"/>
          <w:color w:val="000000"/>
          <w:lang w:eastAsia="en-GB"/>
        </w:rPr>
        <w:t>;</w:t>
      </w:r>
    </w:p>
    <w:p w14:paraId="63C122AA" w14:textId="3335928A" w:rsidR="00B35ADD" w:rsidRDefault="0096004C"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sidRPr="009B1F64">
        <w:rPr>
          <w:rFonts w:ascii="Open Sans Light" w:eastAsia="Times New Roman" w:hAnsi="Open Sans Light" w:cs="Open Sans Light"/>
          <w:b/>
          <w:bCs/>
          <w:color w:val="000000"/>
          <w:lang w:eastAsia="en-GB"/>
        </w:rPr>
        <w:t>Price</w:t>
      </w:r>
      <w:r w:rsidR="00904310">
        <w:rPr>
          <w:rFonts w:ascii="Open Sans Light" w:eastAsia="Times New Roman" w:hAnsi="Open Sans Light" w:cs="Open Sans Light"/>
          <w:color w:val="000000"/>
          <w:lang w:eastAsia="en-GB"/>
        </w:rPr>
        <w:t xml:space="preserve"> </w:t>
      </w:r>
      <w:r w:rsidRPr="009B1F64">
        <w:rPr>
          <w:rFonts w:ascii="Open Sans Light" w:eastAsia="Times New Roman" w:hAnsi="Open Sans Light" w:cs="Open Sans Light"/>
          <w:color w:val="000000"/>
          <w:lang w:eastAsia="en-GB"/>
        </w:rPr>
        <w:t xml:space="preserve">means the price </w:t>
      </w:r>
      <w:r w:rsidR="008A163C" w:rsidRPr="009B1F64">
        <w:rPr>
          <w:rFonts w:ascii="Open Sans Light" w:eastAsia="Times New Roman" w:hAnsi="Open Sans Light" w:cs="Open Sans Light"/>
          <w:color w:val="000000"/>
          <w:lang w:eastAsia="en-GB"/>
        </w:rPr>
        <w:t xml:space="preserve">for the Services </w:t>
      </w:r>
      <w:r w:rsidRPr="009B1F64">
        <w:rPr>
          <w:rFonts w:ascii="Open Sans Light" w:eastAsia="Times New Roman" w:hAnsi="Open Sans Light" w:cs="Open Sans Light"/>
          <w:color w:val="000000"/>
          <w:lang w:eastAsia="en-GB"/>
        </w:rPr>
        <w:t xml:space="preserve">specified in </w:t>
      </w:r>
      <w:hyperlink w:anchor="_Appendix_1-_Contract" w:history="1">
        <w:r w:rsidR="00F65914" w:rsidRPr="00F139FF">
          <w:rPr>
            <w:rStyle w:val="Hyperlink"/>
            <w:rFonts w:ascii="Open Sans Light" w:eastAsia="Times New Roman" w:hAnsi="Open Sans Light" w:cs="Open Sans Light"/>
            <w:color w:val="auto"/>
            <w:u w:val="none"/>
            <w:lang w:eastAsia="en-GB"/>
          </w:rPr>
          <w:t>Appendix 1</w:t>
        </w:r>
      </w:hyperlink>
      <w:r w:rsidR="003E6E18">
        <w:rPr>
          <w:rFonts w:ascii="Open Sans Light" w:eastAsia="Times New Roman" w:hAnsi="Open Sans Light" w:cs="Open Sans Light"/>
          <w:color w:val="000000"/>
          <w:lang w:eastAsia="en-GB"/>
        </w:rPr>
        <w:t>;</w:t>
      </w:r>
    </w:p>
    <w:p w14:paraId="68C11700" w14:textId="57FA003D" w:rsidR="00CA1EF8" w:rsidRDefault="0096004C" w:rsidP="000833D4">
      <w:pPr>
        <w:widowControl w:val="0"/>
        <w:autoSpaceDE w:val="0"/>
        <w:autoSpaceDN w:val="0"/>
        <w:adjustRightInd w:val="0"/>
        <w:spacing w:before="200" w:line="276" w:lineRule="auto"/>
        <w:ind w:firstLine="709"/>
        <w:jc w:val="both"/>
        <w:rPr>
          <w:rFonts w:ascii="Open Sans Light" w:eastAsia="Times New Roman" w:hAnsi="Open Sans Light" w:cs="Open Sans Light"/>
          <w:color w:val="000000"/>
          <w:lang w:eastAsia="en-GB"/>
        </w:rPr>
      </w:pPr>
      <w:r w:rsidRPr="009B1F64">
        <w:rPr>
          <w:rFonts w:ascii="Open Sans Light" w:eastAsia="Times New Roman" w:hAnsi="Open Sans Light" w:cs="Open Sans Light"/>
          <w:b/>
          <w:bCs/>
          <w:color w:val="000000"/>
          <w:lang w:eastAsia="en-GB"/>
        </w:rPr>
        <w:t>Services</w:t>
      </w:r>
      <w:r w:rsidRPr="009B1F64">
        <w:rPr>
          <w:rFonts w:ascii="Open Sans Light" w:eastAsia="Times New Roman" w:hAnsi="Open Sans Light" w:cs="Open Sans Light"/>
          <w:color w:val="000000"/>
          <w:lang w:eastAsia="en-GB"/>
        </w:rPr>
        <w:t xml:space="preserve"> means the services </w:t>
      </w:r>
      <w:r w:rsidR="008A163C">
        <w:rPr>
          <w:rFonts w:ascii="Open Sans Light" w:eastAsia="Times New Roman" w:hAnsi="Open Sans Light" w:cs="Open Sans Light"/>
          <w:color w:val="000000"/>
          <w:lang w:eastAsia="en-GB"/>
        </w:rPr>
        <w:t>specified</w:t>
      </w:r>
      <w:r w:rsidR="008A163C" w:rsidRPr="009B1F64">
        <w:rPr>
          <w:rFonts w:ascii="Open Sans Light" w:eastAsia="Times New Roman" w:hAnsi="Open Sans Light" w:cs="Open Sans Light"/>
          <w:color w:val="000000"/>
          <w:lang w:eastAsia="en-GB"/>
        </w:rPr>
        <w:t xml:space="preserve"> </w:t>
      </w:r>
      <w:r w:rsidRPr="009B1F64">
        <w:rPr>
          <w:rFonts w:ascii="Open Sans Light" w:eastAsia="Times New Roman" w:hAnsi="Open Sans Light" w:cs="Open Sans Light"/>
          <w:color w:val="000000"/>
          <w:lang w:eastAsia="en-GB"/>
        </w:rPr>
        <w:t xml:space="preserve">in the </w:t>
      </w:r>
      <w:proofErr w:type="gramStart"/>
      <w:r w:rsidRPr="009B1F64">
        <w:rPr>
          <w:rFonts w:ascii="Open Sans Light" w:eastAsia="Times New Roman" w:hAnsi="Open Sans Light" w:cs="Open Sans Light"/>
          <w:color w:val="000000"/>
          <w:lang w:eastAsia="en-GB"/>
        </w:rPr>
        <w:t>Specification</w:t>
      </w:r>
      <w:r w:rsidR="003E6E18">
        <w:rPr>
          <w:rFonts w:ascii="Open Sans Light" w:eastAsia="Times New Roman" w:hAnsi="Open Sans Light" w:cs="Open Sans Light"/>
          <w:color w:val="000000"/>
          <w:lang w:eastAsia="en-GB"/>
        </w:rPr>
        <w:t>;</w:t>
      </w:r>
      <w:proofErr w:type="gramEnd"/>
      <w:r w:rsidRPr="009B1F64">
        <w:rPr>
          <w:rFonts w:ascii="Open Sans Light" w:eastAsia="Times New Roman" w:hAnsi="Open Sans Light" w:cs="Open Sans Light"/>
          <w:color w:val="000000"/>
          <w:lang w:eastAsia="en-GB"/>
        </w:rPr>
        <w:t xml:space="preserve"> </w:t>
      </w:r>
    </w:p>
    <w:p w14:paraId="0BB00F95" w14:textId="460C4511" w:rsidR="009B1F64" w:rsidRDefault="0096004C"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sidRPr="009B1F64">
        <w:rPr>
          <w:rFonts w:ascii="Open Sans Light" w:eastAsia="Times New Roman" w:hAnsi="Open Sans Light" w:cs="Open Sans Light"/>
          <w:b/>
          <w:bCs/>
          <w:color w:val="000000"/>
          <w:lang w:eastAsia="en-GB"/>
        </w:rPr>
        <w:t>Specification</w:t>
      </w:r>
      <w:r w:rsidRPr="009B1F64">
        <w:rPr>
          <w:rFonts w:ascii="Open Sans Light" w:eastAsia="Times New Roman" w:hAnsi="Open Sans Light" w:cs="Open Sans Light"/>
          <w:color w:val="000000"/>
          <w:lang w:eastAsia="en-GB"/>
        </w:rPr>
        <w:t xml:space="preserve"> means the specification </w:t>
      </w:r>
      <w:r w:rsidR="008A163C">
        <w:rPr>
          <w:rFonts w:ascii="Open Sans Light" w:eastAsia="Times New Roman" w:hAnsi="Open Sans Light" w:cs="Open Sans Light"/>
          <w:color w:val="000000"/>
          <w:lang w:eastAsia="en-GB"/>
        </w:rPr>
        <w:t>s</w:t>
      </w:r>
      <w:r w:rsidR="00DB193F">
        <w:rPr>
          <w:rFonts w:ascii="Open Sans Light" w:eastAsia="Times New Roman" w:hAnsi="Open Sans Light" w:cs="Open Sans Light"/>
          <w:color w:val="000000"/>
          <w:lang w:eastAsia="en-GB"/>
        </w:rPr>
        <w:t>et out or referred to</w:t>
      </w:r>
      <w:r w:rsidRPr="009B1F64">
        <w:rPr>
          <w:rFonts w:ascii="Open Sans Light" w:eastAsia="Times New Roman" w:hAnsi="Open Sans Light" w:cs="Open Sans Light"/>
          <w:color w:val="000000"/>
          <w:lang w:eastAsia="en-GB"/>
        </w:rPr>
        <w:t xml:space="preserve"> in </w:t>
      </w:r>
      <w:hyperlink w:anchor="_Appendix_2_-" w:history="1">
        <w:r w:rsidRPr="00F65914">
          <w:rPr>
            <w:rStyle w:val="Hyperlink"/>
            <w:rFonts w:ascii="Open Sans Light" w:eastAsia="Times New Roman" w:hAnsi="Open Sans Light" w:cs="Open Sans Light"/>
            <w:color w:val="auto"/>
            <w:u w:val="none"/>
            <w:lang w:eastAsia="en-GB"/>
          </w:rPr>
          <w:t xml:space="preserve">Appendix </w:t>
        </w:r>
        <w:r w:rsidR="004D635A" w:rsidRPr="00F65914">
          <w:rPr>
            <w:rStyle w:val="Hyperlink"/>
            <w:rFonts w:ascii="Open Sans Light" w:eastAsia="Times New Roman" w:hAnsi="Open Sans Light" w:cs="Open Sans Light"/>
            <w:color w:val="auto"/>
            <w:u w:val="none"/>
            <w:lang w:eastAsia="en-GB"/>
          </w:rPr>
          <w:t>2</w:t>
        </w:r>
      </w:hyperlink>
      <w:r w:rsidR="00716917">
        <w:rPr>
          <w:rFonts w:ascii="Open Sans Light" w:eastAsia="Times New Roman" w:hAnsi="Open Sans Light" w:cs="Open Sans Light"/>
          <w:color w:val="000000"/>
          <w:lang w:eastAsia="en-GB"/>
        </w:rPr>
        <w:t xml:space="preserve">; </w:t>
      </w:r>
    </w:p>
    <w:p w14:paraId="75A92FE3" w14:textId="243650A1" w:rsidR="00427519" w:rsidRDefault="00427519" w:rsidP="000833D4">
      <w:pPr>
        <w:widowControl w:val="0"/>
        <w:autoSpaceDE w:val="0"/>
        <w:autoSpaceDN w:val="0"/>
        <w:adjustRightInd w:val="0"/>
        <w:spacing w:before="200" w:line="276" w:lineRule="auto"/>
        <w:ind w:firstLine="709"/>
        <w:jc w:val="both"/>
        <w:rPr>
          <w:rFonts w:ascii="Open Sans Light" w:eastAsia="Times New Roman" w:hAnsi="Open Sans Light" w:cs="Open Sans Light"/>
          <w:color w:val="000000"/>
          <w:lang w:eastAsia="en-GB"/>
        </w:rPr>
      </w:pPr>
      <w:r w:rsidRPr="00427519">
        <w:rPr>
          <w:rFonts w:ascii="Open Sans Light" w:eastAsia="Times New Roman" w:hAnsi="Open Sans Light" w:cs="Open Sans Light"/>
          <w:b/>
          <w:bCs/>
          <w:color w:val="000000"/>
          <w:lang w:eastAsia="en-GB"/>
        </w:rPr>
        <w:t>Start Date</w:t>
      </w:r>
      <w:r>
        <w:rPr>
          <w:rFonts w:ascii="Open Sans Light" w:eastAsia="Times New Roman" w:hAnsi="Open Sans Light" w:cs="Open Sans Light"/>
          <w:color w:val="000000"/>
          <w:lang w:eastAsia="en-GB"/>
        </w:rPr>
        <w:t xml:space="preserve"> means the start date for the Services </w:t>
      </w:r>
      <w:r w:rsidR="008550CD">
        <w:rPr>
          <w:rFonts w:ascii="Open Sans Light" w:eastAsia="Times New Roman" w:hAnsi="Open Sans Light" w:cs="Open Sans Light"/>
          <w:color w:val="000000"/>
          <w:lang w:eastAsia="en-GB"/>
        </w:rPr>
        <w:t xml:space="preserve">specified </w:t>
      </w:r>
      <w:r>
        <w:rPr>
          <w:rFonts w:ascii="Open Sans Light" w:eastAsia="Times New Roman" w:hAnsi="Open Sans Light" w:cs="Open Sans Light"/>
          <w:color w:val="000000"/>
          <w:lang w:eastAsia="en-GB"/>
        </w:rPr>
        <w:t xml:space="preserve">in </w:t>
      </w:r>
      <w:hyperlink w:anchor="_Appendix_1-_Contract" w:history="1">
        <w:r w:rsidR="00F65914" w:rsidRPr="00F139FF">
          <w:rPr>
            <w:rStyle w:val="Hyperlink"/>
            <w:rFonts w:ascii="Open Sans Light" w:eastAsia="Times New Roman" w:hAnsi="Open Sans Light" w:cs="Open Sans Light"/>
            <w:color w:val="auto"/>
            <w:u w:val="none"/>
            <w:lang w:eastAsia="en-GB"/>
          </w:rPr>
          <w:t>Appendix 1</w:t>
        </w:r>
      </w:hyperlink>
      <w:r w:rsidR="00EC6C63">
        <w:rPr>
          <w:rFonts w:ascii="Open Sans Light" w:eastAsia="Times New Roman" w:hAnsi="Open Sans Light" w:cs="Open Sans Light"/>
          <w:color w:val="000000"/>
          <w:lang w:eastAsia="en-GB"/>
        </w:rPr>
        <w:t>;</w:t>
      </w:r>
      <w:r w:rsidR="00F4639F" w:rsidRPr="00F4639F">
        <w:rPr>
          <w:rFonts w:ascii="Open Sans Light" w:eastAsia="Times New Roman" w:hAnsi="Open Sans Light" w:cs="Open Sans Light"/>
          <w:b/>
          <w:bCs/>
          <w:color w:val="000000"/>
          <w:lang w:eastAsia="en-GB"/>
        </w:rPr>
        <w:t xml:space="preserve"> </w:t>
      </w:r>
    </w:p>
    <w:p w14:paraId="181A7C12" w14:textId="55F1A257" w:rsidR="008C2F6C" w:rsidRDefault="00BC17E8"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sidRPr="00BC17E8">
        <w:rPr>
          <w:rStyle w:val="findhit"/>
          <w:rFonts w:ascii="Open Sans Light" w:hAnsi="Open Sans Light" w:cs="Open Sans Light"/>
          <w:b/>
          <w:bCs/>
          <w:color w:val="000000"/>
          <w:shd w:val="clear" w:color="auto" w:fill="FFFFFF"/>
        </w:rPr>
        <w:t>Supplier Code</w:t>
      </w:r>
      <w:r w:rsidRPr="00BC17E8">
        <w:rPr>
          <w:rStyle w:val="normaltextrun"/>
          <w:rFonts w:ascii="Open Sans Light" w:hAnsi="Open Sans Light" w:cs="Open Sans Light"/>
          <w:b/>
          <w:bCs/>
          <w:color w:val="000000"/>
          <w:shd w:val="clear" w:color="auto" w:fill="FFFFFF"/>
        </w:rPr>
        <w:t xml:space="preserve"> of Conduct </w:t>
      </w:r>
      <w:r w:rsidRPr="00BC17E8">
        <w:rPr>
          <w:rStyle w:val="normaltextrun"/>
          <w:rFonts w:ascii="Open Sans Light" w:hAnsi="Open Sans Light" w:cs="Open Sans Light"/>
          <w:color w:val="000000"/>
          <w:shd w:val="clear" w:color="auto" w:fill="FFFFFF"/>
        </w:rPr>
        <w:t>means</w:t>
      </w:r>
      <w:r w:rsidR="004D64E5">
        <w:rPr>
          <w:rStyle w:val="normaltextrun"/>
          <w:rFonts w:ascii="Open Sans Light" w:hAnsi="Open Sans Light" w:cs="Open Sans Light"/>
          <w:color w:val="000000"/>
          <w:shd w:val="clear" w:color="auto" w:fill="FFFFFF"/>
        </w:rPr>
        <w:t xml:space="preserve"> </w:t>
      </w:r>
      <w:r>
        <w:rPr>
          <w:rStyle w:val="normaltextrun"/>
          <w:rFonts w:ascii="Open Sans Light" w:hAnsi="Open Sans Light" w:cs="Open Sans Light"/>
          <w:color w:val="000000"/>
          <w:shd w:val="clear" w:color="auto" w:fill="FFFFFF"/>
        </w:rPr>
        <w:t>CWGC'</w:t>
      </w:r>
      <w:r w:rsidRPr="00BC17E8">
        <w:rPr>
          <w:rStyle w:val="normaltextrun"/>
          <w:rFonts w:ascii="Open Sans Light" w:hAnsi="Open Sans Light" w:cs="Open Sans Light"/>
          <w:color w:val="000000"/>
          <w:shd w:val="clear" w:color="auto" w:fill="FFFFFF"/>
        </w:rPr>
        <w:t xml:space="preserve">s then-current requirements from time to time in relation to the minimum standards of behaviour and legal and ethical conduct that CWGC expects of its suppliers which can be found at </w:t>
      </w:r>
      <w:hyperlink r:id="rId11" w:tgtFrame="_blank" w:history="1">
        <w:r w:rsidRPr="00BC17E8">
          <w:rPr>
            <w:rStyle w:val="normaltextrun"/>
            <w:rFonts w:ascii="Open Sans Light" w:hAnsi="Open Sans Light" w:cs="Open Sans Light"/>
            <w:color w:val="0563C1"/>
            <w:u w:val="single"/>
            <w:shd w:val="clear" w:color="auto" w:fill="FFFFFF"/>
          </w:rPr>
          <w:t>www.cwgc.org/terms-and-conditions/supplier-code-of-conduct/</w:t>
        </w:r>
      </w:hyperlink>
      <w:r w:rsidRPr="00BC17E8">
        <w:rPr>
          <w:rStyle w:val="normaltextrun"/>
          <w:rFonts w:ascii="Open Sans Light" w:hAnsi="Open Sans Light" w:cs="Open Sans Light"/>
          <w:color w:val="000000"/>
          <w:shd w:val="clear" w:color="auto" w:fill="FFFFFF"/>
        </w:rPr>
        <w:t>, and any additional policies that</w:t>
      </w:r>
      <w:r w:rsidR="004D64E5">
        <w:rPr>
          <w:rStyle w:val="normaltextrun"/>
          <w:rFonts w:ascii="Open Sans Light" w:hAnsi="Open Sans Light" w:cs="Open Sans Light"/>
          <w:color w:val="000000"/>
          <w:shd w:val="clear" w:color="auto" w:fill="FFFFFF"/>
        </w:rPr>
        <w:t xml:space="preserve"> CWGC</w:t>
      </w:r>
      <w:r w:rsidRPr="00BC17E8">
        <w:rPr>
          <w:rStyle w:val="normaltextrun"/>
          <w:rFonts w:ascii="Open Sans Light" w:hAnsi="Open Sans Light" w:cs="Open Sans Light"/>
          <w:color w:val="000000"/>
          <w:shd w:val="clear" w:color="auto" w:fill="FFFFFF"/>
        </w:rPr>
        <w:t xml:space="preserve"> may notify to </w:t>
      </w:r>
      <w:r w:rsidR="004D64E5">
        <w:rPr>
          <w:rStyle w:val="normaltextrun"/>
          <w:rFonts w:ascii="Open Sans Light" w:hAnsi="Open Sans Light" w:cs="Open Sans Light"/>
          <w:color w:val="000000"/>
          <w:shd w:val="clear" w:color="auto" w:fill="FFFFFF"/>
        </w:rPr>
        <w:t>Contractor</w:t>
      </w:r>
      <w:r w:rsidRPr="00BC17E8">
        <w:rPr>
          <w:rStyle w:val="normaltextrun"/>
          <w:rFonts w:ascii="Open Sans Light" w:hAnsi="Open Sans Light" w:cs="Open Sans Light"/>
          <w:color w:val="000000"/>
          <w:shd w:val="clear" w:color="auto" w:fill="FFFFFF"/>
        </w:rPr>
        <w:t>, from time to time.  If</w:t>
      </w:r>
      <w:r w:rsidR="004D64E5">
        <w:rPr>
          <w:rStyle w:val="normaltextrun"/>
          <w:rFonts w:ascii="Open Sans Light" w:hAnsi="Open Sans Light" w:cs="Open Sans Light"/>
          <w:color w:val="000000"/>
          <w:shd w:val="clear" w:color="auto" w:fill="FFFFFF"/>
        </w:rPr>
        <w:t xml:space="preserve"> CWGC</w:t>
      </w:r>
      <w:r w:rsidRPr="00BC17E8">
        <w:rPr>
          <w:rStyle w:val="normaltextrun"/>
          <w:rFonts w:ascii="Open Sans Light" w:hAnsi="Open Sans Light" w:cs="Open Sans Light"/>
          <w:color w:val="000000"/>
          <w:shd w:val="clear" w:color="auto" w:fill="FFFFFF"/>
        </w:rPr>
        <w:t xml:space="preserve"> has not notified </w:t>
      </w:r>
      <w:r w:rsidR="004D64E5">
        <w:rPr>
          <w:rStyle w:val="normaltextrun"/>
          <w:rFonts w:ascii="Open Sans Light" w:hAnsi="Open Sans Light" w:cs="Open Sans Light"/>
          <w:color w:val="000000"/>
          <w:shd w:val="clear" w:color="auto" w:fill="FFFFFF"/>
        </w:rPr>
        <w:t>Contractor</w:t>
      </w:r>
      <w:r w:rsidRPr="00BC17E8">
        <w:rPr>
          <w:rStyle w:val="normaltextrun"/>
          <w:rFonts w:ascii="Open Sans Light" w:hAnsi="Open Sans Light" w:cs="Open Sans Light"/>
          <w:color w:val="000000"/>
          <w:shd w:val="clear" w:color="auto" w:fill="FFFFFF"/>
        </w:rPr>
        <w:t xml:space="preserve"> that any specific </w:t>
      </w:r>
      <w:r w:rsidRPr="00BC17E8">
        <w:rPr>
          <w:rStyle w:val="findhit"/>
          <w:rFonts w:ascii="Open Sans Light" w:hAnsi="Open Sans Light" w:cs="Open Sans Light"/>
          <w:color w:val="000000"/>
          <w:shd w:val="clear" w:color="auto" w:fill="FFFFFF"/>
        </w:rPr>
        <w:t>supplier code</w:t>
      </w:r>
      <w:r w:rsidRPr="00BC17E8">
        <w:rPr>
          <w:rStyle w:val="normaltextrun"/>
          <w:rFonts w:ascii="Open Sans Light" w:hAnsi="Open Sans Light" w:cs="Open Sans Light"/>
          <w:color w:val="000000"/>
          <w:shd w:val="clear" w:color="auto" w:fill="FFFFFF"/>
        </w:rPr>
        <w:t xml:space="preserve"> of conduct shall apply to </w:t>
      </w:r>
      <w:r w:rsidR="004D64E5">
        <w:rPr>
          <w:rStyle w:val="normaltextrun"/>
          <w:rFonts w:ascii="Open Sans Light" w:hAnsi="Open Sans Light" w:cs="Open Sans Light"/>
          <w:color w:val="000000"/>
          <w:shd w:val="clear" w:color="auto" w:fill="FFFFFF"/>
        </w:rPr>
        <w:t>Contractor</w:t>
      </w:r>
      <w:r w:rsidRPr="00BC17E8">
        <w:rPr>
          <w:rStyle w:val="normaltextrun"/>
          <w:rFonts w:ascii="Open Sans Light" w:hAnsi="Open Sans Light" w:cs="Open Sans Light"/>
          <w:color w:val="000000"/>
          <w:shd w:val="clear" w:color="auto" w:fill="FFFFFF"/>
        </w:rPr>
        <w:t xml:space="preserve">, then the </w:t>
      </w:r>
      <w:r w:rsidRPr="00BC17E8">
        <w:rPr>
          <w:rStyle w:val="findhit"/>
          <w:rFonts w:ascii="Open Sans Light" w:hAnsi="Open Sans Light" w:cs="Open Sans Light"/>
          <w:color w:val="000000"/>
          <w:shd w:val="clear" w:color="auto" w:fill="FFFFFF"/>
        </w:rPr>
        <w:t>Supplier Code</w:t>
      </w:r>
      <w:r w:rsidRPr="00BC17E8">
        <w:rPr>
          <w:rStyle w:val="normaltextrun"/>
          <w:rFonts w:ascii="Open Sans Light" w:hAnsi="Open Sans Light" w:cs="Open Sans Light"/>
          <w:color w:val="000000"/>
          <w:shd w:val="clear" w:color="auto" w:fill="FFFFFF"/>
        </w:rPr>
        <w:t xml:space="preserve"> of Conduct (Standard) shall be the relevant </w:t>
      </w:r>
      <w:r w:rsidRPr="00BC17E8">
        <w:rPr>
          <w:rStyle w:val="findhit"/>
          <w:rFonts w:ascii="Open Sans Light" w:hAnsi="Open Sans Light" w:cs="Open Sans Light"/>
          <w:color w:val="000000"/>
          <w:shd w:val="clear" w:color="auto" w:fill="FFFFFF"/>
        </w:rPr>
        <w:t>supplier code</w:t>
      </w:r>
      <w:r w:rsidRPr="00BC17E8">
        <w:rPr>
          <w:rStyle w:val="normaltextrun"/>
          <w:rFonts w:ascii="Open Sans Light" w:hAnsi="Open Sans Light" w:cs="Open Sans Light"/>
          <w:color w:val="000000"/>
          <w:shd w:val="clear" w:color="auto" w:fill="FFFFFF"/>
        </w:rPr>
        <w:t xml:space="preserve"> of conduct; </w:t>
      </w:r>
      <w:r w:rsidR="00876AB0" w:rsidRPr="00BC17E8">
        <w:rPr>
          <w:rFonts w:ascii="Open Sans Light" w:eastAsia="Times New Roman" w:hAnsi="Open Sans Light" w:cs="Open Sans Light"/>
          <w:color w:val="000000"/>
          <w:lang w:eastAsia="en-GB"/>
        </w:rPr>
        <w:t>and</w:t>
      </w:r>
    </w:p>
    <w:p w14:paraId="64BD6922" w14:textId="752AAD7F" w:rsidR="00397CA2" w:rsidRPr="00876AB0" w:rsidRDefault="00397CA2" w:rsidP="000833D4">
      <w:pPr>
        <w:widowControl w:val="0"/>
        <w:autoSpaceDE w:val="0"/>
        <w:autoSpaceDN w:val="0"/>
        <w:adjustRightInd w:val="0"/>
        <w:spacing w:before="200" w:line="276" w:lineRule="auto"/>
        <w:ind w:left="709"/>
        <w:jc w:val="both"/>
        <w:rPr>
          <w:rFonts w:ascii="Open Sans Light" w:eastAsia="Times New Roman" w:hAnsi="Open Sans Light" w:cs="Open Sans Light"/>
          <w:color w:val="000000"/>
          <w:lang w:eastAsia="en-GB"/>
        </w:rPr>
      </w:pPr>
      <w:r>
        <w:rPr>
          <w:rFonts w:ascii="Open Sans Light" w:eastAsia="Times New Roman" w:hAnsi="Open Sans Light" w:cs="Open Sans Light"/>
          <w:b/>
          <w:bCs/>
          <w:color w:val="000000"/>
          <w:lang w:eastAsia="en-GB"/>
        </w:rPr>
        <w:t>Term</w:t>
      </w:r>
      <w:r w:rsidR="00876AB0">
        <w:rPr>
          <w:rFonts w:ascii="Open Sans Light" w:eastAsia="Times New Roman" w:hAnsi="Open Sans Light" w:cs="Open Sans Light"/>
          <w:b/>
          <w:bCs/>
          <w:color w:val="000000"/>
          <w:lang w:eastAsia="en-GB"/>
        </w:rPr>
        <w:t xml:space="preserve"> </w:t>
      </w:r>
      <w:r w:rsidR="00876AB0">
        <w:rPr>
          <w:rFonts w:ascii="Open Sans Light" w:eastAsia="Times New Roman" w:hAnsi="Open Sans Light" w:cs="Open Sans Light"/>
          <w:color w:val="000000"/>
          <w:lang w:eastAsia="en-GB"/>
        </w:rPr>
        <w:t>means the duration of this Agreement (unless terminated earlier in accordance with this Agreement</w:t>
      </w:r>
      <w:r w:rsidR="00FF5B87">
        <w:rPr>
          <w:rFonts w:ascii="Open Sans Light" w:eastAsia="Times New Roman" w:hAnsi="Open Sans Light" w:cs="Open Sans Light"/>
          <w:color w:val="000000"/>
          <w:lang w:eastAsia="en-GB"/>
        </w:rPr>
        <w:t>)</w:t>
      </w:r>
      <w:r w:rsidR="00876AB0">
        <w:rPr>
          <w:rFonts w:ascii="Open Sans Light" w:eastAsia="Times New Roman" w:hAnsi="Open Sans Light" w:cs="Open Sans Light"/>
          <w:color w:val="000000"/>
          <w:lang w:eastAsia="en-GB"/>
        </w:rPr>
        <w:t xml:space="preserve"> specified in </w:t>
      </w:r>
      <w:r w:rsidR="00F27094" w:rsidRPr="00F27094">
        <w:rPr>
          <w:rFonts w:ascii="Open Sans Light" w:eastAsia="Times New Roman" w:hAnsi="Open Sans Light" w:cs="Open Sans Light"/>
          <w:color w:val="000000"/>
          <w:lang w:eastAsia="en-GB"/>
        </w:rPr>
        <w:fldChar w:fldCharType="begin"/>
      </w:r>
      <w:r w:rsidR="00F27094" w:rsidRPr="00F27094">
        <w:rPr>
          <w:rFonts w:ascii="Open Sans Light" w:eastAsia="Times New Roman" w:hAnsi="Open Sans Light" w:cs="Open Sans Light"/>
          <w:color w:val="000000"/>
          <w:lang w:eastAsia="en-GB"/>
        </w:rPr>
        <w:instrText xml:space="preserve"> REF _Ref178247697 \h  \* MERGEFORMAT </w:instrText>
      </w:r>
      <w:r w:rsidR="00F27094" w:rsidRPr="00F27094">
        <w:rPr>
          <w:rFonts w:ascii="Open Sans Light" w:eastAsia="Times New Roman" w:hAnsi="Open Sans Light" w:cs="Open Sans Light"/>
          <w:color w:val="000000"/>
          <w:lang w:eastAsia="en-GB"/>
        </w:rPr>
      </w:r>
      <w:r w:rsidR="00F27094" w:rsidRPr="00F27094">
        <w:rPr>
          <w:rFonts w:ascii="Open Sans Light" w:eastAsia="Times New Roman" w:hAnsi="Open Sans Light" w:cs="Open Sans Light"/>
          <w:color w:val="000000"/>
          <w:lang w:eastAsia="en-GB"/>
        </w:rPr>
        <w:fldChar w:fldCharType="separate"/>
      </w:r>
      <w:r w:rsidR="00F27094" w:rsidRPr="00F27094">
        <w:rPr>
          <w:rFonts w:ascii="Open Sans Light" w:hAnsi="Open Sans Light" w:cs="Open Sans Light"/>
          <w:lang w:eastAsia="en-GB"/>
        </w:rPr>
        <w:t>Appendix 1</w:t>
      </w:r>
      <w:r w:rsidR="00F27094" w:rsidRPr="00F27094">
        <w:rPr>
          <w:rFonts w:ascii="Open Sans Light" w:eastAsia="Times New Roman" w:hAnsi="Open Sans Light" w:cs="Open Sans Light"/>
          <w:color w:val="000000"/>
          <w:lang w:eastAsia="en-GB"/>
        </w:rPr>
        <w:fldChar w:fldCharType="end"/>
      </w:r>
      <w:r w:rsidR="00876AB0" w:rsidRPr="00F27094">
        <w:rPr>
          <w:rFonts w:ascii="Open Sans Light" w:eastAsia="Times New Roman" w:hAnsi="Open Sans Light" w:cs="Open Sans Light"/>
          <w:color w:val="000000"/>
          <w:lang w:eastAsia="en-GB"/>
        </w:rPr>
        <w:t>.</w:t>
      </w:r>
    </w:p>
    <w:p w14:paraId="333DE5F6" w14:textId="4AE1D008" w:rsidR="00D81731" w:rsidRPr="00FD56DA" w:rsidRDefault="00D81731" w:rsidP="000833D4">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sidRPr="00FD56DA">
        <w:rPr>
          <w:rFonts w:ascii="Open Sans Light" w:hAnsi="Open Sans Light" w:cs="Open Sans Light"/>
          <w:lang w:eastAsia="en-GB"/>
        </w:rPr>
        <w:t xml:space="preserve">In this Agreement, the following rules of interpretation apply: </w:t>
      </w:r>
    </w:p>
    <w:p w14:paraId="4F2D64E3" w14:textId="3B98B457" w:rsidR="00490FFA" w:rsidRDefault="00490FFA"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 xml:space="preserve">clause and appendix headings shall not affect the interpretation of this </w:t>
      </w:r>
      <w:proofErr w:type="gramStart"/>
      <w:r>
        <w:rPr>
          <w:rFonts w:ascii="Open Sans Light" w:eastAsia="Times New Roman" w:hAnsi="Open Sans Light" w:cs="Open Sans Light"/>
          <w:color w:val="000000"/>
          <w:lang w:eastAsia="en-GB"/>
        </w:rPr>
        <w:t>Agreement;</w:t>
      </w:r>
      <w:proofErr w:type="gramEnd"/>
    </w:p>
    <w:p w14:paraId="2385671F" w14:textId="79832B2F" w:rsidR="00D81731" w:rsidRPr="00CC1662" w:rsidRDefault="00D81731"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r w:rsidRPr="00CC1662">
        <w:rPr>
          <w:rFonts w:ascii="Open Sans Light" w:eastAsia="Times New Roman" w:hAnsi="Open Sans Light" w:cs="Open Sans Light"/>
          <w:color w:val="000000"/>
          <w:lang w:eastAsia="en-GB"/>
        </w:rPr>
        <w:t>a reference to a statute or statutory provision extends to any amendment or re-enactment of such (and includes any subordinate statute or statutory provision also as amendment or re-enacted</w:t>
      </w:r>
      <w:proofErr w:type="gramStart"/>
      <w:r w:rsidRPr="00CC1662">
        <w:rPr>
          <w:rFonts w:ascii="Open Sans Light" w:eastAsia="Times New Roman" w:hAnsi="Open Sans Light" w:cs="Open Sans Light"/>
          <w:color w:val="000000"/>
          <w:lang w:eastAsia="en-GB"/>
        </w:rPr>
        <w:t>)</w:t>
      </w:r>
      <w:r w:rsidR="00891A5E">
        <w:rPr>
          <w:rFonts w:ascii="Open Sans Light" w:eastAsia="Times New Roman" w:hAnsi="Open Sans Light" w:cs="Open Sans Light"/>
          <w:color w:val="000000"/>
          <w:lang w:eastAsia="en-GB"/>
        </w:rPr>
        <w:t>;</w:t>
      </w:r>
      <w:proofErr w:type="gramEnd"/>
    </w:p>
    <w:p w14:paraId="1199A1BC" w14:textId="30278CB7" w:rsidR="00E949AC" w:rsidRDefault="00D81731"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r w:rsidRPr="00CC1662">
        <w:rPr>
          <w:rFonts w:ascii="Open Sans Light" w:eastAsia="Times New Roman" w:hAnsi="Open Sans Light" w:cs="Open Sans Light"/>
          <w:color w:val="000000"/>
          <w:lang w:eastAsia="en-GB"/>
        </w:rPr>
        <w:lastRenderedPageBreak/>
        <w:t>in the event of inconsistency between the terms of this Agreement and the Specification, the terms of this Agreement prevail</w:t>
      </w:r>
      <w:r w:rsidR="000B6679">
        <w:rPr>
          <w:rFonts w:ascii="Open Sans Light" w:eastAsia="Times New Roman" w:hAnsi="Open Sans Light" w:cs="Open Sans Light"/>
          <w:color w:val="000000"/>
          <w:lang w:eastAsia="en-GB"/>
        </w:rPr>
        <w:t>; and</w:t>
      </w:r>
    </w:p>
    <w:p w14:paraId="6879161B" w14:textId="0C1DA194" w:rsidR="000B6679" w:rsidRPr="000B6679" w:rsidRDefault="000B6679" w:rsidP="00F5608B">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r w:rsidRPr="000B6679">
        <w:rPr>
          <w:rFonts w:ascii="Open Sans Light" w:eastAsia="Times New Roman" w:hAnsi="Open Sans Light" w:cs="Open Sans Light"/>
          <w:color w:val="000000"/>
          <w:lang w:eastAsia="en-GB"/>
        </w:rPr>
        <w:t xml:space="preserve">the Parties are referred to in the body of this Agreement by the defined terms given to each of them in the introductory text, however, in the Specification they may be referred to by other names and the Specification must be interpreted </w:t>
      </w:r>
      <w:proofErr w:type="gramStart"/>
      <w:r w:rsidRPr="000B6679">
        <w:rPr>
          <w:rFonts w:ascii="Open Sans Light" w:eastAsia="Times New Roman" w:hAnsi="Open Sans Light" w:cs="Open Sans Light"/>
          <w:color w:val="000000"/>
          <w:lang w:eastAsia="en-GB"/>
        </w:rPr>
        <w:t>so as to</w:t>
      </w:r>
      <w:proofErr w:type="gramEnd"/>
      <w:r w:rsidRPr="000B6679">
        <w:rPr>
          <w:rFonts w:ascii="Open Sans Light" w:eastAsia="Times New Roman" w:hAnsi="Open Sans Light" w:cs="Open Sans Light"/>
          <w:color w:val="000000"/>
          <w:lang w:eastAsia="en-GB"/>
        </w:rPr>
        <w:t xml:space="preserve"> refer to whichever of the Parties the context and name given logically dictates.</w:t>
      </w:r>
    </w:p>
    <w:p w14:paraId="5409CED5" w14:textId="310FCDA0" w:rsidR="002156DA" w:rsidRDefault="00B77196" w:rsidP="000833D4">
      <w:pPr>
        <w:pStyle w:val="Heading1"/>
        <w:numPr>
          <w:ilvl w:val="0"/>
          <w:numId w:val="2"/>
        </w:numPr>
        <w:spacing w:line="276" w:lineRule="auto"/>
        <w:ind w:left="709" w:hanging="709"/>
        <w:rPr>
          <w:rFonts w:ascii="Open Sans Light" w:hAnsi="Open Sans Light" w:cs="Open Sans Light"/>
          <w:b/>
          <w:color w:val="auto"/>
          <w:sz w:val="22"/>
          <w:szCs w:val="22"/>
          <w:lang w:eastAsia="en-GB"/>
        </w:rPr>
      </w:pPr>
      <w:bookmarkStart w:id="12" w:name="_Toc165554740"/>
      <w:r>
        <w:rPr>
          <w:rFonts w:ascii="Open Sans Light" w:hAnsi="Open Sans Light" w:cs="Open Sans Light"/>
          <w:b/>
          <w:color w:val="auto"/>
          <w:sz w:val="22"/>
          <w:szCs w:val="22"/>
          <w:lang w:eastAsia="en-GB"/>
        </w:rPr>
        <w:t>Duration</w:t>
      </w:r>
      <w:bookmarkEnd w:id="12"/>
    </w:p>
    <w:p w14:paraId="0ECCABA9" w14:textId="5E3B1772" w:rsidR="00133E92" w:rsidRPr="008409ED" w:rsidRDefault="00133E92" w:rsidP="008409ED">
      <w:pPr>
        <w:pStyle w:val="ListParagraph"/>
        <w:widowControl w:val="0"/>
        <w:autoSpaceDE w:val="0"/>
        <w:autoSpaceDN w:val="0"/>
        <w:adjustRightInd w:val="0"/>
        <w:spacing w:before="200"/>
        <w:ind w:left="709"/>
        <w:contextualSpacing w:val="0"/>
        <w:jc w:val="both"/>
        <w:rPr>
          <w:rFonts w:ascii="Open Sans Light" w:hAnsi="Open Sans Light" w:cs="Open Sans Light"/>
          <w:lang w:eastAsia="en-GB"/>
        </w:rPr>
      </w:pPr>
      <w:r w:rsidRPr="008409ED">
        <w:rPr>
          <w:rFonts w:ascii="Open Sans Light" w:hAnsi="Open Sans Light" w:cs="Open Sans Light"/>
          <w:lang w:eastAsia="en-GB"/>
        </w:rPr>
        <w:t xml:space="preserve">This Agreement shall commence on the </w:t>
      </w:r>
      <w:r w:rsidR="00397CA2" w:rsidRPr="008409ED">
        <w:rPr>
          <w:rFonts w:ascii="Open Sans Light" w:hAnsi="Open Sans Light" w:cs="Open Sans Light"/>
          <w:lang w:eastAsia="en-GB"/>
        </w:rPr>
        <w:t>Start</w:t>
      </w:r>
      <w:r w:rsidRPr="008409ED">
        <w:rPr>
          <w:rFonts w:ascii="Open Sans Light" w:hAnsi="Open Sans Light" w:cs="Open Sans Light"/>
          <w:lang w:eastAsia="en-GB"/>
        </w:rPr>
        <w:t xml:space="preserve"> Date and shall continue for </w:t>
      </w:r>
      <w:r w:rsidR="00F207A7" w:rsidRPr="008409ED">
        <w:rPr>
          <w:rFonts w:ascii="Open Sans Light" w:hAnsi="Open Sans Light" w:cs="Open Sans Light"/>
          <w:lang w:eastAsia="en-GB"/>
        </w:rPr>
        <w:t xml:space="preserve">the Term </w:t>
      </w:r>
      <w:r w:rsidR="00BF71DB" w:rsidRPr="008409ED">
        <w:rPr>
          <w:rFonts w:ascii="Open Sans Light" w:hAnsi="Open Sans Light" w:cs="Open Sans Light"/>
          <w:lang w:eastAsia="en-GB"/>
        </w:rPr>
        <w:t>(</w:t>
      </w:r>
      <w:r w:rsidRPr="008409ED">
        <w:rPr>
          <w:rFonts w:ascii="Open Sans Light" w:hAnsi="Open Sans Light" w:cs="Open Sans Light"/>
          <w:lang w:eastAsia="en-GB"/>
        </w:rPr>
        <w:t xml:space="preserve">unless otherwise terminated in accordance with this </w:t>
      </w:r>
      <w:r w:rsidR="00397CA2" w:rsidRPr="008409ED">
        <w:rPr>
          <w:rFonts w:ascii="Open Sans Light" w:hAnsi="Open Sans Light" w:cs="Open Sans Light"/>
          <w:lang w:eastAsia="en-GB"/>
        </w:rPr>
        <w:t>A</w:t>
      </w:r>
      <w:r w:rsidRPr="008409ED">
        <w:rPr>
          <w:rFonts w:ascii="Open Sans Light" w:hAnsi="Open Sans Light" w:cs="Open Sans Light"/>
          <w:lang w:eastAsia="en-GB"/>
        </w:rPr>
        <w:t>greement</w:t>
      </w:r>
      <w:r w:rsidR="00BF71DB" w:rsidRPr="008409ED">
        <w:rPr>
          <w:rFonts w:ascii="Open Sans Light" w:hAnsi="Open Sans Light" w:cs="Open Sans Light"/>
          <w:lang w:eastAsia="en-GB"/>
        </w:rPr>
        <w:t>) when it shall automatically expire</w:t>
      </w:r>
      <w:r w:rsidRPr="008409ED">
        <w:rPr>
          <w:rFonts w:ascii="Open Sans Light" w:hAnsi="Open Sans Light" w:cs="Open Sans Light"/>
          <w:lang w:eastAsia="en-GB"/>
        </w:rPr>
        <w:t xml:space="preserve">. </w:t>
      </w:r>
    </w:p>
    <w:p w14:paraId="243F0636" w14:textId="231E149F" w:rsidR="00813C4F" w:rsidRPr="007E6672" w:rsidRDefault="00D81731" w:rsidP="000833D4">
      <w:pPr>
        <w:pStyle w:val="Heading1"/>
        <w:numPr>
          <w:ilvl w:val="0"/>
          <w:numId w:val="2"/>
        </w:numPr>
        <w:spacing w:line="276" w:lineRule="auto"/>
        <w:ind w:left="709" w:hanging="709"/>
        <w:rPr>
          <w:rFonts w:ascii="Open Sans Light" w:hAnsi="Open Sans Light" w:cs="Open Sans Light"/>
          <w:b/>
          <w:color w:val="auto"/>
          <w:sz w:val="22"/>
          <w:szCs w:val="22"/>
          <w:lang w:eastAsia="en-GB"/>
        </w:rPr>
      </w:pPr>
      <w:bookmarkStart w:id="13" w:name="_Toc165554741"/>
      <w:r w:rsidRPr="007E6672">
        <w:rPr>
          <w:rFonts w:ascii="Open Sans Light" w:hAnsi="Open Sans Light" w:cs="Open Sans Light"/>
          <w:b/>
          <w:color w:val="auto"/>
          <w:sz w:val="22"/>
          <w:szCs w:val="22"/>
          <w:lang w:eastAsia="en-GB"/>
        </w:rPr>
        <w:t>The Services</w:t>
      </w:r>
      <w:bookmarkEnd w:id="13"/>
      <w:r w:rsidRPr="007E6672">
        <w:rPr>
          <w:rFonts w:ascii="Open Sans Light" w:hAnsi="Open Sans Light" w:cs="Open Sans Light"/>
          <w:b/>
          <w:color w:val="auto"/>
          <w:sz w:val="22"/>
          <w:szCs w:val="22"/>
          <w:lang w:eastAsia="en-GB"/>
        </w:rPr>
        <w:t xml:space="preserve"> </w:t>
      </w:r>
    </w:p>
    <w:p w14:paraId="41C90EEA" w14:textId="51EECDE8" w:rsidR="00D81731" w:rsidRPr="00FD56DA" w:rsidRDefault="00CA1EF8" w:rsidP="000833D4">
      <w:pPr>
        <w:pStyle w:val="ListParagraph"/>
        <w:widowControl w:val="0"/>
        <w:numPr>
          <w:ilvl w:val="1"/>
          <w:numId w:val="2"/>
        </w:numPr>
        <w:autoSpaceDE w:val="0"/>
        <w:autoSpaceDN w:val="0"/>
        <w:adjustRightInd w:val="0"/>
        <w:spacing w:before="200"/>
        <w:ind w:left="709" w:hanging="709"/>
        <w:contextualSpacing w:val="0"/>
        <w:jc w:val="both"/>
        <w:rPr>
          <w:rFonts w:ascii="Open Sans Light" w:hAnsi="Open Sans Light" w:cs="Open Sans Light"/>
          <w:lang w:eastAsia="en-GB"/>
        </w:rPr>
      </w:pPr>
      <w:r w:rsidRPr="008D5358">
        <w:rPr>
          <w:rFonts w:ascii="Open Sans Light" w:hAnsi="Open Sans Light" w:cs="Open Sans Light"/>
          <w:lang w:eastAsia="en-GB"/>
        </w:rPr>
        <w:t>CWGC</w:t>
      </w:r>
      <w:r w:rsidR="00D81731" w:rsidRPr="00FD56DA">
        <w:rPr>
          <w:rFonts w:ascii="Open Sans Light" w:hAnsi="Open Sans Light" w:cs="Open Sans Light"/>
          <w:lang w:eastAsia="en-GB"/>
        </w:rPr>
        <w:t xml:space="preserve"> appoint</w:t>
      </w:r>
      <w:r w:rsidR="0031114B">
        <w:rPr>
          <w:rFonts w:ascii="Open Sans Light" w:hAnsi="Open Sans Light" w:cs="Open Sans Light"/>
          <w:lang w:eastAsia="en-GB"/>
        </w:rPr>
        <w:t>s</w:t>
      </w:r>
      <w:r w:rsidR="00D81731" w:rsidRPr="00FD56DA">
        <w:rPr>
          <w:rFonts w:ascii="Open Sans Light" w:hAnsi="Open Sans Light" w:cs="Open Sans Light"/>
          <w:lang w:eastAsia="en-GB"/>
        </w:rPr>
        <w:t xml:space="preserve"> </w:t>
      </w:r>
      <w:r w:rsidR="008E1041">
        <w:rPr>
          <w:rFonts w:ascii="Open Sans Light" w:hAnsi="Open Sans Light" w:cs="Open Sans Light"/>
          <w:lang w:eastAsia="en-GB"/>
        </w:rPr>
        <w:t>Contractor</w:t>
      </w:r>
      <w:r w:rsidR="00D81731" w:rsidRPr="00FD56DA">
        <w:rPr>
          <w:rFonts w:ascii="Open Sans Light" w:hAnsi="Open Sans Light" w:cs="Open Sans Light"/>
          <w:lang w:eastAsia="en-GB"/>
        </w:rPr>
        <w:t xml:space="preserve"> to provide the Services </w:t>
      </w:r>
      <w:r w:rsidR="00A12B85">
        <w:rPr>
          <w:rFonts w:ascii="Open Sans Light" w:hAnsi="Open Sans Light" w:cs="Open Sans Light"/>
          <w:lang w:eastAsia="en-GB"/>
        </w:rPr>
        <w:t xml:space="preserve">at the Location </w:t>
      </w:r>
      <w:r w:rsidR="00D81731" w:rsidRPr="00FD56DA">
        <w:rPr>
          <w:rFonts w:ascii="Open Sans Light" w:hAnsi="Open Sans Light" w:cs="Open Sans Light"/>
          <w:lang w:eastAsia="en-GB"/>
        </w:rPr>
        <w:t xml:space="preserve">in accordance with the terms of this Agreement. </w:t>
      </w:r>
    </w:p>
    <w:p w14:paraId="223842D9" w14:textId="20390363" w:rsidR="00D81731" w:rsidRPr="00FD56DA" w:rsidRDefault="00D81731" w:rsidP="000833D4">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sidRPr="00FD56DA">
        <w:rPr>
          <w:rFonts w:ascii="Open Sans Light" w:hAnsi="Open Sans Light" w:cs="Open Sans Light"/>
          <w:lang w:eastAsia="en-GB"/>
        </w:rPr>
        <w:t xml:space="preserve">The terms of this Agreement </w:t>
      </w:r>
      <w:r w:rsidR="00F023F4">
        <w:rPr>
          <w:rFonts w:ascii="Open Sans Light" w:hAnsi="Open Sans Light" w:cs="Open Sans Light"/>
          <w:lang w:eastAsia="en-GB"/>
        </w:rPr>
        <w:t xml:space="preserve">take effect from the date when </w:t>
      </w:r>
      <w:r w:rsidR="008E1041">
        <w:rPr>
          <w:rFonts w:ascii="Open Sans Light" w:hAnsi="Open Sans Light" w:cs="Open Sans Light"/>
          <w:lang w:eastAsia="en-GB"/>
        </w:rPr>
        <w:t>Contractor</w:t>
      </w:r>
      <w:r w:rsidR="003A1A4C">
        <w:rPr>
          <w:rFonts w:ascii="Open Sans Light" w:hAnsi="Open Sans Light" w:cs="Open Sans Light"/>
          <w:lang w:eastAsia="en-GB"/>
        </w:rPr>
        <w:t xml:space="preserve"> </w:t>
      </w:r>
      <w:r w:rsidR="00F023F4">
        <w:rPr>
          <w:rFonts w:ascii="Open Sans Light" w:hAnsi="Open Sans Light" w:cs="Open Sans Light"/>
          <w:lang w:eastAsia="en-GB"/>
        </w:rPr>
        <w:t>begins to perform the Services, regardless of the date of this Agreement</w:t>
      </w:r>
      <w:r w:rsidR="00FA2862">
        <w:rPr>
          <w:rFonts w:ascii="Open Sans Light" w:hAnsi="Open Sans Light" w:cs="Open Sans Light"/>
          <w:lang w:eastAsia="en-GB"/>
        </w:rPr>
        <w:t xml:space="preserve"> or the Start Date</w:t>
      </w:r>
      <w:r w:rsidR="00F023F4">
        <w:rPr>
          <w:rFonts w:ascii="Open Sans Light" w:hAnsi="Open Sans Light" w:cs="Open Sans Light"/>
          <w:lang w:eastAsia="en-GB"/>
        </w:rPr>
        <w:t xml:space="preserve">. </w:t>
      </w:r>
    </w:p>
    <w:p w14:paraId="598766A8" w14:textId="112A4D17" w:rsidR="00D81731" w:rsidRPr="00FD56DA" w:rsidRDefault="008E1041" w:rsidP="000833D4">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bookmarkStart w:id="14" w:name="_Ref189579442"/>
      <w:r>
        <w:rPr>
          <w:rFonts w:ascii="Open Sans Light" w:hAnsi="Open Sans Light" w:cs="Open Sans Light"/>
          <w:lang w:eastAsia="en-GB"/>
        </w:rPr>
        <w:t>Contractor</w:t>
      </w:r>
      <w:r w:rsidR="00D81731" w:rsidRPr="00FD56DA">
        <w:rPr>
          <w:rFonts w:ascii="Open Sans Light" w:hAnsi="Open Sans Light" w:cs="Open Sans Light"/>
          <w:lang w:eastAsia="en-GB"/>
        </w:rPr>
        <w:t xml:space="preserve"> </w:t>
      </w:r>
      <w:r w:rsidR="00F40421">
        <w:rPr>
          <w:rFonts w:ascii="Open Sans Light" w:hAnsi="Open Sans Light" w:cs="Open Sans Light"/>
          <w:lang w:eastAsia="en-GB"/>
        </w:rPr>
        <w:t>will</w:t>
      </w:r>
      <w:r w:rsidR="00D81731" w:rsidRPr="00FD56DA">
        <w:rPr>
          <w:rFonts w:ascii="Open Sans Light" w:hAnsi="Open Sans Light" w:cs="Open Sans Light"/>
          <w:lang w:eastAsia="en-GB"/>
        </w:rPr>
        <w:t xml:space="preserve"> provide the Services:</w:t>
      </w:r>
      <w:bookmarkEnd w:id="14"/>
    </w:p>
    <w:p w14:paraId="578E102F" w14:textId="0E2046E1" w:rsidR="008776F9" w:rsidRDefault="00D8689E"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w</w:t>
      </w:r>
      <w:r w:rsidR="008776F9" w:rsidRPr="00A04F28">
        <w:rPr>
          <w:rFonts w:ascii="Open Sans Light" w:eastAsia="Times New Roman" w:hAnsi="Open Sans Light" w:cs="Open Sans Light"/>
          <w:color w:val="000000"/>
          <w:lang w:eastAsia="en-GB"/>
        </w:rPr>
        <w:t xml:space="preserve">ith </w:t>
      </w:r>
      <w:r w:rsidR="00104A5F">
        <w:rPr>
          <w:rFonts w:ascii="Open Sans Light" w:eastAsia="Times New Roman" w:hAnsi="Open Sans Light" w:cs="Open Sans Light"/>
          <w:color w:val="000000"/>
          <w:lang w:eastAsia="en-GB"/>
        </w:rPr>
        <w:t>the</w:t>
      </w:r>
      <w:r w:rsidR="008776F9" w:rsidRPr="00A04F28">
        <w:rPr>
          <w:rFonts w:ascii="Open Sans Light" w:eastAsia="Times New Roman" w:hAnsi="Open Sans Light" w:cs="Open Sans Light"/>
          <w:color w:val="000000"/>
          <w:lang w:eastAsia="en-GB"/>
        </w:rPr>
        <w:t xml:space="preserve"> level of care, skill and diligence </w:t>
      </w:r>
      <w:r w:rsidR="00104A5F">
        <w:rPr>
          <w:rFonts w:ascii="Open Sans Light" w:eastAsia="Times New Roman" w:hAnsi="Open Sans Light" w:cs="Open Sans Light"/>
          <w:color w:val="000000"/>
          <w:lang w:eastAsia="en-GB"/>
        </w:rPr>
        <w:t>that</w:t>
      </w:r>
      <w:r w:rsidR="008776F9" w:rsidRPr="00A04F28">
        <w:rPr>
          <w:rFonts w:ascii="Open Sans Light" w:eastAsia="Times New Roman" w:hAnsi="Open Sans Light" w:cs="Open Sans Light"/>
          <w:color w:val="000000"/>
          <w:lang w:eastAsia="en-GB"/>
        </w:rPr>
        <w:t xml:space="preserve"> would be expected of a</w:t>
      </w:r>
      <w:r w:rsidR="001D42DF">
        <w:rPr>
          <w:rFonts w:ascii="Open Sans Light" w:eastAsia="Times New Roman" w:hAnsi="Open Sans Light" w:cs="Open Sans Light"/>
          <w:color w:val="000000"/>
          <w:lang w:eastAsia="en-GB"/>
        </w:rPr>
        <w:t>n expert</w:t>
      </w:r>
      <w:r w:rsidR="008776F9" w:rsidRPr="00A04F28">
        <w:rPr>
          <w:rFonts w:ascii="Open Sans Light" w:eastAsia="Times New Roman" w:hAnsi="Open Sans Light" w:cs="Open Sans Light"/>
          <w:color w:val="000000"/>
          <w:lang w:eastAsia="en-GB"/>
        </w:rPr>
        <w:t xml:space="preserve"> in </w:t>
      </w:r>
      <w:r w:rsidR="00CA1EF8">
        <w:rPr>
          <w:rFonts w:ascii="Open Sans Light" w:eastAsia="Times New Roman" w:hAnsi="Open Sans Light" w:cs="Open Sans Light"/>
          <w:color w:val="000000"/>
          <w:lang w:eastAsia="en-GB"/>
        </w:rPr>
        <w:t>their</w:t>
      </w:r>
      <w:r w:rsidR="008776F9" w:rsidRPr="00A04F28">
        <w:rPr>
          <w:rFonts w:ascii="Open Sans Light" w:eastAsia="Times New Roman" w:hAnsi="Open Sans Light" w:cs="Open Sans Light"/>
          <w:color w:val="000000"/>
          <w:lang w:eastAsia="en-GB"/>
        </w:rPr>
        <w:t xml:space="preserve"> field and in accordance with the industry standards and best practices</w:t>
      </w:r>
      <w:r w:rsidR="005E406B" w:rsidRPr="00A04F28">
        <w:rPr>
          <w:rFonts w:ascii="Open Sans Light" w:eastAsia="Times New Roman" w:hAnsi="Open Sans Light" w:cs="Open Sans Light"/>
          <w:color w:val="000000"/>
          <w:lang w:eastAsia="en-GB"/>
        </w:rPr>
        <w:t>, techniques, methods, and standards</w:t>
      </w:r>
      <w:r w:rsidR="008776F9" w:rsidRPr="00A04F28">
        <w:rPr>
          <w:rFonts w:ascii="Open Sans Light" w:eastAsia="Times New Roman" w:hAnsi="Open Sans Light" w:cs="Open Sans Light"/>
          <w:color w:val="000000"/>
          <w:lang w:eastAsia="en-GB"/>
        </w:rPr>
        <w:t xml:space="preserve"> </w:t>
      </w:r>
      <w:r w:rsidR="00AF3C9E">
        <w:rPr>
          <w:rFonts w:ascii="Open Sans Light" w:eastAsia="Times New Roman" w:hAnsi="Open Sans Light" w:cs="Open Sans Light"/>
          <w:color w:val="000000"/>
          <w:lang w:eastAsia="en-GB"/>
        </w:rPr>
        <w:t>which</w:t>
      </w:r>
      <w:r w:rsidR="008776F9" w:rsidRPr="00A04F28">
        <w:rPr>
          <w:rFonts w:ascii="Open Sans Light" w:eastAsia="Times New Roman" w:hAnsi="Open Sans Light" w:cs="Open Sans Light"/>
          <w:color w:val="000000"/>
          <w:lang w:eastAsia="en-GB"/>
        </w:rPr>
        <w:t xml:space="preserve"> apply to </w:t>
      </w:r>
      <w:r w:rsidR="00CA1EF8">
        <w:rPr>
          <w:rFonts w:ascii="Open Sans Light" w:eastAsia="Times New Roman" w:hAnsi="Open Sans Light" w:cs="Open Sans Light"/>
          <w:color w:val="000000"/>
          <w:lang w:eastAsia="en-GB"/>
        </w:rPr>
        <w:t>the</w:t>
      </w:r>
      <w:r w:rsidR="008776F9" w:rsidRPr="00A04F28">
        <w:rPr>
          <w:rFonts w:ascii="Open Sans Light" w:eastAsia="Times New Roman" w:hAnsi="Open Sans Light" w:cs="Open Sans Light"/>
          <w:color w:val="000000"/>
          <w:lang w:eastAsia="en-GB"/>
        </w:rPr>
        <w:t xml:space="preserve"> </w:t>
      </w:r>
      <w:proofErr w:type="gramStart"/>
      <w:r w:rsidR="008776F9" w:rsidRPr="00A04F28">
        <w:rPr>
          <w:rFonts w:ascii="Open Sans Light" w:eastAsia="Times New Roman" w:hAnsi="Open Sans Light" w:cs="Open Sans Light"/>
          <w:color w:val="000000"/>
          <w:lang w:eastAsia="en-GB"/>
        </w:rPr>
        <w:t>industry</w:t>
      </w:r>
      <w:r w:rsidR="006401D7" w:rsidRPr="00A04F28">
        <w:rPr>
          <w:rFonts w:ascii="Open Sans Light" w:eastAsia="Times New Roman" w:hAnsi="Open Sans Light" w:cs="Open Sans Light"/>
          <w:color w:val="000000"/>
          <w:lang w:eastAsia="en-GB"/>
        </w:rPr>
        <w:t>;</w:t>
      </w:r>
      <w:proofErr w:type="gramEnd"/>
      <w:r w:rsidR="006401D7" w:rsidRPr="00A04F28">
        <w:rPr>
          <w:rFonts w:ascii="Open Sans Light" w:eastAsia="Times New Roman" w:hAnsi="Open Sans Light" w:cs="Open Sans Light"/>
          <w:color w:val="000000"/>
          <w:lang w:eastAsia="en-GB"/>
        </w:rPr>
        <w:t xml:space="preserve"> </w:t>
      </w:r>
    </w:p>
    <w:p w14:paraId="7C67D3AD" w14:textId="44193644" w:rsidR="00D81731" w:rsidRPr="004D635A" w:rsidRDefault="00D8689E"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r w:rsidRPr="00B55BC1">
        <w:rPr>
          <w:rFonts w:ascii="Open Sans Light" w:eastAsia="Times New Roman" w:hAnsi="Open Sans Light" w:cs="Open Sans Light"/>
          <w:color w:val="000000"/>
          <w:lang w:eastAsia="en-GB"/>
        </w:rPr>
        <w:t xml:space="preserve">in a proper and workmanlike </w:t>
      </w:r>
      <w:proofErr w:type="gramStart"/>
      <w:r w:rsidRPr="00B55BC1">
        <w:rPr>
          <w:rFonts w:ascii="Open Sans Light" w:eastAsia="Times New Roman" w:hAnsi="Open Sans Light" w:cs="Open Sans Light"/>
          <w:color w:val="000000"/>
          <w:lang w:eastAsia="en-GB"/>
        </w:rPr>
        <w:t>manner;</w:t>
      </w:r>
      <w:proofErr w:type="gramEnd"/>
      <w:r w:rsidRPr="00B55BC1">
        <w:rPr>
          <w:rFonts w:ascii="Open Sans Light" w:eastAsia="Times New Roman" w:hAnsi="Open Sans Light" w:cs="Open Sans Light"/>
          <w:color w:val="000000"/>
          <w:lang w:eastAsia="en-GB"/>
        </w:rPr>
        <w:t xml:space="preserve"> </w:t>
      </w:r>
    </w:p>
    <w:p w14:paraId="7E67E297" w14:textId="4643C35B" w:rsidR="00D81731" w:rsidRPr="00CC1662" w:rsidRDefault="00D8689E" w:rsidP="000833D4">
      <w:pPr>
        <w:pStyle w:val="ListParagraph"/>
        <w:widowControl w:val="0"/>
        <w:numPr>
          <w:ilvl w:val="2"/>
          <w:numId w:val="2"/>
        </w:numPr>
        <w:autoSpaceDE w:val="0"/>
        <w:autoSpaceDN w:val="0"/>
        <w:adjustRightInd w:val="0"/>
        <w:ind w:left="1560" w:hanging="840"/>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i</w:t>
      </w:r>
      <w:r w:rsidR="002A4A50" w:rsidRPr="004D635A">
        <w:rPr>
          <w:rFonts w:ascii="Open Sans Light" w:eastAsia="Times New Roman" w:hAnsi="Open Sans Light" w:cs="Open Sans Light"/>
          <w:color w:val="000000"/>
          <w:lang w:eastAsia="en-GB"/>
        </w:rPr>
        <w:t>n accordance with th</w:t>
      </w:r>
      <w:r w:rsidR="004A391A">
        <w:rPr>
          <w:rFonts w:ascii="Open Sans Light" w:eastAsia="Times New Roman" w:hAnsi="Open Sans Light" w:cs="Open Sans Light"/>
          <w:color w:val="000000"/>
          <w:lang w:eastAsia="en-GB"/>
        </w:rPr>
        <w:t xml:space="preserve">is </w:t>
      </w:r>
      <w:proofErr w:type="gramStart"/>
      <w:r w:rsidR="004A391A">
        <w:rPr>
          <w:rFonts w:ascii="Open Sans Light" w:eastAsia="Times New Roman" w:hAnsi="Open Sans Light" w:cs="Open Sans Light"/>
          <w:color w:val="000000"/>
          <w:lang w:eastAsia="en-GB"/>
        </w:rPr>
        <w:t>Agreement</w:t>
      </w:r>
      <w:r w:rsidR="00D81731" w:rsidRPr="00CC1662">
        <w:rPr>
          <w:rFonts w:ascii="Open Sans Light" w:eastAsia="Times New Roman" w:hAnsi="Open Sans Light" w:cs="Open Sans Light"/>
          <w:color w:val="000000"/>
          <w:lang w:eastAsia="en-GB"/>
        </w:rPr>
        <w:t>;</w:t>
      </w:r>
      <w:proofErr w:type="gramEnd"/>
      <w:r w:rsidR="00D81731" w:rsidRPr="00CC1662">
        <w:rPr>
          <w:rFonts w:ascii="Open Sans Light" w:eastAsia="Times New Roman" w:hAnsi="Open Sans Light" w:cs="Open Sans Light"/>
          <w:color w:val="000000"/>
          <w:lang w:eastAsia="en-GB"/>
        </w:rPr>
        <w:t xml:space="preserve"> </w:t>
      </w:r>
    </w:p>
    <w:p w14:paraId="4F9068C9" w14:textId="54F2E8AD" w:rsidR="00D81731" w:rsidRDefault="00D81731" w:rsidP="000833D4">
      <w:pPr>
        <w:pStyle w:val="ListParagraph"/>
        <w:widowControl w:val="0"/>
        <w:numPr>
          <w:ilvl w:val="2"/>
          <w:numId w:val="2"/>
        </w:numPr>
        <w:autoSpaceDE w:val="0"/>
        <w:autoSpaceDN w:val="0"/>
        <w:adjustRightInd w:val="0"/>
        <w:ind w:left="1560" w:hanging="840"/>
        <w:contextualSpacing w:val="0"/>
        <w:jc w:val="both"/>
        <w:rPr>
          <w:rFonts w:ascii="Open Sans Light" w:eastAsia="Times New Roman" w:hAnsi="Open Sans Light" w:cs="Open Sans Light"/>
          <w:color w:val="000000"/>
          <w:lang w:eastAsia="en-GB"/>
        </w:rPr>
      </w:pPr>
      <w:r w:rsidRPr="00CC1662">
        <w:rPr>
          <w:rFonts w:ascii="Open Sans Light" w:eastAsia="Times New Roman" w:hAnsi="Open Sans Light" w:cs="Open Sans Light"/>
          <w:color w:val="000000"/>
          <w:lang w:eastAsia="en-GB"/>
        </w:rPr>
        <w:t xml:space="preserve">using the appropriate number of staff (with all such staff having the appropriate skills, </w:t>
      </w:r>
      <w:r w:rsidR="00BC411E" w:rsidRPr="00CC1662">
        <w:rPr>
          <w:rFonts w:ascii="Open Sans Light" w:eastAsia="Times New Roman" w:hAnsi="Open Sans Light" w:cs="Open Sans Light"/>
          <w:color w:val="000000"/>
          <w:lang w:eastAsia="en-GB"/>
        </w:rPr>
        <w:t>qualification</w:t>
      </w:r>
      <w:r w:rsidR="00BC411E">
        <w:rPr>
          <w:rFonts w:ascii="Open Sans Light" w:eastAsia="Times New Roman" w:hAnsi="Open Sans Light" w:cs="Open Sans Light"/>
          <w:color w:val="000000"/>
          <w:lang w:eastAsia="en-GB"/>
        </w:rPr>
        <w:t>s,</w:t>
      </w:r>
      <w:r w:rsidRPr="00CC1662">
        <w:rPr>
          <w:rFonts w:ascii="Open Sans Light" w:eastAsia="Times New Roman" w:hAnsi="Open Sans Light" w:cs="Open Sans Light"/>
          <w:color w:val="000000"/>
          <w:lang w:eastAsia="en-GB"/>
        </w:rPr>
        <w:t xml:space="preserve"> and experience</w:t>
      </w:r>
      <w:proofErr w:type="gramStart"/>
      <w:r w:rsidRPr="00CC1662">
        <w:rPr>
          <w:rFonts w:ascii="Open Sans Light" w:eastAsia="Times New Roman" w:hAnsi="Open Sans Light" w:cs="Open Sans Light"/>
          <w:color w:val="000000"/>
          <w:lang w:eastAsia="en-GB"/>
        </w:rPr>
        <w:t>);</w:t>
      </w:r>
      <w:proofErr w:type="gramEnd"/>
      <w:r w:rsidRPr="00CC1662">
        <w:rPr>
          <w:rFonts w:ascii="Open Sans Light" w:eastAsia="Times New Roman" w:hAnsi="Open Sans Light" w:cs="Open Sans Light"/>
          <w:color w:val="000000"/>
          <w:lang w:eastAsia="en-GB"/>
        </w:rPr>
        <w:t xml:space="preserve">  </w:t>
      </w:r>
    </w:p>
    <w:p w14:paraId="39271F77" w14:textId="15E484CC" w:rsidR="006610DD" w:rsidRPr="00CC1662" w:rsidRDefault="005E6341" w:rsidP="000833D4">
      <w:pPr>
        <w:pStyle w:val="ListParagraph"/>
        <w:widowControl w:val="0"/>
        <w:numPr>
          <w:ilvl w:val="2"/>
          <w:numId w:val="2"/>
        </w:numPr>
        <w:autoSpaceDE w:val="0"/>
        <w:autoSpaceDN w:val="0"/>
        <w:adjustRightInd w:val="0"/>
        <w:ind w:left="1560" w:hanging="840"/>
        <w:contextualSpacing w:val="0"/>
        <w:jc w:val="both"/>
        <w:rPr>
          <w:rFonts w:ascii="Open Sans Light" w:eastAsia="Times New Roman" w:hAnsi="Open Sans Light" w:cs="Open Sans Light"/>
          <w:color w:val="000000"/>
          <w:lang w:eastAsia="en-GB"/>
        </w:rPr>
      </w:pPr>
      <w:r w:rsidRPr="005E6341">
        <w:rPr>
          <w:rFonts w:ascii="Open Sans Light" w:eastAsia="Times New Roman" w:hAnsi="Open Sans Light" w:cs="Open Sans Light"/>
          <w:color w:val="000000"/>
          <w:lang w:eastAsia="en-GB"/>
        </w:rPr>
        <w:t xml:space="preserve">in such a manner as not to cause any </w:t>
      </w:r>
      <w:r w:rsidRPr="008D5358">
        <w:rPr>
          <w:rFonts w:ascii="Open Sans Light" w:eastAsia="Times New Roman" w:hAnsi="Open Sans Light" w:cs="Open Sans Light"/>
          <w:color w:val="000000"/>
          <w:lang w:eastAsia="en-GB"/>
        </w:rPr>
        <w:t xml:space="preserve">disruption, delay or interference to CWGC or any other contractors, consultants or third parties engaged by CWGC. Contractor </w:t>
      </w:r>
      <w:r w:rsidR="00F40421">
        <w:rPr>
          <w:rFonts w:ascii="Open Sans Light" w:eastAsia="Times New Roman" w:hAnsi="Open Sans Light" w:cs="Open Sans Light"/>
          <w:color w:val="000000"/>
          <w:lang w:eastAsia="en-GB"/>
        </w:rPr>
        <w:t>will</w:t>
      </w:r>
      <w:r w:rsidRPr="008D5358">
        <w:rPr>
          <w:rFonts w:ascii="Open Sans Light" w:eastAsia="Times New Roman" w:hAnsi="Open Sans Light" w:cs="Open Sans Light"/>
          <w:color w:val="000000"/>
          <w:lang w:eastAsia="en-GB"/>
        </w:rPr>
        <w:t xml:space="preserve"> co-operate and co-ordinate with such other parties and comply with any reasonable instructions or directions given by CWGC in</w:t>
      </w:r>
      <w:r w:rsidRPr="005E6341">
        <w:rPr>
          <w:rFonts w:ascii="Open Sans Light" w:eastAsia="Times New Roman" w:hAnsi="Open Sans Light" w:cs="Open Sans Light"/>
          <w:color w:val="000000"/>
          <w:lang w:eastAsia="en-GB"/>
        </w:rPr>
        <w:t xml:space="preserve"> relation to the delivery of the Services in relation to such co-operation and </w:t>
      </w:r>
      <w:proofErr w:type="gramStart"/>
      <w:r w:rsidRPr="005E6341">
        <w:rPr>
          <w:rFonts w:ascii="Open Sans Light" w:eastAsia="Times New Roman" w:hAnsi="Open Sans Light" w:cs="Open Sans Light"/>
          <w:color w:val="000000"/>
          <w:lang w:eastAsia="en-GB"/>
        </w:rPr>
        <w:t>co-ordination</w:t>
      </w:r>
      <w:r>
        <w:rPr>
          <w:rFonts w:ascii="Open Sans Light" w:eastAsia="Times New Roman" w:hAnsi="Open Sans Light" w:cs="Open Sans Light"/>
          <w:color w:val="000000"/>
          <w:lang w:eastAsia="en-GB"/>
        </w:rPr>
        <w:t>;</w:t>
      </w:r>
      <w:proofErr w:type="gramEnd"/>
    </w:p>
    <w:p w14:paraId="5C8DEFCB" w14:textId="70008572" w:rsidR="003F1971" w:rsidRPr="003F1971" w:rsidRDefault="00D81731" w:rsidP="000833D4">
      <w:pPr>
        <w:pStyle w:val="ListParagraph"/>
        <w:widowControl w:val="0"/>
        <w:numPr>
          <w:ilvl w:val="2"/>
          <w:numId w:val="2"/>
        </w:numPr>
        <w:autoSpaceDE w:val="0"/>
        <w:autoSpaceDN w:val="0"/>
        <w:adjustRightInd w:val="0"/>
        <w:contextualSpacing w:val="0"/>
        <w:jc w:val="both"/>
        <w:rPr>
          <w:rFonts w:ascii="Open Sans Light" w:eastAsia="Times New Roman" w:hAnsi="Open Sans Light" w:cs="Open Sans Light"/>
          <w:color w:val="000000"/>
          <w:lang w:eastAsia="en-GB"/>
        </w:rPr>
      </w:pPr>
      <w:r w:rsidRPr="00CC1662">
        <w:rPr>
          <w:rFonts w:ascii="Open Sans Light" w:eastAsia="Times New Roman" w:hAnsi="Open Sans Light" w:cs="Open Sans Light"/>
          <w:color w:val="000000"/>
          <w:lang w:eastAsia="en-GB"/>
        </w:rPr>
        <w:t xml:space="preserve">in compliance with: </w:t>
      </w:r>
    </w:p>
    <w:p w14:paraId="0170ED63" w14:textId="1CE2142A" w:rsidR="00AE4430" w:rsidRDefault="00D81731" w:rsidP="000833D4">
      <w:pPr>
        <w:pStyle w:val="ListParagraph"/>
        <w:widowControl w:val="0"/>
        <w:numPr>
          <w:ilvl w:val="3"/>
          <w:numId w:val="2"/>
        </w:numPr>
        <w:autoSpaceDE w:val="0"/>
        <w:autoSpaceDN w:val="0"/>
        <w:adjustRightInd w:val="0"/>
        <w:spacing w:before="200"/>
        <w:ind w:left="2410" w:hanging="992"/>
        <w:contextualSpacing w:val="0"/>
        <w:jc w:val="both"/>
        <w:rPr>
          <w:rFonts w:ascii="Open Sans Light" w:eastAsia="Times New Roman" w:hAnsi="Open Sans Light" w:cs="Open Sans Light"/>
          <w:color w:val="000000"/>
          <w:lang w:eastAsia="en-GB"/>
        </w:rPr>
      </w:pPr>
      <w:r w:rsidRPr="003F1971">
        <w:rPr>
          <w:rFonts w:ascii="Open Sans Light" w:eastAsia="Times New Roman" w:hAnsi="Open Sans Light" w:cs="Open Sans Light"/>
          <w:color w:val="000000"/>
          <w:lang w:eastAsia="en-GB"/>
        </w:rPr>
        <w:t xml:space="preserve">all applicable laws and </w:t>
      </w:r>
      <w:proofErr w:type="gramStart"/>
      <w:r w:rsidRPr="003F1971">
        <w:rPr>
          <w:rFonts w:ascii="Open Sans Light" w:eastAsia="Times New Roman" w:hAnsi="Open Sans Light" w:cs="Open Sans Light"/>
          <w:color w:val="000000"/>
          <w:lang w:eastAsia="en-GB"/>
        </w:rPr>
        <w:t>regulations</w:t>
      </w:r>
      <w:r w:rsidR="00490FFA">
        <w:rPr>
          <w:rFonts w:ascii="Open Sans Light" w:eastAsia="Times New Roman" w:hAnsi="Open Sans Light" w:cs="Open Sans Light"/>
          <w:color w:val="000000"/>
          <w:lang w:eastAsia="en-GB"/>
        </w:rPr>
        <w:t>;</w:t>
      </w:r>
      <w:proofErr w:type="gramEnd"/>
    </w:p>
    <w:p w14:paraId="69C585E9" w14:textId="0B745C93" w:rsidR="00AC63F2" w:rsidRPr="00AC63F2" w:rsidRDefault="00AC63F2" w:rsidP="000833D4">
      <w:pPr>
        <w:pStyle w:val="ListParagraph"/>
        <w:widowControl w:val="0"/>
        <w:numPr>
          <w:ilvl w:val="3"/>
          <w:numId w:val="2"/>
        </w:numPr>
        <w:autoSpaceDE w:val="0"/>
        <w:autoSpaceDN w:val="0"/>
        <w:adjustRightInd w:val="0"/>
        <w:spacing w:before="200"/>
        <w:ind w:left="2410" w:hanging="992"/>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 xml:space="preserve">the terms of </w:t>
      </w:r>
      <w:r w:rsidR="0010119D">
        <w:rPr>
          <w:rFonts w:ascii="Open Sans Light" w:eastAsia="Times New Roman" w:hAnsi="Open Sans Light" w:cs="Open Sans Light"/>
          <w:color w:val="000000"/>
          <w:lang w:eastAsia="en-GB"/>
        </w:rPr>
        <w:t xml:space="preserve">all and </w:t>
      </w:r>
      <w:r>
        <w:rPr>
          <w:rFonts w:ascii="Open Sans Light" w:eastAsia="Times New Roman" w:hAnsi="Open Sans Light" w:cs="Open Sans Light"/>
          <w:color w:val="000000"/>
          <w:lang w:eastAsia="en-GB"/>
        </w:rPr>
        <w:t xml:space="preserve">any </w:t>
      </w:r>
      <w:r w:rsidR="00A3267A">
        <w:rPr>
          <w:rFonts w:ascii="Open Sans Light" w:eastAsia="Times New Roman" w:hAnsi="Open Sans Light" w:cs="Open Sans Light"/>
          <w:color w:val="000000"/>
          <w:lang w:eastAsia="en-GB"/>
        </w:rPr>
        <w:t xml:space="preserve">licence </w:t>
      </w:r>
      <w:r>
        <w:rPr>
          <w:rFonts w:ascii="Open Sans Light" w:eastAsia="Times New Roman" w:hAnsi="Open Sans Light" w:cs="Open Sans Light"/>
          <w:color w:val="000000"/>
          <w:lang w:eastAsia="en-GB"/>
        </w:rPr>
        <w:t xml:space="preserve">or </w:t>
      </w:r>
      <w:proofErr w:type="gramStart"/>
      <w:r>
        <w:rPr>
          <w:rFonts w:ascii="Open Sans Light" w:eastAsia="Times New Roman" w:hAnsi="Open Sans Light" w:cs="Open Sans Light"/>
          <w:color w:val="000000"/>
          <w:lang w:eastAsia="en-GB"/>
        </w:rPr>
        <w:t>consent</w:t>
      </w:r>
      <w:r w:rsidR="009D6BA9">
        <w:rPr>
          <w:rFonts w:ascii="Open Sans Light" w:eastAsia="Times New Roman" w:hAnsi="Open Sans Light" w:cs="Open Sans Light"/>
          <w:color w:val="000000"/>
          <w:lang w:eastAsia="en-GB"/>
        </w:rPr>
        <w:t>;</w:t>
      </w:r>
      <w:proofErr w:type="gramEnd"/>
      <w:r w:rsidR="00726B14" w:rsidRPr="00726B14">
        <w:rPr>
          <w:rFonts w:ascii="Open Sans Light" w:eastAsia="Times New Roman" w:hAnsi="Open Sans Light" w:cs="Open Sans Light"/>
          <w:b/>
          <w:bCs/>
          <w:color w:val="000000"/>
          <w:lang w:eastAsia="en-GB"/>
        </w:rPr>
        <w:t xml:space="preserve"> </w:t>
      </w:r>
      <w:r w:rsidR="009D6BA9">
        <w:rPr>
          <w:rFonts w:ascii="Open Sans Light" w:eastAsia="Times New Roman" w:hAnsi="Open Sans Light" w:cs="Open Sans Light"/>
          <w:color w:val="000000"/>
          <w:lang w:eastAsia="en-GB"/>
        </w:rPr>
        <w:t xml:space="preserve"> </w:t>
      </w:r>
      <w:r w:rsidR="00103B96">
        <w:rPr>
          <w:rFonts w:ascii="Open Sans Light" w:eastAsia="Times New Roman" w:hAnsi="Open Sans Light" w:cs="Open Sans Light"/>
          <w:color w:val="000000"/>
          <w:lang w:eastAsia="en-GB"/>
        </w:rPr>
        <w:t xml:space="preserve"> </w:t>
      </w:r>
    </w:p>
    <w:p w14:paraId="4E166362" w14:textId="3C7810FC" w:rsidR="00B26E3B" w:rsidRDefault="008C2F6C" w:rsidP="000833D4">
      <w:pPr>
        <w:pStyle w:val="ListParagraph"/>
        <w:widowControl w:val="0"/>
        <w:numPr>
          <w:ilvl w:val="3"/>
          <w:numId w:val="2"/>
        </w:numPr>
        <w:autoSpaceDE w:val="0"/>
        <w:autoSpaceDN w:val="0"/>
        <w:adjustRightInd w:val="0"/>
        <w:spacing w:before="200"/>
        <w:ind w:left="2410" w:hanging="992"/>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 xml:space="preserve">the </w:t>
      </w:r>
      <w:r w:rsidR="00EC6C63" w:rsidRPr="00490FFA">
        <w:rPr>
          <w:rFonts w:ascii="Open Sans Light" w:eastAsia="Times New Roman" w:hAnsi="Open Sans Light" w:cs="Open Sans Light"/>
          <w:color w:val="000000"/>
          <w:lang w:eastAsia="en-GB"/>
        </w:rPr>
        <w:t xml:space="preserve">Supplier Code of </w:t>
      </w:r>
      <w:proofErr w:type="gramStart"/>
      <w:r w:rsidR="00EC6C63" w:rsidRPr="00490FFA">
        <w:rPr>
          <w:rFonts w:ascii="Open Sans Light" w:eastAsia="Times New Roman" w:hAnsi="Open Sans Light" w:cs="Open Sans Light"/>
          <w:color w:val="000000"/>
          <w:lang w:eastAsia="en-GB"/>
        </w:rPr>
        <w:t>Conduct</w:t>
      </w:r>
      <w:r w:rsidR="00B26E3B" w:rsidRPr="00490FFA">
        <w:rPr>
          <w:rFonts w:ascii="Open Sans Light" w:eastAsia="Times New Roman" w:hAnsi="Open Sans Light" w:cs="Open Sans Light"/>
          <w:color w:val="000000"/>
          <w:lang w:eastAsia="en-GB"/>
        </w:rPr>
        <w:t>;</w:t>
      </w:r>
      <w:proofErr w:type="gramEnd"/>
    </w:p>
    <w:p w14:paraId="261CED49" w14:textId="17EEC149" w:rsidR="00DF52A2" w:rsidRPr="00490FFA" w:rsidRDefault="00DF52A2" w:rsidP="000833D4">
      <w:pPr>
        <w:pStyle w:val="ListParagraph"/>
        <w:widowControl w:val="0"/>
        <w:numPr>
          <w:ilvl w:val="3"/>
          <w:numId w:val="2"/>
        </w:numPr>
        <w:autoSpaceDE w:val="0"/>
        <w:autoSpaceDN w:val="0"/>
        <w:adjustRightInd w:val="0"/>
        <w:spacing w:before="200"/>
        <w:ind w:left="2410" w:hanging="992"/>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 xml:space="preserve">the </w:t>
      </w:r>
      <w:r w:rsidR="00052799">
        <w:rPr>
          <w:rFonts w:ascii="Open Sans Light" w:eastAsia="Times New Roman" w:hAnsi="Open Sans Light" w:cs="Open Sans Light"/>
          <w:color w:val="000000"/>
          <w:lang w:eastAsia="en-GB"/>
        </w:rPr>
        <w:t xml:space="preserve">CWGC Mandated </w:t>
      </w:r>
      <w:r>
        <w:rPr>
          <w:rFonts w:ascii="Open Sans Light" w:eastAsia="Times New Roman" w:hAnsi="Open Sans Light" w:cs="Open Sans Light"/>
          <w:color w:val="000000"/>
          <w:lang w:eastAsia="en-GB"/>
        </w:rPr>
        <w:t>Health and Safety Policies</w:t>
      </w:r>
      <w:r w:rsidR="00052799">
        <w:rPr>
          <w:rFonts w:ascii="Open Sans Light" w:eastAsia="Times New Roman" w:hAnsi="Open Sans Light" w:cs="Open Sans Light"/>
          <w:color w:val="000000"/>
          <w:lang w:eastAsia="en-GB"/>
        </w:rPr>
        <w:t xml:space="preserve"> (if any</w:t>
      </w:r>
      <w:proofErr w:type="gramStart"/>
      <w:r w:rsidR="00052799">
        <w:rPr>
          <w:rFonts w:ascii="Open Sans Light" w:eastAsia="Times New Roman" w:hAnsi="Open Sans Light" w:cs="Open Sans Light"/>
          <w:color w:val="000000"/>
          <w:lang w:eastAsia="en-GB"/>
        </w:rPr>
        <w:t>)</w:t>
      </w:r>
      <w:r>
        <w:rPr>
          <w:rFonts w:ascii="Open Sans Light" w:eastAsia="Times New Roman" w:hAnsi="Open Sans Light" w:cs="Open Sans Light"/>
          <w:color w:val="000000"/>
          <w:lang w:eastAsia="en-GB"/>
        </w:rPr>
        <w:t>;</w:t>
      </w:r>
      <w:proofErr w:type="gramEnd"/>
    </w:p>
    <w:p w14:paraId="05A4CFF7" w14:textId="2BBC0EE8" w:rsidR="001D42DF" w:rsidRPr="008D5358" w:rsidRDefault="00416302" w:rsidP="000833D4">
      <w:pPr>
        <w:pStyle w:val="ListParagraph"/>
        <w:widowControl w:val="0"/>
        <w:numPr>
          <w:ilvl w:val="3"/>
          <w:numId w:val="2"/>
        </w:numPr>
        <w:autoSpaceDE w:val="0"/>
        <w:autoSpaceDN w:val="0"/>
        <w:adjustRightInd w:val="0"/>
        <w:spacing w:before="200"/>
        <w:ind w:left="2410" w:hanging="992"/>
        <w:contextualSpacing w:val="0"/>
        <w:jc w:val="both"/>
        <w:rPr>
          <w:rFonts w:ascii="Open Sans Light" w:eastAsia="Times New Roman" w:hAnsi="Open Sans Light" w:cs="Open Sans Light"/>
          <w:color w:val="000000"/>
          <w:lang w:eastAsia="en-GB"/>
        </w:rPr>
      </w:pPr>
      <w:r w:rsidRPr="00416302">
        <w:rPr>
          <w:rFonts w:ascii="Open Sans Light" w:eastAsia="Times New Roman" w:hAnsi="Open Sans Light" w:cs="Open Sans Light"/>
          <w:color w:val="000000"/>
          <w:lang w:eastAsia="en-GB"/>
        </w:rPr>
        <w:lastRenderedPageBreak/>
        <w:t xml:space="preserve">all </w:t>
      </w:r>
      <w:r w:rsidR="001D42DF" w:rsidRPr="00416302">
        <w:rPr>
          <w:rFonts w:ascii="Open Sans Light" w:eastAsia="Times New Roman" w:hAnsi="Open Sans Light" w:cs="Open Sans Light"/>
          <w:color w:val="000000"/>
          <w:lang w:eastAsia="en-GB"/>
        </w:rPr>
        <w:t>conservation standards</w:t>
      </w:r>
      <w:r w:rsidRPr="00416302">
        <w:rPr>
          <w:rFonts w:ascii="Open Sans Light" w:eastAsia="Times New Roman" w:hAnsi="Open Sans Light" w:cs="Open Sans Light"/>
          <w:color w:val="000000"/>
          <w:lang w:eastAsia="en-GB"/>
        </w:rPr>
        <w:t xml:space="preserve"> notified</w:t>
      </w:r>
      <w:r>
        <w:rPr>
          <w:rFonts w:ascii="Open Sans Light" w:eastAsia="Times New Roman" w:hAnsi="Open Sans Light" w:cs="Open Sans Light"/>
          <w:color w:val="000000"/>
          <w:lang w:eastAsia="en-GB"/>
        </w:rPr>
        <w:t xml:space="preserve"> </w:t>
      </w:r>
      <w:r w:rsidRPr="008D5358">
        <w:rPr>
          <w:rFonts w:ascii="Open Sans Light" w:eastAsia="Times New Roman" w:hAnsi="Open Sans Light" w:cs="Open Sans Light"/>
          <w:color w:val="000000"/>
          <w:lang w:eastAsia="en-GB"/>
        </w:rPr>
        <w:t xml:space="preserve">by CWGC to Contractor from time to </w:t>
      </w:r>
      <w:proofErr w:type="gramStart"/>
      <w:r w:rsidRPr="008D5358">
        <w:rPr>
          <w:rFonts w:ascii="Open Sans Light" w:eastAsia="Times New Roman" w:hAnsi="Open Sans Light" w:cs="Open Sans Light"/>
          <w:color w:val="000000"/>
          <w:lang w:eastAsia="en-GB"/>
        </w:rPr>
        <w:t>time</w:t>
      </w:r>
      <w:r w:rsidR="001D42DF" w:rsidRPr="008D5358">
        <w:rPr>
          <w:rFonts w:ascii="Open Sans Light" w:eastAsia="Times New Roman" w:hAnsi="Open Sans Light" w:cs="Open Sans Light"/>
          <w:color w:val="000000"/>
          <w:lang w:eastAsia="en-GB"/>
        </w:rPr>
        <w:t>;</w:t>
      </w:r>
      <w:proofErr w:type="gramEnd"/>
    </w:p>
    <w:p w14:paraId="313EDFFB" w14:textId="074BE535" w:rsidR="00AC63F2" w:rsidRPr="008D5358" w:rsidRDefault="00B26E3B" w:rsidP="000833D4">
      <w:pPr>
        <w:pStyle w:val="ListParagraph"/>
        <w:widowControl w:val="0"/>
        <w:numPr>
          <w:ilvl w:val="3"/>
          <w:numId w:val="2"/>
        </w:numPr>
        <w:autoSpaceDE w:val="0"/>
        <w:autoSpaceDN w:val="0"/>
        <w:adjustRightInd w:val="0"/>
        <w:spacing w:before="200"/>
        <w:ind w:left="2410" w:hanging="992"/>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 xml:space="preserve">any other </w:t>
      </w:r>
      <w:r w:rsidR="00AC63F2" w:rsidRPr="008D5358">
        <w:rPr>
          <w:rFonts w:ascii="Open Sans Light" w:eastAsia="Times New Roman" w:hAnsi="Open Sans Light" w:cs="Open Sans Light"/>
          <w:color w:val="000000"/>
          <w:lang w:eastAsia="en-GB"/>
        </w:rPr>
        <w:t xml:space="preserve">applicable </w:t>
      </w:r>
      <w:r w:rsidRPr="008D5358">
        <w:rPr>
          <w:rFonts w:ascii="Open Sans Light" w:eastAsia="Times New Roman" w:hAnsi="Open Sans Light" w:cs="Open Sans Light"/>
          <w:color w:val="000000"/>
          <w:lang w:eastAsia="en-GB"/>
        </w:rPr>
        <w:t xml:space="preserve">CWGC </w:t>
      </w:r>
      <w:r w:rsidR="00AC63F2" w:rsidRPr="008D5358">
        <w:rPr>
          <w:rFonts w:ascii="Open Sans Light" w:eastAsia="Times New Roman" w:hAnsi="Open Sans Light" w:cs="Open Sans Light"/>
          <w:color w:val="000000"/>
          <w:lang w:eastAsia="en-GB"/>
        </w:rPr>
        <w:t>policies</w:t>
      </w:r>
      <w:r w:rsidR="00F27EEE" w:rsidRPr="008D5358">
        <w:rPr>
          <w:rFonts w:ascii="Open Sans Light" w:eastAsia="Times New Roman" w:hAnsi="Open Sans Light" w:cs="Open Sans Light"/>
          <w:color w:val="000000"/>
          <w:lang w:eastAsia="en-GB"/>
        </w:rPr>
        <w:t xml:space="preserve"> from time to time</w:t>
      </w:r>
      <w:r w:rsidR="004A7CC2" w:rsidRPr="008D5358">
        <w:rPr>
          <w:rFonts w:ascii="Open Sans Light" w:eastAsia="Times New Roman" w:hAnsi="Open Sans Light" w:cs="Open Sans Light"/>
          <w:color w:val="000000"/>
          <w:lang w:eastAsia="en-GB"/>
        </w:rPr>
        <w:t xml:space="preserve"> notified to </w:t>
      </w:r>
      <w:proofErr w:type="gramStart"/>
      <w:r w:rsidR="004A7CC2" w:rsidRPr="008D5358">
        <w:rPr>
          <w:rFonts w:ascii="Open Sans Light" w:eastAsia="Times New Roman" w:hAnsi="Open Sans Light" w:cs="Open Sans Light"/>
          <w:color w:val="000000"/>
          <w:lang w:eastAsia="en-GB"/>
        </w:rPr>
        <w:t>Contractor</w:t>
      </w:r>
      <w:r w:rsidR="00AC63F2" w:rsidRPr="008D5358">
        <w:rPr>
          <w:rFonts w:ascii="Open Sans Light" w:eastAsia="Times New Roman" w:hAnsi="Open Sans Light" w:cs="Open Sans Light"/>
          <w:color w:val="000000"/>
          <w:lang w:eastAsia="en-GB"/>
        </w:rPr>
        <w:t>;</w:t>
      </w:r>
      <w:proofErr w:type="gramEnd"/>
      <w:r w:rsidR="00103B96" w:rsidRPr="008D5358">
        <w:rPr>
          <w:rFonts w:ascii="Open Sans Light" w:eastAsia="Times New Roman" w:hAnsi="Open Sans Light" w:cs="Open Sans Light"/>
          <w:color w:val="000000"/>
          <w:lang w:eastAsia="en-GB"/>
        </w:rPr>
        <w:t xml:space="preserve"> </w:t>
      </w:r>
    </w:p>
    <w:p w14:paraId="1417381D" w14:textId="578BA4EF" w:rsidR="00D81731" w:rsidRPr="008D5358" w:rsidRDefault="00CA1EF8" w:rsidP="000833D4">
      <w:pPr>
        <w:pStyle w:val="ListParagraph"/>
        <w:widowControl w:val="0"/>
        <w:numPr>
          <w:ilvl w:val="3"/>
          <w:numId w:val="2"/>
        </w:numPr>
        <w:autoSpaceDE w:val="0"/>
        <w:autoSpaceDN w:val="0"/>
        <w:adjustRightInd w:val="0"/>
        <w:spacing w:before="200"/>
        <w:ind w:left="2410" w:hanging="992"/>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CWGC</w:t>
      </w:r>
      <w:r w:rsidR="00AC63F2" w:rsidRPr="008D5358">
        <w:rPr>
          <w:rFonts w:ascii="Open Sans Light" w:eastAsia="Times New Roman" w:hAnsi="Open Sans Light" w:cs="Open Sans Light"/>
          <w:color w:val="000000"/>
          <w:lang w:eastAsia="en-GB"/>
        </w:rPr>
        <w:t xml:space="preserve"> directions from time to </w:t>
      </w:r>
      <w:proofErr w:type="gramStart"/>
      <w:r w:rsidR="00AC63F2" w:rsidRPr="008D5358">
        <w:rPr>
          <w:rFonts w:ascii="Open Sans Light" w:eastAsia="Times New Roman" w:hAnsi="Open Sans Light" w:cs="Open Sans Light"/>
          <w:color w:val="000000"/>
          <w:lang w:eastAsia="en-GB"/>
        </w:rPr>
        <w:t>time;</w:t>
      </w:r>
      <w:proofErr w:type="gramEnd"/>
      <w:r w:rsidR="00103B96" w:rsidRPr="008D5358">
        <w:rPr>
          <w:rFonts w:ascii="Open Sans Light" w:eastAsia="Times New Roman" w:hAnsi="Open Sans Light" w:cs="Open Sans Light"/>
          <w:color w:val="000000"/>
          <w:lang w:eastAsia="en-GB"/>
        </w:rPr>
        <w:t xml:space="preserve"> </w:t>
      </w:r>
    </w:p>
    <w:p w14:paraId="5378A4CD" w14:textId="12BF4C3A" w:rsidR="00D81731" w:rsidRDefault="00D81731" w:rsidP="000833D4">
      <w:pPr>
        <w:pStyle w:val="ListParagraph"/>
        <w:widowControl w:val="0"/>
        <w:numPr>
          <w:ilvl w:val="2"/>
          <w:numId w:val="2"/>
        </w:numPr>
        <w:autoSpaceDE w:val="0"/>
        <w:autoSpaceDN w:val="0"/>
        <w:adjustRightInd w:val="0"/>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 xml:space="preserve">to </w:t>
      </w:r>
      <w:r w:rsidR="00332F28" w:rsidRPr="008D5358">
        <w:rPr>
          <w:rFonts w:ascii="Open Sans Light" w:eastAsia="Times New Roman" w:hAnsi="Open Sans Light" w:cs="Open Sans Light"/>
          <w:color w:val="000000"/>
          <w:lang w:eastAsia="en-GB"/>
        </w:rPr>
        <w:t>the</w:t>
      </w:r>
      <w:r w:rsidRPr="008D5358">
        <w:rPr>
          <w:rFonts w:ascii="Open Sans Light" w:eastAsia="Times New Roman" w:hAnsi="Open Sans Light" w:cs="Open Sans Light"/>
          <w:color w:val="000000"/>
          <w:lang w:eastAsia="en-GB"/>
        </w:rPr>
        <w:t xml:space="preserve"> reasonable satisfaction</w:t>
      </w:r>
      <w:r w:rsidR="00332F28" w:rsidRPr="008D5358">
        <w:rPr>
          <w:rFonts w:ascii="Open Sans Light" w:eastAsia="Times New Roman" w:hAnsi="Open Sans Light" w:cs="Open Sans Light"/>
          <w:color w:val="000000"/>
          <w:lang w:eastAsia="en-GB"/>
        </w:rPr>
        <w:t xml:space="preserve"> of CWGC</w:t>
      </w:r>
      <w:r w:rsidR="00D8689E" w:rsidRPr="008D5358">
        <w:rPr>
          <w:rFonts w:ascii="Open Sans Light" w:eastAsia="Times New Roman" w:hAnsi="Open Sans Light" w:cs="Open Sans Light"/>
          <w:color w:val="000000"/>
          <w:lang w:eastAsia="en-GB"/>
        </w:rPr>
        <w:t>; and</w:t>
      </w:r>
      <w:r w:rsidRPr="00FD6C3C">
        <w:rPr>
          <w:rFonts w:ascii="Open Sans Light" w:eastAsia="Times New Roman" w:hAnsi="Open Sans Light" w:cs="Open Sans Light"/>
          <w:color w:val="000000"/>
          <w:lang w:eastAsia="en-GB"/>
        </w:rPr>
        <w:t xml:space="preserve"> </w:t>
      </w:r>
    </w:p>
    <w:p w14:paraId="62F9C819" w14:textId="01CDCB2D" w:rsidR="00D81731" w:rsidRPr="00FD56DA" w:rsidRDefault="002203FF" w:rsidP="000833D4">
      <w:pPr>
        <w:pStyle w:val="ListParagraph"/>
        <w:widowControl w:val="0"/>
        <w:numPr>
          <w:ilvl w:val="2"/>
          <w:numId w:val="2"/>
        </w:numPr>
        <w:autoSpaceDE w:val="0"/>
        <w:autoSpaceDN w:val="0"/>
        <w:adjustRightInd w:val="0"/>
        <w:ind w:left="1418" w:hanging="709"/>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 xml:space="preserve">so that they are fit for the intended purpose expressly made known to </w:t>
      </w:r>
      <w:r w:rsidR="008E1041">
        <w:rPr>
          <w:rFonts w:ascii="Open Sans Light" w:eastAsia="Times New Roman" w:hAnsi="Open Sans Light" w:cs="Open Sans Light"/>
          <w:color w:val="000000"/>
          <w:lang w:eastAsia="en-GB"/>
        </w:rPr>
        <w:t>Contractor</w:t>
      </w:r>
      <w:r>
        <w:rPr>
          <w:rFonts w:ascii="Open Sans Light" w:eastAsia="Times New Roman" w:hAnsi="Open Sans Light" w:cs="Open Sans Light"/>
          <w:color w:val="000000"/>
          <w:lang w:eastAsia="en-GB"/>
        </w:rPr>
        <w:t xml:space="preserve">, or which could </w:t>
      </w:r>
      <w:r w:rsidR="008948DB">
        <w:rPr>
          <w:rFonts w:ascii="Open Sans Light" w:eastAsia="Times New Roman" w:hAnsi="Open Sans Light" w:cs="Open Sans Light"/>
          <w:color w:val="000000"/>
          <w:lang w:eastAsia="en-GB"/>
        </w:rPr>
        <w:t xml:space="preserve">and/or should </w:t>
      </w:r>
      <w:r>
        <w:rPr>
          <w:rFonts w:ascii="Open Sans Light" w:eastAsia="Times New Roman" w:hAnsi="Open Sans Light" w:cs="Open Sans Light"/>
          <w:color w:val="000000"/>
          <w:lang w:eastAsia="en-GB"/>
        </w:rPr>
        <w:t xml:space="preserve">reasonably have been inferred by </w:t>
      </w:r>
      <w:r w:rsidR="008E1041">
        <w:rPr>
          <w:rFonts w:ascii="Open Sans Light" w:eastAsia="Times New Roman" w:hAnsi="Open Sans Light" w:cs="Open Sans Light"/>
          <w:color w:val="000000"/>
          <w:lang w:eastAsia="en-GB"/>
        </w:rPr>
        <w:t>Contractor</w:t>
      </w:r>
      <w:r>
        <w:rPr>
          <w:rFonts w:ascii="Open Sans Light" w:eastAsia="Times New Roman" w:hAnsi="Open Sans Light" w:cs="Open Sans Light"/>
          <w:color w:val="000000"/>
          <w:lang w:eastAsia="en-GB"/>
        </w:rPr>
        <w:t xml:space="preserve">. </w:t>
      </w:r>
    </w:p>
    <w:p w14:paraId="31C87950" w14:textId="6055C586" w:rsidR="003D4DB4" w:rsidRPr="001B4DFE" w:rsidRDefault="00767B37" w:rsidP="00D16316">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sidRPr="001B4DFE">
        <w:rPr>
          <w:rFonts w:ascii="Open Sans Light" w:hAnsi="Open Sans Light" w:cs="Open Sans Light"/>
          <w:lang w:eastAsia="en-GB"/>
        </w:rPr>
        <w:t xml:space="preserve">Contractor </w:t>
      </w:r>
      <w:r w:rsidR="008E38EE">
        <w:rPr>
          <w:rFonts w:ascii="Open Sans Light" w:hAnsi="Open Sans Light" w:cs="Open Sans Light"/>
          <w:lang w:eastAsia="en-GB"/>
        </w:rPr>
        <w:t>will</w:t>
      </w:r>
      <w:r w:rsidRPr="001B4DFE">
        <w:rPr>
          <w:rFonts w:ascii="Open Sans Light" w:hAnsi="Open Sans Light" w:cs="Open Sans Light"/>
          <w:lang w:eastAsia="en-GB"/>
        </w:rPr>
        <w:t xml:space="preserve"> provide photos, videos and reports relating to the Services </w:t>
      </w:r>
      <w:proofErr w:type="gramStart"/>
      <w:r w:rsidRPr="001B4DFE">
        <w:rPr>
          <w:rFonts w:ascii="Open Sans Light" w:hAnsi="Open Sans Light" w:cs="Open Sans Light"/>
          <w:lang w:eastAsia="en-GB"/>
        </w:rPr>
        <w:t>where</w:t>
      </w:r>
      <w:proofErr w:type="gramEnd"/>
      <w:r w:rsidRPr="001B4DFE">
        <w:rPr>
          <w:rFonts w:ascii="Open Sans Light" w:hAnsi="Open Sans Light" w:cs="Open Sans Light"/>
          <w:lang w:eastAsia="en-GB"/>
        </w:rPr>
        <w:t xml:space="preserve"> requested by CWGC</w:t>
      </w:r>
      <w:r w:rsidR="001B4DFE">
        <w:rPr>
          <w:rFonts w:ascii="Open Sans Light" w:hAnsi="Open Sans Light" w:cs="Open Sans Light"/>
          <w:lang w:eastAsia="en-GB"/>
        </w:rPr>
        <w:t>.</w:t>
      </w:r>
    </w:p>
    <w:p w14:paraId="008C0E31" w14:textId="0A938FAA" w:rsidR="00F92320" w:rsidRPr="007F206C" w:rsidRDefault="00F92320" w:rsidP="000833D4">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sidRPr="007F206C">
        <w:rPr>
          <w:rFonts w:ascii="Open Sans Light" w:hAnsi="Open Sans Light" w:cs="Open Sans Light"/>
          <w:lang w:eastAsia="en-GB"/>
        </w:rPr>
        <w:t>At all times, Co</w:t>
      </w:r>
      <w:r w:rsidR="007F206C" w:rsidRPr="007F206C">
        <w:rPr>
          <w:rFonts w:ascii="Open Sans Light" w:hAnsi="Open Sans Light" w:cs="Open Sans Light"/>
          <w:lang w:eastAsia="en-GB"/>
        </w:rPr>
        <w:t>ntractor</w:t>
      </w:r>
      <w:r w:rsidR="007F206C">
        <w:rPr>
          <w:rFonts w:ascii="Open Sans Light" w:hAnsi="Open Sans Light" w:cs="Open Sans Light"/>
          <w:lang w:eastAsia="en-GB"/>
        </w:rPr>
        <w:t xml:space="preserve"> and all Contractor Personnel </w:t>
      </w:r>
      <w:r w:rsidR="003329DE">
        <w:rPr>
          <w:rFonts w:ascii="Open Sans Light" w:hAnsi="Open Sans Light" w:cs="Open Sans Light"/>
          <w:lang w:eastAsia="en-GB"/>
        </w:rPr>
        <w:t>will</w:t>
      </w:r>
      <w:r w:rsidR="007F206C">
        <w:rPr>
          <w:rFonts w:ascii="Open Sans Light" w:hAnsi="Open Sans Light" w:cs="Open Sans Light"/>
          <w:lang w:eastAsia="en-GB"/>
        </w:rPr>
        <w:t xml:space="preserve"> </w:t>
      </w:r>
      <w:r w:rsidRPr="007F206C">
        <w:rPr>
          <w:rFonts w:ascii="Open Sans Light" w:hAnsi="Open Sans Light" w:cs="Open Sans Light"/>
          <w:lang w:eastAsia="en-GB"/>
        </w:rPr>
        <w:t>respect the character of the Location.</w:t>
      </w:r>
      <w:r w:rsidR="007F206C">
        <w:rPr>
          <w:rFonts w:ascii="Open Sans Light" w:hAnsi="Open Sans Light" w:cs="Open Sans Light"/>
          <w:lang w:eastAsia="en-GB"/>
        </w:rPr>
        <w:t xml:space="preserve"> </w:t>
      </w:r>
      <w:r w:rsidRPr="007F206C">
        <w:rPr>
          <w:rFonts w:ascii="Open Sans Light" w:hAnsi="Open Sans Light" w:cs="Open Sans Light"/>
          <w:lang w:eastAsia="en-GB"/>
        </w:rPr>
        <w:t xml:space="preserve"> Under no circumstances </w:t>
      </w:r>
      <w:r w:rsidR="0096225E">
        <w:rPr>
          <w:rFonts w:ascii="Open Sans Light" w:hAnsi="Open Sans Light" w:cs="Open Sans Light"/>
          <w:lang w:eastAsia="en-GB"/>
        </w:rPr>
        <w:t xml:space="preserve">will </w:t>
      </w:r>
      <w:r w:rsidRPr="007F206C">
        <w:rPr>
          <w:rFonts w:ascii="Open Sans Light" w:hAnsi="Open Sans Light" w:cs="Open Sans Light"/>
          <w:lang w:eastAsia="en-GB"/>
        </w:rPr>
        <w:t>Co</w:t>
      </w:r>
      <w:r w:rsidR="007F206C" w:rsidRPr="007F206C">
        <w:rPr>
          <w:rFonts w:ascii="Open Sans Light" w:hAnsi="Open Sans Light" w:cs="Open Sans Light"/>
          <w:lang w:eastAsia="en-GB"/>
        </w:rPr>
        <w:t xml:space="preserve">ntractor </w:t>
      </w:r>
      <w:r w:rsidRPr="007F206C">
        <w:rPr>
          <w:rFonts w:ascii="Open Sans Light" w:hAnsi="Open Sans Light" w:cs="Open Sans Light"/>
          <w:lang w:eastAsia="en-GB"/>
        </w:rPr>
        <w:t xml:space="preserve">perform any activities at the Location which discredit the war </w:t>
      </w:r>
      <w:proofErr w:type="gramStart"/>
      <w:r w:rsidRPr="007F206C">
        <w:rPr>
          <w:rFonts w:ascii="Open Sans Light" w:hAnsi="Open Sans Light" w:cs="Open Sans Light"/>
          <w:lang w:eastAsia="en-GB"/>
        </w:rPr>
        <w:t>dead</w:t>
      </w:r>
      <w:proofErr w:type="gramEnd"/>
      <w:r w:rsidRPr="007F206C">
        <w:rPr>
          <w:rFonts w:ascii="Open Sans Light" w:hAnsi="Open Sans Light" w:cs="Open Sans Light"/>
          <w:lang w:eastAsia="en-GB"/>
        </w:rPr>
        <w:t xml:space="preserve"> or which might cause distress to the relatives of those commemorated at the Location</w:t>
      </w:r>
      <w:r w:rsidR="007F206C" w:rsidRPr="007F206C">
        <w:rPr>
          <w:rFonts w:ascii="Open Sans Light" w:hAnsi="Open Sans Light" w:cs="Open Sans Light"/>
          <w:lang w:eastAsia="en-GB"/>
        </w:rPr>
        <w:t xml:space="preserve"> or</w:t>
      </w:r>
      <w:r w:rsidRPr="007F206C">
        <w:rPr>
          <w:rFonts w:ascii="Open Sans Light" w:hAnsi="Open Sans Light" w:cs="Open Sans Light"/>
          <w:lang w:eastAsia="en-GB"/>
        </w:rPr>
        <w:t xml:space="preserve"> that cause, or may be likely to cause, offence to anyone connected with the Location.</w:t>
      </w:r>
      <w:r w:rsidR="007F206C" w:rsidRPr="007F206C">
        <w:rPr>
          <w:rFonts w:ascii="Open Sans Light" w:hAnsi="Open Sans Light" w:cs="Open Sans Light"/>
          <w:lang w:eastAsia="en-GB"/>
        </w:rPr>
        <w:t xml:space="preserve"> </w:t>
      </w:r>
    </w:p>
    <w:p w14:paraId="68F863B9" w14:textId="79A8FC13" w:rsidR="007F206C" w:rsidRPr="008D5358" w:rsidRDefault="007F206C" w:rsidP="000F6E1C">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sidRPr="007F206C">
        <w:rPr>
          <w:rFonts w:ascii="Open Sans Light" w:hAnsi="Open Sans Light" w:cs="Open Sans Light"/>
          <w:lang w:eastAsia="en-GB"/>
        </w:rPr>
        <w:t xml:space="preserve">Unless agreed otherwise in writing </w:t>
      </w:r>
      <w:r w:rsidRPr="008D5358">
        <w:rPr>
          <w:rFonts w:ascii="Open Sans Light" w:hAnsi="Open Sans Light" w:cs="Open Sans Light"/>
          <w:lang w:eastAsia="en-GB"/>
        </w:rPr>
        <w:t xml:space="preserve">by CWGC, Contractor </w:t>
      </w:r>
      <w:r w:rsidR="003329DE">
        <w:rPr>
          <w:rFonts w:ascii="Open Sans Light" w:hAnsi="Open Sans Light" w:cs="Open Sans Light"/>
          <w:lang w:eastAsia="en-GB"/>
        </w:rPr>
        <w:t>will</w:t>
      </w:r>
      <w:r w:rsidR="00F92320" w:rsidRPr="008D5358">
        <w:rPr>
          <w:rFonts w:ascii="Open Sans Light" w:hAnsi="Open Sans Light" w:cs="Open Sans Light"/>
          <w:lang w:eastAsia="en-GB"/>
        </w:rPr>
        <w:t xml:space="preserve"> not interfere with access to the Location by members of the public or the employees or agents of </w:t>
      </w:r>
      <w:r w:rsidRPr="008D5358">
        <w:rPr>
          <w:rFonts w:ascii="Open Sans Light" w:hAnsi="Open Sans Light" w:cs="Open Sans Light"/>
          <w:lang w:eastAsia="en-GB"/>
        </w:rPr>
        <w:t>CWGC</w:t>
      </w:r>
      <w:r w:rsidR="00F92320" w:rsidRPr="008D5358">
        <w:rPr>
          <w:rFonts w:ascii="Open Sans Light" w:hAnsi="Open Sans Light" w:cs="Open Sans Light"/>
          <w:lang w:eastAsia="en-GB"/>
        </w:rPr>
        <w:t>, save as permitted herein.</w:t>
      </w:r>
      <w:r w:rsidRPr="008D5358">
        <w:rPr>
          <w:rFonts w:ascii="Open Sans Light" w:hAnsi="Open Sans Light" w:cs="Open Sans Light"/>
          <w:lang w:eastAsia="en-GB"/>
        </w:rPr>
        <w:t xml:space="preserve">  Contractor</w:t>
      </w:r>
      <w:r w:rsidR="00407826">
        <w:rPr>
          <w:rFonts w:ascii="Open Sans Light" w:hAnsi="Open Sans Light" w:cs="Open Sans Light"/>
          <w:lang w:eastAsia="en-GB"/>
        </w:rPr>
        <w:t xml:space="preserve"> </w:t>
      </w:r>
      <w:r w:rsidR="00377957">
        <w:rPr>
          <w:rFonts w:ascii="Open Sans Light" w:hAnsi="Open Sans Light" w:cs="Open Sans Light"/>
          <w:lang w:eastAsia="en-GB"/>
        </w:rPr>
        <w:t>will</w:t>
      </w:r>
      <w:r w:rsidRPr="008D5358">
        <w:rPr>
          <w:rFonts w:ascii="Open Sans Light" w:hAnsi="Open Sans Light" w:cs="Open Sans Light"/>
          <w:lang w:eastAsia="en-GB"/>
        </w:rPr>
        <w:t xml:space="preserve"> not interfere with any ceremonies</w:t>
      </w:r>
      <w:r w:rsidR="009E7CC0">
        <w:rPr>
          <w:rFonts w:ascii="Open Sans Light" w:hAnsi="Open Sans Light" w:cs="Open Sans Light"/>
          <w:lang w:eastAsia="en-GB"/>
        </w:rPr>
        <w:t xml:space="preserve"> or funerals</w:t>
      </w:r>
      <w:r w:rsidRPr="008D5358">
        <w:rPr>
          <w:rFonts w:ascii="Open Sans Light" w:hAnsi="Open Sans Light" w:cs="Open Sans Light"/>
          <w:lang w:eastAsia="en-GB"/>
        </w:rPr>
        <w:t xml:space="preserve"> which are taking place at the Location</w:t>
      </w:r>
      <w:r w:rsidR="00AE3325" w:rsidRPr="00AE3325">
        <w:rPr>
          <w:rFonts w:ascii="Open Sans Light" w:hAnsi="Open Sans Light" w:cs="Open Sans Light"/>
          <w:lang w:eastAsia="en-GB"/>
        </w:rPr>
        <w:t xml:space="preserve"> </w:t>
      </w:r>
      <w:r w:rsidR="00AE3325">
        <w:rPr>
          <w:rFonts w:ascii="Open Sans Light" w:hAnsi="Open Sans Light" w:cs="Open Sans Light"/>
          <w:lang w:eastAsia="en-GB"/>
        </w:rPr>
        <w:t xml:space="preserve">and Contractor </w:t>
      </w:r>
      <w:r w:rsidR="004E156D">
        <w:rPr>
          <w:rFonts w:ascii="Open Sans Light" w:hAnsi="Open Sans Light" w:cs="Open Sans Light"/>
          <w:lang w:eastAsia="en-GB"/>
        </w:rPr>
        <w:t>will</w:t>
      </w:r>
      <w:r w:rsidR="00AE3325">
        <w:rPr>
          <w:rFonts w:ascii="Open Sans Light" w:hAnsi="Open Sans Light" w:cs="Open Sans Light"/>
          <w:lang w:eastAsia="en-GB"/>
        </w:rPr>
        <w:t xml:space="preserve"> </w:t>
      </w:r>
      <w:r w:rsidR="00AE3325" w:rsidRPr="00F47569">
        <w:rPr>
          <w:rFonts w:ascii="Open Sans Light" w:hAnsi="Open Sans Light" w:cs="Open Sans Light"/>
          <w:lang w:eastAsia="en-GB"/>
        </w:rPr>
        <w:t>take all appropriate action (which may involve pausing or stopping</w:t>
      </w:r>
      <w:r w:rsidR="00AE3325">
        <w:rPr>
          <w:rFonts w:ascii="Open Sans Light" w:hAnsi="Open Sans Light" w:cs="Open Sans Light"/>
          <w:lang w:eastAsia="en-GB"/>
        </w:rPr>
        <w:t xml:space="preserve"> the provision of</w:t>
      </w:r>
      <w:r w:rsidR="00AE3325" w:rsidRPr="00F47569">
        <w:rPr>
          <w:rFonts w:ascii="Open Sans Light" w:hAnsi="Open Sans Light" w:cs="Open Sans Light"/>
          <w:lang w:eastAsia="en-GB"/>
        </w:rPr>
        <w:t xml:space="preserve"> Services) to ensure that</w:t>
      </w:r>
      <w:r w:rsidR="00AE3325">
        <w:rPr>
          <w:rFonts w:ascii="Open Sans Light" w:hAnsi="Open Sans Light" w:cs="Open Sans Light"/>
          <w:lang w:eastAsia="en-GB"/>
        </w:rPr>
        <w:t xml:space="preserve"> Contractor does not </w:t>
      </w:r>
      <w:r w:rsidR="00AE3325" w:rsidRPr="00F47569">
        <w:rPr>
          <w:rFonts w:ascii="Open Sans Light" w:hAnsi="Open Sans Light" w:cs="Open Sans Light"/>
          <w:lang w:eastAsia="en-GB"/>
        </w:rPr>
        <w:t>disturb or disrupt any mourners</w:t>
      </w:r>
      <w:r w:rsidRPr="008D5358">
        <w:rPr>
          <w:rFonts w:ascii="Open Sans Light" w:hAnsi="Open Sans Light" w:cs="Open Sans Light"/>
          <w:lang w:eastAsia="en-GB"/>
        </w:rPr>
        <w:t>.</w:t>
      </w:r>
    </w:p>
    <w:p w14:paraId="43C7389D" w14:textId="5B3E9A8F" w:rsidR="00FE104E" w:rsidRPr="008D5358" w:rsidRDefault="00FE104E" w:rsidP="000F6E1C">
      <w:pPr>
        <w:pStyle w:val="ListParagraph"/>
        <w:widowControl w:val="0"/>
        <w:numPr>
          <w:ilvl w:val="1"/>
          <w:numId w:val="2"/>
        </w:numPr>
        <w:autoSpaceDE w:val="0"/>
        <w:autoSpaceDN w:val="0"/>
        <w:adjustRightInd w:val="0"/>
        <w:ind w:left="709" w:hanging="709"/>
        <w:contextualSpacing w:val="0"/>
        <w:jc w:val="both"/>
        <w:rPr>
          <w:rFonts w:ascii="Segoe UI" w:hAnsi="Segoe UI" w:cs="Segoe UI"/>
          <w:sz w:val="18"/>
          <w:szCs w:val="18"/>
        </w:rPr>
      </w:pPr>
      <w:bookmarkStart w:id="15" w:name="_Ref151646267"/>
      <w:r w:rsidRPr="008D5358">
        <w:rPr>
          <w:rFonts w:ascii="Open Sans Light" w:hAnsi="Open Sans Light" w:cs="Open Sans Light"/>
          <w:lang w:eastAsia="en-GB"/>
        </w:rPr>
        <w:t xml:space="preserve">All human remains, artefacts, military artefacts, fossils, coins, articles of value or antiquity, and structures and other remains or items of geological or archaeological interest found at the Location shall be placed under the care and authority of CWGC.  Contractor </w:t>
      </w:r>
      <w:r w:rsidR="003329DE">
        <w:rPr>
          <w:rFonts w:ascii="Open Sans Light" w:hAnsi="Open Sans Light" w:cs="Open Sans Light"/>
          <w:lang w:eastAsia="en-GB"/>
        </w:rPr>
        <w:t>will</w:t>
      </w:r>
      <w:r w:rsidRPr="008D5358">
        <w:rPr>
          <w:rFonts w:ascii="Open Sans Light" w:hAnsi="Open Sans Light" w:cs="Open Sans Light"/>
          <w:lang w:eastAsia="en-GB"/>
        </w:rPr>
        <w:t xml:space="preserve"> take reasonable precautions to prevent Contractor Personnel or other persons from removing or damaging any of these findings.</w:t>
      </w:r>
      <w:bookmarkEnd w:id="15"/>
      <w:r w:rsidRPr="008D5358">
        <w:rPr>
          <w:rFonts w:ascii="Open Sans Light" w:hAnsi="Open Sans Light" w:cs="Open Sans Light"/>
          <w:lang w:eastAsia="en-GB"/>
        </w:rPr>
        <w:t> </w:t>
      </w:r>
      <w:r w:rsidRPr="008D5358">
        <w:rPr>
          <w:rStyle w:val="eop"/>
          <w:rFonts w:ascii="Calibri" w:hAnsi="Calibri" w:cs="Calibri"/>
        </w:rPr>
        <w:t> </w:t>
      </w:r>
    </w:p>
    <w:p w14:paraId="03D3BEA8" w14:textId="77A407D7" w:rsidR="00FE104E" w:rsidRPr="00AD5150" w:rsidRDefault="00FE104E" w:rsidP="000F6E1C">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i/>
          <w:iCs/>
          <w:lang w:eastAsia="en-GB"/>
        </w:rPr>
      </w:pPr>
      <w:r w:rsidRPr="008D5358">
        <w:rPr>
          <w:rFonts w:ascii="Open Sans Light" w:hAnsi="Open Sans Light" w:cs="Open Sans Light"/>
          <w:lang w:eastAsia="en-GB"/>
        </w:rPr>
        <w:t xml:space="preserve">Contractor </w:t>
      </w:r>
      <w:r w:rsidR="003329DE">
        <w:rPr>
          <w:rFonts w:ascii="Open Sans Light" w:hAnsi="Open Sans Light" w:cs="Open Sans Light"/>
          <w:lang w:eastAsia="en-GB"/>
        </w:rPr>
        <w:t>will</w:t>
      </w:r>
      <w:r w:rsidRPr="008D5358">
        <w:rPr>
          <w:rFonts w:ascii="Open Sans Light" w:hAnsi="Open Sans Light" w:cs="Open Sans Light"/>
          <w:lang w:eastAsia="en-GB"/>
        </w:rPr>
        <w:t xml:space="preserve">, upon discovery of any finding referred to in clause </w:t>
      </w:r>
      <w:r w:rsidRPr="008D5358">
        <w:rPr>
          <w:rFonts w:ascii="Open Sans Light" w:hAnsi="Open Sans Light" w:cs="Open Sans Light"/>
          <w:lang w:eastAsia="en-GB"/>
        </w:rPr>
        <w:fldChar w:fldCharType="begin"/>
      </w:r>
      <w:r w:rsidRPr="008D5358">
        <w:rPr>
          <w:rFonts w:ascii="Open Sans Light" w:hAnsi="Open Sans Light" w:cs="Open Sans Light"/>
          <w:lang w:eastAsia="en-GB"/>
        </w:rPr>
        <w:instrText xml:space="preserve"> REF _Ref151646267 \r \h </w:instrText>
      </w:r>
      <w:r w:rsidR="000833D4" w:rsidRPr="008D5358">
        <w:rPr>
          <w:rFonts w:ascii="Open Sans Light" w:hAnsi="Open Sans Light" w:cs="Open Sans Light"/>
          <w:lang w:eastAsia="en-GB"/>
        </w:rPr>
        <w:instrText xml:space="preserve"> \* MERGEFORMAT </w:instrText>
      </w:r>
      <w:r w:rsidRPr="008D5358">
        <w:rPr>
          <w:rFonts w:ascii="Open Sans Light" w:hAnsi="Open Sans Light" w:cs="Open Sans Light"/>
          <w:lang w:eastAsia="en-GB"/>
        </w:rPr>
      </w:r>
      <w:r w:rsidRPr="008D5358">
        <w:rPr>
          <w:rFonts w:ascii="Open Sans Light" w:hAnsi="Open Sans Light" w:cs="Open Sans Light"/>
          <w:lang w:eastAsia="en-GB"/>
        </w:rPr>
        <w:fldChar w:fldCharType="separate"/>
      </w:r>
      <w:r w:rsidR="00E670CF">
        <w:rPr>
          <w:rFonts w:ascii="Open Sans Light" w:hAnsi="Open Sans Light" w:cs="Open Sans Light"/>
          <w:lang w:eastAsia="en-GB"/>
        </w:rPr>
        <w:t>3.7</w:t>
      </w:r>
      <w:r w:rsidRPr="008D5358">
        <w:rPr>
          <w:rFonts w:ascii="Open Sans Light" w:hAnsi="Open Sans Light" w:cs="Open Sans Light"/>
          <w:lang w:eastAsia="en-GB"/>
        </w:rPr>
        <w:fldChar w:fldCharType="end"/>
      </w:r>
      <w:r w:rsidRPr="008D5358">
        <w:rPr>
          <w:rFonts w:ascii="Open Sans Light" w:hAnsi="Open Sans Light" w:cs="Open Sans Light"/>
          <w:lang w:eastAsia="en-GB"/>
        </w:rPr>
        <w:t xml:space="preserve">, promptly give notice </w:t>
      </w:r>
      <w:r w:rsidRPr="00AD5150">
        <w:rPr>
          <w:rFonts w:ascii="Open Sans Light" w:hAnsi="Open Sans Light" w:cs="Open Sans Light"/>
          <w:lang w:eastAsia="en-GB"/>
        </w:rPr>
        <w:t xml:space="preserve">to CWGC who </w:t>
      </w:r>
      <w:r w:rsidR="00986BED">
        <w:rPr>
          <w:rFonts w:ascii="Open Sans Light" w:hAnsi="Open Sans Light" w:cs="Open Sans Light"/>
          <w:lang w:eastAsia="en-GB"/>
        </w:rPr>
        <w:t>will</w:t>
      </w:r>
      <w:r w:rsidRPr="00AD5150">
        <w:rPr>
          <w:rFonts w:ascii="Open Sans Light" w:hAnsi="Open Sans Light" w:cs="Open Sans Light"/>
          <w:lang w:eastAsia="en-GB"/>
        </w:rPr>
        <w:t xml:space="preserve"> issue </w:t>
      </w:r>
      <w:r w:rsidR="00952FE0" w:rsidRPr="00AD5150">
        <w:rPr>
          <w:rFonts w:ascii="Open Sans Light" w:hAnsi="Open Sans Light" w:cs="Open Sans Light"/>
          <w:lang w:eastAsia="en-GB"/>
        </w:rPr>
        <w:t>an Instruction</w:t>
      </w:r>
      <w:r w:rsidR="00A319A4" w:rsidRPr="00AD5150">
        <w:rPr>
          <w:rFonts w:ascii="Open Sans Light" w:hAnsi="Open Sans Light" w:cs="Open Sans Light"/>
          <w:lang w:eastAsia="en-GB"/>
        </w:rPr>
        <w:t xml:space="preserve"> in accordance with clause </w:t>
      </w:r>
      <w:r w:rsidR="00A319A4" w:rsidRPr="00AD5150">
        <w:rPr>
          <w:rFonts w:ascii="Open Sans Light" w:hAnsi="Open Sans Light" w:cs="Open Sans Light"/>
          <w:lang w:eastAsia="en-GB"/>
        </w:rPr>
        <w:fldChar w:fldCharType="begin"/>
      </w:r>
      <w:r w:rsidR="00A319A4" w:rsidRPr="00AD5150">
        <w:rPr>
          <w:rFonts w:ascii="Open Sans Light" w:hAnsi="Open Sans Light" w:cs="Open Sans Light"/>
          <w:lang w:eastAsia="en-GB"/>
        </w:rPr>
        <w:instrText xml:space="preserve"> REF _Ref149050774 \r \h </w:instrText>
      </w:r>
      <w:r w:rsidR="000833D4" w:rsidRPr="00AD5150">
        <w:rPr>
          <w:rFonts w:ascii="Open Sans Light" w:hAnsi="Open Sans Light" w:cs="Open Sans Light"/>
          <w:lang w:eastAsia="en-GB"/>
        </w:rPr>
        <w:instrText xml:space="preserve"> \* MERGEFORMAT </w:instrText>
      </w:r>
      <w:r w:rsidR="00A319A4" w:rsidRPr="00AD5150">
        <w:rPr>
          <w:rFonts w:ascii="Open Sans Light" w:hAnsi="Open Sans Light" w:cs="Open Sans Light"/>
          <w:lang w:eastAsia="en-GB"/>
        </w:rPr>
      </w:r>
      <w:r w:rsidR="00A319A4" w:rsidRPr="00AD5150">
        <w:rPr>
          <w:rFonts w:ascii="Open Sans Light" w:hAnsi="Open Sans Light" w:cs="Open Sans Light"/>
          <w:lang w:eastAsia="en-GB"/>
        </w:rPr>
        <w:fldChar w:fldCharType="separate"/>
      </w:r>
      <w:r w:rsidR="00E670CF" w:rsidRPr="00AD5150">
        <w:rPr>
          <w:rFonts w:ascii="Open Sans Light" w:hAnsi="Open Sans Light" w:cs="Open Sans Light"/>
          <w:lang w:eastAsia="en-GB"/>
        </w:rPr>
        <w:t>6</w:t>
      </w:r>
      <w:r w:rsidR="00A319A4" w:rsidRPr="00AD5150">
        <w:rPr>
          <w:rFonts w:ascii="Open Sans Light" w:hAnsi="Open Sans Light" w:cs="Open Sans Light"/>
          <w:lang w:eastAsia="en-GB"/>
        </w:rPr>
        <w:fldChar w:fldCharType="end"/>
      </w:r>
      <w:r w:rsidRPr="00AD5150">
        <w:rPr>
          <w:rFonts w:ascii="Open Sans Light" w:hAnsi="Open Sans Light" w:cs="Open Sans Light"/>
          <w:lang w:eastAsia="en-GB"/>
        </w:rPr>
        <w:t>.</w:t>
      </w:r>
    </w:p>
    <w:p w14:paraId="6375F7E7" w14:textId="4063DDAD" w:rsidR="00EA59C6" w:rsidRPr="00E66DED" w:rsidRDefault="008E1041" w:rsidP="00E66DED">
      <w:pPr>
        <w:pStyle w:val="ListParagraph"/>
        <w:widowControl w:val="0"/>
        <w:numPr>
          <w:ilvl w:val="1"/>
          <w:numId w:val="2"/>
        </w:numPr>
        <w:autoSpaceDE w:val="0"/>
        <w:autoSpaceDN w:val="0"/>
        <w:adjustRightInd w:val="0"/>
        <w:spacing w:after="0"/>
        <w:ind w:left="709" w:hanging="709"/>
        <w:contextualSpacing w:val="0"/>
        <w:jc w:val="both"/>
        <w:textAlignment w:val="baseline"/>
        <w:rPr>
          <w:rFonts w:ascii="Open Sans Light" w:hAnsi="Open Sans Light" w:cs="Open Sans Light"/>
          <w:lang w:eastAsia="en-GB"/>
        </w:rPr>
      </w:pPr>
      <w:r w:rsidRPr="00AD5150">
        <w:rPr>
          <w:rFonts w:ascii="Open Sans Light" w:hAnsi="Open Sans Light" w:cs="Open Sans Light"/>
          <w:lang w:eastAsia="en-GB"/>
        </w:rPr>
        <w:t>Contractor</w:t>
      </w:r>
      <w:r w:rsidR="00332F28" w:rsidRPr="00AD5150">
        <w:rPr>
          <w:rFonts w:ascii="Open Sans Light" w:hAnsi="Open Sans Light" w:cs="Open Sans Light"/>
          <w:lang w:eastAsia="en-GB"/>
        </w:rPr>
        <w:t xml:space="preserve"> </w:t>
      </w:r>
      <w:r w:rsidR="003329DE">
        <w:rPr>
          <w:rFonts w:ascii="Open Sans Light" w:hAnsi="Open Sans Light" w:cs="Open Sans Light"/>
          <w:lang w:eastAsia="en-GB"/>
        </w:rPr>
        <w:t>will</w:t>
      </w:r>
      <w:r w:rsidR="00D81731" w:rsidRPr="00AD5150">
        <w:rPr>
          <w:rFonts w:ascii="Open Sans Light" w:hAnsi="Open Sans Light" w:cs="Open Sans Light"/>
          <w:lang w:eastAsia="en-GB"/>
        </w:rPr>
        <w:t xml:space="preserve"> (save where </w:t>
      </w:r>
      <w:r w:rsidR="00332F28" w:rsidRPr="00AD5150">
        <w:rPr>
          <w:rFonts w:ascii="Open Sans Light" w:hAnsi="Open Sans Light" w:cs="Open Sans Light"/>
          <w:lang w:eastAsia="en-GB"/>
        </w:rPr>
        <w:t>CWGC</w:t>
      </w:r>
      <w:r w:rsidR="00D81731" w:rsidRPr="00AD5150">
        <w:rPr>
          <w:rFonts w:ascii="Open Sans Light" w:hAnsi="Open Sans Light" w:cs="Open Sans Light"/>
          <w:lang w:eastAsia="en-GB"/>
        </w:rPr>
        <w:t xml:space="preserve"> ha</w:t>
      </w:r>
      <w:r w:rsidR="00B828DD" w:rsidRPr="00AD5150">
        <w:rPr>
          <w:rFonts w:ascii="Open Sans Light" w:hAnsi="Open Sans Light" w:cs="Open Sans Light"/>
          <w:lang w:eastAsia="en-GB"/>
        </w:rPr>
        <w:t>s</w:t>
      </w:r>
      <w:r w:rsidR="00D81731" w:rsidRPr="00AD5150">
        <w:rPr>
          <w:rFonts w:ascii="Open Sans Light" w:hAnsi="Open Sans Light" w:cs="Open Sans Light"/>
          <w:lang w:eastAsia="en-GB"/>
        </w:rPr>
        <w:t xml:space="preserve"> agreed otherwise in writing), at </w:t>
      </w:r>
      <w:r w:rsidRPr="00AD5150">
        <w:rPr>
          <w:rFonts w:ascii="Open Sans Light" w:hAnsi="Open Sans Light" w:cs="Open Sans Light"/>
          <w:lang w:eastAsia="en-GB"/>
        </w:rPr>
        <w:t>Contractor</w:t>
      </w:r>
      <w:r w:rsidR="00332F28" w:rsidRPr="00AD5150">
        <w:rPr>
          <w:rFonts w:ascii="Open Sans Light" w:hAnsi="Open Sans Light" w:cs="Open Sans Light"/>
          <w:lang w:eastAsia="en-GB"/>
        </w:rPr>
        <w:t>'s</w:t>
      </w:r>
      <w:r w:rsidR="00D81731" w:rsidRPr="00AD5150">
        <w:rPr>
          <w:rFonts w:ascii="Open Sans Light" w:hAnsi="Open Sans Light" w:cs="Open Sans Light"/>
          <w:lang w:eastAsia="en-GB"/>
        </w:rPr>
        <w:t xml:space="preserve"> own risk</w:t>
      </w:r>
      <w:r w:rsidR="004E156D">
        <w:rPr>
          <w:rFonts w:ascii="Open Sans Light" w:hAnsi="Open Sans Light" w:cs="Open Sans Light"/>
          <w:lang w:eastAsia="en-GB"/>
        </w:rPr>
        <w:t xml:space="preserve"> and cost</w:t>
      </w:r>
      <w:r w:rsidR="00D81731" w:rsidRPr="00AD5150">
        <w:rPr>
          <w:rFonts w:ascii="Open Sans Light" w:hAnsi="Open Sans Light" w:cs="Open Sans Light"/>
          <w:lang w:eastAsia="en-GB"/>
        </w:rPr>
        <w:t xml:space="preserve">, provide all plant, equipment and materials necessary for the performance of the Services, including, where </w:t>
      </w:r>
      <w:r w:rsidR="00B66924">
        <w:rPr>
          <w:rFonts w:ascii="Open Sans Light" w:hAnsi="Open Sans Light" w:cs="Open Sans Light"/>
          <w:lang w:eastAsia="en-GB"/>
        </w:rPr>
        <w:t>any apply</w:t>
      </w:r>
      <w:r w:rsidR="00D81731" w:rsidRPr="00AD5150">
        <w:rPr>
          <w:rFonts w:ascii="Open Sans Light" w:hAnsi="Open Sans Light" w:cs="Open Sans Light"/>
          <w:lang w:eastAsia="en-GB"/>
        </w:rPr>
        <w:t>, pay</w:t>
      </w:r>
      <w:r w:rsidR="00B66924">
        <w:rPr>
          <w:rFonts w:ascii="Open Sans Light" w:hAnsi="Open Sans Light" w:cs="Open Sans Light"/>
          <w:lang w:eastAsia="en-GB"/>
        </w:rPr>
        <w:t>ing</w:t>
      </w:r>
      <w:r w:rsidR="00D81731" w:rsidRPr="00AD5150">
        <w:rPr>
          <w:rFonts w:ascii="Open Sans Light" w:hAnsi="Open Sans Light" w:cs="Open Sans Light"/>
          <w:lang w:eastAsia="en-GB"/>
        </w:rPr>
        <w:t xml:space="preserve"> the requisite import or export duties </w:t>
      </w:r>
      <w:r w:rsidR="00103B96" w:rsidRPr="00AD5150">
        <w:rPr>
          <w:rFonts w:ascii="Open Sans Light" w:hAnsi="Open Sans Light" w:cs="Open Sans Light"/>
          <w:lang w:eastAsia="en-GB"/>
        </w:rPr>
        <w:t xml:space="preserve">that </w:t>
      </w:r>
      <w:r w:rsidR="00D81731" w:rsidRPr="00AD5150">
        <w:rPr>
          <w:rFonts w:ascii="Open Sans Light" w:hAnsi="Open Sans Light" w:cs="Open Sans Light"/>
          <w:lang w:eastAsia="en-GB"/>
        </w:rPr>
        <w:t>relate to such plant, equipment or materials as appropriate.</w:t>
      </w:r>
      <w:r w:rsidR="002B49EC">
        <w:rPr>
          <w:rFonts w:ascii="Open Sans Light" w:hAnsi="Open Sans Light" w:cs="Open Sans Light"/>
          <w:lang w:eastAsia="en-GB"/>
        </w:rPr>
        <w:t xml:space="preserve"> </w:t>
      </w:r>
    </w:p>
    <w:p w14:paraId="1EAA7320" w14:textId="77777777" w:rsidR="00051D8B" w:rsidRPr="00AD5150" w:rsidRDefault="00051D8B" w:rsidP="00051D8B">
      <w:pPr>
        <w:pStyle w:val="ListParagraph"/>
        <w:widowControl w:val="0"/>
        <w:autoSpaceDE w:val="0"/>
        <w:autoSpaceDN w:val="0"/>
        <w:adjustRightInd w:val="0"/>
        <w:spacing w:after="0"/>
        <w:ind w:left="709"/>
        <w:contextualSpacing w:val="0"/>
        <w:jc w:val="both"/>
        <w:textAlignment w:val="baseline"/>
        <w:rPr>
          <w:rFonts w:ascii="Open Sans Light" w:hAnsi="Open Sans Light" w:cs="Open Sans Light"/>
          <w:lang w:eastAsia="en-GB"/>
        </w:rPr>
      </w:pPr>
    </w:p>
    <w:p w14:paraId="4285C8FA" w14:textId="168ABC9B" w:rsidR="00D81731" w:rsidRPr="008D5358" w:rsidRDefault="00AE4430" w:rsidP="000833D4">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Pr>
          <w:rFonts w:ascii="Open Sans Light" w:eastAsia="Times New Roman" w:hAnsi="Open Sans Light" w:cs="Open Sans Light"/>
          <w:color w:val="000000"/>
          <w:lang w:eastAsia="en-GB"/>
        </w:rPr>
        <w:t>Unless otherwise set out in the Specification or agreed</w:t>
      </w:r>
      <w:r w:rsidR="002203FF">
        <w:rPr>
          <w:rFonts w:ascii="Open Sans Light" w:eastAsia="Times New Roman" w:hAnsi="Open Sans Light" w:cs="Open Sans Light"/>
          <w:color w:val="000000"/>
          <w:lang w:eastAsia="en-GB"/>
        </w:rPr>
        <w:t xml:space="preserve"> in writing</w:t>
      </w:r>
      <w:r>
        <w:rPr>
          <w:rFonts w:ascii="Open Sans Light" w:eastAsia="Times New Roman" w:hAnsi="Open Sans Light" w:cs="Open Sans Light"/>
          <w:color w:val="000000"/>
          <w:lang w:eastAsia="en-GB"/>
        </w:rPr>
        <w:t xml:space="preserve"> </w:t>
      </w:r>
      <w:r w:rsidRPr="008D5358">
        <w:rPr>
          <w:rFonts w:ascii="Open Sans Light" w:eastAsia="Times New Roman" w:hAnsi="Open Sans Light" w:cs="Open Sans Light"/>
          <w:color w:val="000000"/>
          <w:lang w:eastAsia="en-GB"/>
        </w:rPr>
        <w:t xml:space="preserve">with </w:t>
      </w:r>
      <w:r w:rsidR="00332F28" w:rsidRPr="008D5358">
        <w:rPr>
          <w:rFonts w:ascii="Open Sans Light" w:eastAsia="Times New Roman" w:hAnsi="Open Sans Light" w:cs="Open Sans Light"/>
          <w:color w:val="000000"/>
          <w:lang w:eastAsia="en-GB"/>
        </w:rPr>
        <w:t>CWGC</w:t>
      </w:r>
      <w:r w:rsidRPr="008D5358">
        <w:rPr>
          <w:rFonts w:ascii="Open Sans Light" w:eastAsia="Times New Roman" w:hAnsi="Open Sans Light" w:cs="Open Sans Light"/>
          <w:color w:val="000000"/>
          <w:lang w:eastAsia="en-GB"/>
        </w:rPr>
        <w:t xml:space="preserve">, </w:t>
      </w:r>
      <w:r w:rsidR="008E1041" w:rsidRPr="008D5358">
        <w:rPr>
          <w:rFonts w:ascii="Open Sans Light" w:eastAsia="Times New Roman" w:hAnsi="Open Sans Light" w:cs="Open Sans Light"/>
          <w:color w:val="000000"/>
          <w:lang w:eastAsia="en-GB"/>
        </w:rPr>
        <w:t>Contractor</w:t>
      </w:r>
      <w:r w:rsidR="00D81731" w:rsidRPr="008D5358">
        <w:rPr>
          <w:rFonts w:ascii="Open Sans Light" w:eastAsia="Times New Roman" w:hAnsi="Open Sans Light" w:cs="Open Sans Light"/>
          <w:color w:val="000000"/>
          <w:lang w:eastAsia="en-GB"/>
        </w:rPr>
        <w:t xml:space="preserve"> </w:t>
      </w:r>
      <w:r w:rsidR="00787CDF">
        <w:rPr>
          <w:rFonts w:ascii="Open Sans Light" w:eastAsia="Times New Roman" w:hAnsi="Open Sans Light" w:cs="Open Sans Light"/>
          <w:color w:val="000000"/>
          <w:lang w:eastAsia="en-GB"/>
        </w:rPr>
        <w:t>will</w:t>
      </w:r>
      <w:r w:rsidR="00D81731" w:rsidRPr="008D5358">
        <w:rPr>
          <w:rFonts w:ascii="Open Sans Light" w:eastAsia="Times New Roman" w:hAnsi="Open Sans Light" w:cs="Open Sans Light"/>
          <w:color w:val="000000"/>
          <w:lang w:eastAsia="en-GB"/>
        </w:rPr>
        <w:t xml:space="preserve"> procure all requisite</w:t>
      </w:r>
      <w:r w:rsidR="001D42DF" w:rsidRPr="008D5358">
        <w:rPr>
          <w:rFonts w:ascii="Open Sans Light" w:eastAsia="Times New Roman" w:hAnsi="Open Sans Light" w:cs="Open Sans Light"/>
          <w:color w:val="000000"/>
          <w:lang w:eastAsia="en-GB"/>
        </w:rPr>
        <w:t xml:space="preserve"> licences and</w:t>
      </w:r>
      <w:r w:rsidR="00D81731" w:rsidRPr="008D5358">
        <w:rPr>
          <w:rFonts w:ascii="Open Sans Light" w:eastAsia="Times New Roman" w:hAnsi="Open Sans Light" w:cs="Open Sans Light"/>
          <w:color w:val="000000"/>
          <w:lang w:eastAsia="en-GB"/>
        </w:rPr>
        <w:t xml:space="preserve"> consents</w:t>
      </w:r>
      <w:r w:rsidR="009D1D31" w:rsidRPr="008D5358">
        <w:rPr>
          <w:rFonts w:ascii="Open Sans Light" w:eastAsia="Times New Roman" w:hAnsi="Open Sans Light" w:cs="Open Sans Light"/>
          <w:color w:val="000000"/>
          <w:lang w:eastAsia="en-GB"/>
        </w:rPr>
        <w:t xml:space="preserve"> </w:t>
      </w:r>
      <w:r w:rsidR="004E634C" w:rsidRPr="008D5358">
        <w:rPr>
          <w:rFonts w:ascii="Open Sans Light" w:eastAsia="Times New Roman" w:hAnsi="Open Sans Light" w:cs="Open Sans Light"/>
          <w:color w:val="000000"/>
          <w:lang w:eastAsia="en-GB"/>
        </w:rPr>
        <w:t xml:space="preserve">to enable </w:t>
      </w:r>
      <w:r w:rsidR="008E1041" w:rsidRPr="008D5358">
        <w:rPr>
          <w:rFonts w:ascii="Open Sans Light" w:eastAsia="Times New Roman" w:hAnsi="Open Sans Light" w:cs="Open Sans Light"/>
          <w:color w:val="000000"/>
          <w:lang w:eastAsia="en-GB"/>
        </w:rPr>
        <w:t>Contractor</w:t>
      </w:r>
      <w:r w:rsidR="004E634C" w:rsidRPr="008D5358">
        <w:rPr>
          <w:rFonts w:ascii="Open Sans Light" w:eastAsia="Times New Roman" w:hAnsi="Open Sans Light" w:cs="Open Sans Light"/>
          <w:color w:val="000000"/>
          <w:lang w:eastAsia="en-GB"/>
        </w:rPr>
        <w:t xml:space="preserve"> to perform the Services</w:t>
      </w:r>
      <w:r w:rsidR="00D81731" w:rsidRPr="008D5358">
        <w:rPr>
          <w:rFonts w:ascii="Open Sans Light" w:eastAsia="Times New Roman" w:hAnsi="Open Sans Light" w:cs="Open Sans Light"/>
          <w:color w:val="000000"/>
          <w:lang w:eastAsia="en-GB"/>
        </w:rPr>
        <w:t>, including a</w:t>
      </w:r>
      <w:r w:rsidR="00B3310B" w:rsidRPr="008D5358">
        <w:rPr>
          <w:rFonts w:ascii="Open Sans Light" w:eastAsia="Times New Roman" w:hAnsi="Open Sans Light" w:cs="Open Sans Light"/>
          <w:color w:val="000000"/>
          <w:lang w:eastAsia="en-GB"/>
        </w:rPr>
        <w:t>ll</w:t>
      </w:r>
      <w:r w:rsidR="00D81731" w:rsidRPr="008D5358">
        <w:rPr>
          <w:rFonts w:ascii="Open Sans Light" w:eastAsia="Times New Roman" w:hAnsi="Open Sans Light" w:cs="Open Sans Light"/>
          <w:color w:val="000000"/>
          <w:lang w:eastAsia="en-GB"/>
        </w:rPr>
        <w:t xml:space="preserve"> planning or other regulatory or third-party consent</w:t>
      </w:r>
      <w:r w:rsidR="007E2B62">
        <w:rPr>
          <w:rFonts w:ascii="Open Sans Light" w:eastAsia="Times New Roman" w:hAnsi="Open Sans Light" w:cs="Open Sans Light"/>
          <w:color w:val="000000"/>
          <w:lang w:eastAsia="en-GB"/>
        </w:rPr>
        <w:t>s</w:t>
      </w:r>
      <w:r w:rsidR="00D81731" w:rsidRPr="008D5358">
        <w:rPr>
          <w:rFonts w:ascii="Open Sans Light" w:eastAsia="Times New Roman" w:hAnsi="Open Sans Light" w:cs="Open Sans Light"/>
          <w:color w:val="000000"/>
          <w:lang w:eastAsia="en-GB"/>
        </w:rPr>
        <w:t xml:space="preserve">. </w:t>
      </w:r>
    </w:p>
    <w:p w14:paraId="2CA07658" w14:textId="2AD69C3F" w:rsidR="00D81731" w:rsidRPr="00FD56DA" w:rsidRDefault="00AE4430" w:rsidP="000833D4">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bookmarkStart w:id="16" w:name="_Ref189579448"/>
      <w:r w:rsidRPr="008D5358">
        <w:rPr>
          <w:rFonts w:ascii="Open Sans Light" w:eastAsia="Times New Roman" w:hAnsi="Open Sans Light" w:cs="Open Sans Light"/>
          <w:color w:val="000000"/>
          <w:lang w:eastAsia="en-GB"/>
        </w:rPr>
        <w:lastRenderedPageBreak/>
        <w:t xml:space="preserve">Unless </w:t>
      </w:r>
      <w:r w:rsidR="00B3310B" w:rsidRPr="008D5358">
        <w:rPr>
          <w:rFonts w:ascii="Open Sans Light" w:eastAsia="Times New Roman" w:hAnsi="Open Sans Light" w:cs="Open Sans Light"/>
          <w:color w:val="000000"/>
          <w:lang w:eastAsia="en-GB"/>
        </w:rPr>
        <w:t xml:space="preserve">otherwise </w:t>
      </w:r>
      <w:r w:rsidRPr="008D5358">
        <w:rPr>
          <w:rFonts w:ascii="Open Sans Light" w:eastAsia="Times New Roman" w:hAnsi="Open Sans Light" w:cs="Open Sans Light"/>
          <w:color w:val="000000"/>
          <w:lang w:eastAsia="en-GB"/>
        </w:rPr>
        <w:t xml:space="preserve">set out in the Specification or agreed </w:t>
      </w:r>
      <w:r w:rsidR="00B3310B" w:rsidRPr="008D5358">
        <w:rPr>
          <w:rFonts w:ascii="Open Sans Light" w:eastAsia="Times New Roman" w:hAnsi="Open Sans Light" w:cs="Open Sans Light"/>
          <w:color w:val="000000"/>
          <w:lang w:eastAsia="en-GB"/>
        </w:rPr>
        <w:t xml:space="preserve">in writing </w:t>
      </w:r>
      <w:r w:rsidRPr="008D5358">
        <w:rPr>
          <w:rFonts w:ascii="Open Sans Light" w:eastAsia="Times New Roman" w:hAnsi="Open Sans Light" w:cs="Open Sans Light"/>
          <w:color w:val="000000"/>
          <w:lang w:eastAsia="en-GB"/>
        </w:rPr>
        <w:t xml:space="preserve">with </w:t>
      </w:r>
      <w:r w:rsidR="00332F28" w:rsidRPr="008D5358">
        <w:rPr>
          <w:rFonts w:ascii="Open Sans Light" w:eastAsia="Times New Roman" w:hAnsi="Open Sans Light" w:cs="Open Sans Light"/>
          <w:color w:val="000000"/>
          <w:lang w:eastAsia="en-GB"/>
        </w:rPr>
        <w:t>CWGC</w:t>
      </w:r>
      <w:r w:rsidRPr="008D5358">
        <w:rPr>
          <w:rFonts w:ascii="Open Sans Light" w:eastAsia="Times New Roman" w:hAnsi="Open Sans Light" w:cs="Open Sans Light"/>
          <w:color w:val="000000"/>
          <w:lang w:eastAsia="en-GB"/>
        </w:rPr>
        <w:t xml:space="preserve">, </w:t>
      </w:r>
      <w:r w:rsidR="008E1041" w:rsidRPr="008D5358">
        <w:rPr>
          <w:rFonts w:ascii="Open Sans Light" w:eastAsia="Times New Roman" w:hAnsi="Open Sans Light" w:cs="Open Sans Light"/>
          <w:color w:val="000000"/>
          <w:lang w:eastAsia="en-GB"/>
        </w:rPr>
        <w:t>Contractor</w:t>
      </w:r>
      <w:r w:rsidR="00D81731" w:rsidRPr="00CC1662">
        <w:rPr>
          <w:rFonts w:ascii="Open Sans Light" w:eastAsia="Times New Roman" w:hAnsi="Open Sans Light" w:cs="Open Sans Light"/>
          <w:color w:val="000000"/>
          <w:lang w:eastAsia="en-GB"/>
        </w:rPr>
        <w:t xml:space="preserve"> </w:t>
      </w:r>
      <w:r w:rsidR="001E6A86">
        <w:rPr>
          <w:rFonts w:ascii="Open Sans Light" w:eastAsia="Times New Roman" w:hAnsi="Open Sans Light" w:cs="Open Sans Light"/>
          <w:color w:val="000000"/>
          <w:lang w:eastAsia="en-GB"/>
        </w:rPr>
        <w:t>will</w:t>
      </w:r>
      <w:r w:rsidR="00D81731" w:rsidRPr="00CC1662">
        <w:rPr>
          <w:rFonts w:ascii="Open Sans Light" w:eastAsia="Times New Roman" w:hAnsi="Open Sans Light" w:cs="Open Sans Light"/>
          <w:color w:val="000000"/>
          <w:lang w:eastAsia="en-GB"/>
        </w:rPr>
        <w:t xml:space="preserve"> </w:t>
      </w:r>
      <w:r w:rsidR="003445F1">
        <w:rPr>
          <w:rFonts w:ascii="Open Sans Light" w:eastAsia="Times New Roman" w:hAnsi="Open Sans Light" w:cs="Open Sans Light"/>
          <w:color w:val="000000"/>
          <w:lang w:eastAsia="en-GB"/>
        </w:rPr>
        <w:t xml:space="preserve">only </w:t>
      </w:r>
      <w:r w:rsidR="00D81731" w:rsidRPr="00CC1662">
        <w:rPr>
          <w:rFonts w:ascii="Open Sans Light" w:eastAsia="Times New Roman" w:hAnsi="Open Sans Light" w:cs="Open Sans Light"/>
          <w:color w:val="000000"/>
          <w:lang w:eastAsia="en-GB"/>
        </w:rPr>
        <w:t xml:space="preserve">use new materials (and all materials </w:t>
      </w:r>
      <w:r w:rsidR="008E1041">
        <w:rPr>
          <w:rFonts w:ascii="Open Sans Light" w:eastAsia="Times New Roman" w:hAnsi="Open Sans Light" w:cs="Open Sans Light"/>
          <w:color w:val="000000"/>
          <w:lang w:eastAsia="en-GB"/>
        </w:rPr>
        <w:t>Contractor</w:t>
      </w:r>
      <w:r w:rsidR="00D81731" w:rsidRPr="00CC1662">
        <w:rPr>
          <w:rFonts w:ascii="Open Sans Light" w:eastAsia="Times New Roman" w:hAnsi="Open Sans Light" w:cs="Open Sans Light"/>
          <w:color w:val="000000"/>
          <w:lang w:eastAsia="en-GB"/>
        </w:rPr>
        <w:t xml:space="preserve"> use must be of high quality, be fit for </w:t>
      </w:r>
      <w:r w:rsidR="009A7FBB">
        <w:rPr>
          <w:rFonts w:ascii="Open Sans Light" w:eastAsia="Times New Roman" w:hAnsi="Open Sans Light" w:cs="Open Sans Light"/>
          <w:color w:val="000000"/>
          <w:lang w:eastAsia="en-GB"/>
        </w:rPr>
        <w:t xml:space="preserve">the </w:t>
      </w:r>
      <w:r w:rsidR="00D81731" w:rsidRPr="00CC1662">
        <w:rPr>
          <w:rFonts w:ascii="Open Sans Light" w:eastAsia="Times New Roman" w:hAnsi="Open Sans Light" w:cs="Open Sans Light"/>
          <w:color w:val="000000"/>
          <w:lang w:eastAsia="en-GB"/>
        </w:rPr>
        <w:t>purpose</w:t>
      </w:r>
      <w:r w:rsidR="009A7FBB">
        <w:rPr>
          <w:rFonts w:ascii="Open Sans Light" w:eastAsia="Times New Roman" w:hAnsi="Open Sans Light" w:cs="Open Sans Light"/>
          <w:color w:val="000000"/>
          <w:lang w:eastAsia="en-GB"/>
        </w:rPr>
        <w:t xml:space="preserve"> of the </w:t>
      </w:r>
      <w:r w:rsidR="00B601AD">
        <w:rPr>
          <w:rFonts w:ascii="Open Sans Light" w:eastAsia="Times New Roman" w:hAnsi="Open Sans Light" w:cs="Open Sans Light"/>
          <w:color w:val="000000"/>
          <w:lang w:eastAsia="en-GB"/>
        </w:rPr>
        <w:t xml:space="preserve">Services </w:t>
      </w:r>
      <w:r w:rsidR="00D81731" w:rsidRPr="00CC1662">
        <w:rPr>
          <w:rFonts w:ascii="Open Sans Light" w:eastAsia="Times New Roman" w:hAnsi="Open Sans Light" w:cs="Open Sans Light"/>
          <w:color w:val="000000"/>
          <w:lang w:eastAsia="en-GB"/>
        </w:rPr>
        <w:t>and comply with the requirements of applicable regulations, this Agreement and the Specification</w:t>
      </w:r>
      <w:r w:rsidR="0066459D">
        <w:rPr>
          <w:rFonts w:ascii="Open Sans Light" w:eastAsia="Times New Roman" w:hAnsi="Open Sans Light" w:cs="Open Sans Light"/>
          <w:color w:val="000000"/>
          <w:lang w:eastAsia="en-GB"/>
        </w:rPr>
        <w:t>)</w:t>
      </w:r>
      <w:r w:rsidR="00D81731" w:rsidRPr="00CC1662">
        <w:rPr>
          <w:rFonts w:ascii="Open Sans Light" w:eastAsia="Times New Roman" w:hAnsi="Open Sans Light" w:cs="Open Sans Light"/>
          <w:color w:val="000000"/>
          <w:lang w:eastAsia="en-GB"/>
        </w:rPr>
        <w:t xml:space="preserve">. </w:t>
      </w:r>
      <w:r w:rsidR="008E1041" w:rsidRPr="00051D8B">
        <w:rPr>
          <w:rFonts w:ascii="Open Sans Light" w:eastAsia="Times New Roman" w:hAnsi="Open Sans Light" w:cs="Open Sans Light"/>
          <w:lang w:eastAsia="en-GB"/>
        </w:rPr>
        <w:t>Contractor</w:t>
      </w:r>
      <w:r w:rsidR="0066459D" w:rsidRPr="00051D8B">
        <w:rPr>
          <w:rFonts w:ascii="Open Sans Light" w:eastAsia="Times New Roman" w:hAnsi="Open Sans Light" w:cs="Open Sans Light"/>
          <w:lang w:eastAsia="en-GB"/>
        </w:rPr>
        <w:t xml:space="preserve"> </w:t>
      </w:r>
      <w:r w:rsidR="001E6A86">
        <w:rPr>
          <w:rFonts w:ascii="Open Sans Light" w:eastAsia="Times New Roman" w:hAnsi="Open Sans Light" w:cs="Open Sans Light"/>
          <w:lang w:eastAsia="en-GB"/>
        </w:rPr>
        <w:t>will</w:t>
      </w:r>
      <w:r w:rsidR="0066459D" w:rsidRPr="00051D8B">
        <w:rPr>
          <w:rFonts w:ascii="Open Sans Light" w:eastAsia="Times New Roman" w:hAnsi="Open Sans Light" w:cs="Open Sans Light"/>
          <w:lang w:eastAsia="en-GB"/>
        </w:rPr>
        <w:t xml:space="preserve"> provide </w:t>
      </w:r>
      <w:r w:rsidR="00CF5BBC" w:rsidRPr="00051D8B">
        <w:rPr>
          <w:rFonts w:ascii="Open Sans Light" w:eastAsia="Times New Roman" w:hAnsi="Open Sans Light" w:cs="Open Sans Light"/>
          <w:lang w:eastAsia="en-GB"/>
        </w:rPr>
        <w:t>CWGC</w:t>
      </w:r>
      <w:r w:rsidR="0066459D" w:rsidRPr="00051D8B">
        <w:rPr>
          <w:rFonts w:ascii="Open Sans Light" w:eastAsia="Times New Roman" w:hAnsi="Open Sans Light" w:cs="Open Sans Light"/>
          <w:lang w:eastAsia="en-GB"/>
        </w:rPr>
        <w:t xml:space="preserve"> with a list for materials (and technical data sheets, and safety sheets, including as to the use </w:t>
      </w:r>
      <w:r w:rsidR="005312DB" w:rsidRPr="00051D8B">
        <w:rPr>
          <w:rFonts w:ascii="Open Sans Light" w:eastAsia="Times New Roman" w:hAnsi="Open Sans Light" w:cs="Open Sans Light"/>
          <w:lang w:eastAsia="en-GB"/>
        </w:rPr>
        <w:t xml:space="preserve">of </w:t>
      </w:r>
      <w:r w:rsidR="003445F1" w:rsidRPr="00051D8B">
        <w:rPr>
          <w:rFonts w:ascii="Open Sans Light" w:eastAsia="Times New Roman" w:hAnsi="Open Sans Light" w:cs="Open Sans Light"/>
          <w:lang w:eastAsia="en-GB"/>
        </w:rPr>
        <w:t xml:space="preserve">any </w:t>
      </w:r>
      <w:r w:rsidR="0066459D" w:rsidRPr="00051D8B">
        <w:rPr>
          <w:rFonts w:ascii="Open Sans Light" w:eastAsia="Times New Roman" w:hAnsi="Open Sans Light" w:cs="Open Sans Light"/>
          <w:lang w:eastAsia="en-GB"/>
        </w:rPr>
        <w:t xml:space="preserve">chemicals) for </w:t>
      </w:r>
      <w:r w:rsidR="00332F28" w:rsidRPr="00051D8B">
        <w:rPr>
          <w:rFonts w:ascii="Open Sans Light" w:eastAsia="Times New Roman" w:hAnsi="Open Sans Light" w:cs="Open Sans Light"/>
          <w:lang w:eastAsia="en-GB"/>
        </w:rPr>
        <w:t>CWGC</w:t>
      </w:r>
      <w:r w:rsidR="0066459D" w:rsidRPr="00051D8B">
        <w:rPr>
          <w:rFonts w:ascii="Open Sans Light" w:eastAsia="Times New Roman" w:hAnsi="Open Sans Light" w:cs="Open Sans Light"/>
          <w:lang w:eastAsia="en-GB"/>
        </w:rPr>
        <w:t xml:space="preserve"> approval prior to </w:t>
      </w:r>
      <w:r w:rsidR="008E1041" w:rsidRPr="00051D8B">
        <w:rPr>
          <w:rFonts w:ascii="Open Sans Light" w:eastAsia="Times New Roman" w:hAnsi="Open Sans Light" w:cs="Open Sans Light"/>
          <w:lang w:eastAsia="en-GB"/>
        </w:rPr>
        <w:t>Contractor</w:t>
      </w:r>
      <w:r w:rsidR="00332F28" w:rsidRPr="00051D8B">
        <w:rPr>
          <w:rFonts w:ascii="Open Sans Light" w:eastAsia="Times New Roman" w:hAnsi="Open Sans Light" w:cs="Open Sans Light"/>
          <w:lang w:eastAsia="en-GB"/>
        </w:rPr>
        <w:t>'s</w:t>
      </w:r>
      <w:r w:rsidR="0066459D" w:rsidRPr="00051D8B">
        <w:rPr>
          <w:rFonts w:ascii="Open Sans Light" w:eastAsia="Times New Roman" w:hAnsi="Open Sans Light" w:cs="Open Sans Light"/>
          <w:lang w:eastAsia="en-GB"/>
        </w:rPr>
        <w:t xml:space="preserve"> commencement of the Services (and </w:t>
      </w:r>
      <w:r w:rsidR="008E1041" w:rsidRPr="00051D8B">
        <w:rPr>
          <w:rFonts w:ascii="Open Sans Light" w:eastAsia="Times New Roman" w:hAnsi="Open Sans Light" w:cs="Open Sans Light"/>
          <w:lang w:eastAsia="en-GB"/>
        </w:rPr>
        <w:t>Contractor</w:t>
      </w:r>
      <w:r w:rsidR="0066459D" w:rsidRPr="00051D8B">
        <w:rPr>
          <w:rFonts w:ascii="Open Sans Light" w:eastAsia="Times New Roman" w:hAnsi="Open Sans Light" w:cs="Open Sans Light"/>
          <w:lang w:eastAsia="en-GB"/>
        </w:rPr>
        <w:t xml:space="preserve"> may only start the Services once </w:t>
      </w:r>
      <w:r w:rsidR="00332F28" w:rsidRPr="00051D8B">
        <w:rPr>
          <w:rFonts w:ascii="Open Sans Light" w:eastAsia="Times New Roman" w:hAnsi="Open Sans Light" w:cs="Open Sans Light"/>
          <w:lang w:eastAsia="en-GB"/>
        </w:rPr>
        <w:t>CWGC</w:t>
      </w:r>
      <w:r w:rsidR="0066459D" w:rsidRPr="00051D8B">
        <w:rPr>
          <w:rFonts w:ascii="Open Sans Light" w:eastAsia="Times New Roman" w:hAnsi="Open Sans Light" w:cs="Open Sans Light"/>
          <w:lang w:eastAsia="en-GB"/>
        </w:rPr>
        <w:t xml:space="preserve"> ha</w:t>
      </w:r>
      <w:r w:rsidR="004560FD" w:rsidRPr="00051D8B">
        <w:rPr>
          <w:rFonts w:ascii="Open Sans Light" w:eastAsia="Times New Roman" w:hAnsi="Open Sans Light" w:cs="Open Sans Light"/>
          <w:lang w:eastAsia="en-GB"/>
        </w:rPr>
        <w:t>s</w:t>
      </w:r>
      <w:r w:rsidR="0066459D" w:rsidRPr="00051D8B">
        <w:rPr>
          <w:rFonts w:ascii="Open Sans Light" w:eastAsia="Times New Roman" w:hAnsi="Open Sans Light" w:cs="Open Sans Light"/>
          <w:lang w:eastAsia="en-GB"/>
        </w:rPr>
        <w:t xml:space="preserve"> so approved).</w:t>
      </w:r>
      <w:bookmarkEnd w:id="16"/>
      <w:r w:rsidR="0066459D" w:rsidRPr="00416302">
        <w:rPr>
          <w:rFonts w:ascii="Open Sans Light" w:eastAsia="Times New Roman" w:hAnsi="Open Sans Light" w:cs="Open Sans Light"/>
          <w:lang w:eastAsia="en-GB"/>
        </w:rPr>
        <w:t xml:space="preserve"> </w:t>
      </w:r>
      <w:r w:rsidR="00D81731" w:rsidRPr="00CC1662">
        <w:rPr>
          <w:rFonts w:ascii="Open Sans Light" w:eastAsia="Times New Roman" w:hAnsi="Open Sans Light" w:cs="Open Sans Light"/>
          <w:color w:val="000000"/>
          <w:lang w:eastAsia="en-GB"/>
        </w:rPr>
        <w:t xml:space="preserve">  </w:t>
      </w:r>
    </w:p>
    <w:p w14:paraId="5E9BCA70" w14:textId="72226F5B" w:rsidR="00332F28" w:rsidRPr="008D5358" w:rsidRDefault="00BC2884" w:rsidP="000833D4">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bookmarkStart w:id="17" w:name="_Ref110326763"/>
      <w:r w:rsidRPr="00BC2884">
        <w:rPr>
          <w:rFonts w:ascii="Open Sans Light" w:eastAsia="Times New Roman" w:hAnsi="Open Sans Light" w:cs="Open Sans Light"/>
          <w:color w:val="000000"/>
          <w:lang w:eastAsia="en-GB"/>
        </w:rPr>
        <w:t xml:space="preserve">This Agreement constitutes a contract for the provision of services and not a contract of employment and accordingly </w:t>
      </w:r>
      <w:r w:rsidR="008E1041">
        <w:rPr>
          <w:rFonts w:ascii="Open Sans Light" w:eastAsia="Times New Roman" w:hAnsi="Open Sans Light" w:cs="Open Sans Light"/>
          <w:color w:val="000000"/>
          <w:lang w:eastAsia="en-GB"/>
        </w:rPr>
        <w:t>Contractor</w:t>
      </w:r>
      <w:r w:rsidRPr="00BC2884">
        <w:rPr>
          <w:rFonts w:ascii="Open Sans Light" w:eastAsia="Times New Roman" w:hAnsi="Open Sans Light" w:cs="Open Sans Light"/>
          <w:color w:val="000000"/>
          <w:lang w:eastAsia="en-GB"/>
        </w:rPr>
        <w:t xml:space="preserve"> </w:t>
      </w:r>
      <w:r w:rsidR="004E1CD8">
        <w:rPr>
          <w:rFonts w:ascii="Open Sans Light" w:eastAsia="Times New Roman" w:hAnsi="Open Sans Light" w:cs="Open Sans Light"/>
          <w:color w:val="000000"/>
          <w:lang w:eastAsia="en-GB"/>
        </w:rPr>
        <w:t>will</w:t>
      </w:r>
      <w:r w:rsidRPr="00BC2884">
        <w:rPr>
          <w:rFonts w:ascii="Open Sans Light" w:eastAsia="Times New Roman" w:hAnsi="Open Sans Light" w:cs="Open Sans Light"/>
          <w:color w:val="000000"/>
          <w:lang w:eastAsia="en-GB"/>
        </w:rPr>
        <w:t xml:space="preserve"> be fully responsible for and </w:t>
      </w:r>
      <w:r w:rsidR="004E1CD8">
        <w:rPr>
          <w:rFonts w:ascii="Open Sans Light" w:eastAsia="Times New Roman" w:hAnsi="Open Sans Light" w:cs="Open Sans Light"/>
          <w:color w:val="000000"/>
          <w:lang w:eastAsia="en-GB"/>
        </w:rPr>
        <w:t>will</w:t>
      </w:r>
      <w:r w:rsidRPr="00BC2884">
        <w:rPr>
          <w:rFonts w:ascii="Open Sans Light" w:eastAsia="Times New Roman" w:hAnsi="Open Sans Light" w:cs="Open Sans Light"/>
          <w:color w:val="000000"/>
          <w:lang w:eastAsia="en-GB"/>
        </w:rPr>
        <w:t xml:space="preserve"> indemnify </w:t>
      </w:r>
      <w:r w:rsidR="00332F28" w:rsidRPr="008D5358">
        <w:rPr>
          <w:rFonts w:ascii="Open Sans Light" w:eastAsia="Times New Roman" w:hAnsi="Open Sans Light" w:cs="Open Sans Light"/>
          <w:color w:val="000000"/>
          <w:lang w:eastAsia="en-GB"/>
        </w:rPr>
        <w:t>CWGC</w:t>
      </w:r>
      <w:r w:rsidRPr="008D5358">
        <w:rPr>
          <w:rFonts w:ascii="Open Sans Light" w:eastAsia="Times New Roman" w:hAnsi="Open Sans Light" w:cs="Open Sans Light"/>
          <w:color w:val="000000"/>
          <w:lang w:eastAsia="en-GB"/>
        </w:rPr>
        <w:t xml:space="preserve"> for and in respect of:</w:t>
      </w:r>
      <w:bookmarkEnd w:id="17"/>
    </w:p>
    <w:p w14:paraId="5E2DF634" w14:textId="1A5D1FF8" w:rsidR="00BC2884" w:rsidRPr="008D5358" w:rsidRDefault="00BC2884"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 xml:space="preserve">any income tax, national insurance and social security contributions </w:t>
      </w:r>
      <w:r w:rsidR="00A20EF5" w:rsidRPr="008D5358">
        <w:rPr>
          <w:rFonts w:ascii="Open Sans Light" w:eastAsia="Times New Roman" w:hAnsi="Open Sans Light" w:cs="Open Sans Light"/>
          <w:color w:val="000000"/>
          <w:lang w:eastAsia="en-GB"/>
        </w:rPr>
        <w:t xml:space="preserve">(or similar obligations in any country outside UK) </w:t>
      </w:r>
      <w:r w:rsidRPr="008D5358">
        <w:rPr>
          <w:rFonts w:ascii="Open Sans Light" w:eastAsia="Times New Roman" w:hAnsi="Open Sans Light" w:cs="Open Sans Light"/>
          <w:color w:val="000000"/>
          <w:lang w:eastAsia="en-GB"/>
        </w:rPr>
        <w:t xml:space="preserve">and any other liability, deduction, contribution, assessment or claim arising from a determination that the Agreement is Deemed Employment or is made in connection with the performance of the Services, where such recovery is not prohibited by law. </w:t>
      </w:r>
      <w:r w:rsidR="008E1041" w:rsidRPr="008D5358">
        <w:rPr>
          <w:rFonts w:ascii="Open Sans Light" w:eastAsia="Times New Roman" w:hAnsi="Open Sans Light" w:cs="Open Sans Light"/>
          <w:color w:val="000000"/>
          <w:lang w:eastAsia="en-GB"/>
        </w:rPr>
        <w:t>Contractor</w:t>
      </w:r>
      <w:r w:rsidR="00332F28" w:rsidRPr="008D5358">
        <w:rPr>
          <w:rFonts w:ascii="Open Sans Light" w:eastAsia="Times New Roman" w:hAnsi="Open Sans Light" w:cs="Open Sans Light"/>
          <w:color w:val="000000"/>
          <w:lang w:eastAsia="en-GB"/>
        </w:rPr>
        <w:t xml:space="preserve"> </w:t>
      </w:r>
      <w:r w:rsidR="001A157D">
        <w:rPr>
          <w:rFonts w:ascii="Open Sans Light" w:eastAsia="Times New Roman" w:hAnsi="Open Sans Light" w:cs="Open Sans Light"/>
          <w:color w:val="000000"/>
          <w:lang w:eastAsia="en-GB"/>
        </w:rPr>
        <w:t>will</w:t>
      </w:r>
      <w:r w:rsidRPr="008D5358">
        <w:rPr>
          <w:rFonts w:ascii="Open Sans Light" w:eastAsia="Times New Roman" w:hAnsi="Open Sans Light" w:cs="Open Sans Light"/>
          <w:color w:val="000000"/>
          <w:lang w:eastAsia="en-GB"/>
        </w:rPr>
        <w:t xml:space="preserve"> further indemnify </w:t>
      </w:r>
      <w:r w:rsidR="00332F28" w:rsidRPr="008D5358">
        <w:rPr>
          <w:rFonts w:ascii="Open Sans Light" w:eastAsia="Times New Roman" w:hAnsi="Open Sans Light" w:cs="Open Sans Light"/>
          <w:color w:val="000000"/>
          <w:lang w:eastAsia="en-GB"/>
        </w:rPr>
        <w:t xml:space="preserve">CWGC </w:t>
      </w:r>
      <w:r w:rsidRPr="008D5358">
        <w:rPr>
          <w:rFonts w:ascii="Open Sans Light" w:eastAsia="Times New Roman" w:hAnsi="Open Sans Light" w:cs="Open Sans Light"/>
          <w:color w:val="000000"/>
          <w:lang w:eastAsia="en-GB"/>
        </w:rPr>
        <w:t xml:space="preserve">against all reasonable costs, expenses and any penalty, fine or interest incurred or payable by </w:t>
      </w:r>
      <w:r w:rsidR="00332F28" w:rsidRPr="008D5358">
        <w:rPr>
          <w:rFonts w:ascii="Open Sans Light" w:eastAsia="Times New Roman" w:hAnsi="Open Sans Light" w:cs="Open Sans Light"/>
          <w:color w:val="000000"/>
          <w:lang w:eastAsia="en-GB"/>
        </w:rPr>
        <w:t>CWGC</w:t>
      </w:r>
      <w:r w:rsidR="00501A38" w:rsidRPr="008D5358">
        <w:rPr>
          <w:rFonts w:ascii="Open Sans Light" w:eastAsia="Times New Roman" w:hAnsi="Open Sans Light" w:cs="Open Sans Light"/>
          <w:color w:val="000000"/>
          <w:lang w:eastAsia="en-GB"/>
        </w:rPr>
        <w:t xml:space="preserve"> </w:t>
      </w:r>
      <w:r w:rsidRPr="008D5358">
        <w:rPr>
          <w:rFonts w:ascii="Open Sans Light" w:eastAsia="Times New Roman" w:hAnsi="Open Sans Light" w:cs="Open Sans Light"/>
          <w:color w:val="000000"/>
          <w:lang w:eastAsia="en-GB"/>
        </w:rPr>
        <w:t>in connection with or in consequence of any such liability, deduction, contribution, assessment or claim other than where the latter arise out of</w:t>
      </w:r>
      <w:r w:rsidR="00332F28" w:rsidRPr="008D5358">
        <w:rPr>
          <w:rFonts w:ascii="Open Sans Light" w:eastAsia="Times New Roman" w:hAnsi="Open Sans Light" w:cs="Open Sans Light"/>
          <w:color w:val="000000"/>
          <w:lang w:eastAsia="en-GB"/>
        </w:rPr>
        <w:t xml:space="preserve"> </w:t>
      </w:r>
      <w:r w:rsidR="008E1041" w:rsidRPr="008D5358">
        <w:rPr>
          <w:rFonts w:ascii="Open Sans Light" w:eastAsia="Times New Roman" w:hAnsi="Open Sans Light" w:cs="Open Sans Light"/>
          <w:color w:val="000000"/>
          <w:lang w:eastAsia="en-GB"/>
        </w:rPr>
        <w:t>Contractor</w:t>
      </w:r>
      <w:r w:rsidR="00332F28" w:rsidRPr="008D5358">
        <w:rPr>
          <w:rFonts w:ascii="Open Sans Light" w:eastAsia="Times New Roman" w:hAnsi="Open Sans Light" w:cs="Open Sans Light"/>
          <w:color w:val="000000"/>
          <w:lang w:eastAsia="en-GB"/>
        </w:rPr>
        <w:t>'s</w:t>
      </w:r>
      <w:r w:rsidRPr="008D5358">
        <w:rPr>
          <w:rFonts w:ascii="Open Sans Light" w:eastAsia="Times New Roman" w:hAnsi="Open Sans Light" w:cs="Open Sans Light"/>
          <w:color w:val="000000"/>
          <w:lang w:eastAsia="en-GB"/>
        </w:rPr>
        <w:t xml:space="preserve"> negligence or wilful default; and</w:t>
      </w:r>
    </w:p>
    <w:p w14:paraId="784288E0" w14:textId="60E2CA9B" w:rsidR="00D81731" w:rsidRPr="008D5358" w:rsidRDefault="00BC2884"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 xml:space="preserve">any liability arising from any employment-related claim or any claim based on worker status (including reasonable costs and expenses) brought by </w:t>
      </w:r>
      <w:r w:rsidR="008E1041" w:rsidRPr="008D5358">
        <w:rPr>
          <w:rFonts w:ascii="Open Sans Light" w:eastAsia="Times New Roman" w:hAnsi="Open Sans Light" w:cs="Open Sans Light"/>
          <w:color w:val="000000"/>
          <w:lang w:eastAsia="en-GB"/>
        </w:rPr>
        <w:t>Contractor</w:t>
      </w:r>
      <w:r w:rsidRPr="008D5358">
        <w:rPr>
          <w:rFonts w:ascii="Open Sans Light" w:eastAsia="Times New Roman" w:hAnsi="Open Sans Light" w:cs="Open Sans Light"/>
          <w:color w:val="000000"/>
          <w:lang w:eastAsia="en-GB"/>
        </w:rPr>
        <w:t xml:space="preserve"> or any of </w:t>
      </w:r>
      <w:r w:rsidR="008E1041" w:rsidRPr="008D5358">
        <w:rPr>
          <w:rFonts w:ascii="Open Sans Light" w:eastAsia="Times New Roman" w:hAnsi="Open Sans Light" w:cs="Open Sans Light"/>
          <w:color w:val="000000"/>
          <w:lang w:eastAsia="en-GB"/>
        </w:rPr>
        <w:t>Contractor</w:t>
      </w:r>
      <w:r w:rsidR="00332F28" w:rsidRPr="008D5358">
        <w:rPr>
          <w:rFonts w:ascii="Open Sans Light" w:eastAsia="Times New Roman" w:hAnsi="Open Sans Light" w:cs="Open Sans Light"/>
          <w:color w:val="000000"/>
          <w:lang w:eastAsia="en-GB"/>
        </w:rPr>
        <w:t>'s</w:t>
      </w:r>
      <w:r w:rsidRPr="008D5358">
        <w:rPr>
          <w:rFonts w:ascii="Open Sans Light" w:eastAsia="Times New Roman" w:hAnsi="Open Sans Light" w:cs="Open Sans Light"/>
          <w:color w:val="000000"/>
          <w:lang w:eastAsia="en-GB"/>
        </w:rPr>
        <w:t xml:space="preserve"> staff against </w:t>
      </w:r>
      <w:r w:rsidR="00CF5BBC" w:rsidRPr="008D5358">
        <w:rPr>
          <w:rFonts w:ascii="Open Sans Light" w:eastAsia="Times New Roman" w:hAnsi="Open Sans Light" w:cs="Open Sans Light"/>
          <w:color w:val="000000"/>
          <w:lang w:eastAsia="en-GB"/>
        </w:rPr>
        <w:t>CWGC</w:t>
      </w:r>
      <w:r w:rsidR="00501A38">
        <w:rPr>
          <w:rFonts w:ascii="Open Sans Light" w:eastAsia="Times New Roman" w:hAnsi="Open Sans Light" w:cs="Open Sans Light"/>
          <w:color w:val="000000"/>
          <w:lang w:eastAsia="en-GB"/>
        </w:rPr>
        <w:t xml:space="preserve"> </w:t>
      </w:r>
      <w:r w:rsidRPr="00BC2884">
        <w:rPr>
          <w:rFonts w:ascii="Open Sans Light" w:eastAsia="Times New Roman" w:hAnsi="Open Sans Light" w:cs="Open Sans Light"/>
          <w:color w:val="000000"/>
          <w:lang w:eastAsia="en-GB"/>
        </w:rPr>
        <w:t xml:space="preserve">arising out of or in connection with the provision of the Services, except where such claim is </w:t>
      </w:r>
      <w:proofErr w:type="gramStart"/>
      <w:r w:rsidRPr="00BC2884">
        <w:rPr>
          <w:rFonts w:ascii="Open Sans Light" w:eastAsia="Times New Roman" w:hAnsi="Open Sans Light" w:cs="Open Sans Light"/>
          <w:color w:val="000000"/>
          <w:lang w:eastAsia="en-GB"/>
        </w:rPr>
        <w:t>as a result of</w:t>
      </w:r>
      <w:proofErr w:type="gramEnd"/>
      <w:r w:rsidRPr="00BC2884">
        <w:rPr>
          <w:rFonts w:ascii="Open Sans Light" w:eastAsia="Times New Roman" w:hAnsi="Open Sans Light" w:cs="Open Sans Light"/>
          <w:color w:val="000000"/>
          <w:lang w:eastAsia="en-GB"/>
        </w:rPr>
        <w:t xml:space="preserve"> any act or </w:t>
      </w:r>
      <w:r w:rsidRPr="008D5358">
        <w:rPr>
          <w:rFonts w:ascii="Open Sans Light" w:eastAsia="Times New Roman" w:hAnsi="Open Sans Light" w:cs="Open Sans Light"/>
          <w:color w:val="000000"/>
          <w:lang w:eastAsia="en-GB"/>
        </w:rPr>
        <w:t xml:space="preserve">omission </w:t>
      </w:r>
      <w:r w:rsidR="00501A38" w:rsidRPr="008D5358">
        <w:rPr>
          <w:rFonts w:ascii="Open Sans Light" w:eastAsia="Times New Roman" w:hAnsi="Open Sans Light" w:cs="Open Sans Light"/>
          <w:color w:val="000000"/>
          <w:lang w:eastAsia="en-GB"/>
        </w:rPr>
        <w:t xml:space="preserve">by </w:t>
      </w:r>
      <w:r w:rsidR="00332F28" w:rsidRPr="008D5358">
        <w:rPr>
          <w:rFonts w:ascii="Open Sans Light" w:eastAsia="Times New Roman" w:hAnsi="Open Sans Light" w:cs="Open Sans Light"/>
          <w:color w:val="000000"/>
          <w:lang w:eastAsia="en-GB"/>
        </w:rPr>
        <w:t>CWGC</w:t>
      </w:r>
      <w:r w:rsidR="00501A38" w:rsidRPr="008D5358">
        <w:rPr>
          <w:rFonts w:ascii="Open Sans Light" w:eastAsia="Times New Roman" w:hAnsi="Open Sans Light" w:cs="Open Sans Light"/>
          <w:color w:val="000000"/>
          <w:lang w:eastAsia="en-GB"/>
        </w:rPr>
        <w:t xml:space="preserve">. </w:t>
      </w:r>
    </w:p>
    <w:p w14:paraId="1DABFEC5" w14:textId="530A3FDF" w:rsidR="00687472" w:rsidRPr="008D5358" w:rsidRDefault="008808E3" w:rsidP="000833D4">
      <w:pPr>
        <w:pStyle w:val="Heading1"/>
        <w:widowControl w:val="0"/>
        <w:numPr>
          <w:ilvl w:val="0"/>
          <w:numId w:val="2"/>
        </w:numPr>
        <w:autoSpaceDE w:val="0"/>
        <w:autoSpaceDN w:val="0"/>
        <w:adjustRightInd w:val="0"/>
        <w:spacing w:line="276" w:lineRule="auto"/>
        <w:ind w:left="709" w:hanging="709"/>
        <w:jc w:val="both"/>
        <w:rPr>
          <w:rFonts w:ascii="Open Sans Light" w:eastAsiaTheme="minorHAnsi" w:hAnsi="Open Sans Light" w:cs="Open Sans Light"/>
          <w:color w:val="auto"/>
          <w:lang w:eastAsia="en-GB"/>
        </w:rPr>
      </w:pPr>
      <w:bookmarkStart w:id="18" w:name="_Toc165554742"/>
      <w:bookmarkStart w:id="19" w:name="_Ref189579480"/>
      <w:r w:rsidRPr="008D5358">
        <w:rPr>
          <w:rFonts w:ascii="Open Sans Light" w:hAnsi="Open Sans Light" w:cs="Open Sans Light"/>
          <w:b/>
          <w:color w:val="auto"/>
          <w:sz w:val="22"/>
          <w:szCs w:val="22"/>
          <w:lang w:eastAsia="en-GB"/>
        </w:rPr>
        <w:t>Contractor Personnel</w:t>
      </w:r>
      <w:bookmarkEnd w:id="18"/>
      <w:bookmarkEnd w:id="19"/>
    </w:p>
    <w:p w14:paraId="1A7947F5" w14:textId="341BB95E" w:rsidR="00687472" w:rsidRPr="008D5358" w:rsidRDefault="00687472" w:rsidP="000833D4">
      <w:pPr>
        <w:pStyle w:val="ListParagraph"/>
        <w:widowControl w:val="0"/>
        <w:numPr>
          <w:ilvl w:val="1"/>
          <w:numId w:val="2"/>
        </w:numPr>
        <w:autoSpaceDE w:val="0"/>
        <w:autoSpaceDN w:val="0"/>
        <w:adjustRightInd w:val="0"/>
        <w:spacing w:before="200"/>
        <w:ind w:left="709" w:hanging="709"/>
        <w:contextualSpacing w:val="0"/>
        <w:jc w:val="both"/>
        <w:rPr>
          <w:rFonts w:ascii="Open Sans Light" w:hAnsi="Open Sans Light" w:cs="Open Sans Light"/>
          <w:lang w:eastAsia="en-GB"/>
        </w:rPr>
      </w:pPr>
      <w:r w:rsidRPr="008D5358">
        <w:rPr>
          <w:rFonts w:ascii="Open Sans Light" w:eastAsia="Times New Roman" w:hAnsi="Open Sans Light" w:cs="Open Sans Light"/>
          <w:color w:val="000000"/>
          <w:lang w:eastAsia="en-GB"/>
        </w:rPr>
        <w:t xml:space="preserve">Contractor </w:t>
      </w:r>
      <w:r w:rsidR="00C45F32">
        <w:rPr>
          <w:rFonts w:ascii="Open Sans Light" w:eastAsia="Times New Roman" w:hAnsi="Open Sans Light" w:cs="Open Sans Light"/>
          <w:color w:val="000000"/>
          <w:lang w:eastAsia="en-GB"/>
        </w:rPr>
        <w:t>will</w:t>
      </w:r>
      <w:r w:rsidR="004A369E" w:rsidRPr="008D5358">
        <w:rPr>
          <w:rFonts w:ascii="Open Sans Light" w:eastAsia="Times New Roman" w:hAnsi="Open Sans Light" w:cs="Open Sans Light"/>
          <w:color w:val="000000"/>
          <w:lang w:eastAsia="en-GB"/>
        </w:rPr>
        <w:t xml:space="preserve"> </w:t>
      </w:r>
      <w:r w:rsidRPr="008D5358">
        <w:rPr>
          <w:rFonts w:ascii="Open Sans Light" w:eastAsia="Times New Roman" w:hAnsi="Open Sans Light" w:cs="Open Sans Light"/>
          <w:color w:val="000000"/>
          <w:lang w:eastAsia="en-GB"/>
        </w:rPr>
        <w:t xml:space="preserve">make all Key Personnel available for the </w:t>
      </w:r>
      <w:r w:rsidR="0069360A" w:rsidRPr="008D5358">
        <w:rPr>
          <w:rFonts w:ascii="Open Sans Light" w:eastAsia="Times New Roman" w:hAnsi="Open Sans Light" w:cs="Open Sans Light"/>
          <w:color w:val="000000"/>
          <w:lang w:eastAsia="en-GB"/>
        </w:rPr>
        <w:t>delivery</w:t>
      </w:r>
      <w:r w:rsidRPr="008D5358">
        <w:rPr>
          <w:rFonts w:ascii="Open Sans Light" w:eastAsia="Times New Roman" w:hAnsi="Open Sans Light" w:cs="Open Sans Light"/>
          <w:color w:val="000000"/>
          <w:lang w:eastAsia="en-GB"/>
        </w:rPr>
        <w:t xml:space="preserve"> of the Services (including, if CWGC requires, on an exclusive basis) and may only change the Key Personnel with the prior written consent of CWGC. </w:t>
      </w:r>
    </w:p>
    <w:p w14:paraId="62ED8375" w14:textId="6196B16A" w:rsidR="002A0077" w:rsidRPr="003F5E7A" w:rsidRDefault="00D923AB" w:rsidP="000833D4">
      <w:pPr>
        <w:pStyle w:val="ListParagraph"/>
        <w:widowControl w:val="0"/>
        <w:numPr>
          <w:ilvl w:val="1"/>
          <w:numId w:val="2"/>
        </w:numPr>
        <w:autoSpaceDE w:val="0"/>
        <w:autoSpaceDN w:val="0"/>
        <w:adjustRightInd w:val="0"/>
        <w:spacing w:before="200"/>
        <w:ind w:left="709" w:hanging="709"/>
        <w:contextualSpacing w:val="0"/>
        <w:jc w:val="both"/>
        <w:rPr>
          <w:rFonts w:ascii="Open Sans Light" w:eastAsia="Times New Roman" w:hAnsi="Open Sans Light" w:cs="Open Sans Light"/>
          <w:color w:val="000000"/>
          <w:lang w:eastAsia="en-GB"/>
        </w:rPr>
      </w:pPr>
      <w:bookmarkStart w:id="20" w:name="_Ref149050703"/>
      <w:r w:rsidRPr="004A7CC2">
        <w:rPr>
          <w:rFonts w:ascii="Open Sans Light" w:eastAsia="Times New Roman" w:hAnsi="Open Sans Light" w:cs="Open Sans Light"/>
          <w:color w:val="000000"/>
          <w:lang w:eastAsia="en-GB"/>
        </w:rPr>
        <w:t xml:space="preserve">Contractor is responsible for ensuring that </w:t>
      </w:r>
      <w:r w:rsidR="00DB271C">
        <w:rPr>
          <w:rFonts w:ascii="Open Sans Light" w:eastAsia="Times New Roman" w:hAnsi="Open Sans Light" w:cs="Open Sans Light"/>
          <w:color w:val="000000"/>
          <w:lang w:eastAsia="en-GB"/>
        </w:rPr>
        <w:t>all Contractor Personnel</w:t>
      </w:r>
      <w:r w:rsidR="00B6767A" w:rsidRPr="003F5E7A">
        <w:rPr>
          <w:rFonts w:ascii="Open Sans Light" w:eastAsia="Times New Roman" w:hAnsi="Open Sans Light" w:cs="Open Sans Light"/>
          <w:color w:val="000000"/>
          <w:lang w:eastAsia="en-GB"/>
        </w:rPr>
        <w:t>:</w:t>
      </w:r>
    </w:p>
    <w:p w14:paraId="28C66DA7" w14:textId="374844C4" w:rsidR="003F5E7A" w:rsidRPr="003F5E7A" w:rsidRDefault="00D76BB3" w:rsidP="000833D4">
      <w:pPr>
        <w:pStyle w:val="ListParagraph"/>
        <w:widowControl w:val="0"/>
        <w:numPr>
          <w:ilvl w:val="2"/>
          <w:numId w:val="2"/>
        </w:numPr>
        <w:autoSpaceDE w:val="0"/>
        <w:autoSpaceDN w:val="0"/>
        <w:adjustRightInd w:val="0"/>
        <w:spacing w:before="200"/>
        <w:ind w:left="1560" w:hanging="840"/>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are</w:t>
      </w:r>
      <w:r w:rsidR="005D0C93" w:rsidRPr="003F5E7A">
        <w:rPr>
          <w:rFonts w:ascii="Open Sans Light" w:eastAsia="Times New Roman" w:hAnsi="Open Sans Light" w:cs="Open Sans Light"/>
          <w:color w:val="000000"/>
          <w:lang w:eastAsia="en-GB"/>
        </w:rPr>
        <w:t xml:space="preserve"> </w:t>
      </w:r>
      <w:r w:rsidR="00D923AB" w:rsidRPr="004A7CC2">
        <w:rPr>
          <w:rFonts w:ascii="Open Sans Light" w:eastAsia="Times New Roman" w:hAnsi="Open Sans Light" w:cs="Open Sans Light"/>
          <w:color w:val="000000"/>
          <w:lang w:eastAsia="en-GB"/>
        </w:rPr>
        <w:t xml:space="preserve">fully </w:t>
      </w:r>
      <w:r w:rsidR="00981A3A">
        <w:rPr>
          <w:rFonts w:ascii="Open Sans Light" w:eastAsia="Times New Roman" w:hAnsi="Open Sans Light" w:cs="Open Sans Light"/>
          <w:color w:val="000000"/>
          <w:lang w:eastAsia="en-GB"/>
        </w:rPr>
        <w:t>entitled</w:t>
      </w:r>
      <w:r w:rsidR="00D923AB" w:rsidRPr="004A7CC2">
        <w:rPr>
          <w:rFonts w:ascii="Open Sans Light" w:eastAsia="Times New Roman" w:hAnsi="Open Sans Light" w:cs="Open Sans Light"/>
          <w:color w:val="000000"/>
          <w:lang w:eastAsia="en-GB"/>
        </w:rPr>
        <w:t xml:space="preserve"> legally</w:t>
      </w:r>
      <w:r w:rsidR="00981A3A">
        <w:rPr>
          <w:rFonts w:ascii="Open Sans Light" w:eastAsia="Times New Roman" w:hAnsi="Open Sans Light" w:cs="Open Sans Light"/>
          <w:color w:val="000000"/>
          <w:lang w:eastAsia="en-GB"/>
        </w:rPr>
        <w:t xml:space="preserve"> to</w:t>
      </w:r>
      <w:r w:rsidR="00D923AB" w:rsidRPr="004A7CC2">
        <w:rPr>
          <w:rFonts w:ascii="Open Sans Light" w:eastAsia="Times New Roman" w:hAnsi="Open Sans Light" w:cs="Open Sans Light"/>
          <w:color w:val="000000"/>
          <w:lang w:eastAsia="en-GB"/>
        </w:rPr>
        <w:t xml:space="preserve"> work in the country </w:t>
      </w:r>
      <w:r w:rsidR="00570042">
        <w:rPr>
          <w:rFonts w:ascii="Open Sans Light" w:eastAsia="Times New Roman" w:hAnsi="Open Sans Light" w:cs="Open Sans Light"/>
          <w:color w:val="000000"/>
          <w:lang w:eastAsia="en-GB"/>
        </w:rPr>
        <w:t>where they will be working</w:t>
      </w:r>
      <w:r w:rsidR="00D923AB" w:rsidRPr="004A7CC2">
        <w:rPr>
          <w:rFonts w:ascii="Open Sans Light" w:eastAsia="Times New Roman" w:hAnsi="Open Sans Light" w:cs="Open Sans Light"/>
          <w:color w:val="000000"/>
          <w:lang w:eastAsia="en-GB"/>
        </w:rPr>
        <w:t xml:space="preserve"> (and Contractor </w:t>
      </w:r>
      <w:r w:rsidR="00C45F32">
        <w:rPr>
          <w:rFonts w:ascii="Open Sans Light" w:eastAsia="Times New Roman" w:hAnsi="Open Sans Light" w:cs="Open Sans Light"/>
          <w:color w:val="000000"/>
          <w:lang w:eastAsia="en-GB"/>
        </w:rPr>
        <w:t>will</w:t>
      </w:r>
      <w:r w:rsidR="00D923AB" w:rsidRPr="004A7CC2">
        <w:rPr>
          <w:rFonts w:ascii="Open Sans Light" w:eastAsia="Times New Roman" w:hAnsi="Open Sans Light" w:cs="Open Sans Light"/>
          <w:color w:val="000000"/>
          <w:lang w:eastAsia="en-GB"/>
        </w:rPr>
        <w:t xml:space="preserve"> obtain, at Contractor's cost, and in advance of the Start Date, a</w:t>
      </w:r>
      <w:r w:rsidR="00F67285">
        <w:rPr>
          <w:rFonts w:ascii="Open Sans Light" w:eastAsia="Times New Roman" w:hAnsi="Open Sans Light" w:cs="Open Sans Light"/>
          <w:color w:val="000000"/>
          <w:lang w:eastAsia="en-GB"/>
        </w:rPr>
        <w:t>ll</w:t>
      </w:r>
      <w:r w:rsidR="00D923AB" w:rsidRPr="004A7CC2">
        <w:rPr>
          <w:rFonts w:ascii="Open Sans Light" w:eastAsia="Times New Roman" w:hAnsi="Open Sans Light" w:cs="Open Sans Light"/>
          <w:color w:val="000000"/>
          <w:lang w:eastAsia="en-GB"/>
        </w:rPr>
        <w:t xml:space="preserve"> relevant permissions and documentation (including visas) as relate to a</w:t>
      </w:r>
      <w:r w:rsidR="008855A6">
        <w:rPr>
          <w:rFonts w:ascii="Open Sans Light" w:eastAsia="Times New Roman" w:hAnsi="Open Sans Light" w:cs="Open Sans Light"/>
          <w:color w:val="000000"/>
          <w:lang w:eastAsia="en-GB"/>
        </w:rPr>
        <w:t>ll Contractor Personnel</w:t>
      </w:r>
      <w:r w:rsidR="00D923AB" w:rsidRPr="004A7CC2">
        <w:rPr>
          <w:rFonts w:ascii="Open Sans Light" w:eastAsia="Times New Roman" w:hAnsi="Open Sans Light" w:cs="Open Sans Light"/>
          <w:color w:val="000000"/>
          <w:lang w:eastAsia="en-GB"/>
        </w:rPr>
        <w:t>)</w:t>
      </w:r>
      <w:r w:rsidR="005D0C93" w:rsidRPr="003F5E7A">
        <w:rPr>
          <w:rFonts w:ascii="Open Sans Light" w:eastAsia="Times New Roman" w:hAnsi="Open Sans Light" w:cs="Open Sans Light"/>
          <w:color w:val="000000"/>
          <w:lang w:eastAsia="en-GB"/>
        </w:rPr>
        <w:t>;</w:t>
      </w:r>
      <w:r w:rsidR="00D923AB" w:rsidRPr="004A7CC2">
        <w:rPr>
          <w:rFonts w:ascii="Open Sans Light" w:eastAsia="Times New Roman" w:hAnsi="Open Sans Light" w:cs="Open Sans Light"/>
          <w:color w:val="000000"/>
          <w:lang w:eastAsia="en-GB"/>
        </w:rPr>
        <w:t xml:space="preserve"> </w:t>
      </w:r>
      <w:bookmarkEnd w:id="20"/>
      <w:r w:rsidR="005D0C93" w:rsidRPr="003F5E7A">
        <w:rPr>
          <w:rFonts w:ascii="Open Sans Light" w:eastAsia="Times New Roman" w:hAnsi="Open Sans Light" w:cs="Open Sans Light"/>
          <w:color w:val="000000"/>
          <w:lang w:eastAsia="en-GB"/>
        </w:rPr>
        <w:t>and</w:t>
      </w:r>
    </w:p>
    <w:p w14:paraId="2D18B0D0" w14:textId="16BDF77D" w:rsidR="00F67285" w:rsidRPr="00F67285" w:rsidRDefault="008B0FDF" w:rsidP="000833D4">
      <w:pPr>
        <w:pStyle w:val="ListParagraph"/>
        <w:widowControl w:val="0"/>
        <w:numPr>
          <w:ilvl w:val="2"/>
          <w:numId w:val="2"/>
        </w:numPr>
        <w:autoSpaceDE w:val="0"/>
        <w:autoSpaceDN w:val="0"/>
        <w:adjustRightInd w:val="0"/>
        <w:spacing w:before="200"/>
        <w:ind w:left="1560" w:hanging="851"/>
        <w:contextualSpacing w:val="0"/>
        <w:jc w:val="both"/>
        <w:rPr>
          <w:lang w:eastAsia="en-GB"/>
        </w:rPr>
      </w:pPr>
      <w:r w:rsidRPr="006E3ABE">
        <w:rPr>
          <w:rFonts w:ascii="Open Sans Light" w:eastAsia="Times New Roman" w:hAnsi="Open Sans Light" w:cs="Open Sans Light"/>
          <w:color w:val="000000"/>
          <w:lang w:eastAsia="en-GB"/>
        </w:rPr>
        <w:t>behave in a ma</w:t>
      </w:r>
      <w:r w:rsidR="00EC3B7F" w:rsidRPr="006E3ABE">
        <w:rPr>
          <w:rFonts w:ascii="Open Sans Light" w:eastAsia="Times New Roman" w:hAnsi="Open Sans Light" w:cs="Open Sans Light"/>
          <w:color w:val="000000"/>
          <w:lang w:eastAsia="en-GB"/>
        </w:rPr>
        <w:t>nn</w:t>
      </w:r>
      <w:r w:rsidRPr="006E3ABE">
        <w:rPr>
          <w:rFonts w:ascii="Open Sans Light" w:eastAsia="Times New Roman" w:hAnsi="Open Sans Light" w:cs="Open Sans Light"/>
          <w:color w:val="000000"/>
          <w:lang w:eastAsia="en-GB"/>
        </w:rPr>
        <w:t>er appropriate to a site of commemoration</w:t>
      </w:r>
      <w:r w:rsidR="00D3746B" w:rsidRPr="00D3746B">
        <w:t xml:space="preserve"> </w:t>
      </w:r>
      <w:r w:rsidR="00D3746B" w:rsidRPr="00D3746B">
        <w:rPr>
          <w:rFonts w:ascii="Open Sans Light" w:eastAsia="Times New Roman" w:hAnsi="Open Sans Light" w:cs="Open Sans Light"/>
          <w:color w:val="000000"/>
          <w:lang w:eastAsia="en-GB"/>
        </w:rPr>
        <w:t xml:space="preserve">when at the Location or if they are in a position otherwise to be associated with CWGC.  </w:t>
      </w:r>
    </w:p>
    <w:p w14:paraId="75EF49AF" w14:textId="223FACB0" w:rsidR="00D923AB" w:rsidRDefault="00A54CA8" w:rsidP="000833D4">
      <w:pPr>
        <w:pStyle w:val="ListParagraph"/>
        <w:widowControl w:val="0"/>
        <w:numPr>
          <w:ilvl w:val="1"/>
          <w:numId w:val="2"/>
        </w:numPr>
        <w:autoSpaceDE w:val="0"/>
        <w:autoSpaceDN w:val="0"/>
        <w:adjustRightInd w:val="0"/>
        <w:spacing w:before="200"/>
        <w:ind w:left="709" w:hanging="709"/>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 xml:space="preserve">CWGC can, by way of written notice to Contractor, require any </w:t>
      </w:r>
      <w:r w:rsidR="00ED3DF9" w:rsidRPr="008D5358">
        <w:rPr>
          <w:rFonts w:ascii="Open Sans Light" w:eastAsia="Times New Roman" w:hAnsi="Open Sans Light" w:cs="Open Sans Light"/>
          <w:color w:val="000000"/>
          <w:lang w:eastAsia="en-GB"/>
        </w:rPr>
        <w:t xml:space="preserve">Contractor Personnel </w:t>
      </w:r>
      <w:r w:rsidRPr="008D5358">
        <w:rPr>
          <w:rFonts w:ascii="Open Sans Light" w:eastAsia="Times New Roman" w:hAnsi="Open Sans Light" w:cs="Open Sans Light"/>
          <w:color w:val="000000"/>
          <w:lang w:eastAsia="en-GB"/>
        </w:rPr>
        <w:t xml:space="preserve">to be removed from the </w:t>
      </w:r>
      <w:r w:rsidR="008F372C" w:rsidRPr="008D5358">
        <w:rPr>
          <w:rFonts w:ascii="Open Sans Light" w:eastAsia="Times New Roman" w:hAnsi="Open Sans Light" w:cs="Open Sans Light"/>
          <w:color w:val="000000"/>
          <w:lang w:eastAsia="en-GB"/>
        </w:rPr>
        <w:t>Location</w:t>
      </w:r>
      <w:r w:rsidRPr="008D5358">
        <w:rPr>
          <w:rFonts w:ascii="Open Sans Light" w:eastAsia="Times New Roman" w:hAnsi="Open Sans Light" w:cs="Open Sans Light"/>
          <w:color w:val="000000"/>
          <w:lang w:eastAsia="en-GB"/>
        </w:rPr>
        <w:t xml:space="preserve"> and</w:t>
      </w:r>
      <w:r w:rsidR="00ED3DF9" w:rsidRPr="008D5358">
        <w:rPr>
          <w:rFonts w:ascii="Open Sans Light" w:eastAsia="Times New Roman" w:hAnsi="Open Sans Light" w:cs="Open Sans Light"/>
          <w:color w:val="000000"/>
          <w:lang w:eastAsia="en-GB"/>
        </w:rPr>
        <w:t>/or</w:t>
      </w:r>
      <w:r w:rsidRPr="008D5358">
        <w:rPr>
          <w:rFonts w:ascii="Open Sans Light" w:eastAsia="Times New Roman" w:hAnsi="Open Sans Light" w:cs="Open Sans Light"/>
          <w:color w:val="000000"/>
          <w:lang w:eastAsia="en-GB"/>
        </w:rPr>
        <w:t xml:space="preserve"> from the provision of the Services </w:t>
      </w:r>
      <w:r w:rsidR="00EE1C7A" w:rsidRPr="008D5358">
        <w:rPr>
          <w:rFonts w:ascii="Open Sans Light" w:eastAsia="Times New Roman" w:hAnsi="Open Sans Light" w:cs="Open Sans Light"/>
          <w:color w:val="000000"/>
          <w:lang w:eastAsia="en-GB"/>
        </w:rPr>
        <w:t xml:space="preserve">immediately </w:t>
      </w:r>
      <w:r w:rsidRPr="008D5358">
        <w:rPr>
          <w:rFonts w:ascii="Open Sans Light" w:eastAsia="Times New Roman" w:hAnsi="Open Sans Light" w:cs="Open Sans Light"/>
          <w:color w:val="000000"/>
          <w:lang w:eastAsia="en-GB"/>
        </w:rPr>
        <w:t xml:space="preserve">and </w:t>
      </w:r>
      <w:r w:rsidRPr="008D5358">
        <w:rPr>
          <w:rFonts w:ascii="Open Sans Light" w:eastAsia="Times New Roman" w:hAnsi="Open Sans Light" w:cs="Open Sans Light"/>
          <w:color w:val="000000"/>
          <w:lang w:eastAsia="en-GB"/>
        </w:rPr>
        <w:lastRenderedPageBreak/>
        <w:t>replaced with an appropriate replacement</w:t>
      </w:r>
      <w:r w:rsidR="00ED3DF9" w:rsidRPr="008D5358">
        <w:rPr>
          <w:rFonts w:ascii="Open Sans Light" w:eastAsia="Times New Roman" w:hAnsi="Open Sans Light" w:cs="Open Sans Light"/>
          <w:color w:val="000000"/>
          <w:lang w:eastAsia="en-GB"/>
        </w:rPr>
        <w:t xml:space="preserve"> if </w:t>
      </w:r>
      <w:r w:rsidR="00D25F11" w:rsidRPr="008D5358">
        <w:rPr>
          <w:rFonts w:ascii="Open Sans Light" w:eastAsia="Times New Roman" w:hAnsi="Open Sans Light" w:cs="Open Sans Light"/>
          <w:color w:val="000000"/>
          <w:lang w:eastAsia="en-GB"/>
        </w:rPr>
        <w:t>CWGC consider</w:t>
      </w:r>
      <w:r w:rsidR="00ED3DF9" w:rsidRPr="008D5358">
        <w:rPr>
          <w:rFonts w:ascii="Open Sans Light" w:eastAsia="Times New Roman" w:hAnsi="Open Sans Light" w:cs="Open Sans Light"/>
          <w:color w:val="000000"/>
          <w:lang w:eastAsia="en-GB"/>
        </w:rPr>
        <w:t>s that person</w:t>
      </w:r>
      <w:r w:rsidR="00D25F11" w:rsidRPr="008D5358">
        <w:rPr>
          <w:rFonts w:ascii="Open Sans Light" w:eastAsia="Times New Roman" w:hAnsi="Open Sans Light" w:cs="Open Sans Light"/>
          <w:color w:val="000000"/>
          <w:lang w:eastAsia="en-GB"/>
        </w:rPr>
        <w:t xml:space="preserve"> to be acting or behaving in an improper or offensive manner.</w:t>
      </w:r>
      <w:r w:rsidR="00D3746B">
        <w:rPr>
          <w:rFonts w:ascii="Open Sans Light" w:eastAsia="Times New Roman" w:hAnsi="Open Sans Light" w:cs="Open Sans Light"/>
          <w:color w:val="000000"/>
          <w:lang w:eastAsia="en-GB"/>
        </w:rPr>
        <w:t xml:space="preserve"> Contractor will immediately comply with any such notice.</w:t>
      </w:r>
    </w:p>
    <w:p w14:paraId="68A2A437" w14:textId="0E2513E9" w:rsidR="00D81731" w:rsidRPr="008D5358" w:rsidRDefault="00D45DB3" w:rsidP="000833D4">
      <w:pPr>
        <w:pStyle w:val="Heading1"/>
        <w:numPr>
          <w:ilvl w:val="0"/>
          <w:numId w:val="2"/>
        </w:numPr>
        <w:spacing w:line="276" w:lineRule="auto"/>
        <w:ind w:left="709" w:hanging="709"/>
        <w:rPr>
          <w:rFonts w:ascii="Open Sans Light" w:hAnsi="Open Sans Light" w:cs="Open Sans Light"/>
          <w:b/>
          <w:color w:val="auto"/>
          <w:sz w:val="22"/>
          <w:szCs w:val="22"/>
          <w:lang w:eastAsia="en-GB"/>
        </w:rPr>
      </w:pPr>
      <w:bookmarkStart w:id="21" w:name="_Toc165554743"/>
      <w:r w:rsidRPr="008D5358">
        <w:rPr>
          <w:rFonts w:ascii="Open Sans Light" w:hAnsi="Open Sans Light" w:cs="Open Sans Light"/>
          <w:b/>
          <w:color w:val="auto"/>
          <w:sz w:val="22"/>
          <w:szCs w:val="22"/>
          <w:lang w:eastAsia="en-GB"/>
        </w:rPr>
        <w:t xml:space="preserve">CWGC </w:t>
      </w:r>
      <w:r w:rsidR="00D81731" w:rsidRPr="008D5358">
        <w:rPr>
          <w:rFonts w:ascii="Open Sans Light" w:hAnsi="Open Sans Light" w:cs="Open Sans Light"/>
          <w:b/>
          <w:color w:val="auto"/>
          <w:sz w:val="22"/>
          <w:szCs w:val="22"/>
          <w:lang w:eastAsia="en-GB"/>
        </w:rPr>
        <w:t>Obligations</w:t>
      </w:r>
      <w:bookmarkEnd w:id="21"/>
    </w:p>
    <w:p w14:paraId="2DAC9EEE" w14:textId="43993AEF" w:rsidR="00D81731" w:rsidRPr="00CC1662" w:rsidRDefault="00D45DB3" w:rsidP="000833D4">
      <w:pPr>
        <w:pStyle w:val="ListParagraph"/>
        <w:widowControl w:val="0"/>
        <w:numPr>
          <w:ilvl w:val="1"/>
          <w:numId w:val="2"/>
        </w:numPr>
        <w:autoSpaceDE w:val="0"/>
        <w:autoSpaceDN w:val="0"/>
        <w:adjustRightInd w:val="0"/>
        <w:spacing w:before="200"/>
        <w:ind w:left="709" w:hanging="709"/>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CWGC</w:t>
      </w:r>
      <w:r w:rsidR="00D81731" w:rsidRPr="008D5358">
        <w:rPr>
          <w:rFonts w:ascii="Open Sans Light" w:eastAsia="Times New Roman" w:hAnsi="Open Sans Light" w:cs="Open Sans Light"/>
          <w:color w:val="000000"/>
          <w:lang w:eastAsia="en-GB"/>
        </w:rPr>
        <w:t xml:space="preserve"> will</w:t>
      </w:r>
      <w:r w:rsidR="00D81731" w:rsidRPr="00CC1662">
        <w:rPr>
          <w:rFonts w:ascii="Open Sans Light" w:eastAsia="Times New Roman" w:hAnsi="Open Sans Light" w:cs="Open Sans Light"/>
          <w:color w:val="000000"/>
          <w:lang w:eastAsia="en-GB"/>
        </w:rPr>
        <w:t xml:space="preserve">: </w:t>
      </w:r>
    </w:p>
    <w:p w14:paraId="37C9C410" w14:textId="3E15C071" w:rsidR="00D81731" w:rsidRPr="008D5358" w:rsidRDefault="00D81731"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r w:rsidRPr="00CC1662">
        <w:rPr>
          <w:rFonts w:ascii="Open Sans Light" w:eastAsia="Times New Roman" w:hAnsi="Open Sans Light" w:cs="Open Sans Light"/>
          <w:color w:val="000000"/>
          <w:lang w:eastAsia="en-GB"/>
        </w:rPr>
        <w:t xml:space="preserve">provide </w:t>
      </w:r>
      <w:r w:rsidR="008E1041">
        <w:rPr>
          <w:rFonts w:ascii="Open Sans Light" w:eastAsia="Times New Roman" w:hAnsi="Open Sans Light" w:cs="Open Sans Light"/>
          <w:color w:val="000000"/>
          <w:lang w:eastAsia="en-GB"/>
        </w:rPr>
        <w:t>Contractor</w:t>
      </w:r>
      <w:r w:rsidRPr="00CC1662">
        <w:rPr>
          <w:rFonts w:ascii="Open Sans Light" w:eastAsia="Times New Roman" w:hAnsi="Open Sans Light" w:cs="Open Sans Light"/>
          <w:color w:val="000000"/>
          <w:lang w:eastAsia="en-GB"/>
        </w:rPr>
        <w:t xml:space="preserve"> with reasonable access at reasonable </w:t>
      </w:r>
      <w:r w:rsidRPr="008D5358">
        <w:rPr>
          <w:rFonts w:ascii="Open Sans Light" w:eastAsia="Times New Roman" w:hAnsi="Open Sans Light" w:cs="Open Sans Light"/>
          <w:color w:val="000000"/>
          <w:lang w:eastAsia="en-GB"/>
        </w:rPr>
        <w:t xml:space="preserve">times </w:t>
      </w:r>
      <w:r w:rsidR="00103B96" w:rsidRPr="008D5358">
        <w:rPr>
          <w:rFonts w:ascii="Open Sans Light" w:eastAsia="Times New Roman" w:hAnsi="Open Sans Light" w:cs="Open Sans Light"/>
          <w:color w:val="000000"/>
          <w:lang w:eastAsia="en-GB"/>
        </w:rPr>
        <w:t xml:space="preserve">(which </w:t>
      </w:r>
      <w:r w:rsidR="00D45DB3" w:rsidRPr="008D5358">
        <w:rPr>
          <w:rFonts w:ascii="Open Sans Light" w:eastAsia="Times New Roman" w:hAnsi="Open Sans Light" w:cs="Open Sans Light"/>
          <w:color w:val="000000"/>
          <w:lang w:eastAsia="en-GB"/>
        </w:rPr>
        <w:t>CWGC</w:t>
      </w:r>
      <w:r w:rsidR="00103B96" w:rsidRPr="008D5358">
        <w:rPr>
          <w:rFonts w:ascii="Open Sans Light" w:eastAsia="Times New Roman" w:hAnsi="Open Sans Light" w:cs="Open Sans Light"/>
          <w:color w:val="000000"/>
          <w:lang w:eastAsia="en-GB"/>
        </w:rPr>
        <w:t xml:space="preserve"> will confirm to </w:t>
      </w:r>
      <w:r w:rsidR="008E1041" w:rsidRPr="008D5358">
        <w:rPr>
          <w:rFonts w:ascii="Open Sans Light" w:eastAsia="Times New Roman" w:hAnsi="Open Sans Light" w:cs="Open Sans Light"/>
          <w:color w:val="000000"/>
          <w:lang w:eastAsia="en-GB"/>
        </w:rPr>
        <w:t>Contractor</w:t>
      </w:r>
      <w:r w:rsidR="00FD076B" w:rsidRPr="008D5358">
        <w:rPr>
          <w:rFonts w:ascii="Open Sans Light" w:eastAsia="Times New Roman" w:hAnsi="Open Sans Light" w:cs="Open Sans Light"/>
          <w:color w:val="000000"/>
          <w:lang w:eastAsia="en-GB"/>
        </w:rPr>
        <w:t xml:space="preserve"> and may change from time to time</w:t>
      </w:r>
      <w:r w:rsidR="00103B96" w:rsidRPr="008D5358">
        <w:rPr>
          <w:rFonts w:ascii="Open Sans Light" w:eastAsia="Times New Roman" w:hAnsi="Open Sans Light" w:cs="Open Sans Light"/>
          <w:color w:val="000000"/>
          <w:lang w:eastAsia="en-GB"/>
        </w:rPr>
        <w:t xml:space="preserve">) </w:t>
      </w:r>
      <w:r w:rsidRPr="008D5358">
        <w:rPr>
          <w:rFonts w:ascii="Open Sans Light" w:eastAsia="Times New Roman" w:hAnsi="Open Sans Light" w:cs="Open Sans Light"/>
          <w:color w:val="000000"/>
          <w:lang w:eastAsia="en-GB"/>
        </w:rPr>
        <w:t xml:space="preserve">to </w:t>
      </w:r>
      <w:r w:rsidR="00794C06" w:rsidRPr="008D5358">
        <w:rPr>
          <w:rFonts w:ascii="Open Sans Light" w:eastAsia="Times New Roman" w:hAnsi="Open Sans Light" w:cs="Open Sans Light"/>
          <w:color w:val="000000"/>
          <w:lang w:eastAsia="en-GB"/>
        </w:rPr>
        <w:t>the</w:t>
      </w:r>
      <w:r w:rsidRPr="008D5358">
        <w:rPr>
          <w:rFonts w:ascii="Open Sans Light" w:eastAsia="Times New Roman" w:hAnsi="Open Sans Light" w:cs="Open Sans Light"/>
          <w:color w:val="000000"/>
          <w:lang w:eastAsia="en-GB"/>
        </w:rPr>
        <w:t xml:space="preserve"> </w:t>
      </w:r>
      <w:r w:rsidR="008F372C" w:rsidRPr="008D5358">
        <w:rPr>
          <w:rFonts w:ascii="Open Sans Light" w:eastAsia="Times New Roman" w:hAnsi="Open Sans Light" w:cs="Open Sans Light"/>
          <w:color w:val="000000"/>
          <w:lang w:eastAsia="en-GB"/>
        </w:rPr>
        <w:t>Location</w:t>
      </w:r>
      <w:r w:rsidRPr="008D5358">
        <w:rPr>
          <w:rFonts w:ascii="Open Sans Light" w:eastAsia="Times New Roman" w:hAnsi="Open Sans Light" w:cs="Open Sans Light"/>
          <w:color w:val="000000"/>
          <w:lang w:eastAsia="en-GB"/>
        </w:rPr>
        <w:t xml:space="preserve"> for the purpose of providing the Services; and</w:t>
      </w:r>
    </w:p>
    <w:p w14:paraId="6B122F02" w14:textId="4391A240" w:rsidR="00D81731" w:rsidRPr="008D5358" w:rsidRDefault="00D81731"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provide such informatio</w:t>
      </w:r>
      <w:r w:rsidR="00DF632D" w:rsidRPr="008D5358">
        <w:rPr>
          <w:rFonts w:ascii="Open Sans Light" w:eastAsia="Times New Roman" w:hAnsi="Open Sans Light" w:cs="Open Sans Light"/>
          <w:color w:val="000000"/>
          <w:lang w:eastAsia="en-GB"/>
        </w:rPr>
        <w:t>n</w:t>
      </w:r>
      <w:r w:rsidRPr="008D5358">
        <w:rPr>
          <w:rFonts w:ascii="Open Sans Light" w:eastAsia="Times New Roman" w:hAnsi="Open Sans Light" w:cs="Open Sans Light"/>
          <w:color w:val="000000"/>
          <w:lang w:eastAsia="en-GB"/>
        </w:rPr>
        <w:t xml:space="preserve"> as </w:t>
      </w:r>
      <w:r w:rsidR="008E1041" w:rsidRPr="008D5358">
        <w:rPr>
          <w:rFonts w:ascii="Open Sans Light" w:eastAsia="Times New Roman" w:hAnsi="Open Sans Light" w:cs="Open Sans Light"/>
          <w:color w:val="000000"/>
          <w:lang w:eastAsia="en-GB"/>
        </w:rPr>
        <w:t>Contractor</w:t>
      </w:r>
      <w:r w:rsidRPr="008D5358">
        <w:rPr>
          <w:rFonts w:ascii="Open Sans Light" w:eastAsia="Times New Roman" w:hAnsi="Open Sans Light" w:cs="Open Sans Light"/>
          <w:color w:val="000000"/>
          <w:lang w:eastAsia="en-GB"/>
        </w:rPr>
        <w:t xml:space="preserve"> may reasonably request for the provision of the Services</w:t>
      </w:r>
      <w:r w:rsidR="00AE4430" w:rsidRPr="008D5358">
        <w:rPr>
          <w:rFonts w:ascii="Open Sans Light" w:eastAsia="Times New Roman" w:hAnsi="Open Sans Light" w:cs="Open Sans Light"/>
          <w:color w:val="000000"/>
          <w:lang w:eastAsia="en-GB"/>
        </w:rPr>
        <w:t>.</w:t>
      </w:r>
      <w:r w:rsidRPr="008D5358">
        <w:rPr>
          <w:rFonts w:ascii="Open Sans Light" w:eastAsia="Times New Roman" w:hAnsi="Open Sans Light" w:cs="Open Sans Light"/>
          <w:color w:val="000000"/>
          <w:lang w:eastAsia="en-GB"/>
        </w:rPr>
        <w:t xml:space="preserve"> </w:t>
      </w:r>
    </w:p>
    <w:p w14:paraId="77977B95" w14:textId="2887AD5C" w:rsidR="00D81731" w:rsidRPr="008D5358" w:rsidRDefault="00FE5CAA" w:rsidP="000833D4">
      <w:pPr>
        <w:pStyle w:val="Heading1"/>
        <w:numPr>
          <w:ilvl w:val="0"/>
          <w:numId w:val="2"/>
        </w:numPr>
        <w:spacing w:line="276" w:lineRule="auto"/>
        <w:ind w:left="709" w:hanging="709"/>
        <w:rPr>
          <w:rFonts w:ascii="Open Sans Light" w:hAnsi="Open Sans Light" w:cs="Open Sans Light"/>
          <w:b/>
          <w:color w:val="auto"/>
          <w:sz w:val="22"/>
          <w:szCs w:val="22"/>
          <w:lang w:eastAsia="en-GB"/>
        </w:rPr>
      </w:pPr>
      <w:bookmarkStart w:id="22" w:name="_Ref149050774"/>
      <w:bookmarkStart w:id="23" w:name="_Ref149051476"/>
      <w:bookmarkStart w:id="24" w:name="_Toc165554744"/>
      <w:r w:rsidRPr="008D5358">
        <w:rPr>
          <w:rFonts w:ascii="Open Sans Light" w:hAnsi="Open Sans Light" w:cs="Open Sans Light"/>
          <w:b/>
          <w:color w:val="auto"/>
          <w:sz w:val="22"/>
          <w:szCs w:val="22"/>
          <w:lang w:eastAsia="en-GB"/>
        </w:rPr>
        <w:t xml:space="preserve">Modifications </w:t>
      </w:r>
      <w:r w:rsidR="00D81731" w:rsidRPr="008D5358">
        <w:rPr>
          <w:rFonts w:ascii="Open Sans Light" w:hAnsi="Open Sans Light" w:cs="Open Sans Light"/>
          <w:b/>
          <w:color w:val="auto"/>
          <w:sz w:val="22"/>
          <w:szCs w:val="22"/>
          <w:lang w:eastAsia="en-GB"/>
        </w:rPr>
        <w:t>to Services</w:t>
      </w:r>
      <w:bookmarkEnd w:id="22"/>
      <w:bookmarkEnd w:id="23"/>
      <w:bookmarkEnd w:id="24"/>
    </w:p>
    <w:p w14:paraId="20BB4EC0" w14:textId="3FBE1BE3" w:rsidR="00BD43BF" w:rsidRPr="008D5358" w:rsidRDefault="00BD43BF" w:rsidP="000833D4">
      <w:pPr>
        <w:pStyle w:val="ListParagraph"/>
        <w:widowControl w:val="0"/>
        <w:numPr>
          <w:ilvl w:val="1"/>
          <w:numId w:val="2"/>
        </w:numPr>
        <w:autoSpaceDE w:val="0"/>
        <w:autoSpaceDN w:val="0"/>
        <w:adjustRightInd w:val="0"/>
        <w:spacing w:before="200"/>
        <w:ind w:left="709" w:hanging="709"/>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 xml:space="preserve">CWGC </w:t>
      </w:r>
      <w:r w:rsidR="00764E1D" w:rsidRPr="008D5358">
        <w:rPr>
          <w:rFonts w:ascii="Open Sans Light" w:eastAsia="Times New Roman" w:hAnsi="Open Sans Light" w:cs="Open Sans Light"/>
          <w:color w:val="000000"/>
          <w:lang w:eastAsia="en-GB"/>
        </w:rPr>
        <w:t xml:space="preserve">may in its sole discretion alter the Services by issuing an </w:t>
      </w:r>
      <w:r w:rsidRPr="008D5358">
        <w:rPr>
          <w:rFonts w:ascii="Open Sans Light" w:eastAsia="Times New Roman" w:hAnsi="Open Sans Light" w:cs="Open Sans Light"/>
          <w:color w:val="000000"/>
          <w:lang w:eastAsia="en-GB"/>
        </w:rPr>
        <w:t>Instruction to Contractor</w:t>
      </w:r>
      <w:r w:rsidR="008B35D8" w:rsidRPr="008D5358">
        <w:rPr>
          <w:rFonts w:ascii="Open Sans Light" w:eastAsia="Times New Roman" w:hAnsi="Open Sans Light" w:cs="Open Sans Light"/>
          <w:color w:val="000000"/>
          <w:lang w:eastAsia="en-GB"/>
        </w:rPr>
        <w:t xml:space="preserve">. </w:t>
      </w:r>
    </w:p>
    <w:p w14:paraId="71767E11" w14:textId="2462CF43" w:rsidR="005A17C1" w:rsidRPr="008D5358" w:rsidRDefault="008E1041"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bookmarkStart w:id="25" w:name="_Ref150788877"/>
      <w:r w:rsidRPr="008D5358">
        <w:rPr>
          <w:rFonts w:ascii="Open Sans Light" w:eastAsia="Times New Roman" w:hAnsi="Open Sans Light" w:cs="Open Sans Light"/>
          <w:color w:val="000000"/>
          <w:lang w:eastAsia="en-GB"/>
        </w:rPr>
        <w:t>Contractor</w:t>
      </w:r>
      <w:r w:rsidR="005A17C1" w:rsidRPr="008D5358">
        <w:rPr>
          <w:rFonts w:ascii="Open Sans Light" w:eastAsia="Times New Roman" w:hAnsi="Open Sans Light" w:cs="Open Sans Light"/>
          <w:color w:val="000000"/>
          <w:lang w:eastAsia="en-GB"/>
        </w:rPr>
        <w:t xml:space="preserve"> </w:t>
      </w:r>
      <w:r w:rsidR="00D25F11" w:rsidRPr="008D5358">
        <w:rPr>
          <w:rFonts w:ascii="Open Sans Light" w:eastAsia="Times New Roman" w:hAnsi="Open Sans Light" w:cs="Open Sans Light"/>
          <w:color w:val="000000"/>
          <w:lang w:eastAsia="en-GB"/>
        </w:rPr>
        <w:t>will within</w:t>
      </w:r>
      <w:r w:rsidR="005A17C1" w:rsidRPr="008D5358">
        <w:rPr>
          <w:rFonts w:ascii="Open Sans Light" w:eastAsia="Times New Roman" w:hAnsi="Open Sans Light" w:cs="Open Sans Light"/>
          <w:color w:val="000000"/>
          <w:lang w:eastAsia="en-GB"/>
        </w:rPr>
        <w:t xml:space="preserve"> </w:t>
      </w:r>
      <w:r w:rsidR="006F207E" w:rsidRPr="008D5358">
        <w:rPr>
          <w:rFonts w:ascii="Open Sans Light" w:eastAsia="Times New Roman" w:hAnsi="Open Sans Light" w:cs="Open Sans Light"/>
          <w:color w:val="000000"/>
          <w:lang w:eastAsia="en-GB"/>
        </w:rPr>
        <w:t>three</w:t>
      </w:r>
      <w:r w:rsidR="005A17C1" w:rsidRPr="008D5358">
        <w:rPr>
          <w:rFonts w:ascii="Open Sans Light" w:eastAsia="Times New Roman" w:hAnsi="Open Sans Light" w:cs="Open Sans Light"/>
          <w:color w:val="000000"/>
          <w:lang w:eastAsia="en-GB"/>
        </w:rPr>
        <w:t xml:space="preserve"> </w:t>
      </w:r>
      <w:r w:rsidR="00135045" w:rsidRPr="008D5358">
        <w:rPr>
          <w:rFonts w:ascii="Open Sans Light" w:eastAsia="Times New Roman" w:hAnsi="Open Sans Light" w:cs="Open Sans Light"/>
          <w:color w:val="000000"/>
          <w:lang w:eastAsia="en-GB"/>
        </w:rPr>
        <w:t>Local Working Day</w:t>
      </w:r>
      <w:r w:rsidR="005A17C1" w:rsidRPr="008D5358">
        <w:rPr>
          <w:rFonts w:ascii="Open Sans Light" w:eastAsia="Times New Roman" w:hAnsi="Open Sans Light" w:cs="Open Sans Light"/>
          <w:color w:val="000000"/>
          <w:lang w:eastAsia="en-GB"/>
        </w:rPr>
        <w:t xml:space="preserve">s of receiving an Instruction, provide CWGC with a response detailing the impact (if any) of the Instruction (on </w:t>
      </w:r>
      <w:r w:rsidR="00115543" w:rsidRPr="008D5358">
        <w:rPr>
          <w:rFonts w:ascii="Open Sans Light" w:eastAsia="Times New Roman" w:hAnsi="Open Sans Light" w:cs="Open Sans Light"/>
          <w:color w:val="000000"/>
          <w:lang w:eastAsia="en-GB"/>
        </w:rPr>
        <w:t>the</w:t>
      </w:r>
      <w:r w:rsidR="0020002B">
        <w:rPr>
          <w:rFonts w:ascii="Open Sans Light" w:eastAsia="Times New Roman" w:hAnsi="Open Sans Light" w:cs="Open Sans Light"/>
          <w:color w:val="000000"/>
          <w:lang w:eastAsia="en-GB"/>
        </w:rPr>
        <w:t xml:space="preserve"> </w:t>
      </w:r>
      <w:r w:rsidR="00115543" w:rsidRPr="008D5358">
        <w:rPr>
          <w:rFonts w:ascii="Open Sans Light" w:eastAsia="Times New Roman" w:hAnsi="Open Sans Light" w:cs="Open Sans Light"/>
          <w:color w:val="000000"/>
          <w:lang w:eastAsia="en-GB"/>
        </w:rPr>
        <w:t>Price</w:t>
      </w:r>
      <w:r w:rsidR="0020002B">
        <w:rPr>
          <w:rFonts w:ascii="Open Sans Light" w:eastAsia="Times New Roman" w:hAnsi="Open Sans Light" w:cs="Open Sans Light"/>
          <w:color w:val="000000"/>
          <w:lang w:eastAsia="en-GB"/>
        </w:rPr>
        <w:t xml:space="preserve"> and timings</w:t>
      </w:r>
      <w:r w:rsidR="005A17C1" w:rsidRPr="008D5358">
        <w:rPr>
          <w:rFonts w:ascii="Open Sans Light" w:eastAsia="Times New Roman" w:hAnsi="Open Sans Light" w:cs="Open Sans Light"/>
          <w:color w:val="000000"/>
          <w:lang w:eastAsia="en-GB"/>
        </w:rPr>
        <w:t>).</w:t>
      </w:r>
      <w:bookmarkEnd w:id="25"/>
      <w:r w:rsidR="005A17C1" w:rsidRPr="008D5358">
        <w:rPr>
          <w:rFonts w:ascii="Open Sans Light" w:eastAsia="Times New Roman" w:hAnsi="Open Sans Light" w:cs="Open Sans Light"/>
          <w:color w:val="000000"/>
          <w:lang w:eastAsia="en-GB"/>
        </w:rPr>
        <w:t xml:space="preserve"> </w:t>
      </w:r>
    </w:p>
    <w:p w14:paraId="78BFBF28" w14:textId="18073DFC" w:rsidR="00AD65D4" w:rsidRPr="008D5358" w:rsidRDefault="00DF7A72"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bookmarkStart w:id="26" w:name="_Ref150854220"/>
      <w:r w:rsidRPr="008D5358">
        <w:rPr>
          <w:rFonts w:ascii="Open Sans Light" w:eastAsia="Times New Roman" w:hAnsi="Open Sans Light" w:cs="Open Sans Light"/>
          <w:color w:val="000000"/>
          <w:lang w:eastAsia="en-GB"/>
        </w:rPr>
        <w:t xml:space="preserve">CWGC will review </w:t>
      </w:r>
      <w:r w:rsidR="007860F1" w:rsidRPr="008D5358">
        <w:rPr>
          <w:rFonts w:ascii="Open Sans Light" w:eastAsia="Times New Roman" w:hAnsi="Open Sans Light" w:cs="Open Sans Light"/>
          <w:color w:val="000000"/>
          <w:lang w:eastAsia="en-GB"/>
        </w:rPr>
        <w:t xml:space="preserve">any response </w:t>
      </w:r>
      <w:r w:rsidR="00C93C07" w:rsidRPr="008D5358">
        <w:rPr>
          <w:rFonts w:ascii="Open Sans Light" w:eastAsia="Times New Roman" w:hAnsi="Open Sans Light" w:cs="Open Sans Light"/>
          <w:color w:val="000000"/>
          <w:lang w:eastAsia="en-GB"/>
        </w:rPr>
        <w:t>from Contractor</w:t>
      </w:r>
      <w:r w:rsidR="007860F1" w:rsidRPr="008D5358">
        <w:rPr>
          <w:rFonts w:ascii="Open Sans Light" w:eastAsia="Times New Roman" w:hAnsi="Open Sans Light" w:cs="Open Sans Light"/>
          <w:color w:val="000000"/>
          <w:lang w:eastAsia="en-GB"/>
        </w:rPr>
        <w:t xml:space="preserve"> received under clause </w:t>
      </w:r>
      <w:r w:rsidR="00F53B12" w:rsidRPr="008D5358">
        <w:rPr>
          <w:rFonts w:ascii="Open Sans Light" w:eastAsia="Times New Roman" w:hAnsi="Open Sans Light" w:cs="Open Sans Light"/>
          <w:color w:val="000000"/>
          <w:lang w:eastAsia="en-GB"/>
        </w:rPr>
        <w:fldChar w:fldCharType="begin"/>
      </w:r>
      <w:r w:rsidR="00F53B12" w:rsidRPr="008D5358">
        <w:rPr>
          <w:rFonts w:ascii="Open Sans Light" w:eastAsia="Times New Roman" w:hAnsi="Open Sans Light" w:cs="Open Sans Light"/>
          <w:color w:val="000000"/>
          <w:lang w:eastAsia="en-GB"/>
        </w:rPr>
        <w:instrText xml:space="preserve"> REF _Ref150788877 \r \h </w:instrText>
      </w:r>
      <w:r w:rsidR="00CC63C6" w:rsidRPr="008D5358">
        <w:rPr>
          <w:rFonts w:ascii="Open Sans Light" w:eastAsia="Times New Roman" w:hAnsi="Open Sans Light" w:cs="Open Sans Light"/>
          <w:color w:val="000000"/>
          <w:lang w:eastAsia="en-GB"/>
        </w:rPr>
        <w:instrText xml:space="preserve"> \* MERGEFORMAT </w:instrText>
      </w:r>
      <w:r w:rsidR="00F53B12" w:rsidRPr="008D5358">
        <w:rPr>
          <w:rFonts w:ascii="Open Sans Light" w:eastAsia="Times New Roman" w:hAnsi="Open Sans Light" w:cs="Open Sans Light"/>
          <w:color w:val="000000"/>
          <w:lang w:eastAsia="en-GB"/>
        </w:rPr>
      </w:r>
      <w:r w:rsidR="00F53B12" w:rsidRPr="008D5358">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6.2</w:t>
      </w:r>
      <w:r w:rsidR="00F53B12" w:rsidRPr="008D5358">
        <w:rPr>
          <w:rFonts w:ascii="Open Sans Light" w:eastAsia="Times New Roman" w:hAnsi="Open Sans Light" w:cs="Open Sans Light"/>
          <w:color w:val="000000"/>
          <w:lang w:eastAsia="en-GB"/>
        </w:rPr>
        <w:fldChar w:fldCharType="end"/>
      </w:r>
      <w:r w:rsidR="00F53B12" w:rsidRPr="008D5358">
        <w:rPr>
          <w:rFonts w:ascii="Open Sans Light" w:eastAsia="Times New Roman" w:hAnsi="Open Sans Light" w:cs="Open Sans Light"/>
          <w:color w:val="000000"/>
          <w:lang w:eastAsia="en-GB"/>
        </w:rPr>
        <w:t xml:space="preserve"> </w:t>
      </w:r>
      <w:r w:rsidR="00C93C07" w:rsidRPr="008D5358">
        <w:rPr>
          <w:rFonts w:ascii="Open Sans Light" w:eastAsia="Times New Roman" w:hAnsi="Open Sans Light" w:cs="Open Sans Light"/>
          <w:color w:val="000000"/>
          <w:lang w:eastAsia="en-GB"/>
        </w:rPr>
        <w:t>, and i</w:t>
      </w:r>
      <w:r w:rsidR="00FE5CAA" w:rsidRPr="008D5358">
        <w:rPr>
          <w:rFonts w:ascii="Open Sans Light" w:eastAsia="Times New Roman" w:hAnsi="Open Sans Light" w:cs="Open Sans Light"/>
          <w:color w:val="000000"/>
          <w:lang w:eastAsia="en-GB"/>
        </w:rPr>
        <w:t>f</w:t>
      </w:r>
      <w:r w:rsidR="008D3088" w:rsidRPr="008D5358">
        <w:rPr>
          <w:rFonts w:ascii="Open Sans Light" w:eastAsia="Times New Roman" w:hAnsi="Open Sans Light" w:cs="Open Sans Light"/>
          <w:color w:val="000000"/>
          <w:lang w:eastAsia="en-GB"/>
        </w:rPr>
        <w:t xml:space="preserve"> </w:t>
      </w:r>
      <w:r w:rsidR="00D45DB3" w:rsidRPr="008D5358">
        <w:rPr>
          <w:rFonts w:ascii="Open Sans Light" w:eastAsia="Times New Roman" w:hAnsi="Open Sans Light" w:cs="Open Sans Light"/>
          <w:color w:val="000000"/>
          <w:lang w:eastAsia="en-GB"/>
        </w:rPr>
        <w:t>CWGC</w:t>
      </w:r>
      <w:r w:rsidR="001F6A5A" w:rsidRPr="008D5358">
        <w:rPr>
          <w:rFonts w:ascii="Open Sans Light" w:eastAsia="Times New Roman" w:hAnsi="Open Sans Light" w:cs="Open Sans Light"/>
          <w:color w:val="000000"/>
          <w:lang w:eastAsia="en-GB"/>
        </w:rPr>
        <w:t>,</w:t>
      </w:r>
      <w:r w:rsidR="00FE5CAA" w:rsidRPr="008D5358">
        <w:rPr>
          <w:rFonts w:ascii="Open Sans Light" w:eastAsia="Times New Roman" w:hAnsi="Open Sans Light" w:cs="Open Sans Light"/>
          <w:color w:val="000000"/>
          <w:lang w:eastAsia="en-GB"/>
        </w:rPr>
        <w:t xml:space="preserve"> </w:t>
      </w:r>
      <w:r w:rsidR="001F6A5A" w:rsidRPr="008D5358">
        <w:rPr>
          <w:rFonts w:ascii="Open Sans Light" w:eastAsia="Times New Roman" w:hAnsi="Open Sans Light" w:cs="Open Sans Light"/>
          <w:color w:val="000000"/>
          <w:lang w:eastAsia="en-GB"/>
        </w:rPr>
        <w:t xml:space="preserve">in its </w:t>
      </w:r>
      <w:r w:rsidR="00FE5CAA" w:rsidRPr="008D5358">
        <w:rPr>
          <w:rFonts w:ascii="Open Sans Light" w:eastAsia="Times New Roman" w:hAnsi="Open Sans Light" w:cs="Open Sans Light"/>
          <w:color w:val="000000"/>
          <w:lang w:eastAsia="en-GB"/>
        </w:rPr>
        <w:t>absolute discretion</w:t>
      </w:r>
      <w:r w:rsidR="001F6A5A" w:rsidRPr="008D5358">
        <w:rPr>
          <w:rFonts w:ascii="Open Sans Light" w:eastAsia="Times New Roman" w:hAnsi="Open Sans Light" w:cs="Open Sans Light"/>
          <w:color w:val="000000"/>
          <w:lang w:eastAsia="en-GB"/>
        </w:rPr>
        <w:t>, deems</w:t>
      </w:r>
      <w:r w:rsidR="00FE5CAA" w:rsidRPr="008D5358">
        <w:rPr>
          <w:rFonts w:ascii="Open Sans Light" w:eastAsia="Times New Roman" w:hAnsi="Open Sans Light" w:cs="Open Sans Light"/>
          <w:color w:val="000000"/>
          <w:lang w:eastAsia="en-GB"/>
        </w:rPr>
        <w:t xml:space="preserve"> the </w:t>
      </w:r>
      <w:r w:rsidR="00B64FDA" w:rsidRPr="008D5358">
        <w:rPr>
          <w:rFonts w:ascii="Open Sans Light" w:eastAsia="Times New Roman" w:hAnsi="Open Sans Light" w:cs="Open Sans Light"/>
          <w:color w:val="000000"/>
          <w:lang w:eastAsia="en-GB"/>
        </w:rPr>
        <w:t>I</w:t>
      </w:r>
      <w:r w:rsidR="00FE5CAA" w:rsidRPr="008D5358">
        <w:rPr>
          <w:rFonts w:ascii="Open Sans Light" w:eastAsia="Times New Roman" w:hAnsi="Open Sans Light" w:cs="Open Sans Light"/>
          <w:color w:val="000000"/>
          <w:lang w:eastAsia="en-GB"/>
        </w:rPr>
        <w:t>nstruction</w:t>
      </w:r>
      <w:r w:rsidR="001F6A5A" w:rsidRPr="008D5358">
        <w:rPr>
          <w:rFonts w:ascii="Open Sans Light" w:eastAsia="Times New Roman" w:hAnsi="Open Sans Light" w:cs="Open Sans Light"/>
          <w:color w:val="000000"/>
          <w:lang w:eastAsia="en-GB"/>
        </w:rPr>
        <w:t xml:space="preserve"> </w:t>
      </w:r>
      <w:r w:rsidR="00FE5CAA" w:rsidRPr="008D5358">
        <w:rPr>
          <w:rFonts w:ascii="Open Sans Light" w:eastAsia="Times New Roman" w:hAnsi="Open Sans Light" w:cs="Open Sans Light"/>
          <w:color w:val="000000"/>
          <w:lang w:eastAsia="en-GB"/>
        </w:rPr>
        <w:t xml:space="preserve">to have a </w:t>
      </w:r>
      <w:r w:rsidR="00B64FDA" w:rsidRPr="008D5358">
        <w:rPr>
          <w:rFonts w:ascii="Open Sans Light" w:eastAsia="Times New Roman" w:hAnsi="Open Sans Light" w:cs="Open Sans Light"/>
          <w:color w:val="000000"/>
          <w:lang w:eastAsia="en-GB"/>
        </w:rPr>
        <w:t xml:space="preserve">material </w:t>
      </w:r>
      <w:r w:rsidR="00FE5CAA" w:rsidRPr="008D5358">
        <w:rPr>
          <w:rFonts w:ascii="Open Sans Light" w:eastAsia="Times New Roman" w:hAnsi="Open Sans Light" w:cs="Open Sans Light"/>
          <w:color w:val="000000"/>
          <w:lang w:eastAsia="en-GB"/>
        </w:rPr>
        <w:t>impact upon the</w:t>
      </w:r>
      <w:r w:rsidR="006C622E" w:rsidRPr="008D5358">
        <w:rPr>
          <w:rFonts w:ascii="Open Sans Light" w:eastAsia="Times New Roman" w:hAnsi="Open Sans Light" w:cs="Open Sans Light"/>
          <w:color w:val="000000"/>
          <w:lang w:eastAsia="en-GB"/>
        </w:rPr>
        <w:t xml:space="preserve"> Services</w:t>
      </w:r>
      <w:r w:rsidR="00BE7232" w:rsidRPr="008D5358">
        <w:rPr>
          <w:rFonts w:ascii="Open Sans Light" w:eastAsia="Times New Roman" w:hAnsi="Open Sans Light" w:cs="Open Sans Light"/>
          <w:color w:val="000000"/>
          <w:lang w:eastAsia="en-GB"/>
        </w:rPr>
        <w:t>, CWGC will</w:t>
      </w:r>
      <w:r w:rsidR="00632C3C" w:rsidRPr="008D5358">
        <w:rPr>
          <w:rFonts w:ascii="Open Sans Light" w:eastAsia="Times New Roman" w:hAnsi="Open Sans Light" w:cs="Open Sans Light"/>
          <w:color w:val="000000"/>
          <w:lang w:eastAsia="en-GB"/>
        </w:rPr>
        <w:t xml:space="preserve"> </w:t>
      </w:r>
      <w:r w:rsidR="00F61DB2" w:rsidRPr="008D5358">
        <w:rPr>
          <w:rFonts w:ascii="Open Sans Light" w:eastAsia="Times New Roman" w:hAnsi="Open Sans Light" w:cs="Open Sans Light"/>
          <w:color w:val="000000"/>
          <w:lang w:eastAsia="en-GB"/>
        </w:rPr>
        <w:t xml:space="preserve">accordingly </w:t>
      </w:r>
      <w:r w:rsidR="00632C3C" w:rsidRPr="008D5358">
        <w:rPr>
          <w:rFonts w:ascii="Open Sans Light" w:eastAsia="Times New Roman" w:hAnsi="Open Sans Light" w:cs="Open Sans Light"/>
          <w:color w:val="000000"/>
          <w:lang w:eastAsia="en-GB"/>
        </w:rPr>
        <w:t xml:space="preserve">determine whether </w:t>
      </w:r>
      <w:r w:rsidR="00F61DB2" w:rsidRPr="008D5358">
        <w:rPr>
          <w:rFonts w:ascii="Open Sans Light" w:eastAsia="Times New Roman" w:hAnsi="Open Sans Light" w:cs="Open Sans Light"/>
          <w:color w:val="000000"/>
          <w:lang w:eastAsia="en-GB"/>
        </w:rPr>
        <w:t xml:space="preserve">to </w:t>
      </w:r>
      <w:r w:rsidR="00632C3C" w:rsidRPr="008D5358">
        <w:rPr>
          <w:rFonts w:ascii="Open Sans Light" w:eastAsia="Times New Roman" w:hAnsi="Open Sans Light" w:cs="Open Sans Light"/>
          <w:color w:val="000000"/>
          <w:lang w:eastAsia="en-GB"/>
        </w:rPr>
        <w:t>adjust the</w:t>
      </w:r>
      <w:r w:rsidR="00AD65D4" w:rsidRPr="008D5358">
        <w:rPr>
          <w:rFonts w:ascii="Open Sans Light" w:eastAsia="Times New Roman" w:hAnsi="Open Sans Light" w:cs="Open Sans Light"/>
          <w:color w:val="000000"/>
          <w:lang w:eastAsia="en-GB"/>
        </w:rPr>
        <w:t>:</w:t>
      </w:r>
      <w:bookmarkEnd w:id="26"/>
      <w:r w:rsidR="00FE5CAA" w:rsidRPr="008D5358">
        <w:rPr>
          <w:rFonts w:ascii="Open Sans Light" w:eastAsia="Times New Roman" w:hAnsi="Open Sans Light" w:cs="Open Sans Light"/>
          <w:color w:val="000000"/>
          <w:lang w:eastAsia="en-GB"/>
        </w:rPr>
        <w:t xml:space="preserve"> </w:t>
      </w:r>
    </w:p>
    <w:p w14:paraId="6339DC3F" w14:textId="36C134FF" w:rsidR="00BE7232" w:rsidRDefault="00FE5CAA" w:rsidP="000833D4">
      <w:pPr>
        <w:pStyle w:val="ListParagraph"/>
        <w:widowControl w:val="0"/>
        <w:numPr>
          <w:ilvl w:val="2"/>
          <w:numId w:val="2"/>
        </w:numPr>
        <w:autoSpaceDE w:val="0"/>
        <w:autoSpaceDN w:val="0"/>
        <w:adjustRightInd w:val="0"/>
        <w:contextualSpacing w:val="0"/>
        <w:jc w:val="both"/>
        <w:rPr>
          <w:rFonts w:ascii="Open Sans Light" w:eastAsia="Times New Roman" w:hAnsi="Open Sans Light" w:cs="Open Sans Light"/>
          <w:color w:val="000000"/>
          <w:lang w:eastAsia="en-GB"/>
        </w:rPr>
      </w:pPr>
      <w:proofErr w:type="gramStart"/>
      <w:r>
        <w:rPr>
          <w:rFonts w:ascii="Open Sans Light" w:eastAsia="Times New Roman" w:hAnsi="Open Sans Light" w:cs="Open Sans Light"/>
          <w:color w:val="000000"/>
          <w:lang w:eastAsia="en-GB"/>
        </w:rPr>
        <w:t>Price</w:t>
      </w:r>
      <w:r w:rsidR="00314B45">
        <w:rPr>
          <w:rFonts w:ascii="Open Sans Light" w:eastAsia="Times New Roman" w:hAnsi="Open Sans Light" w:cs="Open Sans Light"/>
          <w:color w:val="000000"/>
          <w:lang w:eastAsia="en-GB"/>
        </w:rPr>
        <w:t>;</w:t>
      </w:r>
      <w:proofErr w:type="gramEnd"/>
      <w:r w:rsidR="00314B45">
        <w:rPr>
          <w:rFonts w:ascii="Open Sans Light" w:eastAsia="Times New Roman" w:hAnsi="Open Sans Light" w:cs="Open Sans Light"/>
          <w:color w:val="000000"/>
          <w:lang w:eastAsia="en-GB"/>
        </w:rPr>
        <w:t xml:space="preserve"> </w:t>
      </w:r>
    </w:p>
    <w:p w14:paraId="36CF4513" w14:textId="0EBA37F3" w:rsidR="00D81731" w:rsidRDefault="00280A4F" w:rsidP="000833D4">
      <w:pPr>
        <w:pStyle w:val="ListParagraph"/>
        <w:widowControl w:val="0"/>
        <w:numPr>
          <w:ilvl w:val="2"/>
          <w:numId w:val="2"/>
        </w:numPr>
        <w:autoSpaceDE w:val="0"/>
        <w:autoSpaceDN w:val="0"/>
        <w:adjustRightInd w:val="0"/>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any agreed dates</w:t>
      </w:r>
      <w:r w:rsidR="001F6A5A">
        <w:rPr>
          <w:rFonts w:ascii="Open Sans Light" w:eastAsia="Times New Roman" w:hAnsi="Open Sans Light" w:cs="Open Sans Light"/>
          <w:color w:val="000000"/>
          <w:lang w:eastAsia="en-GB"/>
        </w:rPr>
        <w:t>.</w:t>
      </w:r>
    </w:p>
    <w:p w14:paraId="2889892A" w14:textId="05FB6D02" w:rsidR="00E1095C" w:rsidRPr="008D5358" w:rsidRDefault="001F6A5A" w:rsidP="000833D4">
      <w:pPr>
        <w:pStyle w:val="ListParagraph"/>
        <w:widowControl w:val="0"/>
        <w:autoSpaceDE w:val="0"/>
        <w:autoSpaceDN w:val="0"/>
        <w:adjustRightInd w:val="0"/>
        <w:ind w:left="709"/>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 xml:space="preserve">Following such </w:t>
      </w:r>
      <w:r w:rsidRPr="008D5358">
        <w:rPr>
          <w:rFonts w:ascii="Open Sans Light" w:eastAsia="Times New Roman" w:hAnsi="Open Sans Light" w:cs="Open Sans Light"/>
          <w:color w:val="000000"/>
          <w:lang w:eastAsia="en-GB"/>
        </w:rPr>
        <w:t>review,</w:t>
      </w:r>
      <w:r w:rsidR="00B306E4">
        <w:rPr>
          <w:rFonts w:ascii="Open Sans Light" w:eastAsia="Times New Roman" w:hAnsi="Open Sans Light" w:cs="Open Sans Light"/>
          <w:color w:val="000000"/>
          <w:lang w:eastAsia="en-GB"/>
        </w:rPr>
        <w:t xml:space="preserve"> if CWGC wishes to proceed with the modification,</w:t>
      </w:r>
      <w:r w:rsidRPr="008D5358">
        <w:rPr>
          <w:rFonts w:ascii="Open Sans Light" w:eastAsia="Times New Roman" w:hAnsi="Open Sans Light" w:cs="Open Sans Light"/>
          <w:color w:val="000000"/>
          <w:lang w:eastAsia="en-GB"/>
        </w:rPr>
        <w:t xml:space="preserve"> CWGC will </w:t>
      </w:r>
      <w:r w:rsidR="00E1095C" w:rsidRPr="008D5358">
        <w:rPr>
          <w:rFonts w:ascii="Open Sans Light" w:eastAsia="Times New Roman" w:hAnsi="Open Sans Light" w:cs="Open Sans Light"/>
          <w:color w:val="000000"/>
          <w:lang w:eastAsia="en-GB"/>
        </w:rPr>
        <w:t xml:space="preserve">confirm the Instruction </w:t>
      </w:r>
      <w:r w:rsidR="00512268" w:rsidRPr="008D5358">
        <w:rPr>
          <w:rFonts w:ascii="Open Sans Light" w:eastAsia="Times New Roman" w:hAnsi="Open Sans Light" w:cs="Open Sans Light"/>
          <w:color w:val="000000"/>
          <w:lang w:eastAsia="en-GB"/>
        </w:rPr>
        <w:t>in writing</w:t>
      </w:r>
      <w:r w:rsidRPr="008D5358">
        <w:rPr>
          <w:rFonts w:ascii="Open Sans Light" w:eastAsia="Times New Roman" w:hAnsi="Open Sans Light" w:cs="Open Sans Light"/>
          <w:color w:val="000000"/>
          <w:lang w:eastAsia="en-GB"/>
        </w:rPr>
        <w:t xml:space="preserve"> with a </w:t>
      </w:r>
      <w:r w:rsidR="00E1095C" w:rsidRPr="008D5358">
        <w:rPr>
          <w:rFonts w:ascii="Open Sans Light" w:eastAsia="Times New Roman" w:hAnsi="Open Sans Light" w:cs="Open Sans Light"/>
          <w:color w:val="000000"/>
          <w:lang w:eastAsia="en-GB"/>
        </w:rPr>
        <w:t xml:space="preserve">written notice to </w:t>
      </w:r>
      <w:r w:rsidR="008E1041" w:rsidRPr="008D5358">
        <w:rPr>
          <w:rFonts w:ascii="Open Sans Light" w:eastAsia="Times New Roman" w:hAnsi="Open Sans Light" w:cs="Open Sans Light"/>
          <w:color w:val="000000"/>
          <w:lang w:eastAsia="en-GB"/>
        </w:rPr>
        <w:t>Contractor</w:t>
      </w:r>
      <w:r w:rsidRPr="008D5358">
        <w:rPr>
          <w:rFonts w:ascii="Open Sans Light" w:eastAsia="Times New Roman" w:hAnsi="Open Sans Light" w:cs="Open Sans Light"/>
          <w:color w:val="000000"/>
          <w:lang w:eastAsia="en-GB"/>
        </w:rPr>
        <w:t xml:space="preserve">.  Contractor will sign such notice and return it to </w:t>
      </w:r>
      <w:proofErr w:type="gramStart"/>
      <w:r w:rsidRPr="008D5358">
        <w:rPr>
          <w:rFonts w:ascii="Open Sans Light" w:eastAsia="Times New Roman" w:hAnsi="Open Sans Light" w:cs="Open Sans Light"/>
          <w:color w:val="000000"/>
          <w:lang w:eastAsia="en-GB"/>
        </w:rPr>
        <w:t>CWGC</w:t>
      </w:r>
      <w:proofErr w:type="gramEnd"/>
      <w:r w:rsidRPr="008D5358">
        <w:rPr>
          <w:rFonts w:ascii="Open Sans Light" w:eastAsia="Times New Roman" w:hAnsi="Open Sans Light" w:cs="Open Sans Light"/>
          <w:color w:val="000000"/>
          <w:lang w:eastAsia="en-GB"/>
        </w:rPr>
        <w:t xml:space="preserve"> and this Instruction will vary this Agreement. </w:t>
      </w:r>
    </w:p>
    <w:p w14:paraId="341C615A" w14:textId="5BE2BBF2" w:rsidR="00D81731" w:rsidRPr="008D5358" w:rsidRDefault="001F6A5A"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 xml:space="preserve">Contractor </w:t>
      </w:r>
      <w:r w:rsidR="00987F35">
        <w:rPr>
          <w:rFonts w:ascii="Open Sans Light" w:eastAsia="Times New Roman" w:hAnsi="Open Sans Light" w:cs="Open Sans Light"/>
          <w:color w:val="000000"/>
          <w:lang w:eastAsia="en-GB"/>
        </w:rPr>
        <w:t xml:space="preserve">will </w:t>
      </w:r>
      <w:r w:rsidRPr="008D5358">
        <w:rPr>
          <w:rFonts w:ascii="Open Sans Light" w:eastAsia="Times New Roman" w:hAnsi="Open Sans Light" w:cs="Open Sans Light"/>
          <w:color w:val="000000"/>
          <w:lang w:eastAsia="en-GB"/>
        </w:rPr>
        <w:t xml:space="preserve">not proceed with any changes </w:t>
      </w:r>
      <w:r w:rsidR="0069360A" w:rsidRPr="008D5358">
        <w:rPr>
          <w:rFonts w:ascii="Open Sans Light" w:eastAsia="Times New Roman" w:hAnsi="Open Sans Light" w:cs="Open Sans Light"/>
          <w:color w:val="000000"/>
          <w:lang w:eastAsia="en-GB"/>
        </w:rPr>
        <w:t xml:space="preserve">until Contractor has signed and returned to CWGC </w:t>
      </w:r>
      <w:r w:rsidRPr="008D5358">
        <w:rPr>
          <w:rFonts w:ascii="Open Sans Light" w:eastAsia="Times New Roman" w:hAnsi="Open Sans Light" w:cs="Open Sans Light"/>
          <w:color w:val="000000"/>
          <w:lang w:eastAsia="en-GB"/>
        </w:rPr>
        <w:t xml:space="preserve">the Instruction as specified in clause </w:t>
      </w:r>
      <w:r w:rsidRPr="008D5358">
        <w:rPr>
          <w:rFonts w:ascii="Open Sans Light" w:eastAsia="Times New Roman" w:hAnsi="Open Sans Light" w:cs="Open Sans Light"/>
          <w:color w:val="000000"/>
          <w:lang w:eastAsia="en-GB"/>
        </w:rPr>
        <w:fldChar w:fldCharType="begin"/>
      </w:r>
      <w:r w:rsidRPr="008D5358">
        <w:rPr>
          <w:rFonts w:ascii="Open Sans Light" w:eastAsia="Times New Roman" w:hAnsi="Open Sans Light" w:cs="Open Sans Light"/>
          <w:color w:val="000000"/>
          <w:lang w:eastAsia="en-GB"/>
        </w:rPr>
        <w:instrText xml:space="preserve"> REF _Ref150854220 \r \h </w:instrText>
      </w:r>
      <w:r w:rsidR="00CC63C6" w:rsidRPr="008D5358">
        <w:rPr>
          <w:rFonts w:ascii="Open Sans Light" w:eastAsia="Times New Roman" w:hAnsi="Open Sans Light" w:cs="Open Sans Light"/>
          <w:color w:val="000000"/>
          <w:lang w:eastAsia="en-GB"/>
        </w:rPr>
        <w:instrText xml:space="preserve"> \* MERGEFORMAT </w:instrText>
      </w:r>
      <w:r w:rsidRPr="008D5358">
        <w:rPr>
          <w:rFonts w:ascii="Open Sans Light" w:eastAsia="Times New Roman" w:hAnsi="Open Sans Light" w:cs="Open Sans Light"/>
          <w:color w:val="000000"/>
          <w:lang w:eastAsia="en-GB"/>
        </w:rPr>
      </w:r>
      <w:r w:rsidRPr="008D5358">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6.3</w:t>
      </w:r>
      <w:r w:rsidRPr="008D5358">
        <w:rPr>
          <w:rFonts w:ascii="Open Sans Light" w:eastAsia="Times New Roman" w:hAnsi="Open Sans Light" w:cs="Open Sans Light"/>
          <w:color w:val="000000"/>
          <w:lang w:eastAsia="en-GB"/>
        </w:rPr>
        <w:fldChar w:fldCharType="end"/>
      </w:r>
      <w:r w:rsidR="00D81731" w:rsidRPr="008D5358">
        <w:rPr>
          <w:rFonts w:ascii="Open Sans Light" w:eastAsia="Times New Roman" w:hAnsi="Open Sans Light" w:cs="Open Sans Light"/>
          <w:color w:val="000000"/>
          <w:lang w:eastAsia="en-GB"/>
        </w:rPr>
        <w:t xml:space="preserve">. </w:t>
      </w:r>
    </w:p>
    <w:p w14:paraId="1409C824" w14:textId="7EFCCC4C" w:rsidR="00D30ABB" w:rsidRPr="008D5358" w:rsidRDefault="00D81731" w:rsidP="000833D4">
      <w:pPr>
        <w:pStyle w:val="Heading1"/>
        <w:numPr>
          <w:ilvl w:val="0"/>
          <w:numId w:val="2"/>
        </w:numPr>
        <w:spacing w:line="276" w:lineRule="auto"/>
        <w:ind w:left="709" w:hanging="709"/>
        <w:rPr>
          <w:rFonts w:ascii="Open Sans Light" w:hAnsi="Open Sans Light" w:cs="Open Sans Light"/>
          <w:b/>
          <w:color w:val="auto"/>
          <w:sz w:val="22"/>
          <w:szCs w:val="22"/>
          <w:lang w:eastAsia="en-GB"/>
        </w:rPr>
      </w:pPr>
      <w:bookmarkStart w:id="27" w:name="_Toc165554745"/>
      <w:r w:rsidRPr="008D5358">
        <w:rPr>
          <w:rFonts w:ascii="Open Sans Light" w:hAnsi="Open Sans Light" w:cs="Open Sans Light"/>
          <w:b/>
          <w:color w:val="auto"/>
          <w:sz w:val="22"/>
          <w:szCs w:val="22"/>
          <w:lang w:eastAsia="en-GB"/>
        </w:rPr>
        <w:t>Price</w:t>
      </w:r>
      <w:bookmarkEnd w:id="27"/>
      <w:r w:rsidR="0048488B" w:rsidRPr="008D5358">
        <w:rPr>
          <w:rFonts w:ascii="Open Sans Light" w:hAnsi="Open Sans Light" w:cs="Open Sans Light"/>
          <w:b/>
          <w:color w:val="auto"/>
          <w:sz w:val="22"/>
          <w:szCs w:val="22"/>
          <w:lang w:eastAsia="en-GB"/>
        </w:rPr>
        <w:t xml:space="preserve"> </w:t>
      </w:r>
    </w:p>
    <w:p w14:paraId="6E4D490A" w14:textId="2D06CF9B" w:rsidR="00D30ABB" w:rsidRPr="00453D85" w:rsidRDefault="00D30ABB" w:rsidP="000833D4">
      <w:pPr>
        <w:pStyle w:val="ListParagraph"/>
        <w:widowControl w:val="0"/>
        <w:numPr>
          <w:ilvl w:val="1"/>
          <w:numId w:val="2"/>
        </w:numPr>
        <w:autoSpaceDE w:val="0"/>
        <w:autoSpaceDN w:val="0"/>
        <w:adjustRightInd w:val="0"/>
        <w:spacing w:before="200"/>
        <w:ind w:left="709" w:hanging="709"/>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The Price shall be the full and exclusive remuneration of Contractor in respect of the performance of the Services. Unless otherwise agreed in advance and in writing by CWGC, the Price shall include every cost and expense of Contractor directly or indirectly incurred in connection with the performance of the Services. CWGC will only</w:t>
      </w:r>
      <w:r w:rsidRPr="00453D85">
        <w:rPr>
          <w:rFonts w:ascii="Open Sans Light" w:eastAsia="Times New Roman" w:hAnsi="Open Sans Light" w:cs="Open Sans Light"/>
          <w:color w:val="000000"/>
          <w:lang w:eastAsia="en-GB"/>
        </w:rPr>
        <w:t xml:space="preserve"> be responsible for any additional costs, expenses, and charges where they have been specified in </w:t>
      </w:r>
      <w:hyperlink w:anchor="_Appendix_1-_Contract" w:history="1">
        <w:r w:rsidRPr="00F139FF">
          <w:rPr>
            <w:rStyle w:val="Hyperlink"/>
            <w:rFonts w:ascii="Open Sans Light" w:eastAsia="Times New Roman" w:hAnsi="Open Sans Light" w:cs="Open Sans Light"/>
            <w:color w:val="auto"/>
            <w:u w:val="none"/>
            <w:lang w:eastAsia="en-GB"/>
          </w:rPr>
          <w:t>Appendix 1</w:t>
        </w:r>
      </w:hyperlink>
      <w:r w:rsidR="001D7926">
        <w:rPr>
          <w:rStyle w:val="Hyperlink"/>
          <w:rFonts w:ascii="Open Sans Light" w:eastAsia="Times New Roman" w:hAnsi="Open Sans Light" w:cs="Open Sans Light"/>
          <w:color w:val="auto"/>
          <w:u w:val="none"/>
          <w:lang w:eastAsia="en-GB"/>
        </w:rPr>
        <w:t>, or agreed by both parties in writing</w:t>
      </w:r>
      <w:r w:rsidRPr="00453D85">
        <w:rPr>
          <w:rFonts w:ascii="Open Sans Light" w:eastAsia="Times New Roman" w:hAnsi="Open Sans Light" w:cs="Open Sans Light"/>
          <w:color w:val="000000"/>
          <w:lang w:eastAsia="en-GB"/>
        </w:rPr>
        <w:t>.</w:t>
      </w:r>
    </w:p>
    <w:p w14:paraId="25F7E702" w14:textId="45B77A3E" w:rsidR="00D30ABB" w:rsidRDefault="0069360A"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Unless specified in Appendix 1, t</w:t>
      </w:r>
      <w:r w:rsidR="00D30ABB" w:rsidRPr="00741827">
        <w:rPr>
          <w:rFonts w:ascii="Open Sans Light" w:eastAsia="Times New Roman" w:hAnsi="Open Sans Light" w:cs="Open Sans Light"/>
          <w:color w:val="000000"/>
          <w:lang w:eastAsia="en-GB"/>
        </w:rPr>
        <w:t xml:space="preserve">he Price is </w:t>
      </w:r>
      <w:r w:rsidR="00D30ABB">
        <w:rPr>
          <w:rFonts w:ascii="Open Sans Light" w:eastAsia="Times New Roman" w:hAnsi="Open Sans Light" w:cs="Open Sans Light"/>
          <w:color w:val="000000"/>
          <w:lang w:eastAsia="en-GB"/>
        </w:rPr>
        <w:t>exclusive</w:t>
      </w:r>
      <w:r w:rsidR="00D30ABB" w:rsidRPr="00741827">
        <w:rPr>
          <w:rFonts w:ascii="Open Sans Light" w:eastAsia="Times New Roman" w:hAnsi="Open Sans Light" w:cs="Open Sans Light"/>
          <w:color w:val="000000"/>
          <w:lang w:eastAsia="en-GB"/>
        </w:rPr>
        <w:t xml:space="preserve"> of amounts in respect of services tax (VAT or similar</w:t>
      </w:r>
      <w:r w:rsidR="00D30ABB" w:rsidRPr="008D5358">
        <w:rPr>
          <w:rFonts w:ascii="Open Sans Light" w:eastAsia="Times New Roman" w:hAnsi="Open Sans Light" w:cs="Open Sans Light"/>
          <w:color w:val="000000"/>
          <w:lang w:eastAsia="en-GB"/>
        </w:rPr>
        <w:t xml:space="preserve">) CWGC </w:t>
      </w:r>
      <w:r w:rsidR="001D7926">
        <w:rPr>
          <w:rFonts w:ascii="Open Sans Light" w:eastAsia="Times New Roman" w:hAnsi="Open Sans Light" w:cs="Open Sans Light"/>
          <w:color w:val="000000"/>
          <w:lang w:eastAsia="en-GB"/>
        </w:rPr>
        <w:t>will</w:t>
      </w:r>
      <w:r w:rsidR="00D30ABB" w:rsidRPr="008D5358">
        <w:rPr>
          <w:rFonts w:ascii="Open Sans Light" w:eastAsia="Times New Roman" w:hAnsi="Open Sans Light" w:cs="Open Sans Light"/>
          <w:color w:val="000000"/>
          <w:lang w:eastAsia="en-GB"/>
        </w:rPr>
        <w:t xml:space="preserve">, on receipt of a valid service tax receipt and invoice from </w:t>
      </w:r>
      <w:r w:rsidR="00D30ABB" w:rsidRPr="008D5358">
        <w:rPr>
          <w:rFonts w:ascii="Open Sans Light" w:eastAsia="Times New Roman" w:hAnsi="Open Sans Light" w:cs="Open Sans Light"/>
          <w:color w:val="000000"/>
          <w:lang w:eastAsia="en-GB"/>
        </w:rPr>
        <w:lastRenderedPageBreak/>
        <w:t>Contractor, pay to Contractor any additional amounts in respect of the service tax as are chargeable on a supply of Services.</w:t>
      </w:r>
      <w:bookmarkStart w:id="28" w:name="_Ref110412618"/>
    </w:p>
    <w:p w14:paraId="72EE096B" w14:textId="0C6CCDD5" w:rsidR="00250888" w:rsidRPr="008D5358" w:rsidRDefault="00250888" w:rsidP="00250888">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 xml:space="preserve">The Parties expressly agree that the </w:t>
      </w:r>
      <w:r w:rsidRPr="00AE1157">
        <w:rPr>
          <w:rFonts w:ascii="Open Sans Light" w:eastAsia="Times New Roman" w:hAnsi="Open Sans Light" w:cs="Open Sans Light"/>
          <w:color w:val="000000"/>
          <w:lang w:eastAsia="en-GB"/>
        </w:rPr>
        <w:t>Price is fixed and shall not be subject to any form of indexation or adjustment for inflation</w:t>
      </w:r>
      <w:r>
        <w:rPr>
          <w:rFonts w:ascii="Open Sans Light" w:eastAsia="Times New Roman" w:hAnsi="Open Sans Light" w:cs="Open Sans Light"/>
          <w:color w:val="000000"/>
          <w:lang w:eastAsia="en-GB"/>
        </w:rPr>
        <w:t>, currency fluctuation</w:t>
      </w:r>
      <w:r w:rsidRPr="00AE1157">
        <w:rPr>
          <w:rFonts w:ascii="Open Sans Light" w:eastAsia="Times New Roman" w:hAnsi="Open Sans Light" w:cs="Open Sans Light"/>
          <w:color w:val="000000"/>
          <w:lang w:eastAsia="en-GB"/>
        </w:rPr>
        <w:t xml:space="preserve"> or any other economic factor during the </w:t>
      </w:r>
      <w:r>
        <w:rPr>
          <w:rFonts w:ascii="Open Sans Light" w:eastAsia="Times New Roman" w:hAnsi="Open Sans Light" w:cs="Open Sans Light"/>
          <w:color w:val="000000"/>
          <w:lang w:eastAsia="en-GB"/>
        </w:rPr>
        <w:t>T</w:t>
      </w:r>
      <w:r w:rsidRPr="00AE1157">
        <w:rPr>
          <w:rFonts w:ascii="Open Sans Light" w:eastAsia="Times New Roman" w:hAnsi="Open Sans Light" w:cs="Open Sans Light"/>
          <w:color w:val="000000"/>
          <w:lang w:eastAsia="en-GB"/>
        </w:rPr>
        <w:t>erm.</w:t>
      </w:r>
    </w:p>
    <w:p w14:paraId="57A73F4E" w14:textId="20914030" w:rsidR="00D81731" w:rsidRPr="008D5358" w:rsidRDefault="0048488B" w:rsidP="000833D4">
      <w:pPr>
        <w:pStyle w:val="Heading1"/>
        <w:numPr>
          <w:ilvl w:val="0"/>
          <w:numId w:val="2"/>
        </w:numPr>
        <w:spacing w:line="276" w:lineRule="auto"/>
        <w:ind w:left="709" w:hanging="709"/>
        <w:rPr>
          <w:rFonts w:ascii="Open Sans Light" w:hAnsi="Open Sans Light" w:cs="Open Sans Light"/>
          <w:b/>
          <w:color w:val="auto"/>
          <w:sz w:val="22"/>
          <w:szCs w:val="22"/>
          <w:lang w:eastAsia="en-GB"/>
        </w:rPr>
      </w:pPr>
      <w:bookmarkStart w:id="29" w:name="_Toc165554746"/>
      <w:bookmarkEnd w:id="28"/>
      <w:r w:rsidRPr="008D5358">
        <w:rPr>
          <w:rFonts w:ascii="Open Sans Light" w:hAnsi="Open Sans Light" w:cs="Open Sans Light"/>
          <w:b/>
          <w:color w:val="auto"/>
          <w:sz w:val="22"/>
          <w:szCs w:val="22"/>
          <w:lang w:eastAsia="en-GB"/>
        </w:rPr>
        <w:t>Payment</w:t>
      </w:r>
      <w:bookmarkEnd w:id="29"/>
      <w:r w:rsidR="00D81731" w:rsidRPr="008D5358">
        <w:rPr>
          <w:rFonts w:ascii="Open Sans Light" w:hAnsi="Open Sans Light" w:cs="Open Sans Light"/>
          <w:b/>
          <w:color w:val="auto"/>
          <w:sz w:val="22"/>
          <w:szCs w:val="22"/>
          <w:lang w:eastAsia="en-GB"/>
        </w:rPr>
        <w:t xml:space="preserve"> </w:t>
      </w:r>
    </w:p>
    <w:p w14:paraId="5A649278" w14:textId="4C26500B" w:rsidR="00D81731" w:rsidRPr="008D5358" w:rsidRDefault="008E1041" w:rsidP="000833D4">
      <w:pPr>
        <w:pStyle w:val="ListParagraph"/>
        <w:widowControl w:val="0"/>
        <w:numPr>
          <w:ilvl w:val="1"/>
          <w:numId w:val="2"/>
        </w:numPr>
        <w:autoSpaceDE w:val="0"/>
        <w:autoSpaceDN w:val="0"/>
        <w:adjustRightInd w:val="0"/>
        <w:spacing w:before="200"/>
        <w:ind w:left="709" w:hanging="709"/>
        <w:contextualSpacing w:val="0"/>
        <w:jc w:val="both"/>
        <w:rPr>
          <w:rFonts w:ascii="Open Sans Light" w:eastAsia="Times New Roman" w:hAnsi="Open Sans Light" w:cs="Open Sans Light"/>
          <w:color w:val="000000"/>
          <w:lang w:eastAsia="en-GB"/>
        </w:rPr>
      </w:pPr>
      <w:bookmarkStart w:id="30" w:name="_Ref150086016"/>
      <w:r w:rsidRPr="008D5358">
        <w:rPr>
          <w:rFonts w:ascii="Open Sans Light" w:eastAsia="Times New Roman" w:hAnsi="Open Sans Light" w:cs="Open Sans Light"/>
          <w:color w:val="000000"/>
          <w:lang w:eastAsia="en-GB"/>
        </w:rPr>
        <w:t>Contractor</w:t>
      </w:r>
      <w:r w:rsidR="0032522E" w:rsidRPr="008D5358">
        <w:rPr>
          <w:rFonts w:ascii="Open Sans Light" w:eastAsia="Times New Roman" w:hAnsi="Open Sans Light" w:cs="Open Sans Light"/>
          <w:color w:val="000000"/>
          <w:lang w:eastAsia="en-GB"/>
        </w:rPr>
        <w:t xml:space="preserve"> </w:t>
      </w:r>
      <w:r w:rsidR="00377957">
        <w:rPr>
          <w:rFonts w:ascii="Open Sans Light" w:eastAsia="Times New Roman" w:hAnsi="Open Sans Light" w:cs="Open Sans Light"/>
          <w:color w:val="000000"/>
          <w:lang w:eastAsia="en-GB"/>
        </w:rPr>
        <w:t>will</w:t>
      </w:r>
      <w:r w:rsidR="0032522E" w:rsidRPr="008D5358">
        <w:rPr>
          <w:rFonts w:ascii="Open Sans Light" w:eastAsia="Times New Roman" w:hAnsi="Open Sans Light" w:cs="Open Sans Light"/>
          <w:color w:val="000000"/>
          <w:lang w:eastAsia="en-GB"/>
        </w:rPr>
        <w:t xml:space="preserve"> invoice CWGC for the Price</w:t>
      </w:r>
      <w:r w:rsidR="00D30ABB" w:rsidRPr="008D5358">
        <w:rPr>
          <w:rFonts w:ascii="Open Sans Light" w:eastAsia="Times New Roman" w:hAnsi="Open Sans Light" w:cs="Open Sans Light"/>
          <w:color w:val="000000"/>
          <w:lang w:eastAsia="en-GB"/>
        </w:rPr>
        <w:t xml:space="preserve"> in accordance with the Payment Schedule.  </w:t>
      </w:r>
      <w:r w:rsidR="00AD23C1" w:rsidRPr="008D5358">
        <w:rPr>
          <w:rFonts w:ascii="Open Sans Light" w:eastAsia="Times New Roman" w:hAnsi="Open Sans Light" w:cs="Open Sans Light"/>
          <w:color w:val="000000"/>
          <w:lang w:eastAsia="en-GB"/>
        </w:rPr>
        <w:t>If</w:t>
      </w:r>
      <w:r w:rsidR="00D30ABB" w:rsidRPr="008D5358">
        <w:rPr>
          <w:rFonts w:ascii="Open Sans Light" w:eastAsia="Times New Roman" w:hAnsi="Open Sans Light" w:cs="Open Sans Light"/>
          <w:color w:val="000000"/>
          <w:lang w:eastAsia="en-GB"/>
        </w:rPr>
        <w:t xml:space="preserve"> the Payment Schedule is blank</w:t>
      </w:r>
      <w:r w:rsidR="00E07D15">
        <w:rPr>
          <w:rFonts w:ascii="Open Sans Light" w:eastAsia="Times New Roman" w:hAnsi="Open Sans Light" w:cs="Open Sans Light"/>
          <w:color w:val="000000"/>
          <w:lang w:eastAsia="en-GB"/>
        </w:rPr>
        <w:t xml:space="preserve"> or marked as "</w:t>
      </w:r>
      <w:r w:rsidR="00425060">
        <w:rPr>
          <w:rFonts w:ascii="Open Sans Light" w:eastAsia="Times New Roman" w:hAnsi="Open Sans Light" w:cs="Open Sans Light"/>
          <w:color w:val="000000"/>
          <w:lang w:eastAsia="en-GB"/>
        </w:rPr>
        <w:t>As Contract</w:t>
      </w:r>
      <w:r w:rsidR="00E07D15">
        <w:rPr>
          <w:rFonts w:ascii="Open Sans Light" w:eastAsia="Times New Roman" w:hAnsi="Open Sans Light" w:cs="Open Sans Light"/>
          <w:color w:val="000000"/>
          <w:lang w:eastAsia="en-GB"/>
        </w:rPr>
        <w:t>"</w:t>
      </w:r>
      <w:r w:rsidR="00D30ABB" w:rsidRPr="008D5358">
        <w:rPr>
          <w:rFonts w:ascii="Open Sans Light" w:eastAsia="Times New Roman" w:hAnsi="Open Sans Light" w:cs="Open Sans Light"/>
          <w:color w:val="000000"/>
          <w:lang w:eastAsia="en-GB"/>
        </w:rPr>
        <w:t xml:space="preserve">, </w:t>
      </w:r>
      <w:r w:rsidRPr="008D5358">
        <w:rPr>
          <w:rFonts w:ascii="Open Sans Light" w:eastAsia="Times New Roman" w:hAnsi="Open Sans Light" w:cs="Open Sans Light"/>
          <w:color w:val="000000"/>
          <w:lang w:eastAsia="en-GB"/>
        </w:rPr>
        <w:t>Contractor</w:t>
      </w:r>
      <w:r w:rsidR="00AD23C1" w:rsidRPr="008D5358">
        <w:rPr>
          <w:rFonts w:ascii="Open Sans Light" w:eastAsia="Times New Roman" w:hAnsi="Open Sans Light" w:cs="Open Sans Light"/>
          <w:color w:val="000000"/>
          <w:lang w:eastAsia="en-GB"/>
        </w:rPr>
        <w:t xml:space="preserve"> </w:t>
      </w:r>
      <w:r w:rsidR="00377957">
        <w:rPr>
          <w:rFonts w:ascii="Open Sans Light" w:eastAsia="Times New Roman" w:hAnsi="Open Sans Light" w:cs="Open Sans Light"/>
          <w:color w:val="000000"/>
          <w:lang w:eastAsia="en-GB"/>
        </w:rPr>
        <w:t>will</w:t>
      </w:r>
      <w:r w:rsidR="00AD23C1" w:rsidRPr="008D5358">
        <w:rPr>
          <w:rFonts w:ascii="Open Sans Light" w:eastAsia="Times New Roman" w:hAnsi="Open Sans Light" w:cs="Open Sans Light"/>
          <w:color w:val="000000"/>
          <w:lang w:eastAsia="en-GB"/>
        </w:rPr>
        <w:t xml:space="preserve"> invoice CWGC </w:t>
      </w:r>
      <w:r w:rsidR="003F374F">
        <w:rPr>
          <w:rFonts w:ascii="Open Sans Light" w:eastAsia="Times New Roman" w:hAnsi="Open Sans Light" w:cs="Open Sans Light"/>
          <w:color w:val="000000"/>
          <w:lang w:eastAsia="en-GB"/>
        </w:rPr>
        <w:t xml:space="preserve">for </w:t>
      </w:r>
      <w:r w:rsidR="00AD063C">
        <w:rPr>
          <w:rFonts w:ascii="Open Sans Light" w:eastAsia="Times New Roman" w:hAnsi="Open Sans Light" w:cs="Open Sans Light"/>
          <w:color w:val="000000"/>
          <w:lang w:eastAsia="en-GB"/>
        </w:rPr>
        <w:t xml:space="preserve">equal </w:t>
      </w:r>
      <w:r w:rsidR="00046E9B">
        <w:rPr>
          <w:rFonts w:ascii="Open Sans Light" w:eastAsia="Times New Roman" w:hAnsi="Open Sans Light" w:cs="Open Sans Light"/>
          <w:color w:val="000000"/>
          <w:lang w:eastAsia="en-GB"/>
        </w:rPr>
        <w:t xml:space="preserve">monthly </w:t>
      </w:r>
      <w:r w:rsidR="00E07D15">
        <w:rPr>
          <w:rFonts w:ascii="Open Sans Light" w:eastAsia="Times New Roman" w:hAnsi="Open Sans Light" w:cs="Open Sans Light"/>
          <w:color w:val="000000"/>
          <w:lang w:eastAsia="en-GB"/>
        </w:rPr>
        <w:t>instalments of the Price</w:t>
      </w:r>
      <w:bookmarkEnd w:id="30"/>
      <w:r w:rsidR="00AD063C">
        <w:rPr>
          <w:rFonts w:ascii="Open Sans Light" w:eastAsia="Times New Roman" w:hAnsi="Open Sans Light" w:cs="Open Sans Light"/>
          <w:color w:val="000000"/>
          <w:lang w:eastAsia="en-GB"/>
        </w:rPr>
        <w:t xml:space="preserve">, in arrears. </w:t>
      </w:r>
    </w:p>
    <w:p w14:paraId="3F87CE69" w14:textId="77113448" w:rsidR="00EE6721" w:rsidRDefault="00A077F3" w:rsidP="00EE6721">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The invoice</w:t>
      </w:r>
      <w:r w:rsidR="00742236" w:rsidRPr="008D5358">
        <w:rPr>
          <w:rFonts w:ascii="Open Sans Light" w:eastAsia="Times New Roman" w:hAnsi="Open Sans Light" w:cs="Open Sans Light"/>
          <w:color w:val="000000"/>
          <w:lang w:eastAsia="en-GB"/>
        </w:rPr>
        <w:t xml:space="preserve"> issued by </w:t>
      </w:r>
      <w:r w:rsidR="008E1041" w:rsidRPr="008D5358">
        <w:rPr>
          <w:rFonts w:ascii="Open Sans Light" w:eastAsia="Times New Roman" w:hAnsi="Open Sans Light" w:cs="Open Sans Light"/>
          <w:color w:val="000000"/>
          <w:lang w:eastAsia="en-GB"/>
        </w:rPr>
        <w:t>Contractor</w:t>
      </w:r>
      <w:r w:rsidR="00D30ABB" w:rsidRPr="008D5358">
        <w:rPr>
          <w:rFonts w:ascii="Open Sans Light" w:eastAsia="Times New Roman" w:hAnsi="Open Sans Light" w:cs="Open Sans Light"/>
          <w:color w:val="000000"/>
          <w:lang w:eastAsia="en-GB"/>
        </w:rPr>
        <w:t xml:space="preserve"> </w:t>
      </w:r>
      <w:r w:rsidR="00377957">
        <w:rPr>
          <w:rFonts w:ascii="Open Sans Light" w:eastAsia="Times New Roman" w:hAnsi="Open Sans Light" w:cs="Open Sans Light"/>
          <w:color w:val="000000"/>
          <w:lang w:eastAsia="en-GB"/>
        </w:rPr>
        <w:t>will</w:t>
      </w:r>
      <w:r w:rsidR="00AC00D3" w:rsidRPr="008D5358">
        <w:rPr>
          <w:rFonts w:ascii="Open Sans Light" w:eastAsia="Times New Roman" w:hAnsi="Open Sans Light" w:cs="Open Sans Light"/>
          <w:color w:val="000000"/>
          <w:lang w:eastAsia="en-GB"/>
        </w:rPr>
        <w:t xml:space="preserve"> </w:t>
      </w:r>
      <w:r w:rsidR="00D30ABB" w:rsidRPr="008D5358">
        <w:rPr>
          <w:rFonts w:ascii="Open Sans Light" w:eastAsia="Times New Roman" w:hAnsi="Open Sans Light" w:cs="Open Sans Light"/>
          <w:color w:val="000000"/>
          <w:lang w:eastAsia="en-GB"/>
        </w:rPr>
        <w:t>be in the Currency and</w:t>
      </w:r>
      <w:r w:rsidR="00742236" w:rsidRPr="008D5358">
        <w:rPr>
          <w:rFonts w:ascii="Open Sans Light" w:eastAsia="Times New Roman" w:hAnsi="Open Sans Light" w:cs="Open Sans Light"/>
          <w:color w:val="000000"/>
          <w:lang w:eastAsia="en-GB"/>
        </w:rPr>
        <w:t xml:space="preserve"> shall include: (i) </w:t>
      </w:r>
      <w:r w:rsidR="00D30ABB" w:rsidRPr="008D5358">
        <w:rPr>
          <w:rFonts w:ascii="Open Sans Light" w:eastAsia="Times New Roman" w:hAnsi="Open Sans Light" w:cs="Open Sans Light"/>
          <w:color w:val="000000"/>
          <w:lang w:eastAsia="en-GB"/>
        </w:rPr>
        <w:t xml:space="preserve">CWGC's applicable </w:t>
      </w:r>
      <w:r w:rsidR="00742236" w:rsidRPr="008D5358">
        <w:rPr>
          <w:rFonts w:ascii="Open Sans Light" w:eastAsia="Times New Roman" w:hAnsi="Open Sans Light" w:cs="Open Sans Light"/>
          <w:color w:val="000000"/>
          <w:lang w:eastAsia="en-GB"/>
        </w:rPr>
        <w:t>purchase order number; (ii) itemised service tax; (iii) supporting information;</w:t>
      </w:r>
      <w:r w:rsidR="00D30ABB" w:rsidRPr="008D5358">
        <w:rPr>
          <w:rFonts w:ascii="Open Sans Light" w:eastAsia="Times New Roman" w:hAnsi="Open Sans Light" w:cs="Open Sans Light"/>
          <w:color w:val="000000"/>
          <w:lang w:eastAsia="en-GB"/>
        </w:rPr>
        <w:t xml:space="preserve"> and</w:t>
      </w:r>
      <w:r w:rsidR="00742236" w:rsidRPr="00CA5B21">
        <w:rPr>
          <w:rFonts w:ascii="Open Sans Light" w:eastAsia="Times New Roman" w:hAnsi="Open Sans Light" w:cs="Open Sans Light"/>
          <w:color w:val="000000"/>
          <w:lang w:eastAsia="en-GB"/>
        </w:rPr>
        <w:t xml:space="preserve"> (iv) bank account</w:t>
      </w:r>
      <w:r w:rsidR="00742236">
        <w:rPr>
          <w:rFonts w:ascii="Open Sans Light" w:eastAsia="Times New Roman" w:hAnsi="Open Sans Light" w:cs="Open Sans Light"/>
          <w:color w:val="000000"/>
          <w:lang w:eastAsia="en-GB"/>
        </w:rPr>
        <w:t xml:space="preserve"> and sufficient details to enable</w:t>
      </w:r>
      <w:r w:rsidR="00742236" w:rsidRPr="00CA5B21">
        <w:rPr>
          <w:rFonts w:ascii="Open Sans Light" w:eastAsia="Times New Roman" w:hAnsi="Open Sans Light" w:cs="Open Sans Light"/>
          <w:color w:val="000000"/>
          <w:lang w:eastAsia="en-GB"/>
        </w:rPr>
        <w:t xml:space="preserve"> payment.</w:t>
      </w:r>
    </w:p>
    <w:p w14:paraId="1FDB15CC" w14:textId="15ACB332" w:rsidR="00726B14" w:rsidRDefault="00B1304E" w:rsidP="00726B1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bookmarkStart w:id="31" w:name="_Ref198630610"/>
      <w:r>
        <w:rPr>
          <w:rFonts w:ascii="Open Sans Light" w:eastAsia="Times New Roman" w:hAnsi="Open Sans Light" w:cs="Open Sans Light"/>
          <w:color w:val="000000"/>
          <w:lang w:eastAsia="en-GB"/>
        </w:rPr>
        <w:t xml:space="preserve">Subject to </w:t>
      </w:r>
      <w:r>
        <w:rPr>
          <w:rFonts w:ascii="Open Sans Light" w:eastAsia="Times New Roman" w:hAnsi="Open Sans Light" w:cs="Open Sans Light"/>
          <w:color w:val="000000"/>
          <w:lang w:eastAsia="en-GB"/>
        </w:rPr>
        <w:fldChar w:fldCharType="begin"/>
      </w:r>
      <w:r>
        <w:rPr>
          <w:rFonts w:ascii="Open Sans Light" w:eastAsia="Times New Roman" w:hAnsi="Open Sans Light" w:cs="Open Sans Light"/>
          <w:color w:val="000000"/>
          <w:lang w:eastAsia="en-GB"/>
        </w:rPr>
        <w:instrText xml:space="preserve"> REF _Ref188967007 \r \h </w:instrText>
      </w:r>
      <w:r>
        <w:rPr>
          <w:rFonts w:ascii="Open Sans Light" w:eastAsia="Times New Roman" w:hAnsi="Open Sans Light" w:cs="Open Sans Light"/>
          <w:color w:val="000000"/>
          <w:lang w:eastAsia="en-GB"/>
        </w:rPr>
      </w:r>
      <w:r>
        <w:rPr>
          <w:rFonts w:ascii="Open Sans Light" w:eastAsia="Times New Roman" w:hAnsi="Open Sans Light" w:cs="Open Sans Light"/>
          <w:color w:val="000000"/>
          <w:lang w:eastAsia="en-GB"/>
        </w:rPr>
        <w:fldChar w:fldCharType="separate"/>
      </w:r>
      <w:r>
        <w:rPr>
          <w:rFonts w:ascii="Open Sans Light" w:eastAsia="Times New Roman" w:hAnsi="Open Sans Light" w:cs="Open Sans Light"/>
          <w:color w:val="000000"/>
          <w:lang w:eastAsia="en-GB"/>
        </w:rPr>
        <w:t>8.6</w:t>
      </w:r>
      <w:r>
        <w:rPr>
          <w:rFonts w:ascii="Open Sans Light" w:eastAsia="Times New Roman" w:hAnsi="Open Sans Light" w:cs="Open Sans Light"/>
          <w:color w:val="000000"/>
          <w:lang w:eastAsia="en-GB"/>
        </w:rPr>
        <w:fldChar w:fldCharType="end"/>
      </w:r>
      <w:r>
        <w:rPr>
          <w:rFonts w:ascii="Open Sans Light" w:eastAsia="Times New Roman" w:hAnsi="Open Sans Light" w:cs="Open Sans Light"/>
          <w:color w:val="000000"/>
          <w:lang w:eastAsia="en-GB"/>
        </w:rPr>
        <w:t>, i</w:t>
      </w:r>
      <w:r w:rsidR="00EE6721" w:rsidRPr="00EE6721">
        <w:rPr>
          <w:rFonts w:ascii="Open Sans Light" w:eastAsia="Times New Roman" w:hAnsi="Open Sans Light" w:cs="Open Sans Light"/>
          <w:color w:val="000000"/>
          <w:lang w:eastAsia="en-GB"/>
        </w:rPr>
        <w:t xml:space="preserve">nvoices issued by the </w:t>
      </w:r>
      <w:r w:rsidR="00EE6721">
        <w:rPr>
          <w:rFonts w:ascii="Open Sans Light" w:eastAsia="Times New Roman" w:hAnsi="Open Sans Light" w:cs="Open Sans Light"/>
          <w:color w:val="000000"/>
          <w:lang w:eastAsia="en-GB"/>
        </w:rPr>
        <w:t>Contracto</w:t>
      </w:r>
      <w:r w:rsidR="00EE6721" w:rsidRPr="00EE6721">
        <w:rPr>
          <w:rFonts w:ascii="Open Sans Light" w:eastAsia="Times New Roman" w:hAnsi="Open Sans Light" w:cs="Open Sans Light"/>
          <w:color w:val="000000"/>
          <w:lang w:eastAsia="en-GB"/>
        </w:rPr>
        <w:t xml:space="preserve">r </w:t>
      </w:r>
      <w:r w:rsidR="00377957">
        <w:rPr>
          <w:rFonts w:ascii="Open Sans Light" w:eastAsia="Times New Roman" w:hAnsi="Open Sans Light" w:cs="Open Sans Light"/>
          <w:color w:val="000000"/>
          <w:lang w:eastAsia="en-GB"/>
        </w:rPr>
        <w:t>will</w:t>
      </w:r>
      <w:r w:rsidR="00EE6721" w:rsidRPr="00EE6721">
        <w:rPr>
          <w:rFonts w:ascii="Open Sans Light" w:eastAsia="Times New Roman" w:hAnsi="Open Sans Light" w:cs="Open Sans Light"/>
          <w:color w:val="000000"/>
          <w:lang w:eastAsia="en-GB"/>
        </w:rPr>
        <w:t xml:space="preserve"> be payable by CWGC within 30 </w:t>
      </w:r>
      <w:proofErr w:type="gramStart"/>
      <w:r w:rsidR="00EE6721" w:rsidRPr="00EE6721">
        <w:rPr>
          <w:rFonts w:ascii="Open Sans Light" w:eastAsia="Times New Roman" w:hAnsi="Open Sans Light" w:cs="Open Sans Light"/>
          <w:color w:val="000000"/>
          <w:lang w:eastAsia="en-GB"/>
        </w:rPr>
        <w:t>days'</w:t>
      </w:r>
      <w:proofErr w:type="gramEnd"/>
      <w:r w:rsidR="00EE6721" w:rsidRPr="00EE6721">
        <w:rPr>
          <w:rFonts w:ascii="Open Sans Light" w:eastAsia="Times New Roman" w:hAnsi="Open Sans Light" w:cs="Open Sans Light"/>
          <w:color w:val="000000"/>
          <w:lang w:eastAsia="en-GB"/>
        </w:rPr>
        <w:t xml:space="preserve"> of receipt.</w:t>
      </w:r>
      <w:bookmarkStart w:id="32" w:name="_Ref149050860"/>
      <w:bookmarkEnd w:id="31"/>
    </w:p>
    <w:bookmarkEnd w:id="32"/>
    <w:p w14:paraId="7081DACB" w14:textId="730E640C" w:rsidR="003F4376" w:rsidRPr="003F4376" w:rsidRDefault="003F4376" w:rsidP="003F4376">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sidRPr="003F4376">
        <w:rPr>
          <w:rFonts w:ascii="Open Sans Light" w:eastAsia="Times New Roman" w:hAnsi="Open Sans Light" w:cs="Open Sans Light"/>
          <w:color w:val="000000"/>
          <w:lang w:eastAsia="en-GB"/>
        </w:rPr>
        <w:t xml:space="preserve">Any entitlement by either Party to interest is capped at 4% a year above the Bank of England's base rate from time to time.  Where an invoice is disputed in good faith, interest is only payable once the dispute has been resolved and only on sums agreed to be due, calculated </w:t>
      </w:r>
      <w:proofErr w:type="gramStart"/>
      <w:r w:rsidRPr="003F4376">
        <w:rPr>
          <w:rFonts w:ascii="Open Sans Light" w:eastAsia="Times New Roman" w:hAnsi="Open Sans Light" w:cs="Open Sans Light"/>
          <w:color w:val="000000"/>
          <w:lang w:eastAsia="en-GB"/>
        </w:rPr>
        <w:t>on the basis of</w:t>
      </w:r>
      <w:proofErr w:type="gramEnd"/>
      <w:r w:rsidRPr="003F4376">
        <w:rPr>
          <w:rFonts w:ascii="Open Sans Light" w:eastAsia="Times New Roman" w:hAnsi="Open Sans Light" w:cs="Open Sans Light"/>
          <w:color w:val="000000"/>
          <w:lang w:eastAsia="en-GB"/>
        </w:rPr>
        <w:t xml:space="preserve"> five days after the dispute is resolved until payment.  CWGC will pay any undisputed elements in accordance with clause </w:t>
      </w:r>
      <w:r>
        <w:rPr>
          <w:rFonts w:ascii="Open Sans Light" w:eastAsia="Times New Roman" w:hAnsi="Open Sans Light" w:cs="Open Sans Light"/>
          <w:color w:val="000000"/>
          <w:lang w:eastAsia="en-GB"/>
        </w:rPr>
        <w:fldChar w:fldCharType="begin"/>
      </w:r>
      <w:r>
        <w:rPr>
          <w:rFonts w:ascii="Open Sans Light" w:eastAsia="Times New Roman" w:hAnsi="Open Sans Light" w:cs="Open Sans Light"/>
          <w:color w:val="000000"/>
          <w:lang w:eastAsia="en-GB"/>
        </w:rPr>
        <w:instrText xml:space="preserve"> REF _Ref198630610 \r \h </w:instrText>
      </w:r>
      <w:r>
        <w:rPr>
          <w:rFonts w:ascii="Open Sans Light" w:eastAsia="Times New Roman" w:hAnsi="Open Sans Light" w:cs="Open Sans Light"/>
          <w:color w:val="000000"/>
          <w:lang w:eastAsia="en-GB"/>
        </w:rPr>
      </w:r>
      <w:r>
        <w:rPr>
          <w:rFonts w:ascii="Open Sans Light" w:eastAsia="Times New Roman" w:hAnsi="Open Sans Light" w:cs="Open Sans Light"/>
          <w:color w:val="000000"/>
          <w:lang w:eastAsia="en-GB"/>
        </w:rPr>
        <w:fldChar w:fldCharType="separate"/>
      </w:r>
      <w:r>
        <w:rPr>
          <w:rFonts w:ascii="Open Sans Light" w:eastAsia="Times New Roman" w:hAnsi="Open Sans Light" w:cs="Open Sans Light"/>
          <w:color w:val="000000"/>
          <w:lang w:eastAsia="en-GB"/>
        </w:rPr>
        <w:t>8.3</w:t>
      </w:r>
      <w:r>
        <w:rPr>
          <w:rFonts w:ascii="Open Sans Light" w:eastAsia="Times New Roman" w:hAnsi="Open Sans Light" w:cs="Open Sans Light"/>
          <w:color w:val="000000"/>
          <w:lang w:eastAsia="en-GB"/>
        </w:rPr>
        <w:fldChar w:fldCharType="end"/>
      </w:r>
      <w:r w:rsidRPr="003F4376">
        <w:rPr>
          <w:rFonts w:ascii="Open Sans Light" w:eastAsia="Times New Roman" w:hAnsi="Open Sans Light" w:cs="Open Sans Light"/>
          <w:color w:val="000000"/>
          <w:lang w:eastAsia="en-GB"/>
        </w:rPr>
        <w:t>.</w:t>
      </w:r>
    </w:p>
    <w:p w14:paraId="4BC53DC8" w14:textId="54015A16" w:rsidR="00D81731" w:rsidRDefault="00B93874"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CWGC</w:t>
      </w:r>
      <w:r w:rsidR="00D81731" w:rsidRPr="008D5358">
        <w:rPr>
          <w:rFonts w:ascii="Open Sans Light" w:eastAsia="Times New Roman" w:hAnsi="Open Sans Light" w:cs="Open Sans Light"/>
          <w:color w:val="000000"/>
          <w:lang w:eastAsia="en-GB"/>
        </w:rPr>
        <w:t xml:space="preserve"> will only pay </w:t>
      </w:r>
      <w:r w:rsidR="008E1041" w:rsidRPr="008D5358">
        <w:rPr>
          <w:rFonts w:ascii="Open Sans Light" w:eastAsia="Times New Roman" w:hAnsi="Open Sans Light" w:cs="Open Sans Light"/>
          <w:color w:val="000000"/>
          <w:lang w:eastAsia="en-GB"/>
        </w:rPr>
        <w:t>Contractor</w:t>
      </w:r>
      <w:r w:rsidR="00D81731" w:rsidRPr="008D5358">
        <w:rPr>
          <w:rFonts w:ascii="Open Sans Light" w:eastAsia="Times New Roman" w:hAnsi="Open Sans Light" w:cs="Open Sans Light"/>
          <w:color w:val="000000"/>
          <w:lang w:eastAsia="en-GB"/>
        </w:rPr>
        <w:t xml:space="preserve"> in the </w:t>
      </w:r>
      <w:r w:rsidR="00D30ABB" w:rsidRPr="008D5358">
        <w:rPr>
          <w:rFonts w:ascii="Open Sans Light" w:eastAsia="Times New Roman" w:hAnsi="Open Sans Light" w:cs="Open Sans Light"/>
          <w:color w:val="000000"/>
          <w:lang w:eastAsia="en-GB"/>
        </w:rPr>
        <w:t>C</w:t>
      </w:r>
      <w:r w:rsidR="00D81731" w:rsidRPr="008D5358">
        <w:rPr>
          <w:rFonts w:ascii="Open Sans Light" w:eastAsia="Times New Roman" w:hAnsi="Open Sans Light" w:cs="Open Sans Light"/>
          <w:color w:val="000000"/>
          <w:lang w:eastAsia="en-GB"/>
        </w:rPr>
        <w:t>urrency</w:t>
      </w:r>
      <w:r w:rsidR="00D30ABB" w:rsidRPr="008D5358">
        <w:rPr>
          <w:rFonts w:ascii="Open Sans Light" w:eastAsia="Times New Roman" w:hAnsi="Open Sans Light" w:cs="Open Sans Light"/>
          <w:color w:val="000000"/>
          <w:lang w:eastAsia="en-GB"/>
        </w:rPr>
        <w:t>.</w:t>
      </w:r>
      <w:r w:rsidR="00D81731" w:rsidRPr="008D5358">
        <w:rPr>
          <w:rFonts w:ascii="Open Sans Light" w:eastAsia="Times New Roman" w:hAnsi="Open Sans Light" w:cs="Open Sans Light"/>
          <w:color w:val="000000"/>
          <w:lang w:eastAsia="en-GB"/>
        </w:rPr>
        <w:t xml:space="preserve"> </w:t>
      </w:r>
    </w:p>
    <w:p w14:paraId="2D3158AE" w14:textId="4B0C6351" w:rsidR="001A1CA3" w:rsidRPr="00B1304E" w:rsidRDefault="001A1CA3" w:rsidP="00B1304E">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bookmarkStart w:id="33" w:name="_Ref188967007"/>
      <w:r w:rsidRPr="00B1304E">
        <w:rPr>
          <w:rFonts w:ascii="Open Sans Light" w:eastAsia="Times New Roman" w:hAnsi="Open Sans Light" w:cs="Open Sans Light"/>
          <w:color w:val="000000"/>
          <w:lang w:eastAsia="en-GB"/>
        </w:rPr>
        <w:t>In the event of a breach of th</w:t>
      </w:r>
      <w:r w:rsidR="00D24E0D">
        <w:rPr>
          <w:rFonts w:ascii="Open Sans Light" w:eastAsia="Times New Roman" w:hAnsi="Open Sans Light" w:cs="Open Sans Light"/>
          <w:color w:val="000000"/>
          <w:lang w:eastAsia="en-GB"/>
        </w:rPr>
        <w:t>e following</w:t>
      </w:r>
      <w:r w:rsidRPr="00B1304E">
        <w:rPr>
          <w:rFonts w:ascii="Open Sans Light" w:eastAsia="Times New Roman" w:hAnsi="Open Sans Light" w:cs="Open Sans Light"/>
          <w:color w:val="000000"/>
          <w:lang w:eastAsia="en-GB"/>
        </w:rPr>
        <w:t xml:space="preserve"> </w:t>
      </w:r>
      <w:r w:rsidR="000177C1">
        <w:rPr>
          <w:rFonts w:ascii="Open Sans Light" w:eastAsia="Times New Roman" w:hAnsi="Open Sans Light" w:cs="Open Sans Light"/>
          <w:color w:val="000000"/>
          <w:lang w:eastAsia="en-GB"/>
        </w:rPr>
        <w:t xml:space="preserve">clauses </w:t>
      </w:r>
      <w:r w:rsidR="000401E4">
        <w:rPr>
          <w:rFonts w:ascii="Open Sans Light" w:eastAsia="Times New Roman" w:hAnsi="Open Sans Light" w:cs="Open Sans Light"/>
          <w:color w:val="000000"/>
          <w:lang w:eastAsia="en-GB"/>
        </w:rPr>
        <w:fldChar w:fldCharType="begin"/>
      </w:r>
      <w:r w:rsidR="000401E4">
        <w:rPr>
          <w:rFonts w:ascii="Open Sans Light" w:eastAsia="Times New Roman" w:hAnsi="Open Sans Light" w:cs="Open Sans Light"/>
          <w:color w:val="000000"/>
          <w:lang w:eastAsia="en-GB"/>
        </w:rPr>
        <w:instrText xml:space="preserve"> REF _Ref189579442 \r \h </w:instrText>
      </w:r>
      <w:r w:rsidR="000401E4">
        <w:rPr>
          <w:rFonts w:ascii="Open Sans Light" w:eastAsia="Times New Roman" w:hAnsi="Open Sans Light" w:cs="Open Sans Light"/>
          <w:color w:val="000000"/>
          <w:lang w:eastAsia="en-GB"/>
        </w:rPr>
      </w:r>
      <w:r w:rsidR="000401E4">
        <w:rPr>
          <w:rFonts w:ascii="Open Sans Light" w:eastAsia="Times New Roman" w:hAnsi="Open Sans Light" w:cs="Open Sans Light"/>
          <w:color w:val="000000"/>
          <w:lang w:eastAsia="en-GB"/>
        </w:rPr>
        <w:fldChar w:fldCharType="separate"/>
      </w:r>
      <w:r w:rsidR="003F4376">
        <w:rPr>
          <w:rFonts w:ascii="Open Sans Light" w:eastAsia="Times New Roman" w:hAnsi="Open Sans Light" w:cs="Open Sans Light"/>
          <w:color w:val="000000"/>
          <w:lang w:eastAsia="en-GB"/>
        </w:rPr>
        <w:t>3.3</w:t>
      </w:r>
      <w:r w:rsidR="000401E4">
        <w:rPr>
          <w:rFonts w:ascii="Open Sans Light" w:eastAsia="Times New Roman" w:hAnsi="Open Sans Light" w:cs="Open Sans Light"/>
          <w:color w:val="000000"/>
          <w:lang w:eastAsia="en-GB"/>
        </w:rPr>
        <w:fldChar w:fldCharType="end"/>
      </w:r>
      <w:r w:rsidR="000401E4">
        <w:rPr>
          <w:rFonts w:ascii="Open Sans Light" w:eastAsia="Times New Roman" w:hAnsi="Open Sans Light" w:cs="Open Sans Light"/>
          <w:color w:val="000000"/>
          <w:lang w:eastAsia="en-GB"/>
        </w:rPr>
        <w:t xml:space="preserve"> to </w:t>
      </w:r>
      <w:r w:rsidR="000401E4">
        <w:rPr>
          <w:rFonts w:ascii="Open Sans Light" w:eastAsia="Times New Roman" w:hAnsi="Open Sans Light" w:cs="Open Sans Light"/>
          <w:color w:val="000000"/>
          <w:lang w:eastAsia="en-GB"/>
        </w:rPr>
        <w:fldChar w:fldCharType="begin"/>
      </w:r>
      <w:r w:rsidR="000401E4">
        <w:rPr>
          <w:rFonts w:ascii="Open Sans Light" w:eastAsia="Times New Roman" w:hAnsi="Open Sans Light" w:cs="Open Sans Light"/>
          <w:color w:val="000000"/>
          <w:lang w:eastAsia="en-GB"/>
        </w:rPr>
        <w:instrText xml:space="preserve"> REF _Ref189579448 \r \h </w:instrText>
      </w:r>
      <w:r w:rsidR="000401E4">
        <w:rPr>
          <w:rFonts w:ascii="Open Sans Light" w:eastAsia="Times New Roman" w:hAnsi="Open Sans Light" w:cs="Open Sans Light"/>
          <w:color w:val="000000"/>
          <w:lang w:eastAsia="en-GB"/>
        </w:rPr>
      </w:r>
      <w:r w:rsidR="000401E4">
        <w:rPr>
          <w:rFonts w:ascii="Open Sans Light" w:eastAsia="Times New Roman" w:hAnsi="Open Sans Light" w:cs="Open Sans Light"/>
          <w:color w:val="000000"/>
          <w:lang w:eastAsia="en-GB"/>
        </w:rPr>
        <w:fldChar w:fldCharType="separate"/>
      </w:r>
      <w:r w:rsidR="000401E4">
        <w:rPr>
          <w:rFonts w:ascii="Open Sans Light" w:eastAsia="Times New Roman" w:hAnsi="Open Sans Light" w:cs="Open Sans Light"/>
          <w:color w:val="000000"/>
          <w:lang w:eastAsia="en-GB"/>
        </w:rPr>
        <w:t>3.11</w:t>
      </w:r>
      <w:r w:rsidR="000401E4">
        <w:rPr>
          <w:rFonts w:ascii="Open Sans Light" w:eastAsia="Times New Roman" w:hAnsi="Open Sans Light" w:cs="Open Sans Light"/>
          <w:color w:val="000000"/>
          <w:lang w:eastAsia="en-GB"/>
        </w:rPr>
        <w:fldChar w:fldCharType="end"/>
      </w:r>
      <w:r w:rsidR="000401E4">
        <w:rPr>
          <w:rFonts w:ascii="Open Sans Light" w:eastAsia="Times New Roman" w:hAnsi="Open Sans Light" w:cs="Open Sans Light"/>
          <w:color w:val="000000"/>
          <w:lang w:eastAsia="en-GB"/>
        </w:rPr>
        <w:t xml:space="preserve"> (inclusive), </w:t>
      </w:r>
      <w:r w:rsidR="000401E4">
        <w:rPr>
          <w:rFonts w:ascii="Open Sans Light" w:eastAsia="Times New Roman" w:hAnsi="Open Sans Light" w:cs="Open Sans Light"/>
          <w:color w:val="000000"/>
          <w:lang w:eastAsia="en-GB"/>
        </w:rPr>
        <w:fldChar w:fldCharType="begin"/>
      </w:r>
      <w:r w:rsidR="000401E4">
        <w:rPr>
          <w:rFonts w:ascii="Open Sans Light" w:eastAsia="Times New Roman" w:hAnsi="Open Sans Light" w:cs="Open Sans Light"/>
          <w:color w:val="000000"/>
          <w:lang w:eastAsia="en-GB"/>
        </w:rPr>
        <w:instrText xml:space="preserve"> REF _Ref189579480 \r \h </w:instrText>
      </w:r>
      <w:r w:rsidR="000401E4">
        <w:rPr>
          <w:rFonts w:ascii="Open Sans Light" w:eastAsia="Times New Roman" w:hAnsi="Open Sans Light" w:cs="Open Sans Light"/>
          <w:color w:val="000000"/>
          <w:lang w:eastAsia="en-GB"/>
        </w:rPr>
      </w:r>
      <w:r w:rsidR="000401E4">
        <w:rPr>
          <w:rFonts w:ascii="Open Sans Light" w:eastAsia="Times New Roman" w:hAnsi="Open Sans Light" w:cs="Open Sans Light"/>
          <w:color w:val="000000"/>
          <w:lang w:eastAsia="en-GB"/>
        </w:rPr>
        <w:fldChar w:fldCharType="separate"/>
      </w:r>
      <w:r w:rsidR="000401E4">
        <w:rPr>
          <w:rFonts w:ascii="Open Sans Light" w:eastAsia="Times New Roman" w:hAnsi="Open Sans Light" w:cs="Open Sans Light"/>
          <w:color w:val="000000"/>
          <w:lang w:eastAsia="en-GB"/>
        </w:rPr>
        <w:t>4</w:t>
      </w:r>
      <w:r w:rsidR="000401E4">
        <w:rPr>
          <w:rFonts w:ascii="Open Sans Light" w:eastAsia="Times New Roman" w:hAnsi="Open Sans Light" w:cs="Open Sans Light"/>
          <w:color w:val="000000"/>
          <w:lang w:eastAsia="en-GB"/>
        </w:rPr>
        <w:fldChar w:fldCharType="end"/>
      </w:r>
      <w:r w:rsidR="0056218A">
        <w:rPr>
          <w:rFonts w:ascii="Open Sans Light" w:eastAsia="Times New Roman" w:hAnsi="Open Sans Light" w:cs="Open Sans Light"/>
          <w:color w:val="000000"/>
          <w:lang w:eastAsia="en-GB"/>
        </w:rPr>
        <w:t xml:space="preserve">, </w:t>
      </w:r>
      <w:r w:rsidR="000401E4">
        <w:rPr>
          <w:rFonts w:ascii="Open Sans Light" w:eastAsia="Times New Roman" w:hAnsi="Open Sans Light" w:cs="Open Sans Light"/>
          <w:color w:val="000000"/>
          <w:lang w:eastAsia="en-GB"/>
        </w:rPr>
        <w:fldChar w:fldCharType="begin"/>
      </w:r>
      <w:r w:rsidR="000401E4">
        <w:rPr>
          <w:rFonts w:ascii="Open Sans Light" w:eastAsia="Times New Roman" w:hAnsi="Open Sans Light" w:cs="Open Sans Light"/>
          <w:color w:val="000000"/>
          <w:lang w:eastAsia="en-GB"/>
        </w:rPr>
        <w:instrText xml:space="preserve"> REF _Ref149215832 \r \h </w:instrText>
      </w:r>
      <w:r w:rsidR="000401E4">
        <w:rPr>
          <w:rFonts w:ascii="Open Sans Light" w:eastAsia="Times New Roman" w:hAnsi="Open Sans Light" w:cs="Open Sans Light"/>
          <w:color w:val="000000"/>
          <w:lang w:eastAsia="en-GB"/>
        </w:rPr>
      </w:r>
      <w:r w:rsidR="000401E4">
        <w:rPr>
          <w:rFonts w:ascii="Open Sans Light" w:eastAsia="Times New Roman" w:hAnsi="Open Sans Light" w:cs="Open Sans Light"/>
          <w:color w:val="000000"/>
          <w:lang w:eastAsia="en-GB"/>
        </w:rPr>
        <w:fldChar w:fldCharType="separate"/>
      </w:r>
      <w:r w:rsidR="000401E4">
        <w:rPr>
          <w:rFonts w:ascii="Open Sans Light" w:eastAsia="Times New Roman" w:hAnsi="Open Sans Light" w:cs="Open Sans Light"/>
          <w:color w:val="000000"/>
          <w:lang w:eastAsia="en-GB"/>
        </w:rPr>
        <w:t>12</w:t>
      </w:r>
      <w:r w:rsidR="000401E4">
        <w:rPr>
          <w:rFonts w:ascii="Open Sans Light" w:eastAsia="Times New Roman" w:hAnsi="Open Sans Light" w:cs="Open Sans Light"/>
          <w:color w:val="000000"/>
          <w:lang w:eastAsia="en-GB"/>
        </w:rPr>
        <w:fldChar w:fldCharType="end"/>
      </w:r>
      <w:r w:rsidR="0056218A">
        <w:rPr>
          <w:rFonts w:ascii="Open Sans Light" w:eastAsia="Times New Roman" w:hAnsi="Open Sans Light" w:cs="Open Sans Light"/>
          <w:color w:val="000000"/>
          <w:lang w:eastAsia="en-GB"/>
        </w:rPr>
        <w:t xml:space="preserve">, </w:t>
      </w:r>
      <w:r w:rsidR="000401E4">
        <w:rPr>
          <w:rFonts w:ascii="Open Sans Light" w:eastAsia="Times New Roman" w:hAnsi="Open Sans Light" w:cs="Open Sans Light"/>
          <w:color w:val="000000"/>
          <w:lang w:eastAsia="en-GB"/>
        </w:rPr>
        <w:fldChar w:fldCharType="begin"/>
      </w:r>
      <w:r w:rsidR="000401E4">
        <w:rPr>
          <w:rFonts w:ascii="Open Sans Light" w:eastAsia="Times New Roman" w:hAnsi="Open Sans Light" w:cs="Open Sans Light"/>
          <w:color w:val="000000"/>
          <w:lang w:eastAsia="en-GB"/>
        </w:rPr>
        <w:instrText xml:space="preserve"> REF _Ref189579493 \r \h </w:instrText>
      </w:r>
      <w:r w:rsidR="000401E4">
        <w:rPr>
          <w:rFonts w:ascii="Open Sans Light" w:eastAsia="Times New Roman" w:hAnsi="Open Sans Light" w:cs="Open Sans Light"/>
          <w:color w:val="000000"/>
          <w:lang w:eastAsia="en-GB"/>
        </w:rPr>
      </w:r>
      <w:r w:rsidR="000401E4">
        <w:rPr>
          <w:rFonts w:ascii="Open Sans Light" w:eastAsia="Times New Roman" w:hAnsi="Open Sans Light" w:cs="Open Sans Light"/>
          <w:color w:val="000000"/>
          <w:lang w:eastAsia="en-GB"/>
        </w:rPr>
        <w:fldChar w:fldCharType="separate"/>
      </w:r>
      <w:r w:rsidR="000401E4">
        <w:rPr>
          <w:rFonts w:ascii="Open Sans Light" w:eastAsia="Times New Roman" w:hAnsi="Open Sans Light" w:cs="Open Sans Light"/>
          <w:color w:val="000000"/>
          <w:lang w:eastAsia="en-GB"/>
        </w:rPr>
        <w:t>14</w:t>
      </w:r>
      <w:r w:rsidR="000401E4">
        <w:rPr>
          <w:rFonts w:ascii="Open Sans Light" w:eastAsia="Times New Roman" w:hAnsi="Open Sans Light" w:cs="Open Sans Light"/>
          <w:color w:val="000000"/>
          <w:lang w:eastAsia="en-GB"/>
        </w:rPr>
        <w:fldChar w:fldCharType="end"/>
      </w:r>
      <w:r w:rsidR="0056218A">
        <w:rPr>
          <w:rFonts w:ascii="Open Sans Light" w:eastAsia="Times New Roman" w:hAnsi="Open Sans Light" w:cs="Open Sans Light"/>
          <w:color w:val="000000"/>
          <w:lang w:eastAsia="en-GB"/>
        </w:rPr>
        <w:t xml:space="preserve">, </w:t>
      </w:r>
      <w:r w:rsidR="000401E4">
        <w:rPr>
          <w:rFonts w:ascii="Open Sans Light" w:eastAsia="Times New Roman" w:hAnsi="Open Sans Light" w:cs="Open Sans Light"/>
          <w:color w:val="000000"/>
          <w:lang w:eastAsia="en-GB"/>
        </w:rPr>
        <w:fldChar w:fldCharType="begin"/>
      </w:r>
      <w:r w:rsidR="000401E4">
        <w:rPr>
          <w:rFonts w:ascii="Open Sans Light" w:eastAsia="Times New Roman" w:hAnsi="Open Sans Light" w:cs="Open Sans Light"/>
          <w:color w:val="000000"/>
          <w:lang w:eastAsia="en-GB"/>
        </w:rPr>
        <w:instrText xml:space="preserve"> REF _Ref189579498 \r \h </w:instrText>
      </w:r>
      <w:r w:rsidR="000401E4">
        <w:rPr>
          <w:rFonts w:ascii="Open Sans Light" w:eastAsia="Times New Roman" w:hAnsi="Open Sans Light" w:cs="Open Sans Light"/>
          <w:color w:val="000000"/>
          <w:lang w:eastAsia="en-GB"/>
        </w:rPr>
      </w:r>
      <w:r w:rsidR="000401E4">
        <w:rPr>
          <w:rFonts w:ascii="Open Sans Light" w:eastAsia="Times New Roman" w:hAnsi="Open Sans Light" w:cs="Open Sans Light"/>
          <w:color w:val="000000"/>
          <w:lang w:eastAsia="en-GB"/>
        </w:rPr>
        <w:fldChar w:fldCharType="separate"/>
      </w:r>
      <w:r w:rsidR="000401E4">
        <w:rPr>
          <w:rFonts w:ascii="Open Sans Light" w:eastAsia="Times New Roman" w:hAnsi="Open Sans Light" w:cs="Open Sans Light"/>
          <w:color w:val="000000"/>
          <w:lang w:eastAsia="en-GB"/>
        </w:rPr>
        <w:t>19.3</w:t>
      </w:r>
      <w:r w:rsidR="000401E4">
        <w:rPr>
          <w:rFonts w:ascii="Open Sans Light" w:eastAsia="Times New Roman" w:hAnsi="Open Sans Light" w:cs="Open Sans Light"/>
          <w:color w:val="000000"/>
          <w:lang w:eastAsia="en-GB"/>
        </w:rPr>
        <w:fldChar w:fldCharType="end"/>
      </w:r>
      <w:r w:rsidR="0056218A">
        <w:rPr>
          <w:rFonts w:ascii="Open Sans Light" w:eastAsia="Times New Roman" w:hAnsi="Open Sans Light" w:cs="Open Sans Light"/>
          <w:color w:val="000000"/>
          <w:lang w:eastAsia="en-GB"/>
        </w:rPr>
        <w:t xml:space="preserve"> or </w:t>
      </w:r>
      <w:r w:rsidR="0056218A">
        <w:rPr>
          <w:rFonts w:ascii="Open Sans Light" w:eastAsia="Times New Roman" w:hAnsi="Open Sans Light" w:cs="Open Sans Light"/>
          <w:color w:val="000000"/>
          <w:lang w:eastAsia="en-GB"/>
        </w:rPr>
        <w:fldChar w:fldCharType="begin"/>
      </w:r>
      <w:r w:rsidR="0056218A">
        <w:rPr>
          <w:rFonts w:ascii="Open Sans Light" w:eastAsia="Times New Roman" w:hAnsi="Open Sans Light" w:cs="Open Sans Light"/>
          <w:color w:val="000000"/>
          <w:lang w:eastAsia="en-GB"/>
        </w:rPr>
        <w:instrText xml:space="preserve"> REF _Ref189579512 \r \h </w:instrText>
      </w:r>
      <w:r w:rsidR="0056218A">
        <w:rPr>
          <w:rFonts w:ascii="Open Sans Light" w:eastAsia="Times New Roman" w:hAnsi="Open Sans Light" w:cs="Open Sans Light"/>
          <w:color w:val="000000"/>
          <w:lang w:eastAsia="en-GB"/>
        </w:rPr>
      </w:r>
      <w:r w:rsidR="0056218A">
        <w:rPr>
          <w:rFonts w:ascii="Open Sans Light" w:eastAsia="Times New Roman" w:hAnsi="Open Sans Light" w:cs="Open Sans Light"/>
          <w:color w:val="000000"/>
          <w:lang w:eastAsia="en-GB"/>
        </w:rPr>
        <w:fldChar w:fldCharType="separate"/>
      </w:r>
      <w:r w:rsidR="0056218A">
        <w:rPr>
          <w:rFonts w:ascii="Open Sans Light" w:eastAsia="Times New Roman" w:hAnsi="Open Sans Light" w:cs="Open Sans Light"/>
          <w:color w:val="000000"/>
          <w:lang w:eastAsia="en-GB"/>
        </w:rPr>
        <w:t>22.2</w:t>
      </w:r>
      <w:r w:rsidR="0056218A">
        <w:rPr>
          <w:rFonts w:ascii="Open Sans Light" w:eastAsia="Times New Roman" w:hAnsi="Open Sans Light" w:cs="Open Sans Light"/>
          <w:color w:val="000000"/>
          <w:lang w:eastAsia="en-GB"/>
        </w:rPr>
        <w:fldChar w:fldCharType="end"/>
      </w:r>
      <w:r w:rsidR="000401E4">
        <w:rPr>
          <w:rFonts w:ascii="Open Sans Light" w:eastAsia="Times New Roman" w:hAnsi="Open Sans Light" w:cs="Open Sans Light"/>
          <w:color w:val="000000"/>
          <w:lang w:eastAsia="en-GB"/>
        </w:rPr>
        <w:t xml:space="preserve"> </w:t>
      </w:r>
      <w:r w:rsidR="00B1304E" w:rsidRPr="00B1304E">
        <w:rPr>
          <w:rFonts w:ascii="Open Sans Light" w:eastAsia="Times New Roman" w:hAnsi="Open Sans Light" w:cs="Open Sans Light"/>
          <w:color w:val="000000"/>
          <w:lang w:eastAsia="en-GB"/>
        </w:rPr>
        <w:t>CWGC may suspend payment of any sums due to Contractor under this Agreement until the material breach is remedied.</w:t>
      </w:r>
      <w:bookmarkEnd w:id="33"/>
    </w:p>
    <w:p w14:paraId="395F5A9D" w14:textId="11580970" w:rsidR="00D81731" w:rsidRPr="00ED782A" w:rsidRDefault="00ED782A" w:rsidP="000833D4">
      <w:pPr>
        <w:pStyle w:val="Heading1"/>
        <w:numPr>
          <w:ilvl w:val="0"/>
          <w:numId w:val="2"/>
        </w:numPr>
        <w:spacing w:before="0" w:after="200" w:line="276" w:lineRule="auto"/>
        <w:ind w:left="709" w:hanging="709"/>
        <w:rPr>
          <w:rFonts w:ascii="Open Sans Light" w:hAnsi="Open Sans Light" w:cs="Open Sans Light"/>
          <w:b/>
          <w:color w:val="auto"/>
          <w:sz w:val="22"/>
          <w:szCs w:val="22"/>
          <w:lang w:eastAsia="en-GB"/>
        </w:rPr>
      </w:pPr>
      <w:bookmarkStart w:id="34" w:name="_Ref149050810"/>
      <w:bookmarkStart w:id="35" w:name="_Ref149215811"/>
      <w:bookmarkStart w:id="36" w:name="_Toc165554747"/>
      <w:r w:rsidRPr="00ED782A">
        <w:rPr>
          <w:rFonts w:ascii="Open Sans Light" w:hAnsi="Open Sans Light" w:cs="Open Sans Light"/>
          <w:b/>
          <w:color w:val="auto"/>
          <w:sz w:val="22"/>
          <w:szCs w:val="22"/>
          <w:lang w:eastAsia="en-GB"/>
        </w:rPr>
        <w:t>Failure or anticipated failure to perform Services</w:t>
      </w:r>
      <w:bookmarkEnd w:id="34"/>
      <w:bookmarkEnd w:id="35"/>
      <w:bookmarkEnd w:id="36"/>
    </w:p>
    <w:p w14:paraId="3BC016A9" w14:textId="05886ECB" w:rsidR="002F344F" w:rsidRPr="002F344F" w:rsidRDefault="002F344F" w:rsidP="00AD063C">
      <w:pPr>
        <w:pStyle w:val="ListParagraph"/>
        <w:widowControl w:val="0"/>
        <w:autoSpaceDE w:val="0"/>
        <w:autoSpaceDN w:val="0"/>
        <w:adjustRightInd w:val="0"/>
        <w:ind w:left="709"/>
        <w:contextualSpacing w:val="0"/>
        <w:jc w:val="both"/>
        <w:rPr>
          <w:rFonts w:ascii="Open Sans Light" w:hAnsi="Open Sans Light" w:cs="Open Sans Light"/>
          <w:lang w:eastAsia="en-GB"/>
        </w:rPr>
      </w:pPr>
      <w:r w:rsidRPr="002F344F">
        <w:rPr>
          <w:rFonts w:ascii="Open Sans Light" w:hAnsi="Open Sans Light" w:cs="Open Sans Light"/>
          <w:lang w:eastAsia="en-GB"/>
        </w:rPr>
        <w:t xml:space="preserve">Contractor </w:t>
      </w:r>
      <w:r w:rsidR="00EE6721">
        <w:rPr>
          <w:rFonts w:ascii="Open Sans Light" w:hAnsi="Open Sans Light" w:cs="Open Sans Light"/>
          <w:lang w:eastAsia="en-GB"/>
        </w:rPr>
        <w:t xml:space="preserve">will </w:t>
      </w:r>
      <w:r w:rsidRPr="002F344F">
        <w:rPr>
          <w:rFonts w:ascii="Open Sans Light" w:hAnsi="Open Sans Light" w:cs="Open Sans Light"/>
          <w:lang w:eastAsia="en-GB"/>
        </w:rPr>
        <w:t xml:space="preserve">immediately notify CWGC of any event or issue (actual or anticipated) that will or is likely to </w:t>
      </w:r>
      <w:r w:rsidR="00AD063C">
        <w:rPr>
          <w:rFonts w:ascii="Open Sans Light" w:hAnsi="Open Sans Light" w:cs="Open Sans Light"/>
          <w:lang w:eastAsia="en-GB"/>
        </w:rPr>
        <w:t xml:space="preserve">negatively affect, </w:t>
      </w:r>
      <w:r w:rsidRPr="002F344F">
        <w:rPr>
          <w:rFonts w:ascii="Open Sans Light" w:hAnsi="Open Sans Light" w:cs="Open Sans Light"/>
          <w:lang w:eastAsia="en-GB"/>
        </w:rPr>
        <w:t xml:space="preserve">delay or impede the performance of the Services.  Such notification shall not discharge any obligation of Contractor to meet its obligations under this Agreement. </w:t>
      </w:r>
    </w:p>
    <w:p w14:paraId="2602FE3F" w14:textId="319AB32C" w:rsidR="00D81731" w:rsidRPr="00DF52A2" w:rsidRDefault="00D81731" w:rsidP="000833D4">
      <w:pPr>
        <w:pStyle w:val="Heading1"/>
        <w:numPr>
          <w:ilvl w:val="0"/>
          <w:numId w:val="2"/>
        </w:numPr>
        <w:spacing w:before="0" w:after="200" w:line="276" w:lineRule="auto"/>
        <w:ind w:left="709" w:hanging="709"/>
        <w:rPr>
          <w:rFonts w:ascii="Open Sans Light" w:hAnsi="Open Sans Light" w:cs="Open Sans Light"/>
          <w:b/>
          <w:color w:val="auto"/>
          <w:sz w:val="22"/>
          <w:szCs w:val="22"/>
          <w:lang w:eastAsia="en-GB"/>
        </w:rPr>
      </w:pPr>
      <w:bookmarkStart w:id="37" w:name="_Toc165554748"/>
      <w:r w:rsidRPr="00DF52A2">
        <w:rPr>
          <w:rFonts w:ascii="Open Sans Light" w:hAnsi="Open Sans Light" w:cs="Open Sans Light"/>
          <w:b/>
          <w:color w:val="auto"/>
          <w:sz w:val="22"/>
          <w:szCs w:val="22"/>
          <w:lang w:eastAsia="en-GB"/>
        </w:rPr>
        <w:t>Health and Safety</w:t>
      </w:r>
      <w:bookmarkEnd w:id="37"/>
    </w:p>
    <w:p w14:paraId="47A6093C" w14:textId="77777777" w:rsidR="00A91920" w:rsidRDefault="00AD063C" w:rsidP="001D1EF8">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bookmarkStart w:id="38" w:name="_Ref188439254"/>
      <w:bookmarkStart w:id="39" w:name="_Ref110412872"/>
      <w:bookmarkStart w:id="40" w:name="_Ref149050885"/>
      <w:r w:rsidRPr="001D1EF8">
        <w:rPr>
          <w:rFonts w:ascii="Open Sans Light" w:hAnsi="Open Sans Light" w:cs="Open Sans Light"/>
          <w:lang w:eastAsia="en-GB"/>
        </w:rPr>
        <w:t>Contract</w:t>
      </w:r>
      <w:r w:rsidR="00CD6899" w:rsidRPr="001D1EF8">
        <w:rPr>
          <w:rFonts w:ascii="Open Sans Light" w:hAnsi="Open Sans Light" w:cs="Open Sans Light"/>
          <w:lang w:eastAsia="en-GB"/>
        </w:rPr>
        <w:t>or</w:t>
      </w:r>
      <w:r w:rsidRPr="001D1EF8">
        <w:rPr>
          <w:rFonts w:ascii="Open Sans Light" w:hAnsi="Open Sans Light" w:cs="Open Sans Light"/>
          <w:lang w:eastAsia="en-GB"/>
        </w:rPr>
        <w:t xml:space="preserve"> is </w:t>
      </w:r>
      <w:r w:rsidR="006079B6" w:rsidRPr="001D1EF8">
        <w:rPr>
          <w:rFonts w:ascii="Open Sans Light" w:hAnsi="Open Sans Light" w:cs="Open Sans Light"/>
          <w:lang w:eastAsia="en-GB"/>
        </w:rPr>
        <w:t>responsible for health and safety in the provision of the Services</w:t>
      </w:r>
      <w:r w:rsidR="00A91920">
        <w:rPr>
          <w:rFonts w:ascii="Open Sans Light" w:hAnsi="Open Sans Light" w:cs="Open Sans Light"/>
          <w:lang w:eastAsia="en-GB"/>
        </w:rPr>
        <w:t>.</w:t>
      </w:r>
      <w:r w:rsidRPr="001D1EF8">
        <w:rPr>
          <w:rFonts w:ascii="Open Sans Light" w:hAnsi="Open Sans Light" w:cs="Open Sans Light"/>
          <w:lang w:eastAsia="en-GB"/>
        </w:rPr>
        <w:t xml:space="preserve"> </w:t>
      </w:r>
    </w:p>
    <w:p w14:paraId="73BF667E" w14:textId="0CC6F4B2" w:rsidR="001D1EF8" w:rsidRDefault="00AD063C" w:rsidP="001D1EF8">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sidRPr="001D1EF8">
        <w:rPr>
          <w:rFonts w:ascii="Open Sans Light" w:hAnsi="Open Sans Light" w:cs="Open Sans Light"/>
          <w:lang w:eastAsia="en-GB"/>
        </w:rPr>
        <w:t>Contractor</w:t>
      </w:r>
      <w:r w:rsidR="006079B6" w:rsidRPr="001D1EF8">
        <w:rPr>
          <w:rFonts w:ascii="Open Sans Light" w:hAnsi="Open Sans Light" w:cs="Open Sans Light"/>
          <w:lang w:eastAsia="en-GB"/>
        </w:rPr>
        <w:t xml:space="preserve"> must immediately notify</w:t>
      </w:r>
      <w:r w:rsidRPr="001D1EF8">
        <w:rPr>
          <w:rFonts w:ascii="Open Sans Light" w:hAnsi="Open Sans Light" w:cs="Open Sans Light"/>
          <w:lang w:eastAsia="en-GB"/>
        </w:rPr>
        <w:t xml:space="preserve"> CWGC</w:t>
      </w:r>
      <w:r w:rsidR="006079B6" w:rsidRPr="001D1EF8">
        <w:rPr>
          <w:rFonts w:ascii="Open Sans Light" w:hAnsi="Open Sans Light" w:cs="Open Sans Light"/>
          <w:lang w:eastAsia="en-GB"/>
        </w:rPr>
        <w:t xml:space="preserve"> of any health or safety concerns or breaches that arise </w:t>
      </w:r>
      <w:proofErr w:type="gramStart"/>
      <w:r w:rsidR="006079B6" w:rsidRPr="001D1EF8">
        <w:rPr>
          <w:rFonts w:ascii="Open Sans Light" w:hAnsi="Open Sans Light" w:cs="Open Sans Light"/>
          <w:lang w:eastAsia="en-GB"/>
        </w:rPr>
        <w:t>as a result of</w:t>
      </w:r>
      <w:proofErr w:type="gramEnd"/>
      <w:r w:rsidR="006079B6" w:rsidRPr="001D1EF8">
        <w:rPr>
          <w:rFonts w:ascii="Open Sans Light" w:hAnsi="Open Sans Light" w:cs="Open Sans Light"/>
          <w:lang w:eastAsia="en-GB"/>
        </w:rPr>
        <w:t xml:space="preserve"> </w:t>
      </w:r>
      <w:r w:rsidR="007A720E" w:rsidRPr="001D1EF8">
        <w:rPr>
          <w:rFonts w:ascii="Open Sans Light" w:hAnsi="Open Sans Light" w:cs="Open Sans Light"/>
          <w:lang w:eastAsia="en-GB"/>
        </w:rPr>
        <w:t>Contractor's</w:t>
      </w:r>
      <w:r w:rsidR="006079B6" w:rsidRPr="001D1EF8">
        <w:rPr>
          <w:rFonts w:ascii="Open Sans Light" w:hAnsi="Open Sans Light" w:cs="Open Sans Light"/>
          <w:lang w:eastAsia="en-GB"/>
        </w:rPr>
        <w:t xml:space="preserve"> provision of the Services</w:t>
      </w:r>
      <w:r w:rsidR="008A613E">
        <w:rPr>
          <w:rFonts w:ascii="Open Sans Light" w:hAnsi="Open Sans Light" w:cs="Open Sans Light"/>
          <w:lang w:eastAsia="en-GB"/>
        </w:rPr>
        <w:t xml:space="preserve"> or are otherwise connected to this Agreement</w:t>
      </w:r>
      <w:r w:rsidR="006079B6" w:rsidRPr="001D1EF8">
        <w:rPr>
          <w:rFonts w:ascii="Open Sans Light" w:hAnsi="Open Sans Light" w:cs="Open Sans Light"/>
          <w:lang w:eastAsia="en-GB"/>
        </w:rPr>
        <w:t>.</w:t>
      </w:r>
      <w:bookmarkEnd w:id="38"/>
      <w:r w:rsidR="006079B6" w:rsidRPr="001D1EF8">
        <w:rPr>
          <w:rFonts w:ascii="Open Sans Light" w:hAnsi="Open Sans Light" w:cs="Open Sans Light"/>
          <w:lang w:eastAsia="en-GB"/>
        </w:rPr>
        <w:t xml:space="preserve">  </w:t>
      </w:r>
    </w:p>
    <w:p w14:paraId="650326A9" w14:textId="4F78ABCE" w:rsidR="006079B6" w:rsidRPr="001D1EF8" w:rsidRDefault="00A91920" w:rsidP="001D1EF8">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Pr>
          <w:rFonts w:ascii="Open Sans Light" w:hAnsi="Open Sans Light" w:cs="Open Sans Light"/>
          <w:lang w:eastAsia="en-GB"/>
        </w:rPr>
        <w:t xml:space="preserve">If any CWGC Mandated Health and Safety Policies are specified in </w:t>
      </w:r>
      <w:r w:rsidRPr="00A91920">
        <w:rPr>
          <w:rFonts w:ascii="Open Sans Light" w:hAnsi="Open Sans Light" w:cs="Open Sans Light"/>
          <w:lang w:eastAsia="en-GB"/>
        </w:rPr>
        <w:fldChar w:fldCharType="begin"/>
      </w:r>
      <w:r w:rsidRPr="00A91920">
        <w:rPr>
          <w:rFonts w:ascii="Open Sans Light" w:hAnsi="Open Sans Light" w:cs="Open Sans Light"/>
          <w:lang w:eastAsia="en-GB"/>
        </w:rPr>
        <w:instrText xml:space="preserve"> REF _Ref188967402 \h  \* MERGEFORMAT </w:instrText>
      </w:r>
      <w:r w:rsidRPr="00A91920">
        <w:rPr>
          <w:rFonts w:ascii="Open Sans Light" w:hAnsi="Open Sans Light" w:cs="Open Sans Light"/>
          <w:lang w:eastAsia="en-GB"/>
        </w:rPr>
      </w:r>
      <w:r w:rsidRPr="00A91920">
        <w:rPr>
          <w:rFonts w:ascii="Open Sans Light" w:hAnsi="Open Sans Light" w:cs="Open Sans Light"/>
          <w:lang w:eastAsia="en-GB"/>
        </w:rPr>
        <w:fldChar w:fldCharType="separate"/>
      </w:r>
      <w:r w:rsidRPr="00A91920">
        <w:rPr>
          <w:rFonts w:ascii="Open Sans Light" w:hAnsi="Open Sans Light" w:cs="Open Sans Light"/>
          <w:lang w:eastAsia="en-GB"/>
        </w:rPr>
        <w:t>Appendix 1</w:t>
      </w:r>
      <w:r w:rsidRPr="00A91920">
        <w:rPr>
          <w:rFonts w:ascii="Open Sans Light" w:hAnsi="Open Sans Light" w:cs="Open Sans Light"/>
          <w:lang w:eastAsia="en-GB"/>
        </w:rPr>
        <w:fldChar w:fldCharType="end"/>
      </w:r>
      <w:r>
        <w:rPr>
          <w:rFonts w:ascii="Open Sans Light" w:hAnsi="Open Sans Light" w:cs="Open Sans Light"/>
          <w:lang w:eastAsia="en-GB"/>
        </w:rPr>
        <w:t xml:space="preserve">, </w:t>
      </w:r>
      <w:r w:rsidR="00B70478" w:rsidRPr="001D1EF8">
        <w:rPr>
          <w:rFonts w:ascii="Open Sans Light" w:hAnsi="Open Sans Light" w:cs="Open Sans Light"/>
          <w:lang w:eastAsia="en-GB"/>
        </w:rPr>
        <w:t xml:space="preserve">Contractor </w:t>
      </w:r>
      <w:r w:rsidR="00B70478" w:rsidRPr="001D1EF8">
        <w:rPr>
          <w:rFonts w:ascii="Open Sans Light" w:hAnsi="Open Sans Light" w:cs="Open Sans Light"/>
          <w:lang w:eastAsia="en-GB"/>
        </w:rPr>
        <w:lastRenderedPageBreak/>
        <w:t>must comply with the</w:t>
      </w:r>
      <w:r>
        <w:rPr>
          <w:rFonts w:ascii="Open Sans Light" w:hAnsi="Open Sans Light" w:cs="Open Sans Light"/>
          <w:lang w:eastAsia="en-GB"/>
        </w:rPr>
        <w:t>m</w:t>
      </w:r>
      <w:r w:rsidR="001D1EF8" w:rsidRPr="001D1EF8">
        <w:rPr>
          <w:rFonts w:ascii="Open Sans Light" w:hAnsi="Open Sans Light" w:cs="Open Sans Light"/>
          <w:lang w:eastAsia="en-GB"/>
        </w:rPr>
        <w:t>.</w:t>
      </w:r>
      <w:r w:rsidR="001D1EF8">
        <w:rPr>
          <w:rFonts w:ascii="Open Sans Light" w:hAnsi="Open Sans Light" w:cs="Open Sans Light"/>
          <w:lang w:eastAsia="en-GB"/>
        </w:rPr>
        <w:t xml:space="preserve"> Compliance with the CWGC Mandated Health and Safety Policies does not </w:t>
      </w:r>
      <w:r w:rsidR="00E84982">
        <w:rPr>
          <w:rFonts w:ascii="Open Sans Light" w:hAnsi="Open Sans Light" w:cs="Open Sans Light"/>
          <w:lang w:eastAsia="en-GB"/>
        </w:rPr>
        <w:t xml:space="preserve">absolve Contractor from </w:t>
      </w:r>
      <w:r w:rsidR="00AC75A1">
        <w:rPr>
          <w:rFonts w:ascii="Open Sans Light" w:hAnsi="Open Sans Light" w:cs="Open Sans Light"/>
          <w:lang w:eastAsia="en-GB"/>
        </w:rPr>
        <w:t xml:space="preserve">overall </w:t>
      </w:r>
      <w:r w:rsidR="00E84982">
        <w:rPr>
          <w:rFonts w:ascii="Open Sans Light" w:hAnsi="Open Sans Light" w:cs="Open Sans Light"/>
          <w:lang w:eastAsia="en-GB"/>
        </w:rPr>
        <w:t xml:space="preserve">responsibility for health and safety under clause </w:t>
      </w:r>
      <w:r w:rsidR="00E84982">
        <w:rPr>
          <w:rFonts w:ascii="Open Sans Light" w:hAnsi="Open Sans Light" w:cs="Open Sans Light"/>
          <w:lang w:eastAsia="en-GB"/>
        </w:rPr>
        <w:fldChar w:fldCharType="begin"/>
      </w:r>
      <w:r w:rsidR="00E84982">
        <w:rPr>
          <w:rFonts w:ascii="Open Sans Light" w:hAnsi="Open Sans Light" w:cs="Open Sans Light"/>
          <w:lang w:eastAsia="en-GB"/>
        </w:rPr>
        <w:instrText xml:space="preserve"> REF _Ref188439254 \r \h </w:instrText>
      </w:r>
      <w:r w:rsidR="00E84982">
        <w:rPr>
          <w:rFonts w:ascii="Open Sans Light" w:hAnsi="Open Sans Light" w:cs="Open Sans Light"/>
          <w:lang w:eastAsia="en-GB"/>
        </w:rPr>
      </w:r>
      <w:r w:rsidR="00E84982">
        <w:rPr>
          <w:rFonts w:ascii="Open Sans Light" w:hAnsi="Open Sans Light" w:cs="Open Sans Light"/>
          <w:lang w:eastAsia="en-GB"/>
        </w:rPr>
        <w:fldChar w:fldCharType="separate"/>
      </w:r>
      <w:r w:rsidR="00E84982">
        <w:rPr>
          <w:rFonts w:ascii="Open Sans Light" w:hAnsi="Open Sans Light" w:cs="Open Sans Light"/>
          <w:lang w:eastAsia="en-GB"/>
        </w:rPr>
        <w:t>10.1</w:t>
      </w:r>
      <w:r w:rsidR="00E84982">
        <w:rPr>
          <w:rFonts w:ascii="Open Sans Light" w:hAnsi="Open Sans Light" w:cs="Open Sans Light"/>
          <w:lang w:eastAsia="en-GB"/>
        </w:rPr>
        <w:fldChar w:fldCharType="end"/>
      </w:r>
      <w:r w:rsidR="00E84982">
        <w:rPr>
          <w:rFonts w:ascii="Open Sans Light" w:hAnsi="Open Sans Light" w:cs="Open Sans Light"/>
          <w:lang w:eastAsia="en-GB"/>
        </w:rPr>
        <w:t>.</w:t>
      </w:r>
    </w:p>
    <w:p w14:paraId="489D722E" w14:textId="084B87EC" w:rsidR="00D81731" w:rsidRPr="007E6672" w:rsidRDefault="00D81731" w:rsidP="000833D4">
      <w:pPr>
        <w:pStyle w:val="Heading1"/>
        <w:numPr>
          <w:ilvl w:val="0"/>
          <w:numId w:val="2"/>
        </w:numPr>
        <w:spacing w:before="0" w:after="200" w:line="276" w:lineRule="auto"/>
        <w:ind w:left="709" w:hanging="709"/>
        <w:rPr>
          <w:rFonts w:ascii="Open Sans Light" w:hAnsi="Open Sans Light" w:cs="Open Sans Light"/>
          <w:b/>
          <w:color w:val="auto"/>
          <w:sz w:val="22"/>
          <w:szCs w:val="22"/>
          <w:lang w:eastAsia="en-GB"/>
        </w:rPr>
      </w:pPr>
      <w:bookmarkStart w:id="41" w:name="_Ref149215822"/>
      <w:bookmarkStart w:id="42" w:name="_Toc165554749"/>
      <w:bookmarkEnd w:id="39"/>
      <w:bookmarkEnd w:id="40"/>
      <w:r w:rsidRPr="007E6672">
        <w:rPr>
          <w:rFonts w:ascii="Open Sans Light" w:hAnsi="Open Sans Light" w:cs="Open Sans Light"/>
          <w:b/>
          <w:color w:val="auto"/>
          <w:sz w:val="22"/>
          <w:szCs w:val="22"/>
          <w:lang w:eastAsia="en-GB"/>
        </w:rPr>
        <w:t>Intellectual Property Rights</w:t>
      </w:r>
      <w:bookmarkEnd w:id="41"/>
      <w:bookmarkEnd w:id="42"/>
      <w:r w:rsidRPr="007E6672">
        <w:rPr>
          <w:rFonts w:ascii="Open Sans Light" w:hAnsi="Open Sans Light" w:cs="Open Sans Light"/>
          <w:b/>
          <w:color w:val="auto"/>
          <w:sz w:val="22"/>
          <w:szCs w:val="22"/>
          <w:lang w:eastAsia="en-GB"/>
        </w:rPr>
        <w:t xml:space="preserve"> </w:t>
      </w:r>
    </w:p>
    <w:p w14:paraId="56E96B83" w14:textId="75BA5ED6" w:rsidR="00D81731" w:rsidRPr="008D5358" w:rsidRDefault="008E1041" w:rsidP="000833D4">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Pr>
          <w:rFonts w:ascii="Open Sans Light" w:hAnsi="Open Sans Light" w:cs="Open Sans Light"/>
          <w:lang w:eastAsia="en-GB"/>
        </w:rPr>
        <w:t>Contractor</w:t>
      </w:r>
      <w:r w:rsidR="00E64699">
        <w:rPr>
          <w:rFonts w:ascii="Open Sans Light" w:hAnsi="Open Sans Light" w:cs="Open Sans Light"/>
          <w:lang w:eastAsia="en-GB"/>
        </w:rPr>
        <w:t xml:space="preserve"> hereby</w:t>
      </w:r>
      <w:r w:rsidR="00C11EDA">
        <w:rPr>
          <w:rFonts w:ascii="Open Sans Light" w:hAnsi="Open Sans Light" w:cs="Open Sans Light"/>
          <w:lang w:eastAsia="en-GB"/>
        </w:rPr>
        <w:t xml:space="preserve"> </w:t>
      </w:r>
      <w:r w:rsidR="00F27F9F" w:rsidRPr="00D629ED">
        <w:rPr>
          <w:rFonts w:ascii="Open Sans Light" w:hAnsi="Open Sans Light" w:cs="Open Sans Light"/>
          <w:lang w:eastAsia="en-GB"/>
        </w:rPr>
        <w:t>assign</w:t>
      </w:r>
      <w:r w:rsidR="007A1C22">
        <w:rPr>
          <w:rFonts w:ascii="Open Sans Light" w:hAnsi="Open Sans Light" w:cs="Open Sans Light"/>
          <w:lang w:eastAsia="en-GB"/>
        </w:rPr>
        <w:t>s</w:t>
      </w:r>
      <w:r w:rsidR="00F27F9F" w:rsidRPr="00D629ED">
        <w:rPr>
          <w:rFonts w:ascii="Open Sans Light" w:hAnsi="Open Sans Light" w:cs="Open Sans Light"/>
          <w:lang w:eastAsia="en-GB"/>
        </w:rPr>
        <w:t xml:space="preserve"> </w:t>
      </w:r>
      <w:r w:rsidR="00F27F9F" w:rsidRPr="008D5358">
        <w:rPr>
          <w:rFonts w:ascii="Open Sans Light" w:hAnsi="Open Sans Light" w:cs="Open Sans Light"/>
          <w:lang w:eastAsia="en-GB"/>
        </w:rPr>
        <w:t xml:space="preserve">to </w:t>
      </w:r>
      <w:r w:rsidR="00277095" w:rsidRPr="008D5358">
        <w:rPr>
          <w:rFonts w:ascii="Open Sans Light" w:hAnsi="Open Sans Light" w:cs="Open Sans Light"/>
          <w:lang w:eastAsia="en-GB"/>
        </w:rPr>
        <w:t>CWGC</w:t>
      </w:r>
      <w:r w:rsidR="00F27F9F" w:rsidRPr="008D5358">
        <w:rPr>
          <w:rFonts w:ascii="Open Sans Light" w:hAnsi="Open Sans Light" w:cs="Open Sans Light"/>
          <w:lang w:eastAsia="en-GB"/>
        </w:rPr>
        <w:t xml:space="preserve"> absolutely with full title guarantee all </w:t>
      </w:r>
      <w:r w:rsidR="00715875" w:rsidRPr="008D5358">
        <w:rPr>
          <w:rFonts w:ascii="Open Sans Light" w:hAnsi="Open Sans Light" w:cs="Open Sans Light"/>
          <w:lang w:eastAsia="en-GB"/>
        </w:rPr>
        <w:t>Contractor IPR</w:t>
      </w:r>
      <w:r w:rsidR="00F27F9F" w:rsidRPr="008D5358">
        <w:rPr>
          <w:rFonts w:ascii="Open Sans Light" w:hAnsi="Open Sans Light" w:cs="Open Sans Light"/>
          <w:lang w:eastAsia="en-GB"/>
        </w:rPr>
        <w:t>.</w:t>
      </w:r>
      <w:r w:rsidR="007C0AE8" w:rsidRPr="008D5358">
        <w:rPr>
          <w:rFonts w:ascii="Open Sans Light" w:hAnsi="Open Sans Light" w:cs="Open Sans Light"/>
          <w:lang w:eastAsia="en-GB"/>
        </w:rPr>
        <w:t xml:space="preserve"> </w:t>
      </w:r>
      <w:r w:rsidR="00D81731" w:rsidRPr="008D5358">
        <w:rPr>
          <w:rFonts w:ascii="Open Sans Light" w:hAnsi="Open Sans Light" w:cs="Open Sans Light"/>
          <w:lang w:eastAsia="en-GB"/>
        </w:rPr>
        <w:t xml:space="preserve"> </w:t>
      </w:r>
      <w:r w:rsidRPr="008D5358">
        <w:rPr>
          <w:rFonts w:ascii="Open Sans Light" w:hAnsi="Open Sans Light" w:cs="Open Sans Light"/>
          <w:lang w:eastAsia="en-GB"/>
        </w:rPr>
        <w:t>Contractor</w:t>
      </w:r>
      <w:r w:rsidR="00D81731" w:rsidRPr="008D5358">
        <w:rPr>
          <w:rFonts w:ascii="Open Sans Light" w:hAnsi="Open Sans Light" w:cs="Open Sans Light"/>
          <w:lang w:eastAsia="en-GB"/>
        </w:rPr>
        <w:t xml:space="preserve"> </w:t>
      </w:r>
      <w:r w:rsidR="00E64699">
        <w:rPr>
          <w:rFonts w:ascii="Open Sans Light" w:hAnsi="Open Sans Light" w:cs="Open Sans Light"/>
          <w:lang w:eastAsia="en-GB"/>
        </w:rPr>
        <w:t xml:space="preserve">will </w:t>
      </w:r>
      <w:r w:rsidR="00D81731" w:rsidRPr="008D5358">
        <w:rPr>
          <w:rFonts w:ascii="Open Sans Light" w:hAnsi="Open Sans Light" w:cs="Open Sans Light"/>
          <w:lang w:eastAsia="en-GB"/>
        </w:rPr>
        <w:t xml:space="preserve">take all such action as </w:t>
      </w:r>
      <w:r w:rsidR="00277095" w:rsidRPr="008D5358">
        <w:rPr>
          <w:rFonts w:ascii="Open Sans Light" w:hAnsi="Open Sans Light" w:cs="Open Sans Light"/>
          <w:lang w:eastAsia="en-GB"/>
        </w:rPr>
        <w:t>CWGC</w:t>
      </w:r>
      <w:r w:rsidR="00D81731" w:rsidRPr="008D5358">
        <w:rPr>
          <w:rFonts w:ascii="Open Sans Light" w:hAnsi="Open Sans Light" w:cs="Open Sans Light"/>
          <w:lang w:eastAsia="en-GB"/>
        </w:rPr>
        <w:t xml:space="preserve"> may from time to time require (which includes executing documentation) </w:t>
      </w:r>
      <w:r w:rsidR="00F27F9F" w:rsidRPr="008D5358">
        <w:rPr>
          <w:rFonts w:ascii="Open Sans Light" w:hAnsi="Open Sans Light" w:cs="Open Sans Light"/>
          <w:lang w:eastAsia="en-GB"/>
        </w:rPr>
        <w:t>as may be required for the purposes of giving full effe</w:t>
      </w:r>
      <w:r w:rsidR="00322B82" w:rsidRPr="008D5358">
        <w:rPr>
          <w:rFonts w:ascii="Open Sans Light" w:hAnsi="Open Sans Light" w:cs="Open Sans Light"/>
          <w:lang w:eastAsia="en-GB"/>
        </w:rPr>
        <w:t>c</w:t>
      </w:r>
      <w:r w:rsidR="00F27F9F" w:rsidRPr="008D5358">
        <w:rPr>
          <w:rFonts w:ascii="Open Sans Light" w:hAnsi="Open Sans Light" w:cs="Open Sans Light"/>
          <w:lang w:eastAsia="en-GB"/>
        </w:rPr>
        <w:t>t to this assignment.</w:t>
      </w:r>
    </w:p>
    <w:p w14:paraId="6F2E4B29" w14:textId="0EC33099" w:rsidR="009B1F64" w:rsidRPr="008D5358" w:rsidRDefault="008E1041" w:rsidP="000833D4">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sidRPr="008D5358">
        <w:rPr>
          <w:rFonts w:ascii="Open Sans Light" w:eastAsia="Times New Roman" w:hAnsi="Open Sans Light" w:cs="Open Sans Light"/>
          <w:color w:val="000000"/>
          <w:lang w:eastAsia="en-GB"/>
        </w:rPr>
        <w:t>Contractor</w:t>
      </w:r>
      <w:r w:rsidR="00D81731" w:rsidRPr="008D5358">
        <w:rPr>
          <w:rFonts w:ascii="Open Sans Light" w:eastAsia="Times New Roman" w:hAnsi="Open Sans Light" w:cs="Open Sans Light"/>
          <w:color w:val="000000"/>
          <w:lang w:eastAsia="en-GB"/>
        </w:rPr>
        <w:t xml:space="preserve"> </w:t>
      </w:r>
      <w:r w:rsidR="003954CC">
        <w:rPr>
          <w:rFonts w:ascii="Open Sans Light" w:eastAsia="Times New Roman" w:hAnsi="Open Sans Light" w:cs="Open Sans Light"/>
          <w:color w:val="000000"/>
          <w:lang w:eastAsia="en-GB"/>
        </w:rPr>
        <w:t>will</w:t>
      </w:r>
      <w:r w:rsidR="007C0AE8" w:rsidRPr="008D5358">
        <w:rPr>
          <w:rFonts w:ascii="Open Sans Light" w:eastAsia="Times New Roman" w:hAnsi="Open Sans Light" w:cs="Open Sans Light"/>
          <w:color w:val="000000"/>
          <w:lang w:eastAsia="en-GB"/>
        </w:rPr>
        <w:t xml:space="preserve"> ensure </w:t>
      </w:r>
      <w:r w:rsidR="00D81731" w:rsidRPr="008D5358">
        <w:rPr>
          <w:rFonts w:ascii="Open Sans Light" w:eastAsia="Times New Roman" w:hAnsi="Open Sans Light" w:cs="Open Sans Light"/>
          <w:color w:val="000000"/>
          <w:lang w:eastAsia="en-GB"/>
        </w:rPr>
        <w:t xml:space="preserve">that </w:t>
      </w:r>
      <w:r w:rsidR="00F8553B" w:rsidRPr="008D5358">
        <w:rPr>
          <w:rFonts w:ascii="Open Sans Light" w:eastAsia="Times New Roman" w:hAnsi="Open Sans Light" w:cs="Open Sans Light"/>
          <w:color w:val="000000"/>
          <w:lang w:eastAsia="en-GB"/>
        </w:rPr>
        <w:t>Contractor</w:t>
      </w:r>
      <w:r w:rsidR="007C0AE8" w:rsidRPr="008D5358">
        <w:rPr>
          <w:rFonts w:ascii="Open Sans Light" w:eastAsia="Times New Roman" w:hAnsi="Open Sans Light" w:cs="Open Sans Light"/>
          <w:color w:val="000000"/>
          <w:lang w:eastAsia="en-GB"/>
        </w:rPr>
        <w:t xml:space="preserve"> IPR</w:t>
      </w:r>
      <w:r w:rsidR="00D81731" w:rsidRPr="008D5358">
        <w:rPr>
          <w:rFonts w:ascii="Open Sans Light" w:eastAsia="Times New Roman" w:hAnsi="Open Sans Light" w:cs="Open Sans Light"/>
          <w:color w:val="000000"/>
          <w:lang w:eastAsia="en-GB"/>
        </w:rPr>
        <w:t xml:space="preserve"> do</w:t>
      </w:r>
      <w:r w:rsidR="007C0AE8" w:rsidRPr="008D5358">
        <w:rPr>
          <w:rFonts w:ascii="Open Sans Light" w:eastAsia="Times New Roman" w:hAnsi="Open Sans Light" w:cs="Open Sans Light"/>
          <w:color w:val="000000"/>
          <w:lang w:eastAsia="en-GB"/>
        </w:rPr>
        <w:t>es</w:t>
      </w:r>
      <w:r w:rsidR="00D81731" w:rsidRPr="008D5358">
        <w:rPr>
          <w:rFonts w:ascii="Open Sans Light" w:eastAsia="Times New Roman" w:hAnsi="Open Sans Light" w:cs="Open Sans Light"/>
          <w:color w:val="000000"/>
          <w:lang w:eastAsia="en-GB"/>
        </w:rPr>
        <w:t xml:space="preserve"> not infringe any </w:t>
      </w:r>
      <w:r w:rsidR="009B1F64" w:rsidRPr="008D5358">
        <w:rPr>
          <w:rFonts w:ascii="Open Sans Light" w:eastAsia="Times New Roman" w:hAnsi="Open Sans Light" w:cs="Open Sans Light"/>
          <w:color w:val="000000"/>
          <w:lang w:eastAsia="en-GB"/>
        </w:rPr>
        <w:t>third-party</w:t>
      </w:r>
      <w:r w:rsidR="00D81731" w:rsidRPr="008D5358">
        <w:rPr>
          <w:rFonts w:ascii="Open Sans Light" w:eastAsia="Times New Roman" w:hAnsi="Open Sans Light" w:cs="Open Sans Light"/>
          <w:color w:val="000000"/>
          <w:lang w:eastAsia="en-GB"/>
        </w:rPr>
        <w:t xml:space="preserve"> Intellectual Property Rights</w:t>
      </w:r>
      <w:r w:rsidR="007C0AE8" w:rsidRPr="008D5358">
        <w:rPr>
          <w:rFonts w:ascii="Open Sans Light" w:eastAsia="Times New Roman" w:hAnsi="Open Sans Light" w:cs="Open Sans Light"/>
          <w:color w:val="000000"/>
          <w:lang w:eastAsia="en-GB"/>
        </w:rPr>
        <w:t xml:space="preserve">. If applicable, </w:t>
      </w:r>
      <w:r w:rsidRPr="008D5358">
        <w:rPr>
          <w:rFonts w:ascii="Open Sans Light" w:eastAsia="Times New Roman" w:hAnsi="Open Sans Light" w:cs="Open Sans Light"/>
          <w:color w:val="000000"/>
          <w:lang w:eastAsia="en-GB"/>
        </w:rPr>
        <w:t>Contractor</w:t>
      </w:r>
      <w:r w:rsidR="007C0AE8" w:rsidRPr="008D5358">
        <w:rPr>
          <w:rFonts w:ascii="Open Sans Light" w:eastAsia="Times New Roman" w:hAnsi="Open Sans Light" w:cs="Open Sans Light"/>
          <w:color w:val="000000"/>
          <w:lang w:eastAsia="en-GB"/>
        </w:rPr>
        <w:t xml:space="preserve"> </w:t>
      </w:r>
      <w:r w:rsidR="003954CC">
        <w:rPr>
          <w:rFonts w:ascii="Open Sans Light" w:eastAsia="Times New Roman" w:hAnsi="Open Sans Light" w:cs="Open Sans Light"/>
          <w:color w:val="000000"/>
          <w:lang w:eastAsia="en-GB"/>
        </w:rPr>
        <w:t>will</w:t>
      </w:r>
      <w:r w:rsidR="00204FCC">
        <w:rPr>
          <w:rFonts w:ascii="Open Sans Light" w:eastAsia="Times New Roman" w:hAnsi="Open Sans Light" w:cs="Open Sans Light"/>
          <w:color w:val="000000"/>
          <w:lang w:eastAsia="en-GB"/>
        </w:rPr>
        <w:t xml:space="preserve"> </w:t>
      </w:r>
      <w:r w:rsidR="007C0AE8" w:rsidRPr="008D5358">
        <w:rPr>
          <w:rFonts w:ascii="Open Sans Light" w:eastAsia="Times New Roman" w:hAnsi="Open Sans Light" w:cs="Open Sans Light"/>
          <w:color w:val="000000"/>
          <w:lang w:eastAsia="en-GB"/>
        </w:rPr>
        <w:t xml:space="preserve">obtain a licence at </w:t>
      </w:r>
      <w:r w:rsidRPr="008D5358">
        <w:rPr>
          <w:rFonts w:ascii="Open Sans Light" w:eastAsia="Times New Roman" w:hAnsi="Open Sans Light" w:cs="Open Sans Light"/>
          <w:color w:val="000000"/>
          <w:lang w:eastAsia="en-GB"/>
        </w:rPr>
        <w:t>Contractor</w:t>
      </w:r>
      <w:r w:rsidR="00277095" w:rsidRPr="008D5358">
        <w:rPr>
          <w:rFonts w:ascii="Open Sans Light" w:eastAsia="Times New Roman" w:hAnsi="Open Sans Light" w:cs="Open Sans Light"/>
          <w:color w:val="000000"/>
          <w:lang w:eastAsia="en-GB"/>
        </w:rPr>
        <w:t>'s</w:t>
      </w:r>
      <w:r w:rsidR="007C0AE8" w:rsidRPr="008D5358">
        <w:rPr>
          <w:rFonts w:ascii="Open Sans Light" w:eastAsia="Times New Roman" w:hAnsi="Open Sans Light" w:cs="Open Sans Light"/>
          <w:color w:val="000000"/>
          <w:lang w:eastAsia="en-GB"/>
        </w:rPr>
        <w:t xml:space="preserve"> own expense for any </w:t>
      </w:r>
      <w:proofErr w:type="gramStart"/>
      <w:r w:rsidR="007C0AE8" w:rsidRPr="008D5358">
        <w:rPr>
          <w:rFonts w:ascii="Open Sans Light" w:eastAsia="Times New Roman" w:hAnsi="Open Sans Light" w:cs="Open Sans Light"/>
          <w:color w:val="000000"/>
          <w:lang w:eastAsia="en-GB"/>
        </w:rPr>
        <w:t>third party</w:t>
      </w:r>
      <w:proofErr w:type="gramEnd"/>
      <w:r w:rsidR="007C0AE8" w:rsidRPr="008D5358">
        <w:rPr>
          <w:rFonts w:ascii="Open Sans Light" w:eastAsia="Times New Roman" w:hAnsi="Open Sans Light" w:cs="Open Sans Light"/>
          <w:color w:val="000000"/>
          <w:lang w:eastAsia="en-GB"/>
        </w:rPr>
        <w:t xml:space="preserve"> I</w:t>
      </w:r>
      <w:r w:rsidR="00294C6B" w:rsidRPr="008D5358">
        <w:rPr>
          <w:rFonts w:ascii="Open Sans Light" w:eastAsia="Times New Roman" w:hAnsi="Open Sans Light" w:cs="Open Sans Light"/>
          <w:color w:val="000000"/>
          <w:lang w:eastAsia="en-GB"/>
        </w:rPr>
        <w:t xml:space="preserve">ntellectual </w:t>
      </w:r>
      <w:r w:rsidR="007C0AE8" w:rsidRPr="008D5358">
        <w:rPr>
          <w:rFonts w:ascii="Open Sans Light" w:eastAsia="Times New Roman" w:hAnsi="Open Sans Light" w:cs="Open Sans Light"/>
          <w:color w:val="000000"/>
          <w:lang w:eastAsia="en-GB"/>
        </w:rPr>
        <w:t>P</w:t>
      </w:r>
      <w:r w:rsidR="00294C6B" w:rsidRPr="008D5358">
        <w:rPr>
          <w:rFonts w:ascii="Open Sans Light" w:eastAsia="Times New Roman" w:hAnsi="Open Sans Light" w:cs="Open Sans Light"/>
          <w:color w:val="000000"/>
          <w:lang w:eastAsia="en-GB"/>
        </w:rPr>
        <w:t xml:space="preserve">roperty </w:t>
      </w:r>
      <w:r w:rsidR="007C0AE8" w:rsidRPr="008D5358">
        <w:rPr>
          <w:rFonts w:ascii="Open Sans Light" w:eastAsia="Times New Roman" w:hAnsi="Open Sans Light" w:cs="Open Sans Light"/>
          <w:color w:val="000000"/>
          <w:lang w:eastAsia="en-GB"/>
        </w:rPr>
        <w:t>R</w:t>
      </w:r>
      <w:r w:rsidR="00294C6B" w:rsidRPr="008D5358">
        <w:rPr>
          <w:rFonts w:ascii="Open Sans Light" w:eastAsia="Times New Roman" w:hAnsi="Open Sans Light" w:cs="Open Sans Light"/>
          <w:color w:val="000000"/>
          <w:lang w:eastAsia="en-GB"/>
        </w:rPr>
        <w:t>ights</w:t>
      </w:r>
      <w:r w:rsidR="007C0AE8" w:rsidRPr="008D5358">
        <w:rPr>
          <w:rFonts w:ascii="Open Sans Light" w:eastAsia="Times New Roman" w:hAnsi="Open Sans Light" w:cs="Open Sans Light"/>
          <w:color w:val="000000"/>
          <w:lang w:eastAsia="en-GB"/>
        </w:rPr>
        <w:t xml:space="preserve"> which may be sub-licensed to </w:t>
      </w:r>
      <w:r w:rsidR="00277095" w:rsidRPr="008D5358">
        <w:rPr>
          <w:rFonts w:ascii="Open Sans Light" w:eastAsia="Times New Roman" w:hAnsi="Open Sans Light" w:cs="Open Sans Light"/>
          <w:color w:val="000000"/>
          <w:lang w:eastAsia="en-GB"/>
        </w:rPr>
        <w:t>CWGC</w:t>
      </w:r>
      <w:r w:rsidR="007C0AE8" w:rsidRPr="008D5358">
        <w:rPr>
          <w:rFonts w:ascii="Open Sans Light" w:eastAsia="Times New Roman" w:hAnsi="Open Sans Light" w:cs="Open Sans Light"/>
          <w:color w:val="000000"/>
          <w:lang w:eastAsia="en-GB"/>
        </w:rPr>
        <w:t xml:space="preserve"> so that </w:t>
      </w:r>
      <w:r w:rsidR="00967A92" w:rsidRPr="008D5358">
        <w:rPr>
          <w:rFonts w:ascii="Open Sans Light" w:eastAsia="Times New Roman" w:hAnsi="Open Sans Light" w:cs="Open Sans Light"/>
          <w:color w:val="000000"/>
          <w:lang w:eastAsia="en-GB"/>
        </w:rPr>
        <w:t>CWGC</w:t>
      </w:r>
      <w:r w:rsidR="007C0AE8" w:rsidRPr="008D5358">
        <w:rPr>
          <w:rFonts w:ascii="Open Sans Light" w:eastAsia="Times New Roman" w:hAnsi="Open Sans Light" w:cs="Open Sans Light"/>
          <w:color w:val="000000"/>
          <w:lang w:eastAsia="en-GB"/>
        </w:rPr>
        <w:t xml:space="preserve"> may obtain the full benefit of the Services</w:t>
      </w:r>
      <w:r w:rsidR="006506BF" w:rsidRPr="008D5358">
        <w:rPr>
          <w:rFonts w:ascii="Open Sans Light" w:eastAsia="Times New Roman" w:hAnsi="Open Sans Light" w:cs="Open Sans Light"/>
          <w:color w:val="000000"/>
          <w:lang w:eastAsia="en-GB"/>
        </w:rPr>
        <w:t xml:space="preserve">. </w:t>
      </w:r>
    </w:p>
    <w:p w14:paraId="52DF6DC6" w14:textId="00DB1207" w:rsidR="00D81731" w:rsidRPr="008D5358" w:rsidRDefault="00D81731" w:rsidP="000833D4">
      <w:pPr>
        <w:pStyle w:val="Heading1"/>
        <w:numPr>
          <w:ilvl w:val="0"/>
          <w:numId w:val="2"/>
        </w:numPr>
        <w:spacing w:before="0" w:after="200" w:line="276" w:lineRule="auto"/>
        <w:ind w:left="709" w:hanging="709"/>
        <w:rPr>
          <w:rFonts w:ascii="Open Sans Light" w:hAnsi="Open Sans Light" w:cs="Open Sans Light"/>
          <w:b/>
          <w:color w:val="auto"/>
          <w:sz w:val="22"/>
          <w:szCs w:val="22"/>
          <w:lang w:eastAsia="en-GB"/>
        </w:rPr>
      </w:pPr>
      <w:bookmarkStart w:id="43" w:name="_Ref149215832"/>
      <w:bookmarkStart w:id="44" w:name="_Toc165554750"/>
      <w:r w:rsidRPr="008D5358">
        <w:rPr>
          <w:rFonts w:ascii="Open Sans Light" w:hAnsi="Open Sans Light" w:cs="Open Sans Light"/>
          <w:b/>
          <w:color w:val="auto"/>
          <w:sz w:val="22"/>
          <w:szCs w:val="22"/>
          <w:lang w:eastAsia="en-GB"/>
        </w:rPr>
        <w:t>Confidentiality, Marketing and Data Protection</w:t>
      </w:r>
      <w:bookmarkEnd w:id="43"/>
      <w:bookmarkEnd w:id="44"/>
      <w:r w:rsidRPr="008D5358">
        <w:rPr>
          <w:rFonts w:ascii="Open Sans Light" w:hAnsi="Open Sans Light" w:cs="Open Sans Light"/>
          <w:b/>
          <w:color w:val="auto"/>
          <w:sz w:val="22"/>
          <w:szCs w:val="22"/>
          <w:lang w:eastAsia="en-GB"/>
        </w:rPr>
        <w:t xml:space="preserve"> </w:t>
      </w:r>
    </w:p>
    <w:p w14:paraId="2D7E21B2" w14:textId="7357E511" w:rsidR="003D4E5C" w:rsidRPr="008D5358" w:rsidRDefault="008E1041" w:rsidP="000833D4">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bookmarkStart w:id="45" w:name="_Ref149050955"/>
      <w:r w:rsidRPr="008D5358">
        <w:rPr>
          <w:rFonts w:ascii="Open Sans Light" w:hAnsi="Open Sans Light" w:cs="Open Sans Light"/>
          <w:lang w:eastAsia="en-GB"/>
        </w:rPr>
        <w:t>Contractor</w:t>
      </w:r>
      <w:r w:rsidR="00D81731" w:rsidRPr="008D5358">
        <w:rPr>
          <w:rFonts w:ascii="Open Sans Light" w:hAnsi="Open Sans Light" w:cs="Open Sans Light"/>
          <w:lang w:eastAsia="en-GB"/>
        </w:rPr>
        <w:t xml:space="preserve"> must not disclose any Confidential Information.</w:t>
      </w:r>
      <w:bookmarkEnd w:id="45"/>
      <w:r w:rsidR="00D81731" w:rsidRPr="008D5358">
        <w:rPr>
          <w:rFonts w:ascii="Open Sans Light" w:hAnsi="Open Sans Light" w:cs="Open Sans Light"/>
          <w:lang w:eastAsia="en-GB"/>
        </w:rPr>
        <w:t xml:space="preserve"> </w:t>
      </w:r>
    </w:p>
    <w:p w14:paraId="0F09A147" w14:textId="77777777" w:rsidR="004F7BFD" w:rsidRPr="004F7BFD" w:rsidRDefault="008E1041" w:rsidP="004F7BFD">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sidRPr="008D5358">
        <w:rPr>
          <w:rFonts w:ascii="Open Sans Light" w:eastAsia="Times New Roman" w:hAnsi="Open Sans Light" w:cs="Open Sans Light"/>
          <w:color w:val="000000"/>
          <w:lang w:eastAsia="en-GB"/>
        </w:rPr>
        <w:t>Contractor</w:t>
      </w:r>
      <w:r w:rsidR="00D81731" w:rsidRPr="008D5358">
        <w:rPr>
          <w:rFonts w:ascii="Open Sans Light" w:eastAsia="Times New Roman" w:hAnsi="Open Sans Light" w:cs="Open Sans Light"/>
          <w:color w:val="000000"/>
          <w:lang w:eastAsia="en-GB"/>
        </w:rPr>
        <w:t xml:space="preserve"> m</w:t>
      </w:r>
      <w:r w:rsidR="007C0AE8" w:rsidRPr="008D5358">
        <w:rPr>
          <w:rFonts w:ascii="Open Sans Light" w:eastAsia="Times New Roman" w:hAnsi="Open Sans Light" w:cs="Open Sans Light"/>
          <w:color w:val="000000"/>
          <w:lang w:eastAsia="en-GB"/>
        </w:rPr>
        <w:t xml:space="preserve">ust </w:t>
      </w:r>
      <w:r w:rsidR="00D81731" w:rsidRPr="008D5358">
        <w:rPr>
          <w:rFonts w:ascii="Open Sans Light" w:eastAsia="Times New Roman" w:hAnsi="Open Sans Light" w:cs="Open Sans Light"/>
          <w:color w:val="000000"/>
          <w:lang w:eastAsia="en-GB"/>
        </w:rPr>
        <w:t>not refer to the</w:t>
      </w:r>
      <w:r w:rsidR="007F048B" w:rsidRPr="008D5358">
        <w:rPr>
          <w:rFonts w:ascii="Open Sans Light" w:eastAsia="Times New Roman" w:hAnsi="Open Sans Light" w:cs="Open Sans Light"/>
          <w:color w:val="000000"/>
          <w:lang w:eastAsia="en-GB"/>
        </w:rPr>
        <w:t xml:space="preserve"> Services, this Agreement</w:t>
      </w:r>
      <w:r w:rsidR="00D81731" w:rsidRPr="008D5358">
        <w:rPr>
          <w:rFonts w:ascii="Open Sans Light" w:eastAsia="Times New Roman" w:hAnsi="Open Sans Light" w:cs="Open Sans Light"/>
          <w:color w:val="000000"/>
          <w:lang w:eastAsia="en-GB"/>
        </w:rPr>
        <w:t xml:space="preserve"> </w:t>
      </w:r>
      <w:r w:rsidR="00CA6B4D" w:rsidRPr="008D5358">
        <w:rPr>
          <w:rFonts w:ascii="Open Sans Light" w:eastAsia="Times New Roman" w:hAnsi="Open Sans Light" w:cs="Open Sans Light"/>
          <w:color w:val="000000"/>
          <w:lang w:eastAsia="en-GB"/>
        </w:rPr>
        <w:t>and/</w:t>
      </w:r>
      <w:r w:rsidR="00D81731" w:rsidRPr="008D5358">
        <w:rPr>
          <w:rFonts w:ascii="Open Sans Light" w:eastAsia="Times New Roman" w:hAnsi="Open Sans Light" w:cs="Open Sans Light"/>
          <w:color w:val="000000"/>
          <w:lang w:eastAsia="en-GB"/>
        </w:rPr>
        <w:t xml:space="preserve">or </w:t>
      </w:r>
      <w:r w:rsidRPr="008D5358">
        <w:rPr>
          <w:rFonts w:ascii="Open Sans Light" w:eastAsia="Times New Roman" w:hAnsi="Open Sans Light" w:cs="Open Sans Light"/>
          <w:color w:val="000000"/>
          <w:lang w:eastAsia="en-GB"/>
        </w:rPr>
        <w:t>Contractor</w:t>
      </w:r>
      <w:r w:rsidR="00F7119C" w:rsidRPr="008D5358">
        <w:rPr>
          <w:rFonts w:ascii="Open Sans Light" w:eastAsia="Times New Roman" w:hAnsi="Open Sans Light" w:cs="Open Sans Light"/>
          <w:color w:val="000000"/>
          <w:lang w:eastAsia="en-GB"/>
        </w:rPr>
        <w:t>'s</w:t>
      </w:r>
      <w:r w:rsidR="00D81731" w:rsidRPr="008D5358">
        <w:rPr>
          <w:rFonts w:ascii="Open Sans Light" w:eastAsia="Times New Roman" w:hAnsi="Open Sans Light" w:cs="Open Sans Light"/>
          <w:color w:val="000000"/>
          <w:lang w:eastAsia="en-GB"/>
        </w:rPr>
        <w:t xml:space="preserve"> involvement with </w:t>
      </w:r>
      <w:r w:rsidR="00CA6B4D" w:rsidRPr="008D5358">
        <w:rPr>
          <w:rFonts w:ascii="Open Sans Light" w:eastAsia="Times New Roman" w:hAnsi="Open Sans Light" w:cs="Open Sans Light"/>
          <w:color w:val="000000"/>
          <w:lang w:eastAsia="en-GB"/>
        </w:rPr>
        <w:t xml:space="preserve">the Services or this </w:t>
      </w:r>
      <w:proofErr w:type="gramStart"/>
      <w:r w:rsidR="00CA6B4D" w:rsidRPr="008D5358">
        <w:rPr>
          <w:rFonts w:ascii="Open Sans Light" w:eastAsia="Times New Roman" w:hAnsi="Open Sans Light" w:cs="Open Sans Light"/>
          <w:color w:val="000000"/>
          <w:lang w:eastAsia="en-GB"/>
        </w:rPr>
        <w:t>Agreement</w:t>
      </w:r>
      <w:r w:rsidR="00D81731" w:rsidRPr="008D5358">
        <w:rPr>
          <w:rFonts w:ascii="Open Sans Light" w:eastAsia="Times New Roman" w:hAnsi="Open Sans Light" w:cs="Open Sans Light"/>
          <w:color w:val="000000"/>
          <w:lang w:eastAsia="en-GB"/>
        </w:rPr>
        <w:t>, or</w:t>
      </w:r>
      <w:proofErr w:type="gramEnd"/>
      <w:r w:rsidR="00D81731" w:rsidRPr="008D5358">
        <w:rPr>
          <w:rFonts w:ascii="Open Sans Light" w:eastAsia="Times New Roman" w:hAnsi="Open Sans Light" w:cs="Open Sans Light"/>
          <w:color w:val="000000"/>
          <w:lang w:eastAsia="en-GB"/>
        </w:rPr>
        <w:t xml:space="preserve"> otherwise refer to </w:t>
      </w:r>
      <w:r w:rsidR="00CF5BBC" w:rsidRPr="008D5358">
        <w:rPr>
          <w:rFonts w:ascii="Open Sans Light" w:eastAsia="Times New Roman" w:hAnsi="Open Sans Light" w:cs="Open Sans Light"/>
          <w:color w:val="000000"/>
          <w:lang w:eastAsia="en-GB"/>
        </w:rPr>
        <w:t>CWGC</w:t>
      </w:r>
      <w:r w:rsidR="00D81731" w:rsidRPr="008D5358">
        <w:rPr>
          <w:rFonts w:ascii="Open Sans Light" w:eastAsia="Times New Roman" w:hAnsi="Open Sans Light" w:cs="Open Sans Light"/>
          <w:color w:val="000000"/>
          <w:lang w:eastAsia="en-GB"/>
        </w:rPr>
        <w:t xml:space="preserve"> in any external or marketing communications, </w:t>
      </w:r>
      <w:r w:rsidR="00CA6B4D" w:rsidRPr="008D5358">
        <w:rPr>
          <w:rFonts w:ascii="Open Sans Light" w:eastAsia="Times New Roman" w:hAnsi="Open Sans Light" w:cs="Open Sans Light"/>
          <w:color w:val="000000"/>
          <w:lang w:eastAsia="en-GB"/>
        </w:rPr>
        <w:t>except where</w:t>
      </w:r>
      <w:r w:rsidR="00D81731" w:rsidRPr="008D5358">
        <w:rPr>
          <w:rFonts w:ascii="Open Sans Light" w:eastAsia="Times New Roman" w:hAnsi="Open Sans Light" w:cs="Open Sans Light"/>
          <w:color w:val="000000"/>
          <w:lang w:eastAsia="en-GB"/>
        </w:rPr>
        <w:t xml:space="preserve"> </w:t>
      </w:r>
      <w:r w:rsidR="00F7119C" w:rsidRPr="008D5358">
        <w:rPr>
          <w:rFonts w:ascii="Open Sans Light" w:eastAsia="Times New Roman" w:hAnsi="Open Sans Light" w:cs="Open Sans Light"/>
          <w:color w:val="000000"/>
          <w:lang w:eastAsia="en-GB"/>
        </w:rPr>
        <w:t xml:space="preserve">CWGC </w:t>
      </w:r>
      <w:r w:rsidR="005F4997" w:rsidRPr="008D5358">
        <w:rPr>
          <w:rFonts w:ascii="Open Sans Light" w:eastAsia="Times New Roman" w:hAnsi="Open Sans Light" w:cs="Open Sans Light"/>
          <w:color w:val="000000"/>
          <w:lang w:eastAsia="en-GB"/>
        </w:rPr>
        <w:t xml:space="preserve">has </w:t>
      </w:r>
      <w:r w:rsidR="00F7119C" w:rsidRPr="008D5358">
        <w:rPr>
          <w:rFonts w:ascii="Open Sans Light" w:eastAsia="Times New Roman" w:hAnsi="Open Sans Light" w:cs="Open Sans Light"/>
          <w:color w:val="000000"/>
          <w:lang w:eastAsia="en-GB"/>
        </w:rPr>
        <w:t>given</w:t>
      </w:r>
      <w:r w:rsidR="00D81731" w:rsidRPr="00CC1662">
        <w:rPr>
          <w:rFonts w:ascii="Open Sans Light" w:eastAsia="Times New Roman" w:hAnsi="Open Sans Light" w:cs="Open Sans Light"/>
          <w:color w:val="000000"/>
          <w:lang w:eastAsia="en-GB"/>
        </w:rPr>
        <w:t xml:space="preserve"> prior written consent to </w:t>
      </w:r>
      <w:r w:rsidR="001C7391">
        <w:rPr>
          <w:rFonts w:ascii="Open Sans Light" w:eastAsia="Times New Roman" w:hAnsi="Open Sans Light" w:cs="Open Sans Light"/>
          <w:color w:val="000000"/>
          <w:lang w:eastAsia="en-GB"/>
        </w:rPr>
        <w:t xml:space="preserve">do </w:t>
      </w:r>
      <w:r w:rsidR="00D81731" w:rsidRPr="00CC1662">
        <w:rPr>
          <w:rFonts w:ascii="Open Sans Light" w:eastAsia="Times New Roman" w:hAnsi="Open Sans Light" w:cs="Open Sans Light"/>
          <w:color w:val="000000"/>
          <w:lang w:eastAsia="en-GB"/>
        </w:rPr>
        <w:t xml:space="preserve">so. </w:t>
      </w:r>
    </w:p>
    <w:p w14:paraId="111BC42E" w14:textId="580055DD" w:rsidR="004F7BFD" w:rsidRPr="004F7BFD" w:rsidRDefault="004F7BFD" w:rsidP="004F7BFD">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sidRPr="004F7BFD">
        <w:rPr>
          <w:rFonts w:ascii="Open Sans Light" w:hAnsi="Open Sans Light" w:cs="Open Sans Light"/>
          <w:lang w:eastAsia="en-GB"/>
        </w:rPr>
        <w:t>Both Parties will comply with all applicable requirements of the Data Protection Legislation.</w:t>
      </w:r>
    </w:p>
    <w:p w14:paraId="210F2380" w14:textId="51EB426A" w:rsidR="00D81731" w:rsidRPr="007E6672" w:rsidRDefault="00D81731" w:rsidP="000833D4">
      <w:pPr>
        <w:pStyle w:val="Heading1"/>
        <w:numPr>
          <w:ilvl w:val="0"/>
          <w:numId w:val="2"/>
        </w:numPr>
        <w:spacing w:before="0" w:after="200" w:line="276" w:lineRule="auto"/>
        <w:ind w:left="709" w:hanging="709"/>
        <w:rPr>
          <w:rFonts w:ascii="Open Sans Light" w:hAnsi="Open Sans Light" w:cs="Open Sans Light"/>
          <w:b/>
          <w:color w:val="auto"/>
          <w:sz w:val="22"/>
          <w:szCs w:val="22"/>
          <w:lang w:eastAsia="en-GB"/>
        </w:rPr>
      </w:pPr>
      <w:bookmarkStart w:id="46" w:name="_Toc165554751"/>
      <w:r w:rsidRPr="007E6672">
        <w:rPr>
          <w:rFonts w:ascii="Open Sans Light" w:hAnsi="Open Sans Light" w:cs="Open Sans Light"/>
          <w:b/>
          <w:color w:val="auto"/>
          <w:sz w:val="22"/>
          <w:szCs w:val="22"/>
          <w:lang w:eastAsia="en-GB"/>
        </w:rPr>
        <w:t>Assignment and Sub-contracting</w:t>
      </w:r>
      <w:bookmarkEnd w:id="46"/>
      <w:r w:rsidRPr="007E6672">
        <w:rPr>
          <w:rFonts w:ascii="Open Sans Light" w:hAnsi="Open Sans Light" w:cs="Open Sans Light"/>
          <w:b/>
          <w:color w:val="auto"/>
          <w:sz w:val="22"/>
          <w:szCs w:val="22"/>
          <w:lang w:eastAsia="en-GB"/>
        </w:rPr>
        <w:t xml:space="preserve"> </w:t>
      </w:r>
    </w:p>
    <w:p w14:paraId="03141200" w14:textId="77777777" w:rsidR="00ED23DF" w:rsidRPr="008D5358" w:rsidRDefault="00ED23DF" w:rsidP="000833D4">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sidRPr="008D5358">
        <w:rPr>
          <w:rFonts w:ascii="Open Sans Light" w:eastAsia="Times New Roman" w:hAnsi="Open Sans Light" w:cs="Open Sans Light"/>
          <w:color w:val="000000"/>
          <w:lang w:eastAsia="en-GB"/>
        </w:rPr>
        <w:t>CWGC may assign its obligations under this Agreement without Contractor's prior written consent.</w:t>
      </w:r>
    </w:p>
    <w:p w14:paraId="70462D95" w14:textId="420166B9" w:rsidR="00D81731" w:rsidRPr="008D5358" w:rsidRDefault="008E1041" w:rsidP="000833D4">
      <w:pPr>
        <w:pStyle w:val="ListParagraph"/>
        <w:widowControl w:val="0"/>
        <w:numPr>
          <w:ilvl w:val="1"/>
          <w:numId w:val="2"/>
        </w:numPr>
        <w:autoSpaceDE w:val="0"/>
        <w:autoSpaceDN w:val="0"/>
        <w:adjustRightInd w:val="0"/>
        <w:contextualSpacing w:val="0"/>
        <w:jc w:val="both"/>
        <w:rPr>
          <w:rFonts w:ascii="Open Sans Light" w:hAnsi="Open Sans Light" w:cs="Open Sans Light"/>
          <w:lang w:eastAsia="en-GB"/>
        </w:rPr>
      </w:pPr>
      <w:r w:rsidRPr="008D5358">
        <w:rPr>
          <w:rFonts w:ascii="Open Sans Light" w:hAnsi="Open Sans Light" w:cs="Open Sans Light"/>
          <w:lang w:eastAsia="en-GB"/>
        </w:rPr>
        <w:t>Contractor</w:t>
      </w:r>
      <w:r w:rsidR="00D81731" w:rsidRPr="008D5358">
        <w:rPr>
          <w:rFonts w:ascii="Open Sans Light" w:hAnsi="Open Sans Light" w:cs="Open Sans Light"/>
          <w:lang w:eastAsia="en-GB"/>
        </w:rPr>
        <w:t xml:space="preserve"> m</w:t>
      </w:r>
      <w:r w:rsidR="007C0AE8" w:rsidRPr="008D5358">
        <w:rPr>
          <w:rFonts w:ascii="Open Sans Light" w:hAnsi="Open Sans Light" w:cs="Open Sans Light"/>
          <w:lang w:eastAsia="en-GB"/>
        </w:rPr>
        <w:t>ust</w:t>
      </w:r>
      <w:r w:rsidR="00D81731" w:rsidRPr="008D5358">
        <w:rPr>
          <w:rFonts w:ascii="Open Sans Light" w:hAnsi="Open Sans Light" w:cs="Open Sans Light"/>
          <w:lang w:eastAsia="en-GB"/>
        </w:rPr>
        <w:t xml:space="preserve"> not assign or transfer </w:t>
      </w:r>
      <w:r w:rsidR="005C2D11" w:rsidRPr="008D5358">
        <w:rPr>
          <w:rFonts w:ascii="Open Sans Light" w:hAnsi="Open Sans Light" w:cs="Open Sans Light"/>
          <w:lang w:eastAsia="en-GB"/>
        </w:rPr>
        <w:t xml:space="preserve">any </w:t>
      </w:r>
      <w:r w:rsidR="00D81731" w:rsidRPr="008D5358">
        <w:rPr>
          <w:rFonts w:ascii="Open Sans Light" w:hAnsi="Open Sans Light" w:cs="Open Sans Light"/>
          <w:lang w:eastAsia="en-GB"/>
        </w:rPr>
        <w:t xml:space="preserve">obligations under this Agreement.  </w:t>
      </w:r>
    </w:p>
    <w:p w14:paraId="326AE014" w14:textId="265DC1C5" w:rsidR="00D81731" w:rsidRPr="00D629ED" w:rsidRDefault="008E1041" w:rsidP="000833D4">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sidRPr="008D5358">
        <w:rPr>
          <w:rFonts w:ascii="Open Sans Light" w:eastAsia="Times New Roman" w:hAnsi="Open Sans Light" w:cs="Open Sans Light"/>
          <w:color w:val="000000"/>
          <w:lang w:eastAsia="en-GB"/>
        </w:rPr>
        <w:t>Contractor</w:t>
      </w:r>
      <w:r w:rsidR="00D81731" w:rsidRPr="008D5358">
        <w:rPr>
          <w:rFonts w:ascii="Open Sans Light" w:eastAsia="Times New Roman" w:hAnsi="Open Sans Light" w:cs="Open Sans Light"/>
          <w:color w:val="000000"/>
          <w:lang w:eastAsia="en-GB"/>
        </w:rPr>
        <w:t xml:space="preserve"> may only sub-contract performance of the Services (or any part </w:t>
      </w:r>
      <w:r w:rsidR="00ED23DF" w:rsidRPr="008D5358">
        <w:rPr>
          <w:rFonts w:ascii="Open Sans Light" w:eastAsia="Times New Roman" w:hAnsi="Open Sans Light" w:cs="Open Sans Light"/>
          <w:color w:val="000000"/>
          <w:lang w:eastAsia="en-GB"/>
        </w:rPr>
        <w:t>of the Services</w:t>
      </w:r>
      <w:r w:rsidR="00D81731" w:rsidRPr="008D5358">
        <w:rPr>
          <w:rFonts w:ascii="Open Sans Light" w:eastAsia="Times New Roman" w:hAnsi="Open Sans Light" w:cs="Open Sans Light"/>
          <w:color w:val="000000"/>
          <w:lang w:eastAsia="en-GB"/>
        </w:rPr>
        <w:t xml:space="preserve">) with </w:t>
      </w:r>
      <w:r w:rsidR="0060241D" w:rsidRPr="008D5358">
        <w:rPr>
          <w:rFonts w:ascii="Open Sans Light" w:eastAsia="Times New Roman" w:hAnsi="Open Sans Light" w:cs="Open Sans Light"/>
          <w:color w:val="000000"/>
          <w:lang w:eastAsia="en-GB"/>
        </w:rPr>
        <w:t>CWGC's</w:t>
      </w:r>
      <w:r w:rsidR="00D81731" w:rsidRPr="008D5358">
        <w:rPr>
          <w:rFonts w:ascii="Open Sans Light" w:eastAsia="Times New Roman" w:hAnsi="Open Sans Light" w:cs="Open Sans Light"/>
          <w:color w:val="000000"/>
          <w:lang w:eastAsia="en-GB"/>
        </w:rPr>
        <w:t xml:space="preserve"> prior written consent.  Any sub-contracting will not relieve </w:t>
      </w:r>
      <w:r w:rsidRPr="008D5358">
        <w:rPr>
          <w:rFonts w:ascii="Open Sans Light" w:eastAsia="Times New Roman" w:hAnsi="Open Sans Light" w:cs="Open Sans Light"/>
          <w:color w:val="000000"/>
          <w:lang w:eastAsia="en-GB"/>
        </w:rPr>
        <w:t>Contractor</w:t>
      </w:r>
      <w:r w:rsidR="00923AAB" w:rsidRPr="008D5358">
        <w:rPr>
          <w:rFonts w:ascii="Open Sans Light" w:eastAsia="Times New Roman" w:hAnsi="Open Sans Light" w:cs="Open Sans Light"/>
          <w:color w:val="000000"/>
          <w:lang w:eastAsia="en-GB"/>
        </w:rPr>
        <w:t xml:space="preserve"> of </w:t>
      </w:r>
      <w:r w:rsidR="00ED23DF" w:rsidRPr="008D5358">
        <w:rPr>
          <w:rFonts w:ascii="Open Sans Light" w:eastAsia="Times New Roman" w:hAnsi="Open Sans Light" w:cs="Open Sans Light"/>
          <w:color w:val="000000"/>
          <w:lang w:eastAsia="en-GB"/>
        </w:rPr>
        <w:t>its</w:t>
      </w:r>
      <w:r w:rsidR="00D81731" w:rsidRPr="008D5358">
        <w:rPr>
          <w:rFonts w:ascii="Open Sans Light" w:eastAsia="Times New Roman" w:hAnsi="Open Sans Light" w:cs="Open Sans Light"/>
          <w:color w:val="000000"/>
          <w:lang w:eastAsia="en-GB"/>
        </w:rPr>
        <w:t xml:space="preserve"> responsibilities and obligations to </w:t>
      </w:r>
      <w:r w:rsidR="00CF5BBC" w:rsidRPr="008D5358">
        <w:rPr>
          <w:rFonts w:ascii="Open Sans Light" w:eastAsia="Times New Roman" w:hAnsi="Open Sans Light" w:cs="Open Sans Light"/>
          <w:color w:val="000000"/>
          <w:lang w:eastAsia="en-GB"/>
        </w:rPr>
        <w:t>CWGC</w:t>
      </w:r>
      <w:r w:rsidR="00D81731" w:rsidRPr="008D5358">
        <w:rPr>
          <w:rFonts w:ascii="Open Sans Light" w:eastAsia="Times New Roman" w:hAnsi="Open Sans Light" w:cs="Open Sans Light"/>
          <w:color w:val="000000"/>
          <w:lang w:eastAsia="en-GB"/>
        </w:rPr>
        <w:t xml:space="preserve"> in accordance</w:t>
      </w:r>
      <w:r w:rsidR="00D81731" w:rsidRPr="00CC1662">
        <w:rPr>
          <w:rFonts w:ascii="Open Sans Light" w:eastAsia="Times New Roman" w:hAnsi="Open Sans Light" w:cs="Open Sans Light"/>
          <w:color w:val="000000"/>
          <w:lang w:eastAsia="en-GB"/>
        </w:rPr>
        <w:t xml:space="preserve"> with this Agreement</w:t>
      </w:r>
      <w:r w:rsidR="007C0AE8">
        <w:rPr>
          <w:rFonts w:ascii="Open Sans Light" w:eastAsia="Times New Roman" w:hAnsi="Open Sans Light" w:cs="Open Sans Light"/>
          <w:color w:val="000000"/>
          <w:lang w:eastAsia="en-GB"/>
        </w:rPr>
        <w:t xml:space="preserve">. </w:t>
      </w:r>
      <w:r>
        <w:rPr>
          <w:rFonts w:ascii="Open Sans Light" w:eastAsia="Times New Roman" w:hAnsi="Open Sans Light" w:cs="Open Sans Light"/>
          <w:color w:val="000000"/>
          <w:lang w:eastAsia="en-GB"/>
        </w:rPr>
        <w:t>Contractor</w:t>
      </w:r>
      <w:r w:rsidR="008936AA" w:rsidRPr="00CC1662">
        <w:rPr>
          <w:rFonts w:ascii="Open Sans Light" w:eastAsia="Times New Roman" w:hAnsi="Open Sans Light" w:cs="Open Sans Light"/>
          <w:color w:val="000000"/>
          <w:lang w:eastAsia="en-GB"/>
        </w:rPr>
        <w:t xml:space="preserve"> will </w:t>
      </w:r>
      <w:r w:rsidR="00542126">
        <w:rPr>
          <w:rFonts w:ascii="Open Sans Light" w:eastAsia="Times New Roman" w:hAnsi="Open Sans Light" w:cs="Open Sans Light"/>
          <w:color w:val="000000"/>
          <w:lang w:eastAsia="en-GB"/>
        </w:rPr>
        <w:t xml:space="preserve">ensure that all sub-contractors </w:t>
      </w:r>
      <w:r w:rsidR="009F4D7C">
        <w:rPr>
          <w:rFonts w:ascii="Open Sans Light" w:eastAsia="Times New Roman" w:hAnsi="Open Sans Light" w:cs="Open Sans Light"/>
          <w:color w:val="000000"/>
          <w:lang w:eastAsia="en-GB"/>
        </w:rPr>
        <w:t xml:space="preserve">(if any) </w:t>
      </w:r>
      <w:r w:rsidR="00542126">
        <w:rPr>
          <w:rFonts w:ascii="Open Sans Light" w:eastAsia="Times New Roman" w:hAnsi="Open Sans Light" w:cs="Open Sans Light"/>
          <w:color w:val="000000"/>
          <w:lang w:eastAsia="en-GB"/>
        </w:rPr>
        <w:t xml:space="preserve">comply with the </w:t>
      </w:r>
      <w:r w:rsidR="00052799">
        <w:rPr>
          <w:rFonts w:ascii="Open Sans Light" w:eastAsia="Times New Roman" w:hAnsi="Open Sans Light" w:cs="Open Sans Light"/>
          <w:color w:val="000000"/>
          <w:lang w:eastAsia="en-GB"/>
        </w:rPr>
        <w:t xml:space="preserve">CWGC Mandated </w:t>
      </w:r>
      <w:r w:rsidR="00542126" w:rsidRPr="00DF52A2">
        <w:rPr>
          <w:rFonts w:ascii="Open Sans Light" w:eastAsia="Times New Roman" w:hAnsi="Open Sans Light" w:cs="Open Sans Light"/>
          <w:color w:val="000000"/>
          <w:lang w:eastAsia="en-GB"/>
        </w:rPr>
        <w:t>Health and Safety Policies</w:t>
      </w:r>
      <w:r w:rsidR="008857CF" w:rsidRPr="008857CF">
        <w:rPr>
          <w:rFonts w:ascii="Open Sans Light" w:eastAsia="Times New Roman" w:hAnsi="Open Sans Light" w:cs="Open Sans Light"/>
          <w:color w:val="000000"/>
          <w:lang w:eastAsia="en-GB"/>
        </w:rPr>
        <w:t xml:space="preserve">, </w:t>
      </w:r>
      <w:r w:rsidR="008C2F6C" w:rsidRPr="008857CF">
        <w:rPr>
          <w:rFonts w:ascii="Open Sans Light" w:eastAsia="Times New Roman" w:hAnsi="Open Sans Light" w:cs="Open Sans Light"/>
          <w:color w:val="000000"/>
          <w:lang w:eastAsia="en-GB"/>
        </w:rPr>
        <w:t xml:space="preserve">the </w:t>
      </w:r>
      <w:r w:rsidR="00542126">
        <w:rPr>
          <w:rFonts w:ascii="Open Sans Light" w:eastAsia="Times New Roman" w:hAnsi="Open Sans Light" w:cs="Open Sans Light"/>
          <w:color w:val="000000"/>
          <w:lang w:eastAsia="en-GB"/>
        </w:rPr>
        <w:t>Supplier Code of Conduct and all applicable laws and regulations</w:t>
      </w:r>
      <w:r w:rsidR="007C0AE8">
        <w:rPr>
          <w:rFonts w:ascii="Open Sans Light" w:eastAsia="Times New Roman" w:hAnsi="Open Sans Light" w:cs="Open Sans Light"/>
          <w:color w:val="000000"/>
          <w:lang w:eastAsia="en-GB"/>
        </w:rPr>
        <w:t>.</w:t>
      </w:r>
      <w:r w:rsidR="00D81731" w:rsidRPr="00CC1662">
        <w:rPr>
          <w:rFonts w:ascii="Open Sans Light" w:eastAsia="Times New Roman" w:hAnsi="Open Sans Light" w:cs="Open Sans Light"/>
          <w:color w:val="000000"/>
          <w:lang w:eastAsia="en-GB"/>
        </w:rPr>
        <w:t xml:space="preserve"> </w:t>
      </w:r>
    </w:p>
    <w:p w14:paraId="08B8945F" w14:textId="77777777" w:rsidR="00DB3B72" w:rsidRDefault="00D81731" w:rsidP="004C38BF">
      <w:pPr>
        <w:pStyle w:val="Heading1"/>
        <w:keepNext w:val="0"/>
        <w:keepLines w:val="0"/>
        <w:numPr>
          <w:ilvl w:val="0"/>
          <w:numId w:val="2"/>
        </w:numPr>
        <w:spacing w:before="0" w:after="200" w:line="276" w:lineRule="auto"/>
        <w:ind w:left="709" w:hanging="709"/>
        <w:rPr>
          <w:rFonts w:ascii="Open Sans Light" w:hAnsi="Open Sans Light" w:cs="Open Sans Light"/>
          <w:b/>
          <w:color w:val="auto"/>
          <w:sz w:val="22"/>
          <w:szCs w:val="22"/>
          <w:lang w:eastAsia="en-GB"/>
        </w:rPr>
      </w:pPr>
      <w:bookmarkStart w:id="47" w:name="_Toc165554752"/>
      <w:bookmarkStart w:id="48" w:name="_Ref189579493"/>
      <w:r w:rsidRPr="007E6672">
        <w:rPr>
          <w:rFonts w:ascii="Open Sans Light" w:hAnsi="Open Sans Light" w:cs="Open Sans Light"/>
          <w:b/>
          <w:color w:val="auto"/>
          <w:sz w:val="22"/>
          <w:szCs w:val="22"/>
          <w:lang w:eastAsia="en-GB"/>
        </w:rPr>
        <w:t>Insurance</w:t>
      </w:r>
      <w:bookmarkEnd w:id="47"/>
      <w:bookmarkEnd w:id="48"/>
      <w:r w:rsidRPr="007E6672">
        <w:rPr>
          <w:rFonts w:ascii="Open Sans Light" w:hAnsi="Open Sans Light" w:cs="Open Sans Light"/>
          <w:b/>
          <w:color w:val="auto"/>
          <w:sz w:val="22"/>
          <w:szCs w:val="22"/>
          <w:lang w:eastAsia="en-GB"/>
        </w:rPr>
        <w:t xml:space="preserve"> </w:t>
      </w:r>
      <w:bookmarkStart w:id="49" w:name="_Ref150789083"/>
      <w:bookmarkStart w:id="50" w:name="_Toc165554753"/>
    </w:p>
    <w:p w14:paraId="4390BE9B" w14:textId="77777777" w:rsidR="00DB3B72" w:rsidRPr="00DB3B72" w:rsidRDefault="00DB3B72" w:rsidP="004C38BF">
      <w:pPr>
        <w:pStyle w:val="Heading1"/>
        <w:keepNext w:val="0"/>
        <w:keepLines w:val="0"/>
        <w:numPr>
          <w:ilvl w:val="1"/>
          <w:numId w:val="2"/>
        </w:numPr>
        <w:spacing w:before="0" w:after="200" w:line="276" w:lineRule="auto"/>
        <w:rPr>
          <w:rFonts w:ascii="Open Sans Light" w:hAnsi="Open Sans Light" w:cs="Open Sans Light"/>
          <w:b/>
          <w:color w:val="auto"/>
          <w:sz w:val="22"/>
          <w:szCs w:val="22"/>
          <w:lang w:eastAsia="en-GB"/>
        </w:rPr>
      </w:pPr>
      <w:bookmarkStart w:id="51" w:name="_Ref178255912"/>
      <w:r>
        <w:rPr>
          <w:rFonts w:ascii="Open Sans Light" w:eastAsiaTheme="minorHAnsi" w:hAnsi="Open Sans Light" w:cs="Open Sans Light"/>
          <w:color w:val="auto"/>
          <w:sz w:val="22"/>
          <w:szCs w:val="22"/>
          <w:lang w:eastAsia="en-GB"/>
        </w:rPr>
        <w:t xml:space="preserve">Contractor </w:t>
      </w:r>
      <w:r w:rsidRPr="00DB3B72">
        <w:rPr>
          <w:rFonts w:ascii="Open Sans Light" w:eastAsiaTheme="minorHAnsi" w:hAnsi="Open Sans Light" w:cs="Open Sans Light"/>
          <w:color w:val="auto"/>
          <w:sz w:val="22"/>
          <w:szCs w:val="22"/>
          <w:lang w:eastAsia="en-GB"/>
        </w:rPr>
        <w:t>warrants that it has in place with a reputable insurance comp</w:t>
      </w:r>
      <w:r>
        <w:rPr>
          <w:rFonts w:ascii="Open Sans Light" w:eastAsiaTheme="minorHAnsi" w:hAnsi="Open Sans Light" w:cs="Open Sans Light"/>
          <w:color w:val="auto"/>
          <w:sz w:val="22"/>
          <w:szCs w:val="22"/>
          <w:lang w:eastAsia="en-GB"/>
        </w:rPr>
        <w:t>any:</w:t>
      </w:r>
      <w:bookmarkEnd w:id="51"/>
    </w:p>
    <w:p w14:paraId="6201B886" w14:textId="6DA74201" w:rsidR="00DB3B72" w:rsidRDefault="00DB3B72" w:rsidP="004C38BF">
      <w:pPr>
        <w:pStyle w:val="Heading1"/>
        <w:keepNext w:val="0"/>
        <w:keepLines w:val="0"/>
        <w:numPr>
          <w:ilvl w:val="2"/>
          <w:numId w:val="2"/>
        </w:numPr>
        <w:spacing w:before="0" w:after="200" w:line="276" w:lineRule="auto"/>
        <w:rPr>
          <w:rFonts w:ascii="Open Sans Light" w:hAnsi="Open Sans Light" w:cs="Open Sans Light"/>
          <w:b/>
          <w:color w:val="auto"/>
          <w:sz w:val="22"/>
          <w:szCs w:val="22"/>
          <w:lang w:eastAsia="en-GB"/>
        </w:rPr>
      </w:pPr>
      <w:r w:rsidRPr="00DB3B72">
        <w:rPr>
          <w:rFonts w:ascii="Open Sans Light" w:eastAsiaTheme="minorHAnsi" w:hAnsi="Open Sans Light" w:cs="Open Sans Light"/>
          <w:color w:val="auto"/>
          <w:sz w:val="22"/>
          <w:szCs w:val="22"/>
          <w:lang w:eastAsia="en-GB"/>
        </w:rPr>
        <w:t xml:space="preserve">insurance policies covering all obligations and liabilities placed upon </w:t>
      </w:r>
      <w:r>
        <w:rPr>
          <w:rFonts w:ascii="Open Sans Light" w:eastAsiaTheme="minorHAnsi" w:hAnsi="Open Sans Light" w:cs="Open Sans Light"/>
          <w:color w:val="auto"/>
          <w:sz w:val="22"/>
          <w:szCs w:val="22"/>
          <w:lang w:eastAsia="en-GB"/>
        </w:rPr>
        <w:t>Contractor</w:t>
      </w:r>
      <w:r w:rsidRPr="00DB3B72">
        <w:rPr>
          <w:rFonts w:ascii="Open Sans Light" w:eastAsiaTheme="minorHAnsi" w:hAnsi="Open Sans Light" w:cs="Open Sans Light"/>
          <w:color w:val="auto"/>
          <w:sz w:val="22"/>
          <w:szCs w:val="22"/>
          <w:lang w:eastAsia="en-GB"/>
        </w:rPr>
        <w:t xml:space="preserve"> </w:t>
      </w:r>
      <w:r>
        <w:rPr>
          <w:rFonts w:ascii="Open Sans Light" w:eastAsiaTheme="minorHAnsi" w:hAnsi="Open Sans Light" w:cs="Open Sans Light"/>
          <w:color w:val="auto"/>
          <w:sz w:val="22"/>
          <w:szCs w:val="22"/>
          <w:lang w:eastAsia="en-GB"/>
        </w:rPr>
        <w:tab/>
      </w:r>
      <w:r w:rsidRPr="00DB3B72">
        <w:rPr>
          <w:rFonts w:ascii="Open Sans Light" w:eastAsiaTheme="minorHAnsi" w:hAnsi="Open Sans Light" w:cs="Open Sans Light"/>
          <w:color w:val="auto"/>
          <w:sz w:val="22"/>
          <w:szCs w:val="22"/>
          <w:lang w:eastAsia="en-GB"/>
        </w:rPr>
        <w:t xml:space="preserve">under this Agreement; and </w:t>
      </w:r>
    </w:p>
    <w:p w14:paraId="02C7D1C3" w14:textId="2BE096B0" w:rsidR="00DB3B72" w:rsidRPr="00DB3B72" w:rsidRDefault="00DB3B72" w:rsidP="004C38BF">
      <w:pPr>
        <w:pStyle w:val="Heading1"/>
        <w:keepNext w:val="0"/>
        <w:keepLines w:val="0"/>
        <w:numPr>
          <w:ilvl w:val="2"/>
          <w:numId w:val="2"/>
        </w:numPr>
        <w:spacing w:before="0" w:after="200" w:line="276" w:lineRule="auto"/>
        <w:rPr>
          <w:rFonts w:ascii="Open Sans Light" w:hAnsi="Open Sans Light" w:cs="Open Sans Light"/>
          <w:b/>
          <w:color w:val="auto"/>
          <w:sz w:val="22"/>
          <w:szCs w:val="22"/>
          <w:lang w:eastAsia="en-GB"/>
        </w:rPr>
      </w:pPr>
      <w:r w:rsidRPr="00DB3B72">
        <w:rPr>
          <w:rFonts w:ascii="Open Sans Light" w:eastAsiaTheme="minorHAnsi" w:hAnsi="Open Sans Light" w:cs="Open Sans Light"/>
          <w:color w:val="auto"/>
          <w:sz w:val="22"/>
          <w:szCs w:val="22"/>
          <w:lang w:eastAsia="en-GB"/>
        </w:rPr>
        <w:t xml:space="preserve">all other insurance policies which Supplier is legally required to have in place in </w:t>
      </w:r>
      <w:r w:rsidRPr="00DB3B72">
        <w:rPr>
          <w:rFonts w:ascii="Open Sans Light" w:eastAsiaTheme="minorHAnsi" w:hAnsi="Open Sans Light" w:cs="Open Sans Light"/>
          <w:color w:val="auto"/>
          <w:sz w:val="22"/>
          <w:szCs w:val="22"/>
          <w:lang w:eastAsia="en-GB"/>
        </w:rPr>
        <w:tab/>
        <w:t xml:space="preserve">order to carry out the </w:t>
      </w:r>
      <w:proofErr w:type="gramStart"/>
      <w:r w:rsidRPr="00DB3B72">
        <w:rPr>
          <w:rFonts w:ascii="Open Sans Light" w:eastAsiaTheme="minorHAnsi" w:hAnsi="Open Sans Light" w:cs="Open Sans Light"/>
          <w:color w:val="auto"/>
          <w:sz w:val="22"/>
          <w:szCs w:val="22"/>
          <w:lang w:eastAsia="en-GB"/>
        </w:rPr>
        <w:t>Services;</w:t>
      </w:r>
      <w:proofErr w:type="gramEnd"/>
    </w:p>
    <w:p w14:paraId="46C6DDD0" w14:textId="77777777" w:rsidR="00DB3B72" w:rsidRPr="00DB3B72" w:rsidRDefault="00DB3B72" w:rsidP="004C38BF">
      <w:pPr>
        <w:pStyle w:val="Heading1"/>
        <w:keepNext w:val="0"/>
        <w:keepLines w:val="0"/>
        <w:spacing w:after="200" w:line="276" w:lineRule="auto"/>
        <w:ind w:left="644"/>
        <w:rPr>
          <w:rFonts w:ascii="Open Sans Light" w:eastAsiaTheme="minorHAnsi" w:hAnsi="Open Sans Light" w:cs="Open Sans Light"/>
          <w:color w:val="auto"/>
          <w:sz w:val="22"/>
          <w:szCs w:val="22"/>
          <w:lang w:eastAsia="en-GB"/>
        </w:rPr>
      </w:pPr>
      <w:r w:rsidRPr="00DB3B72">
        <w:rPr>
          <w:rFonts w:ascii="Open Sans Light" w:eastAsiaTheme="minorHAnsi" w:hAnsi="Open Sans Light" w:cs="Open Sans Light"/>
          <w:color w:val="auto"/>
          <w:sz w:val="22"/>
          <w:szCs w:val="22"/>
          <w:lang w:eastAsia="en-GB"/>
        </w:rPr>
        <w:lastRenderedPageBreak/>
        <w:t>in both cases with a limit or limits of cover which is reasonable in the circumstances.</w:t>
      </w:r>
    </w:p>
    <w:p w14:paraId="1976B7E2" w14:textId="28C712C2" w:rsidR="00DB3B72" w:rsidRPr="00DB3B72" w:rsidRDefault="00DB3B72" w:rsidP="004C38BF">
      <w:pPr>
        <w:pStyle w:val="Heading1"/>
        <w:keepNext w:val="0"/>
        <w:keepLines w:val="0"/>
        <w:numPr>
          <w:ilvl w:val="1"/>
          <w:numId w:val="2"/>
        </w:numPr>
        <w:spacing w:before="0" w:after="200" w:line="276" w:lineRule="auto"/>
        <w:rPr>
          <w:rFonts w:ascii="Open Sans Light" w:eastAsiaTheme="minorHAnsi" w:hAnsi="Open Sans Light" w:cs="Open Sans Light"/>
          <w:color w:val="auto"/>
          <w:sz w:val="22"/>
          <w:szCs w:val="22"/>
          <w:lang w:eastAsia="en-GB"/>
        </w:rPr>
      </w:pPr>
      <w:r w:rsidRPr="00DB3B72">
        <w:rPr>
          <w:rFonts w:ascii="Open Sans Light" w:eastAsiaTheme="minorHAnsi" w:hAnsi="Open Sans Light" w:cs="Open Sans Light"/>
          <w:color w:val="auto"/>
          <w:sz w:val="22"/>
          <w:szCs w:val="22"/>
          <w:lang w:eastAsia="en-GB"/>
        </w:rPr>
        <w:t xml:space="preserve">If required by CWGC, </w:t>
      </w:r>
      <w:r>
        <w:rPr>
          <w:rFonts w:ascii="Open Sans Light" w:eastAsiaTheme="minorHAnsi" w:hAnsi="Open Sans Light" w:cs="Open Sans Light"/>
          <w:color w:val="auto"/>
          <w:sz w:val="22"/>
          <w:szCs w:val="22"/>
          <w:lang w:eastAsia="en-GB"/>
        </w:rPr>
        <w:t xml:space="preserve">Contractor </w:t>
      </w:r>
      <w:r w:rsidR="007E583F">
        <w:rPr>
          <w:rFonts w:ascii="Open Sans Light" w:eastAsiaTheme="minorHAnsi" w:hAnsi="Open Sans Light" w:cs="Open Sans Light"/>
          <w:color w:val="auto"/>
          <w:sz w:val="22"/>
          <w:szCs w:val="22"/>
          <w:lang w:eastAsia="en-GB"/>
        </w:rPr>
        <w:t>will</w:t>
      </w:r>
      <w:r w:rsidRPr="00DB3B72">
        <w:rPr>
          <w:rFonts w:ascii="Open Sans Light" w:eastAsiaTheme="minorHAnsi" w:hAnsi="Open Sans Light" w:cs="Open Sans Light"/>
          <w:color w:val="auto"/>
          <w:sz w:val="22"/>
          <w:szCs w:val="22"/>
          <w:lang w:eastAsia="en-GB"/>
        </w:rPr>
        <w:t xml:space="preserve"> provide to CWGC all relevant insurance certificates </w:t>
      </w:r>
      <w:r>
        <w:rPr>
          <w:rFonts w:ascii="Open Sans Light" w:eastAsiaTheme="minorHAnsi" w:hAnsi="Open Sans Light" w:cs="Open Sans Light"/>
          <w:color w:val="auto"/>
          <w:sz w:val="22"/>
          <w:szCs w:val="22"/>
          <w:lang w:eastAsia="en-GB"/>
        </w:rPr>
        <w:tab/>
      </w:r>
      <w:r w:rsidRPr="00DB3B72">
        <w:rPr>
          <w:rFonts w:ascii="Open Sans Light" w:eastAsiaTheme="minorHAnsi" w:hAnsi="Open Sans Light" w:cs="Open Sans Light"/>
          <w:color w:val="auto"/>
          <w:sz w:val="22"/>
          <w:szCs w:val="22"/>
          <w:lang w:eastAsia="en-GB"/>
        </w:rPr>
        <w:t>and proof that premiums have been paid relating to the insurances specified in clause</w:t>
      </w:r>
      <w:r w:rsidR="00B31B93">
        <w:rPr>
          <w:rFonts w:ascii="Open Sans Light" w:eastAsiaTheme="minorHAnsi" w:hAnsi="Open Sans Light" w:cs="Open Sans Light"/>
          <w:color w:val="auto"/>
          <w:sz w:val="22"/>
          <w:szCs w:val="22"/>
          <w:lang w:eastAsia="en-GB"/>
        </w:rPr>
        <w:t xml:space="preserve"> </w:t>
      </w:r>
      <w:r w:rsidR="00B31B93">
        <w:rPr>
          <w:rFonts w:ascii="Open Sans Light" w:eastAsiaTheme="minorHAnsi" w:hAnsi="Open Sans Light" w:cs="Open Sans Light"/>
          <w:color w:val="auto"/>
          <w:sz w:val="22"/>
          <w:szCs w:val="22"/>
          <w:lang w:eastAsia="en-GB"/>
        </w:rPr>
        <w:tab/>
      </w:r>
      <w:r w:rsidR="00B31B93">
        <w:rPr>
          <w:rFonts w:ascii="Open Sans Light" w:eastAsiaTheme="minorHAnsi" w:hAnsi="Open Sans Light" w:cs="Open Sans Light"/>
          <w:color w:val="auto"/>
          <w:sz w:val="22"/>
          <w:szCs w:val="22"/>
          <w:lang w:eastAsia="en-GB"/>
        </w:rPr>
        <w:fldChar w:fldCharType="begin"/>
      </w:r>
      <w:r w:rsidR="00B31B93">
        <w:rPr>
          <w:rFonts w:ascii="Open Sans Light" w:eastAsiaTheme="minorHAnsi" w:hAnsi="Open Sans Light" w:cs="Open Sans Light"/>
          <w:color w:val="auto"/>
          <w:sz w:val="22"/>
          <w:szCs w:val="22"/>
          <w:lang w:eastAsia="en-GB"/>
        </w:rPr>
        <w:instrText xml:space="preserve"> REF _Ref178255912 \n \h </w:instrText>
      </w:r>
      <w:r w:rsidR="00B31B93">
        <w:rPr>
          <w:rFonts w:ascii="Open Sans Light" w:eastAsiaTheme="minorHAnsi" w:hAnsi="Open Sans Light" w:cs="Open Sans Light"/>
          <w:color w:val="auto"/>
          <w:sz w:val="22"/>
          <w:szCs w:val="22"/>
          <w:lang w:eastAsia="en-GB"/>
        </w:rPr>
      </w:r>
      <w:r w:rsidR="00B31B93">
        <w:rPr>
          <w:rFonts w:ascii="Open Sans Light" w:eastAsiaTheme="minorHAnsi" w:hAnsi="Open Sans Light" w:cs="Open Sans Light"/>
          <w:color w:val="auto"/>
          <w:sz w:val="22"/>
          <w:szCs w:val="22"/>
          <w:lang w:eastAsia="en-GB"/>
        </w:rPr>
        <w:fldChar w:fldCharType="separate"/>
      </w:r>
      <w:r w:rsidR="00B31B93">
        <w:rPr>
          <w:rFonts w:ascii="Open Sans Light" w:eastAsiaTheme="minorHAnsi" w:hAnsi="Open Sans Light" w:cs="Open Sans Light"/>
          <w:color w:val="auto"/>
          <w:sz w:val="22"/>
          <w:szCs w:val="22"/>
          <w:lang w:eastAsia="en-GB"/>
        </w:rPr>
        <w:t>14.1</w:t>
      </w:r>
      <w:r w:rsidR="00B31B93">
        <w:rPr>
          <w:rFonts w:ascii="Open Sans Light" w:eastAsiaTheme="minorHAnsi" w:hAnsi="Open Sans Light" w:cs="Open Sans Light"/>
          <w:color w:val="auto"/>
          <w:sz w:val="22"/>
          <w:szCs w:val="22"/>
          <w:lang w:eastAsia="en-GB"/>
        </w:rPr>
        <w:fldChar w:fldCharType="end"/>
      </w:r>
      <w:r w:rsidRPr="00DB3B72">
        <w:rPr>
          <w:rFonts w:ascii="Open Sans Light" w:eastAsiaTheme="minorHAnsi" w:hAnsi="Open Sans Light" w:cs="Open Sans Light"/>
          <w:color w:val="auto"/>
          <w:sz w:val="22"/>
          <w:szCs w:val="22"/>
          <w:lang w:eastAsia="en-GB"/>
        </w:rPr>
        <w:t xml:space="preserve">.  </w:t>
      </w:r>
    </w:p>
    <w:p w14:paraId="74798BE9" w14:textId="63FAFB54" w:rsidR="009F65E7" w:rsidRPr="008D5358" w:rsidRDefault="0006219C" w:rsidP="00DB3B72">
      <w:pPr>
        <w:pStyle w:val="Heading1"/>
        <w:numPr>
          <w:ilvl w:val="0"/>
          <w:numId w:val="2"/>
        </w:numPr>
        <w:spacing w:before="0" w:after="200" w:line="276" w:lineRule="auto"/>
        <w:ind w:left="709" w:hanging="709"/>
        <w:rPr>
          <w:rFonts w:ascii="Open Sans Light" w:hAnsi="Open Sans Light" w:cs="Open Sans Light"/>
          <w:b/>
          <w:color w:val="auto"/>
          <w:sz w:val="22"/>
          <w:szCs w:val="22"/>
          <w:lang w:eastAsia="en-GB"/>
        </w:rPr>
      </w:pPr>
      <w:r w:rsidRPr="008D5358">
        <w:rPr>
          <w:rFonts w:ascii="Open Sans Light" w:hAnsi="Open Sans Light" w:cs="Open Sans Light"/>
          <w:b/>
          <w:color w:val="auto"/>
          <w:sz w:val="22"/>
          <w:szCs w:val="22"/>
          <w:lang w:eastAsia="en-GB"/>
        </w:rPr>
        <w:t>Indemnity</w:t>
      </w:r>
      <w:bookmarkEnd w:id="49"/>
      <w:bookmarkEnd w:id="50"/>
    </w:p>
    <w:p w14:paraId="37C78D5F" w14:textId="3061C275" w:rsidR="009F65E7" w:rsidRPr="008D5358" w:rsidRDefault="007D0577" w:rsidP="000833D4">
      <w:pPr>
        <w:pStyle w:val="ListParagraph"/>
        <w:widowControl w:val="0"/>
        <w:autoSpaceDE w:val="0"/>
        <w:autoSpaceDN w:val="0"/>
        <w:adjustRightInd w:val="0"/>
        <w:ind w:left="709"/>
        <w:contextualSpacing w:val="0"/>
        <w:jc w:val="both"/>
        <w:rPr>
          <w:rFonts w:ascii="Open Sans Light" w:hAnsi="Open Sans Light" w:cs="Open Sans Light"/>
          <w:lang w:eastAsia="en-GB"/>
        </w:rPr>
      </w:pPr>
      <w:r w:rsidRPr="008D5358">
        <w:rPr>
          <w:rFonts w:ascii="Open Sans Light" w:hAnsi="Open Sans Light" w:cs="Open Sans Light"/>
          <w:lang w:eastAsia="en-GB"/>
        </w:rPr>
        <w:t>Contractor</w:t>
      </w:r>
      <w:r w:rsidR="009F65E7" w:rsidRPr="008D5358">
        <w:rPr>
          <w:rFonts w:ascii="Open Sans Light" w:hAnsi="Open Sans Light" w:cs="Open Sans Light"/>
          <w:lang w:eastAsia="en-GB"/>
        </w:rPr>
        <w:t xml:space="preserve"> </w:t>
      </w:r>
      <w:r w:rsidR="00436E49">
        <w:rPr>
          <w:rFonts w:ascii="Open Sans Light" w:hAnsi="Open Sans Light" w:cs="Open Sans Light"/>
          <w:lang w:eastAsia="en-GB"/>
        </w:rPr>
        <w:t>will</w:t>
      </w:r>
      <w:r w:rsidR="009F65E7" w:rsidRPr="008D5358">
        <w:rPr>
          <w:rFonts w:ascii="Open Sans Light" w:hAnsi="Open Sans Light" w:cs="Open Sans Light"/>
          <w:lang w:eastAsia="en-GB"/>
        </w:rPr>
        <w:t xml:space="preserve"> indemnify</w:t>
      </w:r>
      <w:r w:rsidR="00542126" w:rsidRPr="008D5358">
        <w:rPr>
          <w:rFonts w:ascii="Open Sans Light" w:hAnsi="Open Sans Light" w:cs="Open Sans Light"/>
          <w:lang w:eastAsia="en-GB"/>
        </w:rPr>
        <w:t>, keep indemnified and hold harmless</w:t>
      </w:r>
      <w:r w:rsidR="009F65E7" w:rsidRPr="008D5358">
        <w:rPr>
          <w:rFonts w:ascii="Open Sans Light" w:hAnsi="Open Sans Light" w:cs="Open Sans Light"/>
          <w:lang w:eastAsia="en-GB"/>
        </w:rPr>
        <w:t xml:space="preserve"> </w:t>
      </w:r>
      <w:r w:rsidR="00F77D3A" w:rsidRPr="008D5358">
        <w:rPr>
          <w:rFonts w:ascii="Open Sans Light" w:hAnsi="Open Sans Light" w:cs="Open Sans Light"/>
          <w:lang w:eastAsia="en-GB"/>
        </w:rPr>
        <w:t>CWGC</w:t>
      </w:r>
      <w:r w:rsidR="009F65E7" w:rsidRPr="008D5358">
        <w:rPr>
          <w:rFonts w:ascii="Open Sans Light" w:hAnsi="Open Sans Light" w:cs="Open Sans Light"/>
          <w:lang w:eastAsia="en-GB"/>
        </w:rPr>
        <w:t xml:space="preserve"> against all liabilities, costs, expenses, damages and losses (including any direct, indirect or consequential losses, loss of profit, loss of reputation and all interest, penalties and legal costs (calculated on a full indemnity basis) and all other professional costs and expenses) </w:t>
      </w:r>
      <w:r w:rsidR="00542126" w:rsidRPr="008D5358">
        <w:rPr>
          <w:rFonts w:ascii="Open Sans Light" w:hAnsi="Open Sans Light" w:cs="Open Sans Light"/>
          <w:lang w:eastAsia="en-GB"/>
        </w:rPr>
        <w:t xml:space="preserve">howsoever arising </w:t>
      </w:r>
      <w:r w:rsidR="009F65E7" w:rsidRPr="008D5358">
        <w:rPr>
          <w:rFonts w:ascii="Open Sans Light" w:hAnsi="Open Sans Light" w:cs="Open Sans Light"/>
          <w:lang w:eastAsia="en-GB"/>
        </w:rPr>
        <w:t xml:space="preserve">suffered or incurred by </w:t>
      </w:r>
      <w:r w:rsidR="00F77D3A" w:rsidRPr="008D5358">
        <w:rPr>
          <w:rFonts w:ascii="Open Sans Light" w:hAnsi="Open Sans Light" w:cs="Open Sans Light"/>
          <w:lang w:eastAsia="en-GB"/>
        </w:rPr>
        <w:t>CWGC</w:t>
      </w:r>
      <w:r w:rsidR="009F65E7" w:rsidRPr="008D5358">
        <w:rPr>
          <w:rFonts w:ascii="Open Sans Light" w:hAnsi="Open Sans Light" w:cs="Open Sans Light"/>
          <w:lang w:eastAsia="en-GB"/>
        </w:rPr>
        <w:t xml:space="preserve"> out of or in connection with: </w:t>
      </w:r>
    </w:p>
    <w:p w14:paraId="15745FB3" w14:textId="6BF0B667" w:rsidR="009F65E7" w:rsidRPr="00CA6B4D" w:rsidRDefault="009F65E7" w:rsidP="000833D4">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sidRPr="008D5358">
        <w:rPr>
          <w:rFonts w:ascii="Open Sans Light" w:hAnsi="Open Sans Light" w:cs="Open Sans Light"/>
          <w:lang w:eastAsia="en-GB"/>
        </w:rPr>
        <w:t xml:space="preserve">any claim made against </w:t>
      </w:r>
      <w:r w:rsidR="00A74BA6" w:rsidRPr="008D5358">
        <w:rPr>
          <w:rFonts w:ascii="Open Sans Light" w:hAnsi="Open Sans Light" w:cs="Open Sans Light"/>
          <w:lang w:eastAsia="en-GB"/>
        </w:rPr>
        <w:t xml:space="preserve">CWGC </w:t>
      </w:r>
      <w:r w:rsidRPr="008D5358">
        <w:rPr>
          <w:rFonts w:ascii="Open Sans Light" w:hAnsi="Open Sans Light" w:cs="Open Sans Light"/>
          <w:lang w:eastAsia="en-GB"/>
        </w:rPr>
        <w:t>for actual or alleged infringement</w:t>
      </w:r>
      <w:r w:rsidRPr="00CA6B4D">
        <w:rPr>
          <w:rFonts w:ascii="Open Sans Light" w:hAnsi="Open Sans Light" w:cs="Open Sans Light"/>
          <w:lang w:eastAsia="en-GB"/>
        </w:rPr>
        <w:t xml:space="preserve"> of a third party's </w:t>
      </w:r>
      <w:r w:rsidR="00E10DA5" w:rsidRPr="00CA6B4D">
        <w:rPr>
          <w:rFonts w:ascii="Open Sans Light" w:hAnsi="Open Sans Light" w:cs="Open Sans Light"/>
          <w:lang w:eastAsia="en-GB"/>
        </w:rPr>
        <w:t>I</w:t>
      </w:r>
      <w:r w:rsidRPr="00CA6B4D">
        <w:rPr>
          <w:rFonts w:ascii="Open Sans Light" w:hAnsi="Open Sans Light" w:cs="Open Sans Light"/>
          <w:lang w:eastAsia="en-GB"/>
        </w:rPr>
        <w:t xml:space="preserve">ntellectual </w:t>
      </w:r>
      <w:r w:rsidR="00E10DA5" w:rsidRPr="00CA6B4D">
        <w:rPr>
          <w:rFonts w:ascii="Open Sans Light" w:hAnsi="Open Sans Light" w:cs="Open Sans Light"/>
          <w:lang w:eastAsia="en-GB"/>
        </w:rPr>
        <w:t>P</w:t>
      </w:r>
      <w:r w:rsidRPr="00CA6B4D">
        <w:rPr>
          <w:rFonts w:ascii="Open Sans Light" w:hAnsi="Open Sans Light" w:cs="Open Sans Light"/>
          <w:lang w:eastAsia="en-GB"/>
        </w:rPr>
        <w:t xml:space="preserve">roperty </w:t>
      </w:r>
      <w:r w:rsidR="00E10DA5" w:rsidRPr="00CA6B4D">
        <w:rPr>
          <w:rFonts w:ascii="Open Sans Light" w:hAnsi="Open Sans Light" w:cs="Open Sans Light"/>
          <w:lang w:eastAsia="en-GB"/>
        </w:rPr>
        <w:t>R</w:t>
      </w:r>
      <w:r w:rsidRPr="00CA6B4D">
        <w:rPr>
          <w:rFonts w:ascii="Open Sans Light" w:hAnsi="Open Sans Light" w:cs="Open Sans Light"/>
          <w:lang w:eastAsia="en-GB"/>
        </w:rPr>
        <w:t xml:space="preserve">ights arising out of, or in connection with, use or supply of the </w:t>
      </w:r>
      <w:proofErr w:type="gramStart"/>
      <w:r w:rsidRPr="00CA6B4D">
        <w:rPr>
          <w:rFonts w:ascii="Open Sans Light" w:hAnsi="Open Sans Light" w:cs="Open Sans Light"/>
          <w:lang w:eastAsia="en-GB"/>
        </w:rPr>
        <w:t>Services;</w:t>
      </w:r>
      <w:proofErr w:type="gramEnd"/>
    </w:p>
    <w:p w14:paraId="08361D23" w14:textId="33588AEF" w:rsidR="009F65E7" w:rsidRPr="00CA6B4D" w:rsidRDefault="009F65E7" w:rsidP="000833D4">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sidRPr="00CA6B4D">
        <w:rPr>
          <w:rFonts w:ascii="Open Sans Light" w:hAnsi="Open Sans Light" w:cs="Open Sans Light"/>
          <w:lang w:eastAsia="en-GB"/>
        </w:rPr>
        <w:t xml:space="preserve">any claim made against </w:t>
      </w:r>
      <w:r w:rsidR="00A74BA6" w:rsidRPr="001670B4">
        <w:rPr>
          <w:rFonts w:ascii="Open Sans Light" w:hAnsi="Open Sans Light" w:cs="Open Sans Light"/>
          <w:lang w:eastAsia="en-GB"/>
        </w:rPr>
        <w:t>CWGC</w:t>
      </w:r>
      <w:r w:rsidR="00A74BA6" w:rsidRPr="00CA6B4D">
        <w:rPr>
          <w:rFonts w:ascii="Open Sans Light" w:hAnsi="Open Sans Light" w:cs="Open Sans Light"/>
          <w:lang w:eastAsia="en-GB"/>
        </w:rPr>
        <w:t xml:space="preserve"> </w:t>
      </w:r>
      <w:r w:rsidRPr="00CA6B4D">
        <w:rPr>
          <w:rFonts w:ascii="Open Sans Light" w:hAnsi="Open Sans Light" w:cs="Open Sans Light"/>
          <w:lang w:eastAsia="en-GB"/>
        </w:rPr>
        <w:t>by a third party for death, personal injury or damage to property arising out of, or in connection with</w:t>
      </w:r>
      <w:r w:rsidR="00F77D3A" w:rsidRPr="00CA6B4D">
        <w:rPr>
          <w:rFonts w:ascii="Open Sans Light" w:hAnsi="Open Sans Light" w:cs="Open Sans Light"/>
          <w:lang w:eastAsia="en-GB"/>
        </w:rPr>
        <w:t xml:space="preserve"> </w:t>
      </w:r>
      <w:r w:rsidR="007D0577" w:rsidRPr="00CA6B4D">
        <w:rPr>
          <w:rFonts w:ascii="Open Sans Light" w:hAnsi="Open Sans Light" w:cs="Open Sans Light"/>
          <w:lang w:eastAsia="en-GB"/>
        </w:rPr>
        <w:t>Contractor</w:t>
      </w:r>
      <w:r w:rsidR="00F77D3A" w:rsidRPr="00CA6B4D">
        <w:rPr>
          <w:rFonts w:ascii="Open Sans Light" w:hAnsi="Open Sans Light" w:cs="Open Sans Light"/>
          <w:lang w:eastAsia="en-GB"/>
        </w:rPr>
        <w:t>'s provision of the Services</w:t>
      </w:r>
      <w:r w:rsidRPr="00CA6B4D">
        <w:rPr>
          <w:rFonts w:ascii="Open Sans Light" w:hAnsi="Open Sans Light" w:cs="Open Sans Light"/>
          <w:lang w:eastAsia="en-GB"/>
        </w:rPr>
        <w:t>; and</w:t>
      </w:r>
    </w:p>
    <w:p w14:paraId="590B2E2C" w14:textId="411EFA84" w:rsidR="009F65E7" w:rsidRPr="00CA6B4D" w:rsidRDefault="009F65E7" w:rsidP="000833D4">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sidRPr="00CA6B4D">
        <w:rPr>
          <w:rFonts w:ascii="Open Sans Light" w:hAnsi="Open Sans Light" w:cs="Open Sans Light"/>
          <w:lang w:eastAsia="en-GB"/>
        </w:rPr>
        <w:t xml:space="preserve">any claim made against </w:t>
      </w:r>
      <w:r w:rsidR="00F77D3A" w:rsidRPr="001670B4">
        <w:rPr>
          <w:rFonts w:ascii="Open Sans Light" w:hAnsi="Open Sans Light" w:cs="Open Sans Light"/>
          <w:lang w:eastAsia="en-GB"/>
        </w:rPr>
        <w:t>CWGC</w:t>
      </w:r>
      <w:r w:rsidRPr="00CA6B4D">
        <w:rPr>
          <w:rFonts w:ascii="Open Sans Light" w:hAnsi="Open Sans Light" w:cs="Open Sans Light"/>
          <w:lang w:eastAsia="en-GB"/>
        </w:rPr>
        <w:t xml:space="preserve"> by a third party arising out of or in connection with the Services, to the extent that such claim arises out of the breach, negligent performance or failure or delay in performance of this Agreement by </w:t>
      </w:r>
      <w:r w:rsidR="00DC35D4" w:rsidRPr="00CA6B4D">
        <w:rPr>
          <w:rFonts w:ascii="Open Sans Light" w:hAnsi="Open Sans Light" w:cs="Open Sans Light"/>
          <w:lang w:eastAsia="en-GB"/>
        </w:rPr>
        <w:t>Contractor</w:t>
      </w:r>
      <w:r w:rsidRPr="00CA6B4D">
        <w:rPr>
          <w:rFonts w:ascii="Open Sans Light" w:hAnsi="Open Sans Light" w:cs="Open Sans Light"/>
          <w:lang w:eastAsia="en-GB"/>
        </w:rPr>
        <w:t>, its employees, agents or sub</w:t>
      </w:r>
      <w:r w:rsidR="009C6257">
        <w:rPr>
          <w:rFonts w:ascii="Open Sans Light" w:hAnsi="Open Sans Light" w:cs="Open Sans Light"/>
          <w:lang w:eastAsia="en-GB"/>
        </w:rPr>
        <w:t>-</w:t>
      </w:r>
      <w:r w:rsidRPr="00CA6B4D">
        <w:rPr>
          <w:rFonts w:ascii="Open Sans Light" w:hAnsi="Open Sans Light" w:cs="Open Sans Light"/>
          <w:lang w:eastAsia="en-GB"/>
        </w:rPr>
        <w:t>contractors</w:t>
      </w:r>
      <w:r w:rsidR="009F4D7C">
        <w:rPr>
          <w:rFonts w:ascii="Open Sans Light" w:hAnsi="Open Sans Light" w:cs="Open Sans Light"/>
          <w:lang w:eastAsia="en-GB"/>
        </w:rPr>
        <w:t xml:space="preserve"> (if any)</w:t>
      </w:r>
      <w:r w:rsidRPr="00CA6B4D">
        <w:rPr>
          <w:rFonts w:ascii="Open Sans Light" w:hAnsi="Open Sans Light" w:cs="Open Sans Light"/>
          <w:lang w:eastAsia="en-GB"/>
        </w:rPr>
        <w:t>.</w:t>
      </w:r>
    </w:p>
    <w:p w14:paraId="56D5A93A" w14:textId="3135558E" w:rsidR="00D81731" w:rsidRPr="007E6672" w:rsidRDefault="00D81731" w:rsidP="000833D4">
      <w:pPr>
        <w:pStyle w:val="Heading1"/>
        <w:numPr>
          <w:ilvl w:val="0"/>
          <w:numId w:val="2"/>
        </w:numPr>
        <w:spacing w:before="0" w:after="200" w:line="276" w:lineRule="auto"/>
        <w:ind w:left="709" w:hanging="709"/>
        <w:rPr>
          <w:rFonts w:ascii="Open Sans Light" w:hAnsi="Open Sans Light" w:cs="Open Sans Light"/>
          <w:b/>
          <w:color w:val="auto"/>
          <w:sz w:val="22"/>
          <w:szCs w:val="22"/>
          <w:lang w:eastAsia="en-GB"/>
        </w:rPr>
      </w:pPr>
      <w:bookmarkStart w:id="52" w:name="_Toc165554754"/>
      <w:r w:rsidRPr="007E6672">
        <w:rPr>
          <w:rFonts w:ascii="Open Sans Light" w:hAnsi="Open Sans Light" w:cs="Open Sans Light"/>
          <w:b/>
          <w:color w:val="auto"/>
          <w:sz w:val="22"/>
          <w:szCs w:val="22"/>
          <w:lang w:eastAsia="en-GB"/>
        </w:rPr>
        <w:t>Suspension of Services</w:t>
      </w:r>
      <w:r w:rsidR="00ED0130">
        <w:rPr>
          <w:rFonts w:ascii="Open Sans Light" w:hAnsi="Open Sans Light" w:cs="Open Sans Light"/>
          <w:b/>
          <w:color w:val="auto"/>
          <w:sz w:val="22"/>
          <w:szCs w:val="22"/>
          <w:lang w:eastAsia="en-GB"/>
        </w:rPr>
        <w:t>, Breach</w:t>
      </w:r>
      <w:r w:rsidRPr="007E6672">
        <w:rPr>
          <w:rFonts w:ascii="Open Sans Light" w:hAnsi="Open Sans Light" w:cs="Open Sans Light"/>
          <w:b/>
          <w:color w:val="auto"/>
          <w:sz w:val="22"/>
          <w:szCs w:val="22"/>
          <w:lang w:eastAsia="en-GB"/>
        </w:rPr>
        <w:t xml:space="preserve"> and Termination</w:t>
      </w:r>
      <w:bookmarkEnd w:id="52"/>
      <w:r w:rsidRPr="007E6672">
        <w:rPr>
          <w:rFonts w:ascii="Open Sans Light" w:hAnsi="Open Sans Light" w:cs="Open Sans Light"/>
          <w:b/>
          <w:color w:val="auto"/>
          <w:sz w:val="22"/>
          <w:szCs w:val="22"/>
          <w:lang w:eastAsia="en-GB"/>
        </w:rPr>
        <w:t xml:space="preserve"> </w:t>
      </w:r>
    </w:p>
    <w:p w14:paraId="0CD401BF" w14:textId="743BF53C" w:rsidR="00E42D1E" w:rsidRPr="00E42D1E" w:rsidRDefault="00E42D1E" w:rsidP="00E42D1E">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bookmarkStart w:id="53" w:name="_Ref150975864"/>
      <w:bookmarkStart w:id="54" w:name="_Ref158883825"/>
      <w:bookmarkStart w:id="55" w:name="_Ref150864550"/>
      <w:bookmarkStart w:id="56" w:name="_Ref110413222"/>
      <w:bookmarkStart w:id="57" w:name="_Ref149050347"/>
      <w:r w:rsidRPr="00E42D1E">
        <w:rPr>
          <w:rFonts w:ascii="Open Sans Light" w:eastAsia="Times New Roman" w:hAnsi="Open Sans Light" w:cs="Open Sans Light"/>
          <w:color w:val="000000"/>
          <w:lang w:eastAsia="en-GB"/>
        </w:rPr>
        <w:t xml:space="preserve">CWGC may immediately and at any time suspend </w:t>
      </w:r>
      <w:r>
        <w:rPr>
          <w:rFonts w:ascii="Open Sans Light" w:eastAsia="Times New Roman" w:hAnsi="Open Sans Light" w:cs="Open Sans Light"/>
          <w:color w:val="000000"/>
          <w:lang w:eastAsia="en-GB"/>
        </w:rPr>
        <w:t>Supplier</w:t>
      </w:r>
      <w:r w:rsidRPr="00E42D1E">
        <w:rPr>
          <w:rFonts w:ascii="Open Sans Light" w:eastAsia="Times New Roman" w:hAnsi="Open Sans Light" w:cs="Open Sans Light"/>
          <w:color w:val="000000"/>
          <w:lang w:eastAsia="en-GB"/>
        </w:rPr>
        <w:t xml:space="preserve">'s provision of Services by giving written notice to </w:t>
      </w:r>
      <w:r>
        <w:rPr>
          <w:rFonts w:ascii="Open Sans Light" w:eastAsia="Times New Roman" w:hAnsi="Open Sans Light" w:cs="Open Sans Light"/>
          <w:color w:val="000000"/>
          <w:lang w:eastAsia="en-GB"/>
        </w:rPr>
        <w:t>Supplier</w:t>
      </w:r>
      <w:r w:rsidRPr="00E42D1E">
        <w:rPr>
          <w:rFonts w:ascii="Open Sans Light" w:eastAsia="Times New Roman" w:hAnsi="Open Sans Light" w:cs="Open Sans Light"/>
          <w:color w:val="000000"/>
          <w:lang w:eastAsia="en-GB"/>
        </w:rPr>
        <w:t xml:space="preserve">.  </w:t>
      </w:r>
      <w:r>
        <w:rPr>
          <w:rFonts w:ascii="Open Sans Light" w:eastAsia="Times New Roman" w:hAnsi="Open Sans Light" w:cs="Open Sans Light"/>
          <w:color w:val="000000"/>
          <w:lang w:eastAsia="en-GB"/>
        </w:rPr>
        <w:t>Supplier</w:t>
      </w:r>
      <w:r w:rsidRPr="00E42D1E">
        <w:rPr>
          <w:rFonts w:ascii="Open Sans Light" w:eastAsia="Times New Roman" w:hAnsi="Open Sans Light" w:cs="Open Sans Light"/>
          <w:color w:val="000000"/>
          <w:lang w:eastAsia="en-GB"/>
        </w:rPr>
        <w:t xml:space="preserve"> agrees that it will immediately remove all </w:t>
      </w:r>
      <w:r>
        <w:rPr>
          <w:rFonts w:ascii="Open Sans Light" w:eastAsia="Times New Roman" w:hAnsi="Open Sans Light" w:cs="Open Sans Light"/>
          <w:color w:val="000000"/>
          <w:lang w:eastAsia="en-GB"/>
        </w:rPr>
        <w:t>Supplier</w:t>
      </w:r>
      <w:r w:rsidRPr="00E42D1E">
        <w:rPr>
          <w:rFonts w:ascii="Open Sans Light" w:eastAsia="Times New Roman" w:hAnsi="Open Sans Light" w:cs="Open Sans Light"/>
          <w:color w:val="000000"/>
          <w:lang w:eastAsia="en-GB"/>
        </w:rPr>
        <w:t xml:space="preserve"> Personnel and equipment from the Location during any period of suspension unless otherwise directed not to do so by CWGC.  </w:t>
      </w:r>
      <w:r>
        <w:rPr>
          <w:rFonts w:ascii="Open Sans Light" w:eastAsia="Times New Roman" w:hAnsi="Open Sans Light" w:cs="Open Sans Light"/>
          <w:color w:val="000000"/>
          <w:lang w:eastAsia="en-GB"/>
        </w:rPr>
        <w:t xml:space="preserve">Supplier </w:t>
      </w:r>
      <w:r w:rsidRPr="00E42D1E">
        <w:rPr>
          <w:rFonts w:ascii="Open Sans Light" w:eastAsia="Times New Roman" w:hAnsi="Open Sans Light" w:cs="Open Sans Light"/>
          <w:color w:val="000000"/>
          <w:lang w:eastAsia="en-GB"/>
        </w:rPr>
        <w:t xml:space="preserve">will resume the provision of Services immediately on CWGC's written notice to </w:t>
      </w:r>
      <w:r>
        <w:rPr>
          <w:rFonts w:ascii="Open Sans Light" w:eastAsia="Times New Roman" w:hAnsi="Open Sans Light" w:cs="Open Sans Light"/>
          <w:color w:val="000000"/>
          <w:lang w:eastAsia="en-GB"/>
        </w:rPr>
        <w:t>Supplier</w:t>
      </w:r>
      <w:r w:rsidRPr="00E42D1E">
        <w:rPr>
          <w:rFonts w:ascii="Open Sans Light" w:eastAsia="Times New Roman" w:hAnsi="Open Sans Light" w:cs="Open Sans Light"/>
          <w:color w:val="000000"/>
          <w:lang w:eastAsia="en-GB"/>
        </w:rPr>
        <w:t xml:space="preserve"> to do so.    </w:t>
      </w:r>
    </w:p>
    <w:p w14:paraId="17049C55" w14:textId="25B1ACD9" w:rsidR="00103292" w:rsidRPr="008D5358" w:rsidRDefault="00103292"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 xml:space="preserve">CWGC may </w:t>
      </w:r>
      <w:r w:rsidR="002E03E1">
        <w:rPr>
          <w:rFonts w:ascii="Open Sans Light" w:eastAsia="Times New Roman" w:hAnsi="Open Sans Light" w:cs="Open Sans Light"/>
          <w:color w:val="000000"/>
          <w:lang w:eastAsia="en-GB"/>
        </w:rPr>
        <w:t>immedi</w:t>
      </w:r>
      <w:r w:rsidR="001842E5">
        <w:rPr>
          <w:rFonts w:ascii="Open Sans Light" w:eastAsia="Times New Roman" w:hAnsi="Open Sans Light" w:cs="Open Sans Light"/>
          <w:color w:val="000000"/>
          <w:lang w:eastAsia="en-GB"/>
        </w:rPr>
        <w:t xml:space="preserve">ately </w:t>
      </w:r>
      <w:r w:rsidRPr="008D5358">
        <w:rPr>
          <w:rFonts w:ascii="Open Sans Light" w:eastAsia="Times New Roman" w:hAnsi="Open Sans Light" w:cs="Open Sans Light"/>
          <w:color w:val="000000"/>
          <w:lang w:eastAsia="en-GB"/>
        </w:rPr>
        <w:t>terminate this Agreement</w:t>
      </w:r>
      <w:r w:rsidR="00DD68B6">
        <w:rPr>
          <w:rFonts w:ascii="Open Sans Light" w:eastAsia="Times New Roman" w:hAnsi="Open Sans Light" w:cs="Open Sans Light"/>
          <w:color w:val="000000"/>
          <w:lang w:eastAsia="en-GB"/>
        </w:rPr>
        <w:t xml:space="preserve"> at any time</w:t>
      </w:r>
      <w:r w:rsidRPr="008D5358">
        <w:rPr>
          <w:rFonts w:ascii="Open Sans Light" w:eastAsia="Times New Roman" w:hAnsi="Open Sans Light" w:cs="Open Sans Light"/>
          <w:color w:val="000000"/>
          <w:lang w:eastAsia="en-GB"/>
        </w:rPr>
        <w:t xml:space="preserve"> </w:t>
      </w:r>
      <w:r w:rsidR="001842E5">
        <w:rPr>
          <w:rFonts w:ascii="Open Sans Light" w:eastAsia="Times New Roman" w:hAnsi="Open Sans Light" w:cs="Open Sans Light"/>
          <w:color w:val="000000"/>
          <w:lang w:eastAsia="en-GB"/>
        </w:rPr>
        <w:t>by giving</w:t>
      </w:r>
      <w:r w:rsidR="005D251D" w:rsidRPr="008D5358">
        <w:rPr>
          <w:rFonts w:ascii="Open Sans Light" w:eastAsia="Times New Roman" w:hAnsi="Open Sans Light" w:cs="Open Sans Light"/>
          <w:color w:val="000000"/>
          <w:lang w:eastAsia="en-GB"/>
        </w:rPr>
        <w:t xml:space="preserve"> written notice</w:t>
      </w:r>
      <w:r w:rsidRPr="008D5358">
        <w:rPr>
          <w:rFonts w:ascii="Open Sans Light" w:eastAsia="Times New Roman" w:hAnsi="Open Sans Light" w:cs="Open Sans Light"/>
          <w:color w:val="000000"/>
          <w:lang w:eastAsia="en-GB"/>
        </w:rPr>
        <w:t xml:space="preserve"> to Contractor.</w:t>
      </w:r>
      <w:bookmarkEnd w:id="53"/>
      <w:bookmarkEnd w:id="54"/>
      <w:r w:rsidRPr="008D5358">
        <w:rPr>
          <w:rFonts w:ascii="Open Sans Light" w:eastAsia="Times New Roman" w:hAnsi="Open Sans Light" w:cs="Open Sans Light"/>
          <w:color w:val="000000"/>
          <w:lang w:eastAsia="en-GB"/>
        </w:rPr>
        <w:t xml:space="preserve">   </w:t>
      </w:r>
    </w:p>
    <w:p w14:paraId="3C49DEC5" w14:textId="6C3636B8" w:rsidR="00AA00B0" w:rsidRPr="00103292" w:rsidRDefault="00AA00B0" w:rsidP="000833D4">
      <w:pPr>
        <w:pStyle w:val="ListParagraph"/>
        <w:widowControl w:val="0"/>
        <w:numPr>
          <w:ilvl w:val="1"/>
          <w:numId w:val="2"/>
        </w:numPr>
        <w:autoSpaceDE w:val="0"/>
        <w:autoSpaceDN w:val="0"/>
        <w:adjustRightInd w:val="0"/>
        <w:ind w:left="709" w:hanging="709"/>
        <w:contextualSpacing w:val="0"/>
        <w:jc w:val="both"/>
        <w:rPr>
          <w:rFonts w:ascii="Open Sans Light" w:hAnsi="Open Sans Light" w:cs="Open Sans Light"/>
          <w:lang w:eastAsia="en-GB"/>
        </w:rPr>
      </w:pPr>
      <w:r w:rsidRPr="008D5358">
        <w:rPr>
          <w:rFonts w:ascii="Open Sans Light" w:hAnsi="Open Sans Light" w:cs="Open Sans Light"/>
          <w:lang w:eastAsia="en-GB"/>
        </w:rPr>
        <w:t xml:space="preserve">In the event of a breach by </w:t>
      </w:r>
      <w:r w:rsidR="008E1041" w:rsidRPr="008D5358">
        <w:rPr>
          <w:rFonts w:ascii="Open Sans Light" w:hAnsi="Open Sans Light" w:cs="Open Sans Light"/>
          <w:lang w:eastAsia="en-GB"/>
        </w:rPr>
        <w:t>Contractor</w:t>
      </w:r>
      <w:r w:rsidRPr="008D5358">
        <w:rPr>
          <w:rFonts w:ascii="Open Sans Light" w:hAnsi="Open Sans Light" w:cs="Open Sans Light"/>
          <w:lang w:eastAsia="en-GB"/>
        </w:rPr>
        <w:t xml:space="preserve"> </w:t>
      </w:r>
      <w:r w:rsidR="008F253A" w:rsidRPr="008D5358">
        <w:rPr>
          <w:rFonts w:ascii="Open Sans Light" w:hAnsi="Open Sans Light" w:cs="Open Sans Light"/>
          <w:lang w:eastAsia="en-GB"/>
        </w:rPr>
        <w:t xml:space="preserve">of any </w:t>
      </w:r>
      <w:r w:rsidRPr="008D5358">
        <w:rPr>
          <w:rFonts w:ascii="Open Sans Light" w:hAnsi="Open Sans Light" w:cs="Open Sans Light"/>
          <w:lang w:eastAsia="en-GB"/>
        </w:rPr>
        <w:t>obligation</w:t>
      </w:r>
      <w:r w:rsidR="008F253A" w:rsidRPr="008D5358">
        <w:rPr>
          <w:rFonts w:ascii="Open Sans Light" w:hAnsi="Open Sans Light" w:cs="Open Sans Light"/>
          <w:lang w:eastAsia="en-GB"/>
        </w:rPr>
        <w:t xml:space="preserve"> under this Agreement</w:t>
      </w:r>
      <w:r w:rsidR="000E618C" w:rsidRPr="008D5358">
        <w:rPr>
          <w:rFonts w:ascii="Open Sans Light" w:hAnsi="Open Sans Light" w:cs="Open Sans Light"/>
          <w:lang w:eastAsia="en-GB"/>
        </w:rPr>
        <w:t xml:space="preserve"> which </w:t>
      </w:r>
      <w:r w:rsidR="00F046FD" w:rsidRPr="008D5358">
        <w:rPr>
          <w:rFonts w:ascii="Open Sans Light" w:hAnsi="Open Sans Light" w:cs="Open Sans Light"/>
          <w:lang w:eastAsia="en-GB"/>
        </w:rPr>
        <w:t xml:space="preserve">in the opinion of CWGC </w:t>
      </w:r>
      <w:r w:rsidR="000E618C" w:rsidRPr="008D5358">
        <w:rPr>
          <w:rFonts w:ascii="Open Sans Light" w:hAnsi="Open Sans Light" w:cs="Open Sans Light"/>
          <w:lang w:eastAsia="en-GB"/>
        </w:rPr>
        <w:t>is remediable</w:t>
      </w:r>
      <w:r w:rsidRPr="008D5358">
        <w:rPr>
          <w:rFonts w:ascii="Open Sans Light" w:hAnsi="Open Sans Light" w:cs="Open Sans Light"/>
          <w:lang w:eastAsia="en-GB"/>
        </w:rPr>
        <w:t xml:space="preserve">, </w:t>
      </w:r>
      <w:r w:rsidR="00567DC1" w:rsidRPr="008D5358">
        <w:rPr>
          <w:rFonts w:ascii="Open Sans Light" w:hAnsi="Open Sans Light" w:cs="Open Sans Light"/>
          <w:lang w:eastAsia="en-GB"/>
        </w:rPr>
        <w:t>CWGC</w:t>
      </w:r>
      <w:r w:rsidR="00D81731" w:rsidRPr="008D5358">
        <w:rPr>
          <w:rFonts w:ascii="Open Sans Light" w:hAnsi="Open Sans Light" w:cs="Open Sans Light"/>
          <w:lang w:eastAsia="en-GB"/>
        </w:rPr>
        <w:t xml:space="preserve"> may by written notice to </w:t>
      </w:r>
      <w:r w:rsidR="008E1041" w:rsidRPr="008D5358">
        <w:rPr>
          <w:rFonts w:ascii="Open Sans Light" w:hAnsi="Open Sans Light" w:cs="Open Sans Light"/>
          <w:lang w:eastAsia="en-GB"/>
        </w:rPr>
        <w:t>Contractor</w:t>
      </w:r>
      <w:r w:rsidR="00D81731" w:rsidRPr="008D5358">
        <w:rPr>
          <w:rFonts w:ascii="Open Sans Light" w:hAnsi="Open Sans Light" w:cs="Open Sans Light"/>
          <w:lang w:eastAsia="en-GB"/>
        </w:rPr>
        <w:t xml:space="preserve"> </w:t>
      </w:r>
      <w:r w:rsidR="001A3C3A" w:rsidRPr="008D5358">
        <w:rPr>
          <w:rFonts w:ascii="Open Sans Light" w:hAnsi="Open Sans Light" w:cs="Open Sans Light"/>
          <w:lang w:eastAsia="en-GB"/>
        </w:rPr>
        <w:t>at any time, re</w:t>
      </w:r>
      <w:r w:rsidR="002F0C3C" w:rsidRPr="008D5358">
        <w:rPr>
          <w:rFonts w:ascii="Open Sans Light" w:hAnsi="Open Sans Light" w:cs="Open Sans Light"/>
          <w:lang w:eastAsia="en-GB"/>
        </w:rPr>
        <w:t xml:space="preserve">quire Contractor to </w:t>
      </w:r>
      <w:r w:rsidR="007A50C4" w:rsidRPr="008D5358">
        <w:rPr>
          <w:rFonts w:ascii="Open Sans Light" w:hAnsi="Open Sans Light" w:cs="Open Sans Light"/>
          <w:lang w:eastAsia="en-GB"/>
        </w:rPr>
        <w:t>remedy</w:t>
      </w:r>
      <w:r w:rsidR="002F0C3C" w:rsidRPr="008D5358">
        <w:rPr>
          <w:rFonts w:ascii="Open Sans Light" w:hAnsi="Open Sans Light" w:cs="Open Sans Light"/>
          <w:lang w:eastAsia="en-GB"/>
        </w:rPr>
        <w:t xml:space="preserve"> such breach</w:t>
      </w:r>
      <w:r w:rsidR="0000098E" w:rsidRPr="008D5358">
        <w:rPr>
          <w:rFonts w:ascii="Open Sans Light" w:hAnsi="Open Sans Light" w:cs="Open Sans Light"/>
          <w:lang w:eastAsia="en-GB"/>
        </w:rPr>
        <w:t xml:space="preserve"> within the timescale specified by CWGC to Contractor in that notice</w:t>
      </w:r>
      <w:r w:rsidR="002F0C3C" w:rsidRPr="008D5358">
        <w:rPr>
          <w:rFonts w:ascii="Open Sans Light" w:hAnsi="Open Sans Light" w:cs="Open Sans Light"/>
          <w:lang w:eastAsia="en-GB"/>
        </w:rPr>
        <w:t>.</w:t>
      </w:r>
      <w:bookmarkEnd w:id="55"/>
      <w:r w:rsidR="00103292" w:rsidRPr="008D5358">
        <w:rPr>
          <w:rFonts w:ascii="Open Sans Light" w:hAnsi="Open Sans Light" w:cs="Open Sans Light"/>
          <w:lang w:eastAsia="en-GB"/>
        </w:rPr>
        <w:t xml:space="preserve">  </w:t>
      </w:r>
      <w:r w:rsidR="0000098E" w:rsidRPr="008D5358">
        <w:rPr>
          <w:rFonts w:ascii="Open Sans Light" w:hAnsi="Open Sans Light" w:cs="Open Sans Light"/>
          <w:lang w:eastAsia="en-GB"/>
        </w:rPr>
        <w:t xml:space="preserve">If Contractor fails to </w:t>
      </w:r>
      <w:r w:rsidR="007A50C4" w:rsidRPr="008D5358">
        <w:rPr>
          <w:rFonts w:ascii="Open Sans Light" w:hAnsi="Open Sans Light" w:cs="Open Sans Light"/>
          <w:lang w:eastAsia="en-GB"/>
        </w:rPr>
        <w:t>remedy</w:t>
      </w:r>
      <w:r w:rsidR="0000098E" w:rsidRPr="008D5358">
        <w:rPr>
          <w:rFonts w:ascii="Open Sans Light" w:hAnsi="Open Sans Light" w:cs="Open Sans Light"/>
          <w:lang w:eastAsia="en-GB"/>
        </w:rPr>
        <w:t xml:space="preserve"> such breach</w:t>
      </w:r>
      <w:r w:rsidR="007A50C4" w:rsidRPr="008D5358">
        <w:rPr>
          <w:rFonts w:ascii="Open Sans Light" w:hAnsi="Open Sans Light" w:cs="Open Sans Light"/>
          <w:lang w:eastAsia="en-GB"/>
        </w:rPr>
        <w:t xml:space="preserve"> within the specified timescale,</w:t>
      </w:r>
      <w:bookmarkStart w:id="58" w:name="_Ref110414574"/>
      <w:bookmarkStart w:id="59" w:name="_Ref149051226"/>
      <w:bookmarkEnd w:id="56"/>
      <w:bookmarkEnd w:id="57"/>
      <w:r w:rsidR="001A3C3A" w:rsidRPr="008D5358">
        <w:rPr>
          <w:rFonts w:ascii="Open Sans Light" w:eastAsia="Times New Roman" w:hAnsi="Open Sans Light" w:cs="Open Sans Light"/>
          <w:color w:val="000000"/>
          <w:lang w:eastAsia="en-GB"/>
        </w:rPr>
        <w:t xml:space="preserve"> </w:t>
      </w:r>
      <w:r w:rsidR="00567DC1" w:rsidRPr="008D5358">
        <w:rPr>
          <w:rFonts w:ascii="Open Sans Light" w:eastAsia="Times New Roman" w:hAnsi="Open Sans Light" w:cs="Open Sans Light"/>
          <w:color w:val="000000"/>
          <w:lang w:eastAsia="en-GB"/>
        </w:rPr>
        <w:t>CWGC</w:t>
      </w:r>
      <w:r w:rsidRPr="008D5358">
        <w:rPr>
          <w:rFonts w:ascii="Open Sans Light" w:eastAsia="Times New Roman" w:hAnsi="Open Sans Light" w:cs="Open Sans Light"/>
          <w:color w:val="000000"/>
          <w:lang w:eastAsia="en-GB"/>
        </w:rPr>
        <w:t xml:space="preserve"> </w:t>
      </w:r>
      <w:r w:rsidR="007A50C4" w:rsidRPr="008D5358">
        <w:rPr>
          <w:rFonts w:ascii="Open Sans Light" w:eastAsia="Times New Roman" w:hAnsi="Open Sans Light" w:cs="Open Sans Light"/>
          <w:color w:val="000000"/>
          <w:lang w:eastAsia="en-GB"/>
        </w:rPr>
        <w:t>may</w:t>
      </w:r>
      <w:r w:rsidR="007A50C4" w:rsidRPr="00103292">
        <w:rPr>
          <w:rFonts w:ascii="Open Sans Light" w:eastAsia="Times New Roman" w:hAnsi="Open Sans Light" w:cs="Open Sans Light"/>
          <w:color w:val="000000"/>
          <w:lang w:eastAsia="en-GB"/>
        </w:rPr>
        <w:t xml:space="preserve"> (at its sole discretion)</w:t>
      </w:r>
      <w:r w:rsidRPr="00103292">
        <w:rPr>
          <w:rFonts w:ascii="Open Sans Light" w:eastAsia="Times New Roman" w:hAnsi="Open Sans Light" w:cs="Open Sans Light"/>
          <w:color w:val="000000"/>
          <w:lang w:eastAsia="en-GB"/>
        </w:rPr>
        <w:t>:</w:t>
      </w:r>
      <w:bookmarkEnd w:id="58"/>
      <w:bookmarkEnd w:id="59"/>
    </w:p>
    <w:p w14:paraId="74ABDFCC" w14:textId="55670D06" w:rsidR="00AA00B0" w:rsidRDefault="00FE78A6"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e</w:t>
      </w:r>
      <w:r w:rsidR="00AA00B0">
        <w:rPr>
          <w:rFonts w:ascii="Open Sans Light" w:eastAsia="Times New Roman" w:hAnsi="Open Sans Light" w:cs="Open Sans Light"/>
          <w:color w:val="000000"/>
          <w:lang w:eastAsia="en-GB"/>
        </w:rPr>
        <w:t xml:space="preserve">xtend the period </w:t>
      </w:r>
      <w:r w:rsidR="001A3C3A">
        <w:rPr>
          <w:rFonts w:ascii="Open Sans Light" w:eastAsia="Times New Roman" w:hAnsi="Open Sans Light" w:cs="Open Sans Light"/>
          <w:color w:val="000000"/>
          <w:lang w:eastAsia="en-GB"/>
        </w:rPr>
        <w:t>for rectification</w:t>
      </w:r>
      <w:r w:rsidR="0060203C">
        <w:rPr>
          <w:rFonts w:ascii="Open Sans Light" w:eastAsia="Times New Roman" w:hAnsi="Open Sans Light" w:cs="Open Sans Light"/>
          <w:color w:val="000000"/>
          <w:lang w:eastAsia="en-GB"/>
        </w:rPr>
        <w:t xml:space="preserve"> by written notice to Contractor</w:t>
      </w:r>
      <w:r w:rsidR="00AA00B0">
        <w:rPr>
          <w:rFonts w:ascii="Open Sans Light" w:eastAsia="Times New Roman" w:hAnsi="Open Sans Light" w:cs="Open Sans Light"/>
          <w:color w:val="000000"/>
          <w:lang w:eastAsia="en-GB"/>
        </w:rPr>
        <w:t>; or</w:t>
      </w:r>
    </w:p>
    <w:p w14:paraId="2B247FDB" w14:textId="1F7CC017" w:rsidR="00D81731" w:rsidRPr="00CC1662" w:rsidRDefault="00FE78A6"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bookmarkStart w:id="60" w:name="_Ref158631913"/>
      <w:r>
        <w:rPr>
          <w:rFonts w:ascii="Open Sans Light" w:eastAsia="Times New Roman" w:hAnsi="Open Sans Light" w:cs="Open Sans Light"/>
          <w:color w:val="000000"/>
          <w:lang w:eastAsia="en-GB"/>
        </w:rPr>
        <w:t>t</w:t>
      </w:r>
      <w:r w:rsidR="00AA00B0">
        <w:rPr>
          <w:rFonts w:ascii="Open Sans Light" w:eastAsia="Times New Roman" w:hAnsi="Open Sans Light" w:cs="Open Sans Light"/>
          <w:color w:val="000000"/>
          <w:lang w:eastAsia="en-GB"/>
        </w:rPr>
        <w:t>erminate this Agreement</w:t>
      </w:r>
      <w:r w:rsidR="00D93771">
        <w:rPr>
          <w:rFonts w:ascii="Open Sans Light" w:eastAsia="Times New Roman" w:hAnsi="Open Sans Light" w:cs="Open Sans Light"/>
          <w:color w:val="000000"/>
          <w:lang w:eastAsia="en-GB"/>
        </w:rPr>
        <w:t xml:space="preserve"> </w:t>
      </w:r>
      <w:r w:rsidR="002C55EA">
        <w:rPr>
          <w:rFonts w:ascii="Open Sans Light" w:eastAsia="Times New Roman" w:hAnsi="Open Sans Light" w:cs="Open Sans Light"/>
          <w:color w:val="000000"/>
          <w:lang w:eastAsia="en-GB"/>
        </w:rPr>
        <w:t xml:space="preserve">with </w:t>
      </w:r>
      <w:r w:rsidR="00D93771">
        <w:rPr>
          <w:rFonts w:ascii="Open Sans Light" w:eastAsia="Times New Roman" w:hAnsi="Open Sans Light" w:cs="Open Sans Light"/>
          <w:color w:val="000000"/>
          <w:lang w:eastAsia="en-GB"/>
        </w:rPr>
        <w:t>immediate</w:t>
      </w:r>
      <w:r w:rsidR="002C55EA">
        <w:rPr>
          <w:rFonts w:ascii="Open Sans Light" w:eastAsia="Times New Roman" w:hAnsi="Open Sans Light" w:cs="Open Sans Light"/>
          <w:color w:val="000000"/>
          <w:lang w:eastAsia="en-GB"/>
        </w:rPr>
        <w:t xml:space="preserve"> effect without the requirement for any further notice</w:t>
      </w:r>
      <w:r w:rsidR="00D93771">
        <w:rPr>
          <w:rFonts w:ascii="Open Sans Light" w:eastAsia="Times New Roman" w:hAnsi="Open Sans Light" w:cs="Open Sans Light"/>
          <w:color w:val="000000"/>
          <w:lang w:eastAsia="en-GB"/>
        </w:rPr>
        <w:t>.</w:t>
      </w:r>
      <w:bookmarkEnd w:id="60"/>
      <w:r w:rsidR="00D93771">
        <w:rPr>
          <w:rFonts w:ascii="Open Sans Light" w:eastAsia="Times New Roman" w:hAnsi="Open Sans Light" w:cs="Open Sans Light"/>
          <w:color w:val="000000"/>
          <w:lang w:eastAsia="en-GB"/>
        </w:rPr>
        <w:t xml:space="preserve">  </w:t>
      </w:r>
    </w:p>
    <w:p w14:paraId="66E23CC1" w14:textId="26F0D545" w:rsidR="00096722" w:rsidRPr="001A1CA3" w:rsidRDefault="000E618C" w:rsidP="001A1CA3">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bookmarkStart w:id="61" w:name="_Ref150969209"/>
      <w:r>
        <w:rPr>
          <w:rFonts w:ascii="Open Sans Light" w:eastAsia="Times New Roman" w:hAnsi="Open Sans Light" w:cs="Open Sans Light"/>
          <w:color w:val="000000"/>
          <w:lang w:eastAsia="en-GB"/>
        </w:rPr>
        <w:lastRenderedPageBreak/>
        <w:t xml:space="preserve">In the event of a </w:t>
      </w:r>
      <w:r w:rsidR="00A65C4E">
        <w:rPr>
          <w:rFonts w:ascii="Open Sans Light" w:eastAsia="Times New Roman" w:hAnsi="Open Sans Light" w:cs="Open Sans Light"/>
          <w:color w:val="000000"/>
          <w:lang w:eastAsia="en-GB"/>
        </w:rPr>
        <w:t xml:space="preserve">material </w:t>
      </w:r>
      <w:r>
        <w:rPr>
          <w:rFonts w:ascii="Open Sans Light" w:eastAsia="Times New Roman" w:hAnsi="Open Sans Light" w:cs="Open Sans Light"/>
          <w:color w:val="000000"/>
          <w:lang w:eastAsia="en-GB"/>
        </w:rPr>
        <w:t xml:space="preserve">breach by </w:t>
      </w:r>
      <w:r w:rsidR="008E1041">
        <w:rPr>
          <w:rFonts w:ascii="Open Sans Light" w:eastAsia="Times New Roman" w:hAnsi="Open Sans Light" w:cs="Open Sans Light"/>
          <w:color w:val="000000"/>
          <w:lang w:eastAsia="en-GB"/>
        </w:rPr>
        <w:t>Contractor</w:t>
      </w:r>
      <w:r>
        <w:rPr>
          <w:rFonts w:ascii="Open Sans Light" w:eastAsia="Times New Roman" w:hAnsi="Open Sans Light" w:cs="Open Sans Light"/>
          <w:color w:val="000000"/>
          <w:lang w:eastAsia="en-GB"/>
        </w:rPr>
        <w:t xml:space="preserve"> of any obligation</w:t>
      </w:r>
      <w:r w:rsidR="00F046FD">
        <w:rPr>
          <w:rFonts w:ascii="Open Sans Light" w:eastAsia="Times New Roman" w:hAnsi="Open Sans Light" w:cs="Open Sans Light"/>
          <w:color w:val="000000"/>
          <w:lang w:eastAsia="en-GB"/>
        </w:rPr>
        <w:t xml:space="preserve"> under this Agreement</w:t>
      </w:r>
      <w:r>
        <w:rPr>
          <w:rFonts w:ascii="Open Sans Light" w:eastAsia="Times New Roman" w:hAnsi="Open Sans Light" w:cs="Open Sans Light"/>
          <w:color w:val="000000"/>
          <w:lang w:eastAsia="en-GB"/>
        </w:rPr>
        <w:t xml:space="preserve"> which</w:t>
      </w:r>
      <w:r w:rsidR="00103292">
        <w:rPr>
          <w:rFonts w:ascii="Open Sans Light" w:eastAsia="Times New Roman" w:hAnsi="Open Sans Light" w:cs="Open Sans Light"/>
          <w:color w:val="000000"/>
          <w:lang w:eastAsia="en-GB"/>
        </w:rPr>
        <w:t>,</w:t>
      </w:r>
      <w:r>
        <w:rPr>
          <w:rFonts w:ascii="Open Sans Light" w:eastAsia="Times New Roman" w:hAnsi="Open Sans Light" w:cs="Open Sans Light"/>
          <w:color w:val="000000"/>
          <w:lang w:eastAsia="en-GB"/>
        </w:rPr>
        <w:t xml:space="preserve"> </w:t>
      </w:r>
      <w:r w:rsidR="0025760E">
        <w:rPr>
          <w:rFonts w:ascii="Open Sans Light" w:eastAsia="Times New Roman" w:hAnsi="Open Sans Light" w:cs="Open Sans Light"/>
          <w:color w:val="000000"/>
          <w:lang w:eastAsia="en-GB"/>
        </w:rPr>
        <w:t xml:space="preserve">in </w:t>
      </w:r>
      <w:r w:rsidR="0060241D">
        <w:rPr>
          <w:rFonts w:ascii="Open Sans Light" w:eastAsia="Times New Roman" w:hAnsi="Open Sans Light" w:cs="Open Sans Light"/>
          <w:color w:val="000000"/>
          <w:lang w:eastAsia="en-GB"/>
        </w:rPr>
        <w:t>the</w:t>
      </w:r>
      <w:r w:rsidR="0025760E">
        <w:rPr>
          <w:rFonts w:ascii="Open Sans Light" w:eastAsia="Times New Roman" w:hAnsi="Open Sans Light" w:cs="Open Sans Light"/>
          <w:color w:val="000000"/>
          <w:lang w:eastAsia="en-GB"/>
        </w:rPr>
        <w:t xml:space="preserve"> </w:t>
      </w:r>
      <w:r w:rsidR="0025760E" w:rsidRPr="008D5358">
        <w:rPr>
          <w:rFonts w:ascii="Open Sans Light" w:eastAsia="Times New Roman" w:hAnsi="Open Sans Light" w:cs="Open Sans Light"/>
          <w:color w:val="000000"/>
          <w:lang w:eastAsia="en-GB"/>
        </w:rPr>
        <w:t>opinion</w:t>
      </w:r>
      <w:r w:rsidR="0060241D" w:rsidRPr="008D5358">
        <w:rPr>
          <w:rFonts w:ascii="Open Sans Light" w:eastAsia="Times New Roman" w:hAnsi="Open Sans Light" w:cs="Open Sans Light"/>
          <w:color w:val="000000"/>
          <w:lang w:eastAsia="en-GB"/>
        </w:rPr>
        <w:t xml:space="preserve"> of CWGC</w:t>
      </w:r>
      <w:r w:rsidR="00103292" w:rsidRPr="008D5358">
        <w:rPr>
          <w:rFonts w:ascii="Open Sans Light" w:eastAsia="Times New Roman" w:hAnsi="Open Sans Light" w:cs="Open Sans Light"/>
          <w:color w:val="000000"/>
          <w:lang w:eastAsia="en-GB"/>
        </w:rPr>
        <w:t>,</w:t>
      </w:r>
      <w:r w:rsidR="0025760E" w:rsidRPr="008D5358">
        <w:rPr>
          <w:rFonts w:ascii="Open Sans Light" w:eastAsia="Times New Roman" w:hAnsi="Open Sans Light" w:cs="Open Sans Light"/>
          <w:color w:val="000000"/>
          <w:lang w:eastAsia="en-GB"/>
        </w:rPr>
        <w:t xml:space="preserve"> </w:t>
      </w:r>
      <w:r w:rsidRPr="008D5358">
        <w:rPr>
          <w:rFonts w:ascii="Open Sans Light" w:eastAsia="Times New Roman" w:hAnsi="Open Sans Light" w:cs="Open Sans Light"/>
          <w:color w:val="000000"/>
          <w:lang w:eastAsia="en-GB"/>
        </w:rPr>
        <w:t>is non-remediable</w:t>
      </w:r>
      <w:r w:rsidR="00E12D83" w:rsidRPr="008D5358">
        <w:rPr>
          <w:rFonts w:ascii="Open Sans Light" w:eastAsia="Times New Roman" w:hAnsi="Open Sans Light" w:cs="Open Sans Light"/>
          <w:color w:val="000000"/>
          <w:lang w:eastAsia="en-GB"/>
        </w:rPr>
        <w:t>,</w:t>
      </w:r>
      <w:r w:rsidRPr="008D5358">
        <w:rPr>
          <w:rFonts w:ascii="Open Sans Light" w:eastAsia="Times New Roman" w:hAnsi="Open Sans Light" w:cs="Open Sans Light"/>
          <w:color w:val="000000"/>
          <w:lang w:eastAsia="en-GB"/>
        </w:rPr>
        <w:t xml:space="preserve"> </w:t>
      </w:r>
      <w:r w:rsidR="00567DC1" w:rsidRPr="008D5358">
        <w:rPr>
          <w:rFonts w:ascii="Open Sans Light" w:eastAsia="Times New Roman" w:hAnsi="Open Sans Light" w:cs="Open Sans Light"/>
          <w:color w:val="000000"/>
          <w:lang w:eastAsia="en-GB"/>
        </w:rPr>
        <w:t>CWGC</w:t>
      </w:r>
      <w:r w:rsidRPr="008D5358">
        <w:rPr>
          <w:rFonts w:ascii="Open Sans Light" w:eastAsia="Times New Roman" w:hAnsi="Open Sans Light" w:cs="Open Sans Light"/>
          <w:color w:val="000000"/>
          <w:lang w:eastAsia="en-GB"/>
        </w:rPr>
        <w:t xml:space="preserve"> </w:t>
      </w:r>
      <w:r w:rsidR="002C55EA" w:rsidRPr="008D5358">
        <w:rPr>
          <w:rFonts w:ascii="Open Sans Light" w:eastAsia="Times New Roman" w:hAnsi="Open Sans Light" w:cs="Open Sans Light"/>
          <w:color w:val="000000"/>
          <w:lang w:eastAsia="en-GB"/>
        </w:rPr>
        <w:t>may</w:t>
      </w:r>
      <w:r w:rsidR="001A1CA3">
        <w:rPr>
          <w:rFonts w:ascii="Open Sans Light" w:eastAsia="Times New Roman" w:hAnsi="Open Sans Light" w:cs="Open Sans Light"/>
          <w:color w:val="000000"/>
          <w:lang w:eastAsia="en-GB"/>
        </w:rPr>
        <w:t xml:space="preserve"> </w:t>
      </w:r>
      <w:r w:rsidR="00103292" w:rsidRPr="001A1CA3">
        <w:rPr>
          <w:rFonts w:ascii="Open Sans Light" w:eastAsia="Times New Roman" w:hAnsi="Open Sans Light" w:cs="Open Sans Light"/>
          <w:color w:val="000000"/>
          <w:lang w:eastAsia="en-GB"/>
        </w:rPr>
        <w:t xml:space="preserve">by written notice to Contractor at any time </w:t>
      </w:r>
      <w:r w:rsidRPr="001A1CA3">
        <w:rPr>
          <w:rFonts w:ascii="Open Sans Light" w:eastAsia="Times New Roman" w:hAnsi="Open Sans Light" w:cs="Open Sans Light"/>
          <w:color w:val="000000"/>
          <w:lang w:eastAsia="en-GB"/>
        </w:rPr>
        <w:t>terminate this Agreement</w:t>
      </w:r>
      <w:r w:rsidR="002C55EA" w:rsidRPr="001A1CA3">
        <w:rPr>
          <w:rFonts w:ascii="Open Sans Light" w:eastAsia="Times New Roman" w:hAnsi="Open Sans Light" w:cs="Open Sans Light"/>
          <w:color w:val="000000"/>
          <w:lang w:eastAsia="en-GB"/>
        </w:rPr>
        <w:t xml:space="preserve"> </w:t>
      </w:r>
      <w:r w:rsidRPr="001A1CA3">
        <w:rPr>
          <w:rFonts w:ascii="Open Sans Light" w:eastAsia="Times New Roman" w:hAnsi="Open Sans Light" w:cs="Open Sans Light"/>
          <w:color w:val="000000"/>
          <w:lang w:eastAsia="en-GB"/>
        </w:rPr>
        <w:t>with immediate effect</w:t>
      </w:r>
      <w:r w:rsidR="001A1CA3">
        <w:rPr>
          <w:rFonts w:ascii="Open Sans Light" w:eastAsia="Times New Roman" w:hAnsi="Open Sans Light" w:cs="Open Sans Light"/>
          <w:color w:val="000000"/>
          <w:lang w:eastAsia="en-GB"/>
        </w:rPr>
        <w:t>.</w:t>
      </w:r>
      <w:r w:rsidR="00B655F7" w:rsidRPr="001A1CA3">
        <w:rPr>
          <w:rFonts w:ascii="Open Sans Light" w:eastAsia="Times New Roman" w:hAnsi="Open Sans Light" w:cs="Open Sans Light"/>
          <w:color w:val="000000"/>
          <w:lang w:eastAsia="en-GB"/>
        </w:rPr>
        <w:t xml:space="preserve"> </w:t>
      </w:r>
    </w:p>
    <w:bookmarkEnd w:id="61"/>
    <w:p w14:paraId="6A7215C2" w14:textId="352A5767" w:rsidR="005B689B" w:rsidRPr="00B55BC1" w:rsidRDefault="003F1E98"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ab/>
      </w:r>
      <w:bookmarkStart w:id="62" w:name="a743645"/>
      <w:bookmarkStart w:id="63" w:name="a804694"/>
      <w:r w:rsidR="00567DC1" w:rsidRPr="008D5358">
        <w:rPr>
          <w:rFonts w:ascii="Open Sans Light" w:eastAsia="Times New Roman" w:hAnsi="Open Sans Light" w:cs="Open Sans Light"/>
          <w:color w:val="000000"/>
          <w:lang w:eastAsia="en-GB"/>
        </w:rPr>
        <w:t>CWGC</w:t>
      </w:r>
      <w:r w:rsidR="00E918FD" w:rsidRPr="008D5358">
        <w:rPr>
          <w:rFonts w:ascii="Open Sans Light" w:eastAsia="Times New Roman" w:hAnsi="Open Sans Light" w:cs="Open Sans Light"/>
          <w:color w:val="000000"/>
          <w:lang w:eastAsia="en-GB"/>
        </w:rPr>
        <w:t xml:space="preserve"> may</w:t>
      </w:r>
      <w:r w:rsidR="00DD68B6">
        <w:rPr>
          <w:rFonts w:ascii="Open Sans Light" w:eastAsia="Times New Roman" w:hAnsi="Open Sans Light" w:cs="Open Sans Light"/>
          <w:color w:val="000000"/>
          <w:lang w:eastAsia="en-GB"/>
        </w:rPr>
        <w:t xml:space="preserve"> immediately</w:t>
      </w:r>
      <w:r w:rsidR="00E918FD" w:rsidRPr="008D5358">
        <w:rPr>
          <w:rFonts w:ascii="Open Sans Light" w:eastAsia="Times New Roman" w:hAnsi="Open Sans Light" w:cs="Open Sans Light"/>
          <w:color w:val="000000"/>
          <w:lang w:eastAsia="en-GB"/>
        </w:rPr>
        <w:t xml:space="preserve"> terminate</w:t>
      </w:r>
      <w:r w:rsidR="00E918FD" w:rsidRPr="00B55BC1">
        <w:rPr>
          <w:rFonts w:ascii="Open Sans Light" w:eastAsia="Times New Roman" w:hAnsi="Open Sans Light" w:cs="Open Sans Light"/>
          <w:color w:val="000000"/>
          <w:lang w:eastAsia="en-GB"/>
        </w:rPr>
        <w:t xml:space="preserve"> this </w:t>
      </w:r>
      <w:r w:rsidR="00E918FD">
        <w:rPr>
          <w:rFonts w:ascii="Open Sans Light" w:eastAsia="Times New Roman" w:hAnsi="Open Sans Light" w:cs="Open Sans Light"/>
          <w:color w:val="000000"/>
          <w:lang w:eastAsia="en-GB"/>
        </w:rPr>
        <w:t>A</w:t>
      </w:r>
      <w:r w:rsidR="00E918FD" w:rsidRPr="00B55BC1">
        <w:rPr>
          <w:rFonts w:ascii="Open Sans Light" w:eastAsia="Times New Roman" w:hAnsi="Open Sans Light" w:cs="Open Sans Light"/>
          <w:color w:val="000000"/>
          <w:lang w:eastAsia="en-GB"/>
        </w:rPr>
        <w:t xml:space="preserve">greement </w:t>
      </w:r>
      <w:r w:rsidR="00DD68B6">
        <w:rPr>
          <w:rFonts w:ascii="Open Sans Light" w:eastAsia="Times New Roman" w:hAnsi="Open Sans Light" w:cs="Open Sans Light"/>
          <w:color w:val="000000"/>
          <w:lang w:eastAsia="en-GB"/>
        </w:rPr>
        <w:t>at any time</w:t>
      </w:r>
      <w:r w:rsidR="00E918FD" w:rsidRPr="00B55BC1">
        <w:rPr>
          <w:rFonts w:ascii="Open Sans Light" w:eastAsia="Times New Roman" w:hAnsi="Open Sans Light" w:cs="Open Sans Light"/>
          <w:color w:val="000000"/>
          <w:lang w:eastAsia="en-GB"/>
        </w:rPr>
        <w:t xml:space="preserve"> by giving </w:t>
      </w:r>
      <w:r w:rsidR="008E1041">
        <w:rPr>
          <w:rFonts w:ascii="Open Sans Light" w:eastAsia="Times New Roman" w:hAnsi="Open Sans Light" w:cs="Open Sans Light"/>
          <w:color w:val="000000"/>
          <w:lang w:eastAsia="en-GB"/>
        </w:rPr>
        <w:t>Contractor</w:t>
      </w:r>
      <w:r w:rsidR="006400EA">
        <w:rPr>
          <w:rFonts w:ascii="Open Sans Light" w:eastAsia="Times New Roman" w:hAnsi="Open Sans Light" w:cs="Open Sans Light"/>
          <w:color w:val="000000"/>
          <w:lang w:eastAsia="en-GB"/>
        </w:rPr>
        <w:t xml:space="preserve"> </w:t>
      </w:r>
      <w:r w:rsidR="00E918FD" w:rsidRPr="00B55BC1">
        <w:rPr>
          <w:rFonts w:ascii="Open Sans Light" w:eastAsia="Times New Roman" w:hAnsi="Open Sans Light" w:cs="Open Sans Light"/>
          <w:color w:val="000000"/>
          <w:lang w:eastAsia="en-GB"/>
        </w:rPr>
        <w:t>written notice if:</w:t>
      </w:r>
      <w:bookmarkEnd w:id="62"/>
      <w:r w:rsidR="00E918FD" w:rsidRPr="00194702">
        <w:rPr>
          <w:rFonts w:ascii="Open Sans Light" w:eastAsia="Times New Roman" w:hAnsi="Open Sans Light" w:cs="Open Sans Light"/>
          <w:color w:val="000000"/>
          <w:lang w:eastAsia="en-GB"/>
        </w:rPr>
        <w:t xml:space="preserve"> </w:t>
      </w:r>
    </w:p>
    <w:p w14:paraId="27590E78" w14:textId="7AA26208" w:rsidR="00194702" w:rsidRDefault="008E1041" w:rsidP="000833D4">
      <w:pPr>
        <w:pStyle w:val="ListParagraph"/>
        <w:widowControl w:val="0"/>
        <w:numPr>
          <w:ilvl w:val="2"/>
          <w:numId w:val="2"/>
        </w:numPr>
        <w:autoSpaceDE w:val="0"/>
        <w:autoSpaceDN w:val="0"/>
        <w:adjustRightInd w:val="0"/>
        <w:ind w:left="1560" w:hanging="851"/>
        <w:contextualSpacing w:val="0"/>
        <w:jc w:val="both"/>
        <w:rPr>
          <w:rFonts w:ascii="Open Sans Light" w:hAnsi="Open Sans Light" w:cs="Open Sans Light"/>
          <w:lang w:eastAsia="en-GB"/>
        </w:rPr>
      </w:pPr>
      <w:bookmarkStart w:id="64" w:name="_Ref110413672"/>
      <w:bookmarkStart w:id="65" w:name="_Ref149051076"/>
      <w:r>
        <w:rPr>
          <w:rFonts w:ascii="Open Sans Light" w:hAnsi="Open Sans Light" w:cs="Open Sans Light"/>
          <w:lang w:eastAsia="en-GB"/>
        </w:rPr>
        <w:t>Contractor</w:t>
      </w:r>
      <w:r w:rsidR="005B689B" w:rsidRPr="00D629ED">
        <w:rPr>
          <w:rFonts w:ascii="Open Sans Light" w:hAnsi="Open Sans Light" w:cs="Open Sans Light"/>
          <w:lang w:eastAsia="en-GB"/>
        </w:rPr>
        <w:t xml:space="preserve"> </w:t>
      </w:r>
      <w:r w:rsidR="00194702" w:rsidRPr="00D629ED">
        <w:rPr>
          <w:rFonts w:ascii="Open Sans Light" w:hAnsi="Open Sans Light" w:cs="Open Sans Light"/>
          <w:lang w:eastAsia="en-GB"/>
        </w:rPr>
        <w:t>suspend</w:t>
      </w:r>
      <w:r w:rsidR="003A3A5B">
        <w:rPr>
          <w:rFonts w:ascii="Open Sans Light" w:hAnsi="Open Sans Light" w:cs="Open Sans Light"/>
          <w:lang w:eastAsia="en-GB"/>
        </w:rPr>
        <w:t>s</w:t>
      </w:r>
      <w:r w:rsidR="00194702" w:rsidRPr="00D629ED">
        <w:rPr>
          <w:rFonts w:ascii="Open Sans Light" w:hAnsi="Open Sans Light" w:cs="Open Sans Light"/>
          <w:lang w:eastAsia="en-GB"/>
        </w:rPr>
        <w:t>, or threaten</w:t>
      </w:r>
      <w:r w:rsidR="003A3A5B">
        <w:rPr>
          <w:rFonts w:ascii="Open Sans Light" w:hAnsi="Open Sans Light" w:cs="Open Sans Light"/>
          <w:lang w:eastAsia="en-GB"/>
        </w:rPr>
        <w:t>s</w:t>
      </w:r>
      <w:r w:rsidR="00194702" w:rsidRPr="00D629ED">
        <w:rPr>
          <w:rFonts w:ascii="Open Sans Light" w:hAnsi="Open Sans Light" w:cs="Open Sans Light"/>
          <w:lang w:eastAsia="en-GB"/>
        </w:rPr>
        <w:t xml:space="preserve"> to suspend, payment of</w:t>
      </w:r>
      <w:r w:rsidR="00F240ED" w:rsidRPr="00D629ED">
        <w:rPr>
          <w:rFonts w:ascii="Open Sans Light" w:hAnsi="Open Sans Light" w:cs="Open Sans Light"/>
          <w:lang w:eastAsia="en-GB"/>
        </w:rPr>
        <w:t xml:space="preserve"> </w:t>
      </w:r>
      <w:r w:rsidR="00194702" w:rsidRPr="00D629ED">
        <w:rPr>
          <w:rFonts w:ascii="Open Sans Light" w:hAnsi="Open Sans Light" w:cs="Open Sans Light"/>
          <w:lang w:eastAsia="en-GB"/>
        </w:rPr>
        <w:t xml:space="preserve">debts or </w:t>
      </w:r>
      <w:r w:rsidR="000477BF">
        <w:rPr>
          <w:rFonts w:ascii="Open Sans Light" w:hAnsi="Open Sans Light" w:cs="Open Sans Light"/>
          <w:lang w:eastAsia="en-GB"/>
        </w:rPr>
        <w:t>is</w:t>
      </w:r>
      <w:r w:rsidR="00194702" w:rsidRPr="00D629ED">
        <w:rPr>
          <w:rFonts w:ascii="Open Sans Light" w:hAnsi="Open Sans Light" w:cs="Open Sans Light"/>
          <w:lang w:eastAsia="en-GB"/>
        </w:rPr>
        <w:t xml:space="preserve"> unable to pay debts as they fall due or admit inability to pay debts or (being a company or limited liability partnership) is deemed unable to pay </w:t>
      </w:r>
      <w:r w:rsidR="007210C4">
        <w:rPr>
          <w:rFonts w:ascii="Open Sans Light" w:hAnsi="Open Sans Light" w:cs="Open Sans Light"/>
          <w:lang w:eastAsia="en-GB"/>
        </w:rPr>
        <w:t>its</w:t>
      </w:r>
      <w:r w:rsidR="00194702" w:rsidRPr="00D629ED">
        <w:rPr>
          <w:rFonts w:ascii="Open Sans Light" w:hAnsi="Open Sans Light" w:cs="Open Sans Light"/>
          <w:lang w:eastAsia="en-GB"/>
        </w:rPr>
        <w:t xml:space="preserve"> debts within the meaning of section 123 of the Insolvency Act 1986 (</w:t>
      </w:r>
      <w:r w:rsidR="00DD68B6">
        <w:rPr>
          <w:rFonts w:ascii="Open Sans Light" w:hAnsi="Open Sans Light" w:cs="Open Sans Light"/>
          <w:lang w:eastAsia="en-GB"/>
        </w:rPr>
        <w:t>"</w:t>
      </w:r>
      <w:r w:rsidR="00194702" w:rsidRPr="00DD68B6">
        <w:rPr>
          <w:rFonts w:ascii="Open Sans Light" w:hAnsi="Open Sans Light" w:cs="Open Sans Light"/>
          <w:b/>
          <w:bCs/>
          <w:lang w:eastAsia="en-GB"/>
        </w:rPr>
        <w:t>IA 1986</w:t>
      </w:r>
      <w:r w:rsidR="00DD68B6">
        <w:rPr>
          <w:rFonts w:ascii="Open Sans Light" w:hAnsi="Open Sans Light" w:cs="Open Sans Light"/>
          <w:lang w:eastAsia="en-GB"/>
        </w:rPr>
        <w:t>"</w:t>
      </w:r>
      <w:r w:rsidR="00194702" w:rsidRPr="00D629ED">
        <w:rPr>
          <w:rFonts w:ascii="Open Sans Light" w:hAnsi="Open Sans Light" w:cs="Open Sans Light"/>
          <w:lang w:eastAsia="en-GB"/>
        </w:rPr>
        <w:t xml:space="preserve">) as if the words "it is proved to the satisfaction of the court" did not appear in sections 123(1)(e) or 123(2) of the IA 1986 </w:t>
      </w:r>
      <w:r w:rsidR="00E91922" w:rsidRPr="00D629ED">
        <w:rPr>
          <w:rFonts w:ascii="Open Sans Light" w:hAnsi="Open Sans Light" w:cs="Open Sans Light"/>
          <w:lang w:eastAsia="en-GB"/>
        </w:rPr>
        <w:t xml:space="preserve">or if </w:t>
      </w:r>
      <w:r w:rsidR="007210C4">
        <w:rPr>
          <w:rFonts w:ascii="Open Sans Light" w:hAnsi="Open Sans Light" w:cs="Open Sans Light"/>
          <w:lang w:eastAsia="en-GB"/>
        </w:rPr>
        <w:t>Contractor is</w:t>
      </w:r>
      <w:r w:rsidR="00E91922" w:rsidRPr="00D629ED">
        <w:rPr>
          <w:rFonts w:ascii="Open Sans Light" w:hAnsi="Open Sans Light" w:cs="Open Sans Light"/>
          <w:lang w:eastAsia="en-GB"/>
        </w:rPr>
        <w:t xml:space="preserve"> an</w:t>
      </w:r>
      <w:r w:rsidR="009E19F6" w:rsidRPr="00D629ED">
        <w:rPr>
          <w:rFonts w:ascii="Open Sans Light" w:hAnsi="Open Sans Light" w:cs="Open Sans Light"/>
          <w:lang w:eastAsia="en-GB"/>
        </w:rPr>
        <w:t xml:space="preserve"> individual</w:t>
      </w:r>
      <w:r w:rsidR="00194702" w:rsidRPr="00D629ED">
        <w:rPr>
          <w:rFonts w:ascii="Open Sans Light" w:hAnsi="Open Sans Light" w:cs="Open Sans Light"/>
          <w:lang w:eastAsia="en-GB"/>
        </w:rPr>
        <w:t xml:space="preserve"> </w:t>
      </w:r>
      <w:r w:rsidR="00791518">
        <w:rPr>
          <w:rFonts w:ascii="Open Sans Light" w:hAnsi="Open Sans Light" w:cs="Open Sans Light"/>
          <w:lang w:eastAsia="en-GB"/>
        </w:rPr>
        <w:t xml:space="preserve">they are </w:t>
      </w:r>
      <w:r w:rsidR="00194702" w:rsidRPr="00D629ED">
        <w:rPr>
          <w:rFonts w:ascii="Open Sans Light" w:hAnsi="Open Sans Light" w:cs="Open Sans Light"/>
          <w:lang w:eastAsia="en-GB"/>
        </w:rPr>
        <w:t xml:space="preserve">deemed either unable to pay </w:t>
      </w:r>
      <w:r w:rsidR="00791518">
        <w:rPr>
          <w:rFonts w:ascii="Open Sans Light" w:hAnsi="Open Sans Light" w:cs="Open Sans Light"/>
          <w:lang w:eastAsia="en-GB"/>
        </w:rPr>
        <w:t>their</w:t>
      </w:r>
      <w:r w:rsidR="00194702" w:rsidRPr="00D629ED">
        <w:rPr>
          <w:rFonts w:ascii="Open Sans Light" w:hAnsi="Open Sans Light" w:cs="Open Sans Light"/>
          <w:lang w:eastAsia="en-GB"/>
        </w:rPr>
        <w:t xml:space="preserve"> debts or as having no reasonable prospect of doing</w:t>
      </w:r>
      <w:r w:rsidR="000477BF">
        <w:rPr>
          <w:rFonts w:ascii="Open Sans Light" w:hAnsi="Open Sans Light" w:cs="Open Sans Light"/>
          <w:lang w:eastAsia="en-GB"/>
        </w:rPr>
        <w:t xml:space="preserve"> so</w:t>
      </w:r>
      <w:r w:rsidR="00194702" w:rsidRPr="00D629ED">
        <w:rPr>
          <w:rFonts w:ascii="Open Sans Light" w:hAnsi="Open Sans Light" w:cs="Open Sans Light"/>
          <w:lang w:eastAsia="en-GB"/>
        </w:rPr>
        <w:t xml:space="preserve">, in either case, within the meaning of section 268 of the IA 1986 </w:t>
      </w:r>
      <w:r w:rsidR="006C3FC8" w:rsidRPr="00D629ED">
        <w:rPr>
          <w:rFonts w:ascii="Open Sans Light" w:hAnsi="Open Sans Light" w:cs="Open Sans Light"/>
          <w:lang w:eastAsia="en-GB"/>
        </w:rPr>
        <w:t xml:space="preserve">or if </w:t>
      </w:r>
      <w:r w:rsidR="00791518">
        <w:rPr>
          <w:rFonts w:ascii="Open Sans Light" w:hAnsi="Open Sans Light" w:cs="Open Sans Light"/>
          <w:lang w:eastAsia="en-GB"/>
        </w:rPr>
        <w:t xml:space="preserve">Contractor is </w:t>
      </w:r>
      <w:r w:rsidR="006C3FC8" w:rsidRPr="00D629ED">
        <w:rPr>
          <w:rFonts w:ascii="Open Sans Light" w:hAnsi="Open Sans Light" w:cs="Open Sans Light"/>
          <w:lang w:eastAsia="en-GB"/>
        </w:rPr>
        <w:t>a partnership</w:t>
      </w:r>
      <w:r w:rsidR="00194702" w:rsidRPr="00D629ED">
        <w:rPr>
          <w:rFonts w:ascii="Open Sans Light" w:hAnsi="Open Sans Light" w:cs="Open Sans Light"/>
          <w:lang w:eastAsia="en-GB"/>
        </w:rPr>
        <w:t xml:space="preserve"> ha</w:t>
      </w:r>
      <w:r w:rsidR="006C3FC8" w:rsidRPr="00D629ED">
        <w:rPr>
          <w:rFonts w:ascii="Open Sans Light" w:hAnsi="Open Sans Light" w:cs="Open Sans Light"/>
          <w:lang w:eastAsia="en-GB"/>
        </w:rPr>
        <w:t>ve</w:t>
      </w:r>
      <w:r w:rsidR="00194702" w:rsidRPr="00D629ED">
        <w:rPr>
          <w:rFonts w:ascii="Open Sans Light" w:hAnsi="Open Sans Light" w:cs="Open Sans Light"/>
          <w:lang w:eastAsia="en-GB"/>
        </w:rPr>
        <w:t xml:space="preserve"> any partner to whom any of the foregoing apply;</w:t>
      </w:r>
      <w:bookmarkEnd w:id="63"/>
      <w:bookmarkEnd w:id="64"/>
      <w:bookmarkEnd w:id="65"/>
    </w:p>
    <w:p w14:paraId="7B3224CE" w14:textId="5E03B965" w:rsidR="00E04B1F" w:rsidRPr="007E6C6E" w:rsidRDefault="008E1041" w:rsidP="000833D4">
      <w:pPr>
        <w:pStyle w:val="ListParagraph"/>
        <w:widowControl w:val="0"/>
        <w:numPr>
          <w:ilvl w:val="2"/>
          <w:numId w:val="2"/>
        </w:numPr>
        <w:autoSpaceDE w:val="0"/>
        <w:autoSpaceDN w:val="0"/>
        <w:adjustRightInd w:val="0"/>
        <w:ind w:left="1560" w:hanging="851"/>
        <w:contextualSpacing w:val="0"/>
        <w:jc w:val="both"/>
        <w:rPr>
          <w:rFonts w:ascii="Open Sans Light" w:hAnsi="Open Sans Light" w:cs="Open Sans Light"/>
          <w:lang w:eastAsia="en-GB"/>
        </w:rPr>
      </w:pPr>
      <w:bookmarkStart w:id="66" w:name="a881847"/>
      <w:r>
        <w:rPr>
          <w:rFonts w:ascii="Open Sans Light" w:eastAsia="Times New Roman" w:hAnsi="Open Sans Light" w:cs="Open Sans Light"/>
          <w:color w:val="000000"/>
          <w:lang w:eastAsia="en-GB"/>
        </w:rPr>
        <w:t>Contractor</w:t>
      </w:r>
      <w:r w:rsidR="00AC5ACC">
        <w:rPr>
          <w:rFonts w:ascii="Open Sans Light" w:eastAsia="Times New Roman" w:hAnsi="Open Sans Light" w:cs="Open Sans Light"/>
          <w:color w:val="000000"/>
          <w:lang w:eastAsia="en-GB"/>
        </w:rPr>
        <w:t xml:space="preserve"> </w:t>
      </w:r>
      <w:r w:rsidR="00194702" w:rsidRPr="00B55BC1">
        <w:rPr>
          <w:rFonts w:ascii="Open Sans Light" w:eastAsia="Times New Roman" w:hAnsi="Open Sans Light" w:cs="Open Sans Light"/>
          <w:color w:val="000000"/>
          <w:lang w:eastAsia="en-GB"/>
        </w:rPr>
        <w:t>commence</w:t>
      </w:r>
      <w:r w:rsidR="00AC5ACC">
        <w:rPr>
          <w:rFonts w:ascii="Open Sans Light" w:eastAsia="Times New Roman" w:hAnsi="Open Sans Light" w:cs="Open Sans Light"/>
          <w:color w:val="000000"/>
          <w:lang w:eastAsia="en-GB"/>
        </w:rPr>
        <w:t>s</w:t>
      </w:r>
      <w:r w:rsidR="00194702" w:rsidRPr="00B55BC1">
        <w:rPr>
          <w:rFonts w:ascii="Open Sans Light" w:eastAsia="Times New Roman" w:hAnsi="Open Sans Light" w:cs="Open Sans Light"/>
          <w:color w:val="000000"/>
          <w:lang w:eastAsia="en-GB"/>
        </w:rPr>
        <w:t xml:space="preserve"> negotiations with all or any class of </w:t>
      </w:r>
      <w:r>
        <w:rPr>
          <w:rFonts w:ascii="Open Sans Light" w:eastAsia="Times New Roman" w:hAnsi="Open Sans Light" w:cs="Open Sans Light"/>
          <w:color w:val="000000"/>
          <w:lang w:eastAsia="en-GB"/>
        </w:rPr>
        <w:t>Contractor</w:t>
      </w:r>
      <w:r w:rsidR="00044D07">
        <w:rPr>
          <w:rFonts w:ascii="Open Sans Light" w:eastAsia="Times New Roman" w:hAnsi="Open Sans Light" w:cs="Open Sans Light"/>
          <w:color w:val="000000"/>
          <w:lang w:eastAsia="en-GB"/>
        </w:rPr>
        <w:t>'s</w:t>
      </w:r>
      <w:r w:rsidR="00194702" w:rsidRPr="00B55BC1">
        <w:rPr>
          <w:rFonts w:ascii="Open Sans Light" w:eastAsia="Times New Roman" w:hAnsi="Open Sans Light" w:cs="Open Sans Light"/>
          <w:color w:val="000000"/>
          <w:lang w:eastAsia="en-GB"/>
        </w:rPr>
        <w:t xml:space="preserve"> creditors with a view to rescheduling any of </w:t>
      </w:r>
      <w:r w:rsidR="00791518">
        <w:rPr>
          <w:rFonts w:ascii="Open Sans Light" w:eastAsia="Times New Roman" w:hAnsi="Open Sans Light" w:cs="Open Sans Light"/>
          <w:color w:val="000000"/>
          <w:lang w:eastAsia="en-GB"/>
        </w:rPr>
        <w:t>its</w:t>
      </w:r>
      <w:r w:rsidR="00AC5ACC" w:rsidRPr="00B55BC1">
        <w:rPr>
          <w:rFonts w:ascii="Open Sans Light" w:eastAsia="Times New Roman" w:hAnsi="Open Sans Light" w:cs="Open Sans Light"/>
          <w:color w:val="000000"/>
          <w:lang w:eastAsia="en-GB"/>
        </w:rPr>
        <w:t xml:space="preserve"> </w:t>
      </w:r>
      <w:r w:rsidR="00194702" w:rsidRPr="00B55BC1">
        <w:rPr>
          <w:rFonts w:ascii="Open Sans Light" w:eastAsia="Times New Roman" w:hAnsi="Open Sans Light" w:cs="Open Sans Light"/>
          <w:color w:val="000000"/>
          <w:lang w:eastAsia="en-GB"/>
        </w:rPr>
        <w:t xml:space="preserve">debts, or makes a proposal for or </w:t>
      </w:r>
      <w:proofErr w:type="gramStart"/>
      <w:r w:rsidR="00194702" w:rsidRPr="00B55BC1">
        <w:rPr>
          <w:rFonts w:ascii="Open Sans Light" w:eastAsia="Times New Roman" w:hAnsi="Open Sans Light" w:cs="Open Sans Light"/>
          <w:color w:val="000000"/>
          <w:lang w:eastAsia="en-GB"/>
        </w:rPr>
        <w:t>enter</w:t>
      </w:r>
      <w:r w:rsidR="00044D07">
        <w:rPr>
          <w:rFonts w:ascii="Open Sans Light" w:eastAsia="Times New Roman" w:hAnsi="Open Sans Light" w:cs="Open Sans Light"/>
          <w:color w:val="000000"/>
          <w:lang w:eastAsia="en-GB"/>
        </w:rPr>
        <w:t>s</w:t>
      </w:r>
      <w:r w:rsidR="00194702" w:rsidRPr="00B55BC1">
        <w:rPr>
          <w:rFonts w:ascii="Open Sans Light" w:eastAsia="Times New Roman" w:hAnsi="Open Sans Light" w:cs="Open Sans Light"/>
          <w:color w:val="000000"/>
          <w:lang w:eastAsia="en-GB"/>
        </w:rPr>
        <w:t xml:space="preserve"> into</w:t>
      </w:r>
      <w:proofErr w:type="gramEnd"/>
      <w:r w:rsidR="00194702" w:rsidRPr="00B55BC1">
        <w:rPr>
          <w:rFonts w:ascii="Open Sans Light" w:eastAsia="Times New Roman" w:hAnsi="Open Sans Light" w:cs="Open Sans Light"/>
          <w:color w:val="000000"/>
          <w:lang w:eastAsia="en-GB"/>
        </w:rPr>
        <w:t xml:space="preserve"> any compromise or arrangement with any of </w:t>
      </w:r>
      <w:r w:rsidR="00B474BA">
        <w:rPr>
          <w:rFonts w:ascii="Open Sans Light" w:eastAsia="Times New Roman" w:hAnsi="Open Sans Light" w:cs="Open Sans Light"/>
          <w:color w:val="000000"/>
          <w:lang w:eastAsia="en-GB"/>
        </w:rPr>
        <w:t>its</w:t>
      </w:r>
      <w:r w:rsidR="00194702" w:rsidRPr="00B55BC1">
        <w:rPr>
          <w:rFonts w:ascii="Open Sans Light" w:eastAsia="Times New Roman" w:hAnsi="Open Sans Light" w:cs="Open Sans Light"/>
          <w:color w:val="000000"/>
          <w:lang w:eastAsia="en-GB"/>
        </w:rPr>
        <w:t xml:space="preserve"> </w:t>
      </w:r>
      <w:proofErr w:type="gramStart"/>
      <w:r w:rsidR="00194702" w:rsidRPr="00B55BC1">
        <w:rPr>
          <w:rFonts w:ascii="Open Sans Light" w:eastAsia="Times New Roman" w:hAnsi="Open Sans Light" w:cs="Open Sans Light"/>
          <w:color w:val="000000"/>
          <w:lang w:eastAsia="en-GB"/>
        </w:rPr>
        <w:t>creditors</w:t>
      </w:r>
      <w:bookmarkEnd w:id="66"/>
      <w:r w:rsidR="006C3FC8">
        <w:rPr>
          <w:rFonts w:ascii="Open Sans Light" w:eastAsia="Times New Roman" w:hAnsi="Open Sans Light" w:cs="Open Sans Light"/>
          <w:color w:val="000000"/>
          <w:lang w:eastAsia="en-GB"/>
        </w:rPr>
        <w:t>;</w:t>
      </w:r>
      <w:proofErr w:type="gramEnd"/>
    </w:p>
    <w:p w14:paraId="17A16130" w14:textId="59952F6F" w:rsidR="00E04B1F" w:rsidRDefault="008E1041"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bookmarkStart w:id="67" w:name="a893796"/>
      <w:r>
        <w:rPr>
          <w:rFonts w:ascii="Open Sans Light" w:eastAsia="Times New Roman" w:hAnsi="Open Sans Light" w:cs="Open Sans Light"/>
          <w:color w:val="000000"/>
          <w:lang w:eastAsia="en-GB"/>
        </w:rPr>
        <w:t>Contractor</w:t>
      </w:r>
      <w:r w:rsidR="00AC5ACC">
        <w:rPr>
          <w:rFonts w:ascii="Open Sans Light" w:eastAsia="Times New Roman" w:hAnsi="Open Sans Light" w:cs="Open Sans Light"/>
          <w:color w:val="000000"/>
          <w:lang w:eastAsia="en-GB"/>
        </w:rPr>
        <w:t xml:space="preserve"> </w:t>
      </w:r>
      <w:r w:rsidR="00AC5ACC" w:rsidRPr="00B55BC1">
        <w:rPr>
          <w:rFonts w:ascii="Open Sans Light" w:eastAsia="Times New Roman" w:hAnsi="Open Sans Light" w:cs="Open Sans Light"/>
          <w:color w:val="000000"/>
          <w:lang w:eastAsia="en-GB"/>
        </w:rPr>
        <w:t>appl</w:t>
      </w:r>
      <w:r w:rsidR="00AC5ACC">
        <w:rPr>
          <w:rFonts w:ascii="Open Sans Light" w:eastAsia="Times New Roman" w:hAnsi="Open Sans Light" w:cs="Open Sans Light"/>
          <w:color w:val="000000"/>
          <w:lang w:eastAsia="en-GB"/>
        </w:rPr>
        <w:t>ie</w:t>
      </w:r>
      <w:r w:rsidR="005439AF">
        <w:rPr>
          <w:rFonts w:ascii="Open Sans Light" w:eastAsia="Times New Roman" w:hAnsi="Open Sans Light" w:cs="Open Sans Light"/>
          <w:color w:val="000000"/>
          <w:lang w:eastAsia="en-GB"/>
        </w:rPr>
        <w:t>s</w:t>
      </w:r>
      <w:r w:rsidR="00AC5ACC" w:rsidRPr="00B55BC1">
        <w:rPr>
          <w:rFonts w:ascii="Open Sans Light" w:eastAsia="Times New Roman" w:hAnsi="Open Sans Light" w:cs="Open Sans Light"/>
          <w:color w:val="000000"/>
          <w:lang w:eastAsia="en-GB"/>
        </w:rPr>
        <w:t xml:space="preserve"> </w:t>
      </w:r>
      <w:r w:rsidR="00194702" w:rsidRPr="00B55BC1">
        <w:rPr>
          <w:rFonts w:ascii="Open Sans Light" w:eastAsia="Times New Roman" w:hAnsi="Open Sans Light" w:cs="Open Sans Light"/>
          <w:color w:val="000000"/>
          <w:lang w:eastAsia="en-GB"/>
        </w:rPr>
        <w:t>to court for, or obtain</w:t>
      </w:r>
      <w:r w:rsidR="00044D07">
        <w:rPr>
          <w:rFonts w:ascii="Open Sans Light" w:eastAsia="Times New Roman" w:hAnsi="Open Sans Light" w:cs="Open Sans Light"/>
          <w:color w:val="000000"/>
          <w:lang w:eastAsia="en-GB"/>
        </w:rPr>
        <w:t>s</w:t>
      </w:r>
      <w:r w:rsidR="00194702" w:rsidRPr="00B55BC1">
        <w:rPr>
          <w:rFonts w:ascii="Open Sans Light" w:eastAsia="Times New Roman" w:hAnsi="Open Sans Light" w:cs="Open Sans Light"/>
          <w:color w:val="000000"/>
          <w:lang w:eastAsia="en-GB"/>
        </w:rPr>
        <w:t xml:space="preserve">, a moratorium under Part A1 of the </w:t>
      </w:r>
      <w:r w:rsidR="00DD68B6">
        <w:rPr>
          <w:rFonts w:ascii="Open Sans Light" w:eastAsia="Times New Roman" w:hAnsi="Open Sans Light" w:cs="Open Sans Light"/>
          <w:color w:val="000000"/>
          <w:lang w:eastAsia="en-GB"/>
        </w:rPr>
        <w:t>IA</w:t>
      </w:r>
      <w:r w:rsidR="00194702" w:rsidRPr="00B55BC1">
        <w:rPr>
          <w:rFonts w:ascii="Open Sans Light" w:eastAsia="Times New Roman" w:hAnsi="Open Sans Light" w:cs="Open Sans Light"/>
          <w:color w:val="000000"/>
          <w:lang w:eastAsia="en-GB"/>
        </w:rPr>
        <w:t xml:space="preserve"> </w:t>
      </w:r>
      <w:proofErr w:type="gramStart"/>
      <w:r w:rsidR="00194702" w:rsidRPr="00B55BC1">
        <w:rPr>
          <w:rFonts w:ascii="Open Sans Light" w:eastAsia="Times New Roman" w:hAnsi="Open Sans Light" w:cs="Open Sans Light"/>
          <w:color w:val="000000"/>
          <w:lang w:eastAsia="en-GB"/>
        </w:rPr>
        <w:t>1986</w:t>
      </w:r>
      <w:bookmarkEnd w:id="67"/>
      <w:r w:rsidR="00E04B1F">
        <w:rPr>
          <w:rFonts w:ascii="Open Sans Light" w:eastAsia="Times New Roman" w:hAnsi="Open Sans Light" w:cs="Open Sans Light"/>
          <w:color w:val="000000"/>
          <w:lang w:eastAsia="en-GB"/>
        </w:rPr>
        <w:t>;</w:t>
      </w:r>
      <w:proofErr w:type="gramEnd"/>
    </w:p>
    <w:p w14:paraId="49971E97" w14:textId="633630A7" w:rsidR="00E04B1F" w:rsidRDefault="00194702"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bookmarkStart w:id="68" w:name="a654721"/>
      <w:r w:rsidRPr="00B55BC1">
        <w:rPr>
          <w:rFonts w:ascii="Open Sans Light" w:eastAsia="Times New Roman" w:hAnsi="Open Sans Light" w:cs="Open Sans Light"/>
          <w:color w:val="000000"/>
          <w:lang w:eastAsia="en-GB"/>
        </w:rPr>
        <w:t xml:space="preserve">a petition is filed, a notice is given, a resolution is passed, or an order is made, for or in connection with </w:t>
      </w:r>
      <w:r w:rsidR="008E1041">
        <w:rPr>
          <w:rFonts w:ascii="Open Sans Light" w:eastAsia="Times New Roman" w:hAnsi="Open Sans Light" w:cs="Open Sans Light"/>
          <w:color w:val="000000"/>
          <w:lang w:eastAsia="en-GB"/>
        </w:rPr>
        <w:t>Contractor</w:t>
      </w:r>
      <w:r w:rsidR="00AC5ACC">
        <w:rPr>
          <w:rFonts w:ascii="Open Sans Light" w:eastAsia="Times New Roman" w:hAnsi="Open Sans Light" w:cs="Open Sans Light"/>
          <w:color w:val="000000"/>
          <w:lang w:eastAsia="en-GB"/>
        </w:rPr>
        <w:t>'s</w:t>
      </w:r>
      <w:r w:rsidR="00415072">
        <w:rPr>
          <w:rFonts w:ascii="Open Sans Light" w:eastAsia="Times New Roman" w:hAnsi="Open Sans Light" w:cs="Open Sans Light"/>
          <w:color w:val="000000"/>
          <w:lang w:eastAsia="en-GB"/>
        </w:rPr>
        <w:t xml:space="preserve"> </w:t>
      </w:r>
      <w:r w:rsidRPr="00B55BC1">
        <w:rPr>
          <w:rFonts w:ascii="Open Sans Light" w:eastAsia="Times New Roman" w:hAnsi="Open Sans Light" w:cs="Open Sans Light"/>
          <w:color w:val="000000"/>
          <w:lang w:eastAsia="en-GB"/>
        </w:rPr>
        <w:t>winding up (being a company, limited liability partnership or partnership</w:t>
      </w:r>
      <w:proofErr w:type="gramStart"/>
      <w:r w:rsidRPr="00B55BC1">
        <w:rPr>
          <w:rFonts w:ascii="Open Sans Light" w:eastAsia="Times New Roman" w:hAnsi="Open Sans Light" w:cs="Open Sans Light"/>
          <w:color w:val="000000"/>
          <w:lang w:eastAsia="en-GB"/>
        </w:rPr>
        <w:t>)</w:t>
      </w:r>
      <w:bookmarkEnd w:id="68"/>
      <w:r w:rsidR="00E04B1F">
        <w:rPr>
          <w:rFonts w:ascii="Open Sans Light" w:eastAsia="Times New Roman" w:hAnsi="Open Sans Light" w:cs="Open Sans Light"/>
          <w:color w:val="000000"/>
          <w:lang w:eastAsia="en-GB"/>
        </w:rPr>
        <w:t>;</w:t>
      </w:r>
      <w:proofErr w:type="gramEnd"/>
    </w:p>
    <w:p w14:paraId="33C60BAC" w14:textId="4B04779F" w:rsidR="00E04B1F" w:rsidRDefault="00194702"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bookmarkStart w:id="69" w:name="a303363"/>
      <w:r w:rsidRPr="00B55BC1">
        <w:rPr>
          <w:rFonts w:ascii="Open Sans Light" w:eastAsia="Times New Roman" w:hAnsi="Open Sans Light" w:cs="Open Sans Light"/>
          <w:color w:val="000000"/>
          <w:lang w:eastAsia="en-GB"/>
        </w:rPr>
        <w:t xml:space="preserve">an application is made to court, or an order is made, for the appointment of an administrator, or a notice of intention to appoint an administrator is given or an administrator is appointed, over </w:t>
      </w:r>
      <w:r w:rsidR="008E1041">
        <w:rPr>
          <w:rFonts w:ascii="Open Sans Light" w:eastAsia="Times New Roman" w:hAnsi="Open Sans Light" w:cs="Open Sans Light"/>
          <w:color w:val="000000"/>
          <w:lang w:eastAsia="en-GB"/>
        </w:rPr>
        <w:t>Contractor</w:t>
      </w:r>
      <w:r w:rsidR="00AC5ACC">
        <w:rPr>
          <w:rFonts w:ascii="Open Sans Light" w:eastAsia="Times New Roman" w:hAnsi="Open Sans Light" w:cs="Open Sans Light"/>
          <w:color w:val="000000"/>
          <w:lang w:eastAsia="en-GB"/>
        </w:rPr>
        <w:t xml:space="preserve"> </w:t>
      </w:r>
      <w:r w:rsidRPr="00B55BC1">
        <w:rPr>
          <w:rFonts w:ascii="Open Sans Light" w:eastAsia="Times New Roman" w:hAnsi="Open Sans Light" w:cs="Open Sans Light"/>
          <w:color w:val="000000"/>
          <w:lang w:eastAsia="en-GB"/>
        </w:rPr>
        <w:t>(being a company, partnership or limited liability partnership</w:t>
      </w:r>
      <w:proofErr w:type="gramStart"/>
      <w:r w:rsidRPr="00B55BC1">
        <w:rPr>
          <w:rFonts w:ascii="Open Sans Light" w:eastAsia="Times New Roman" w:hAnsi="Open Sans Light" w:cs="Open Sans Light"/>
          <w:color w:val="000000"/>
          <w:lang w:eastAsia="en-GB"/>
        </w:rPr>
        <w:t>);</w:t>
      </w:r>
      <w:bookmarkEnd w:id="69"/>
      <w:proofErr w:type="gramEnd"/>
    </w:p>
    <w:p w14:paraId="5AD2364F" w14:textId="3D9A32A6" w:rsidR="00E04B1F" w:rsidRDefault="00194702"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bookmarkStart w:id="70" w:name="a771515"/>
      <w:r w:rsidRPr="00B55BC1">
        <w:rPr>
          <w:rFonts w:ascii="Open Sans Light" w:eastAsia="Times New Roman" w:hAnsi="Open Sans Light" w:cs="Open Sans Light"/>
          <w:color w:val="000000"/>
          <w:lang w:eastAsia="en-GB"/>
        </w:rPr>
        <w:t xml:space="preserve">the holder of a qualifying floating charge over </w:t>
      </w:r>
      <w:r w:rsidR="008E1041">
        <w:rPr>
          <w:rFonts w:ascii="Open Sans Light" w:eastAsia="Times New Roman" w:hAnsi="Open Sans Light" w:cs="Open Sans Light"/>
          <w:color w:val="000000"/>
          <w:lang w:eastAsia="en-GB"/>
        </w:rPr>
        <w:t>Contractor</w:t>
      </w:r>
      <w:r w:rsidR="00AC5ACC">
        <w:rPr>
          <w:rFonts w:ascii="Open Sans Light" w:eastAsia="Times New Roman" w:hAnsi="Open Sans Light" w:cs="Open Sans Light"/>
          <w:color w:val="000000"/>
          <w:lang w:eastAsia="en-GB"/>
        </w:rPr>
        <w:t xml:space="preserve">'s </w:t>
      </w:r>
      <w:r w:rsidR="003D790C">
        <w:rPr>
          <w:rFonts w:ascii="Open Sans Light" w:eastAsia="Times New Roman" w:hAnsi="Open Sans Light" w:cs="Open Sans Light"/>
          <w:color w:val="000000"/>
          <w:lang w:eastAsia="en-GB"/>
        </w:rPr>
        <w:t xml:space="preserve">assets </w:t>
      </w:r>
      <w:r w:rsidRPr="00B55BC1">
        <w:rPr>
          <w:rFonts w:ascii="Open Sans Light" w:eastAsia="Times New Roman" w:hAnsi="Open Sans Light" w:cs="Open Sans Light"/>
          <w:color w:val="000000"/>
          <w:lang w:eastAsia="en-GB"/>
        </w:rPr>
        <w:t xml:space="preserve">(being a company or limited liability partnership) has become entitled to appoint or has appointed an administrative </w:t>
      </w:r>
      <w:proofErr w:type="gramStart"/>
      <w:r w:rsidRPr="00B55BC1">
        <w:rPr>
          <w:rFonts w:ascii="Open Sans Light" w:eastAsia="Times New Roman" w:hAnsi="Open Sans Light" w:cs="Open Sans Light"/>
          <w:color w:val="000000"/>
          <w:lang w:eastAsia="en-GB"/>
        </w:rPr>
        <w:t>receiver;</w:t>
      </w:r>
      <w:bookmarkEnd w:id="70"/>
      <w:proofErr w:type="gramEnd"/>
    </w:p>
    <w:p w14:paraId="6B3F208D" w14:textId="13B83C5F" w:rsidR="00E04B1F" w:rsidRDefault="00194702"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bookmarkStart w:id="71" w:name="a104408"/>
      <w:r w:rsidRPr="00B55BC1">
        <w:rPr>
          <w:rFonts w:ascii="Open Sans Light" w:eastAsia="Times New Roman" w:hAnsi="Open Sans Light" w:cs="Open Sans Light"/>
          <w:color w:val="000000"/>
          <w:lang w:eastAsia="en-GB"/>
        </w:rPr>
        <w:t xml:space="preserve">a person becomes entitled to appoint a receiver over all or any of </w:t>
      </w:r>
      <w:r w:rsidR="008E1041">
        <w:rPr>
          <w:rFonts w:ascii="Open Sans Light" w:eastAsia="Times New Roman" w:hAnsi="Open Sans Light" w:cs="Open Sans Light"/>
          <w:color w:val="000000"/>
          <w:lang w:eastAsia="en-GB"/>
        </w:rPr>
        <w:t>Contractor</w:t>
      </w:r>
      <w:r w:rsidR="002D587D">
        <w:rPr>
          <w:rFonts w:ascii="Open Sans Light" w:eastAsia="Times New Roman" w:hAnsi="Open Sans Light" w:cs="Open Sans Light"/>
          <w:color w:val="000000"/>
          <w:lang w:eastAsia="en-GB"/>
        </w:rPr>
        <w:t>'s</w:t>
      </w:r>
      <w:r w:rsidR="00CC425F">
        <w:rPr>
          <w:rFonts w:ascii="Open Sans Light" w:eastAsia="Times New Roman" w:hAnsi="Open Sans Light" w:cs="Open Sans Light"/>
          <w:color w:val="000000"/>
          <w:lang w:eastAsia="en-GB"/>
        </w:rPr>
        <w:t xml:space="preserve"> assets </w:t>
      </w:r>
      <w:r w:rsidRPr="00B55BC1">
        <w:rPr>
          <w:rFonts w:ascii="Open Sans Light" w:eastAsia="Times New Roman" w:hAnsi="Open Sans Light" w:cs="Open Sans Light"/>
          <w:color w:val="000000"/>
          <w:lang w:eastAsia="en-GB"/>
        </w:rPr>
        <w:t xml:space="preserve">or a receiver is appointed over all or any of </w:t>
      </w:r>
      <w:bookmarkEnd w:id="71"/>
      <w:r w:rsidR="008E1041">
        <w:rPr>
          <w:rFonts w:ascii="Open Sans Light" w:eastAsia="Times New Roman" w:hAnsi="Open Sans Light" w:cs="Open Sans Light"/>
          <w:color w:val="000000"/>
          <w:lang w:eastAsia="en-GB"/>
        </w:rPr>
        <w:t>Contractor</w:t>
      </w:r>
      <w:r w:rsidR="002D587D">
        <w:rPr>
          <w:rFonts w:ascii="Open Sans Light" w:eastAsia="Times New Roman" w:hAnsi="Open Sans Light" w:cs="Open Sans Light"/>
          <w:color w:val="000000"/>
          <w:lang w:eastAsia="en-GB"/>
        </w:rPr>
        <w:t xml:space="preserve">'s </w:t>
      </w:r>
      <w:proofErr w:type="gramStart"/>
      <w:r w:rsidR="00CC425F">
        <w:rPr>
          <w:rFonts w:ascii="Open Sans Light" w:eastAsia="Times New Roman" w:hAnsi="Open Sans Light" w:cs="Open Sans Light"/>
          <w:color w:val="000000"/>
          <w:lang w:eastAsia="en-GB"/>
        </w:rPr>
        <w:t>assets;</w:t>
      </w:r>
      <w:proofErr w:type="gramEnd"/>
      <w:r w:rsidR="00CC425F">
        <w:rPr>
          <w:rFonts w:ascii="Open Sans Light" w:eastAsia="Times New Roman" w:hAnsi="Open Sans Light" w:cs="Open Sans Light"/>
          <w:color w:val="000000"/>
          <w:lang w:eastAsia="en-GB"/>
        </w:rPr>
        <w:t xml:space="preserve"> </w:t>
      </w:r>
    </w:p>
    <w:p w14:paraId="18FEECDE" w14:textId="05626AA6" w:rsidR="00E04B1F" w:rsidRDefault="00194702"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bookmarkStart w:id="72" w:name="a494390"/>
      <w:r w:rsidRPr="00B55BC1">
        <w:rPr>
          <w:rFonts w:ascii="Open Sans Light" w:eastAsia="Times New Roman" w:hAnsi="Open Sans Light" w:cs="Open Sans Light"/>
          <w:color w:val="000000"/>
          <w:lang w:eastAsia="en-GB"/>
        </w:rPr>
        <w:t xml:space="preserve">a creditor or encumbrancer of </w:t>
      </w:r>
      <w:r w:rsidR="008E1041">
        <w:rPr>
          <w:rFonts w:ascii="Open Sans Light" w:eastAsia="Times New Roman" w:hAnsi="Open Sans Light" w:cs="Open Sans Light"/>
          <w:color w:val="000000"/>
          <w:lang w:eastAsia="en-GB"/>
        </w:rPr>
        <w:t>Contractor</w:t>
      </w:r>
      <w:r w:rsidR="002D587D">
        <w:rPr>
          <w:rFonts w:ascii="Open Sans Light" w:eastAsia="Times New Roman" w:hAnsi="Open Sans Light" w:cs="Open Sans Light"/>
          <w:color w:val="000000"/>
          <w:lang w:eastAsia="en-GB"/>
        </w:rPr>
        <w:t xml:space="preserve"> </w:t>
      </w:r>
      <w:r w:rsidRPr="00B55BC1">
        <w:rPr>
          <w:rFonts w:ascii="Open Sans Light" w:eastAsia="Times New Roman" w:hAnsi="Open Sans Light" w:cs="Open Sans Light"/>
          <w:color w:val="000000"/>
          <w:lang w:eastAsia="en-GB"/>
        </w:rPr>
        <w:t xml:space="preserve">attaches or takes possession of, or a distress, execution, sequestration or other such process is levied or enforced on or sued against, the whole or any part of </w:t>
      </w:r>
      <w:r w:rsidR="008E1041">
        <w:rPr>
          <w:rFonts w:ascii="Open Sans Light" w:eastAsia="Times New Roman" w:hAnsi="Open Sans Light" w:cs="Open Sans Light"/>
          <w:color w:val="000000"/>
          <w:lang w:eastAsia="en-GB"/>
        </w:rPr>
        <w:t>Contractor</w:t>
      </w:r>
      <w:r w:rsidR="002D587D">
        <w:rPr>
          <w:rFonts w:ascii="Open Sans Light" w:eastAsia="Times New Roman" w:hAnsi="Open Sans Light" w:cs="Open Sans Light"/>
          <w:color w:val="000000"/>
          <w:lang w:eastAsia="en-GB"/>
        </w:rPr>
        <w:t>'s</w:t>
      </w:r>
      <w:r w:rsidR="00A02296">
        <w:rPr>
          <w:rFonts w:ascii="Open Sans Light" w:eastAsia="Times New Roman" w:hAnsi="Open Sans Light" w:cs="Open Sans Light"/>
          <w:color w:val="000000"/>
          <w:lang w:eastAsia="en-GB"/>
        </w:rPr>
        <w:t xml:space="preserve"> </w:t>
      </w:r>
      <w:r w:rsidRPr="00B55BC1">
        <w:rPr>
          <w:rFonts w:ascii="Open Sans Light" w:eastAsia="Times New Roman" w:hAnsi="Open Sans Light" w:cs="Open Sans Light"/>
          <w:color w:val="000000"/>
          <w:lang w:eastAsia="en-GB"/>
        </w:rPr>
        <w:t xml:space="preserve">assets and such attachment or process is not discharged within </w:t>
      </w:r>
      <w:r w:rsidRPr="007C1E2A">
        <w:rPr>
          <w:rFonts w:ascii="Open Sans Light" w:eastAsia="Times New Roman" w:hAnsi="Open Sans Light" w:cs="Open Sans Light"/>
          <w:color w:val="000000"/>
          <w:lang w:eastAsia="en-GB"/>
        </w:rPr>
        <w:t>14</w:t>
      </w:r>
      <w:r w:rsidRPr="00B55BC1">
        <w:rPr>
          <w:rFonts w:ascii="Open Sans Light" w:eastAsia="Times New Roman" w:hAnsi="Open Sans Light" w:cs="Open Sans Light"/>
          <w:color w:val="000000"/>
          <w:lang w:eastAsia="en-GB"/>
        </w:rPr>
        <w:t xml:space="preserve"> </w:t>
      </w:r>
      <w:proofErr w:type="gramStart"/>
      <w:r w:rsidRPr="00B55BC1">
        <w:rPr>
          <w:rFonts w:ascii="Open Sans Light" w:eastAsia="Times New Roman" w:hAnsi="Open Sans Light" w:cs="Open Sans Light"/>
          <w:color w:val="000000"/>
          <w:lang w:eastAsia="en-GB"/>
        </w:rPr>
        <w:t>days;</w:t>
      </w:r>
      <w:bookmarkEnd w:id="72"/>
      <w:proofErr w:type="gramEnd"/>
    </w:p>
    <w:p w14:paraId="6C2C5BB4" w14:textId="03A94C56" w:rsidR="00E04B1F" w:rsidRDefault="008E1041"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bookmarkStart w:id="73" w:name="a128688"/>
      <w:r>
        <w:rPr>
          <w:rFonts w:ascii="Open Sans Light" w:eastAsia="Times New Roman" w:hAnsi="Open Sans Light" w:cs="Open Sans Light"/>
          <w:color w:val="000000"/>
          <w:lang w:eastAsia="en-GB"/>
        </w:rPr>
        <w:t>Contractor</w:t>
      </w:r>
      <w:r w:rsidR="002D587D">
        <w:rPr>
          <w:rFonts w:ascii="Open Sans Light" w:eastAsia="Times New Roman" w:hAnsi="Open Sans Light" w:cs="Open Sans Light"/>
          <w:color w:val="000000"/>
          <w:lang w:eastAsia="en-GB"/>
        </w:rPr>
        <w:t xml:space="preserve"> </w:t>
      </w:r>
      <w:r w:rsidR="00194702" w:rsidRPr="00B55BC1">
        <w:rPr>
          <w:rFonts w:ascii="Open Sans Light" w:eastAsia="Times New Roman" w:hAnsi="Open Sans Light" w:cs="Open Sans Light"/>
          <w:color w:val="000000"/>
          <w:lang w:eastAsia="en-GB"/>
        </w:rPr>
        <w:t>suspend</w:t>
      </w:r>
      <w:r w:rsidR="002D587D">
        <w:rPr>
          <w:rFonts w:ascii="Open Sans Light" w:eastAsia="Times New Roman" w:hAnsi="Open Sans Light" w:cs="Open Sans Light"/>
          <w:color w:val="000000"/>
          <w:lang w:eastAsia="en-GB"/>
        </w:rPr>
        <w:t>s</w:t>
      </w:r>
      <w:r w:rsidR="00194702" w:rsidRPr="00B55BC1">
        <w:rPr>
          <w:rFonts w:ascii="Open Sans Light" w:eastAsia="Times New Roman" w:hAnsi="Open Sans Light" w:cs="Open Sans Light"/>
          <w:color w:val="000000"/>
          <w:lang w:eastAsia="en-GB"/>
        </w:rPr>
        <w:t xml:space="preserve"> or cease</w:t>
      </w:r>
      <w:r w:rsidR="002D587D">
        <w:rPr>
          <w:rFonts w:ascii="Open Sans Light" w:eastAsia="Times New Roman" w:hAnsi="Open Sans Light" w:cs="Open Sans Light"/>
          <w:color w:val="000000"/>
          <w:lang w:eastAsia="en-GB"/>
        </w:rPr>
        <w:t>s</w:t>
      </w:r>
      <w:r w:rsidR="00194702" w:rsidRPr="00B55BC1">
        <w:rPr>
          <w:rFonts w:ascii="Open Sans Light" w:eastAsia="Times New Roman" w:hAnsi="Open Sans Light" w:cs="Open Sans Light"/>
          <w:color w:val="000000"/>
          <w:lang w:eastAsia="en-GB"/>
        </w:rPr>
        <w:t>, or threaten</w:t>
      </w:r>
      <w:r w:rsidR="002D587D">
        <w:rPr>
          <w:rFonts w:ascii="Open Sans Light" w:eastAsia="Times New Roman" w:hAnsi="Open Sans Light" w:cs="Open Sans Light"/>
          <w:color w:val="000000"/>
          <w:lang w:eastAsia="en-GB"/>
        </w:rPr>
        <w:t>s</w:t>
      </w:r>
      <w:r w:rsidR="00194702" w:rsidRPr="00B55BC1">
        <w:rPr>
          <w:rFonts w:ascii="Open Sans Light" w:eastAsia="Times New Roman" w:hAnsi="Open Sans Light" w:cs="Open Sans Light"/>
          <w:color w:val="000000"/>
          <w:lang w:eastAsia="en-GB"/>
        </w:rPr>
        <w:t xml:space="preserve"> to suspend or cease, carrying on all </w:t>
      </w:r>
      <w:r w:rsidR="00194702" w:rsidRPr="00B55BC1">
        <w:rPr>
          <w:rFonts w:ascii="Open Sans Light" w:eastAsia="Times New Roman" w:hAnsi="Open Sans Light" w:cs="Open Sans Light"/>
          <w:color w:val="000000"/>
          <w:lang w:eastAsia="en-GB"/>
        </w:rPr>
        <w:lastRenderedPageBreak/>
        <w:t xml:space="preserve">or a substantial part of </w:t>
      </w:r>
      <w:bookmarkEnd w:id="73"/>
      <w:r>
        <w:rPr>
          <w:rFonts w:ascii="Open Sans Light" w:eastAsia="Times New Roman" w:hAnsi="Open Sans Light" w:cs="Open Sans Light"/>
          <w:color w:val="000000"/>
          <w:lang w:eastAsia="en-GB"/>
        </w:rPr>
        <w:t>Contractor</w:t>
      </w:r>
      <w:r w:rsidR="002D587D">
        <w:rPr>
          <w:rFonts w:ascii="Open Sans Light" w:eastAsia="Times New Roman" w:hAnsi="Open Sans Light" w:cs="Open Sans Light"/>
          <w:color w:val="000000"/>
          <w:lang w:eastAsia="en-GB"/>
        </w:rPr>
        <w:t>'s</w:t>
      </w:r>
      <w:r w:rsidR="003125AB">
        <w:rPr>
          <w:rFonts w:ascii="Open Sans Light" w:eastAsia="Times New Roman" w:hAnsi="Open Sans Light" w:cs="Open Sans Light"/>
          <w:color w:val="000000"/>
          <w:lang w:eastAsia="en-GB"/>
        </w:rPr>
        <w:t xml:space="preserve"> </w:t>
      </w:r>
      <w:proofErr w:type="gramStart"/>
      <w:r w:rsidR="003125AB">
        <w:rPr>
          <w:rFonts w:ascii="Open Sans Light" w:eastAsia="Times New Roman" w:hAnsi="Open Sans Light" w:cs="Open Sans Light"/>
          <w:color w:val="000000"/>
          <w:lang w:eastAsia="en-GB"/>
        </w:rPr>
        <w:t>business</w:t>
      </w:r>
      <w:bookmarkStart w:id="74" w:name="a165674"/>
      <w:r w:rsidR="00527009">
        <w:rPr>
          <w:rFonts w:ascii="Open Sans Light" w:eastAsia="Times New Roman" w:hAnsi="Open Sans Light" w:cs="Open Sans Light"/>
          <w:color w:val="000000"/>
          <w:lang w:eastAsia="en-GB"/>
        </w:rPr>
        <w:t>;</w:t>
      </w:r>
      <w:proofErr w:type="gramEnd"/>
    </w:p>
    <w:p w14:paraId="14F51FB0" w14:textId="38B64A0C" w:rsidR="00941036" w:rsidRDefault="008E1041"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bookmarkStart w:id="75" w:name="_Ref150975560"/>
      <w:r>
        <w:rPr>
          <w:rFonts w:ascii="Open Sans Light" w:eastAsia="Times New Roman" w:hAnsi="Open Sans Light" w:cs="Open Sans Light"/>
          <w:color w:val="000000"/>
          <w:lang w:eastAsia="en-GB"/>
        </w:rPr>
        <w:t>Contractor</w:t>
      </w:r>
      <w:r w:rsidR="005439AF">
        <w:rPr>
          <w:rFonts w:ascii="Open Sans Light" w:eastAsia="Times New Roman" w:hAnsi="Open Sans Light" w:cs="Open Sans Light"/>
          <w:color w:val="000000"/>
          <w:lang w:eastAsia="en-GB"/>
        </w:rPr>
        <w:t>'s</w:t>
      </w:r>
      <w:r w:rsidR="005439AF" w:rsidRPr="00E04B1F">
        <w:rPr>
          <w:rFonts w:ascii="Open Sans Light" w:eastAsia="Times New Roman" w:hAnsi="Open Sans Light" w:cs="Open Sans Light"/>
          <w:color w:val="000000"/>
          <w:lang w:eastAsia="en-GB"/>
        </w:rPr>
        <w:t xml:space="preserve"> </w:t>
      </w:r>
      <w:r w:rsidR="00194702" w:rsidRPr="00B55BC1">
        <w:rPr>
          <w:rFonts w:ascii="Open Sans Light" w:eastAsia="Times New Roman" w:hAnsi="Open Sans Light" w:cs="Open Sans Light"/>
          <w:color w:val="000000"/>
          <w:lang w:eastAsia="en-GB"/>
        </w:rPr>
        <w:t>financial position deteriorates so far as to reasonably justify the opinion that</w:t>
      </w:r>
      <w:r w:rsidR="00ED3D8E" w:rsidRPr="00E04B1F">
        <w:rPr>
          <w:rFonts w:ascii="Open Sans Light" w:eastAsia="Times New Roman" w:hAnsi="Open Sans Light" w:cs="Open Sans Light"/>
          <w:color w:val="000000"/>
          <w:lang w:eastAsia="en-GB"/>
        </w:rPr>
        <w:t xml:space="preserve"> </w:t>
      </w:r>
      <w:r>
        <w:rPr>
          <w:rFonts w:ascii="Open Sans Light" w:eastAsia="Times New Roman" w:hAnsi="Open Sans Light" w:cs="Open Sans Light"/>
          <w:color w:val="000000"/>
          <w:lang w:eastAsia="en-GB"/>
        </w:rPr>
        <w:t>Contractor</w:t>
      </w:r>
      <w:r w:rsidR="005439AF">
        <w:rPr>
          <w:rFonts w:ascii="Open Sans Light" w:eastAsia="Times New Roman" w:hAnsi="Open Sans Light" w:cs="Open Sans Light"/>
          <w:color w:val="000000"/>
          <w:lang w:eastAsia="en-GB"/>
        </w:rPr>
        <w:t>'s</w:t>
      </w:r>
      <w:r w:rsidR="005439AF" w:rsidRPr="00B55BC1">
        <w:rPr>
          <w:rFonts w:ascii="Open Sans Light" w:eastAsia="Times New Roman" w:hAnsi="Open Sans Light" w:cs="Open Sans Light"/>
          <w:color w:val="000000"/>
          <w:lang w:eastAsia="en-GB"/>
        </w:rPr>
        <w:t xml:space="preserve"> </w:t>
      </w:r>
      <w:r w:rsidR="00194702" w:rsidRPr="00B55BC1">
        <w:rPr>
          <w:rFonts w:ascii="Open Sans Light" w:eastAsia="Times New Roman" w:hAnsi="Open Sans Light" w:cs="Open Sans Light"/>
          <w:color w:val="000000"/>
          <w:lang w:eastAsia="en-GB"/>
        </w:rPr>
        <w:t xml:space="preserve">ability to give effect to the terms of this </w:t>
      </w:r>
      <w:r w:rsidR="005439AF">
        <w:rPr>
          <w:rFonts w:ascii="Open Sans Light" w:eastAsia="Times New Roman" w:hAnsi="Open Sans Light" w:cs="Open Sans Light"/>
          <w:color w:val="000000"/>
          <w:lang w:eastAsia="en-GB"/>
        </w:rPr>
        <w:t>A</w:t>
      </w:r>
      <w:r w:rsidR="005439AF" w:rsidRPr="00B55BC1">
        <w:rPr>
          <w:rFonts w:ascii="Open Sans Light" w:eastAsia="Times New Roman" w:hAnsi="Open Sans Light" w:cs="Open Sans Light"/>
          <w:color w:val="000000"/>
          <w:lang w:eastAsia="en-GB"/>
        </w:rPr>
        <w:t xml:space="preserve">greement </w:t>
      </w:r>
      <w:r w:rsidR="00194702" w:rsidRPr="00B55BC1">
        <w:rPr>
          <w:rFonts w:ascii="Open Sans Light" w:eastAsia="Times New Roman" w:hAnsi="Open Sans Light" w:cs="Open Sans Light"/>
          <w:color w:val="000000"/>
          <w:lang w:eastAsia="en-GB"/>
        </w:rPr>
        <w:t xml:space="preserve">is in </w:t>
      </w:r>
      <w:proofErr w:type="gramStart"/>
      <w:r w:rsidR="00194702" w:rsidRPr="00B55BC1">
        <w:rPr>
          <w:rFonts w:ascii="Open Sans Light" w:eastAsia="Times New Roman" w:hAnsi="Open Sans Light" w:cs="Open Sans Light"/>
          <w:color w:val="000000"/>
          <w:lang w:eastAsia="en-GB"/>
        </w:rPr>
        <w:t>jeopardy</w:t>
      </w:r>
      <w:bookmarkEnd w:id="74"/>
      <w:r w:rsidR="00941036">
        <w:rPr>
          <w:rFonts w:ascii="Open Sans Light" w:eastAsia="Times New Roman" w:hAnsi="Open Sans Light" w:cs="Open Sans Light"/>
          <w:color w:val="000000"/>
          <w:lang w:eastAsia="en-GB"/>
        </w:rPr>
        <w:t>;</w:t>
      </w:r>
      <w:bookmarkEnd w:id="75"/>
      <w:proofErr w:type="gramEnd"/>
    </w:p>
    <w:p w14:paraId="4758079F" w14:textId="3E0CFB29" w:rsidR="007D0577" w:rsidRPr="008D5358" w:rsidRDefault="00181751"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r w:rsidRPr="00B55BC1">
        <w:rPr>
          <w:rFonts w:ascii="Open Sans Light" w:eastAsia="Times New Roman" w:hAnsi="Open Sans Light" w:cs="Open Sans Light"/>
          <w:color w:val="000000"/>
          <w:lang w:eastAsia="en-GB"/>
        </w:rPr>
        <w:t xml:space="preserve">any event occurs, or proceeding is taken, with respect to </w:t>
      </w:r>
      <w:r>
        <w:rPr>
          <w:rFonts w:ascii="Open Sans Light" w:eastAsia="Times New Roman" w:hAnsi="Open Sans Light" w:cs="Open Sans Light"/>
          <w:color w:val="000000"/>
          <w:lang w:eastAsia="en-GB"/>
        </w:rPr>
        <w:t xml:space="preserve">Contractor </w:t>
      </w:r>
      <w:r w:rsidRPr="00B55BC1">
        <w:rPr>
          <w:rFonts w:ascii="Open Sans Light" w:eastAsia="Times New Roman" w:hAnsi="Open Sans Light" w:cs="Open Sans Light"/>
          <w:color w:val="000000"/>
          <w:lang w:eastAsia="en-GB"/>
        </w:rPr>
        <w:t xml:space="preserve">in any jurisdiction to which it is subject that has an effect equivalent or similar to any of </w:t>
      </w:r>
      <w:r w:rsidRPr="008D5358">
        <w:rPr>
          <w:rFonts w:ascii="Open Sans Light" w:eastAsia="Times New Roman" w:hAnsi="Open Sans Light" w:cs="Open Sans Light"/>
          <w:color w:val="000000"/>
          <w:lang w:eastAsia="en-GB"/>
        </w:rPr>
        <w:t xml:space="preserve">the events mentioned in </w:t>
      </w:r>
      <w:r w:rsidRPr="008D5358">
        <w:rPr>
          <w:rFonts w:ascii="Open Sans Light" w:eastAsia="Times New Roman" w:hAnsi="Open Sans Light" w:cs="Open Sans Light"/>
          <w:color w:val="000000"/>
          <w:lang w:eastAsia="en-GB"/>
        </w:rPr>
        <w:fldChar w:fldCharType="begin"/>
      </w:r>
      <w:r w:rsidRPr="008D5358">
        <w:rPr>
          <w:rFonts w:ascii="Open Sans Light" w:eastAsia="Times New Roman" w:hAnsi="Open Sans Light" w:cs="Open Sans Light"/>
          <w:color w:val="000000"/>
          <w:lang w:eastAsia="en-GB"/>
        </w:rPr>
        <w:instrText>PAGEREF a804694\# "'clause '"  \h</w:instrText>
      </w:r>
      <w:r w:rsidRPr="008D5358">
        <w:rPr>
          <w:rFonts w:ascii="Open Sans Light" w:eastAsia="Times New Roman" w:hAnsi="Open Sans Light" w:cs="Open Sans Light"/>
          <w:color w:val="000000"/>
          <w:lang w:eastAsia="en-GB"/>
        </w:rPr>
      </w:r>
      <w:r w:rsidRPr="008D5358">
        <w:rPr>
          <w:rFonts w:ascii="Open Sans Light" w:eastAsia="Times New Roman" w:hAnsi="Open Sans Light" w:cs="Open Sans Light"/>
          <w:color w:val="000000"/>
          <w:lang w:eastAsia="en-GB"/>
        </w:rPr>
        <w:fldChar w:fldCharType="separate"/>
      </w:r>
      <w:r w:rsidR="00E670CF" w:rsidRPr="008D5358">
        <w:rPr>
          <w:rFonts w:ascii="Open Sans Light" w:eastAsia="Times New Roman" w:hAnsi="Open Sans Light" w:cs="Open Sans Light"/>
          <w:noProof/>
          <w:color w:val="000000"/>
          <w:lang w:eastAsia="en-GB"/>
        </w:rPr>
        <w:t xml:space="preserve">clause </w:t>
      </w:r>
      <w:r w:rsidRPr="008D5358">
        <w:rPr>
          <w:rFonts w:ascii="Open Sans Light" w:eastAsia="Times New Roman" w:hAnsi="Open Sans Light" w:cs="Open Sans Light"/>
          <w:color w:val="000000"/>
          <w:lang w:eastAsia="en-GB"/>
        </w:rPr>
        <w:fldChar w:fldCharType="end"/>
      </w:r>
      <w:r w:rsidRPr="008D5358">
        <w:rPr>
          <w:rFonts w:ascii="Open Sans Light" w:eastAsia="Times New Roman" w:hAnsi="Open Sans Light" w:cs="Open Sans Light"/>
          <w:color w:val="000000"/>
          <w:lang w:eastAsia="en-GB"/>
        </w:rPr>
        <w:fldChar w:fldCharType="begin"/>
      </w:r>
      <w:r w:rsidRPr="008D5358">
        <w:rPr>
          <w:rFonts w:ascii="Open Sans Light" w:eastAsia="Times New Roman" w:hAnsi="Open Sans Light" w:cs="Open Sans Light"/>
          <w:color w:val="000000"/>
          <w:lang w:eastAsia="en-GB"/>
        </w:rPr>
        <w:instrText xml:space="preserve"> REF _Ref149051076 \r \h </w:instrText>
      </w:r>
      <w:r w:rsidR="00CC63C6" w:rsidRPr="008D5358">
        <w:rPr>
          <w:rFonts w:ascii="Open Sans Light" w:eastAsia="Times New Roman" w:hAnsi="Open Sans Light" w:cs="Open Sans Light"/>
          <w:color w:val="000000"/>
          <w:lang w:eastAsia="en-GB"/>
        </w:rPr>
        <w:instrText xml:space="preserve"> \* MERGEFORMAT </w:instrText>
      </w:r>
      <w:r w:rsidRPr="008D5358">
        <w:rPr>
          <w:rFonts w:ascii="Open Sans Light" w:eastAsia="Times New Roman" w:hAnsi="Open Sans Light" w:cs="Open Sans Light"/>
          <w:color w:val="000000"/>
          <w:lang w:eastAsia="en-GB"/>
        </w:rPr>
      </w:r>
      <w:r w:rsidRPr="008D5358">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16.5.1</w:t>
      </w:r>
      <w:r w:rsidRPr="008D5358">
        <w:rPr>
          <w:rFonts w:ascii="Open Sans Light" w:eastAsia="Times New Roman" w:hAnsi="Open Sans Light" w:cs="Open Sans Light"/>
          <w:color w:val="000000"/>
          <w:lang w:eastAsia="en-GB"/>
        </w:rPr>
        <w:fldChar w:fldCharType="end"/>
      </w:r>
      <w:r w:rsidRPr="008D5358">
        <w:rPr>
          <w:rFonts w:ascii="Open Sans Light" w:eastAsia="Times New Roman" w:hAnsi="Open Sans Light" w:cs="Open Sans Light"/>
          <w:color w:val="000000"/>
          <w:lang w:eastAsia="en-GB"/>
        </w:rPr>
        <w:t xml:space="preserve"> to </w:t>
      </w:r>
      <w:r w:rsidR="00AD7F68" w:rsidRPr="008D5358">
        <w:rPr>
          <w:rFonts w:ascii="Open Sans Light" w:eastAsia="Times New Roman" w:hAnsi="Open Sans Light" w:cs="Open Sans Light"/>
          <w:color w:val="000000"/>
          <w:lang w:eastAsia="en-GB"/>
        </w:rPr>
        <w:fldChar w:fldCharType="begin"/>
      </w:r>
      <w:r w:rsidR="00AD7F68" w:rsidRPr="008D5358">
        <w:rPr>
          <w:rFonts w:ascii="Open Sans Light" w:eastAsia="Times New Roman" w:hAnsi="Open Sans Light" w:cs="Open Sans Light"/>
          <w:color w:val="000000"/>
          <w:lang w:eastAsia="en-GB"/>
        </w:rPr>
        <w:instrText xml:space="preserve"> REF _Ref150975560 \r \h </w:instrText>
      </w:r>
      <w:r w:rsidR="00CC63C6" w:rsidRPr="008D5358">
        <w:rPr>
          <w:rFonts w:ascii="Open Sans Light" w:eastAsia="Times New Roman" w:hAnsi="Open Sans Light" w:cs="Open Sans Light"/>
          <w:color w:val="000000"/>
          <w:lang w:eastAsia="en-GB"/>
        </w:rPr>
        <w:instrText xml:space="preserve"> \* MERGEFORMAT </w:instrText>
      </w:r>
      <w:r w:rsidR="00AD7F68" w:rsidRPr="008D5358">
        <w:rPr>
          <w:rFonts w:ascii="Open Sans Light" w:eastAsia="Times New Roman" w:hAnsi="Open Sans Light" w:cs="Open Sans Light"/>
          <w:color w:val="000000"/>
          <w:lang w:eastAsia="en-GB"/>
        </w:rPr>
      </w:r>
      <w:r w:rsidR="00AD7F68" w:rsidRPr="008D5358">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16.5.10</w:t>
      </w:r>
      <w:r w:rsidR="00AD7F68" w:rsidRPr="008D5358">
        <w:rPr>
          <w:rFonts w:ascii="Open Sans Light" w:eastAsia="Times New Roman" w:hAnsi="Open Sans Light" w:cs="Open Sans Light"/>
          <w:color w:val="000000"/>
          <w:lang w:eastAsia="en-GB"/>
        </w:rPr>
        <w:fldChar w:fldCharType="end"/>
      </w:r>
      <w:r w:rsidRPr="008D5358">
        <w:rPr>
          <w:rFonts w:ascii="Open Sans Light" w:eastAsia="Times New Roman" w:hAnsi="Open Sans Light" w:cs="Open Sans Light"/>
          <w:color w:val="000000"/>
          <w:lang w:eastAsia="en-GB"/>
        </w:rPr>
        <w:t xml:space="preserve"> (inclusive)</w:t>
      </w:r>
      <w:r w:rsidR="00AD7F68" w:rsidRPr="008D5358">
        <w:rPr>
          <w:rFonts w:ascii="Open Sans Light" w:eastAsia="Times New Roman" w:hAnsi="Open Sans Light" w:cs="Open Sans Light"/>
          <w:color w:val="000000"/>
          <w:lang w:eastAsia="en-GB"/>
        </w:rPr>
        <w:t>; or</w:t>
      </w:r>
    </w:p>
    <w:p w14:paraId="40B53648" w14:textId="7B5918B0" w:rsidR="00AD7F68" w:rsidRPr="008D5358" w:rsidRDefault="00AD7F68" w:rsidP="000833D4">
      <w:pPr>
        <w:pStyle w:val="ListParagraph"/>
        <w:widowControl w:val="0"/>
        <w:numPr>
          <w:ilvl w:val="2"/>
          <w:numId w:val="2"/>
        </w:numPr>
        <w:autoSpaceDE w:val="0"/>
        <w:autoSpaceDN w:val="0"/>
        <w:adjustRightInd w:val="0"/>
        <w:ind w:left="1560" w:hanging="851"/>
        <w:contextualSpacing w:val="0"/>
        <w:jc w:val="both"/>
        <w:rPr>
          <w:rFonts w:ascii="Open Sans Light" w:eastAsia="Times New Roman" w:hAnsi="Open Sans Light" w:cs="Open Sans Light"/>
          <w:color w:val="000000"/>
          <w:lang w:eastAsia="en-GB"/>
        </w:rPr>
      </w:pPr>
      <w:bookmarkStart w:id="76" w:name="_Ref149051104"/>
      <w:r w:rsidRPr="008D5358">
        <w:rPr>
          <w:rFonts w:ascii="Open Sans Light" w:eastAsia="Times New Roman" w:hAnsi="Open Sans Light" w:cs="Open Sans Light"/>
          <w:color w:val="000000"/>
          <w:lang w:eastAsia="en-GB"/>
        </w:rPr>
        <w:t>CWGC considers that CWGC's brand or reputation could be damaged if CWGC continues to engage Contractor</w:t>
      </w:r>
      <w:bookmarkEnd w:id="76"/>
      <w:r w:rsidRPr="008D5358">
        <w:rPr>
          <w:rFonts w:ascii="Open Sans Light" w:eastAsia="Times New Roman" w:hAnsi="Open Sans Light" w:cs="Open Sans Light"/>
          <w:color w:val="000000"/>
          <w:lang w:eastAsia="en-GB"/>
        </w:rPr>
        <w:t>.</w:t>
      </w:r>
    </w:p>
    <w:p w14:paraId="2133FD0A" w14:textId="705AC4AD" w:rsidR="0001452A" w:rsidRPr="008D5358" w:rsidRDefault="00924E93"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 xml:space="preserve">In the event of notice of termination, </w:t>
      </w:r>
      <w:r w:rsidR="008E1041" w:rsidRPr="008D5358">
        <w:rPr>
          <w:rFonts w:ascii="Open Sans Light" w:eastAsia="Times New Roman" w:hAnsi="Open Sans Light" w:cs="Open Sans Light"/>
          <w:color w:val="000000"/>
          <w:lang w:eastAsia="en-GB"/>
        </w:rPr>
        <w:t>Contractor</w:t>
      </w:r>
      <w:r w:rsidR="000E618C" w:rsidRPr="008D5358">
        <w:rPr>
          <w:rFonts w:ascii="Open Sans Light" w:eastAsia="Times New Roman" w:hAnsi="Open Sans Light" w:cs="Open Sans Light"/>
          <w:color w:val="000000"/>
          <w:lang w:eastAsia="en-GB"/>
        </w:rPr>
        <w:t xml:space="preserve"> must</w:t>
      </w:r>
      <w:r w:rsidR="00D81731" w:rsidRPr="008D5358">
        <w:rPr>
          <w:rFonts w:ascii="Open Sans Light" w:eastAsia="Times New Roman" w:hAnsi="Open Sans Light" w:cs="Open Sans Light"/>
          <w:color w:val="000000"/>
          <w:lang w:eastAsia="en-GB"/>
        </w:rPr>
        <w:t xml:space="preserve"> co-operate with </w:t>
      </w:r>
      <w:r w:rsidR="00CF5BBC" w:rsidRPr="008D5358">
        <w:rPr>
          <w:rFonts w:ascii="Open Sans Light" w:eastAsia="Times New Roman" w:hAnsi="Open Sans Light" w:cs="Open Sans Light"/>
          <w:color w:val="000000"/>
          <w:lang w:eastAsia="en-GB"/>
        </w:rPr>
        <w:t>CWGC</w:t>
      </w:r>
      <w:r w:rsidR="00D81731" w:rsidRPr="008D5358">
        <w:rPr>
          <w:rFonts w:ascii="Open Sans Light" w:eastAsia="Times New Roman" w:hAnsi="Open Sans Light" w:cs="Open Sans Light"/>
          <w:color w:val="000000"/>
          <w:lang w:eastAsia="en-GB"/>
        </w:rPr>
        <w:t xml:space="preserve"> to bring </w:t>
      </w:r>
      <w:r w:rsidR="00F13A9A" w:rsidRPr="008D5358">
        <w:rPr>
          <w:rFonts w:ascii="Open Sans Light" w:eastAsia="Times New Roman" w:hAnsi="Open Sans Light" w:cs="Open Sans Light"/>
          <w:color w:val="000000"/>
          <w:lang w:eastAsia="en-GB"/>
        </w:rPr>
        <w:t>all</w:t>
      </w:r>
      <w:r w:rsidR="00D81731" w:rsidRPr="008D5358">
        <w:rPr>
          <w:rFonts w:ascii="Open Sans Light" w:eastAsia="Times New Roman" w:hAnsi="Open Sans Light" w:cs="Open Sans Light"/>
          <w:color w:val="000000"/>
          <w:lang w:eastAsia="en-GB"/>
        </w:rPr>
        <w:t xml:space="preserve"> work to an orderly conclusion and shall, as soon as is practicable (and in any event, within </w:t>
      </w:r>
      <w:r w:rsidR="00103292" w:rsidRPr="008D5358">
        <w:rPr>
          <w:rFonts w:ascii="Open Sans Light" w:eastAsia="Times New Roman" w:hAnsi="Open Sans Light" w:cs="Open Sans Light"/>
          <w:color w:val="000000"/>
          <w:lang w:eastAsia="en-GB"/>
        </w:rPr>
        <w:t>three</w:t>
      </w:r>
      <w:r w:rsidR="00D81731" w:rsidRPr="008D5358">
        <w:rPr>
          <w:rFonts w:ascii="Open Sans Light" w:eastAsia="Times New Roman" w:hAnsi="Open Sans Light" w:cs="Open Sans Light"/>
          <w:color w:val="000000"/>
          <w:lang w:eastAsia="en-GB"/>
        </w:rPr>
        <w:t xml:space="preserve"> days of termination</w:t>
      </w:r>
      <w:r w:rsidR="00485039" w:rsidRPr="008D5358">
        <w:rPr>
          <w:rFonts w:ascii="Open Sans Light" w:eastAsia="Times New Roman" w:hAnsi="Open Sans Light" w:cs="Open Sans Light"/>
          <w:color w:val="000000"/>
          <w:lang w:eastAsia="en-GB"/>
        </w:rPr>
        <w:t>)</w:t>
      </w:r>
      <w:r w:rsidR="00D81731" w:rsidRPr="008D5358">
        <w:rPr>
          <w:rFonts w:ascii="Open Sans Light" w:eastAsia="Times New Roman" w:hAnsi="Open Sans Light" w:cs="Open Sans Light"/>
          <w:color w:val="000000"/>
          <w:lang w:eastAsia="en-GB"/>
        </w:rPr>
        <w:t xml:space="preserve"> provide </w:t>
      </w:r>
      <w:r w:rsidR="00CF5BBC" w:rsidRPr="008D5358">
        <w:rPr>
          <w:rFonts w:ascii="Open Sans Light" w:eastAsia="Times New Roman" w:hAnsi="Open Sans Light" w:cs="Open Sans Light"/>
          <w:color w:val="000000"/>
          <w:lang w:eastAsia="en-GB"/>
        </w:rPr>
        <w:t>CWGC</w:t>
      </w:r>
      <w:r w:rsidR="00D81731" w:rsidRPr="008D5358">
        <w:rPr>
          <w:rFonts w:ascii="Open Sans Light" w:eastAsia="Times New Roman" w:hAnsi="Open Sans Light" w:cs="Open Sans Light"/>
          <w:color w:val="000000"/>
          <w:lang w:eastAsia="en-GB"/>
        </w:rPr>
        <w:t xml:space="preserve"> with all documentation</w:t>
      </w:r>
      <w:r w:rsidR="0076576A" w:rsidRPr="008D5358">
        <w:rPr>
          <w:rFonts w:ascii="Open Sans Light" w:eastAsia="Times New Roman" w:hAnsi="Open Sans Light" w:cs="Open Sans Light"/>
          <w:color w:val="000000"/>
          <w:lang w:eastAsia="en-GB"/>
        </w:rPr>
        <w:t xml:space="preserve"> and data</w:t>
      </w:r>
      <w:r w:rsidR="00D81731" w:rsidRPr="008D5358">
        <w:rPr>
          <w:rFonts w:ascii="Open Sans Light" w:eastAsia="Times New Roman" w:hAnsi="Open Sans Light" w:cs="Open Sans Light"/>
          <w:color w:val="000000"/>
          <w:lang w:eastAsia="en-GB"/>
        </w:rPr>
        <w:t xml:space="preserve"> </w:t>
      </w:r>
      <w:r w:rsidR="00103292" w:rsidRPr="008D5358">
        <w:rPr>
          <w:rFonts w:ascii="Open Sans Light" w:eastAsia="Times New Roman" w:hAnsi="Open Sans Light" w:cs="Open Sans Light"/>
          <w:color w:val="000000"/>
          <w:lang w:eastAsia="en-GB"/>
        </w:rPr>
        <w:t xml:space="preserve">related </w:t>
      </w:r>
      <w:r w:rsidR="00D81731" w:rsidRPr="008D5358">
        <w:rPr>
          <w:rFonts w:ascii="Open Sans Light" w:eastAsia="Times New Roman" w:hAnsi="Open Sans Light" w:cs="Open Sans Light"/>
          <w:color w:val="000000"/>
          <w:lang w:eastAsia="en-GB"/>
        </w:rPr>
        <w:t xml:space="preserve">to the Services. If </w:t>
      </w:r>
      <w:r w:rsidR="00567DC1" w:rsidRPr="008D5358">
        <w:rPr>
          <w:rFonts w:ascii="Open Sans Light" w:eastAsia="Times New Roman" w:hAnsi="Open Sans Light" w:cs="Open Sans Light"/>
          <w:color w:val="000000"/>
          <w:lang w:eastAsia="en-GB"/>
        </w:rPr>
        <w:t>CWGC</w:t>
      </w:r>
      <w:r w:rsidR="00D81731" w:rsidRPr="008D5358">
        <w:rPr>
          <w:rFonts w:ascii="Open Sans Light" w:eastAsia="Times New Roman" w:hAnsi="Open Sans Light" w:cs="Open Sans Light"/>
          <w:color w:val="000000"/>
          <w:lang w:eastAsia="en-GB"/>
        </w:rPr>
        <w:t xml:space="preserve"> require</w:t>
      </w:r>
      <w:r w:rsidR="005439AF" w:rsidRPr="008D5358">
        <w:rPr>
          <w:rFonts w:ascii="Open Sans Light" w:eastAsia="Times New Roman" w:hAnsi="Open Sans Light" w:cs="Open Sans Light"/>
          <w:color w:val="000000"/>
          <w:lang w:eastAsia="en-GB"/>
        </w:rPr>
        <w:t>s</w:t>
      </w:r>
      <w:r w:rsidR="00D81731" w:rsidRPr="008D5358">
        <w:rPr>
          <w:rFonts w:ascii="Open Sans Light" w:eastAsia="Times New Roman" w:hAnsi="Open Sans Light" w:cs="Open Sans Light"/>
          <w:color w:val="000000"/>
          <w:lang w:eastAsia="en-GB"/>
        </w:rPr>
        <w:t xml:space="preserve">, </w:t>
      </w:r>
      <w:r w:rsidR="008E1041" w:rsidRPr="008D5358">
        <w:rPr>
          <w:rFonts w:ascii="Open Sans Light" w:eastAsia="Times New Roman" w:hAnsi="Open Sans Light" w:cs="Open Sans Light"/>
          <w:color w:val="000000"/>
          <w:lang w:eastAsia="en-GB"/>
        </w:rPr>
        <w:t>Contractor</w:t>
      </w:r>
      <w:r w:rsidR="00D81731" w:rsidRPr="008D5358">
        <w:rPr>
          <w:rFonts w:ascii="Open Sans Light" w:eastAsia="Times New Roman" w:hAnsi="Open Sans Light" w:cs="Open Sans Light"/>
          <w:color w:val="000000"/>
          <w:lang w:eastAsia="en-GB"/>
        </w:rPr>
        <w:t xml:space="preserve"> will </w:t>
      </w:r>
      <w:r w:rsidRPr="008D5358">
        <w:rPr>
          <w:rFonts w:ascii="Open Sans Light" w:eastAsia="Times New Roman" w:hAnsi="Open Sans Light" w:cs="Open Sans Light"/>
          <w:color w:val="000000"/>
          <w:lang w:eastAsia="en-GB"/>
        </w:rPr>
        <w:t xml:space="preserve">(at Contractor's expense) </w:t>
      </w:r>
      <w:r w:rsidR="00D81731" w:rsidRPr="008D5358">
        <w:rPr>
          <w:rFonts w:ascii="Open Sans Light" w:eastAsia="Times New Roman" w:hAnsi="Open Sans Light" w:cs="Open Sans Light"/>
          <w:color w:val="000000"/>
          <w:lang w:eastAsia="en-GB"/>
        </w:rPr>
        <w:t>co</w:t>
      </w:r>
      <w:r w:rsidRPr="008D5358">
        <w:rPr>
          <w:rFonts w:ascii="Open Sans Light" w:eastAsia="Times New Roman" w:hAnsi="Open Sans Light" w:cs="Open Sans Light"/>
          <w:color w:val="000000"/>
          <w:lang w:eastAsia="en-GB"/>
        </w:rPr>
        <w:t>-</w:t>
      </w:r>
      <w:r w:rsidR="00D81731" w:rsidRPr="008D5358">
        <w:rPr>
          <w:rFonts w:ascii="Open Sans Light" w:eastAsia="Times New Roman" w:hAnsi="Open Sans Light" w:cs="Open Sans Light"/>
          <w:color w:val="000000"/>
          <w:lang w:eastAsia="en-GB"/>
        </w:rPr>
        <w:t xml:space="preserve">operate with any subsequent </w:t>
      </w:r>
      <w:r w:rsidR="002909E0" w:rsidRPr="008D5358">
        <w:rPr>
          <w:rFonts w:ascii="Open Sans Light" w:eastAsia="Times New Roman" w:hAnsi="Open Sans Light" w:cs="Open Sans Light"/>
          <w:color w:val="000000"/>
          <w:lang w:eastAsia="en-GB"/>
        </w:rPr>
        <w:t>s</w:t>
      </w:r>
      <w:r w:rsidR="00D81731" w:rsidRPr="008D5358">
        <w:rPr>
          <w:rFonts w:ascii="Open Sans Light" w:eastAsia="Times New Roman" w:hAnsi="Open Sans Light" w:cs="Open Sans Light"/>
          <w:color w:val="000000"/>
          <w:lang w:eastAsia="en-GB"/>
        </w:rPr>
        <w:t>upplier</w:t>
      </w:r>
      <w:r w:rsidR="00E161FD" w:rsidRPr="008D5358">
        <w:rPr>
          <w:rFonts w:ascii="Open Sans Light" w:eastAsia="Times New Roman" w:hAnsi="Open Sans Light" w:cs="Open Sans Light"/>
          <w:color w:val="000000"/>
          <w:lang w:eastAsia="en-GB"/>
        </w:rPr>
        <w:t xml:space="preserve"> that</w:t>
      </w:r>
      <w:r w:rsidR="00D81731" w:rsidRPr="008D5358">
        <w:rPr>
          <w:rFonts w:ascii="Open Sans Light" w:eastAsia="Times New Roman" w:hAnsi="Open Sans Light" w:cs="Open Sans Light"/>
          <w:color w:val="000000"/>
          <w:lang w:eastAsia="en-GB"/>
        </w:rPr>
        <w:t xml:space="preserve"> </w:t>
      </w:r>
      <w:r w:rsidR="00567DC1" w:rsidRPr="008D5358">
        <w:rPr>
          <w:rFonts w:ascii="Open Sans Light" w:eastAsia="Times New Roman" w:hAnsi="Open Sans Light" w:cs="Open Sans Light"/>
          <w:color w:val="000000"/>
          <w:lang w:eastAsia="en-GB"/>
        </w:rPr>
        <w:t>CWGC</w:t>
      </w:r>
      <w:r w:rsidR="00D81731" w:rsidRPr="008D5358">
        <w:rPr>
          <w:rFonts w:ascii="Open Sans Light" w:eastAsia="Times New Roman" w:hAnsi="Open Sans Light" w:cs="Open Sans Light"/>
          <w:color w:val="000000"/>
          <w:lang w:eastAsia="en-GB"/>
        </w:rPr>
        <w:t xml:space="preserve"> appoint</w:t>
      </w:r>
      <w:r w:rsidR="005439AF" w:rsidRPr="008D5358">
        <w:rPr>
          <w:rFonts w:ascii="Open Sans Light" w:eastAsia="Times New Roman" w:hAnsi="Open Sans Light" w:cs="Open Sans Light"/>
          <w:color w:val="000000"/>
          <w:lang w:eastAsia="en-GB"/>
        </w:rPr>
        <w:t>s</w:t>
      </w:r>
      <w:r w:rsidR="00D81731" w:rsidRPr="008D5358">
        <w:rPr>
          <w:rFonts w:ascii="Open Sans Light" w:eastAsia="Times New Roman" w:hAnsi="Open Sans Light" w:cs="Open Sans Light"/>
          <w:color w:val="000000"/>
          <w:lang w:eastAsia="en-GB"/>
        </w:rPr>
        <w:t xml:space="preserve"> to ensure expeditious and effective transition to complete the Services.</w:t>
      </w:r>
    </w:p>
    <w:p w14:paraId="3717F5D6" w14:textId="3A78C85D" w:rsidR="00E161FD" w:rsidRPr="008D5358" w:rsidRDefault="0076576A"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 xml:space="preserve">Subject to clause </w:t>
      </w:r>
      <w:r w:rsidR="001D305A" w:rsidRPr="008D5358">
        <w:rPr>
          <w:rFonts w:ascii="Open Sans Light" w:eastAsia="Times New Roman" w:hAnsi="Open Sans Light" w:cs="Open Sans Light"/>
          <w:color w:val="000000"/>
          <w:lang w:eastAsia="en-GB"/>
        </w:rPr>
        <w:fldChar w:fldCharType="begin"/>
      </w:r>
      <w:r w:rsidR="001D305A" w:rsidRPr="008D5358">
        <w:rPr>
          <w:rFonts w:ascii="Open Sans Light" w:eastAsia="Times New Roman" w:hAnsi="Open Sans Light" w:cs="Open Sans Light"/>
          <w:color w:val="000000"/>
          <w:lang w:eastAsia="en-GB"/>
        </w:rPr>
        <w:instrText xml:space="preserve"> REF _Ref151301102 \r \h </w:instrText>
      </w:r>
      <w:r w:rsidR="000833D4" w:rsidRPr="008D5358">
        <w:rPr>
          <w:rFonts w:ascii="Open Sans Light" w:eastAsia="Times New Roman" w:hAnsi="Open Sans Light" w:cs="Open Sans Light"/>
          <w:color w:val="000000"/>
          <w:lang w:eastAsia="en-GB"/>
        </w:rPr>
        <w:instrText xml:space="preserve"> \* MERGEFORMAT </w:instrText>
      </w:r>
      <w:r w:rsidR="001D305A" w:rsidRPr="008D5358">
        <w:rPr>
          <w:rFonts w:ascii="Open Sans Light" w:eastAsia="Times New Roman" w:hAnsi="Open Sans Light" w:cs="Open Sans Light"/>
          <w:color w:val="000000"/>
          <w:lang w:eastAsia="en-GB"/>
        </w:rPr>
      </w:r>
      <w:r w:rsidR="001D305A" w:rsidRPr="008D5358">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16.8</w:t>
      </w:r>
      <w:r w:rsidR="001D305A" w:rsidRPr="008D5358">
        <w:rPr>
          <w:rFonts w:ascii="Open Sans Light" w:eastAsia="Times New Roman" w:hAnsi="Open Sans Light" w:cs="Open Sans Light"/>
          <w:color w:val="000000"/>
          <w:lang w:eastAsia="en-GB"/>
        </w:rPr>
        <w:fldChar w:fldCharType="end"/>
      </w:r>
      <w:r w:rsidRPr="008D5358">
        <w:rPr>
          <w:rFonts w:ascii="Open Sans Light" w:eastAsia="Times New Roman" w:hAnsi="Open Sans Light" w:cs="Open Sans Light"/>
          <w:color w:val="000000"/>
          <w:lang w:eastAsia="en-GB"/>
        </w:rPr>
        <w:t xml:space="preserve">, </w:t>
      </w:r>
      <w:r w:rsidR="00567DC1" w:rsidRPr="008D5358">
        <w:rPr>
          <w:rFonts w:ascii="Open Sans Light" w:eastAsia="Times New Roman" w:hAnsi="Open Sans Light" w:cs="Open Sans Light"/>
          <w:color w:val="000000"/>
          <w:lang w:eastAsia="en-GB"/>
        </w:rPr>
        <w:t>CWGC</w:t>
      </w:r>
      <w:r w:rsidR="00D81731" w:rsidRPr="008D5358">
        <w:rPr>
          <w:rFonts w:ascii="Open Sans Light" w:eastAsia="Times New Roman" w:hAnsi="Open Sans Light" w:cs="Open Sans Light"/>
          <w:color w:val="000000"/>
          <w:lang w:eastAsia="en-GB"/>
        </w:rPr>
        <w:t xml:space="preserve"> will not be liable to </w:t>
      </w:r>
      <w:r w:rsidR="008E1041" w:rsidRPr="008D5358">
        <w:rPr>
          <w:rFonts w:ascii="Open Sans Light" w:eastAsia="Times New Roman" w:hAnsi="Open Sans Light" w:cs="Open Sans Light"/>
          <w:color w:val="000000"/>
          <w:lang w:eastAsia="en-GB"/>
        </w:rPr>
        <w:t>Contractor</w:t>
      </w:r>
      <w:r w:rsidR="00D81731" w:rsidRPr="008D5358">
        <w:rPr>
          <w:rFonts w:ascii="Open Sans Light" w:eastAsia="Times New Roman" w:hAnsi="Open Sans Light" w:cs="Open Sans Light"/>
          <w:color w:val="000000"/>
          <w:lang w:eastAsia="en-GB"/>
        </w:rPr>
        <w:t xml:space="preserve"> for</w:t>
      </w:r>
      <w:r w:rsidR="00E161FD" w:rsidRPr="008D5358">
        <w:rPr>
          <w:rFonts w:ascii="Open Sans Light" w:eastAsia="Times New Roman" w:hAnsi="Open Sans Light" w:cs="Open Sans Light"/>
          <w:color w:val="000000"/>
          <w:lang w:eastAsia="en-GB"/>
        </w:rPr>
        <w:t>:</w:t>
      </w:r>
    </w:p>
    <w:p w14:paraId="5FA3C318" w14:textId="2057B092" w:rsidR="00E161FD" w:rsidRDefault="00D81731" w:rsidP="000833D4">
      <w:pPr>
        <w:pStyle w:val="ListParagraph"/>
        <w:widowControl w:val="0"/>
        <w:numPr>
          <w:ilvl w:val="2"/>
          <w:numId w:val="2"/>
        </w:numPr>
        <w:autoSpaceDE w:val="0"/>
        <w:autoSpaceDN w:val="0"/>
        <w:adjustRightInd w:val="0"/>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 xml:space="preserve">any costs, expenses, disbursements or losses, any loss of profit, fees, chance or similar or any indirect or consequential losses arising out of </w:t>
      </w:r>
      <w:r w:rsidR="0060241D" w:rsidRPr="008D5358">
        <w:rPr>
          <w:rFonts w:ascii="Open Sans Light" w:eastAsia="Times New Roman" w:hAnsi="Open Sans Light" w:cs="Open Sans Light"/>
          <w:color w:val="000000"/>
          <w:lang w:eastAsia="en-GB"/>
        </w:rPr>
        <w:t>the termination of</w:t>
      </w:r>
      <w:r w:rsidRPr="008D5358">
        <w:rPr>
          <w:rFonts w:ascii="Open Sans Light" w:eastAsia="Times New Roman" w:hAnsi="Open Sans Light" w:cs="Open Sans Light"/>
          <w:color w:val="000000"/>
          <w:lang w:eastAsia="en-GB"/>
        </w:rPr>
        <w:t xml:space="preserve"> this Agreement </w:t>
      </w:r>
      <w:r w:rsidR="004A475A">
        <w:rPr>
          <w:rFonts w:ascii="Open Sans Light" w:eastAsia="Times New Roman" w:hAnsi="Open Sans Light" w:cs="Open Sans Light"/>
          <w:color w:val="000000"/>
          <w:lang w:eastAsia="en-GB"/>
        </w:rPr>
        <w:t>which includes</w:t>
      </w:r>
      <w:r w:rsidRPr="008D5358">
        <w:rPr>
          <w:rFonts w:ascii="Open Sans Light" w:eastAsia="Times New Roman" w:hAnsi="Open Sans Light" w:cs="Open Sans Light"/>
          <w:color w:val="000000"/>
          <w:lang w:eastAsia="en-GB"/>
        </w:rPr>
        <w:t xml:space="preserve"> but </w:t>
      </w:r>
      <w:r w:rsidR="004A475A">
        <w:rPr>
          <w:rFonts w:ascii="Open Sans Light" w:eastAsia="Times New Roman" w:hAnsi="Open Sans Light" w:cs="Open Sans Light"/>
          <w:color w:val="000000"/>
          <w:lang w:eastAsia="en-GB"/>
        </w:rPr>
        <w:t xml:space="preserve">is </w:t>
      </w:r>
      <w:r w:rsidRPr="008D5358">
        <w:rPr>
          <w:rFonts w:ascii="Open Sans Light" w:eastAsia="Times New Roman" w:hAnsi="Open Sans Light" w:cs="Open Sans Light"/>
          <w:color w:val="000000"/>
          <w:lang w:eastAsia="en-GB"/>
        </w:rPr>
        <w:t xml:space="preserve">not </w:t>
      </w:r>
      <w:r w:rsidR="004A475A">
        <w:rPr>
          <w:rFonts w:ascii="Open Sans Light" w:eastAsia="Times New Roman" w:hAnsi="Open Sans Light" w:cs="Open Sans Light"/>
          <w:color w:val="000000"/>
          <w:lang w:eastAsia="en-GB"/>
        </w:rPr>
        <w:t>limited to</w:t>
      </w:r>
      <w:r w:rsidRPr="008D5358">
        <w:rPr>
          <w:rFonts w:ascii="Open Sans Light" w:eastAsia="Times New Roman" w:hAnsi="Open Sans Light" w:cs="Open Sans Light"/>
          <w:color w:val="000000"/>
          <w:lang w:eastAsia="en-GB"/>
        </w:rPr>
        <w:t>,</w:t>
      </w:r>
      <w:r w:rsidR="00557038">
        <w:rPr>
          <w:rFonts w:ascii="Open Sans Light" w:eastAsia="Times New Roman" w:hAnsi="Open Sans Light" w:cs="Open Sans Light"/>
          <w:color w:val="000000"/>
          <w:lang w:eastAsia="en-GB"/>
        </w:rPr>
        <w:t xml:space="preserve"> those</w:t>
      </w:r>
      <w:r w:rsidRPr="008D5358">
        <w:rPr>
          <w:rFonts w:ascii="Open Sans Light" w:eastAsia="Times New Roman" w:hAnsi="Open Sans Light" w:cs="Open Sans Light"/>
          <w:color w:val="000000"/>
          <w:lang w:eastAsia="en-GB"/>
        </w:rPr>
        <w:t xml:space="preserve"> arising out of </w:t>
      </w:r>
      <w:r w:rsidR="0060241D" w:rsidRPr="008D5358">
        <w:rPr>
          <w:rFonts w:ascii="Open Sans Light" w:eastAsia="Times New Roman" w:hAnsi="Open Sans Light" w:cs="Open Sans Light"/>
          <w:color w:val="000000"/>
          <w:lang w:eastAsia="en-GB"/>
        </w:rPr>
        <w:t>CWGC's</w:t>
      </w:r>
      <w:r w:rsidRPr="008D5358">
        <w:rPr>
          <w:rFonts w:ascii="Open Sans Light" w:eastAsia="Times New Roman" w:hAnsi="Open Sans Light" w:cs="Open Sans Light"/>
          <w:color w:val="000000"/>
          <w:lang w:eastAsia="en-GB"/>
        </w:rPr>
        <w:t xml:space="preserve"> termination</w:t>
      </w:r>
      <w:r w:rsidRPr="00B55BC1">
        <w:rPr>
          <w:rFonts w:ascii="Open Sans Light" w:eastAsia="Times New Roman" w:hAnsi="Open Sans Light" w:cs="Open Sans Light"/>
          <w:color w:val="000000"/>
          <w:lang w:eastAsia="en-GB"/>
        </w:rPr>
        <w:t xml:space="preserve"> of this Agreement)</w:t>
      </w:r>
      <w:r w:rsidR="00E161FD">
        <w:rPr>
          <w:rFonts w:ascii="Open Sans Light" w:eastAsia="Times New Roman" w:hAnsi="Open Sans Light" w:cs="Open Sans Light"/>
          <w:color w:val="000000"/>
          <w:lang w:eastAsia="en-GB"/>
        </w:rPr>
        <w:t>; and</w:t>
      </w:r>
    </w:p>
    <w:p w14:paraId="464B273F" w14:textId="045525C2" w:rsidR="00E04B1F" w:rsidRDefault="00E161FD" w:rsidP="000833D4">
      <w:pPr>
        <w:pStyle w:val="ListParagraph"/>
        <w:widowControl w:val="0"/>
        <w:numPr>
          <w:ilvl w:val="2"/>
          <w:numId w:val="2"/>
        </w:numPr>
        <w:autoSpaceDE w:val="0"/>
        <w:autoSpaceDN w:val="0"/>
        <w:adjustRightInd w:val="0"/>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 xml:space="preserve">any </w:t>
      </w:r>
      <w:r w:rsidR="001D305A">
        <w:rPr>
          <w:rFonts w:ascii="Open Sans Light" w:eastAsia="Times New Roman" w:hAnsi="Open Sans Light" w:cs="Open Sans Light"/>
          <w:color w:val="000000"/>
          <w:lang w:eastAsia="en-GB"/>
        </w:rPr>
        <w:t xml:space="preserve">payment for Services delivered </w:t>
      </w:r>
      <w:r w:rsidRPr="001D305A">
        <w:rPr>
          <w:rFonts w:ascii="Open Sans Light" w:eastAsia="Times New Roman" w:hAnsi="Open Sans Light" w:cs="Open Sans Light"/>
          <w:color w:val="000000"/>
          <w:lang w:eastAsia="en-GB"/>
        </w:rPr>
        <w:t xml:space="preserve">after </w:t>
      </w:r>
      <w:r w:rsidR="00EF2E5C">
        <w:rPr>
          <w:rFonts w:ascii="Open Sans Light" w:eastAsia="Times New Roman" w:hAnsi="Open Sans Light" w:cs="Open Sans Light"/>
          <w:color w:val="000000"/>
          <w:lang w:eastAsia="en-GB"/>
        </w:rPr>
        <w:t xml:space="preserve">the date of </w:t>
      </w:r>
      <w:r w:rsidRPr="001D305A">
        <w:rPr>
          <w:rFonts w:ascii="Open Sans Light" w:eastAsia="Times New Roman" w:hAnsi="Open Sans Light" w:cs="Open Sans Light"/>
          <w:color w:val="000000"/>
          <w:lang w:eastAsia="en-GB"/>
        </w:rPr>
        <w:t>termination</w:t>
      </w:r>
      <w:r>
        <w:rPr>
          <w:rFonts w:ascii="Open Sans Light" w:eastAsia="Times New Roman" w:hAnsi="Open Sans Light" w:cs="Open Sans Light"/>
          <w:color w:val="000000"/>
          <w:lang w:eastAsia="en-GB"/>
        </w:rPr>
        <w:t>.</w:t>
      </w:r>
    </w:p>
    <w:p w14:paraId="0231714E" w14:textId="41139CD9" w:rsidR="0076576A" w:rsidRDefault="0076576A"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bookmarkStart w:id="77" w:name="_Ref151301102"/>
      <w:r>
        <w:rPr>
          <w:rFonts w:ascii="Open Sans Light" w:eastAsia="Times New Roman" w:hAnsi="Open Sans Light" w:cs="Open Sans Light"/>
          <w:color w:val="000000"/>
          <w:lang w:eastAsia="en-GB"/>
        </w:rPr>
        <w:t>If this Agreement is terminated in accordance with clause</w:t>
      </w:r>
      <w:r w:rsidR="00AE1E54">
        <w:rPr>
          <w:rFonts w:ascii="Open Sans Light" w:eastAsia="Times New Roman" w:hAnsi="Open Sans Light" w:cs="Open Sans Light"/>
          <w:color w:val="000000"/>
          <w:lang w:eastAsia="en-GB"/>
        </w:rPr>
        <w:t xml:space="preserve"> </w:t>
      </w:r>
      <w:r w:rsidR="00AE1E54">
        <w:rPr>
          <w:rFonts w:ascii="Open Sans Light" w:eastAsia="Times New Roman" w:hAnsi="Open Sans Light" w:cs="Open Sans Light"/>
          <w:color w:val="000000"/>
          <w:lang w:eastAsia="en-GB"/>
        </w:rPr>
        <w:fldChar w:fldCharType="begin"/>
      </w:r>
      <w:r w:rsidR="00AE1E54">
        <w:rPr>
          <w:rFonts w:ascii="Open Sans Light" w:eastAsia="Times New Roman" w:hAnsi="Open Sans Light" w:cs="Open Sans Light"/>
          <w:color w:val="000000"/>
          <w:lang w:eastAsia="en-GB"/>
        </w:rPr>
        <w:instrText xml:space="preserve"> REF _Ref158883825 \r \h </w:instrText>
      </w:r>
      <w:r w:rsidR="00AE1E54">
        <w:rPr>
          <w:rFonts w:ascii="Open Sans Light" w:eastAsia="Times New Roman" w:hAnsi="Open Sans Light" w:cs="Open Sans Light"/>
          <w:color w:val="000000"/>
          <w:lang w:eastAsia="en-GB"/>
        </w:rPr>
      </w:r>
      <w:r w:rsidR="00AE1E54">
        <w:rPr>
          <w:rFonts w:ascii="Open Sans Light" w:eastAsia="Times New Roman" w:hAnsi="Open Sans Light" w:cs="Open Sans Light"/>
          <w:color w:val="000000"/>
          <w:lang w:eastAsia="en-GB"/>
        </w:rPr>
        <w:fldChar w:fldCharType="separate"/>
      </w:r>
      <w:r w:rsidR="00AE1E54">
        <w:rPr>
          <w:rFonts w:ascii="Open Sans Light" w:eastAsia="Times New Roman" w:hAnsi="Open Sans Light" w:cs="Open Sans Light"/>
          <w:color w:val="000000"/>
          <w:lang w:eastAsia="en-GB"/>
        </w:rPr>
        <w:t>16.2</w:t>
      </w:r>
      <w:r w:rsidR="00AE1E54">
        <w:rPr>
          <w:rFonts w:ascii="Open Sans Light" w:eastAsia="Times New Roman" w:hAnsi="Open Sans Light" w:cs="Open Sans Light"/>
          <w:color w:val="000000"/>
          <w:lang w:eastAsia="en-GB"/>
        </w:rPr>
        <w:fldChar w:fldCharType="end"/>
      </w:r>
      <w:r>
        <w:rPr>
          <w:rFonts w:ascii="Open Sans Light" w:eastAsia="Times New Roman" w:hAnsi="Open Sans Light" w:cs="Open Sans Light"/>
          <w:color w:val="000000"/>
          <w:lang w:eastAsia="en-GB"/>
        </w:rPr>
        <w:t xml:space="preserve">, CWGC </w:t>
      </w:r>
      <w:r w:rsidR="00557038">
        <w:rPr>
          <w:rFonts w:ascii="Open Sans Light" w:eastAsia="Times New Roman" w:hAnsi="Open Sans Light" w:cs="Open Sans Light"/>
          <w:color w:val="000000"/>
          <w:lang w:eastAsia="en-GB"/>
        </w:rPr>
        <w:t>will</w:t>
      </w:r>
      <w:r>
        <w:rPr>
          <w:rFonts w:ascii="Open Sans Light" w:eastAsia="Times New Roman" w:hAnsi="Open Sans Light" w:cs="Open Sans Light"/>
          <w:color w:val="000000"/>
          <w:lang w:eastAsia="en-GB"/>
        </w:rPr>
        <w:t xml:space="preserve"> pay</w:t>
      </w:r>
      <w:r w:rsidR="00557038">
        <w:rPr>
          <w:rFonts w:ascii="Open Sans Light" w:eastAsia="Times New Roman" w:hAnsi="Open Sans Light" w:cs="Open Sans Light"/>
          <w:color w:val="000000"/>
          <w:lang w:eastAsia="en-GB"/>
        </w:rPr>
        <w:t>, within 30 days of receipt of an invoice for the same,</w:t>
      </w:r>
      <w:r>
        <w:rPr>
          <w:rFonts w:ascii="Open Sans Light" w:eastAsia="Times New Roman" w:hAnsi="Open Sans Light" w:cs="Open Sans Light"/>
          <w:color w:val="000000"/>
          <w:lang w:eastAsia="en-GB"/>
        </w:rPr>
        <w:t xml:space="preserve"> Contractor for the Services provided until the date of termination on a pro-rated basis and for a</w:t>
      </w:r>
      <w:r w:rsidR="001919AD">
        <w:rPr>
          <w:rFonts w:ascii="Open Sans Light" w:eastAsia="Times New Roman" w:hAnsi="Open Sans Light" w:cs="Open Sans Light"/>
          <w:color w:val="000000"/>
          <w:lang w:eastAsia="en-GB"/>
        </w:rPr>
        <w:t>ll</w:t>
      </w:r>
      <w:r>
        <w:rPr>
          <w:rFonts w:ascii="Open Sans Light" w:eastAsia="Times New Roman" w:hAnsi="Open Sans Light" w:cs="Open Sans Light"/>
          <w:color w:val="000000"/>
          <w:lang w:eastAsia="en-GB"/>
        </w:rPr>
        <w:t xml:space="preserve"> costs </w:t>
      </w:r>
      <w:r w:rsidR="004F146D">
        <w:rPr>
          <w:rFonts w:ascii="Open Sans Light" w:eastAsia="Times New Roman" w:hAnsi="Open Sans Light" w:cs="Open Sans Light"/>
          <w:color w:val="000000"/>
          <w:lang w:eastAsia="en-GB"/>
        </w:rPr>
        <w:t xml:space="preserve">committed </w:t>
      </w:r>
      <w:r>
        <w:rPr>
          <w:rFonts w:ascii="Open Sans Light" w:eastAsia="Times New Roman" w:hAnsi="Open Sans Light" w:cs="Open Sans Light"/>
          <w:color w:val="000000"/>
          <w:lang w:eastAsia="en-GB"/>
        </w:rPr>
        <w:t xml:space="preserve">to any third parties which </w:t>
      </w:r>
      <w:r w:rsidR="004F146D">
        <w:rPr>
          <w:rFonts w:ascii="Open Sans Light" w:eastAsia="Times New Roman" w:hAnsi="Open Sans Light" w:cs="Open Sans Light"/>
          <w:color w:val="000000"/>
          <w:lang w:eastAsia="en-GB"/>
        </w:rPr>
        <w:t xml:space="preserve">were </w:t>
      </w:r>
      <w:r w:rsidR="0022724B">
        <w:rPr>
          <w:rFonts w:ascii="Open Sans Light" w:eastAsia="Times New Roman" w:hAnsi="Open Sans Light" w:cs="Open Sans Light"/>
          <w:color w:val="000000"/>
          <w:lang w:eastAsia="en-GB"/>
        </w:rPr>
        <w:t xml:space="preserve">agreed by CWGC in writing before </w:t>
      </w:r>
      <w:r w:rsidR="004F146D">
        <w:rPr>
          <w:rFonts w:ascii="Open Sans Light" w:eastAsia="Times New Roman" w:hAnsi="Open Sans Light" w:cs="Open Sans Light"/>
          <w:color w:val="000000"/>
          <w:lang w:eastAsia="en-GB"/>
        </w:rPr>
        <w:t>they were incurred.</w:t>
      </w:r>
      <w:bookmarkEnd w:id="77"/>
      <w:r>
        <w:rPr>
          <w:rFonts w:ascii="Open Sans Light" w:eastAsia="Times New Roman" w:hAnsi="Open Sans Light" w:cs="Open Sans Light"/>
          <w:color w:val="000000"/>
          <w:lang w:eastAsia="en-GB"/>
        </w:rPr>
        <w:t xml:space="preserve"> </w:t>
      </w:r>
    </w:p>
    <w:p w14:paraId="5805CE83" w14:textId="395A32E8" w:rsidR="00BD1A92" w:rsidRPr="008D5358" w:rsidRDefault="00D81731"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sidRPr="00BD1A92">
        <w:rPr>
          <w:rFonts w:ascii="Open Sans Light" w:eastAsia="Times New Roman" w:hAnsi="Open Sans Light" w:cs="Open Sans Light"/>
          <w:color w:val="000000"/>
          <w:lang w:eastAsia="en-GB"/>
        </w:rPr>
        <w:t xml:space="preserve">Termination will not </w:t>
      </w:r>
      <w:r w:rsidRPr="008D5358">
        <w:rPr>
          <w:rFonts w:ascii="Open Sans Light" w:eastAsia="Times New Roman" w:hAnsi="Open Sans Light" w:cs="Open Sans Light"/>
          <w:color w:val="000000"/>
          <w:lang w:eastAsia="en-GB"/>
        </w:rPr>
        <w:t xml:space="preserve">affect either </w:t>
      </w:r>
      <w:r w:rsidR="00CD5750" w:rsidRPr="008D5358">
        <w:rPr>
          <w:rFonts w:ascii="Open Sans Light" w:eastAsia="Times New Roman" w:hAnsi="Open Sans Light" w:cs="Open Sans Light"/>
          <w:color w:val="000000"/>
          <w:lang w:eastAsia="en-GB"/>
        </w:rPr>
        <w:t>CWGC</w:t>
      </w:r>
      <w:r w:rsidR="005439AF" w:rsidRPr="008D5358">
        <w:rPr>
          <w:rFonts w:ascii="Open Sans Light" w:eastAsia="Times New Roman" w:hAnsi="Open Sans Light" w:cs="Open Sans Light"/>
          <w:color w:val="000000"/>
          <w:lang w:eastAsia="en-GB"/>
        </w:rPr>
        <w:t>'s</w:t>
      </w:r>
      <w:r w:rsidRPr="008D5358">
        <w:rPr>
          <w:rFonts w:ascii="Open Sans Light" w:eastAsia="Times New Roman" w:hAnsi="Open Sans Light" w:cs="Open Sans Light"/>
          <w:color w:val="000000"/>
          <w:lang w:eastAsia="en-GB"/>
        </w:rPr>
        <w:t xml:space="preserve"> or </w:t>
      </w:r>
      <w:r w:rsidR="008E1041" w:rsidRPr="008D5358">
        <w:rPr>
          <w:rFonts w:ascii="Open Sans Light" w:eastAsia="Times New Roman" w:hAnsi="Open Sans Light" w:cs="Open Sans Light"/>
          <w:color w:val="000000"/>
          <w:lang w:eastAsia="en-GB"/>
        </w:rPr>
        <w:t>Contractor</w:t>
      </w:r>
      <w:r w:rsidR="005439AF" w:rsidRPr="008D5358">
        <w:rPr>
          <w:rFonts w:ascii="Open Sans Light" w:eastAsia="Times New Roman" w:hAnsi="Open Sans Light" w:cs="Open Sans Light"/>
          <w:color w:val="000000"/>
          <w:lang w:eastAsia="en-GB"/>
        </w:rPr>
        <w:t>'s</w:t>
      </w:r>
      <w:r w:rsidRPr="008D5358">
        <w:rPr>
          <w:rFonts w:ascii="Open Sans Light" w:eastAsia="Times New Roman" w:hAnsi="Open Sans Light" w:cs="Open Sans Light"/>
          <w:color w:val="000000"/>
          <w:lang w:eastAsia="en-GB"/>
        </w:rPr>
        <w:t xml:space="preserve"> accrued rights under this Agreement.  Certain provisions also survive termination or expiry of this Agreement (including clauses:</w:t>
      </w:r>
      <w:r w:rsidR="006D2056" w:rsidRPr="008D5358">
        <w:rPr>
          <w:rFonts w:ascii="Open Sans Light" w:eastAsia="Times New Roman" w:hAnsi="Open Sans Light" w:cs="Open Sans Light"/>
          <w:color w:val="000000"/>
          <w:lang w:eastAsia="en-GB"/>
        </w:rPr>
        <w:t xml:space="preserve"> </w:t>
      </w:r>
      <w:r w:rsidR="002D1DC8" w:rsidRPr="008D5358">
        <w:rPr>
          <w:rFonts w:ascii="Open Sans Light" w:eastAsia="Times New Roman" w:hAnsi="Open Sans Light" w:cs="Open Sans Light"/>
          <w:color w:val="000000"/>
          <w:lang w:eastAsia="en-GB"/>
        </w:rPr>
        <w:fldChar w:fldCharType="begin"/>
      </w:r>
      <w:r w:rsidR="002D1DC8" w:rsidRPr="008D5358">
        <w:rPr>
          <w:rFonts w:ascii="Open Sans Light" w:eastAsia="Times New Roman" w:hAnsi="Open Sans Light" w:cs="Open Sans Light"/>
          <w:color w:val="000000"/>
          <w:lang w:eastAsia="en-GB"/>
        </w:rPr>
        <w:instrText xml:space="preserve"> REF _Ref149215799 \r \h </w:instrText>
      </w:r>
      <w:r w:rsidR="004F146D" w:rsidRPr="008D5358">
        <w:rPr>
          <w:rFonts w:ascii="Open Sans Light" w:eastAsia="Times New Roman" w:hAnsi="Open Sans Light" w:cs="Open Sans Light"/>
          <w:color w:val="000000"/>
          <w:lang w:eastAsia="en-GB"/>
        </w:rPr>
        <w:instrText xml:space="preserve"> \* MERGEFORMAT </w:instrText>
      </w:r>
      <w:r w:rsidR="002D1DC8" w:rsidRPr="008D5358">
        <w:rPr>
          <w:rFonts w:ascii="Open Sans Light" w:eastAsia="Times New Roman" w:hAnsi="Open Sans Light" w:cs="Open Sans Light"/>
          <w:color w:val="000000"/>
          <w:lang w:eastAsia="en-GB"/>
        </w:rPr>
      </w:r>
      <w:r w:rsidR="002D1DC8" w:rsidRPr="008D5358">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1</w:t>
      </w:r>
      <w:r w:rsidR="002D1DC8" w:rsidRPr="008D5358">
        <w:rPr>
          <w:rFonts w:ascii="Open Sans Light" w:eastAsia="Times New Roman" w:hAnsi="Open Sans Light" w:cs="Open Sans Light"/>
          <w:color w:val="000000"/>
          <w:lang w:eastAsia="en-GB"/>
        </w:rPr>
        <w:fldChar w:fldCharType="end"/>
      </w:r>
      <w:r w:rsidR="00B23F79">
        <w:rPr>
          <w:rFonts w:ascii="Open Sans Light" w:eastAsia="Times New Roman" w:hAnsi="Open Sans Light" w:cs="Open Sans Light"/>
          <w:color w:val="000000"/>
          <w:lang w:eastAsia="en-GB"/>
        </w:rPr>
        <w:t xml:space="preserve"> (</w:t>
      </w:r>
      <w:r w:rsidR="00B23F79" w:rsidRPr="00B23F79">
        <w:rPr>
          <w:rFonts w:ascii="Open Sans Light" w:eastAsia="Times New Roman" w:hAnsi="Open Sans Light" w:cs="Open Sans Light"/>
          <w:i/>
          <w:iCs/>
          <w:color w:val="000000"/>
          <w:lang w:eastAsia="en-GB"/>
        </w:rPr>
        <w:t>Definitions and Interpretation</w:t>
      </w:r>
      <w:r w:rsidR="00B23F79">
        <w:rPr>
          <w:rFonts w:ascii="Open Sans Light" w:eastAsia="Times New Roman" w:hAnsi="Open Sans Light" w:cs="Open Sans Light"/>
          <w:color w:val="000000"/>
          <w:lang w:eastAsia="en-GB"/>
        </w:rPr>
        <w:t>)</w:t>
      </w:r>
      <w:r w:rsidR="005E1913" w:rsidRPr="008D5358">
        <w:rPr>
          <w:rFonts w:ascii="Open Sans Light" w:eastAsia="Times New Roman" w:hAnsi="Open Sans Light" w:cs="Open Sans Light"/>
          <w:color w:val="000000"/>
          <w:lang w:eastAsia="en-GB"/>
        </w:rPr>
        <w:t xml:space="preserve">, </w:t>
      </w:r>
      <w:r w:rsidR="002D1DC8" w:rsidRPr="008D5358">
        <w:rPr>
          <w:rFonts w:ascii="Open Sans Light" w:eastAsia="Times New Roman" w:hAnsi="Open Sans Light" w:cs="Open Sans Light"/>
          <w:color w:val="000000"/>
          <w:lang w:eastAsia="en-GB"/>
        </w:rPr>
        <w:fldChar w:fldCharType="begin"/>
      </w:r>
      <w:r w:rsidR="002D1DC8" w:rsidRPr="008D5358">
        <w:rPr>
          <w:rFonts w:ascii="Open Sans Light" w:eastAsia="Times New Roman" w:hAnsi="Open Sans Light" w:cs="Open Sans Light"/>
          <w:color w:val="000000"/>
          <w:lang w:eastAsia="en-GB"/>
        </w:rPr>
        <w:instrText xml:space="preserve"> REF _Ref149215822 \r \h </w:instrText>
      </w:r>
      <w:r w:rsidR="004F146D" w:rsidRPr="008D5358">
        <w:rPr>
          <w:rFonts w:ascii="Open Sans Light" w:eastAsia="Times New Roman" w:hAnsi="Open Sans Light" w:cs="Open Sans Light"/>
          <w:color w:val="000000"/>
          <w:lang w:eastAsia="en-GB"/>
        </w:rPr>
        <w:instrText xml:space="preserve"> \* MERGEFORMAT </w:instrText>
      </w:r>
      <w:r w:rsidR="002D1DC8" w:rsidRPr="008D5358">
        <w:rPr>
          <w:rFonts w:ascii="Open Sans Light" w:eastAsia="Times New Roman" w:hAnsi="Open Sans Light" w:cs="Open Sans Light"/>
          <w:color w:val="000000"/>
          <w:lang w:eastAsia="en-GB"/>
        </w:rPr>
      </w:r>
      <w:r w:rsidR="002D1DC8" w:rsidRPr="008D5358">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11</w:t>
      </w:r>
      <w:r w:rsidR="002D1DC8" w:rsidRPr="008D5358">
        <w:rPr>
          <w:rFonts w:ascii="Open Sans Light" w:eastAsia="Times New Roman" w:hAnsi="Open Sans Light" w:cs="Open Sans Light"/>
          <w:color w:val="000000"/>
          <w:lang w:eastAsia="en-GB"/>
        </w:rPr>
        <w:fldChar w:fldCharType="end"/>
      </w:r>
      <w:r w:rsidR="00B23F79">
        <w:rPr>
          <w:rFonts w:ascii="Open Sans Light" w:eastAsia="Times New Roman" w:hAnsi="Open Sans Light" w:cs="Open Sans Light"/>
          <w:color w:val="000000"/>
          <w:lang w:eastAsia="en-GB"/>
        </w:rPr>
        <w:t xml:space="preserve"> (</w:t>
      </w:r>
      <w:r w:rsidR="00B23F79" w:rsidRPr="00505EE0">
        <w:rPr>
          <w:rFonts w:ascii="Open Sans Light" w:eastAsia="Times New Roman" w:hAnsi="Open Sans Light" w:cs="Open Sans Light"/>
          <w:i/>
          <w:iCs/>
          <w:color w:val="000000"/>
          <w:lang w:eastAsia="en-GB"/>
        </w:rPr>
        <w:t>Intellectual Property Rights</w:t>
      </w:r>
      <w:r w:rsidR="00B23F79">
        <w:rPr>
          <w:rFonts w:ascii="Open Sans Light" w:eastAsia="Times New Roman" w:hAnsi="Open Sans Light" w:cs="Open Sans Light"/>
          <w:color w:val="000000"/>
          <w:lang w:eastAsia="en-GB"/>
        </w:rPr>
        <w:t>)</w:t>
      </w:r>
      <w:r w:rsidR="005E1913" w:rsidRPr="008D5358">
        <w:rPr>
          <w:rFonts w:ascii="Open Sans Light" w:eastAsia="Times New Roman" w:hAnsi="Open Sans Light" w:cs="Open Sans Light"/>
          <w:color w:val="000000"/>
          <w:lang w:eastAsia="en-GB"/>
        </w:rPr>
        <w:t xml:space="preserve">, </w:t>
      </w:r>
      <w:r w:rsidR="002D1DC8" w:rsidRPr="008D5358">
        <w:rPr>
          <w:rFonts w:ascii="Open Sans Light" w:eastAsia="Times New Roman" w:hAnsi="Open Sans Light" w:cs="Open Sans Light"/>
          <w:color w:val="000000"/>
          <w:lang w:eastAsia="en-GB"/>
        </w:rPr>
        <w:fldChar w:fldCharType="begin"/>
      </w:r>
      <w:r w:rsidR="002D1DC8" w:rsidRPr="008D5358">
        <w:rPr>
          <w:rFonts w:ascii="Open Sans Light" w:eastAsia="Times New Roman" w:hAnsi="Open Sans Light" w:cs="Open Sans Light"/>
          <w:color w:val="000000"/>
          <w:lang w:eastAsia="en-GB"/>
        </w:rPr>
        <w:instrText xml:space="preserve"> REF _Ref149215832 \r \h </w:instrText>
      </w:r>
      <w:r w:rsidR="004F146D" w:rsidRPr="008D5358">
        <w:rPr>
          <w:rFonts w:ascii="Open Sans Light" w:eastAsia="Times New Roman" w:hAnsi="Open Sans Light" w:cs="Open Sans Light"/>
          <w:color w:val="000000"/>
          <w:lang w:eastAsia="en-GB"/>
        </w:rPr>
        <w:instrText xml:space="preserve"> \* MERGEFORMAT </w:instrText>
      </w:r>
      <w:r w:rsidR="002D1DC8" w:rsidRPr="008D5358">
        <w:rPr>
          <w:rFonts w:ascii="Open Sans Light" w:eastAsia="Times New Roman" w:hAnsi="Open Sans Light" w:cs="Open Sans Light"/>
          <w:color w:val="000000"/>
          <w:lang w:eastAsia="en-GB"/>
        </w:rPr>
      </w:r>
      <w:r w:rsidR="002D1DC8" w:rsidRPr="008D5358">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12</w:t>
      </w:r>
      <w:r w:rsidR="002D1DC8" w:rsidRPr="008D5358">
        <w:rPr>
          <w:rFonts w:ascii="Open Sans Light" w:eastAsia="Times New Roman" w:hAnsi="Open Sans Light" w:cs="Open Sans Light"/>
          <w:color w:val="000000"/>
          <w:lang w:eastAsia="en-GB"/>
        </w:rPr>
        <w:fldChar w:fldCharType="end"/>
      </w:r>
      <w:r w:rsidR="00B23F79">
        <w:rPr>
          <w:rFonts w:ascii="Open Sans Light" w:eastAsia="Times New Roman" w:hAnsi="Open Sans Light" w:cs="Open Sans Light"/>
          <w:color w:val="000000"/>
          <w:lang w:eastAsia="en-GB"/>
        </w:rPr>
        <w:t xml:space="preserve"> (</w:t>
      </w:r>
      <w:r w:rsidR="00B23F79" w:rsidRPr="00505EE0">
        <w:rPr>
          <w:rFonts w:ascii="Open Sans Light" w:eastAsia="Times New Roman" w:hAnsi="Open Sans Light" w:cs="Open Sans Light"/>
          <w:i/>
          <w:iCs/>
          <w:color w:val="000000"/>
          <w:lang w:eastAsia="en-GB"/>
        </w:rPr>
        <w:t>Confidentiality, Marketing and Data Protection</w:t>
      </w:r>
      <w:r w:rsidR="00B23F79">
        <w:rPr>
          <w:rFonts w:ascii="Open Sans Light" w:eastAsia="Times New Roman" w:hAnsi="Open Sans Light" w:cs="Open Sans Light"/>
          <w:color w:val="000000"/>
          <w:lang w:eastAsia="en-GB"/>
        </w:rPr>
        <w:t>)</w:t>
      </w:r>
      <w:r w:rsidR="005E1913" w:rsidRPr="008D5358">
        <w:rPr>
          <w:rFonts w:ascii="Open Sans Light" w:eastAsia="Times New Roman" w:hAnsi="Open Sans Light" w:cs="Open Sans Light"/>
          <w:color w:val="000000"/>
          <w:lang w:eastAsia="en-GB"/>
        </w:rPr>
        <w:t>,</w:t>
      </w:r>
      <w:r w:rsidR="00C63780">
        <w:rPr>
          <w:rFonts w:ascii="Open Sans Light" w:eastAsia="Times New Roman" w:hAnsi="Open Sans Light" w:cs="Open Sans Light"/>
          <w:color w:val="000000"/>
          <w:lang w:eastAsia="en-GB"/>
        </w:rPr>
        <w:t xml:space="preserve"> </w:t>
      </w:r>
      <w:r w:rsidR="00C63780">
        <w:rPr>
          <w:rFonts w:ascii="Open Sans Light" w:eastAsia="Times New Roman" w:hAnsi="Open Sans Light" w:cs="Open Sans Light"/>
          <w:color w:val="000000"/>
          <w:lang w:eastAsia="en-GB"/>
        </w:rPr>
        <w:fldChar w:fldCharType="begin"/>
      </w:r>
      <w:r w:rsidR="00C63780">
        <w:rPr>
          <w:rFonts w:ascii="Open Sans Light" w:eastAsia="Times New Roman" w:hAnsi="Open Sans Light" w:cs="Open Sans Light"/>
          <w:color w:val="000000"/>
          <w:lang w:eastAsia="en-GB"/>
        </w:rPr>
        <w:instrText xml:space="preserve"> REF _Ref150789083 \r \h </w:instrText>
      </w:r>
      <w:r w:rsidR="00C63780">
        <w:rPr>
          <w:rFonts w:ascii="Open Sans Light" w:eastAsia="Times New Roman" w:hAnsi="Open Sans Light" w:cs="Open Sans Light"/>
          <w:color w:val="000000"/>
          <w:lang w:eastAsia="en-GB"/>
        </w:rPr>
      </w:r>
      <w:r w:rsidR="00C63780">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15</w:t>
      </w:r>
      <w:r w:rsidR="00C63780">
        <w:rPr>
          <w:rFonts w:ascii="Open Sans Light" w:eastAsia="Times New Roman" w:hAnsi="Open Sans Light" w:cs="Open Sans Light"/>
          <w:color w:val="000000"/>
          <w:lang w:eastAsia="en-GB"/>
        </w:rPr>
        <w:fldChar w:fldCharType="end"/>
      </w:r>
      <w:r w:rsidR="00B23F79">
        <w:rPr>
          <w:rFonts w:ascii="Open Sans Light" w:eastAsia="Times New Roman" w:hAnsi="Open Sans Light" w:cs="Open Sans Light"/>
          <w:color w:val="000000"/>
          <w:lang w:eastAsia="en-GB"/>
        </w:rPr>
        <w:t xml:space="preserve"> (</w:t>
      </w:r>
      <w:r w:rsidR="00B23F79" w:rsidRPr="00505EE0">
        <w:rPr>
          <w:rFonts w:ascii="Open Sans Light" w:eastAsia="Times New Roman" w:hAnsi="Open Sans Light" w:cs="Open Sans Light"/>
          <w:i/>
          <w:iCs/>
          <w:color w:val="000000"/>
          <w:lang w:eastAsia="en-GB"/>
        </w:rPr>
        <w:t>I</w:t>
      </w:r>
      <w:r w:rsidR="00505EE0" w:rsidRPr="00505EE0">
        <w:rPr>
          <w:rFonts w:ascii="Open Sans Light" w:eastAsia="Times New Roman" w:hAnsi="Open Sans Light" w:cs="Open Sans Light"/>
          <w:i/>
          <w:iCs/>
          <w:color w:val="000000"/>
          <w:lang w:eastAsia="en-GB"/>
        </w:rPr>
        <w:t>ndemnity</w:t>
      </w:r>
      <w:r w:rsidR="00505EE0">
        <w:rPr>
          <w:rFonts w:ascii="Open Sans Light" w:eastAsia="Times New Roman" w:hAnsi="Open Sans Light" w:cs="Open Sans Light"/>
          <w:color w:val="000000"/>
          <w:lang w:eastAsia="en-GB"/>
        </w:rPr>
        <w:t>)</w:t>
      </w:r>
      <w:r w:rsidR="00C63780">
        <w:rPr>
          <w:rFonts w:ascii="Open Sans Light" w:eastAsia="Times New Roman" w:hAnsi="Open Sans Light" w:cs="Open Sans Light"/>
          <w:color w:val="000000"/>
          <w:lang w:eastAsia="en-GB"/>
        </w:rPr>
        <w:t>,</w:t>
      </w:r>
      <w:r w:rsidR="005E1913" w:rsidRPr="008D5358">
        <w:rPr>
          <w:rFonts w:ascii="Open Sans Light" w:eastAsia="Times New Roman" w:hAnsi="Open Sans Light" w:cs="Open Sans Light"/>
          <w:color w:val="000000"/>
          <w:lang w:eastAsia="en-GB"/>
        </w:rPr>
        <w:t xml:space="preserve"> </w:t>
      </w:r>
      <w:r w:rsidR="002D1DC8" w:rsidRPr="008D5358">
        <w:rPr>
          <w:rFonts w:ascii="Open Sans Light" w:eastAsia="Times New Roman" w:hAnsi="Open Sans Light" w:cs="Open Sans Light"/>
          <w:color w:val="000000"/>
          <w:lang w:eastAsia="en-GB"/>
        </w:rPr>
        <w:fldChar w:fldCharType="begin"/>
      </w:r>
      <w:r w:rsidR="002D1DC8" w:rsidRPr="008D5358">
        <w:rPr>
          <w:rFonts w:ascii="Open Sans Light" w:eastAsia="Times New Roman" w:hAnsi="Open Sans Light" w:cs="Open Sans Light"/>
          <w:color w:val="000000"/>
          <w:lang w:eastAsia="en-GB"/>
        </w:rPr>
        <w:instrText xml:space="preserve"> REF _Ref149215843 \r \h </w:instrText>
      </w:r>
      <w:r w:rsidR="004F146D" w:rsidRPr="008D5358">
        <w:rPr>
          <w:rFonts w:ascii="Open Sans Light" w:eastAsia="Times New Roman" w:hAnsi="Open Sans Light" w:cs="Open Sans Light"/>
          <w:color w:val="000000"/>
          <w:lang w:eastAsia="en-GB"/>
        </w:rPr>
        <w:instrText xml:space="preserve"> \* MERGEFORMAT </w:instrText>
      </w:r>
      <w:r w:rsidR="002D1DC8" w:rsidRPr="008D5358">
        <w:rPr>
          <w:rFonts w:ascii="Open Sans Light" w:eastAsia="Times New Roman" w:hAnsi="Open Sans Light" w:cs="Open Sans Light"/>
          <w:color w:val="000000"/>
          <w:lang w:eastAsia="en-GB"/>
        </w:rPr>
      </w:r>
      <w:r w:rsidR="002D1DC8" w:rsidRPr="008D5358">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17</w:t>
      </w:r>
      <w:r w:rsidR="002D1DC8" w:rsidRPr="008D5358">
        <w:rPr>
          <w:rFonts w:ascii="Open Sans Light" w:eastAsia="Times New Roman" w:hAnsi="Open Sans Light" w:cs="Open Sans Light"/>
          <w:color w:val="000000"/>
          <w:lang w:eastAsia="en-GB"/>
        </w:rPr>
        <w:fldChar w:fldCharType="end"/>
      </w:r>
      <w:r w:rsidR="00505EE0">
        <w:rPr>
          <w:rFonts w:ascii="Open Sans Light" w:eastAsia="Times New Roman" w:hAnsi="Open Sans Light" w:cs="Open Sans Light"/>
          <w:color w:val="000000"/>
          <w:lang w:eastAsia="en-GB"/>
        </w:rPr>
        <w:t xml:space="preserve"> (</w:t>
      </w:r>
      <w:r w:rsidR="00505EE0" w:rsidRPr="00505EE0">
        <w:rPr>
          <w:rFonts w:ascii="Open Sans Light" w:eastAsia="Times New Roman" w:hAnsi="Open Sans Light" w:cs="Open Sans Light"/>
          <w:i/>
          <w:iCs/>
          <w:color w:val="000000"/>
          <w:lang w:eastAsia="en-GB"/>
        </w:rPr>
        <w:t>Notices</w:t>
      </w:r>
      <w:r w:rsidR="00505EE0">
        <w:rPr>
          <w:rFonts w:ascii="Open Sans Light" w:eastAsia="Times New Roman" w:hAnsi="Open Sans Light" w:cs="Open Sans Light"/>
          <w:color w:val="000000"/>
          <w:lang w:eastAsia="en-GB"/>
        </w:rPr>
        <w:t>)</w:t>
      </w:r>
      <w:r w:rsidR="005E1913" w:rsidRPr="008D5358">
        <w:rPr>
          <w:rFonts w:ascii="Open Sans Light" w:eastAsia="Times New Roman" w:hAnsi="Open Sans Light" w:cs="Open Sans Light"/>
          <w:color w:val="000000"/>
          <w:lang w:eastAsia="en-GB"/>
        </w:rPr>
        <w:t xml:space="preserve">, </w:t>
      </w:r>
      <w:r w:rsidR="002D1DC8" w:rsidRPr="008D5358">
        <w:rPr>
          <w:rFonts w:ascii="Open Sans Light" w:eastAsia="Times New Roman" w:hAnsi="Open Sans Light" w:cs="Open Sans Light"/>
          <w:color w:val="000000"/>
          <w:lang w:eastAsia="en-GB"/>
        </w:rPr>
        <w:fldChar w:fldCharType="begin"/>
      </w:r>
      <w:r w:rsidR="002D1DC8" w:rsidRPr="008D5358">
        <w:rPr>
          <w:rFonts w:ascii="Open Sans Light" w:eastAsia="Times New Roman" w:hAnsi="Open Sans Light" w:cs="Open Sans Light"/>
          <w:color w:val="000000"/>
          <w:lang w:eastAsia="en-GB"/>
        </w:rPr>
        <w:instrText xml:space="preserve"> REF _Ref149215855 \r \h </w:instrText>
      </w:r>
      <w:r w:rsidR="004F146D" w:rsidRPr="008D5358">
        <w:rPr>
          <w:rFonts w:ascii="Open Sans Light" w:eastAsia="Times New Roman" w:hAnsi="Open Sans Light" w:cs="Open Sans Light"/>
          <w:color w:val="000000"/>
          <w:lang w:eastAsia="en-GB"/>
        </w:rPr>
        <w:instrText xml:space="preserve"> \* MERGEFORMAT </w:instrText>
      </w:r>
      <w:r w:rsidR="002D1DC8" w:rsidRPr="008D5358">
        <w:rPr>
          <w:rFonts w:ascii="Open Sans Light" w:eastAsia="Times New Roman" w:hAnsi="Open Sans Light" w:cs="Open Sans Light"/>
          <w:color w:val="000000"/>
          <w:lang w:eastAsia="en-GB"/>
        </w:rPr>
      </w:r>
      <w:r w:rsidR="002D1DC8" w:rsidRPr="008D5358">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20</w:t>
      </w:r>
      <w:r w:rsidR="002D1DC8" w:rsidRPr="008D5358">
        <w:rPr>
          <w:rFonts w:ascii="Open Sans Light" w:eastAsia="Times New Roman" w:hAnsi="Open Sans Light" w:cs="Open Sans Light"/>
          <w:color w:val="000000"/>
          <w:lang w:eastAsia="en-GB"/>
        </w:rPr>
        <w:fldChar w:fldCharType="end"/>
      </w:r>
      <w:r w:rsidR="00505EE0">
        <w:rPr>
          <w:rFonts w:ascii="Open Sans Light" w:eastAsia="Times New Roman" w:hAnsi="Open Sans Light" w:cs="Open Sans Light"/>
          <w:color w:val="000000"/>
          <w:lang w:eastAsia="en-GB"/>
        </w:rPr>
        <w:t xml:space="preserve"> (</w:t>
      </w:r>
      <w:r w:rsidR="00505EE0" w:rsidRPr="00505EE0">
        <w:rPr>
          <w:rFonts w:ascii="Open Sans Light" w:eastAsia="Times New Roman" w:hAnsi="Open Sans Light" w:cs="Open Sans Light"/>
          <w:i/>
          <w:iCs/>
          <w:color w:val="000000"/>
          <w:lang w:eastAsia="en-GB"/>
        </w:rPr>
        <w:t>Audit and Reporting</w:t>
      </w:r>
      <w:r w:rsidR="00505EE0">
        <w:rPr>
          <w:rFonts w:ascii="Open Sans Light" w:eastAsia="Times New Roman" w:hAnsi="Open Sans Light" w:cs="Open Sans Light"/>
          <w:color w:val="000000"/>
          <w:lang w:eastAsia="en-GB"/>
        </w:rPr>
        <w:t>)</w:t>
      </w:r>
      <w:r w:rsidR="005E1913" w:rsidRPr="008D5358">
        <w:rPr>
          <w:rFonts w:ascii="Open Sans Light" w:eastAsia="Times New Roman" w:hAnsi="Open Sans Light" w:cs="Open Sans Light"/>
          <w:color w:val="000000"/>
          <w:lang w:eastAsia="en-GB"/>
        </w:rPr>
        <w:t xml:space="preserve">, </w:t>
      </w:r>
      <w:r w:rsidR="00B23F79">
        <w:rPr>
          <w:rFonts w:ascii="Open Sans Light" w:eastAsia="Times New Roman" w:hAnsi="Open Sans Light" w:cs="Open Sans Light"/>
          <w:color w:val="000000"/>
          <w:lang w:eastAsia="en-GB"/>
        </w:rPr>
        <w:fldChar w:fldCharType="begin"/>
      </w:r>
      <w:r w:rsidR="00B23F79">
        <w:rPr>
          <w:rFonts w:ascii="Open Sans Light" w:eastAsia="Times New Roman" w:hAnsi="Open Sans Light" w:cs="Open Sans Light"/>
          <w:color w:val="000000"/>
          <w:lang w:eastAsia="en-GB"/>
        </w:rPr>
        <w:instrText xml:space="preserve"> REF _Ref158642067 \r \h </w:instrText>
      </w:r>
      <w:r w:rsidR="00B23F79">
        <w:rPr>
          <w:rFonts w:ascii="Open Sans Light" w:eastAsia="Times New Roman" w:hAnsi="Open Sans Light" w:cs="Open Sans Light"/>
          <w:color w:val="000000"/>
          <w:lang w:eastAsia="en-GB"/>
        </w:rPr>
      </w:r>
      <w:r w:rsidR="00B23F79">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22</w:t>
      </w:r>
      <w:r w:rsidR="00B23F79">
        <w:rPr>
          <w:rFonts w:ascii="Open Sans Light" w:eastAsia="Times New Roman" w:hAnsi="Open Sans Light" w:cs="Open Sans Light"/>
          <w:color w:val="000000"/>
          <w:lang w:eastAsia="en-GB"/>
        </w:rPr>
        <w:fldChar w:fldCharType="end"/>
      </w:r>
      <w:r w:rsidR="00505EE0">
        <w:rPr>
          <w:rFonts w:ascii="Open Sans Light" w:eastAsia="Times New Roman" w:hAnsi="Open Sans Light" w:cs="Open Sans Light"/>
          <w:color w:val="000000"/>
          <w:lang w:eastAsia="en-GB"/>
        </w:rPr>
        <w:t xml:space="preserve"> (</w:t>
      </w:r>
      <w:r w:rsidR="00505EE0" w:rsidRPr="00505EE0">
        <w:rPr>
          <w:rFonts w:ascii="Open Sans Light" w:eastAsia="Times New Roman" w:hAnsi="Open Sans Light" w:cs="Open Sans Light"/>
          <w:i/>
          <w:iCs/>
          <w:color w:val="000000"/>
          <w:lang w:eastAsia="en-GB"/>
        </w:rPr>
        <w:t>Dispute Resolution</w:t>
      </w:r>
      <w:r w:rsidR="00505EE0">
        <w:rPr>
          <w:rFonts w:ascii="Open Sans Light" w:eastAsia="Times New Roman" w:hAnsi="Open Sans Light" w:cs="Open Sans Light"/>
          <w:color w:val="000000"/>
          <w:lang w:eastAsia="en-GB"/>
        </w:rPr>
        <w:t>)</w:t>
      </w:r>
      <w:r w:rsidR="00B23F79">
        <w:rPr>
          <w:rFonts w:ascii="Open Sans Light" w:eastAsia="Times New Roman" w:hAnsi="Open Sans Light" w:cs="Open Sans Light"/>
          <w:color w:val="000000"/>
          <w:lang w:eastAsia="en-GB"/>
        </w:rPr>
        <w:t xml:space="preserve"> </w:t>
      </w:r>
      <w:r w:rsidR="005E1913" w:rsidRPr="008D5358">
        <w:rPr>
          <w:rFonts w:ascii="Open Sans Light" w:eastAsia="Times New Roman" w:hAnsi="Open Sans Light" w:cs="Open Sans Light"/>
          <w:color w:val="000000"/>
          <w:lang w:eastAsia="en-GB"/>
        </w:rPr>
        <w:t xml:space="preserve">and </w:t>
      </w:r>
      <w:r w:rsidR="002D1DC8" w:rsidRPr="008D5358">
        <w:rPr>
          <w:rFonts w:ascii="Open Sans Light" w:eastAsia="Times New Roman" w:hAnsi="Open Sans Light" w:cs="Open Sans Light"/>
          <w:color w:val="000000"/>
          <w:lang w:eastAsia="en-GB"/>
        </w:rPr>
        <w:fldChar w:fldCharType="begin"/>
      </w:r>
      <w:r w:rsidR="002D1DC8" w:rsidRPr="008D5358">
        <w:rPr>
          <w:rFonts w:ascii="Open Sans Light" w:eastAsia="Times New Roman" w:hAnsi="Open Sans Light" w:cs="Open Sans Light"/>
          <w:color w:val="000000"/>
          <w:lang w:eastAsia="en-GB"/>
        </w:rPr>
        <w:instrText xml:space="preserve"> REF _Ref149215904 \r \h </w:instrText>
      </w:r>
      <w:r w:rsidR="004F146D" w:rsidRPr="008D5358">
        <w:rPr>
          <w:rFonts w:ascii="Open Sans Light" w:eastAsia="Times New Roman" w:hAnsi="Open Sans Light" w:cs="Open Sans Light"/>
          <w:color w:val="000000"/>
          <w:lang w:eastAsia="en-GB"/>
        </w:rPr>
        <w:instrText xml:space="preserve"> \* MERGEFORMAT </w:instrText>
      </w:r>
      <w:r w:rsidR="002D1DC8" w:rsidRPr="008D5358">
        <w:rPr>
          <w:rFonts w:ascii="Open Sans Light" w:eastAsia="Times New Roman" w:hAnsi="Open Sans Light" w:cs="Open Sans Light"/>
          <w:color w:val="000000"/>
          <w:lang w:eastAsia="en-GB"/>
        </w:rPr>
      </w:r>
      <w:r w:rsidR="002D1DC8" w:rsidRPr="008D5358">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23</w:t>
      </w:r>
      <w:r w:rsidR="002D1DC8" w:rsidRPr="008D5358">
        <w:rPr>
          <w:rFonts w:ascii="Open Sans Light" w:eastAsia="Times New Roman" w:hAnsi="Open Sans Light" w:cs="Open Sans Light"/>
          <w:color w:val="000000"/>
          <w:lang w:eastAsia="en-GB"/>
        </w:rPr>
        <w:fldChar w:fldCharType="end"/>
      </w:r>
      <w:r w:rsidRPr="008D5358">
        <w:rPr>
          <w:rFonts w:ascii="Open Sans Light" w:eastAsia="Times New Roman" w:hAnsi="Open Sans Light" w:cs="Open Sans Light"/>
          <w:color w:val="000000"/>
          <w:lang w:eastAsia="en-GB"/>
        </w:rPr>
        <w:t xml:space="preserve"> </w:t>
      </w:r>
      <w:r w:rsidR="00505EE0">
        <w:rPr>
          <w:rFonts w:ascii="Open Sans Light" w:eastAsia="Times New Roman" w:hAnsi="Open Sans Light" w:cs="Open Sans Light"/>
          <w:color w:val="000000"/>
          <w:lang w:eastAsia="en-GB"/>
        </w:rPr>
        <w:t>(</w:t>
      </w:r>
      <w:r w:rsidR="00505EE0" w:rsidRPr="00505EE0">
        <w:rPr>
          <w:rFonts w:ascii="Open Sans Light" w:eastAsia="Times New Roman" w:hAnsi="Open Sans Light" w:cs="Open Sans Light"/>
          <w:i/>
          <w:iCs/>
          <w:color w:val="000000"/>
          <w:lang w:eastAsia="en-GB"/>
        </w:rPr>
        <w:t>Choice of Law and Jurisdiction</w:t>
      </w:r>
      <w:r w:rsidR="00505EE0">
        <w:rPr>
          <w:rFonts w:ascii="Open Sans Light" w:eastAsia="Times New Roman" w:hAnsi="Open Sans Light" w:cs="Open Sans Light"/>
          <w:color w:val="000000"/>
          <w:lang w:eastAsia="en-GB"/>
        </w:rPr>
        <w:t xml:space="preserve">) </w:t>
      </w:r>
      <w:r w:rsidRPr="008D5358">
        <w:rPr>
          <w:rFonts w:ascii="Open Sans Light" w:eastAsia="Times New Roman" w:hAnsi="Open Sans Light" w:cs="Open Sans Light"/>
          <w:color w:val="000000"/>
          <w:lang w:eastAsia="en-GB"/>
        </w:rPr>
        <w:t xml:space="preserve">and any relevant appendices referenced in these clauses). </w:t>
      </w:r>
      <w:r w:rsidR="00696816" w:rsidRPr="008D5358">
        <w:rPr>
          <w:rFonts w:ascii="Open Sans Light" w:eastAsia="Times New Roman" w:hAnsi="Open Sans Light" w:cs="Open Sans Light"/>
          <w:color w:val="000000"/>
          <w:lang w:eastAsia="en-GB"/>
        </w:rPr>
        <w:t xml:space="preserve"> </w:t>
      </w:r>
    </w:p>
    <w:p w14:paraId="0EF18990" w14:textId="0C37E003" w:rsidR="0001452A" w:rsidRPr="00D629ED" w:rsidRDefault="0060241D"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sidRPr="008D5358">
        <w:rPr>
          <w:rFonts w:ascii="Open Sans Light" w:hAnsi="Open Sans Light"/>
          <w:color w:val="000000"/>
        </w:rPr>
        <w:t>Upon</w:t>
      </w:r>
      <w:r w:rsidR="00D81731" w:rsidRPr="008D5358">
        <w:rPr>
          <w:rFonts w:ascii="Open Sans Light" w:hAnsi="Open Sans Light"/>
          <w:color w:val="000000"/>
        </w:rPr>
        <w:t xml:space="preserve"> termination of this Agreement</w:t>
      </w:r>
      <w:r w:rsidRPr="008D5358">
        <w:rPr>
          <w:rFonts w:ascii="Open Sans Light" w:hAnsi="Open Sans Light"/>
          <w:color w:val="000000"/>
        </w:rPr>
        <w:t xml:space="preserve"> by CWGC</w:t>
      </w:r>
      <w:r w:rsidR="00D81731" w:rsidRPr="008D5358">
        <w:rPr>
          <w:rFonts w:ascii="Open Sans Light" w:hAnsi="Open Sans Light"/>
          <w:color w:val="000000"/>
        </w:rPr>
        <w:t xml:space="preserve"> </w:t>
      </w:r>
      <w:r w:rsidR="005B07FB" w:rsidRPr="008D5358">
        <w:rPr>
          <w:rFonts w:ascii="Open Sans Light" w:eastAsia="Times New Roman" w:hAnsi="Open Sans Light" w:cs="Open Sans Light"/>
          <w:color w:val="000000"/>
          <w:lang w:eastAsia="en-GB"/>
        </w:rPr>
        <w:t xml:space="preserve">under </w:t>
      </w:r>
      <w:r w:rsidR="000D3E5B" w:rsidRPr="008D5358">
        <w:rPr>
          <w:rFonts w:ascii="Open Sans Light" w:eastAsia="Times New Roman" w:hAnsi="Open Sans Light" w:cs="Open Sans Light"/>
          <w:color w:val="000000"/>
          <w:lang w:eastAsia="en-GB"/>
        </w:rPr>
        <w:t xml:space="preserve">clause </w:t>
      </w:r>
      <w:r w:rsidR="00E85AE9" w:rsidRPr="008D5358">
        <w:rPr>
          <w:rFonts w:ascii="Open Sans Light" w:eastAsia="Times New Roman" w:hAnsi="Open Sans Light" w:cs="Open Sans Light"/>
          <w:color w:val="000000"/>
          <w:lang w:eastAsia="en-GB"/>
        </w:rPr>
        <w:fldChar w:fldCharType="begin"/>
      </w:r>
      <w:r w:rsidR="00E85AE9" w:rsidRPr="008D5358">
        <w:rPr>
          <w:rFonts w:ascii="Open Sans Light" w:eastAsia="Times New Roman" w:hAnsi="Open Sans Light" w:cs="Open Sans Light"/>
          <w:color w:val="000000"/>
          <w:lang w:eastAsia="en-GB"/>
        </w:rPr>
        <w:instrText xml:space="preserve"> REF _Ref158631913 \r \h </w:instrText>
      </w:r>
      <w:r w:rsidR="000833D4" w:rsidRPr="008D5358">
        <w:rPr>
          <w:rFonts w:ascii="Open Sans Light" w:eastAsia="Times New Roman" w:hAnsi="Open Sans Light" w:cs="Open Sans Light"/>
          <w:color w:val="000000"/>
          <w:lang w:eastAsia="en-GB"/>
        </w:rPr>
        <w:instrText xml:space="preserve"> \* MERGEFORMAT </w:instrText>
      </w:r>
      <w:r w:rsidR="00E85AE9" w:rsidRPr="008D5358">
        <w:rPr>
          <w:rFonts w:ascii="Open Sans Light" w:eastAsia="Times New Roman" w:hAnsi="Open Sans Light" w:cs="Open Sans Light"/>
          <w:color w:val="000000"/>
          <w:lang w:eastAsia="en-GB"/>
        </w:rPr>
      </w:r>
      <w:r w:rsidR="00E85AE9" w:rsidRPr="008D5358">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16.3.2</w:t>
      </w:r>
      <w:r w:rsidR="00E85AE9" w:rsidRPr="008D5358">
        <w:rPr>
          <w:rFonts w:ascii="Open Sans Light" w:eastAsia="Times New Roman" w:hAnsi="Open Sans Light" w:cs="Open Sans Light"/>
          <w:color w:val="000000"/>
          <w:lang w:eastAsia="en-GB"/>
        </w:rPr>
        <w:fldChar w:fldCharType="end"/>
      </w:r>
      <w:r w:rsidR="00343720" w:rsidRPr="008D5358">
        <w:rPr>
          <w:rFonts w:ascii="Open Sans Light" w:eastAsia="Times New Roman" w:hAnsi="Open Sans Light" w:cs="Open Sans Light"/>
          <w:color w:val="000000"/>
          <w:lang w:eastAsia="en-GB"/>
        </w:rPr>
        <w:t xml:space="preserve"> </w:t>
      </w:r>
      <w:r w:rsidR="006C7524" w:rsidRPr="008D5358">
        <w:rPr>
          <w:rFonts w:ascii="Open Sans Light" w:eastAsia="Times New Roman" w:hAnsi="Open Sans Light" w:cs="Open Sans Light"/>
          <w:color w:val="000000"/>
          <w:lang w:eastAsia="en-GB"/>
        </w:rPr>
        <w:t xml:space="preserve">or </w:t>
      </w:r>
      <w:r w:rsidR="00343720" w:rsidRPr="008D5358">
        <w:rPr>
          <w:rFonts w:ascii="Open Sans Light" w:eastAsia="Times New Roman" w:hAnsi="Open Sans Light" w:cs="Open Sans Light"/>
          <w:color w:val="000000"/>
          <w:lang w:eastAsia="en-GB"/>
        </w:rPr>
        <w:fldChar w:fldCharType="begin"/>
      </w:r>
      <w:r w:rsidR="00343720" w:rsidRPr="008D5358">
        <w:rPr>
          <w:rFonts w:ascii="Open Sans Light" w:eastAsia="Times New Roman" w:hAnsi="Open Sans Light" w:cs="Open Sans Light"/>
          <w:color w:val="000000"/>
          <w:lang w:eastAsia="en-GB"/>
        </w:rPr>
        <w:instrText xml:space="preserve"> REF a743645 \r \h  \* MERGEFORMAT </w:instrText>
      </w:r>
      <w:r w:rsidR="00343720" w:rsidRPr="008D5358">
        <w:rPr>
          <w:rFonts w:ascii="Open Sans Light" w:eastAsia="Times New Roman" w:hAnsi="Open Sans Light" w:cs="Open Sans Light"/>
          <w:color w:val="000000"/>
          <w:lang w:eastAsia="en-GB"/>
        </w:rPr>
      </w:r>
      <w:r w:rsidR="00343720" w:rsidRPr="008D5358">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16.5</w:t>
      </w:r>
      <w:r w:rsidR="00343720" w:rsidRPr="008D5358">
        <w:rPr>
          <w:rFonts w:ascii="Open Sans Light" w:eastAsia="Times New Roman" w:hAnsi="Open Sans Light" w:cs="Open Sans Light"/>
          <w:color w:val="000000"/>
          <w:lang w:eastAsia="en-GB"/>
        </w:rPr>
        <w:fldChar w:fldCharType="end"/>
      </w:r>
      <w:r w:rsidR="00343720" w:rsidRPr="008D5358">
        <w:rPr>
          <w:rFonts w:ascii="Open Sans Light" w:eastAsia="Times New Roman" w:hAnsi="Open Sans Light" w:cs="Open Sans Light"/>
          <w:color w:val="000000"/>
          <w:lang w:eastAsia="en-GB"/>
        </w:rPr>
        <w:t xml:space="preserve"> </w:t>
      </w:r>
      <w:r w:rsidR="00567DC1" w:rsidRPr="008D5358">
        <w:rPr>
          <w:rFonts w:ascii="Open Sans Light" w:hAnsi="Open Sans Light"/>
          <w:color w:val="000000"/>
        </w:rPr>
        <w:t>CWGC</w:t>
      </w:r>
      <w:r w:rsidR="00D81731" w:rsidRPr="008D5358">
        <w:rPr>
          <w:rFonts w:ascii="Open Sans Light" w:hAnsi="Open Sans Light"/>
          <w:color w:val="000000"/>
        </w:rPr>
        <w:t xml:space="preserve"> may require </w:t>
      </w:r>
      <w:r w:rsidR="008E1041" w:rsidRPr="008D5358">
        <w:rPr>
          <w:rFonts w:ascii="Open Sans Light" w:hAnsi="Open Sans Light"/>
          <w:color w:val="000000"/>
        </w:rPr>
        <w:t>Contractor</w:t>
      </w:r>
      <w:r w:rsidR="00D81731" w:rsidRPr="008D5358">
        <w:rPr>
          <w:rFonts w:ascii="Open Sans Light" w:hAnsi="Open Sans Light"/>
          <w:color w:val="000000"/>
        </w:rPr>
        <w:t xml:space="preserve"> to pay for </w:t>
      </w:r>
      <w:r w:rsidRPr="008D5358">
        <w:rPr>
          <w:rFonts w:ascii="Open Sans Light" w:hAnsi="Open Sans Light"/>
          <w:color w:val="000000"/>
        </w:rPr>
        <w:t>CWGC's</w:t>
      </w:r>
      <w:r w:rsidR="00D81731" w:rsidRPr="008D5358">
        <w:rPr>
          <w:rFonts w:ascii="Open Sans Light" w:hAnsi="Open Sans Light"/>
          <w:color w:val="000000"/>
        </w:rPr>
        <w:t xml:space="preserve"> costs of procuring a replacement contractor to carry out and complete the Services where these costs exceed the amount </w:t>
      </w:r>
      <w:r w:rsidR="00955D0A" w:rsidRPr="008D5358">
        <w:rPr>
          <w:rFonts w:ascii="Open Sans Light" w:hAnsi="Open Sans Light"/>
          <w:color w:val="000000"/>
        </w:rPr>
        <w:t>o</w:t>
      </w:r>
      <w:r w:rsidR="00D81731" w:rsidRPr="008D5358">
        <w:rPr>
          <w:rFonts w:ascii="Open Sans Light" w:hAnsi="Open Sans Light"/>
          <w:color w:val="000000"/>
        </w:rPr>
        <w:t xml:space="preserve">f the Price.  </w:t>
      </w:r>
      <w:r w:rsidR="00567DC1" w:rsidRPr="008D5358">
        <w:rPr>
          <w:rFonts w:ascii="Open Sans Light" w:hAnsi="Open Sans Light"/>
          <w:color w:val="000000"/>
        </w:rPr>
        <w:t>CWGC</w:t>
      </w:r>
      <w:r w:rsidR="00D81731" w:rsidRPr="008D5358">
        <w:rPr>
          <w:rFonts w:ascii="Open Sans Light" w:hAnsi="Open Sans Light"/>
          <w:color w:val="000000"/>
        </w:rPr>
        <w:t xml:space="preserve"> may deduct any such amount from any amount payable to </w:t>
      </w:r>
      <w:r w:rsidR="008E1041" w:rsidRPr="008D5358">
        <w:rPr>
          <w:rFonts w:ascii="Open Sans Light" w:hAnsi="Open Sans Light"/>
          <w:color w:val="000000"/>
        </w:rPr>
        <w:t>Contractor</w:t>
      </w:r>
      <w:r w:rsidR="00D81731" w:rsidRPr="008D5358">
        <w:rPr>
          <w:rFonts w:ascii="Open Sans Light" w:hAnsi="Open Sans Light"/>
          <w:color w:val="000000"/>
        </w:rPr>
        <w:t xml:space="preserve"> under this Agreement and if any amount is left outstanding, </w:t>
      </w:r>
      <w:r w:rsidR="00567DC1" w:rsidRPr="008D5358">
        <w:rPr>
          <w:rFonts w:ascii="Open Sans Light" w:hAnsi="Open Sans Light"/>
          <w:color w:val="000000"/>
        </w:rPr>
        <w:t>CWGC</w:t>
      </w:r>
      <w:r w:rsidR="00D81731" w:rsidRPr="008D5358">
        <w:rPr>
          <w:rFonts w:ascii="Open Sans Light" w:hAnsi="Open Sans Light"/>
          <w:color w:val="000000"/>
        </w:rPr>
        <w:t xml:space="preserve"> may claim it as a debt due from </w:t>
      </w:r>
      <w:r w:rsidR="008E1041" w:rsidRPr="008D5358">
        <w:rPr>
          <w:rFonts w:ascii="Open Sans Light" w:hAnsi="Open Sans Light"/>
          <w:color w:val="000000"/>
        </w:rPr>
        <w:t>Contractor</w:t>
      </w:r>
      <w:r w:rsidR="00D81731" w:rsidRPr="008D5358">
        <w:rPr>
          <w:rFonts w:ascii="Open Sans Light" w:hAnsi="Open Sans Light"/>
          <w:color w:val="000000"/>
        </w:rPr>
        <w:t xml:space="preserve"> </w:t>
      </w:r>
      <w:r w:rsidR="00D81731" w:rsidRPr="008D5358">
        <w:rPr>
          <w:rFonts w:ascii="Open Sans Light" w:hAnsi="Open Sans Light"/>
          <w:color w:val="000000"/>
        </w:rPr>
        <w:lastRenderedPageBreak/>
        <w:t xml:space="preserve">upon which </w:t>
      </w:r>
      <w:r w:rsidR="00567DC1" w:rsidRPr="008D5358">
        <w:rPr>
          <w:rFonts w:ascii="Open Sans Light" w:hAnsi="Open Sans Light"/>
          <w:color w:val="000000"/>
        </w:rPr>
        <w:t>CWGC</w:t>
      </w:r>
      <w:r w:rsidR="00D81731" w:rsidRPr="008D5358">
        <w:rPr>
          <w:rFonts w:ascii="Open Sans Light" w:hAnsi="Open Sans Light"/>
          <w:color w:val="000000"/>
        </w:rPr>
        <w:t xml:space="preserve"> may charge</w:t>
      </w:r>
      <w:r w:rsidR="00D81731" w:rsidRPr="009522DB">
        <w:rPr>
          <w:rFonts w:ascii="Open Sans Light" w:hAnsi="Open Sans Light"/>
          <w:color w:val="000000"/>
        </w:rPr>
        <w:t xml:space="preserve"> interest at the rate detailed in clause</w:t>
      </w:r>
      <w:r w:rsidR="00CE1FE6">
        <w:rPr>
          <w:rFonts w:ascii="Open Sans Light" w:hAnsi="Open Sans Light"/>
          <w:color w:val="000000"/>
        </w:rPr>
        <w:t xml:space="preserve"> </w:t>
      </w:r>
      <w:r w:rsidR="00CE1FE6">
        <w:rPr>
          <w:rFonts w:ascii="Open Sans Light" w:hAnsi="Open Sans Light"/>
          <w:color w:val="000000"/>
        </w:rPr>
        <w:fldChar w:fldCharType="begin"/>
      </w:r>
      <w:r w:rsidR="00CE1FE6">
        <w:rPr>
          <w:rFonts w:ascii="Open Sans Light" w:hAnsi="Open Sans Light"/>
          <w:color w:val="000000"/>
        </w:rPr>
        <w:instrText xml:space="preserve"> REF _Ref149050860 \r \h </w:instrText>
      </w:r>
      <w:r w:rsidR="00CC63C6">
        <w:rPr>
          <w:rFonts w:ascii="Open Sans Light" w:hAnsi="Open Sans Light"/>
          <w:color w:val="000000"/>
        </w:rPr>
        <w:instrText xml:space="preserve"> \* MERGEFORMAT </w:instrText>
      </w:r>
      <w:r w:rsidR="00CE1FE6">
        <w:rPr>
          <w:rFonts w:ascii="Open Sans Light" w:hAnsi="Open Sans Light"/>
          <w:color w:val="000000"/>
        </w:rPr>
      </w:r>
      <w:r w:rsidR="00CE1FE6">
        <w:rPr>
          <w:rFonts w:ascii="Open Sans Light" w:hAnsi="Open Sans Light"/>
          <w:color w:val="000000"/>
        </w:rPr>
        <w:fldChar w:fldCharType="separate"/>
      </w:r>
      <w:r w:rsidR="00E670CF">
        <w:rPr>
          <w:rFonts w:ascii="Open Sans Light" w:hAnsi="Open Sans Light"/>
          <w:color w:val="000000"/>
        </w:rPr>
        <w:t>8.3</w:t>
      </w:r>
      <w:r w:rsidR="00CE1FE6">
        <w:rPr>
          <w:rFonts w:ascii="Open Sans Light" w:hAnsi="Open Sans Light"/>
          <w:color w:val="000000"/>
        </w:rPr>
        <w:fldChar w:fldCharType="end"/>
      </w:r>
      <w:r w:rsidR="006C7524">
        <w:rPr>
          <w:rFonts w:ascii="Open Sans Light" w:eastAsia="Times New Roman" w:hAnsi="Open Sans Light" w:cs="Open Sans Light"/>
          <w:color w:val="000000"/>
          <w:lang w:eastAsia="en-GB"/>
        </w:rPr>
        <w:t>.</w:t>
      </w:r>
    </w:p>
    <w:p w14:paraId="14743758" w14:textId="28AD42B4" w:rsidR="00D81731" w:rsidRPr="007E6672" w:rsidRDefault="00D81731" w:rsidP="000833D4">
      <w:pPr>
        <w:pStyle w:val="Heading1"/>
        <w:numPr>
          <w:ilvl w:val="0"/>
          <w:numId w:val="2"/>
        </w:numPr>
        <w:spacing w:before="0" w:after="200" w:line="276" w:lineRule="auto"/>
        <w:ind w:left="709" w:hanging="709"/>
        <w:rPr>
          <w:rFonts w:ascii="Open Sans Light" w:hAnsi="Open Sans Light" w:cs="Open Sans Light"/>
          <w:b/>
          <w:color w:val="auto"/>
          <w:sz w:val="22"/>
          <w:szCs w:val="22"/>
          <w:lang w:eastAsia="en-GB"/>
        </w:rPr>
      </w:pPr>
      <w:bookmarkStart w:id="78" w:name="_Ref149215843"/>
      <w:bookmarkStart w:id="79" w:name="_Toc165554755"/>
      <w:r w:rsidRPr="007E6672">
        <w:rPr>
          <w:rFonts w:ascii="Open Sans Light" w:hAnsi="Open Sans Light" w:cs="Open Sans Light"/>
          <w:b/>
          <w:color w:val="auto"/>
          <w:sz w:val="22"/>
          <w:szCs w:val="22"/>
          <w:lang w:eastAsia="en-GB"/>
        </w:rPr>
        <w:t>Notices</w:t>
      </w:r>
      <w:bookmarkEnd w:id="78"/>
      <w:bookmarkEnd w:id="79"/>
      <w:r w:rsidRPr="007E6672">
        <w:rPr>
          <w:rFonts w:ascii="Open Sans Light" w:hAnsi="Open Sans Light" w:cs="Open Sans Light"/>
          <w:b/>
          <w:color w:val="auto"/>
          <w:sz w:val="22"/>
          <w:szCs w:val="22"/>
          <w:lang w:eastAsia="en-GB"/>
        </w:rPr>
        <w:t xml:space="preserve"> </w:t>
      </w:r>
    </w:p>
    <w:p w14:paraId="33B7C30E" w14:textId="4A0747C7" w:rsidR="00D81731" w:rsidRPr="008D5358" w:rsidRDefault="00D81731" w:rsidP="000833D4">
      <w:pPr>
        <w:pStyle w:val="ListParagraph"/>
        <w:widowControl w:val="0"/>
        <w:autoSpaceDE w:val="0"/>
        <w:autoSpaceDN w:val="0"/>
        <w:adjustRightInd w:val="0"/>
        <w:ind w:left="709"/>
        <w:contextualSpacing w:val="0"/>
        <w:jc w:val="both"/>
        <w:rPr>
          <w:rFonts w:ascii="Open Sans Light" w:eastAsia="Times New Roman" w:hAnsi="Open Sans Light" w:cs="Open Sans Light"/>
          <w:color w:val="000000"/>
          <w:lang w:eastAsia="en-GB"/>
        </w:rPr>
      </w:pPr>
      <w:r w:rsidRPr="0001452A">
        <w:rPr>
          <w:rFonts w:ascii="Open Sans Light" w:eastAsia="Times New Roman" w:hAnsi="Open Sans Light" w:cs="Open Sans Light"/>
          <w:color w:val="000000"/>
          <w:lang w:eastAsia="en-GB"/>
        </w:rPr>
        <w:t xml:space="preserve">Any notice under this Agreement must be sent to the </w:t>
      </w:r>
      <w:r w:rsidRPr="008D5358">
        <w:rPr>
          <w:rFonts w:ascii="Open Sans Light" w:eastAsia="Times New Roman" w:hAnsi="Open Sans Light" w:cs="Open Sans Light"/>
          <w:color w:val="000000"/>
          <w:lang w:eastAsia="en-GB"/>
        </w:rPr>
        <w:t xml:space="preserve">relevant party using the </w:t>
      </w:r>
      <w:r w:rsidR="00CF5BBC" w:rsidRPr="008D5358">
        <w:rPr>
          <w:rFonts w:ascii="Open Sans Light" w:eastAsia="Times New Roman" w:hAnsi="Open Sans Light" w:cs="Open Sans Light"/>
          <w:color w:val="000000"/>
          <w:lang w:eastAsia="en-GB"/>
        </w:rPr>
        <w:t>CWGC</w:t>
      </w:r>
      <w:r w:rsidRPr="008D5358">
        <w:rPr>
          <w:rFonts w:ascii="Open Sans Light" w:eastAsia="Times New Roman" w:hAnsi="Open Sans Light" w:cs="Open Sans Light"/>
          <w:color w:val="000000"/>
          <w:lang w:eastAsia="en-GB"/>
        </w:rPr>
        <w:t xml:space="preserve"> </w:t>
      </w:r>
      <w:r w:rsidR="009D76EF" w:rsidRPr="008D5358">
        <w:rPr>
          <w:rFonts w:ascii="Open Sans Light" w:eastAsia="Times New Roman" w:hAnsi="Open Sans Light" w:cs="Open Sans Light"/>
          <w:color w:val="000000"/>
          <w:lang w:eastAsia="en-GB"/>
        </w:rPr>
        <w:t xml:space="preserve">contact details </w:t>
      </w:r>
      <w:r w:rsidRPr="008D5358">
        <w:rPr>
          <w:rFonts w:ascii="Open Sans Light" w:eastAsia="Times New Roman" w:hAnsi="Open Sans Light" w:cs="Open Sans Light"/>
          <w:color w:val="000000"/>
          <w:lang w:eastAsia="en-GB"/>
        </w:rPr>
        <w:t xml:space="preserve">specified in </w:t>
      </w:r>
      <w:hyperlink w:anchor="_Appendix_1-_Contract" w:history="1">
        <w:r w:rsidR="005D4392" w:rsidRPr="008D5358">
          <w:rPr>
            <w:rStyle w:val="Hyperlink"/>
            <w:rFonts w:ascii="Open Sans Light" w:eastAsia="Times New Roman" w:hAnsi="Open Sans Light" w:cs="Open Sans Light"/>
            <w:color w:val="auto"/>
            <w:u w:val="none"/>
            <w:lang w:eastAsia="en-GB"/>
          </w:rPr>
          <w:t>Appendix 1</w:t>
        </w:r>
      </w:hyperlink>
      <w:r w:rsidR="004D635A" w:rsidRPr="008D5358">
        <w:rPr>
          <w:rFonts w:ascii="Open Sans Light" w:eastAsia="Times New Roman" w:hAnsi="Open Sans Light" w:cs="Open Sans Light"/>
          <w:color w:val="000000"/>
          <w:lang w:eastAsia="en-GB"/>
        </w:rPr>
        <w:t xml:space="preserve"> </w:t>
      </w:r>
      <w:r w:rsidRPr="008D5358">
        <w:rPr>
          <w:rFonts w:ascii="Open Sans Light" w:eastAsia="Times New Roman" w:hAnsi="Open Sans Light" w:cs="Open Sans Light"/>
          <w:color w:val="000000"/>
          <w:lang w:eastAsia="en-GB"/>
        </w:rPr>
        <w:t xml:space="preserve">(and must be copied to </w:t>
      </w:r>
      <w:r w:rsidR="0060241D" w:rsidRPr="008D5358">
        <w:rPr>
          <w:rFonts w:ascii="Open Sans Light" w:eastAsia="Times New Roman" w:hAnsi="Open Sans Light" w:cs="Open Sans Light"/>
          <w:color w:val="000000"/>
          <w:lang w:eastAsia="en-GB"/>
        </w:rPr>
        <w:t>the CWGC</w:t>
      </w:r>
      <w:r w:rsidRPr="008D5358">
        <w:rPr>
          <w:rFonts w:ascii="Open Sans Light" w:eastAsia="Times New Roman" w:hAnsi="Open Sans Light" w:cs="Open Sans Light"/>
          <w:color w:val="000000"/>
          <w:lang w:eastAsia="en-GB"/>
        </w:rPr>
        <w:t xml:space="preserve"> legal team, details </w:t>
      </w:r>
      <w:r w:rsidR="003630A8">
        <w:rPr>
          <w:rFonts w:ascii="Open Sans Light" w:eastAsia="Times New Roman" w:hAnsi="Open Sans Light" w:cs="Open Sans Light"/>
          <w:color w:val="000000"/>
          <w:lang w:eastAsia="en-GB"/>
        </w:rPr>
        <w:t xml:space="preserve">specified </w:t>
      </w:r>
      <w:r w:rsidRPr="008D5358">
        <w:rPr>
          <w:rFonts w:ascii="Open Sans Light" w:eastAsia="Times New Roman" w:hAnsi="Open Sans Light" w:cs="Open Sans Light"/>
          <w:color w:val="000000"/>
          <w:lang w:eastAsia="en-GB"/>
        </w:rPr>
        <w:t xml:space="preserve">in </w:t>
      </w:r>
      <w:hyperlink w:anchor="_Appendix_1-_Contract" w:history="1">
        <w:r w:rsidR="005D4392" w:rsidRPr="008D5358">
          <w:rPr>
            <w:rStyle w:val="Hyperlink"/>
            <w:rFonts w:ascii="Open Sans Light" w:eastAsia="Times New Roman" w:hAnsi="Open Sans Light" w:cs="Open Sans Light"/>
            <w:color w:val="auto"/>
            <w:u w:val="none"/>
            <w:lang w:eastAsia="en-GB"/>
          </w:rPr>
          <w:t>Appendix 1</w:t>
        </w:r>
      </w:hyperlink>
      <w:r w:rsidRPr="008D5358">
        <w:rPr>
          <w:rFonts w:ascii="Open Sans Light" w:eastAsia="Times New Roman" w:hAnsi="Open Sans Light" w:cs="Open Sans Light"/>
          <w:color w:val="000000"/>
          <w:lang w:eastAsia="en-GB"/>
        </w:rPr>
        <w:t xml:space="preserve"> ) and </w:t>
      </w:r>
      <w:r w:rsidR="008E1041" w:rsidRPr="008D5358">
        <w:rPr>
          <w:rFonts w:ascii="Open Sans Light" w:eastAsia="Times New Roman" w:hAnsi="Open Sans Light" w:cs="Open Sans Light"/>
          <w:color w:val="000000"/>
          <w:lang w:eastAsia="en-GB"/>
        </w:rPr>
        <w:t>Contractor</w:t>
      </w:r>
      <w:r w:rsidR="003B3B9D" w:rsidRPr="008D5358">
        <w:rPr>
          <w:rFonts w:ascii="Open Sans Light" w:eastAsia="Times New Roman" w:hAnsi="Open Sans Light" w:cs="Open Sans Light"/>
          <w:color w:val="000000"/>
          <w:lang w:eastAsia="en-GB"/>
        </w:rPr>
        <w:t>'s</w:t>
      </w:r>
      <w:r w:rsidRPr="008D5358">
        <w:rPr>
          <w:rFonts w:ascii="Open Sans Light" w:eastAsia="Times New Roman" w:hAnsi="Open Sans Light" w:cs="Open Sans Light"/>
          <w:color w:val="000000"/>
          <w:lang w:eastAsia="en-GB"/>
        </w:rPr>
        <w:t xml:space="preserve"> address specified in </w:t>
      </w:r>
      <w:hyperlink w:anchor="_Appendix_1-_Contract" w:history="1">
        <w:r w:rsidR="005D4392" w:rsidRPr="008D5358">
          <w:rPr>
            <w:rStyle w:val="Hyperlink"/>
            <w:rFonts w:ascii="Open Sans Light" w:eastAsia="Times New Roman" w:hAnsi="Open Sans Light" w:cs="Open Sans Light"/>
            <w:color w:val="auto"/>
            <w:u w:val="none"/>
            <w:lang w:eastAsia="en-GB"/>
          </w:rPr>
          <w:t>Appendix 1</w:t>
        </w:r>
      </w:hyperlink>
      <w:r w:rsidRPr="008D5358">
        <w:rPr>
          <w:rFonts w:ascii="Open Sans Light" w:eastAsia="Times New Roman" w:hAnsi="Open Sans Light" w:cs="Open Sans Light"/>
          <w:color w:val="000000"/>
          <w:lang w:eastAsia="en-GB"/>
        </w:rPr>
        <w:t xml:space="preserve"> (or such other contact details as either party may, from time to time, notify to the other</w:t>
      </w:r>
      <w:r w:rsidR="003B3B9D" w:rsidRPr="008D5358">
        <w:rPr>
          <w:rFonts w:ascii="Open Sans Light" w:eastAsia="Times New Roman" w:hAnsi="Open Sans Light" w:cs="Open Sans Light"/>
          <w:color w:val="000000"/>
          <w:lang w:eastAsia="en-GB"/>
        </w:rPr>
        <w:t xml:space="preserve"> in writing</w:t>
      </w:r>
      <w:r w:rsidRPr="008D5358">
        <w:rPr>
          <w:rFonts w:ascii="Open Sans Light" w:eastAsia="Times New Roman" w:hAnsi="Open Sans Light" w:cs="Open Sans Light"/>
          <w:color w:val="000000"/>
          <w:lang w:eastAsia="en-GB"/>
        </w:rPr>
        <w:t xml:space="preserve">). </w:t>
      </w:r>
    </w:p>
    <w:p w14:paraId="166632B2" w14:textId="385834A9" w:rsidR="00D81731" w:rsidRPr="008D5358" w:rsidRDefault="00D81731" w:rsidP="000833D4">
      <w:pPr>
        <w:pStyle w:val="Heading1"/>
        <w:numPr>
          <w:ilvl w:val="0"/>
          <w:numId w:val="2"/>
        </w:numPr>
        <w:spacing w:before="0" w:after="200" w:line="276" w:lineRule="auto"/>
        <w:ind w:left="709" w:hanging="709"/>
        <w:rPr>
          <w:rFonts w:ascii="Open Sans Light" w:hAnsi="Open Sans Light" w:cs="Open Sans Light"/>
          <w:b/>
          <w:color w:val="auto"/>
          <w:sz w:val="22"/>
          <w:szCs w:val="22"/>
          <w:lang w:eastAsia="en-GB"/>
        </w:rPr>
      </w:pPr>
      <w:bookmarkStart w:id="80" w:name="_Toc165554756"/>
      <w:r w:rsidRPr="008D5358">
        <w:rPr>
          <w:rFonts w:ascii="Open Sans Light" w:hAnsi="Open Sans Light" w:cs="Open Sans Light"/>
          <w:b/>
          <w:color w:val="auto"/>
          <w:sz w:val="22"/>
          <w:szCs w:val="22"/>
          <w:lang w:eastAsia="en-GB"/>
        </w:rPr>
        <w:t>Third Party Rights</w:t>
      </w:r>
      <w:bookmarkEnd w:id="80"/>
      <w:r w:rsidRPr="008D5358">
        <w:rPr>
          <w:rFonts w:ascii="Open Sans Light" w:hAnsi="Open Sans Light" w:cs="Open Sans Light"/>
          <w:b/>
          <w:color w:val="auto"/>
          <w:sz w:val="22"/>
          <w:szCs w:val="22"/>
          <w:lang w:eastAsia="en-GB"/>
        </w:rPr>
        <w:t xml:space="preserve"> </w:t>
      </w:r>
    </w:p>
    <w:p w14:paraId="283A5394" w14:textId="3AEEA020" w:rsidR="00D81731" w:rsidRPr="008D5358" w:rsidRDefault="00D81731" w:rsidP="000833D4">
      <w:pPr>
        <w:pStyle w:val="ListParagraph"/>
        <w:widowControl w:val="0"/>
        <w:autoSpaceDE w:val="0"/>
        <w:autoSpaceDN w:val="0"/>
        <w:adjustRightInd w:val="0"/>
        <w:ind w:left="709"/>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No one, other than a party to this Agreement, shall have any right to enforce any of its terms.</w:t>
      </w:r>
      <w:r w:rsidR="000E618C" w:rsidRPr="008D5358">
        <w:rPr>
          <w:rFonts w:ascii="Open Sans Light" w:eastAsia="Times New Roman" w:hAnsi="Open Sans Light" w:cs="Open Sans Light"/>
          <w:color w:val="000000"/>
          <w:lang w:eastAsia="en-GB"/>
        </w:rPr>
        <w:t xml:space="preserve"> The operation of the Contracts (Rights of Third Parties) Act is excluded.</w:t>
      </w:r>
    </w:p>
    <w:p w14:paraId="41CDAB49" w14:textId="53521FCF" w:rsidR="0021549C" w:rsidRPr="008D5358" w:rsidRDefault="0021549C" w:rsidP="000833D4">
      <w:pPr>
        <w:pStyle w:val="Heading1"/>
        <w:numPr>
          <w:ilvl w:val="0"/>
          <w:numId w:val="2"/>
        </w:numPr>
        <w:spacing w:before="0" w:after="200" w:line="276" w:lineRule="auto"/>
        <w:ind w:left="709" w:hanging="709"/>
        <w:rPr>
          <w:rFonts w:ascii="Open Sans Light" w:hAnsi="Open Sans Light" w:cs="Open Sans Light"/>
          <w:b/>
          <w:color w:val="auto"/>
          <w:sz w:val="22"/>
          <w:szCs w:val="22"/>
          <w:lang w:eastAsia="en-GB"/>
        </w:rPr>
      </w:pPr>
      <w:bookmarkStart w:id="81" w:name="_Ref149215879"/>
      <w:bookmarkStart w:id="82" w:name="_Toc165554757"/>
      <w:r w:rsidRPr="008D5358">
        <w:rPr>
          <w:rFonts w:ascii="Open Sans Light" w:hAnsi="Open Sans Light" w:cs="Open Sans Light"/>
          <w:b/>
          <w:color w:val="auto"/>
          <w:sz w:val="22"/>
          <w:szCs w:val="22"/>
          <w:lang w:eastAsia="en-GB"/>
        </w:rPr>
        <w:t>Our policies and procedures</w:t>
      </w:r>
      <w:bookmarkEnd w:id="81"/>
      <w:bookmarkEnd w:id="82"/>
    </w:p>
    <w:p w14:paraId="385DE3C9" w14:textId="7B30F3CC" w:rsidR="00ED00C7" w:rsidRPr="008D5358" w:rsidRDefault="00ED00C7"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bookmarkStart w:id="83" w:name="_Ref150971702"/>
      <w:r w:rsidRPr="008D5358">
        <w:rPr>
          <w:rFonts w:ascii="Open Sans Light" w:eastAsia="Times New Roman" w:hAnsi="Open Sans Light" w:cs="Open Sans Light"/>
          <w:color w:val="000000"/>
          <w:lang w:eastAsia="en-GB"/>
        </w:rPr>
        <w:t>CWGC operat</w:t>
      </w:r>
      <w:r w:rsidR="00D67149" w:rsidRPr="008D5358">
        <w:rPr>
          <w:rFonts w:ascii="Open Sans Light" w:eastAsia="Times New Roman" w:hAnsi="Open Sans Light" w:cs="Open Sans Light"/>
          <w:color w:val="000000"/>
          <w:lang w:eastAsia="en-GB"/>
        </w:rPr>
        <w:t xml:space="preserve">es in accordance with its CARE values and requires Contractor to operate in accordance with CWGC's CARE values. </w:t>
      </w:r>
    </w:p>
    <w:p w14:paraId="411A71F6" w14:textId="594DF38C" w:rsidR="00A25003" w:rsidRDefault="00A25003"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It will never be a requirement of CWGC that</w:t>
      </w:r>
      <w:r>
        <w:rPr>
          <w:rFonts w:ascii="Open Sans Light" w:eastAsia="Times New Roman" w:hAnsi="Open Sans Light" w:cs="Open Sans Light"/>
          <w:color w:val="000000"/>
          <w:lang w:eastAsia="en-GB"/>
        </w:rPr>
        <w:t xml:space="preserve"> someone should work in an unsafe environment.  </w:t>
      </w:r>
      <w:r w:rsidR="00F75D56">
        <w:rPr>
          <w:rFonts w:ascii="Open Sans Light" w:eastAsia="Times New Roman" w:hAnsi="Open Sans Light" w:cs="Open Sans Light"/>
          <w:color w:val="000000"/>
          <w:lang w:eastAsia="en-GB"/>
        </w:rPr>
        <w:t xml:space="preserve">Contractor </w:t>
      </w:r>
      <w:r w:rsidR="0093640E">
        <w:rPr>
          <w:rFonts w:ascii="Open Sans Light" w:eastAsia="Times New Roman" w:hAnsi="Open Sans Light" w:cs="Open Sans Light"/>
          <w:color w:val="000000"/>
          <w:lang w:eastAsia="en-GB"/>
        </w:rPr>
        <w:t>will</w:t>
      </w:r>
      <w:r w:rsidR="00F75D56">
        <w:rPr>
          <w:rFonts w:ascii="Open Sans Light" w:eastAsia="Times New Roman" w:hAnsi="Open Sans Light" w:cs="Open Sans Light"/>
          <w:color w:val="000000"/>
          <w:lang w:eastAsia="en-GB"/>
        </w:rPr>
        <w:t xml:space="preserve"> ensure that </w:t>
      </w:r>
      <w:r w:rsidR="001A735C">
        <w:rPr>
          <w:rFonts w:ascii="Open Sans Light" w:eastAsia="Times New Roman" w:hAnsi="Open Sans Light" w:cs="Open Sans Light"/>
          <w:color w:val="000000"/>
          <w:lang w:eastAsia="en-GB"/>
        </w:rPr>
        <w:t>member</w:t>
      </w:r>
      <w:r w:rsidR="00F75D56">
        <w:rPr>
          <w:rFonts w:ascii="Open Sans Light" w:eastAsia="Times New Roman" w:hAnsi="Open Sans Light" w:cs="Open Sans Light"/>
          <w:color w:val="000000"/>
          <w:lang w:eastAsia="en-GB"/>
        </w:rPr>
        <w:t>s</w:t>
      </w:r>
      <w:r w:rsidR="001A735C">
        <w:rPr>
          <w:rFonts w:ascii="Open Sans Light" w:eastAsia="Times New Roman" w:hAnsi="Open Sans Light" w:cs="Open Sans Light"/>
          <w:color w:val="000000"/>
          <w:lang w:eastAsia="en-GB"/>
        </w:rPr>
        <w:t xml:space="preserve"> of Contractor Personnel</w:t>
      </w:r>
      <w:r w:rsidR="00F75D56">
        <w:rPr>
          <w:rFonts w:ascii="Open Sans Light" w:eastAsia="Times New Roman" w:hAnsi="Open Sans Light" w:cs="Open Sans Light"/>
          <w:color w:val="000000"/>
          <w:lang w:eastAsia="en-GB"/>
        </w:rPr>
        <w:t xml:space="preserve"> know that if they </w:t>
      </w:r>
      <w:r w:rsidR="001A735C">
        <w:rPr>
          <w:rFonts w:ascii="Open Sans Light" w:eastAsia="Times New Roman" w:hAnsi="Open Sans Light" w:cs="Open Sans Light"/>
          <w:color w:val="000000"/>
          <w:lang w:eastAsia="en-GB"/>
        </w:rPr>
        <w:t xml:space="preserve">consider </w:t>
      </w:r>
      <w:r w:rsidR="00F75D56">
        <w:rPr>
          <w:rFonts w:ascii="Open Sans Light" w:eastAsia="Times New Roman" w:hAnsi="Open Sans Light" w:cs="Open Sans Light"/>
          <w:color w:val="000000"/>
          <w:lang w:eastAsia="en-GB"/>
        </w:rPr>
        <w:t xml:space="preserve">themselves </w:t>
      </w:r>
      <w:r w:rsidR="001A735C">
        <w:rPr>
          <w:rFonts w:ascii="Open Sans Light" w:eastAsia="Times New Roman" w:hAnsi="Open Sans Light" w:cs="Open Sans Light"/>
          <w:color w:val="000000"/>
          <w:lang w:eastAsia="en-GB"/>
        </w:rPr>
        <w:t xml:space="preserve">to be unsafe whilst providing the Services, </w:t>
      </w:r>
      <w:r w:rsidR="00F75D56">
        <w:rPr>
          <w:rFonts w:ascii="Open Sans Light" w:eastAsia="Times New Roman" w:hAnsi="Open Sans Light" w:cs="Open Sans Light"/>
          <w:color w:val="000000"/>
          <w:lang w:eastAsia="en-GB"/>
        </w:rPr>
        <w:t>t</w:t>
      </w:r>
      <w:r w:rsidR="001A735C">
        <w:rPr>
          <w:rFonts w:ascii="Open Sans Light" w:eastAsia="Times New Roman" w:hAnsi="Open Sans Light" w:cs="Open Sans Light"/>
          <w:color w:val="000000"/>
          <w:lang w:eastAsia="en-GB"/>
        </w:rPr>
        <w:t>he</w:t>
      </w:r>
      <w:r w:rsidR="00F75D56">
        <w:rPr>
          <w:rFonts w:ascii="Open Sans Light" w:eastAsia="Times New Roman" w:hAnsi="Open Sans Light" w:cs="Open Sans Light"/>
          <w:color w:val="000000"/>
          <w:lang w:eastAsia="en-GB"/>
        </w:rPr>
        <w:t>y</w:t>
      </w:r>
      <w:r w:rsidR="001A735C">
        <w:rPr>
          <w:rFonts w:ascii="Open Sans Light" w:eastAsia="Times New Roman" w:hAnsi="Open Sans Light" w:cs="Open Sans Light"/>
          <w:color w:val="000000"/>
          <w:lang w:eastAsia="en-GB"/>
        </w:rPr>
        <w:t xml:space="preserve"> should stop that activity</w:t>
      </w:r>
      <w:r w:rsidR="0002690A">
        <w:rPr>
          <w:rFonts w:ascii="Open Sans Light" w:eastAsia="Times New Roman" w:hAnsi="Open Sans Light" w:cs="Open Sans Light"/>
          <w:color w:val="000000"/>
          <w:lang w:eastAsia="en-GB"/>
        </w:rPr>
        <w:t xml:space="preserve"> immediately</w:t>
      </w:r>
      <w:r w:rsidR="00F75D56">
        <w:rPr>
          <w:rFonts w:ascii="Open Sans Light" w:eastAsia="Times New Roman" w:hAnsi="Open Sans Light" w:cs="Open Sans Light"/>
          <w:color w:val="000000"/>
          <w:lang w:eastAsia="en-GB"/>
        </w:rPr>
        <w:t>.  C</w:t>
      </w:r>
      <w:r>
        <w:rPr>
          <w:rFonts w:ascii="Open Sans Light" w:eastAsia="Times New Roman" w:hAnsi="Open Sans Light" w:cs="Open Sans Light"/>
          <w:color w:val="000000"/>
          <w:lang w:eastAsia="en-GB"/>
        </w:rPr>
        <w:t xml:space="preserve">ontractor </w:t>
      </w:r>
      <w:r w:rsidR="0093640E">
        <w:rPr>
          <w:rFonts w:ascii="Open Sans Light" w:eastAsia="Times New Roman" w:hAnsi="Open Sans Light" w:cs="Open Sans Light"/>
          <w:color w:val="000000"/>
          <w:lang w:eastAsia="en-GB"/>
        </w:rPr>
        <w:t>will</w:t>
      </w:r>
      <w:r>
        <w:rPr>
          <w:rFonts w:ascii="Open Sans Light" w:eastAsia="Times New Roman" w:hAnsi="Open Sans Light" w:cs="Open Sans Light"/>
          <w:color w:val="000000"/>
          <w:lang w:eastAsia="en-GB"/>
        </w:rPr>
        <w:t xml:space="preserve"> </w:t>
      </w:r>
      <w:r w:rsidR="00F75D56">
        <w:rPr>
          <w:rFonts w:ascii="Open Sans Light" w:eastAsia="Times New Roman" w:hAnsi="Open Sans Light" w:cs="Open Sans Light"/>
          <w:color w:val="000000"/>
          <w:lang w:eastAsia="en-GB"/>
        </w:rPr>
        <w:t xml:space="preserve">make </w:t>
      </w:r>
      <w:r>
        <w:rPr>
          <w:rFonts w:ascii="Open Sans Light" w:eastAsia="Times New Roman" w:hAnsi="Open Sans Light" w:cs="Open Sans Light"/>
          <w:color w:val="000000"/>
          <w:lang w:eastAsia="en-GB"/>
        </w:rPr>
        <w:t xml:space="preserve">all Contractor Personnel </w:t>
      </w:r>
      <w:r w:rsidR="00F75D56" w:rsidRPr="008D5358">
        <w:rPr>
          <w:rFonts w:ascii="Open Sans Light" w:eastAsia="Times New Roman" w:hAnsi="Open Sans Light" w:cs="Open Sans Light"/>
          <w:color w:val="000000"/>
          <w:lang w:eastAsia="en-GB"/>
        </w:rPr>
        <w:t>aware</w:t>
      </w:r>
      <w:r w:rsidR="00A83096" w:rsidRPr="008D5358">
        <w:rPr>
          <w:rFonts w:ascii="Open Sans Light" w:eastAsia="Times New Roman" w:hAnsi="Open Sans Light" w:cs="Open Sans Light"/>
          <w:color w:val="000000"/>
          <w:lang w:eastAsia="en-GB"/>
        </w:rPr>
        <w:t xml:space="preserve"> of CWGC's</w:t>
      </w:r>
      <w:r w:rsidR="00A83096">
        <w:rPr>
          <w:rFonts w:ascii="Open Sans Light" w:eastAsia="Times New Roman" w:hAnsi="Open Sans Light" w:cs="Open Sans Light"/>
          <w:color w:val="000000"/>
          <w:lang w:eastAsia="en-GB"/>
        </w:rPr>
        <w:t xml:space="preserve"> Speaking-Up policy. </w:t>
      </w:r>
    </w:p>
    <w:p w14:paraId="65600790" w14:textId="0B6C3C88" w:rsidR="00F54158" w:rsidRPr="004408C6" w:rsidRDefault="00171581" w:rsidP="008409ED">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bookmarkStart w:id="84" w:name="_Ref189579498"/>
      <w:bookmarkEnd w:id="83"/>
      <w:r w:rsidRPr="00171581">
        <w:rPr>
          <w:rFonts w:ascii="Open Sans Light" w:eastAsia="Times New Roman" w:hAnsi="Open Sans Light" w:cs="Open Sans Light"/>
          <w:color w:val="000000"/>
          <w:lang w:eastAsia="en-GB"/>
        </w:rPr>
        <w:t xml:space="preserve">Supplier will comply with all aspects of </w:t>
      </w:r>
      <w:r w:rsidR="00F54158">
        <w:rPr>
          <w:rFonts w:ascii="Open Sans Light" w:eastAsia="Times New Roman" w:hAnsi="Open Sans Light" w:cs="Open Sans Light"/>
          <w:color w:val="000000"/>
          <w:lang w:eastAsia="en-GB"/>
        </w:rPr>
        <w:tab/>
      </w:r>
      <w:r w:rsidRPr="00171581">
        <w:rPr>
          <w:rFonts w:ascii="Open Sans Light" w:eastAsia="Times New Roman" w:hAnsi="Open Sans Light" w:cs="Open Sans Light"/>
          <w:color w:val="000000"/>
          <w:lang w:eastAsia="en-GB"/>
        </w:rPr>
        <w:t>the Supplier Code of Conduct,</w:t>
      </w:r>
      <w:r w:rsidR="00052799">
        <w:rPr>
          <w:rFonts w:ascii="Open Sans Light" w:eastAsia="Times New Roman" w:hAnsi="Open Sans Light" w:cs="Open Sans Light"/>
          <w:color w:val="000000"/>
          <w:lang w:eastAsia="en-GB"/>
        </w:rPr>
        <w:t xml:space="preserve"> CWGC Mandated</w:t>
      </w:r>
      <w:r w:rsidRPr="00171581">
        <w:rPr>
          <w:rFonts w:ascii="Open Sans Light" w:eastAsia="Times New Roman" w:hAnsi="Open Sans Light" w:cs="Open Sans Light"/>
          <w:color w:val="000000"/>
          <w:lang w:eastAsia="en-GB"/>
        </w:rPr>
        <w:t xml:space="preserve"> Health and Safety Policies and all policies and procedures </w:t>
      </w:r>
      <w:r w:rsidR="00F54158">
        <w:rPr>
          <w:rFonts w:ascii="Open Sans Light" w:eastAsia="Times New Roman" w:hAnsi="Open Sans Light" w:cs="Open Sans Light"/>
          <w:color w:val="000000"/>
          <w:lang w:eastAsia="en-GB"/>
        </w:rPr>
        <w:tab/>
      </w:r>
      <w:r w:rsidRPr="00171581">
        <w:rPr>
          <w:rFonts w:ascii="Open Sans Light" w:eastAsia="Times New Roman" w:hAnsi="Open Sans Light" w:cs="Open Sans Light"/>
          <w:color w:val="000000"/>
          <w:lang w:eastAsia="en-GB"/>
        </w:rPr>
        <w:t xml:space="preserve">which </w:t>
      </w:r>
      <w:r>
        <w:rPr>
          <w:rFonts w:ascii="Open Sans Light" w:eastAsia="Times New Roman" w:hAnsi="Open Sans Light" w:cs="Open Sans Light"/>
          <w:color w:val="000000"/>
          <w:lang w:eastAsia="en-GB"/>
        </w:rPr>
        <w:t>CWGC</w:t>
      </w:r>
      <w:r w:rsidRPr="00171581">
        <w:rPr>
          <w:rFonts w:ascii="Open Sans Light" w:eastAsia="Times New Roman" w:hAnsi="Open Sans Light" w:cs="Open Sans Light"/>
          <w:color w:val="000000"/>
          <w:lang w:eastAsia="en-GB"/>
        </w:rPr>
        <w:t xml:space="preserve"> notifies to Supplier from time to time.  Supplier must pay particular attention </w:t>
      </w:r>
      <w:r w:rsidR="00F54158">
        <w:rPr>
          <w:rFonts w:ascii="Open Sans Light" w:eastAsia="Times New Roman" w:hAnsi="Open Sans Light" w:cs="Open Sans Light"/>
          <w:color w:val="000000"/>
          <w:lang w:eastAsia="en-GB"/>
        </w:rPr>
        <w:tab/>
      </w:r>
      <w:r w:rsidRPr="00171581">
        <w:rPr>
          <w:rFonts w:ascii="Open Sans Light" w:eastAsia="Times New Roman" w:hAnsi="Open Sans Light" w:cs="Open Sans Light"/>
          <w:color w:val="000000"/>
          <w:lang w:eastAsia="en-GB"/>
        </w:rPr>
        <w:t xml:space="preserve">to the following parts of the Supplier Code of Conduct: health and safety, anti-bribery and </w:t>
      </w:r>
      <w:r w:rsidR="00F54158">
        <w:rPr>
          <w:rFonts w:ascii="Open Sans Light" w:eastAsia="Times New Roman" w:hAnsi="Open Sans Light" w:cs="Open Sans Light"/>
          <w:color w:val="000000"/>
          <w:lang w:eastAsia="en-GB"/>
        </w:rPr>
        <w:tab/>
      </w:r>
      <w:r w:rsidRPr="00171581">
        <w:rPr>
          <w:rFonts w:ascii="Open Sans Light" w:eastAsia="Times New Roman" w:hAnsi="Open Sans Light" w:cs="Open Sans Light"/>
          <w:color w:val="000000"/>
          <w:lang w:eastAsia="en-GB"/>
        </w:rPr>
        <w:t>corruption, and modern slavery</w:t>
      </w:r>
      <w:r w:rsidRPr="008409ED">
        <w:rPr>
          <w:rFonts w:ascii="Open Sans Light" w:eastAsia="Times New Roman" w:hAnsi="Open Sans Light" w:cs="Open Sans Light"/>
          <w:color w:val="000000"/>
          <w:lang w:eastAsia="en-GB"/>
        </w:rPr>
        <w:t>.</w:t>
      </w:r>
      <w:r w:rsidR="008857CF" w:rsidRPr="008409ED">
        <w:rPr>
          <w:rFonts w:ascii="Open Sans Light" w:eastAsia="Times New Roman" w:hAnsi="Open Sans Light" w:cs="Open Sans Light"/>
          <w:color w:val="000000"/>
          <w:lang w:eastAsia="en-GB"/>
        </w:rPr>
        <w:t xml:space="preserve"> </w:t>
      </w:r>
      <w:bookmarkEnd w:id="84"/>
      <w:r w:rsidRPr="00BA6CE8">
        <w:rPr>
          <w:rFonts w:ascii="Open Sans Light" w:eastAsia="Times New Roman" w:hAnsi="Open Sans Light" w:cs="Open Sans Light"/>
          <w:b/>
          <w:bCs/>
          <w:color w:val="000000"/>
          <w:lang w:eastAsia="en-GB"/>
        </w:rPr>
        <w:t xml:space="preserve"> </w:t>
      </w:r>
    </w:p>
    <w:p w14:paraId="547EBDDF" w14:textId="6D32048F" w:rsidR="00D81731" w:rsidRPr="00602F5F" w:rsidRDefault="00602F5F"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sidRPr="00602F5F">
        <w:rPr>
          <w:rFonts w:ascii="Open Sans Light" w:eastAsia="Times New Roman" w:hAnsi="Open Sans Light" w:cs="Open Sans Light"/>
          <w:color w:val="000000"/>
          <w:lang w:eastAsia="en-GB"/>
        </w:rPr>
        <w:t xml:space="preserve">Any failure by Contractor to comply with </w:t>
      </w:r>
      <w:r w:rsidR="006D4111">
        <w:rPr>
          <w:rFonts w:ascii="Open Sans Light" w:eastAsia="Times New Roman" w:hAnsi="Open Sans Light" w:cs="Open Sans Light"/>
          <w:color w:val="000000"/>
          <w:lang w:eastAsia="en-GB"/>
        </w:rPr>
        <w:t xml:space="preserve">any part of this </w:t>
      </w:r>
      <w:r w:rsidRPr="00602F5F">
        <w:rPr>
          <w:rFonts w:ascii="Open Sans Light" w:eastAsia="Times New Roman" w:hAnsi="Open Sans Light" w:cs="Open Sans Light"/>
          <w:color w:val="000000"/>
          <w:lang w:eastAsia="en-GB"/>
        </w:rPr>
        <w:t xml:space="preserve">clause </w:t>
      </w:r>
      <w:r w:rsidR="006D4111">
        <w:rPr>
          <w:rFonts w:ascii="Open Sans Light" w:eastAsia="Times New Roman" w:hAnsi="Open Sans Light" w:cs="Open Sans Light"/>
          <w:color w:val="000000"/>
          <w:lang w:eastAsia="en-GB"/>
        </w:rPr>
        <w:fldChar w:fldCharType="begin"/>
      </w:r>
      <w:r w:rsidR="006D4111">
        <w:rPr>
          <w:rFonts w:ascii="Open Sans Light" w:eastAsia="Times New Roman" w:hAnsi="Open Sans Light" w:cs="Open Sans Light"/>
          <w:color w:val="000000"/>
          <w:lang w:eastAsia="en-GB"/>
        </w:rPr>
        <w:instrText xml:space="preserve"> REF _Ref149215879 \r \h </w:instrText>
      </w:r>
      <w:r w:rsidR="000833D4">
        <w:rPr>
          <w:rFonts w:ascii="Open Sans Light" w:eastAsia="Times New Roman" w:hAnsi="Open Sans Light" w:cs="Open Sans Light"/>
          <w:color w:val="000000"/>
          <w:lang w:eastAsia="en-GB"/>
        </w:rPr>
        <w:instrText xml:space="preserve"> \* MERGEFORMAT </w:instrText>
      </w:r>
      <w:r w:rsidR="006D4111">
        <w:rPr>
          <w:rFonts w:ascii="Open Sans Light" w:eastAsia="Times New Roman" w:hAnsi="Open Sans Light" w:cs="Open Sans Light"/>
          <w:color w:val="000000"/>
          <w:lang w:eastAsia="en-GB"/>
        </w:rPr>
      </w:r>
      <w:r w:rsidR="006D4111">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19</w:t>
      </w:r>
      <w:r w:rsidR="006D4111">
        <w:rPr>
          <w:rFonts w:ascii="Open Sans Light" w:eastAsia="Times New Roman" w:hAnsi="Open Sans Light" w:cs="Open Sans Light"/>
          <w:color w:val="000000"/>
          <w:lang w:eastAsia="en-GB"/>
        </w:rPr>
        <w:fldChar w:fldCharType="end"/>
      </w:r>
      <w:r w:rsidRPr="00602F5F">
        <w:rPr>
          <w:rFonts w:ascii="Open Sans Light" w:eastAsia="Times New Roman" w:hAnsi="Open Sans Light" w:cs="Open Sans Light"/>
          <w:color w:val="000000"/>
          <w:lang w:eastAsia="en-GB"/>
        </w:rPr>
        <w:t xml:space="preserve"> shall be deemed a material breach of this Agreement.</w:t>
      </w:r>
      <w:r w:rsidR="00D25C7B" w:rsidRPr="00602F5F">
        <w:rPr>
          <w:rFonts w:ascii="Open Sans Light" w:eastAsia="Times New Roman" w:hAnsi="Open Sans Light" w:cs="Open Sans Light"/>
          <w:color w:val="000000"/>
          <w:lang w:eastAsia="en-GB"/>
        </w:rPr>
        <w:t xml:space="preserve"> </w:t>
      </w:r>
      <w:r w:rsidR="00D81731" w:rsidRPr="00602F5F">
        <w:rPr>
          <w:rFonts w:ascii="Open Sans Light" w:eastAsia="Times New Roman" w:hAnsi="Open Sans Light" w:cs="Open Sans Light"/>
          <w:color w:val="000000"/>
          <w:lang w:eastAsia="en-GB"/>
        </w:rPr>
        <w:t xml:space="preserve"> </w:t>
      </w:r>
      <w:r w:rsidR="008B281C">
        <w:rPr>
          <w:rFonts w:ascii="Open Sans Light" w:eastAsia="Times New Roman" w:hAnsi="Open Sans Light" w:cs="Open Sans Light"/>
          <w:color w:val="000000"/>
          <w:lang w:eastAsia="en-GB"/>
        </w:rPr>
        <w:t xml:space="preserve"> </w:t>
      </w:r>
    </w:p>
    <w:p w14:paraId="4F7D2CD4" w14:textId="77777777" w:rsidR="00E85AE9" w:rsidRPr="007E6672" w:rsidRDefault="00E85AE9" w:rsidP="000833D4">
      <w:pPr>
        <w:pStyle w:val="Heading1"/>
        <w:numPr>
          <w:ilvl w:val="0"/>
          <w:numId w:val="2"/>
        </w:numPr>
        <w:spacing w:before="0" w:after="200" w:line="276" w:lineRule="auto"/>
        <w:ind w:left="709" w:hanging="709"/>
        <w:rPr>
          <w:rFonts w:ascii="Open Sans Light" w:hAnsi="Open Sans Light" w:cs="Open Sans Light"/>
          <w:b/>
          <w:color w:val="auto"/>
          <w:sz w:val="22"/>
          <w:szCs w:val="22"/>
          <w:lang w:eastAsia="en-GB"/>
        </w:rPr>
      </w:pPr>
      <w:bookmarkStart w:id="85" w:name="_Ref149215855"/>
      <w:bookmarkStart w:id="86" w:name="_Toc165554758"/>
      <w:bookmarkStart w:id="87" w:name="_Ref110412489"/>
      <w:r w:rsidRPr="007E6672">
        <w:rPr>
          <w:rFonts w:ascii="Open Sans Light" w:hAnsi="Open Sans Light" w:cs="Open Sans Light"/>
          <w:b/>
          <w:color w:val="auto"/>
          <w:sz w:val="22"/>
          <w:szCs w:val="22"/>
          <w:lang w:eastAsia="en-GB"/>
        </w:rPr>
        <w:t>Audit and Reporting</w:t>
      </w:r>
      <w:bookmarkEnd w:id="85"/>
      <w:bookmarkEnd w:id="86"/>
      <w:r w:rsidRPr="007E6672">
        <w:rPr>
          <w:rFonts w:ascii="Open Sans Light" w:hAnsi="Open Sans Light" w:cs="Open Sans Light"/>
          <w:b/>
          <w:color w:val="auto"/>
          <w:sz w:val="22"/>
          <w:szCs w:val="22"/>
          <w:lang w:eastAsia="en-GB"/>
        </w:rPr>
        <w:t xml:space="preserve"> </w:t>
      </w:r>
    </w:p>
    <w:p w14:paraId="102DB229" w14:textId="28607C8D" w:rsidR="00E85AE9" w:rsidRDefault="00E85AE9"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bookmarkStart w:id="88" w:name="_Ref150971477"/>
      <w:r>
        <w:rPr>
          <w:rFonts w:ascii="Open Sans Light" w:eastAsia="Times New Roman" w:hAnsi="Open Sans Light" w:cs="Open Sans Light"/>
          <w:color w:val="000000"/>
          <w:lang w:eastAsia="en-GB"/>
        </w:rPr>
        <w:t>Contractor</w:t>
      </w:r>
      <w:r w:rsidRPr="00CC1662">
        <w:rPr>
          <w:rFonts w:ascii="Open Sans Light" w:eastAsia="Times New Roman" w:hAnsi="Open Sans Light" w:cs="Open Sans Light"/>
          <w:color w:val="000000"/>
          <w:lang w:eastAsia="en-GB"/>
        </w:rPr>
        <w:t xml:space="preserve"> </w:t>
      </w:r>
      <w:r w:rsidR="00B326CB">
        <w:rPr>
          <w:rFonts w:ascii="Open Sans Light" w:eastAsia="Times New Roman" w:hAnsi="Open Sans Light" w:cs="Open Sans Light"/>
          <w:color w:val="000000"/>
          <w:lang w:eastAsia="en-GB"/>
        </w:rPr>
        <w:t xml:space="preserve">will </w:t>
      </w:r>
      <w:r w:rsidRPr="00CC1662">
        <w:rPr>
          <w:rFonts w:ascii="Open Sans Light" w:eastAsia="Times New Roman" w:hAnsi="Open Sans Light" w:cs="Open Sans Light"/>
          <w:color w:val="000000"/>
          <w:lang w:eastAsia="en-GB"/>
        </w:rPr>
        <w:t>maintain</w:t>
      </w:r>
      <w:r>
        <w:rPr>
          <w:rFonts w:ascii="Open Sans Light" w:eastAsia="Times New Roman" w:hAnsi="Open Sans Light" w:cs="Open Sans Light"/>
          <w:color w:val="000000"/>
          <w:lang w:eastAsia="en-GB"/>
        </w:rPr>
        <w:t xml:space="preserve"> and </w:t>
      </w:r>
      <w:r w:rsidR="00B326CB">
        <w:rPr>
          <w:rFonts w:ascii="Open Sans Light" w:eastAsia="Times New Roman" w:hAnsi="Open Sans Light" w:cs="Open Sans Light"/>
          <w:color w:val="000000"/>
          <w:lang w:eastAsia="en-GB"/>
        </w:rPr>
        <w:t>will</w:t>
      </w:r>
      <w:r>
        <w:rPr>
          <w:rFonts w:ascii="Open Sans Light" w:eastAsia="Times New Roman" w:hAnsi="Open Sans Light" w:cs="Open Sans Light"/>
          <w:color w:val="000000"/>
          <w:lang w:eastAsia="en-GB"/>
        </w:rPr>
        <w:t xml:space="preserve"> ensure that all sub-contractors (if any)</w:t>
      </w:r>
      <w:r w:rsidRPr="00CC1662">
        <w:rPr>
          <w:rFonts w:ascii="Open Sans Light" w:eastAsia="Times New Roman" w:hAnsi="Open Sans Light" w:cs="Open Sans Light"/>
          <w:color w:val="000000"/>
          <w:lang w:eastAsia="en-GB"/>
        </w:rPr>
        <w:t xml:space="preserve"> complete and </w:t>
      </w:r>
      <w:r>
        <w:rPr>
          <w:rFonts w:ascii="Open Sans Light" w:eastAsia="Times New Roman" w:hAnsi="Open Sans Light" w:cs="Open Sans Light"/>
          <w:color w:val="000000"/>
          <w:lang w:eastAsia="en-GB"/>
        </w:rPr>
        <w:t xml:space="preserve">maintain </w:t>
      </w:r>
      <w:r w:rsidRPr="00CC1662">
        <w:rPr>
          <w:rFonts w:ascii="Open Sans Light" w:eastAsia="Times New Roman" w:hAnsi="Open Sans Light" w:cs="Open Sans Light"/>
          <w:color w:val="000000"/>
          <w:lang w:eastAsia="en-GB"/>
        </w:rPr>
        <w:t xml:space="preserve">accurate </w:t>
      </w:r>
      <w:r w:rsidRPr="008D5358">
        <w:rPr>
          <w:rFonts w:ascii="Open Sans Light" w:eastAsia="Times New Roman" w:hAnsi="Open Sans Light" w:cs="Open Sans Light"/>
          <w:color w:val="000000"/>
          <w:lang w:eastAsia="en-GB"/>
        </w:rPr>
        <w:t xml:space="preserve">records and supporting documentation in relation to the Services and, if CWGC requires, promptly make available to CWGC (and any CWGC appointed auditors) such records (and allow CWGC to take copies of such information) for the period of at least </w:t>
      </w:r>
      <w:r w:rsidR="00B23F79">
        <w:rPr>
          <w:rFonts w:ascii="Open Sans Light" w:eastAsia="Times New Roman" w:hAnsi="Open Sans Light" w:cs="Open Sans Light"/>
          <w:color w:val="000000"/>
          <w:lang w:eastAsia="en-GB"/>
        </w:rPr>
        <w:t>six</w:t>
      </w:r>
      <w:r w:rsidRPr="008D5358">
        <w:rPr>
          <w:rFonts w:ascii="Open Sans Light" w:eastAsia="Times New Roman" w:hAnsi="Open Sans Light" w:cs="Open Sans Light"/>
          <w:color w:val="000000"/>
          <w:lang w:eastAsia="en-GB"/>
        </w:rPr>
        <w:t xml:space="preserve"> years from the </w:t>
      </w:r>
      <w:r w:rsidR="00B326CB">
        <w:rPr>
          <w:rFonts w:ascii="Open Sans Light" w:eastAsia="Times New Roman" w:hAnsi="Open Sans Light" w:cs="Open Sans Light"/>
          <w:color w:val="000000"/>
          <w:lang w:eastAsia="en-GB"/>
        </w:rPr>
        <w:t>end of the Term</w:t>
      </w:r>
      <w:r>
        <w:rPr>
          <w:rFonts w:ascii="Open Sans Light" w:eastAsia="Times New Roman" w:hAnsi="Open Sans Light" w:cs="Open Sans Light"/>
          <w:color w:val="000000"/>
          <w:lang w:eastAsia="en-GB"/>
        </w:rPr>
        <w:t xml:space="preserve"> ("</w:t>
      </w:r>
      <w:r w:rsidRPr="00B326CB">
        <w:rPr>
          <w:rFonts w:ascii="Open Sans Light" w:eastAsia="Times New Roman" w:hAnsi="Open Sans Light" w:cs="Open Sans Light"/>
          <w:b/>
          <w:bCs/>
          <w:color w:val="000000"/>
          <w:lang w:eastAsia="en-GB"/>
        </w:rPr>
        <w:t>Audit</w:t>
      </w:r>
      <w:r>
        <w:rPr>
          <w:rFonts w:ascii="Open Sans Light" w:eastAsia="Times New Roman" w:hAnsi="Open Sans Light" w:cs="Open Sans Light"/>
          <w:color w:val="000000"/>
          <w:lang w:eastAsia="en-GB"/>
        </w:rPr>
        <w:t>")</w:t>
      </w:r>
      <w:r w:rsidRPr="00CC1662">
        <w:rPr>
          <w:rFonts w:ascii="Open Sans Light" w:eastAsia="Times New Roman" w:hAnsi="Open Sans Light" w:cs="Open Sans Light"/>
          <w:color w:val="000000"/>
          <w:lang w:eastAsia="en-GB"/>
        </w:rPr>
        <w:t>.</w:t>
      </w:r>
      <w:r>
        <w:rPr>
          <w:rFonts w:ascii="Open Sans Light" w:eastAsia="Times New Roman" w:hAnsi="Open Sans Light" w:cs="Open Sans Light"/>
          <w:color w:val="000000"/>
          <w:lang w:eastAsia="en-GB"/>
        </w:rPr>
        <w:t xml:space="preserve">  Such records and supporting documentation </w:t>
      </w:r>
      <w:proofErr w:type="gramStart"/>
      <w:r>
        <w:rPr>
          <w:rFonts w:ascii="Open Sans Light" w:eastAsia="Times New Roman" w:hAnsi="Open Sans Light" w:cs="Open Sans Light"/>
          <w:color w:val="000000"/>
          <w:lang w:eastAsia="en-GB"/>
        </w:rPr>
        <w:t>include</w:t>
      </w:r>
      <w:r w:rsidR="007D0A9E">
        <w:rPr>
          <w:rFonts w:ascii="Open Sans Light" w:eastAsia="Times New Roman" w:hAnsi="Open Sans Light" w:cs="Open Sans Light"/>
          <w:color w:val="000000"/>
          <w:lang w:eastAsia="en-GB"/>
        </w:rPr>
        <w:t>s</w:t>
      </w:r>
      <w:proofErr w:type="gramEnd"/>
      <w:r w:rsidR="007D0A9E">
        <w:rPr>
          <w:rFonts w:ascii="Open Sans Light" w:eastAsia="Times New Roman" w:hAnsi="Open Sans Light" w:cs="Open Sans Light"/>
          <w:color w:val="000000"/>
          <w:lang w:eastAsia="en-GB"/>
        </w:rPr>
        <w:t xml:space="preserve"> </w:t>
      </w:r>
      <w:r>
        <w:rPr>
          <w:rFonts w:ascii="Open Sans Light" w:eastAsia="Times New Roman" w:hAnsi="Open Sans Light" w:cs="Open Sans Light"/>
          <w:color w:val="000000"/>
          <w:lang w:eastAsia="en-GB"/>
        </w:rPr>
        <w:t>but</w:t>
      </w:r>
      <w:r w:rsidR="007D0A9E">
        <w:rPr>
          <w:rFonts w:ascii="Open Sans Light" w:eastAsia="Times New Roman" w:hAnsi="Open Sans Light" w:cs="Open Sans Light"/>
          <w:color w:val="000000"/>
          <w:lang w:eastAsia="en-GB"/>
        </w:rPr>
        <w:t xml:space="preserve"> is</w:t>
      </w:r>
      <w:r>
        <w:rPr>
          <w:rFonts w:ascii="Open Sans Light" w:eastAsia="Times New Roman" w:hAnsi="Open Sans Light" w:cs="Open Sans Light"/>
          <w:color w:val="000000"/>
          <w:lang w:eastAsia="en-GB"/>
        </w:rPr>
        <w:t xml:space="preserve"> not limited to, information relating:</w:t>
      </w:r>
      <w:bookmarkEnd w:id="88"/>
    </w:p>
    <w:p w14:paraId="44188D03" w14:textId="00304474" w:rsidR="00E85AE9" w:rsidRDefault="00E85AE9" w:rsidP="000833D4">
      <w:pPr>
        <w:pStyle w:val="ListParagraph"/>
        <w:widowControl w:val="0"/>
        <w:numPr>
          <w:ilvl w:val="2"/>
          <w:numId w:val="2"/>
        </w:numPr>
        <w:autoSpaceDE w:val="0"/>
        <w:autoSpaceDN w:val="0"/>
        <w:adjustRightInd w:val="0"/>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 xml:space="preserve">to the performance of the Services and Contractor's compliance with its obligations </w:t>
      </w:r>
      <w:r w:rsidR="00CA009C">
        <w:rPr>
          <w:rFonts w:ascii="Open Sans Light" w:eastAsia="Times New Roman" w:hAnsi="Open Sans Light" w:cs="Open Sans Light"/>
          <w:color w:val="000000"/>
          <w:lang w:eastAsia="en-GB"/>
        </w:rPr>
        <w:tab/>
      </w:r>
      <w:r>
        <w:rPr>
          <w:rFonts w:ascii="Open Sans Light" w:eastAsia="Times New Roman" w:hAnsi="Open Sans Light" w:cs="Open Sans Light"/>
          <w:color w:val="000000"/>
          <w:lang w:eastAsia="en-GB"/>
        </w:rPr>
        <w:t xml:space="preserve">under this </w:t>
      </w:r>
      <w:proofErr w:type="gramStart"/>
      <w:r>
        <w:rPr>
          <w:rFonts w:ascii="Open Sans Light" w:eastAsia="Times New Roman" w:hAnsi="Open Sans Light" w:cs="Open Sans Light"/>
          <w:color w:val="000000"/>
          <w:lang w:eastAsia="en-GB"/>
        </w:rPr>
        <w:t>Agreement;</w:t>
      </w:r>
      <w:proofErr w:type="gramEnd"/>
    </w:p>
    <w:p w14:paraId="7CE675D1" w14:textId="56BEB6BC" w:rsidR="00E85AE9" w:rsidRDefault="00E85AE9" w:rsidP="000833D4">
      <w:pPr>
        <w:pStyle w:val="ListParagraph"/>
        <w:widowControl w:val="0"/>
        <w:numPr>
          <w:ilvl w:val="2"/>
          <w:numId w:val="2"/>
        </w:numPr>
        <w:autoSpaceDE w:val="0"/>
        <w:autoSpaceDN w:val="0"/>
        <w:adjustRightInd w:val="0"/>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 xml:space="preserve">to the employment or hiring of individuals, including but not limited to pay slips, </w:t>
      </w:r>
      <w:r w:rsidR="00CA009C">
        <w:rPr>
          <w:rFonts w:ascii="Open Sans Light" w:eastAsia="Times New Roman" w:hAnsi="Open Sans Light" w:cs="Open Sans Light"/>
          <w:color w:val="000000"/>
          <w:lang w:eastAsia="en-GB"/>
        </w:rPr>
        <w:lastRenderedPageBreak/>
        <w:tab/>
      </w:r>
      <w:r>
        <w:rPr>
          <w:rFonts w:ascii="Open Sans Light" w:eastAsia="Times New Roman" w:hAnsi="Open Sans Light" w:cs="Open Sans Light"/>
          <w:color w:val="000000"/>
          <w:lang w:eastAsia="en-GB"/>
        </w:rPr>
        <w:t xml:space="preserve">contracts and time </w:t>
      </w:r>
      <w:proofErr w:type="gramStart"/>
      <w:r>
        <w:rPr>
          <w:rFonts w:ascii="Open Sans Light" w:eastAsia="Times New Roman" w:hAnsi="Open Sans Light" w:cs="Open Sans Light"/>
          <w:color w:val="000000"/>
          <w:lang w:eastAsia="en-GB"/>
        </w:rPr>
        <w:t>sheets;</w:t>
      </w:r>
      <w:proofErr w:type="gramEnd"/>
      <w:r>
        <w:rPr>
          <w:rFonts w:ascii="Open Sans Light" w:eastAsia="Times New Roman" w:hAnsi="Open Sans Light" w:cs="Open Sans Light"/>
          <w:color w:val="000000"/>
          <w:lang w:eastAsia="en-GB"/>
        </w:rPr>
        <w:t xml:space="preserve"> </w:t>
      </w:r>
    </w:p>
    <w:p w14:paraId="3042C8F0" w14:textId="77777777" w:rsidR="00E85AE9" w:rsidRDefault="00E85AE9" w:rsidP="000833D4">
      <w:pPr>
        <w:pStyle w:val="ListParagraph"/>
        <w:widowControl w:val="0"/>
        <w:numPr>
          <w:ilvl w:val="2"/>
          <w:numId w:val="2"/>
        </w:numPr>
        <w:autoSpaceDE w:val="0"/>
        <w:autoSpaceDN w:val="0"/>
        <w:adjustRightInd w:val="0"/>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to the purchase and procurement of good and/or services; and</w:t>
      </w:r>
    </w:p>
    <w:p w14:paraId="0D237C54" w14:textId="140C193C" w:rsidR="00E85AE9" w:rsidRDefault="008A33E9" w:rsidP="00E63FB0">
      <w:pPr>
        <w:pStyle w:val="ListParagraph"/>
        <w:numPr>
          <w:ilvl w:val="2"/>
          <w:numId w:val="2"/>
        </w:numPr>
        <w:rPr>
          <w:rFonts w:ascii="Open Sans Light" w:eastAsia="Times New Roman" w:hAnsi="Open Sans Light" w:cs="Open Sans Light"/>
          <w:color w:val="000000"/>
          <w:lang w:eastAsia="en-GB"/>
        </w:rPr>
      </w:pPr>
      <w:r w:rsidRPr="008A33E9">
        <w:rPr>
          <w:rFonts w:ascii="Open Sans Light" w:eastAsia="Times New Roman" w:hAnsi="Open Sans Light" w:cs="Open Sans Light"/>
          <w:color w:val="000000"/>
          <w:lang w:eastAsia="en-GB"/>
        </w:rPr>
        <w:t xml:space="preserve">matters covered by the Supplier Code of Conduct or </w:t>
      </w:r>
      <w:r w:rsidR="00052799">
        <w:rPr>
          <w:rFonts w:ascii="Open Sans Light" w:eastAsia="Times New Roman" w:hAnsi="Open Sans Light" w:cs="Open Sans Light"/>
          <w:color w:val="000000"/>
          <w:lang w:eastAsia="en-GB"/>
        </w:rPr>
        <w:t xml:space="preserve">CWGC Mandated </w:t>
      </w:r>
      <w:r w:rsidRPr="008A33E9">
        <w:rPr>
          <w:rFonts w:ascii="Open Sans Light" w:eastAsia="Times New Roman" w:hAnsi="Open Sans Light" w:cs="Open Sans Light"/>
          <w:color w:val="000000"/>
          <w:lang w:eastAsia="en-GB"/>
        </w:rPr>
        <w:t>Health and Safety Policies</w:t>
      </w:r>
    </w:p>
    <w:p w14:paraId="67946879" w14:textId="77777777" w:rsidR="00E63FB0" w:rsidRPr="00E63FB0" w:rsidRDefault="00E63FB0" w:rsidP="00E63FB0">
      <w:pPr>
        <w:pStyle w:val="ListParagraph"/>
        <w:ind w:left="1224"/>
        <w:rPr>
          <w:rFonts w:ascii="Open Sans Light" w:eastAsia="Times New Roman" w:hAnsi="Open Sans Light" w:cs="Open Sans Light"/>
          <w:color w:val="000000"/>
          <w:lang w:eastAsia="en-GB"/>
        </w:rPr>
      </w:pPr>
    </w:p>
    <w:p w14:paraId="25654D87" w14:textId="0D76595F" w:rsidR="00E85AE9" w:rsidRDefault="00E85AE9"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 xml:space="preserve">In the event of an </w:t>
      </w:r>
      <w:r w:rsidRPr="008D5358">
        <w:rPr>
          <w:rFonts w:ascii="Open Sans Light" w:eastAsia="Times New Roman" w:hAnsi="Open Sans Light" w:cs="Open Sans Light"/>
          <w:color w:val="000000"/>
          <w:lang w:eastAsia="en-GB"/>
        </w:rPr>
        <w:t xml:space="preserve">Audit by CWGC, CWGC may suspend the operation of this Agreement with immediate effect upon notice to Contractor, until the satisfactory conclusion of the Audit. CWGC </w:t>
      </w:r>
      <w:r w:rsidR="007E583F">
        <w:rPr>
          <w:rFonts w:ascii="Open Sans Light" w:eastAsia="Times New Roman" w:hAnsi="Open Sans Light" w:cs="Open Sans Light"/>
          <w:color w:val="000000"/>
          <w:lang w:eastAsia="en-GB"/>
        </w:rPr>
        <w:t xml:space="preserve">will </w:t>
      </w:r>
      <w:r w:rsidRPr="008D5358">
        <w:rPr>
          <w:rFonts w:ascii="Open Sans Light" w:eastAsia="Times New Roman" w:hAnsi="Open Sans Light" w:cs="Open Sans Light"/>
          <w:color w:val="000000"/>
          <w:lang w:eastAsia="en-GB"/>
        </w:rPr>
        <w:t>not be</w:t>
      </w:r>
      <w:r>
        <w:rPr>
          <w:rFonts w:ascii="Open Sans Light" w:eastAsia="Times New Roman" w:hAnsi="Open Sans Light" w:cs="Open Sans Light"/>
          <w:color w:val="000000"/>
          <w:lang w:eastAsia="en-GB"/>
        </w:rPr>
        <w:t xml:space="preserve"> liable to Contractor to pay for any Services carried out during this period of suspension. </w:t>
      </w:r>
    </w:p>
    <w:p w14:paraId="3A5BF18F" w14:textId="4D1F96B9" w:rsidR="00E85AE9" w:rsidRDefault="00E85AE9"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 xml:space="preserve">Any failure by Contractor to comply with clause </w:t>
      </w:r>
      <w:r>
        <w:rPr>
          <w:rFonts w:ascii="Open Sans Light" w:eastAsia="Times New Roman" w:hAnsi="Open Sans Light" w:cs="Open Sans Light"/>
          <w:color w:val="000000"/>
          <w:lang w:eastAsia="en-GB"/>
        </w:rPr>
        <w:fldChar w:fldCharType="begin"/>
      </w:r>
      <w:r>
        <w:rPr>
          <w:rFonts w:ascii="Open Sans Light" w:eastAsia="Times New Roman" w:hAnsi="Open Sans Light" w:cs="Open Sans Light"/>
          <w:color w:val="000000"/>
          <w:lang w:eastAsia="en-GB"/>
        </w:rPr>
        <w:instrText xml:space="preserve"> REF _Ref150971477 \r \h  \* MERGEFORMAT </w:instrText>
      </w:r>
      <w:r>
        <w:rPr>
          <w:rFonts w:ascii="Open Sans Light" w:eastAsia="Times New Roman" w:hAnsi="Open Sans Light" w:cs="Open Sans Light"/>
          <w:color w:val="000000"/>
          <w:lang w:eastAsia="en-GB"/>
        </w:rPr>
      </w:r>
      <w:r>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20.1</w:t>
      </w:r>
      <w:r>
        <w:rPr>
          <w:rFonts w:ascii="Open Sans Light" w:eastAsia="Times New Roman" w:hAnsi="Open Sans Light" w:cs="Open Sans Light"/>
          <w:color w:val="000000"/>
          <w:lang w:eastAsia="en-GB"/>
        </w:rPr>
        <w:fldChar w:fldCharType="end"/>
      </w:r>
      <w:r>
        <w:rPr>
          <w:rFonts w:ascii="Open Sans Light" w:eastAsia="Times New Roman" w:hAnsi="Open Sans Light" w:cs="Open Sans Light"/>
          <w:color w:val="000000"/>
          <w:lang w:eastAsia="en-GB"/>
        </w:rPr>
        <w:t xml:space="preserve"> shall be deemed a material breach of this Agreement.</w:t>
      </w:r>
    </w:p>
    <w:p w14:paraId="456492C3" w14:textId="2D5E951A" w:rsidR="00D81731" w:rsidRPr="007E6672" w:rsidRDefault="00D81731" w:rsidP="000833D4">
      <w:pPr>
        <w:pStyle w:val="Heading1"/>
        <w:numPr>
          <w:ilvl w:val="0"/>
          <w:numId w:val="2"/>
        </w:numPr>
        <w:spacing w:before="0" w:after="200" w:line="276" w:lineRule="auto"/>
        <w:ind w:left="709" w:hanging="709"/>
        <w:rPr>
          <w:rFonts w:ascii="Open Sans Light" w:hAnsi="Open Sans Light" w:cs="Open Sans Light"/>
          <w:b/>
          <w:color w:val="auto"/>
          <w:sz w:val="22"/>
          <w:szCs w:val="22"/>
          <w:lang w:eastAsia="en-GB"/>
        </w:rPr>
      </w:pPr>
      <w:bookmarkStart w:id="89" w:name="_Toc165554759"/>
      <w:r w:rsidRPr="007E6672">
        <w:rPr>
          <w:rFonts w:ascii="Open Sans Light" w:hAnsi="Open Sans Light" w:cs="Open Sans Light"/>
          <w:b/>
          <w:color w:val="auto"/>
          <w:sz w:val="22"/>
          <w:szCs w:val="22"/>
          <w:lang w:eastAsia="en-GB"/>
        </w:rPr>
        <w:t>Variation</w:t>
      </w:r>
      <w:bookmarkEnd w:id="87"/>
      <w:bookmarkEnd w:id="89"/>
      <w:r w:rsidRPr="007E6672">
        <w:rPr>
          <w:rFonts w:ascii="Open Sans Light" w:hAnsi="Open Sans Light" w:cs="Open Sans Light"/>
          <w:b/>
          <w:color w:val="auto"/>
          <w:sz w:val="22"/>
          <w:szCs w:val="22"/>
          <w:lang w:eastAsia="en-GB"/>
        </w:rPr>
        <w:t xml:space="preserve"> </w:t>
      </w:r>
    </w:p>
    <w:p w14:paraId="6437B5B9" w14:textId="48064C95" w:rsidR="00D81731" w:rsidRPr="00CC1662" w:rsidRDefault="0021128F" w:rsidP="000833D4">
      <w:pPr>
        <w:pStyle w:val="ListParagraph"/>
        <w:widowControl w:val="0"/>
        <w:autoSpaceDE w:val="0"/>
        <w:autoSpaceDN w:val="0"/>
        <w:adjustRightInd w:val="0"/>
        <w:ind w:left="709"/>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T</w:t>
      </w:r>
      <w:r w:rsidR="00D81731" w:rsidRPr="00CC1662">
        <w:rPr>
          <w:rFonts w:ascii="Open Sans Light" w:eastAsia="Times New Roman" w:hAnsi="Open Sans Light" w:cs="Open Sans Light"/>
          <w:color w:val="000000"/>
          <w:lang w:eastAsia="en-GB"/>
        </w:rPr>
        <w:t xml:space="preserve">his Agreement may only be varied in writing and </w:t>
      </w:r>
      <w:r w:rsidR="00955D0A">
        <w:rPr>
          <w:rFonts w:ascii="Open Sans Light" w:eastAsia="Times New Roman" w:hAnsi="Open Sans Light" w:cs="Open Sans Light"/>
          <w:color w:val="000000"/>
          <w:lang w:eastAsia="en-GB"/>
        </w:rPr>
        <w:t xml:space="preserve">when </w:t>
      </w:r>
      <w:r w:rsidR="00D81731" w:rsidRPr="00CC1662">
        <w:rPr>
          <w:rFonts w:ascii="Open Sans Light" w:eastAsia="Times New Roman" w:hAnsi="Open Sans Light" w:cs="Open Sans Light"/>
          <w:color w:val="000000"/>
          <w:lang w:eastAsia="en-GB"/>
        </w:rPr>
        <w:t xml:space="preserve">signed by both </w:t>
      </w:r>
      <w:r w:rsidR="00F13EA0">
        <w:rPr>
          <w:rFonts w:ascii="Open Sans Light" w:eastAsia="Times New Roman" w:hAnsi="Open Sans Light" w:cs="Open Sans Light"/>
          <w:color w:val="000000"/>
          <w:lang w:eastAsia="en-GB"/>
        </w:rPr>
        <w:t>P</w:t>
      </w:r>
      <w:r w:rsidR="00D81731" w:rsidRPr="00CC1662">
        <w:rPr>
          <w:rFonts w:ascii="Open Sans Light" w:eastAsia="Times New Roman" w:hAnsi="Open Sans Light" w:cs="Open Sans Light"/>
          <w:color w:val="000000"/>
          <w:lang w:eastAsia="en-GB"/>
        </w:rPr>
        <w:t>arties</w:t>
      </w:r>
      <w:r w:rsidR="007C1E2A">
        <w:rPr>
          <w:rFonts w:ascii="Open Sans Light" w:eastAsia="Times New Roman" w:hAnsi="Open Sans Light" w:cs="Open Sans Light"/>
          <w:color w:val="000000"/>
          <w:lang w:eastAsia="en-GB"/>
        </w:rPr>
        <w:t>.  This clause does not apply to modifications to Services</w:t>
      </w:r>
      <w:r w:rsidR="004F146D">
        <w:rPr>
          <w:rFonts w:ascii="Open Sans Light" w:eastAsia="Times New Roman" w:hAnsi="Open Sans Light" w:cs="Open Sans Light"/>
          <w:color w:val="000000"/>
          <w:lang w:eastAsia="en-GB"/>
        </w:rPr>
        <w:t>, which are dealt with by</w:t>
      </w:r>
      <w:r w:rsidR="007C1E2A">
        <w:rPr>
          <w:rFonts w:ascii="Open Sans Light" w:eastAsia="Times New Roman" w:hAnsi="Open Sans Light" w:cs="Open Sans Light"/>
          <w:color w:val="000000"/>
          <w:lang w:eastAsia="en-GB"/>
        </w:rPr>
        <w:t xml:space="preserve"> </w:t>
      </w:r>
      <w:r w:rsidR="00D81731" w:rsidRPr="00CC1662">
        <w:rPr>
          <w:rFonts w:ascii="Open Sans Light" w:eastAsia="Times New Roman" w:hAnsi="Open Sans Light" w:cs="Open Sans Light"/>
          <w:color w:val="000000"/>
          <w:lang w:eastAsia="en-GB"/>
        </w:rPr>
        <w:t xml:space="preserve">clause </w:t>
      </w:r>
      <w:r w:rsidR="002D0F7F">
        <w:rPr>
          <w:rFonts w:ascii="Open Sans Light" w:eastAsia="Times New Roman" w:hAnsi="Open Sans Light" w:cs="Open Sans Light"/>
          <w:color w:val="000000"/>
          <w:highlight w:val="blue"/>
          <w:lang w:eastAsia="en-GB"/>
        </w:rPr>
        <w:fldChar w:fldCharType="begin"/>
      </w:r>
      <w:r w:rsidR="002D0F7F">
        <w:rPr>
          <w:rFonts w:ascii="Open Sans Light" w:eastAsia="Times New Roman" w:hAnsi="Open Sans Light" w:cs="Open Sans Light"/>
          <w:color w:val="000000"/>
          <w:lang w:eastAsia="en-GB"/>
        </w:rPr>
        <w:instrText xml:space="preserve"> REF _Ref149051476 \r \h </w:instrText>
      </w:r>
      <w:r w:rsidR="000833D4">
        <w:rPr>
          <w:rFonts w:ascii="Open Sans Light" w:eastAsia="Times New Roman" w:hAnsi="Open Sans Light" w:cs="Open Sans Light"/>
          <w:color w:val="000000"/>
          <w:highlight w:val="blue"/>
          <w:lang w:eastAsia="en-GB"/>
        </w:rPr>
        <w:instrText xml:space="preserve"> \* MERGEFORMAT </w:instrText>
      </w:r>
      <w:r w:rsidR="002D0F7F">
        <w:rPr>
          <w:rFonts w:ascii="Open Sans Light" w:eastAsia="Times New Roman" w:hAnsi="Open Sans Light" w:cs="Open Sans Light"/>
          <w:color w:val="000000"/>
          <w:highlight w:val="blue"/>
          <w:lang w:eastAsia="en-GB"/>
        </w:rPr>
      </w:r>
      <w:r w:rsidR="002D0F7F">
        <w:rPr>
          <w:rFonts w:ascii="Open Sans Light" w:eastAsia="Times New Roman" w:hAnsi="Open Sans Light" w:cs="Open Sans Light"/>
          <w:color w:val="000000"/>
          <w:highlight w:val="blue"/>
          <w:lang w:eastAsia="en-GB"/>
        </w:rPr>
        <w:fldChar w:fldCharType="separate"/>
      </w:r>
      <w:r w:rsidR="00E670CF">
        <w:rPr>
          <w:rFonts w:ascii="Open Sans Light" w:eastAsia="Times New Roman" w:hAnsi="Open Sans Light" w:cs="Open Sans Light"/>
          <w:color w:val="000000"/>
          <w:lang w:eastAsia="en-GB"/>
        </w:rPr>
        <w:t>6</w:t>
      </w:r>
      <w:r w:rsidR="002D0F7F">
        <w:rPr>
          <w:rFonts w:ascii="Open Sans Light" w:eastAsia="Times New Roman" w:hAnsi="Open Sans Light" w:cs="Open Sans Light"/>
          <w:color w:val="000000"/>
          <w:highlight w:val="blue"/>
          <w:lang w:eastAsia="en-GB"/>
        </w:rPr>
        <w:fldChar w:fldCharType="end"/>
      </w:r>
      <w:r w:rsidR="00D81731" w:rsidRPr="00CC1662">
        <w:rPr>
          <w:rFonts w:ascii="Open Sans Light" w:eastAsia="Times New Roman" w:hAnsi="Open Sans Light" w:cs="Open Sans Light"/>
          <w:color w:val="000000"/>
          <w:lang w:eastAsia="en-GB"/>
        </w:rPr>
        <w:t xml:space="preserve">. </w:t>
      </w:r>
    </w:p>
    <w:p w14:paraId="67E866A1" w14:textId="2853C6A6" w:rsidR="00A1787B" w:rsidRPr="007E6672" w:rsidRDefault="00A1787B" w:rsidP="000833D4">
      <w:pPr>
        <w:pStyle w:val="Heading1"/>
        <w:numPr>
          <w:ilvl w:val="0"/>
          <w:numId w:val="2"/>
        </w:numPr>
        <w:spacing w:before="0" w:after="200" w:line="276" w:lineRule="auto"/>
        <w:ind w:left="709" w:hanging="709"/>
        <w:rPr>
          <w:rFonts w:ascii="Open Sans Light" w:hAnsi="Open Sans Light" w:cs="Open Sans Light"/>
          <w:b/>
          <w:color w:val="auto"/>
          <w:sz w:val="22"/>
          <w:szCs w:val="22"/>
          <w:lang w:eastAsia="en-GB"/>
        </w:rPr>
      </w:pPr>
      <w:bookmarkStart w:id="90" w:name="_Ref158642067"/>
      <w:bookmarkStart w:id="91" w:name="_Toc165554760"/>
      <w:r w:rsidRPr="007E6672">
        <w:rPr>
          <w:rFonts w:ascii="Open Sans Light" w:hAnsi="Open Sans Light" w:cs="Open Sans Light"/>
          <w:b/>
          <w:color w:val="auto"/>
          <w:sz w:val="22"/>
          <w:szCs w:val="22"/>
          <w:lang w:eastAsia="en-GB"/>
        </w:rPr>
        <w:t>Dispute Resolution</w:t>
      </w:r>
      <w:bookmarkEnd w:id="90"/>
      <w:bookmarkEnd w:id="91"/>
    </w:p>
    <w:p w14:paraId="2FD0A501" w14:textId="68CCD3DB" w:rsidR="00486821" w:rsidRDefault="00486821"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bookmarkStart w:id="92" w:name="_Ref151629639"/>
      <w:r w:rsidRPr="0075056B">
        <w:rPr>
          <w:rFonts w:ascii="Open Sans Light" w:eastAsia="Times New Roman" w:hAnsi="Open Sans Light" w:cs="Open Sans Light"/>
          <w:color w:val="000000"/>
          <w:lang w:eastAsia="en-GB"/>
        </w:rPr>
        <w:t xml:space="preserve">If a </w:t>
      </w:r>
      <w:r w:rsidR="00D374DC">
        <w:rPr>
          <w:rFonts w:ascii="Open Sans Light" w:eastAsia="Times New Roman" w:hAnsi="Open Sans Light" w:cs="Open Sans Light"/>
          <w:color w:val="000000"/>
          <w:lang w:eastAsia="en-GB"/>
        </w:rPr>
        <w:t>D</w:t>
      </w:r>
      <w:r w:rsidR="00D374DC" w:rsidRPr="0075056B">
        <w:rPr>
          <w:rFonts w:ascii="Open Sans Light" w:eastAsia="Times New Roman" w:hAnsi="Open Sans Light" w:cs="Open Sans Light"/>
          <w:color w:val="000000"/>
          <w:lang w:eastAsia="en-GB"/>
        </w:rPr>
        <w:t xml:space="preserve">ispute </w:t>
      </w:r>
      <w:r w:rsidRPr="0075056B">
        <w:rPr>
          <w:rFonts w:ascii="Open Sans Light" w:eastAsia="Times New Roman" w:hAnsi="Open Sans Light" w:cs="Open Sans Light"/>
          <w:color w:val="000000"/>
          <w:lang w:eastAsia="en-GB"/>
        </w:rPr>
        <w:t xml:space="preserve">arises, the </w:t>
      </w:r>
      <w:r w:rsidR="00E343E7">
        <w:rPr>
          <w:rFonts w:ascii="Open Sans Light" w:eastAsia="Times New Roman" w:hAnsi="Open Sans Light" w:cs="Open Sans Light"/>
          <w:color w:val="000000"/>
          <w:lang w:eastAsia="en-GB"/>
        </w:rPr>
        <w:t>P</w:t>
      </w:r>
      <w:r w:rsidRPr="0075056B">
        <w:rPr>
          <w:rFonts w:ascii="Open Sans Light" w:eastAsia="Times New Roman" w:hAnsi="Open Sans Light" w:cs="Open Sans Light"/>
          <w:color w:val="000000"/>
          <w:lang w:eastAsia="en-GB"/>
        </w:rPr>
        <w:t xml:space="preserve">arties </w:t>
      </w:r>
      <w:r w:rsidR="00B326CB">
        <w:rPr>
          <w:rFonts w:ascii="Open Sans Light" w:eastAsia="Times New Roman" w:hAnsi="Open Sans Light" w:cs="Open Sans Light"/>
          <w:color w:val="000000"/>
          <w:lang w:eastAsia="en-GB"/>
        </w:rPr>
        <w:t>will</w:t>
      </w:r>
      <w:r w:rsidRPr="0075056B">
        <w:rPr>
          <w:rFonts w:ascii="Open Sans Light" w:eastAsia="Times New Roman" w:hAnsi="Open Sans Light" w:cs="Open Sans Light"/>
          <w:color w:val="000000"/>
          <w:lang w:eastAsia="en-GB"/>
        </w:rPr>
        <w:t xml:space="preserve"> follow the procedure set out in this clause</w:t>
      </w:r>
      <w:r w:rsidR="00B326CB">
        <w:rPr>
          <w:rFonts w:ascii="Open Sans Light" w:eastAsia="Times New Roman" w:hAnsi="Open Sans Light" w:cs="Open Sans Light"/>
          <w:color w:val="000000"/>
          <w:lang w:eastAsia="en-GB"/>
        </w:rPr>
        <w:t xml:space="preserve"> </w:t>
      </w:r>
      <w:r w:rsidR="00B326CB">
        <w:rPr>
          <w:rFonts w:ascii="Open Sans Light" w:eastAsia="Times New Roman" w:hAnsi="Open Sans Light" w:cs="Open Sans Light"/>
          <w:color w:val="000000"/>
          <w:lang w:eastAsia="en-GB"/>
        </w:rPr>
        <w:fldChar w:fldCharType="begin"/>
      </w:r>
      <w:r w:rsidR="00B326CB">
        <w:rPr>
          <w:rFonts w:ascii="Open Sans Light" w:eastAsia="Times New Roman" w:hAnsi="Open Sans Light" w:cs="Open Sans Light"/>
          <w:color w:val="000000"/>
          <w:lang w:eastAsia="en-GB"/>
        </w:rPr>
        <w:instrText xml:space="preserve"> REF _Ref158642067 \n \h </w:instrText>
      </w:r>
      <w:r w:rsidR="00B326CB">
        <w:rPr>
          <w:rFonts w:ascii="Open Sans Light" w:eastAsia="Times New Roman" w:hAnsi="Open Sans Light" w:cs="Open Sans Light"/>
          <w:color w:val="000000"/>
          <w:lang w:eastAsia="en-GB"/>
        </w:rPr>
      </w:r>
      <w:r w:rsidR="00B326CB">
        <w:rPr>
          <w:rFonts w:ascii="Open Sans Light" w:eastAsia="Times New Roman" w:hAnsi="Open Sans Light" w:cs="Open Sans Light"/>
          <w:color w:val="000000"/>
          <w:lang w:eastAsia="en-GB"/>
        </w:rPr>
        <w:fldChar w:fldCharType="separate"/>
      </w:r>
      <w:r w:rsidR="00B326CB">
        <w:rPr>
          <w:rFonts w:ascii="Open Sans Light" w:eastAsia="Times New Roman" w:hAnsi="Open Sans Light" w:cs="Open Sans Light"/>
          <w:color w:val="000000"/>
          <w:lang w:eastAsia="en-GB"/>
        </w:rPr>
        <w:t>22</w:t>
      </w:r>
      <w:r w:rsidR="00B326CB">
        <w:rPr>
          <w:rFonts w:ascii="Open Sans Light" w:eastAsia="Times New Roman" w:hAnsi="Open Sans Light" w:cs="Open Sans Light"/>
          <w:color w:val="000000"/>
          <w:lang w:eastAsia="en-GB"/>
        </w:rPr>
        <w:fldChar w:fldCharType="end"/>
      </w:r>
      <w:r w:rsidR="004F146D">
        <w:rPr>
          <w:rFonts w:ascii="Open Sans Light" w:eastAsia="Times New Roman" w:hAnsi="Open Sans Light" w:cs="Open Sans Light"/>
          <w:color w:val="000000"/>
          <w:lang w:eastAsia="en-GB"/>
        </w:rPr>
        <w:t>.</w:t>
      </w:r>
      <w:bookmarkEnd w:id="92"/>
    </w:p>
    <w:p w14:paraId="7BCB8FC0" w14:textId="3250315B" w:rsidR="00B213B0" w:rsidRPr="0075056B" w:rsidRDefault="00B213B0"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bookmarkStart w:id="93" w:name="_Ref189579512"/>
      <w:r>
        <w:rPr>
          <w:rFonts w:ascii="Open Sans Light" w:eastAsia="Times New Roman" w:hAnsi="Open Sans Light" w:cs="Open Sans Light"/>
          <w:color w:val="000000"/>
          <w:lang w:eastAsia="en-GB"/>
        </w:rPr>
        <w:t xml:space="preserve">In the event of a Dispute, the Parties </w:t>
      </w:r>
      <w:r w:rsidR="007E583F">
        <w:rPr>
          <w:rFonts w:ascii="Open Sans Light" w:eastAsia="Times New Roman" w:hAnsi="Open Sans Light" w:cs="Open Sans Light"/>
          <w:color w:val="000000"/>
          <w:lang w:eastAsia="en-GB"/>
        </w:rPr>
        <w:t>will</w:t>
      </w:r>
      <w:r>
        <w:rPr>
          <w:rFonts w:ascii="Open Sans Light" w:eastAsia="Times New Roman" w:hAnsi="Open Sans Light" w:cs="Open Sans Light"/>
          <w:color w:val="000000"/>
          <w:lang w:eastAsia="en-GB"/>
        </w:rPr>
        <w:t xml:space="preserve"> act in good faith and promptly to attempt to result the Dispute.</w:t>
      </w:r>
      <w:bookmarkEnd w:id="93"/>
    </w:p>
    <w:p w14:paraId="7256D494" w14:textId="28F15678" w:rsidR="00486821" w:rsidRPr="008D5358" w:rsidRDefault="004F146D"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E</w:t>
      </w:r>
      <w:r w:rsidR="00486821" w:rsidRPr="0075056B">
        <w:rPr>
          <w:rFonts w:ascii="Open Sans Light" w:eastAsia="Times New Roman" w:hAnsi="Open Sans Light" w:cs="Open Sans Light"/>
          <w:color w:val="000000"/>
          <w:lang w:eastAsia="en-GB"/>
        </w:rPr>
        <w:t xml:space="preserve">ither </w:t>
      </w:r>
      <w:r w:rsidR="00D555C3">
        <w:rPr>
          <w:rFonts w:ascii="Open Sans Light" w:eastAsia="Times New Roman" w:hAnsi="Open Sans Light" w:cs="Open Sans Light"/>
          <w:color w:val="000000"/>
          <w:lang w:eastAsia="en-GB"/>
        </w:rPr>
        <w:t>P</w:t>
      </w:r>
      <w:r w:rsidR="00486821" w:rsidRPr="0075056B">
        <w:rPr>
          <w:rFonts w:ascii="Open Sans Light" w:eastAsia="Times New Roman" w:hAnsi="Open Sans Light" w:cs="Open Sans Light"/>
          <w:color w:val="000000"/>
          <w:lang w:eastAsia="en-GB"/>
        </w:rPr>
        <w:t xml:space="preserve">arty </w:t>
      </w:r>
      <w:r w:rsidR="007E583F">
        <w:rPr>
          <w:rFonts w:ascii="Open Sans Light" w:eastAsia="Times New Roman" w:hAnsi="Open Sans Light" w:cs="Open Sans Light"/>
          <w:color w:val="000000"/>
          <w:lang w:eastAsia="en-GB"/>
        </w:rPr>
        <w:t>will</w:t>
      </w:r>
      <w:r w:rsidR="00486821" w:rsidRPr="0075056B">
        <w:rPr>
          <w:rFonts w:ascii="Open Sans Light" w:eastAsia="Times New Roman" w:hAnsi="Open Sans Light" w:cs="Open Sans Light"/>
          <w:color w:val="000000"/>
          <w:lang w:eastAsia="en-GB"/>
        </w:rPr>
        <w:t xml:space="preserve"> give to the other </w:t>
      </w:r>
      <w:r w:rsidR="00637A53">
        <w:rPr>
          <w:rFonts w:ascii="Open Sans Light" w:eastAsia="Times New Roman" w:hAnsi="Open Sans Light" w:cs="Open Sans Light"/>
          <w:color w:val="000000"/>
          <w:lang w:eastAsia="en-GB"/>
        </w:rPr>
        <w:t>a Dispute Notice</w:t>
      </w:r>
      <w:r w:rsidR="00486821" w:rsidRPr="0075056B">
        <w:rPr>
          <w:rFonts w:ascii="Open Sans Light" w:eastAsia="Times New Roman" w:hAnsi="Open Sans Light" w:cs="Open Sans Light"/>
          <w:color w:val="000000"/>
          <w:lang w:eastAsia="en-GB"/>
        </w:rPr>
        <w:t xml:space="preserve">, together with relevant supporting documents. On service </w:t>
      </w:r>
      <w:r w:rsidR="00486821" w:rsidRPr="008D5358">
        <w:rPr>
          <w:rFonts w:ascii="Open Sans Light" w:eastAsia="Times New Roman" w:hAnsi="Open Sans Light" w:cs="Open Sans Light"/>
          <w:color w:val="000000"/>
          <w:lang w:eastAsia="en-GB"/>
        </w:rPr>
        <w:t xml:space="preserve">of the Dispute Notice, </w:t>
      </w:r>
      <w:r w:rsidR="00D43A14" w:rsidRPr="008D5358">
        <w:rPr>
          <w:rFonts w:ascii="Open Sans Light" w:eastAsia="Times New Roman" w:hAnsi="Open Sans Light" w:cs="Open Sans Light"/>
          <w:color w:val="000000"/>
          <w:lang w:eastAsia="en-GB"/>
        </w:rPr>
        <w:t>CWGC</w:t>
      </w:r>
      <w:r w:rsidR="00486821" w:rsidRPr="008D5358">
        <w:rPr>
          <w:rFonts w:ascii="Open Sans Light" w:eastAsia="Times New Roman" w:hAnsi="Open Sans Light" w:cs="Open Sans Light"/>
          <w:color w:val="000000"/>
          <w:lang w:eastAsia="en-GB"/>
        </w:rPr>
        <w:t xml:space="preserve"> Manager and </w:t>
      </w:r>
      <w:r w:rsidR="008E1041" w:rsidRPr="008D5358">
        <w:rPr>
          <w:rFonts w:ascii="Open Sans Light" w:eastAsia="Times New Roman" w:hAnsi="Open Sans Light" w:cs="Open Sans Light"/>
          <w:color w:val="000000"/>
          <w:lang w:eastAsia="en-GB"/>
        </w:rPr>
        <w:t>Contractor</w:t>
      </w:r>
      <w:r w:rsidR="00486821" w:rsidRPr="008D5358">
        <w:rPr>
          <w:rFonts w:ascii="Open Sans Light" w:eastAsia="Times New Roman" w:hAnsi="Open Sans Light" w:cs="Open Sans Light"/>
          <w:color w:val="000000"/>
          <w:lang w:eastAsia="en-GB"/>
        </w:rPr>
        <w:t xml:space="preserve"> Manager </w:t>
      </w:r>
      <w:r w:rsidR="007E583F">
        <w:rPr>
          <w:rFonts w:ascii="Open Sans Light" w:eastAsia="Times New Roman" w:hAnsi="Open Sans Light" w:cs="Open Sans Light"/>
          <w:color w:val="000000"/>
          <w:lang w:eastAsia="en-GB"/>
        </w:rPr>
        <w:t>will</w:t>
      </w:r>
      <w:r w:rsidR="00486821" w:rsidRPr="008D5358">
        <w:rPr>
          <w:rFonts w:ascii="Open Sans Light" w:eastAsia="Times New Roman" w:hAnsi="Open Sans Light" w:cs="Open Sans Light"/>
          <w:color w:val="000000"/>
          <w:lang w:eastAsia="en-GB"/>
        </w:rPr>
        <w:t xml:space="preserve"> attempt in good faith to resolve the </w:t>
      </w:r>
      <w:r w:rsidR="00637A53" w:rsidRPr="008D5358">
        <w:rPr>
          <w:rFonts w:ascii="Open Sans Light" w:eastAsia="Times New Roman" w:hAnsi="Open Sans Light" w:cs="Open Sans Light"/>
          <w:color w:val="000000"/>
          <w:lang w:eastAsia="en-GB"/>
        </w:rPr>
        <w:t>Dispute</w:t>
      </w:r>
      <w:r w:rsidRPr="008D5358">
        <w:rPr>
          <w:rFonts w:ascii="Open Sans Light" w:eastAsia="Times New Roman" w:hAnsi="Open Sans Light" w:cs="Open Sans Light"/>
          <w:color w:val="000000"/>
          <w:lang w:eastAsia="en-GB"/>
        </w:rPr>
        <w:t>.</w:t>
      </w:r>
    </w:p>
    <w:p w14:paraId="08261AF8" w14:textId="7B18729C" w:rsidR="00486821" w:rsidRPr="008D5358" w:rsidRDefault="003E0977" w:rsidP="000833D4">
      <w:pPr>
        <w:pStyle w:val="ListParagraph"/>
        <w:widowControl w:val="0"/>
        <w:numPr>
          <w:ilvl w:val="1"/>
          <w:numId w:val="2"/>
        </w:numPr>
        <w:autoSpaceDE w:val="0"/>
        <w:autoSpaceDN w:val="0"/>
        <w:adjustRightInd w:val="0"/>
        <w:ind w:left="720" w:hanging="720"/>
        <w:contextualSpacing w:val="0"/>
        <w:jc w:val="both"/>
        <w:rPr>
          <w:rFonts w:ascii="Open Sans Light" w:eastAsia="Times New Roman" w:hAnsi="Open Sans Light" w:cs="Open Sans Light"/>
          <w:color w:val="000000"/>
          <w:lang w:eastAsia="en-GB"/>
        </w:rPr>
      </w:pPr>
      <w:r w:rsidRPr="008D5358">
        <w:rPr>
          <w:rFonts w:ascii="Open Sans Light" w:eastAsia="Times New Roman" w:hAnsi="Open Sans Light" w:cs="Open Sans Light"/>
          <w:color w:val="000000"/>
          <w:lang w:eastAsia="en-GB"/>
        </w:rPr>
        <w:t>I</w:t>
      </w:r>
      <w:r w:rsidR="00486821" w:rsidRPr="008D5358">
        <w:rPr>
          <w:rFonts w:ascii="Open Sans Light" w:eastAsia="Times New Roman" w:hAnsi="Open Sans Light" w:cs="Open Sans Light"/>
          <w:color w:val="000000"/>
          <w:lang w:eastAsia="en-GB"/>
        </w:rPr>
        <w:t xml:space="preserve">f </w:t>
      </w:r>
      <w:r w:rsidR="00D43A14" w:rsidRPr="008D5358">
        <w:rPr>
          <w:rFonts w:ascii="Open Sans Light" w:eastAsia="Times New Roman" w:hAnsi="Open Sans Light" w:cs="Open Sans Light"/>
          <w:color w:val="000000"/>
          <w:lang w:eastAsia="en-GB"/>
        </w:rPr>
        <w:t>CWGC</w:t>
      </w:r>
      <w:r w:rsidR="00486821" w:rsidRPr="008D5358">
        <w:rPr>
          <w:rFonts w:ascii="Open Sans Light" w:eastAsia="Times New Roman" w:hAnsi="Open Sans Light" w:cs="Open Sans Light"/>
          <w:color w:val="000000"/>
          <w:lang w:eastAsia="en-GB"/>
        </w:rPr>
        <w:t xml:space="preserve"> Manager and </w:t>
      </w:r>
      <w:r w:rsidR="008E1041" w:rsidRPr="008D5358">
        <w:rPr>
          <w:rFonts w:ascii="Open Sans Light" w:eastAsia="Times New Roman" w:hAnsi="Open Sans Light" w:cs="Open Sans Light"/>
          <w:color w:val="000000"/>
          <w:lang w:eastAsia="en-GB"/>
        </w:rPr>
        <w:t>Contractor</w:t>
      </w:r>
      <w:r w:rsidR="00486821" w:rsidRPr="008D5358">
        <w:rPr>
          <w:rFonts w:ascii="Open Sans Light" w:eastAsia="Times New Roman" w:hAnsi="Open Sans Light" w:cs="Open Sans Light"/>
          <w:color w:val="000000"/>
          <w:lang w:eastAsia="en-GB"/>
        </w:rPr>
        <w:t xml:space="preserve"> Manager are for any reason unable to resolve the Dispute within </w:t>
      </w:r>
      <w:r w:rsidR="007C1E2A" w:rsidRPr="008D5358">
        <w:rPr>
          <w:rFonts w:ascii="Open Sans Light" w:eastAsia="Times New Roman" w:hAnsi="Open Sans Light" w:cs="Open Sans Light"/>
          <w:color w:val="000000"/>
          <w:lang w:eastAsia="en-GB"/>
        </w:rPr>
        <w:t>ten</w:t>
      </w:r>
      <w:r w:rsidR="00486821" w:rsidRPr="008D5358">
        <w:rPr>
          <w:rFonts w:ascii="Open Sans Light" w:eastAsia="Times New Roman" w:hAnsi="Open Sans Light" w:cs="Open Sans Light"/>
          <w:color w:val="000000"/>
          <w:lang w:eastAsia="en-GB"/>
        </w:rPr>
        <w:t xml:space="preserve"> Business Days of service of the Dispute Notice, the Dispute shall be referred to </w:t>
      </w:r>
      <w:r w:rsidR="00D43A14" w:rsidRPr="008D5358">
        <w:rPr>
          <w:rFonts w:ascii="Open Sans Light" w:eastAsia="Times New Roman" w:hAnsi="Open Sans Light" w:cs="Open Sans Light"/>
          <w:color w:val="000000"/>
          <w:lang w:eastAsia="en-GB"/>
        </w:rPr>
        <w:t>CWGC</w:t>
      </w:r>
      <w:r w:rsidR="00E3550D" w:rsidRPr="008D5358">
        <w:rPr>
          <w:rFonts w:ascii="Open Sans Light" w:eastAsia="Times New Roman" w:hAnsi="Open Sans Light" w:cs="Open Sans Light"/>
          <w:color w:val="000000"/>
          <w:lang w:eastAsia="en-GB"/>
        </w:rPr>
        <w:t>'s</w:t>
      </w:r>
      <w:r w:rsidR="00486821" w:rsidRPr="008D5358">
        <w:rPr>
          <w:rFonts w:ascii="Open Sans Light" w:eastAsia="Times New Roman" w:hAnsi="Open Sans Light" w:cs="Open Sans Light"/>
          <w:color w:val="000000"/>
          <w:lang w:eastAsia="en-GB"/>
        </w:rPr>
        <w:t xml:space="preserve"> </w:t>
      </w:r>
      <w:r w:rsidR="00E3550D" w:rsidRPr="008D5358">
        <w:rPr>
          <w:rFonts w:ascii="Open Sans Light" w:eastAsia="Times New Roman" w:hAnsi="Open Sans Light" w:cs="Open Sans Light"/>
          <w:color w:val="000000"/>
          <w:lang w:eastAsia="en-GB"/>
        </w:rPr>
        <w:t>a</w:t>
      </w:r>
      <w:r w:rsidR="001D2BAD" w:rsidRPr="008D5358">
        <w:rPr>
          <w:rFonts w:ascii="Open Sans Light" w:eastAsia="Times New Roman" w:hAnsi="Open Sans Light" w:cs="Open Sans Light"/>
          <w:color w:val="000000"/>
          <w:lang w:eastAsia="en-GB"/>
        </w:rPr>
        <w:t xml:space="preserve">rea </w:t>
      </w:r>
      <w:r w:rsidR="00E3550D" w:rsidRPr="008D5358">
        <w:rPr>
          <w:rFonts w:ascii="Open Sans Light" w:eastAsia="Times New Roman" w:hAnsi="Open Sans Light" w:cs="Open Sans Light"/>
          <w:color w:val="000000"/>
          <w:lang w:eastAsia="en-GB"/>
        </w:rPr>
        <w:t>d</w:t>
      </w:r>
      <w:r w:rsidR="001D2BAD" w:rsidRPr="008D5358">
        <w:rPr>
          <w:rFonts w:ascii="Open Sans Light" w:eastAsia="Times New Roman" w:hAnsi="Open Sans Light" w:cs="Open Sans Light"/>
          <w:color w:val="000000"/>
          <w:lang w:eastAsia="en-GB"/>
        </w:rPr>
        <w:t>irector</w:t>
      </w:r>
      <w:r w:rsidR="00486821" w:rsidRPr="008D5358">
        <w:rPr>
          <w:rFonts w:ascii="Open Sans Light" w:eastAsia="Times New Roman" w:hAnsi="Open Sans Light" w:cs="Open Sans Light"/>
          <w:color w:val="000000"/>
          <w:lang w:eastAsia="en-GB"/>
        </w:rPr>
        <w:t xml:space="preserve"> and </w:t>
      </w:r>
      <w:r w:rsidR="00EE6B6D" w:rsidRPr="008D5358">
        <w:rPr>
          <w:rFonts w:ascii="Open Sans Light" w:eastAsia="Times New Roman" w:hAnsi="Open Sans Light" w:cs="Open Sans Light"/>
          <w:color w:val="000000"/>
          <w:lang w:eastAsia="en-GB"/>
        </w:rPr>
        <w:t>Contractor Dispute Representative</w:t>
      </w:r>
      <w:r w:rsidR="00486821" w:rsidRPr="008D5358">
        <w:rPr>
          <w:rFonts w:ascii="Open Sans Light" w:eastAsia="Times New Roman" w:hAnsi="Open Sans Light" w:cs="Open Sans Light"/>
          <w:color w:val="000000"/>
          <w:lang w:eastAsia="en-GB"/>
        </w:rPr>
        <w:t xml:space="preserve"> who </w:t>
      </w:r>
      <w:r w:rsidR="00E112E0">
        <w:rPr>
          <w:rFonts w:ascii="Open Sans Light" w:eastAsia="Times New Roman" w:hAnsi="Open Sans Light" w:cs="Open Sans Light"/>
          <w:color w:val="000000"/>
          <w:lang w:eastAsia="en-GB"/>
        </w:rPr>
        <w:t>will</w:t>
      </w:r>
      <w:r w:rsidR="00486821" w:rsidRPr="008D5358">
        <w:rPr>
          <w:rFonts w:ascii="Open Sans Light" w:eastAsia="Times New Roman" w:hAnsi="Open Sans Light" w:cs="Open Sans Light"/>
          <w:color w:val="000000"/>
          <w:lang w:eastAsia="en-GB"/>
        </w:rPr>
        <w:t xml:space="preserve"> attempt in good faith to resolve it</w:t>
      </w:r>
      <w:r w:rsidR="004F146D" w:rsidRPr="008D5358">
        <w:rPr>
          <w:rFonts w:ascii="Open Sans Light" w:eastAsia="Times New Roman" w:hAnsi="Open Sans Light" w:cs="Open Sans Light"/>
          <w:color w:val="000000"/>
          <w:lang w:eastAsia="en-GB"/>
        </w:rPr>
        <w:t>.</w:t>
      </w:r>
    </w:p>
    <w:p w14:paraId="30D9C732" w14:textId="55357F7E" w:rsidR="00486821" w:rsidRPr="004F146D" w:rsidRDefault="004F146D"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bookmarkStart w:id="94" w:name="_Ref148337551"/>
      <w:bookmarkStart w:id="95" w:name="_Ref151629640"/>
      <w:r w:rsidRPr="008D5358">
        <w:rPr>
          <w:rFonts w:ascii="Open Sans Light" w:eastAsia="Times New Roman" w:hAnsi="Open Sans Light" w:cs="Open Sans Light"/>
          <w:color w:val="000000"/>
          <w:lang w:eastAsia="en-GB"/>
        </w:rPr>
        <w:t>I</w:t>
      </w:r>
      <w:r w:rsidR="00486821" w:rsidRPr="008D5358">
        <w:rPr>
          <w:rFonts w:ascii="Open Sans Light" w:eastAsia="Times New Roman" w:hAnsi="Open Sans Light" w:cs="Open Sans Light"/>
          <w:color w:val="000000"/>
          <w:lang w:eastAsia="en-GB"/>
        </w:rPr>
        <w:t xml:space="preserve">f </w:t>
      </w:r>
      <w:r w:rsidR="00AF45FB" w:rsidRPr="008D5358">
        <w:rPr>
          <w:rFonts w:ascii="Open Sans Light" w:eastAsia="Times New Roman" w:hAnsi="Open Sans Light" w:cs="Open Sans Light"/>
          <w:color w:val="000000"/>
          <w:lang w:eastAsia="en-GB"/>
        </w:rPr>
        <w:t>CWGC</w:t>
      </w:r>
      <w:r w:rsidR="00C30343" w:rsidRPr="008D5358">
        <w:rPr>
          <w:rFonts w:ascii="Open Sans Light" w:eastAsia="Times New Roman" w:hAnsi="Open Sans Light" w:cs="Open Sans Light"/>
          <w:color w:val="000000"/>
          <w:lang w:eastAsia="en-GB"/>
        </w:rPr>
        <w:t>'s</w:t>
      </w:r>
      <w:r w:rsidR="00AF45FB" w:rsidRPr="008D5358">
        <w:rPr>
          <w:rFonts w:ascii="Open Sans Light" w:eastAsia="Times New Roman" w:hAnsi="Open Sans Light" w:cs="Open Sans Light"/>
          <w:color w:val="000000"/>
          <w:lang w:eastAsia="en-GB"/>
        </w:rPr>
        <w:t xml:space="preserve"> </w:t>
      </w:r>
      <w:r w:rsidR="00E3550D" w:rsidRPr="008D5358">
        <w:rPr>
          <w:rFonts w:ascii="Open Sans Light" w:eastAsia="Times New Roman" w:hAnsi="Open Sans Light" w:cs="Open Sans Light"/>
          <w:color w:val="000000"/>
          <w:lang w:eastAsia="en-GB"/>
        </w:rPr>
        <w:t>a</w:t>
      </w:r>
      <w:r w:rsidR="004D2BAD" w:rsidRPr="008D5358">
        <w:rPr>
          <w:rFonts w:ascii="Open Sans Light" w:eastAsia="Times New Roman" w:hAnsi="Open Sans Light" w:cs="Open Sans Light"/>
          <w:color w:val="000000"/>
          <w:lang w:eastAsia="en-GB"/>
        </w:rPr>
        <w:t xml:space="preserve">rea </w:t>
      </w:r>
      <w:r w:rsidR="00E3550D" w:rsidRPr="008D5358">
        <w:rPr>
          <w:rFonts w:ascii="Open Sans Light" w:eastAsia="Times New Roman" w:hAnsi="Open Sans Light" w:cs="Open Sans Light"/>
          <w:color w:val="000000"/>
          <w:lang w:eastAsia="en-GB"/>
        </w:rPr>
        <w:t>d</w:t>
      </w:r>
      <w:r w:rsidR="004D2BAD" w:rsidRPr="008D5358">
        <w:rPr>
          <w:rFonts w:ascii="Open Sans Light" w:eastAsia="Times New Roman" w:hAnsi="Open Sans Light" w:cs="Open Sans Light"/>
          <w:color w:val="000000"/>
          <w:lang w:eastAsia="en-GB"/>
        </w:rPr>
        <w:t xml:space="preserve">irector </w:t>
      </w:r>
      <w:r w:rsidR="00486821" w:rsidRPr="008D5358">
        <w:rPr>
          <w:rFonts w:ascii="Open Sans Light" w:eastAsia="Times New Roman" w:hAnsi="Open Sans Light" w:cs="Open Sans Light"/>
          <w:color w:val="000000"/>
          <w:lang w:eastAsia="en-GB"/>
        </w:rPr>
        <w:t xml:space="preserve">and </w:t>
      </w:r>
      <w:r w:rsidR="00AA355B" w:rsidRPr="008D5358">
        <w:rPr>
          <w:rFonts w:ascii="Open Sans Light" w:eastAsia="Times New Roman" w:hAnsi="Open Sans Light" w:cs="Open Sans Light"/>
          <w:color w:val="000000"/>
          <w:lang w:eastAsia="en-GB"/>
        </w:rPr>
        <w:t xml:space="preserve">Contractor Dispute Representative </w:t>
      </w:r>
      <w:r w:rsidR="00486821" w:rsidRPr="008D5358">
        <w:rPr>
          <w:rFonts w:ascii="Open Sans Light" w:eastAsia="Times New Roman" w:hAnsi="Open Sans Light" w:cs="Open Sans Light"/>
          <w:color w:val="000000"/>
          <w:lang w:eastAsia="en-GB"/>
        </w:rPr>
        <w:t xml:space="preserve">are for any reason unable to resolve the Dispute within </w:t>
      </w:r>
      <w:r w:rsidR="007C1E2A" w:rsidRPr="008D5358">
        <w:rPr>
          <w:rFonts w:ascii="Open Sans Light" w:eastAsia="Times New Roman" w:hAnsi="Open Sans Light" w:cs="Open Sans Light"/>
          <w:color w:val="000000"/>
          <w:lang w:eastAsia="en-GB"/>
        </w:rPr>
        <w:t>2</w:t>
      </w:r>
      <w:r w:rsidR="00486821" w:rsidRPr="008D5358">
        <w:rPr>
          <w:rFonts w:ascii="Open Sans Light" w:eastAsia="Times New Roman" w:hAnsi="Open Sans Light" w:cs="Open Sans Light"/>
          <w:color w:val="000000"/>
          <w:lang w:eastAsia="en-GB"/>
        </w:rPr>
        <w:t xml:space="preserve">0 Business Days of it being referred to them, </w:t>
      </w:r>
      <w:r w:rsidR="007B0B5A" w:rsidRPr="008D5358">
        <w:rPr>
          <w:rFonts w:ascii="Open Sans Light" w:eastAsia="Times New Roman" w:hAnsi="Open Sans Light" w:cs="Open Sans Light"/>
          <w:color w:val="000000"/>
          <w:lang w:eastAsia="en-GB"/>
        </w:rPr>
        <w:t xml:space="preserve">where CWGC </w:t>
      </w:r>
      <w:r w:rsidR="00240EC5" w:rsidRPr="008D5358">
        <w:rPr>
          <w:rFonts w:ascii="Open Sans Light" w:eastAsia="Times New Roman" w:hAnsi="Open Sans Light" w:cs="Open Sans Light"/>
          <w:color w:val="000000"/>
          <w:lang w:eastAsia="en-GB"/>
        </w:rPr>
        <w:t>requests</w:t>
      </w:r>
      <w:r w:rsidR="00AA355B" w:rsidRPr="008D5358">
        <w:rPr>
          <w:rFonts w:ascii="Open Sans Light" w:eastAsia="Times New Roman" w:hAnsi="Open Sans Light" w:cs="Open Sans Light"/>
          <w:color w:val="000000"/>
          <w:lang w:eastAsia="en-GB"/>
        </w:rPr>
        <w:t>,</w:t>
      </w:r>
      <w:r w:rsidR="00240EC5" w:rsidRPr="008D5358">
        <w:rPr>
          <w:rFonts w:ascii="Open Sans Light" w:eastAsia="Times New Roman" w:hAnsi="Open Sans Light" w:cs="Open Sans Light"/>
          <w:color w:val="000000"/>
          <w:lang w:eastAsia="en-GB"/>
        </w:rPr>
        <w:t xml:space="preserve"> </w:t>
      </w:r>
      <w:r w:rsidR="00486821" w:rsidRPr="008D5358">
        <w:rPr>
          <w:rFonts w:ascii="Open Sans Light" w:eastAsia="Times New Roman" w:hAnsi="Open Sans Light" w:cs="Open Sans Light"/>
          <w:color w:val="000000"/>
          <w:lang w:eastAsia="en-GB"/>
        </w:rPr>
        <w:t xml:space="preserve">the </w:t>
      </w:r>
      <w:r w:rsidR="00A15B69" w:rsidRPr="008D5358">
        <w:rPr>
          <w:rFonts w:ascii="Open Sans Light" w:eastAsia="Times New Roman" w:hAnsi="Open Sans Light" w:cs="Open Sans Light"/>
          <w:color w:val="000000"/>
          <w:lang w:eastAsia="en-GB"/>
        </w:rPr>
        <w:t>P</w:t>
      </w:r>
      <w:r w:rsidR="00486821" w:rsidRPr="008D5358">
        <w:rPr>
          <w:rFonts w:ascii="Open Sans Light" w:eastAsia="Times New Roman" w:hAnsi="Open Sans Light" w:cs="Open Sans Light"/>
          <w:color w:val="000000"/>
          <w:lang w:eastAsia="en-GB"/>
        </w:rPr>
        <w:t xml:space="preserve">arties </w:t>
      </w:r>
      <w:r w:rsidR="00E112E0">
        <w:rPr>
          <w:rFonts w:ascii="Open Sans Light" w:eastAsia="Times New Roman" w:hAnsi="Open Sans Light" w:cs="Open Sans Light"/>
          <w:color w:val="000000"/>
          <w:lang w:eastAsia="en-GB"/>
        </w:rPr>
        <w:t>wil</w:t>
      </w:r>
      <w:r w:rsidR="00AA355B" w:rsidRPr="008D5358">
        <w:rPr>
          <w:rFonts w:ascii="Open Sans Light" w:eastAsia="Times New Roman" w:hAnsi="Open Sans Light" w:cs="Open Sans Light"/>
          <w:color w:val="000000"/>
          <w:lang w:eastAsia="en-GB"/>
        </w:rPr>
        <w:t>l</w:t>
      </w:r>
      <w:r w:rsidR="00486821" w:rsidRPr="004F146D">
        <w:rPr>
          <w:rFonts w:ascii="Open Sans Light" w:eastAsia="Times New Roman" w:hAnsi="Open Sans Light" w:cs="Open Sans Light"/>
          <w:color w:val="000000"/>
          <w:lang w:eastAsia="en-GB"/>
        </w:rPr>
        <w:t xml:space="preserve"> </w:t>
      </w:r>
      <w:proofErr w:type="gramStart"/>
      <w:r w:rsidR="00486821" w:rsidRPr="004F146D">
        <w:rPr>
          <w:rFonts w:ascii="Open Sans Light" w:eastAsia="Times New Roman" w:hAnsi="Open Sans Light" w:cs="Open Sans Light"/>
          <w:color w:val="000000"/>
          <w:lang w:eastAsia="en-GB"/>
        </w:rPr>
        <w:t>enter into</w:t>
      </w:r>
      <w:proofErr w:type="gramEnd"/>
      <w:r w:rsidR="00486821" w:rsidRPr="004F146D">
        <w:rPr>
          <w:rFonts w:ascii="Open Sans Light" w:eastAsia="Times New Roman" w:hAnsi="Open Sans Light" w:cs="Open Sans Light"/>
          <w:color w:val="000000"/>
          <w:lang w:eastAsia="en-GB"/>
        </w:rPr>
        <w:t xml:space="preserve"> mediation in good faith to settle the Dispute in accordance with the CEDR Model Mediation Procedure. Unless otherwise agreed between the </w:t>
      </w:r>
      <w:r w:rsidR="00F13EA0" w:rsidRPr="004F146D">
        <w:rPr>
          <w:rFonts w:ascii="Open Sans Light" w:eastAsia="Times New Roman" w:hAnsi="Open Sans Light" w:cs="Open Sans Light"/>
          <w:color w:val="000000"/>
          <w:lang w:eastAsia="en-GB"/>
        </w:rPr>
        <w:t>P</w:t>
      </w:r>
      <w:r w:rsidR="00486821" w:rsidRPr="004F146D">
        <w:rPr>
          <w:rFonts w:ascii="Open Sans Light" w:eastAsia="Times New Roman" w:hAnsi="Open Sans Light" w:cs="Open Sans Light"/>
          <w:color w:val="000000"/>
          <w:lang w:eastAsia="en-GB"/>
        </w:rPr>
        <w:t xml:space="preserve">arties within </w:t>
      </w:r>
      <w:r w:rsidR="007C1E2A" w:rsidRPr="004F146D">
        <w:rPr>
          <w:rFonts w:ascii="Open Sans Light" w:eastAsia="Times New Roman" w:hAnsi="Open Sans Light" w:cs="Open Sans Light"/>
          <w:color w:val="000000"/>
          <w:lang w:eastAsia="en-GB"/>
        </w:rPr>
        <w:t>ten</w:t>
      </w:r>
      <w:r w:rsidR="00486821" w:rsidRPr="004F146D">
        <w:rPr>
          <w:rFonts w:ascii="Open Sans Light" w:eastAsia="Times New Roman" w:hAnsi="Open Sans Light" w:cs="Open Sans Light"/>
          <w:color w:val="000000"/>
          <w:lang w:eastAsia="en-GB"/>
        </w:rPr>
        <w:t xml:space="preserve"> Business Days of service of the Dispute Notice, the mediator will be nominated by CEDR. To initiate the mediation, a </w:t>
      </w:r>
      <w:r w:rsidR="00A15B69" w:rsidRPr="004F146D">
        <w:rPr>
          <w:rFonts w:ascii="Open Sans Light" w:eastAsia="Times New Roman" w:hAnsi="Open Sans Light" w:cs="Open Sans Light"/>
          <w:color w:val="000000"/>
          <w:lang w:eastAsia="en-GB"/>
        </w:rPr>
        <w:t>P</w:t>
      </w:r>
      <w:r w:rsidR="00486821" w:rsidRPr="004F146D">
        <w:rPr>
          <w:rFonts w:ascii="Open Sans Light" w:eastAsia="Times New Roman" w:hAnsi="Open Sans Light" w:cs="Open Sans Light"/>
          <w:color w:val="000000"/>
          <w:lang w:eastAsia="en-GB"/>
        </w:rPr>
        <w:t xml:space="preserve">arty must give </w:t>
      </w:r>
      <w:r w:rsidR="00F6326F" w:rsidRPr="004F146D">
        <w:rPr>
          <w:rFonts w:ascii="Open Sans Light" w:eastAsia="Times New Roman" w:hAnsi="Open Sans Light" w:cs="Open Sans Light"/>
          <w:color w:val="000000"/>
          <w:lang w:eastAsia="en-GB"/>
        </w:rPr>
        <w:t>a Mediation Notice</w:t>
      </w:r>
      <w:r w:rsidR="00486821" w:rsidRPr="004F146D">
        <w:rPr>
          <w:rFonts w:ascii="Open Sans Light" w:eastAsia="Times New Roman" w:hAnsi="Open Sans Light" w:cs="Open Sans Light"/>
          <w:color w:val="000000"/>
          <w:lang w:eastAsia="en-GB"/>
        </w:rPr>
        <w:t>. A copy of the Mediation Notice should be sent to CEDR and</w:t>
      </w:r>
      <w:bookmarkEnd w:id="94"/>
      <w:r w:rsidR="003A34F9" w:rsidRPr="004F146D">
        <w:rPr>
          <w:rFonts w:ascii="Open Sans Light" w:eastAsia="Times New Roman" w:hAnsi="Open Sans Light" w:cs="Open Sans Light"/>
          <w:color w:val="000000"/>
          <w:lang w:eastAsia="en-GB"/>
        </w:rPr>
        <w:t xml:space="preserve">, </w:t>
      </w:r>
      <w:r w:rsidR="00486821" w:rsidRPr="004F146D">
        <w:rPr>
          <w:rFonts w:ascii="Open Sans Light" w:eastAsia="Times New Roman" w:hAnsi="Open Sans Light" w:cs="Open Sans Light"/>
          <w:color w:val="000000"/>
          <w:lang w:eastAsia="en-GB"/>
        </w:rPr>
        <w:t xml:space="preserve">unless otherwise agreed between the </w:t>
      </w:r>
      <w:r w:rsidR="002631F7" w:rsidRPr="004F146D">
        <w:rPr>
          <w:rFonts w:ascii="Open Sans Light" w:eastAsia="Times New Roman" w:hAnsi="Open Sans Light" w:cs="Open Sans Light"/>
          <w:color w:val="000000"/>
          <w:lang w:eastAsia="en-GB"/>
        </w:rPr>
        <w:t>P</w:t>
      </w:r>
      <w:r w:rsidR="00486821" w:rsidRPr="004F146D">
        <w:rPr>
          <w:rFonts w:ascii="Open Sans Light" w:eastAsia="Times New Roman" w:hAnsi="Open Sans Light" w:cs="Open Sans Light"/>
          <w:color w:val="000000"/>
          <w:lang w:eastAsia="en-GB"/>
        </w:rPr>
        <w:t xml:space="preserve">arties, the mediation will start not later </w:t>
      </w:r>
      <w:r w:rsidR="00486821" w:rsidRPr="00FE6E78">
        <w:rPr>
          <w:rFonts w:ascii="Open Sans Light" w:eastAsia="Times New Roman" w:hAnsi="Open Sans Light" w:cs="Open Sans Light"/>
          <w:color w:val="000000"/>
          <w:lang w:eastAsia="en-GB"/>
        </w:rPr>
        <w:t xml:space="preserve">than </w:t>
      </w:r>
      <w:r w:rsidR="007C1E2A" w:rsidRPr="00FE6E78">
        <w:rPr>
          <w:rFonts w:ascii="Open Sans Light" w:eastAsia="Times New Roman" w:hAnsi="Open Sans Light" w:cs="Open Sans Light"/>
          <w:color w:val="000000"/>
          <w:lang w:eastAsia="en-GB"/>
        </w:rPr>
        <w:t>five</w:t>
      </w:r>
      <w:r w:rsidR="00486821" w:rsidRPr="00FE6E78">
        <w:rPr>
          <w:rFonts w:ascii="Open Sans Light" w:eastAsia="Times New Roman" w:hAnsi="Open Sans Light" w:cs="Open Sans Light"/>
          <w:color w:val="000000"/>
          <w:lang w:eastAsia="en-GB"/>
        </w:rPr>
        <w:t xml:space="preserve"> Business</w:t>
      </w:r>
      <w:r w:rsidR="00486821" w:rsidRPr="004F146D">
        <w:rPr>
          <w:rFonts w:ascii="Open Sans Light" w:eastAsia="Times New Roman" w:hAnsi="Open Sans Light" w:cs="Open Sans Light"/>
          <w:color w:val="000000"/>
          <w:lang w:eastAsia="en-GB"/>
        </w:rPr>
        <w:t xml:space="preserve"> Days after the date of the Mediation Notice.</w:t>
      </w:r>
      <w:bookmarkEnd w:id="95"/>
    </w:p>
    <w:p w14:paraId="2DBB9BE3" w14:textId="073B6A3E" w:rsidR="00486821" w:rsidRPr="0075056B" w:rsidRDefault="00A41F5D" w:rsidP="000833D4">
      <w:pPr>
        <w:pStyle w:val="ListParagraph"/>
        <w:widowControl w:val="0"/>
        <w:numPr>
          <w:ilvl w:val="1"/>
          <w:numId w:val="2"/>
        </w:numPr>
        <w:autoSpaceDE w:val="0"/>
        <w:autoSpaceDN w:val="0"/>
        <w:adjustRightInd w:val="0"/>
        <w:ind w:left="709" w:hanging="709"/>
        <w:contextualSpacing w:val="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 xml:space="preserve">Nothing prescribed in clauses </w:t>
      </w:r>
      <w:r>
        <w:rPr>
          <w:rFonts w:ascii="Open Sans Light" w:eastAsia="Times New Roman" w:hAnsi="Open Sans Light" w:cs="Open Sans Light"/>
          <w:color w:val="000000"/>
          <w:lang w:eastAsia="en-GB"/>
        </w:rPr>
        <w:fldChar w:fldCharType="begin"/>
      </w:r>
      <w:r>
        <w:rPr>
          <w:rFonts w:ascii="Open Sans Light" w:eastAsia="Times New Roman" w:hAnsi="Open Sans Light" w:cs="Open Sans Light"/>
          <w:color w:val="000000"/>
          <w:lang w:eastAsia="en-GB"/>
        </w:rPr>
        <w:instrText xml:space="preserve"> REF _Ref151629639 \r \h </w:instrText>
      </w:r>
      <w:r w:rsidR="000833D4">
        <w:rPr>
          <w:rFonts w:ascii="Open Sans Light" w:eastAsia="Times New Roman" w:hAnsi="Open Sans Light" w:cs="Open Sans Light"/>
          <w:color w:val="000000"/>
          <w:lang w:eastAsia="en-GB"/>
        </w:rPr>
        <w:instrText xml:space="preserve"> \* MERGEFORMAT </w:instrText>
      </w:r>
      <w:r>
        <w:rPr>
          <w:rFonts w:ascii="Open Sans Light" w:eastAsia="Times New Roman" w:hAnsi="Open Sans Light" w:cs="Open Sans Light"/>
          <w:color w:val="000000"/>
          <w:lang w:eastAsia="en-GB"/>
        </w:rPr>
      </w:r>
      <w:r>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22.1</w:t>
      </w:r>
      <w:r>
        <w:rPr>
          <w:rFonts w:ascii="Open Sans Light" w:eastAsia="Times New Roman" w:hAnsi="Open Sans Light" w:cs="Open Sans Light"/>
          <w:color w:val="000000"/>
          <w:lang w:eastAsia="en-GB"/>
        </w:rPr>
        <w:fldChar w:fldCharType="end"/>
      </w:r>
      <w:r>
        <w:rPr>
          <w:rFonts w:ascii="Open Sans Light" w:eastAsia="Times New Roman" w:hAnsi="Open Sans Light" w:cs="Open Sans Light"/>
          <w:color w:val="000000"/>
          <w:lang w:eastAsia="en-GB"/>
        </w:rPr>
        <w:t xml:space="preserve"> to </w:t>
      </w:r>
      <w:r>
        <w:rPr>
          <w:rFonts w:ascii="Open Sans Light" w:eastAsia="Times New Roman" w:hAnsi="Open Sans Light" w:cs="Open Sans Light"/>
          <w:color w:val="000000"/>
          <w:lang w:eastAsia="en-GB"/>
        </w:rPr>
        <w:fldChar w:fldCharType="begin"/>
      </w:r>
      <w:r>
        <w:rPr>
          <w:rFonts w:ascii="Open Sans Light" w:eastAsia="Times New Roman" w:hAnsi="Open Sans Light" w:cs="Open Sans Light"/>
          <w:color w:val="000000"/>
          <w:lang w:eastAsia="en-GB"/>
        </w:rPr>
        <w:instrText xml:space="preserve"> REF _Ref151629640 \r \h </w:instrText>
      </w:r>
      <w:r w:rsidR="000833D4">
        <w:rPr>
          <w:rFonts w:ascii="Open Sans Light" w:eastAsia="Times New Roman" w:hAnsi="Open Sans Light" w:cs="Open Sans Light"/>
          <w:color w:val="000000"/>
          <w:lang w:eastAsia="en-GB"/>
        </w:rPr>
        <w:instrText xml:space="preserve"> \* MERGEFORMAT </w:instrText>
      </w:r>
      <w:r>
        <w:rPr>
          <w:rFonts w:ascii="Open Sans Light" w:eastAsia="Times New Roman" w:hAnsi="Open Sans Light" w:cs="Open Sans Light"/>
          <w:color w:val="000000"/>
          <w:lang w:eastAsia="en-GB"/>
        </w:rPr>
      </w:r>
      <w:r>
        <w:rPr>
          <w:rFonts w:ascii="Open Sans Light" w:eastAsia="Times New Roman" w:hAnsi="Open Sans Light" w:cs="Open Sans Light"/>
          <w:color w:val="000000"/>
          <w:lang w:eastAsia="en-GB"/>
        </w:rPr>
        <w:fldChar w:fldCharType="separate"/>
      </w:r>
      <w:r w:rsidR="00E670CF">
        <w:rPr>
          <w:rFonts w:ascii="Open Sans Light" w:eastAsia="Times New Roman" w:hAnsi="Open Sans Light" w:cs="Open Sans Light"/>
          <w:color w:val="000000"/>
          <w:lang w:eastAsia="en-GB"/>
        </w:rPr>
        <w:t>22.5</w:t>
      </w:r>
      <w:r>
        <w:rPr>
          <w:rFonts w:ascii="Open Sans Light" w:eastAsia="Times New Roman" w:hAnsi="Open Sans Light" w:cs="Open Sans Light"/>
          <w:color w:val="000000"/>
          <w:lang w:eastAsia="en-GB"/>
        </w:rPr>
        <w:fldChar w:fldCharType="end"/>
      </w:r>
      <w:r>
        <w:rPr>
          <w:rFonts w:ascii="Open Sans Light" w:eastAsia="Times New Roman" w:hAnsi="Open Sans Light" w:cs="Open Sans Light"/>
          <w:color w:val="000000"/>
          <w:lang w:eastAsia="en-GB"/>
        </w:rPr>
        <w:t xml:space="preserve"> (inclusive) </w:t>
      </w:r>
      <w:r w:rsidR="00486821" w:rsidRPr="000A1478">
        <w:rPr>
          <w:rFonts w:ascii="Open Sans Light" w:eastAsia="Times New Roman" w:hAnsi="Open Sans Light" w:cs="Open Sans Light"/>
          <w:color w:val="000000"/>
          <w:lang w:eastAsia="en-GB"/>
        </w:rPr>
        <w:t xml:space="preserve">shall prevent the </w:t>
      </w:r>
      <w:r w:rsidR="002631F7">
        <w:rPr>
          <w:rFonts w:ascii="Open Sans Light" w:eastAsia="Times New Roman" w:hAnsi="Open Sans Light" w:cs="Open Sans Light"/>
          <w:color w:val="000000"/>
          <w:lang w:eastAsia="en-GB"/>
        </w:rPr>
        <w:t>P</w:t>
      </w:r>
      <w:r w:rsidR="00486821" w:rsidRPr="000A1478">
        <w:rPr>
          <w:rFonts w:ascii="Open Sans Light" w:eastAsia="Times New Roman" w:hAnsi="Open Sans Light" w:cs="Open Sans Light"/>
          <w:color w:val="000000"/>
          <w:lang w:eastAsia="en-GB"/>
        </w:rPr>
        <w:t xml:space="preserve">arties commencing </w:t>
      </w:r>
      <w:r w:rsidR="00486821" w:rsidRPr="000A1478">
        <w:rPr>
          <w:rFonts w:ascii="Open Sans Light" w:eastAsia="Times New Roman" w:hAnsi="Open Sans Light" w:cs="Open Sans Light"/>
          <w:color w:val="000000"/>
          <w:lang w:eastAsia="en-GB"/>
        </w:rPr>
        <w:lastRenderedPageBreak/>
        <w:t>or continuing court proceedings</w:t>
      </w:r>
      <w:r w:rsidR="00E020BE">
        <w:rPr>
          <w:rFonts w:ascii="Open Sans Light" w:eastAsia="Times New Roman" w:hAnsi="Open Sans Light" w:cs="Open Sans Light"/>
          <w:color w:val="000000"/>
          <w:lang w:eastAsia="en-GB"/>
        </w:rPr>
        <w:t xml:space="preserve"> at any time</w:t>
      </w:r>
      <w:r w:rsidR="00486821" w:rsidRPr="000A1478">
        <w:rPr>
          <w:rFonts w:ascii="Open Sans Light" w:eastAsia="Times New Roman" w:hAnsi="Open Sans Light" w:cs="Open Sans Light"/>
          <w:color w:val="000000"/>
          <w:lang w:eastAsia="en-GB"/>
        </w:rPr>
        <w:t xml:space="preserve">. </w:t>
      </w:r>
    </w:p>
    <w:p w14:paraId="5C748594" w14:textId="13E8E00F" w:rsidR="00D81731" w:rsidRPr="007E6672" w:rsidRDefault="00D81731" w:rsidP="000833D4">
      <w:pPr>
        <w:pStyle w:val="Heading1"/>
        <w:numPr>
          <w:ilvl w:val="0"/>
          <w:numId w:val="2"/>
        </w:numPr>
        <w:spacing w:before="0" w:after="200" w:line="276" w:lineRule="auto"/>
        <w:ind w:left="709" w:hanging="709"/>
        <w:rPr>
          <w:rFonts w:ascii="Open Sans Light" w:hAnsi="Open Sans Light" w:cs="Open Sans Light"/>
          <w:b/>
          <w:color w:val="auto"/>
          <w:sz w:val="22"/>
          <w:szCs w:val="22"/>
          <w:lang w:eastAsia="en-GB"/>
        </w:rPr>
      </w:pPr>
      <w:bookmarkStart w:id="96" w:name="_Ref149051553"/>
      <w:bookmarkStart w:id="97" w:name="_Ref149215904"/>
      <w:bookmarkStart w:id="98" w:name="_Toc165554761"/>
      <w:r w:rsidRPr="007E6672">
        <w:rPr>
          <w:rFonts w:ascii="Open Sans Light" w:hAnsi="Open Sans Light" w:cs="Open Sans Light"/>
          <w:b/>
          <w:color w:val="auto"/>
          <w:sz w:val="22"/>
          <w:szCs w:val="22"/>
          <w:lang w:eastAsia="en-GB"/>
        </w:rPr>
        <w:t>Choice of law and jurisdiction</w:t>
      </w:r>
      <w:bookmarkEnd w:id="96"/>
      <w:bookmarkEnd w:id="97"/>
      <w:bookmarkEnd w:id="98"/>
    </w:p>
    <w:p w14:paraId="16D92439" w14:textId="03E86CEB" w:rsidR="00FC5CBC" w:rsidRDefault="00D81731" w:rsidP="00FC3720">
      <w:pPr>
        <w:pStyle w:val="ListParagraph"/>
        <w:widowControl w:val="0"/>
        <w:autoSpaceDE w:val="0"/>
        <w:autoSpaceDN w:val="0"/>
        <w:adjustRightInd w:val="0"/>
        <w:ind w:left="709"/>
        <w:contextualSpacing w:val="0"/>
        <w:jc w:val="both"/>
        <w:rPr>
          <w:rFonts w:ascii="Open Sans Light" w:eastAsia="Times New Roman" w:hAnsi="Open Sans Light" w:cs="Open Sans Light"/>
          <w:color w:val="000000"/>
          <w:lang w:eastAsia="en-GB"/>
        </w:rPr>
      </w:pPr>
      <w:r w:rsidRPr="00CC1662">
        <w:rPr>
          <w:rFonts w:ascii="Open Sans Light" w:eastAsia="Times New Roman" w:hAnsi="Open Sans Light" w:cs="Open Sans Light"/>
          <w:color w:val="000000"/>
          <w:lang w:eastAsia="en-GB"/>
        </w:rPr>
        <w:t xml:space="preserve">This Agreement shall be governed by and construed in accordance with the laws of England and Wales and shall be subject to the exclusive jurisdiction of the courts of England and Wales. </w:t>
      </w:r>
      <w:r w:rsidR="00FC5CBC">
        <w:rPr>
          <w:rFonts w:ascii="Open Sans Light" w:eastAsia="Times New Roman" w:hAnsi="Open Sans Light" w:cs="Open Sans Light"/>
          <w:color w:val="000000"/>
          <w:lang w:eastAsia="en-GB"/>
        </w:rPr>
        <w:br w:type="page"/>
      </w:r>
    </w:p>
    <w:p w14:paraId="27084298" w14:textId="548BEB92"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lastRenderedPageBreak/>
        <w:t>This Agreement has been entered into</w:t>
      </w:r>
      <w:r w:rsidR="00E073B7">
        <w:rPr>
          <w:rFonts w:ascii="Open Sans Light" w:eastAsia="Times New Roman" w:hAnsi="Open Sans Light" w:cs="Open Sans Light"/>
          <w:color w:val="000000"/>
          <w:lang w:eastAsia="en-GB"/>
        </w:rPr>
        <w:t xml:space="preserve"> between the Parties</w:t>
      </w:r>
      <w:r w:rsidRPr="004B725E">
        <w:rPr>
          <w:rFonts w:ascii="Open Sans Light" w:eastAsia="Times New Roman" w:hAnsi="Open Sans Light" w:cs="Open Sans Light"/>
          <w:color w:val="000000"/>
          <w:lang w:eastAsia="en-GB"/>
        </w:rPr>
        <w:t xml:space="preserve"> on the date</w:t>
      </w:r>
      <w:r w:rsidR="00E020BE">
        <w:rPr>
          <w:rFonts w:ascii="Open Sans Light" w:eastAsia="Times New Roman" w:hAnsi="Open Sans Light" w:cs="Open Sans Light"/>
          <w:color w:val="000000"/>
          <w:lang w:eastAsia="en-GB"/>
        </w:rPr>
        <w:t xml:space="preserve"> of the later of the signatures set out below</w:t>
      </w:r>
      <w:r w:rsidRPr="004B725E">
        <w:rPr>
          <w:rFonts w:ascii="Open Sans Light" w:eastAsia="Times New Roman" w:hAnsi="Open Sans Light" w:cs="Open Sans Light"/>
          <w:color w:val="000000"/>
          <w:lang w:eastAsia="en-GB"/>
        </w:rPr>
        <w:t>.</w:t>
      </w:r>
    </w:p>
    <w:p w14:paraId="02EF8EC6"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b/>
          <w:color w:val="000000"/>
          <w:lang w:eastAsia="en-GB"/>
        </w:rPr>
      </w:pPr>
    </w:p>
    <w:p w14:paraId="3B44F555" w14:textId="6FB36DA1"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b/>
          <w:color w:val="000000"/>
          <w:lang w:eastAsia="en-GB"/>
        </w:rPr>
      </w:pPr>
      <w:r w:rsidRPr="004B725E">
        <w:rPr>
          <w:rFonts w:ascii="Open Sans Light" w:eastAsia="Times New Roman" w:hAnsi="Open Sans Light" w:cs="Open Sans Light"/>
          <w:b/>
          <w:color w:val="000000"/>
          <w:lang w:eastAsia="en-GB"/>
        </w:rPr>
        <w:t xml:space="preserve">For and on behalf </w:t>
      </w:r>
      <w:r w:rsidRPr="008D5358">
        <w:rPr>
          <w:rFonts w:ascii="Open Sans Light" w:eastAsia="Times New Roman" w:hAnsi="Open Sans Light" w:cs="Open Sans Light"/>
          <w:b/>
          <w:color w:val="000000"/>
          <w:lang w:eastAsia="en-GB"/>
        </w:rPr>
        <w:t>of CWGC</w:t>
      </w:r>
      <w:r w:rsidRPr="004B725E">
        <w:rPr>
          <w:rFonts w:ascii="Open Sans Light" w:eastAsia="Times New Roman" w:hAnsi="Open Sans Light" w:cs="Open Sans Light"/>
          <w:b/>
          <w:color w:val="000000"/>
          <w:lang w:eastAsia="en-GB"/>
        </w:rPr>
        <w:t xml:space="preserve">              </w:t>
      </w:r>
      <w:r>
        <w:rPr>
          <w:rFonts w:ascii="Open Sans Light" w:eastAsia="Times New Roman" w:hAnsi="Open Sans Light" w:cs="Open Sans Light"/>
          <w:b/>
          <w:color w:val="000000"/>
          <w:lang w:eastAsia="en-GB"/>
        </w:rPr>
        <w:tab/>
      </w:r>
      <w:r>
        <w:rPr>
          <w:rFonts w:ascii="Open Sans Light" w:eastAsia="Times New Roman" w:hAnsi="Open Sans Light" w:cs="Open Sans Light"/>
          <w:b/>
          <w:color w:val="000000"/>
          <w:lang w:eastAsia="en-GB"/>
        </w:rPr>
        <w:tab/>
      </w:r>
      <w:r>
        <w:rPr>
          <w:rFonts w:ascii="Open Sans Light" w:eastAsia="Times New Roman" w:hAnsi="Open Sans Light" w:cs="Open Sans Light"/>
          <w:b/>
          <w:color w:val="000000"/>
          <w:lang w:eastAsia="en-GB"/>
        </w:rPr>
        <w:tab/>
      </w:r>
      <w:r w:rsidRPr="004B725E">
        <w:rPr>
          <w:rFonts w:ascii="Open Sans Light" w:eastAsia="Times New Roman" w:hAnsi="Open Sans Light" w:cs="Open Sans Light"/>
          <w:b/>
          <w:color w:val="000000"/>
          <w:lang w:eastAsia="en-GB"/>
        </w:rPr>
        <w:t xml:space="preserve">For and on behalf of </w:t>
      </w:r>
      <w:r w:rsidR="00F8553B">
        <w:rPr>
          <w:rFonts w:ascii="Open Sans Light" w:eastAsia="Times New Roman" w:hAnsi="Open Sans Light" w:cs="Open Sans Light"/>
          <w:b/>
          <w:color w:val="000000"/>
          <w:lang w:eastAsia="en-GB"/>
        </w:rPr>
        <w:t>Contractor</w:t>
      </w:r>
    </w:p>
    <w:tbl>
      <w:tblPr>
        <w:tblStyle w:val="TableGrid"/>
        <w:tblpPr w:leftFromText="180" w:rightFromText="180" w:vertAnchor="text" w:horzAnchor="margin" w:tblpY="21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45"/>
        <w:gridCol w:w="2939"/>
        <w:gridCol w:w="676"/>
        <w:gridCol w:w="1455"/>
        <w:gridCol w:w="3083"/>
      </w:tblGrid>
      <w:tr w:rsidR="004B725E" w:rsidRPr="004B725E" w14:paraId="53C91C88" w14:textId="77777777" w:rsidTr="00377CAD">
        <w:tc>
          <w:tcPr>
            <w:tcW w:w="1345" w:type="dxa"/>
            <w:tcMar>
              <w:left w:w="0" w:type="dxa"/>
              <w:right w:w="0" w:type="dxa"/>
            </w:tcMar>
          </w:tcPr>
          <w:p w14:paraId="5F848895"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t>Signature:</w:t>
            </w:r>
          </w:p>
        </w:tc>
        <w:tc>
          <w:tcPr>
            <w:tcW w:w="2939" w:type="dxa"/>
            <w:tcMar>
              <w:left w:w="0" w:type="dxa"/>
              <w:right w:w="0" w:type="dxa"/>
            </w:tcMar>
          </w:tcPr>
          <w:p w14:paraId="7A78B0A4"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t>………………………………</w:t>
            </w:r>
          </w:p>
        </w:tc>
        <w:tc>
          <w:tcPr>
            <w:tcW w:w="676" w:type="dxa"/>
          </w:tcPr>
          <w:p w14:paraId="031D6EBB"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p>
        </w:tc>
        <w:tc>
          <w:tcPr>
            <w:tcW w:w="1455" w:type="dxa"/>
          </w:tcPr>
          <w:p w14:paraId="1B2DA5AC"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t>Signature:</w:t>
            </w:r>
          </w:p>
        </w:tc>
        <w:tc>
          <w:tcPr>
            <w:tcW w:w="3083" w:type="dxa"/>
          </w:tcPr>
          <w:p w14:paraId="413971A2"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t>…………………………………</w:t>
            </w:r>
          </w:p>
        </w:tc>
      </w:tr>
      <w:tr w:rsidR="004B725E" w:rsidRPr="004B725E" w14:paraId="7EFD6B28" w14:textId="77777777" w:rsidTr="00377CAD">
        <w:tc>
          <w:tcPr>
            <w:tcW w:w="1345" w:type="dxa"/>
            <w:tcMar>
              <w:left w:w="0" w:type="dxa"/>
              <w:right w:w="0" w:type="dxa"/>
            </w:tcMar>
          </w:tcPr>
          <w:p w14:paraId="65586E96"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t>Name:</w:t>
            </w:r>
          </w:p>
        </w:tc>
        <w:tc>
          <w:tcPr>
            <w:tcW w:w="2939" w:type="dxa"/>
            <w:tcMar>
              <w:left w:w="0" w:type="dxa"/>
              <w:right w:w="0" w:type="dxa"/>
            </w:tcMar>
          </w:tcPr>
          <w:p w14:paraId="0C9760E3"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t>………………………………</w:t>
            </w:r>
          </w:p>
        </w:tc>
        <w:tc>
          <w:tcPr>
            <w:tcW w:w="676" w:type="dxa"/>
          </w:tcPr>
          <w:p w14:paraId="266CA9A0"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p>
        </w:tc>
        <w:tc>
          <w:tcPr>
            <w:tcW w:w="1455" w:type="dxa"/>
          </w:tcPr>
          <w:p w14:paraId="31B42BB4"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t>Name:</w:t>
            </w:r>
          </w:p>
        </w:tc>
        <w:tc>
          <w:tcPr>
            <w:tcW w:w="3083" w:type="dxa"/>
          </w:tcPr>
          <w:p w14:paraId="67FD644A"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t>…………………………………</w:t>
            </w:r>
          </w:p>
        </w:tc>
      </w:tr>
      <w:tr w:rsidR="004B725E" w:rsidRPr="004B725E" w14:paraId="25B7F4EB" w14:textId="77777777" w:rsidTr="00377CAD">
        <w:tc>
          <w:tcPr>
            <w:tcW w:w="1345" w:type="dxa"/>
            <w:tcMar>
              <w:left w:w="0" w:type="dxa"/>
              <w:right w:w="0" w:type="dxa"/>
            </w:tcMar>
          </w:tcPr>
          <w:p w14:paraId="5B04DC89"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t>Title:</w:t>
            </w:r>
          </w:p>
        </w:tc>
        <w:tc>
          <w:tcPr>
            <w:tcW w:w="2939" w:type="dxa"/>
            <w:tcMar>
              <w:left w:w="0" w:type="dxa"/>
              <w:right w:w="0" w:type="dxa"/>
            </w:tcMar>
          </w:tcPr>
          <w:p w14:paraId="648D491C"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t>………………………………</w:t>
            </w:r>
          </w:p>
        </w:tc>
        <w:tc>
          <w:tcPr>
            <w:tcW w:w="676" w:type="dxa"/>
          </w:tcPr>
          <w:p w14:paraId="1B3AB31B"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p>
        </w:tc>
        <w:tc>
          <w:tcPr>
            <w:tcW w:w="1455" w:type="dxa"/>
          </w:tcPr>
          <w:p w14:paraId="35F5D6EB"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t>Title:</w:t>
            </w:r>
          </w:p>
        </w:tc>
        <w:tc>
          <w:tcPr>
            <w:tcW w:w="3083" w:type="dxa"/>
          </w:tcPr>
          <w:p w14:paraId="3342D37B"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t>…………………………………</w:t>
            </w:r>
          </w:p>
        </w:tc>
      </w:tr>
      <w:tr w:rsidR="004B725E" w:rsidRPr="004B725E" w14:paraId="23DA5774" w14:textId="77777777" w:rsidTr="00377CAD">
        <w:tc>
          <w:tcPr>
            <w:tcW w:w="1345" w:type="dxa"/>
            <w:tcMar>
              <w:left w:w="0" w:type="dxa"/>
              <w:right w:w="0" w:type="dxa"/>
            </w:tcMar>
          </w:tcPr>
          <w:p w14:paraId="1D3BB00B"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t>Date:</w:t>
            </w:r>
          </w:p>
        </w:tc>
        <w:tc>
          <w:tcPr>
            <w:tcW w:w="2939" w:type="dxa"/>
            <w:tcMar>
              <w:left w:w="0" w:type="dxa"/>
              <w:right w:w="0" w:type="dxa"/>
            </w:tcMar>
          </w:tcPr>
          <w:p w14:paraId="15DD5337"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t>………………………………</w:t>
            </w:r>
          </w:p>
        </w:tc>
        <w:tc>
          <w:tcPr>
            <w:tcW w:w="676" w:type="dxa"/>
          </w:tcPr>
          <w:p w14:paraId="66CE27D1"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p>
        </w:tc>
        <w:tc>
          <w:tcPr>
            <w:tcW w:w="1455" w:type="dxa"/>
          </w:tcPr>
          <w:p w14:paraId="0DDA57AB"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t>Date:</w:t>
            </w:r>
          </w:p>
        </w:tc>
        <w:tc>
          <w:tcPr>
            <w:tcW w:w="3083" w:type="dxa"/>
          </w:tcPr>
          <w:p w14:paraId="0C61ED54" w14:textId="77777777" w:rsidR="004B725E" w:rsidRPr="004B725E" w:rsidRDefault="004B725E" w:rsidP="000833D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4B725E">
              <w:rPr>
                <w:rFonts w:ascii="Open Sans Light" w:eastAsia="Times New Roman" w:hAnsi="Open Sans Light" w:cs="Open Sans Light"/>
                <w:color w:val="000000"/>
                <w:lang w:eastAsia="en-GB"/>
              </w:rPr>
              <w:t>…………………………………</w:t>
            </w:r>
          </w:p>
        </w:tc>
      </w:tr>
    </w:tbl>
    <w:p w14:paraId="77695BE9" w14:textId="37DC5558" w:rsidR="00D81731" w:rsidRPr="00CC1662" w:rsidRDefault="00D81731" w:rsidP="000833D4">
      <w:pPr>
        <w:spacing w:line="276" w:lineRule="auto"/>
        <w:rPr>
          <w:rFonts w:ascii="Open Sans Light" w:eastAsia="Times New Roman" w:hAnsi="Open Sans Light" w:cs="Open Sans Light"/>
          <w:color w:val="000000"/>
          <w:lang w:eastAsia="en-GB"/>
        </w:rPr>
      </w:pPr>
      <w:bookmarkStart w:id="99" w:name="_Toc150855113"/>
      <w:bookmarkEnd w:id="99"/>
      <w:r w:rsidRPr="00CC1662">
        <w:rPr>
          <w:rFonts w:ascii="Open Sans Light" w:eastAsia="Times New Roman" w:hAnsi="Open Sans Light" w:cs="Open Sans Light"/>
          <w:color w:val="000000"/>
          <w:lang w:eastAsia="en-GB"/>
        </w:rPr>
        <w:br w:type="page"/>
      </w:r>
    </w:p>
    <w:p w14:paraId="238D071A" w14:textId="77777777" w:rsidR="00674C40" w:rsidRPr="0011601A" w:rsidRDefault="00674C40" w:rsidP="00674C40">
      <w:pPr>
        <w:pStyle w:val="Heading1"/>
        <w:spacing w:after="200" w:line="276" w:lineRule="auto"/>
        <w:ind w:left="709"/>
        <w:jc w:val="center"/>
        <w:rPr>
          <w:rFonts w:ascii="Open Sans Light" w:hAnsi="Open Sans Light" w:cs="Open Sans Light"/>
          <w:b/>
          <w:color w:val="auto"/>
          <w:sz w:val="22"/>
          <w:szCs w:val="22"/>
          <w:lang w:eastAsia="en-GB"/>
        </w:rPr>
      </w:pPr>
      <w:bookmarkStart w:id="100" w:name="_Appendix_1-_Contract"/>
      <w:bookmarkStart w:id="101" w:name="_Toc165554762"/>
      <w:bookmarkStart w:id="102" w:name="_Ref178246551"/>
      <w:bookmarkStart w:id="103" w:name="_Ref178246563"/>
      <w:bookmarkStart w:id="104" w:name="_Ref178246568"/>
      <w:bookmarkStart w:id="105" w:name="_Ref178247106"/>
      <w:bookmarkStart w:id="106" w:name="_Ref178247412"/>
      <w:bookmarkStart w:id="107" w:name="_Ref178247697"/>
      <w:bookmarkStart w:id="108" w:name="_Ref178247721"/>
      <w:bookmarkStart w:id="109" w:name="_Ref188967402"/>
      <w:bookmarkEnd w:id="100"/>
      <w:r w:rsidRPr="0011601A">
        <w:rPr>
          <w:rFonts w:ascii="Open Sans Light" w:hAnsi="Open Sans Light" w:cs="Open Sans Light"/>
          <w:b/>
          <w:color w:val="auto"/>
          <w:sz w:val="22"/>
          <w:szCs w:val="22"/>
          <w:lang w:eastAsia="en-GB"/>
        </w:rPr>
        <w:lastRenderedPageBreak/>
        <w:t>Appendix 1- Contract Particulars</w:t>
      </w:r>
      <w:bookmarkEnd w:id="101"/>
      <w:bookmarkEnd w:id="102"/>
      <w:bookmarkEnd w:id="103"/>
      <w:bookmarkEnd w:id="104"/>
      <w:bookmarkEnd w:id="105"/>
      <w:bookmarkEnd w:id="106"/>
      <w:bookmarkEnd w:id="107"/>
      <w:bookmarkEnd w:id="108"/>
      <w:bookmarkEnd w:id="109"/>
    </w:p>
    <w:tbl>
      <w:tblPr>
        <w:tblStyle w:val="TableGrid"/>
        <w:tblW w:w="9791" w:type="dxa"/>
        <w:tblLook w:val="04A0" w:firstRow="1" w:lastRow="0" w:firstColumn="1" w:lastColumn="0" w:noHBand="0" w:noVBand="1"/>
      </w:tblPr>
      <w:tblGrid>
        <w:gridCol w:w="4180"/>
        <w:gridCol w:w="5611"/>
      </w:tblGrid>
      <w:tr w:rsidR="00674C40" w14:paraId="7CF65467" w14:textId="77777777" w:rsidTr="00B31E24">
        <w:tc>
          <w:tcPr>
            <w:tcW w:w="4180" w:type="dxa"/>
          </w:tcPr>
          <w:p w14:paraId="745646C3" w14:textId="77777777" w:rsidR="00674C40" w:rsidRPr="008D5358"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b/>
                <w:bCs/>
                <w:color w:val="000000"/>
                <w:lang w:eastAsia="en-GB"/>
              </w:rPr>
            </w:pPr>
            <w:bookmarkStart w:id="110" w:name="_Hlk201904810"/>
            <w:r>
              <w:rPr>
                <w:rFonts w:ascii="Open Sans Light" w:eastAsia="Times New Roman" w:hAnsi="Open Sans Light" w:cs="Open Sans Light"/>
                <w:b/>
                <w:bCs/>
                <w:color w:val="000000"/>
                <w:lang w:eastAsia="en-GB"/>
              </w:rPr>
              <w:t>CWGC</w:t>
            </w:r>
            <w:r w:rsidRPr="008D5358">
              <w:rPr>
                <w:rFonts w:ascii="Open Sans Light" w:eastAsia="Times New Roman" w:hAnsi="Open Sans Light" w:cs="Open Sans Light"/>
                <w:b/>
                <w:bCs/>
                <w:color w:val="000000"/>
                <w:lang w:eastAsia="en-GB"/>
              </w:rPr>
              <w:t xml:space="preserve"> </w:t>
            </w:r>
            <w:r>
              <w:rPr>
                <w:rFonts w:ascii="Open Sans Light" w:eastAsia="Times New Roman" w:hAnsi="Open Sans Light" w:cs="Open Sans Light"/>
                <w:b/>
                <w:bCs/>
                <w:color w:val="000000"/>
                <w:lang w:eastAsia="en-GB"/>
              </w:rPr>
              <w:t>contact details</w:t>
            </w:r>
          </w:p>
        </w:tc>
        <w:tc>
          <w:tcPr>
            <w:tcW w:w="5611" w:type="dxa"/>
          </w:tcPr>
          <w:p w14:paraId="2CE58A45" w14:textId="77777777" w:rsidR="00674C40" w:rsidRDefault="00674C40" w:rsidP="00B31E24">
            <w:pPr>
              <w:widowControl w:val="0"/>
              <w:autoSpaceDE w:val="0"/>
              <w:autoSpaceDN w:val="0"/>
              <w:adjustRightInd w:val="0"/>
              <w:spacing w:before="200" w:after="200" w:line="276" w:lineRule="auto"/>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fldChar w:fldCharType="begin">
                <w:ffData>
                  <w:name w:val="Text49"/>
                  <w:enabled/>
                  <w:calcOnExit w:val="0"/>
                  <w:textInput>
                    <w:default w:val="[  ]"/>
                  </w:textInput>
                </w:ffData>
              </w:fldChar>
            </w:r>
            <w:bookmarkStart w:id="111" w:name="Text49"/>
            <w:r>
              <w:rPr>
                <w:rFonts w:ascii="Open Sans Light" w:eastAsia="Times New Roman" w:hAnsi="Open Sans Light" w:cs="Open Sans Light"/>
                <w:color w:val="000000"/>
                <w:lang w:eastAsia="en-GB"/>
              </w:rPr>
              <w:instrText xml:space="preserve"> FORMTEXT </w:instrText>
            </w:r>
            <w:r>
              <w:rPr>
                <w:rFonts w:ascii="Open Sans Light" w:eastAsia="Times New Roman" w:hAnsi="Open Sans Light" w:cs="Open Sans Light"/>
                <w:color w:val="000000"/>
                <w:lang w:eastAsia="en-GB"/>
              </w:rPr>
            </w:r>
            <w:r>
              <w:rPr>
                <w:rFonts w:ascii="Open Sans Light" w:eastAsia="Times New Roman" w:hAnsi="Open Sans Light" w:cs="Open Sans Light"/>
                <w:color w:val="000000"/>
                <w:lang w:eastAsia="en-GB"/>
              </w:rPr>
              <w:fldChar w:fldCharType="separate"/>
            </w:r>
            <w:r>
              <w:rPr>
                <w:rFonts w:ascii="Open Sans Light" w:eastAsia="Times New Roman" w:hAnsi="Open Sans Light" w:cs="Open Sans Light"/>
                <w:noProof/>
                <w:color w:val="000000"/>
                <w:lang w:eastAsia="en-GB"/>
              </w:rPr>
              <w:t>[  ]</w:t>
            </w:r>
            <w:r>
              <w:rPr>
                <w:rFonts w:ascii="Open Sans Light" w:eastAsia="Times New Roman" w:hAnsi="Open Sans Light" w:cs="Open Sans Light"/>
                <w:color w:val="000000"/>
                <w:lang w:eastAsia="en-GB"/>
              </w:rPr>
              <w:fldChar w:fldCharType="end"/>
            </w:r>
            <w:bookmarkEnd w:id="111"/>
            <w:r>
              <w:rPr>
                <w:rFonts w:ascii="Open Sans Light" w:eastAsia="Times New Roman" w:hAnsi="Open Sans Light" w:cs="Open Sans Light"/>
                <w:color w:val="000000"/>
                <w:lang w:eastAsia="en-GB"/>
              </w:rPr>
              <w:t xml:space="preserve"> CWGC</w:t>
            </w:r>
            <w:r w:rsidRPr="00A701FB">
              <w:rPr>
                <w:rFonts w:ascii="Open Sans Light" w:eastAsia="Times New Roman" w:hAnsi="Open Sans Light" w:cs="Open Sans Light"/>
                <w:color w:val="000000"/>
                <w:lang w:eastAsia="en-GB"/>
              </w:rPr>
              <w:t>, 2 Marlow Road, Maidenhead, Berkshire SL6 7DX. Email</w:t>
            </w:r>
            <w:r>
              <w:rPr>
                <w:rFonts w:ascii="Open Sans Light" w:eastAsia="Times New Roman" w:hAnsi="Open Sans Light" w:cs="Open Sans Light"/>
                <w:color w:val="000000"/>
                <w:lang w:eastAsia="en-GB"/>
              </w:rPr>
              <w:t xml:space="preserve">: </w:t>
            </w:r>
            <w:r>
              <w:rPr>
                <w:rFonts w:ascii="Open Sans Light" w:eastAsia="Times New Roman" w:hAnsi="Open Sans Light" w:cs="Open Sans Light"/>
                <w:color w:val="000000"/>
                <w:lang w:eastAsia="en-GB"/>
              </w:rPr>
              <w:fldChar w:fldCharType="begin">
                <w:ffData>
                  <w:name w:val="Text50"/>
                  <w:enabled/>
                  <w:calcOnExit w:val="0"/>
                  <w:textInput>
                    <w:default w:val="[  ]"/>
                  </w:textInput>
                </w:ffData>
              </w:fldChar>
            </w:r>
            <w:bookmarkStart w:id="112" w:name="Text50"/>
            <w:r>
              <w:rPr>
                <w:rFonts w:ascii="Open Sans Light" w:eastAsia="Times New Roman" w:hAnsi="Open Sans Light" w:cs="Open Sans Light"/>
                <w:color w:val="000000"/>
                <w:lang w:eastAsia="en-GB"/>
              </w:rPr>
              <w:instrText xml:space="preserve"> FORMTEXT </w:instrText>
            </w:r>
            <w:r>
              <w:rPr>
                <w:rFonts w:ascii="Open Sans Light" w:eastAsia="Times New Roman" w:hAnsi="Open Sans Light" w:cs="Open Sans Light"/>
                <w:color w:val="000000"/>
                <w:lang w:eastAsia="en-GB"/>
              </w:rPr>
            </w:r>
            <w:r>
              <w:rPr>
                <w:rFonts w:ascii="Open Sans Light" w:eastAsia="Times New Roman" w:hAnsi="Open Sans Light" w:cs="Open Sans Light"/>
                <w:color w:val="000000"/>
                <w:lang w:eastAsia="en-GB"/>
              </w:rPr>
              <w:fldChar w:fldCharType="separate"/>
            </w:r>
            <w:r>
              <w:rPr>
                <w:rFonts w:ascii="Open Sans Light" w:eastAsia="Times New Roman" w:hAnsi="Open Sans Light" w:cs="Open Sans Light"/>
                <w:noProof/>
                <w:color w:val="000000"/>
                <w:lang w:eastAsia="en-GB"/>
              </w:rPr>
              <w:t>[  ]</w:t>
            </w:r>
            <w:r>
              <w:rPr>
                <w:rFonts w:ascii="Open Sans Light" w:eastAsia="Times New Roman" w:hAnsi="Open Sans Light" w:cs="Open Sans Light"/>
                <w:color w:val="000000"/>
                <w:lang w:eastAsia="en-GB"/>
              </w:rPr>
              <w:fldChar w:fldCharType="end"/>
            </w:r>
            <w:bookmarkEnd w:id="112"/>
          </w:p>
        </w:tc>
      </w:tr>
      <w:bookmarkEnd w:id="110"/>
      <w:tr w:rsidR="00674C40" w14:paraId="2EF05E30" w14:textId="77777777" w:rsidTr="00B31E24">
        <w:tc>
          <w:tcPr>
            <w:tcW w:w="4180" w:type="dxa"/>
          </w:tcPr>
          <w:p w14:paraId="1110DD5F" w14:textId="77777777" w:rsidR="00674C40" w:rsidRPr="008D5358"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b/>
                <w:bCs/>
                <w:color w:val="000000"/>
                <w:lang w:eastAsia="en-GB"/>
              </w:rPr>
            </w:pPr>
            <w:r>
              <w:rPr>
                <w:rFonts w:ascii="Open Sans Light" w:eastAsia="Times New Roman" w:hAnsi="Open Sans Light" w:cs="Open Sans Light"/>
                <w:b/>
                <w:bCs/>
                <w:color w:val="000000"/>
                <w:lang w:eastAsia="en-GB"/>
              </w:rPr>
              <w:t xml:space="preserve">CWGC </w:t>
            </w:r>
            <w:r w:rsidRPr="008D5358">
              <w:rPr>
                <w:rFonts w:ascii="Open Sans Light" w:eastAsia="Times New Roman" w:hAnsi="Open Sans Light" w:cs="Open Sans Light"/>
                <w:b/>
                <w:bCs/>
                <w:color w:val="000000"/>
                <w:lang w:eastAsia="en-GB"/>
              </w:rPr>
              <w:t>legal team details</w:t>
            </w:r>
          </w:p>
        </w:tc>
        <w:tc>
          <w:tcPr>
            <w:tcW w:w="5611" w:type="dxa"/>
          </w:tcPr>
          <w:p w14:paraId="4F0932D8" w14:textId="77777777" w:rsidR="00674C40"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sidRPr="00CC1662">
              <w:rPr>
                <w:rFonts w:ascii="Open Sans Light" w:eastAsia="Times New Roman" w:hAnsi="Open Sans Light" w:cs="Open Sans Light"/>
                <w:color w:val="000000"/>
                <w:lang w:eastAsia="en-GB"/>
              </w:rPr>
              <w:t>FAO General Counsel - 2 Marlow Road, Maidenhead, Berkshire SL6 7DX.  Email</w:t>
            </w:r>
            <w:r>
              <w:rPr>
                <w:rFonts w:ascii="Open Sans Light" w:eastAsia="Times New Roman" w:hAnsi="Open Sans Light" w:cs="Open Sans Light"/>
                <w:color w:val="000000"/>
                <w:lang w:eastAsia="en-GB"/>
              </w:rPr>
              <w:t>:</w:t>
            </w:r>
            <w:r w:rsidRPr="00CC1662">
              <w:rPr>
                <w:rFonts w:ascii="Open Sans Light" w:eastAsia="Times New Roman" w:hAnsi="Open Sans Light" w:cs="Open Sans Light"/>
                <w:color w:val="000000"/>
                <w:lang w:eastAsia="en-GB"/>
              </w:rPr>
              <w:t xml:space="preserve"> </w:t>
            </w:r>
            <w:r w:rsidRPr="008D3120">
              <w:rPr>
                <w:rFonts w:ascii="Open Sans Light" w:eastAsia="Times New Roman" w:hAnsi="Open Sans Light" w:cs="Open Sans Light"/>
                <w:color w:val="000000"/>
                <w:lang w:eastAsia="en-GB"/>
              </w:rPr>
              <w:t xml:space="preserve">– </w:t>
            </w:r>
            <w:r w:rsidRPr="00FC3720">
              <w:rPr>
                <w:rFonts w:ascii="Open Sans Light" w:eastAsia="Times New Roman" w:hAnsi="Open Sans Light" w:cs="Open Sans Light"/>
                <w:lang w:eastAsia="en-GB"/>
              </w:rPr>
              <w:t>legal@cwgc.org</w:t>
            </w:r>
            <w:r w:rsidRPr="008D3120">
              <w:rPr>
                <w:rFonts w:ascii="Open Sans Light" w:eastAsia="Times New Roman" w:hAnsi="Open Sans Light" w:cs="Open Sans Light"/>
                <w:color w:val="000000"/>
                <w:lang w:eastAsia="en-GB"/>
              </w:rPr>
              <w:t xml:space="preserve">  </w:t>
            </w:r>
          </w:p>
        </w:tc>
      </w:tr>
      <w:tr w:rsidR="00674C40" w14:paraId="48ACE13A" w14:textId="77777777" w:rsidTr="00B31E24">
        <w:tc>
          <w:tcPr>
            <w:tcW w:w="4180" w:type="dxa"/>
          </w:tcPr>
          <w:p w14:paraId="565A297C" w14:textId="77777777" w:rsidR="00674C40"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b/>
                <w:bCs/>
                <w:color w:val="000000"/>
                <w:lang w:eastAsia="en-GB"/>
              </w:rPr>
            </w:pPr>
            <w:r>
              <w:rPr>
                <w:rFonts w:ascii="Open Sans Light" w:eastAsia="Times New Roman" w:hAnsi="Open Sans Light" w:cs="Open Sans Light"/>
                <w:b/>
                <w:bCs/>
                <w:color w:val="000000"/>
                <w:lang w:eastAsia="en-GB"/>
              </w:rPr>
              <w:t>Contractor Address for notices</w:t>
            </w:r>
          </w:p>
        </w:tc>
        <w:tc>
          <w:tcPr>
            <w:tcW w:w="5611" w:type="dxa"/>
          </w:tcPr>
          <w:p w14:paraId="5BF64FEA" w14:textId="77777777" w:rsidR="00674C40"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noProof/>
                <w:color w:val="000000"/>
                <w:lang w:eastAsia="en-GB"/>
              </w:rPr>
            </w:pPr>
            <w:r>
              <w:rPr>
                <w:rFonts w:ascii="Open Sans Light" w:eastAsia="Times New Roman" w:hAnsi="Open Sans Light" w:cs="Open Sans Light"/>
                <w:noProof/>
                <w:color w:val="000000"/>
                <w:lang w:eastAsia="en-GB"/>
              </w:rPr>
              <w:fldChar w:fldCharType="begin">
                <w:ffData>
                  <w:name w:val="Text51"/>
                  <w:enabled/>
                  <w:calcOnExit w:val="0"/>
                  <w:textInput>
                    <w:default w:val="[  ]"/>
                  </w:textInput>
                </w:ffData>
              </w:fldChar>
            </w:r>
            <w:bookmarkStart w:id="113" w:name="Text51"/>
            <w:r>
              <w:rPr>
                <w:rFonts w:ascii="Open Sans Light" w:eastAsia="Times New Roman" w:hAnsi="Open Sans Light" w:cs="Open Sans Light"/>
                <w:noProof/>
                <w:color w:val="000000"/>
                <w:lang w:eastAsia="en-GB"/>
              </w:rPr>
              <w:instrText xml:space="preserve"> FORMTEXT </w:instrText>
            </w:r>
            <w:r>
              <w:rPr>
                <w:rFonts w:ascii="Open Sans Light" w:eastAsia="Times New Roman" w:hAnsi="Open Sans Light" w:cs="Open Sans Light"/>
                <w:noProof/>
                <w:color w:val="000000"/>
                <w:lang w:eastAsia="en-GB"/>
              </w:rPr>
            </w:r>
            <w:r>
              <w:rPr>
                <w:rFonts w:ascii="Open Sans Light" w:eastAsia="Times New Roman" w:hAnsi="Open Sans Light" w:cs="Open Sans Light"/>
                <w:noProof/>
                <w:color w:val="000000"/>
                <w:lang w:eastAsia="en-GB"/>
              </w:rPr>
              <w:fldChar w:fldCharType="separate"/>
            </w:r>
            <w:r>
              <w:rPr>
                <w:rFonts w:ascii="Open Sans Light" w:eastAsia="Times New Roman" w:hAnsi="Open Sans Light" w:cs="Open Sans Light"/>
                <w:noProof/>
                <w:color w:val="000000"/>
                <w:lang w:eastAsia="en-GB"/>
              </w:rPr>
              <w:t>[  ]</w:t>
            </w:r>
            <w:r>
              <w:rPr>
                <w:rFonts w:ascii="Open Sans Light" w:eastAsia="Times New Roman" w:hAnsi="Open Sans Light" w:cs="Open Sans Light"/>
                <w:noProof/>
                <w:color w:val="000000"/>
                <w:lang w:eastAsia="en-GB"/>
              </w:rPr>
              <w:fldChar w:fldCharType="end"/>
            </w:r>
            <w:bookmarkEnd w:id="113"/>
          </w:p>
          <w:p w14:paraId="1364A3FE" w14:textId="77777777" w:rsidR="00674C40"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noProof/>
                <w:color w:val="000000"/>
                <w:lang w:eastAsia="en-GB"/>
              </w:rPr>
            </w:pPr>
            <w:r>
              <w:rPr>
                <w:rFonts w:ascii="Open Sans Light" w:eastAsia="Times New Roman" w:hAnsi="Open Sans Light" w:cs="Open Sans Light"/>
                <w:noProof/>
                <w:color w:val="000000"/>
                <w:lang w:eastAsia="en-GB"/>
              </w:rPr>
              <w:fldChar w:fldCharType="begin">
                <w:ffData>
                  <w:name w:val="Text52"/>
                  <w:enabled/>
                  <w:calcOnExit w:val="0"/>
                  <w:textInput>
                    <w:default w:val="[  ]"/>
                  </w:textInput>
                </w:ffData>
              </w:fldChar>
            </w:r>
            <w:bookmarkStart w:id="114" w:name="Text52"/>
            <w:r>
              <w:rPr>
                <w:rFonts w:ascii="Open Sans Light" w:eastAsia="Times New Roman" w:hAnsi="Open Sans Light" w:cs="Open Sans Light"/>
                <w:noProof/>
                <w:color w:val="000000"/>
                <w:lang w:eastAsia="en-GB"/>
              </w:rPr>
              <w:instrText xml:space="preserve"> FORMTEXT </w:instrText>
            </w:r>
            <w:r>
              <w:rPr>
                <w:rFonts w:ascii="Open Sans Light" w:eastAsia="Times New Roman" w:hAnsi="Open Sans Light" w:cs="Open Sans Light"/>
                <w:noProof/>
                <w:color w:val="000000"/>
                <w:lang w:eastAsia="en-GB"/>
              </w:rPr>
            </w:r>
            <w:r>
              <w:rPr>
                <w:rFonts w:ascii="Open Sans Light" w:eastAsia="Times New Roman" w:hAnsi="Open Sans Light" w:cs="Open Sans Light"/>
                <w:noProof/>
                <w:color w:val="000000"/>
                <w:lang w:eastAsia="en-GB"/>
              </w:rPr>
              <w:fldChar w:fldCharType="separate"/>
            </w:r>
            <w:r>
              <w:rPr>
                <w:rFonts w:ascii="Open Sans Light" w:eastAsia="Times New Roman" w:hAnsi="Open Sans Light" w:cs="Open Sans Light"/>
                <w:noProof/>
                <w:color w:val="000000"/>
                <w:lang w:eastAsia="en-GB"/>
              </w:rPr>
              <w:t>[  ]</w:t>
            </w:r>
            <w:r>
              <w:rPr>
                <w:rFonts w:ascii="Open Sans Light" w:eastAsia="Times New Roman" w:hAnsi="Open Sans Light" w:cs="Open Sans Light"/>
                <w:noProof/>
                <w:color w:val="000000"/>
                <w:lang w:eastAsia="en-GB"/>
              </w:rPr>
              <w:fldChar w:fldCharType="end"/>
            </w:r>
            <w:bookmarkEnd w:id="114"/>
          </w:p>
          <w:p w14:paraId="16F414E7" w14:textId="77777777" w:rsidR="00674C40"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noProof/>
                <w:color w:val="000000"/>
                <w:lang w:eastAsia="en-GB"/>
              </w:rPr>
            </w:pPr>
            <w:r>
              <w:rPr>
                <w:rFonts w:ascii="Open Sans Light" w:eastAsia="Times New Roman" w:hAnsi="Open Sans Light" w:cs="Open Sans Light"/>
                <w:noProof/>
                <w:color w:val="000000"/>
                <w:lang w:eastAsia="en-GB"/>
              </w:rPr>
              <w:fldChar w:fldCharType="begin">
                <w:ffData>
                  <w:name w:val="Text53"/>
                  <w:enabled/>
                  <w:calcOnExit w:val="0"/>
                  <w:textInput>
                    <w:default w:val="[  ]"/>
                  </w:textInput>
                </w:ffData>
              </w:fldChar>
            </w:r>
            <w:bookmarkStart w:id="115" w:name="Text53"/>
            <w:r>
              <w:rPr>
                <w:rFonts w:ascii="Open Sans Light" w:eastAsia="Times New Roman" w:hAnsi="Open Sans Light" w:cs="Open Sans Light"/>
                <w:noProof/>
                <w:color w:val="000000"/>
                <w:lang w:eastAsia="en-GB"/>
              </w:rPr>
              <w:instrText xml:space="preserve"> FORMTEXT </w:instrText>
            </w:r>
            <w:r>
              <w:rPr>
                <w:rFonts w:ascii="Open Sans Light" w:eastAsia="Times New Roman" w:hAnsi="Open Sans Light" w:cs="Open Sans Light"/>
                <w:noProof/>
                <w:color w:val="000000"/>
                <w:lang w:eastAsia="en-GB"/>
              </w:rPr>
            </w:r>
            <w:r>
              <w:rPr>
                <w:rFonts w:ascii="Open Sans Light" w:eastAsia="Times New Roman" w:hAnsi="Open Sans Light" w:cs="Open Sans Light"/>
                <w:noProof/>
                <w:color w:val="000000"/>
                <w:lang w:eastAsia="en-GB"/>
              </w:rPr>
              <w:fldChar w:fldCharType="separate"/>
            </w:r>
            <w:r>
              <w:rPr>
                <w:rFonts w:ascii="Open Sans Light" w:eastAsia="Times New Roman" w:hAnsi="Open Sans Light" w:cs="Open Sans Light"/>
                <w:noProof/>
                <w:color w:val="000000"/>
                <w:lang w:eastAsia="en-GB"/>
              </w:rPr>
              <w:t>[  ]</w:t>
            </w:r>
            <w:r>
              <w:rPr>
                <w:rFonts w:ascii="Open Sans Light" w:eastAsia="Times New Roman" w:hAnsi="Open Sans Light" w:cs="Open Sans Light"/>
                <w:noProof/>
                <w:color w:val="000000"/>
                <w:lang w:eastAsia="en-GB"/>
              </w:rPr>
              <w:fldChar w:fldCharType="end"/>
            </w:r>
            <w:bookmarkEnd w:id="115"/>
          </w:p>
          <w:p w14:paraId="2CD29C4A" w14:textId="77777777" w:rsidR="00674C40"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noProof/>
                <w:color w:val="000000"/>
                <w:lang w:eastAsia="en-GB"/>
              </w:rPr>
            </w:pPr>
            <w:r>
              <w:rPr>
                <w:rFonts w:ascii="Open Sans Light" w:eastAsia="Times New Roman" w:hAnsi="Open Sans Light" w:cs="Open Sans Light"/>
                <w:noProof/>
                <w:color w:val="000000"/>
                <w:lang w:eastAsia="en-GB"/>
              </w:rPr>
              <w:fldChar w:fldCharType="begin">
                <w:ffData>
                  <w:name w:val="Text54"/>
                  <w:enabled/>
                  <w:calcOnExit w:val="0"/>
                  <w:textInput>
                    <w:default w:val="[  ]"/>
                  </w:textInput>
                </w:ffData>
              </w:fldChar>
            </w:r>
            <w:bookmarkStart w:id="116" w:name="Text54"/>
            <w:r>
              <w:rPr>
                <w:rFonts w:ascii="Open Sans Light" w:eastAsia="Times New Roman" w:hAnsi="Open Sans Light" w:cs="Open Sans Light"/>
                <w:noProof/>
                <w:color w:val="000000"/>
                <w:lang w:eastAsia="en-GB"/>
              </w:rPr>
              <w:instrText xml:space="preserve"> FORMTEXT </w:instrText>
            </w:r>
            <w:r>
              <w:rPr>
                <w:rFonts w:ascii="Open Sans Light" w:eastAsia="Times New Roman" w:hAnsi="Open Sans Light" w:cs="Open Sans Light"/>
                <w:noProof/>
                <w:color w:val="000000"/>
                <w:lang w:eastAsia="en-GB"/>
              </w:rPr>
            </w:r>
            <w:r>
              <w:rPr>
                <w:rFonts w:ascii="Open Sans Light" w:eastAsia="Times New Roman" w:hAnsi="Open Sans Light" w:cs="Open Sans Light"/>
                <w:noProof/>
                <w:color w:val="000000"/>
                <w:lang w:eastAsia="en-GB"/>
              </w:rPr>
              <w:fldChar w:fldCharType="separate"/>
            </w:r>
            <w:r>
              <w:rPr>
                <w:rFonts w:ascii="Open Sans Light" w:eastAsia="Times New Roman" w:hAnsi="Open Sans Light" w:cs="Open Sans Light"/>
                <w:noProof/>
                <w:color w:val="000000"/>
                <w:lang w:eastAsia="en-GB"/>
              </w:rPr>
              <w:t>[  ]</w:t>
            </w:r>
            <w:r>
              <w:rPr>
                <w:rFonts w:ascii="Open Sans Light" w:eastAsia="Times New Roman" w:hAnsi="Open Sans Light" w:cs="Open Sans Light"/>
                <w:noProof/>
                <w:color w:val="000000"/>
                <w:lang w:eastAsia="en-GB"/>
              </w:rPr>
              <w:fldChar w:fldCharType="end"/>
            </w:r>
            <w:bookmarkEnd w:id="116"/>
            <w:r w:rsidRPr="00FD7DBE">
              <w:rPr>
                <w:rFonts w:ascii="Open Sans Light" w:eastAsia="Times New Roman" w:hAnsi="Open Sans Light" w:cs="Open Sans Light"/>
                <w:noProof/>
                <w:color w:val="000000"/>
                <w:lang w:eastAsia="en-GB"/>
              </w:rPr>
              <w:t xml:space="preserve"> </w:t>
            </w:r>
          </w:p>
          <w:p w14:paraId="26C28978" w14:textId="77777777" w:rsidR="00674C40"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noProof/>
                <w:color w:val="000000"/>
                <w:lang w:eastAsia="en-GB"/>
              </w:rPr>
            </w:pPr>
            <w:r>
              <w:rPr>
                <w:rFonts w:ascii="Open Sans Light" w:eastAsia="Times New Roman" w:hAnsi="Open Sans Light" w:cs="Open Sans Light"/>
                <w:noProof/>
                <w:color w:val="000000"/>
                <w:lang w:eastAsia="en-GB"/>
              </w:rPr>
              <w:fldChar w:fldCharType="begin">
                <w:ffData>
                  <w:name w:val="Text55"/>
                  <w:enabled/>
                  <w:calcOnExit w:val="0"/>
                  <w:textInput>
                    <w:default w:val="[  ]"/>
                  </w:textInput>
                </w:ffData>
              </w:fldChar>
            </w:r>
            <w:bookmarkStart w:id="117" w:name="Text55"/>
            <w:r>
              <w:rPr>
                <w:rFonts w:ascii="Open Sans Light" w:eastAsia="Times New Roman" w:hAnsi="Open Sans Light" w:cs="Open Sans Light"/>
                <w:noProof/>
                <w:color w:val="000000"/>
                <w:lang w:eastAsia="en-GB"/>
              </w:rPr>
              <w:instrText xml:space="preserve"> FORMTEXT </w:instrText>
            </w:r>
            <w:r>
              <w:rPr>
                <w:rFonts w:ascii="Open Sans Light" w:eastAsia="Times New Roman" w:hAnsi="Open Sans Light" w:cs="Open Sans Light"/>
                <w:noProof/>
                <w:color w:val="000000"/>
                <w:lang w:eastAsia="en-GB"/>
              </w:rPr>
            </w:r>
            <w:r>
              <w:rPr>
                <w:rFonts w:ascii="Open Sans Light" w:eastAsia="Times New Roman" w:hAnsi="Open Sans Light" w:cs="Open Sans Light"/>
                <w:noProof/>
                <w:color w:val="000000"/>
                <w:lang w:eastAsia="en-GB"/>
              </w:rPr>
              <w:fldChar w:fldCharType="separate"/>
            </w:r>
            <w:r>
              <w:rPr>
                <w:rFonts w:ascii="Open Sans Light" w:eastAsia="Times New Roman" w:hAnsi="Open Sans Light" w:cs="Open Sans Light"/>
                <w:noProof/>
                <w:color w:val="000000"/>
                <w:lang w:eastAsia="en-GB"/>
              </w:rPr>
              <w:t>[  ]</w:t>
            </w:r>
            <w:r>
              <w:rPr>
                <w:rFonts w:ascii="Open Sans Light" w:eastAsia="Times New Roman" w:hAnsi="Open Sans Light" w:cs="Open Sans Light"/>
                <w:noProof/>
                <w:color w:val="000000"/>
                <w:lang w:eastAsia="en-GB"/>
              </w:rPr>
              <w:fldChar w:fldCharType="end"/>
            </w:r>
            <w:bookmarkEnd w:id="117"/>
          </w:p>
          <w:p w14:paraId="1020781E" w14:textId="77777777" w:rsidR="00674C40" w:rsidRPr="006E381F"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Pr>
                <w:rFonts w:ascii="Open Sans Light" w:eastAsia="Times New Roman" w:hAnsi="Open Sans Light" w:cs="Open Sans Light"/>
                <w:noProof/>
                <w:color w:val="000000"/>
                <w:lang w:eastAsia="en-GB"/>
              </w:rPr>
              <w:fldChar w:fldCharType="begin">
                <w:ffData>
                  <w:name w:val="Text56"/>
                  <w:enabled/>
                  <w:calcOnExit w:val="0"/>
                  <w:textInput>
                    <w:default w:val="[  ]"/>
                  </w:textInput>
                </w:ffData>
              </w:fldChar>
            </w:r>
            <w:bookmarkStart w:id="118" w:name="Text56"/>
            <w:r>
              <w:rPr>
                <w:rFonts w:ascii="Open Sans Light" w:eastAsia="Times New Roman" w:hAnsi="Open Sans Light" w:cs="Open Sans Light"/>
                <w:noProof/>
                <w:color w:val="000000"/>
                <w:lang w:eastAsia="en-GB"/>
              </w:rPr>
              <w:instrText xml:space="preserve"> FORMTEXT </w:instrText>
            </w:r>
            <w:r>
              <w:rPr>
                <w:rFonts w:ascii="Open Sans Light" w:eastAsia="Times New Roman" w:hAnsi="Open Sans Light" w:cs="Open Sans Light"/>
                <w:noProof/>
                <w:color w:val="000000"/>
                <w:lang w:eastAsia="en-GB"/>
              </w:rPr>
            </w:r>
            <w:r>
              <w:rPr>
                <w:rFonts w:ascii="Open Sans Light" w:eastAsia="Times New Roman" w:hAnsi="Open Sans Light" w:cs="Open Sans Light"/>
                <w:noProof/>
                <w:color w:val="000000"/>
                <w:lang w:eastAsia="en-GB"/>
              </w:rPr>
              <w:fldChar w:fldCharType="separate"/>
            </w:r>
            <w:r>
              <w:rPr>
                <w:rFonts w:ascii="Open Sans Light" w:eastAsia="Times New Roman" w:hAnsi="Open Sans Light" w:cs="Open Sans Light"/>
                <w:noProof/>
                <w:color w:val="000000"/>
                <w:lang w:eastAsia="en-GB"/>
              </w:rPr>
              <w:t>[  ]</w:t>
            </w:r>
            <w:r>
              <w:rPr>
                <w:rFonts w:ascii="Open Sans Light" w:eastAsia="Times New Roman" w:hAnsi="Open Sans Light" w:cs="Open Sans Light"/>
                <w:noProof/>
                <w:color w:val="000000"/>
                <w:lang w:eastAsia="en-GB"/>
              </w:rPr>
              <w:fldChar w:fldCharType="end"/>
            </w:r>
            <w:bookmarkEnd w:id="118"/>
          </w:p>
        </w:tc>
      </w:tr>
      <w:tr w:rsidR="00674C40" w14:paraId="7AB3BD51" w14:textId="77777777" w:rsidTr="00B31E24">
        <w:tc>
          <w:tcPr>
            <w:tcW w:w="4180" w:type="dxa"/>
          </w:tcPr>
          <w:p w14:paraId="2B494F1B" w14:textId="77777777" w:rsidR="00674C40" w:rsidRPr="00AD4E92"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b/>
                <w:bCs/>
                <w:color w:val="000000"/>
                <w:lang w:eastAsia="en-GB"/>
              </w:rPr>
            </w:pPr>
            <w:r w:rsidRPr="00AD4E92">
              <w:rPr>
                <w:rFonts w:ascii="Open Sans Light" w:eastAsia="Times New Roman" w:hAnsi="Open Sans Light" w:cs="Open Sans Light"/>
                <w:b/>
                <w:bCs/>
                <w:color w:val="000000"/>
                <w:lang w:eastAsia="en-GB"/>
              </w:rPr>
              <w:t>Start Date</w:t>
            </w:r>
          </w:p>
        </w:tc>
        <w:tc>
          <w:tcPr>
            <w:tcW w:w="5611" w:type="dxa"/>
          </w:tcPr>
          <w:p w14:paraId="366C7AE7" w14:textId="77777777" w:rsidR="00674C40" w:rsidRPr="004661B1"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fldChar w:fldCharType="begin">
                <w:ffData>
                  <w:name w:val="Text57"/>
                  <w:enabled/>
                  <w:calcOnExit w:val="0"/>
                  <w:textInput>
                    <w:default w:val="[  ]"/>
                  </w:textInput>
                </w:ffData>
              </w:fldChar>
            </w:r>
            <w:bookmarkStart w:id="119" w:name="Text57"/>
            <w:r>
              <w:rPr>
                <w:rFonts w:ascii="Open Sans Light" w:eastAsia="Times New Roman" w:hAnsi="Open Sans Light" w:cs="Open Sans Light"/>
                <w:color w:val="000000"/>
                <w:lang w:eastAsia="en-GB"/>
              </w:rPr>
              <w:instrText xml:space="preserve"> FORMTEXT </w:instrText>
            </w:r>
            <w:r>
              <w:rPr>
                <w:rFonts w:ascii="Open Sans Light" w:eastAsia="Times New Roman" w:hAnsi="Open Sans Light" w:cs="Open Sans Light"/>
                <w:color w:val="000000"/>
                <w:lang w:eastAsia="en-GB"/>
              </w:rPr>
            </w:r>
            <w:r>
              <w:rPr>
                <w:rFonts w:ascii="Open Sans Light" w:eastAsia="Times New Roman" w:hAnsi="Open Sans Light" w:cs="Open Sans Light"/>
                <w:color w:val="000000"/>
                <w:lang w:eastAsia="en-GB"/>
              </w:rPr>
              <w:fldChar w:fldCharType="separate"/>
            </w:r>
            <w:r>
              <w:rPr>
                <w:rFonts w:ascii="Open Sans Light" w:eastAsia="Times New Roman" w:hAnsi="Open Sans Light" w:cs="Open Sans Light"/>
                <w:noProof/>
                <w:color w:val="000000"/>
                <w:lang w:eastAsia="en-GB"/>
              </w:rPr>
              <w:t>[  ]</w:t>
            </w:r>
            <w:r>
              <w:rPr>
                <w:rFonts w:ascii="Open Sans Light" w:eastAsia="Times New Roman" w:hAnsi="Open Sans Light" w:cs="Open Sans Light"/>
                <w:color w:val="000000"/>
                <w:lang w:eastAsia="en-GB"/>
              </w:rPr>
              <w:fldChar w:fldCharType="end"/>
            </w:r>
            <w:bookmarkEnd w:id="119"/>
          </w:p>
        </w:tc>
      </w:tr>
      <w:tr w:rsidR="00674C40" w14:paraId="70B9BABA" w14:textId="77777777" w:rsidTr="00B31E24">
        <w:tc>
          <w:tcPr>
            <w:tcW w:w="4180" w:type="dxa"/>
          </w:tcPr>
          <w:p w14:paraId="5C72BE9D" w14:textId="77777777" w:rsidR="00674C40"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b/>
                <w:bCs/>
                <w:color w:val="000000"/>
                <w:lang w:eastAsia="en-GB"/>
              </w:rPr>
            </w:pPr>
            <w:r>
              <w:rPr>
                <w:rFonts w:ascii="Open Sans Light" w:eastAsia="Times New Roman" w:hAnsi="Open Sans Light" w:cs="Open Sans Light"/>
                <w:b/>
                <w:bCs/>
                <w:color w:val="000000"/>
                <w:lang w:eastAsia="en-GB"/>
              </w:rPr>
              <w:t>CWGC Mandated Health and Safety Policies</w:t>
            </w:r>
          </w:p>
        </w:tc>
        <w:tc>
          <w:tcPr>
            <w:tcW w:w="5611" w:type="dxa"/>
          </w:tcPr>
          <w:p w14:paraId="39078658" w14:textId="77777777" w:rsidR="00674C40" w:rsidRPr="004661B1"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fldChar w:fldCharType="begin">
                <w:ffData>
                  <w:name w:val="Text58"/>
                  <w:enabled/>
                  <w:calcOnExit w:val="0"/>
                  <w:textInput>
                    <w:default w:val="No specific CWGC H&amp;S Policies are mandated"/>
                  </w:textInput>
                </w:ffData>
              </w:fldChar>
            </w:r>
            <w:bookmarkStart w:id="120" w:name="Text58"/>
            <w:r>
              <w:rPr>
                <w:rFonts w:ascii="Open Sans Light" w:eastAsia="Times New Roman" w:hAnsi="Open Sans Light" w:cs="Open Sans Light"/>
                <w:color w:val="000000"/>
                <w:lang w:eastAsia="en-GB"/>
              </w:rPr>
              <w:instrText xml:space="preserve"> FORMTEXT </w:instrText>
            </w:r>
            <w:r>
              <w:rPr>
                <w:rFonts w:ascii="Open Sans Light" w:eastAsia="Times New Roman" w:hAnsi="Open Sans Light" w:cs="Open Sans Light"/>
                <w:color w:val="000000"/>
                <w:lang w:eastAsia="en-GB"/>
              </w:rPr>
            </w:r>
            <w:r>
              <w:rPr>
                <w:rFonts w:ascii="Open Sans Light" w:eastAsia="Times New Roman" w:hAnsi="Open Sans Light" w:cs="Open Sans Light"/>
                <w:color w:val="000000"/>
                <w:lang w:eastAsia="en-GB"/>
              </w:rPr>
              <w:fldChar w:fldCharType="separate"/>
            </w:r>
            <w:r>
              <w:rPr>
                <w:rFonts w:ascii="Open Sans Light" w:eastAsia="Times New Roman" w:hAnsi="Open Sans Light" w:cs="Open Sans Light"/>
                <w:noProof/>
                <w:color w:val="000000"/>
                <w:lang w:eastAsia="en-GB"/>
              </w:rPr>
              <w:t>No specific CWGC H&amp;S Policies are mandated</w:t>
            </w:r>
            <w:r>
              <w:rPr>
                <w:rFonts w:ascii="Open Sans Light" w:eastAsia="Times New Roman" w:hAnsi="Open Sans Light" w:cs="Open Sans Light"/>
                <w:color w:val="000000"/>
                <w:lang w:eastAsia="en-GB"/>
              </w:rPr>
              <w:fldChar w:fldCharType="end"/>
            </w:r>
            <w:bookmarkEnd w:id="120"/>
          </w:p>
        </w:tc>
      </w:tr>
      <w:tr w:rsidR="00674C40" w14:paraId="55A7A26C" w14:textId="77777777" w:rsidTr="00B31E24">
        <w:tc>
          <w:tcPr>
            <w:tcW w:w="4180" w:type="dxa"/>
          </w:tcPr>
          <w:p w14:paraId="203D6CD4" w14:textId="77777777" w:rsidR="00674C40"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b/>
                <w:bCs/>
                <w:color w:val="000000"/>
                <w:lang w:eastAsia="en-GB"/>
              </w:rPr>
            </w:pPr>
            <w:r>
              <w:rPr>
                <w:rFonts w:ascii="Open Sans Light" w:eastAsia="Times New Roman" w:hAnsi="Open Sans Light" w:cs="Open Sans Light"/>
                <w:b/>
                <w:bCs/>
                <w:color w:val="000000"/>
                <w:lang w:eastAsia="en-GB"/>
              </w:rPr>
              <w:t>Location</w:t>
            </w:r>
          </w:p>
        </w:tc>
        <w:tc>
          <w:tcPr>
            <w:tcW w:w="5611" w:type="dxa"/>
          </w:tcPr>
          <w:p w14:paraId="6F84D336" w14:textId="77777777" w:rsidR="00674C40" w:rsidRPr="004661B1"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fldChar w:fldCharType="begin">
                <w:ffData>
                  <w:name w:val="Text59"/>
                  <w:enabled/>
                  <w:calcOnExit w:val="0"/>
                  <w:textInput>
                    <w:default w:val="[  ]"/>
                  </w:textInput>
                </w:ffData>
              </w:fldChar>
            </w:r>
            <w:bookmarkStart w:id="121" w:name="Text59"/>
            <w:r>
              <w:rPr>
                <w:rFonts w:ascii="Open Sans Light" w:eastAsia="Times New Roman" w:hAnsi="Open Sans Light" w:cs="Open Sans Light"/>
                <w:color w:val="000000"/>
                <w:lang w:eastAsia="en-GB"/>
              </w:rPr>
              <w:instrText xml:space="preserve"> FORMTEXT </w:instrText>
            </w:r>
            <w:r>
              <w:rPr>
                <w:rFonts w:ascii="Open Sans Light" w:eastAsia="Times New Roman" w:hAnsi="Open Sans Light" w:cs="Open Sans Light"/>
                <w:color w:val="000000"/>
                <w:lang w:eastAsia="en-GB"/>
              </w:rPr>
            </w:r>
            <w:r>
              <w:rPr>
                <w:rFonts w:ascii="Open Sans Light" w:eastAsia="Times New Roman" w:hAnsi="Open Sans Light" w:cs="Open Sans Light"/>
                <w:color w:val="000000"/>
                <w:lang w:eastAsia="en-GB"/>
              </w:rPr>
              <w:fldChar w:fldCharType="separate"/>
            </w:r>
            <w:r>
              <w:rPr>
                <w:rFonts w:ascii="Open Sans Light" w:eastAsia="Times New Roman" w:hAnsi="Open Sans Light" w:cs="Open Sans Light"/>
                <w:noProof/>
                <w:color w:val="000000"/>
                <w:lang w:eastAsia="en-GB"/>
              </w:rPr>
              <w:t>[  ]</w:t>
            </w:r>
            <w:r>
              <w:rPr>
                <w:rFonts w:ascii="Open Sans Light" w:eastAsia="Times New Roman" w:hAnsi="Open Sans Light" w:cs="Open Sans Light"/>
                <w:color w:val="000000"/>
                <w:lang w:eastAsia="en-GB"/>
              </w:rPr>
              <w:fldChar w:fldCharType="end"/>
            </w:r>
            <w:bookmarkEnd w:id="121"/>
          </w:p>
        </w:tc>
      </w:tr>
      <w:tr w:rsidR="00674C40" w14:paraId="4CA348DA" w14:textId="77777777" w:rsidTr="00B31E24">
        <w:tc>
          <w:tcPr>
            <w:tcW w:w="4180" w:type="dxa"/>
          </w:tcPr>
          <w:p w14:paraId="1B0EE0FA" w14:textId="77777777" w:rsidR="00674C40" w:rsidRPr="00AD4E92"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b/>
                <w:bCs/>
                <w:color w:val="000000"/>
                <w:lang w:eastAsia="en-GB"/>
              </w:rPr>
            </w:pPr>
            <w:r w:rsidRPr="00AD4E92">
              <w:rPr>
                <w:rFonts w:ascii="Open Sans Light" w:eastAsia="Times New Roman" w:hAnsi="Open Sans Light" w:cs="Open Sans Light"/>
                <w:b/>
                <w:bCs/>
                <w:color w:val="000000"/>
                <w:lang w:eastAsia="en-GB"/>
              </w:rPr>
              <w:t>Key Personnel</w:t>
            </w:r>
          </w:p>
        </w:tc>
        <w:tc>
          <w:tcPr>
            <w:tcW w:w="5611" w:type="dxa"/>
          </w:tcPr>
          <w:p w14:paraId="24D9A533" w14:textId="77777777" w:rsidR="00674C40" w:rsidRPr="004661B1"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fldChar w:fldCharType="begin">
                <w:ffData>
                  <w:name w:val="Text60"/>
                  <w:enabled/>
                  <w:calcOnExit w:val="0"/>
                  <w:textInput>
                    <w:default w:val="[  ]"/>
                  </w:textInput>
                </w:ffData>
              </w:fldChar>
            </w:r>
            <w:bookmarkStart w:id="122" w:name="Text60"/>
            <w:r>
              <w:rPr>
                <w:rFonts w:ascii="Open Sans Light" w:eastAsia="Times New Roman" w:hAnsi="Open Sans Light" w:cs="Open Sans Light"/>
                <w:color w:val="000000"/>
                <w:lang w:eastAsia="en-GB"/>
              </w:rPr>
              <w:instrText xml:space="preserve"> FORMTEXT </w:instrText>
            </w:r>
            <w:r>
              <w:rPr>
                <w:rFonts w:ascii="Open Sans Light" w:eastAsia="Times New Roman" w:hAnsi="Open Sans Light" w:cs="Open Sans Light"/>
                <w:color w:val="000000"/>
                <w:lang w:eastAsia="en-GB"/>
              </w:rPr>
            </w:r>
            <w:r>
              <w:rPr>
                <w:rFonts w:ascii="Open Sans Light" w:eastAsia="Times New Roman" w:hAnsi="Open Sans Light" w:cs="Open Sans Light"/>
                <w:color w:val="000000"/>
                <w:lang w:eastAsia="en-GB"/>
              </w:rPr>
              <w:fldChar w:fldCharType="separate"/>
            </w:r>
            <w:r>
              <w:rPr>
                <w:rFonts w:ascii="Open Sans Light" w:eastAsia="Times New Roman" w:hAnsi="Open Sans Light" w:cs="Open Sans Light"/>
                <w:noProof/>
                <w:color w:val="000000"/>
                <w:lang w:eastAsia="en-GB"/>
              </w:rPr>
              <w:t>[  ]</w:t>
            </w:r>
            <w:r>
              <w:rPr>
                <w:rFonts w:ascii="Open Sans Light" w:eastAsia="Times New Roman" w:hAnsi="Open Sans Light" w:cs="Open Sans Light"/>
                <w:color w:val="000000"/>
                <w:lang w:eastAsia="en-GB"/>
              </w:rPr>
              <w:fldChar w:fldCharType="end"/>
            </w:r>
            <w:bookmarkEnd w:id="122"/>
          </w:p>
        </w:tc>
      </w:tr>
      <w:tr w:rsidR="00674C40" w14:paraId="17A0D038" w14:textId="77777777" w:rsidTr="00B31E24">
        <w:tc>
          <w:tcPr>
            <w:tcW w:w="4180" w:type="dxa"/>
          </w:tcPr>
          <w:p w14:paraId="2F2EBD4C" w14:textId="77777777" w:rsidR="00674C40" w:rsidRPr="00AD4E92"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b/>
                <w:bCs/>
                <w:color w:val="000000"/>
                <w:lang w:eastAsia="en-GB"/>
              </w:rPr>
            </w:pPr>
            <w:r w:rsidRPr="00AD4E92">
              <w:rPr>
                <w:rFonts w:ascii="Open Sans Light" w:eastAsia="Times New Roman" w:hAnsi="Open Sans Light" w:cs="Open Sans Light"/>
                <w:b/>
                <w:bCs/>
                <w:color w:val="000000"/>
                <w:lang w:eastAsia="en-GB"/>
              </w:rPr>
              <w:t>Price</w:t>
            </w:r>
          </w:p>
        </w:tc>
        <w:tc>
          <w:tcPr>
            <w:tcW w:w="5611" w:type="dxa"/>
          </w:tcPr>
          <w:p w14:paraId="2F20C7E1" w14:textId="1FEE8B2F" w:rsidR="00674C40" w:rsidRPr="004661B1"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fldChar w:fldCharType="begin">
                <w:ffData>
                  <w:name w:val="Text61"/>
                  <w:enabled/>
                  <w:calcOnExit w:val="0"/>
                  <w:textInput>
                    <w:default w:val="0"/>
                  </w:textInput>
                </w:ffData>
              </w:fldChar>
            </w:r>
            <w:bookmarkStart w:id="123" w:name="Text61"/>
            <w:r>
              <w:rPr>
                <w:rFonts w:ascii="Open Sans Light" w:eastAsia="Times New Roman" w:hAnsi="Open Sans Light" w:cs="Open Sans Light"/>
                <w:color w:val="000000"/>
                <w:lang w:eastAsia="en-GB"/>
              </w:rPr>
              <w:instrText xml:space="preserve"> FORMTEXT </w:instrText>
            </w:r>
            <w:r>
              <w:rPr>
                <w:rFonts w:ascii="Open Sans Light" w:eastAsia="Times New Roman" w:hAnsi="Open Sans Light" w:cs="Open Sans Light"/>
                <w:color w:val="000000"/>
                <w:lang w:eastAsia="en-GB"/>
              </w:rPr>
            </w:r>
            <w:r>
              <w:rPr>
                <w:rFonts w:ascii="Open Sans Light" w:eastAsia="Times New Roman" w:hAnsi="Open Sans Light" w:cs="Open Sans Light"/>
                <w:color w:val="000000"/>
                <w:lang w:eastAsia="en-GB"/>
              </w:rPr>
              <w:fldChar w:fldCharType="separate"/>
            </w:r>
            <w:r w:rsidR="00AF553A">
              <w:rPr>
                <w:rFonts w:ascii="Open Sans Light" w:eastAsia="Times New Roman" w:hAnsi="Open Sans Light" w:cs="Open Sans Light"/>
                <w:color w:val="000000"/>
                <w:lang w:eastAsia="en-GB"/>
              </w:rPr>
              <w:t>[  ]</w:t>
            </w:r>
            <w:r>
              <w:rPr>
                <w:rFonts w:ascii="Open Sans Light" w:eastAsia="Times New Roman" w:hAnsi="Open Sans Light" w:cs="Open Sans Light"/>
                <w:color w:val="000000"/>
                <w:lang w:eastAsia="en-GB"/>
              </w:rPr>
              <w:fldChar w:fldCharType="end"/>
            </w:r>
            <w:bookmarkEnd w:id="123"/>
          </w:p>
        </w:tc>
      </w:tr>
      <w:tr w:rsidR="00674C40" w14:paraId="1671790A" w14:textId="77777777" w:rsidTr="00B31E24">
        <w:tc>
          <w:tcPr>
            <w:tcW w:w="4180" w:type="dxa"/>
          </w:tcPr>
          <w:p w14:paraId="0F60A0C8" w14:textId="77777777" w:rsidR="00674C40" w:rsidRPr="00AD4E92"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b/>
                <w:bCs/>
                <w:color w:val="000000"/>
                <w:lang w:eastAsia="en-GB"/>
              </w:rPr>
            </w:pPr>
            <w:r w:rsidRPr="00AD4E92">
              <w:rPr>
                <w:rFonts w:ascii="Open Sans Light" w:eastAsia="Times New Roman" w:hAnsi="Open Sans Light" w:cs="Open Sans Light"/>
                <w:b/>
                <w:bCs/>
                <w:color w:val="000000"/>
                <w:lang w:eastAsia="en-GB"/>
              </w:rPr>
              <w:t>Currency</w:t>
            </w:r>
          </w:p>
        </w:tc>
        <w:tc>
          <w:tcPr>
            <w:tcW w:w="5611" w:type="dxa"/>
          </w:tcPr>
          <w:p w14:paraId="0904C11F" w14:textId="77777777" w:rsidR="00674C40" w:rsidRPr="004661B1"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fldChar w:fldCharType="begin">
                <w:ffData>
                  <w:name w:val="Text62"/>
                  <w:enabled/>
                  <w:calcOnExit w:val="0"/>
                  <w:textInput>
                    <w:default w:val="[  ]"/>
                  </w:textInput>
                </w:ffData>
              </w:fldChar>
            </w:r>
            <w:bookmarkStart w:id="124" w:name="Text62"/>
            <w:r>
              <w:rPr>
                <w:rFonts w:ascii="Open Sans Light" w:eastAsia="Times New Roman" w:hAnsi="Open Sans Light" w:cs="Open Sans Light"/>
                <w:color w:val="000000"/>
                <w:lang w:eastAsia="en-GB"/>
              </w:rPr>
              <w:instrText xml:space="preserve"> FORMTEXT </w:instrText>
            </w:r>
            <w:r>
              <w:rPr>
                <w:rFonts w:ascii="Open Sans Light" w:eastAsia="Times New Roman" w:hAnsi="Open Sans Light" w:cs="Open Sans Light"/>
                <w:color w:val="000000"/>
                <w:lang w:eastAsia="en-GB"/>
              </w:rPr>
            </w:r>
            <w:r>
              <w:rPr>
                <w:rFonts w:ascii="Open Sans Light" w:eastAsia="Times New Roman" w:hAnsi="Open Sans Light" w:cs="Open Sans Light"/>
                <w:color w:val="000000"/>
                <w:lang w:eastAsia="en-GB"/>
              </w:rPr>
              <w:fldChar w:fldCharType="separate"/>
            </w:r>
            <w:r>
              <w:rPr>
                <w:rFonts w:ascii="Open Sans Light" w:eastAsia="Times New Roman" w:hAnsi="Open Sans Light" w:cs="Open Sans Light"/>
                <w:noProof/>
                <w:color w:val="000000"/>
                <w:lang w:eastAsia="en-GB"/>
              </w:rPr>
              <w:t>[  ]</w:t>
            </w:r>
            <w:r>
              <w:rPr>
                <w:rFonts w:ascii="Open Sans Light" w:eastAsia="Times New Roman" w:hAnsi="Open Sans Light" w:cs="Open Sans Light"/>
                <w:color w:val="000000"/>
                <w:lang w:eastAsia="en-GB"/>
              </w:rPr>
              <w:fldChar w:fldCharType="end"/>
            </w:r>
            <w:bookmarkEnd w:id="124"/>
          </w:p>
        </w:tc>
      </w:tr>
      <w:tr w:rsidR="00674C40" w14:paraId="6244F936" w14:textId="77777777" w:rsidTr="00B31E24">
        <w:tc>
          <w:tcPr>
            <w:tcW w:w="4180" w:type="dxa"/>
          </w:tcPr>
          <w:p w14:paraId="1A3D1FA5" w14:textId="77777777" w:rsidR="00674C40" w:rsidRPr="00AD4E92"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b/>
                <w:bCs/>
                <w:color w:val="000000"/>
                <w:lang w:eastAsia="en-GB"/>
              </w:rPr>
            </w:pPr>
            <w:r w:rsidRPr="00AD4E92">
              <w:rPr>
                <w:rFonts w:ascii="Open Sans Light" w:eastAsia="Times New Roman" w:hAnsi="Open Sans Light" w:cs="Open Sans Light"/>
                <w:b/>
                <w:bCs/>
                <w:color w:val="000000"/>
                <w:lang w:eastAsia="en-GB"/>
              </w:rPr>
              <w:t xml:space="preserve">Payment Schedule  </w:t>
            </w:r>
          </w:p>
        </w:tc>
        <w:tc>
          <w:tcPr>
            <w:tcW w:w="5611" w:type="dxa"/>
          </w:tcPr>
          <w:p w14:paraId="35F3BA75" w14:textId="77777777" w:rsidR="00674C40" w:rsidRPr="004661B1" w:rsidRDefault="00674C40" w:rsidP="00B31E24">
            <w:pPr>
              <w:widowControl w:val="0"/>
              <w:autoSpaceDE w:val="0"/>
              <w:autoSpaceDN w:val="0"/>
              <w:adjustRightInd w:val="0"/>
              <w:spacing w:before="20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fldChar w:fldCharType="begin">
                <w:ffData>
                  <w:name w:val="Text63"/>
                  <w:enabled/>
                  <w:calcOnExit w:val="0"/>
                  <w:textInput>
                    <w:default w:val="[  ]"/>
                  </w:textInput>
                </w:ffData>
              </w:fldChar>
            </w:r>
            <w:bookmarkStart w:id="125" w:name="Text63"/>
            <w:r>
              <w:rPr>
                <w:rFonts w:ascii="Open Sans Light" w:eastAsia="Times New Roman" w:hAnsi="Open Sans Light" w:cs="Open Sans Light"/>
                <w:color w:val="000000"/>
                <w:lang w:eastAsia="en-GB"/>
              </w:rPr>
              <w:instrText xml:space="preserve"> FORMTEXT </w:instrText>
            </w:r>
            <w:r>
              <w:rPr>
                <w:rFonts w:ascii="Open Sans Light" w:eastAsia="Times New Roman" w:hAnsi="Open Sans Light" w:cs="Open Sans Light"/>
                <w:color w:val="000000"/>
                <w:lang w:eastAsia="en-GB"/>
              </w:rPr>
            </w:r>
            <w:r>
              <w:rPr>
                <w:rFonts w:ascii="Open Sans Light" w:eastAsia="Times New Roman" w:hAnsi="Open Sans Light" w:cs="Open Sans Light"/>
                <w:color w:val="000000"/>
                <w:lang w:eastAsia="en-GB"/>
              </w:rPr>
              <w:fldChar w:fldCharType="separate"/>
            </w:r>
            <w:r>
              <w:rPr>
                <w:rFonts w:ascii="Open Sans Light" w:eastAsia="Times New Roman" w:hAnsi="Open Sans Light" w:cs="Open Sans Light"/>
                <w:noProof/>
                <w:color w:val="000000"/>
                <w:lang w:eastAsia="en-GB"/>
              </w:rPr>
              <w:t>[  ]</w:t>
            </w:r>
            <w:r>
              <w:rPr>
                <w:rFonts w:ascii="Open Sans Light" w:eastAsia="Times New Roman" w:hAnsi="Open Sans Light" w:cs="Open Sans Light"/>
                <w:color w:val="000000"/>
                <w:lang w:eastAsia="en-GB"/>
              </w:rPr>
              <w:fldChar w:fldCharType="end"/>
            </w:r>
            <w:bookmarkEnd w:id="125"/>
          </w:p>
        </w:tc>
      </w:tr>
      <w:tr w:rsidR="00674C40" w14:paraId="7B531E7F" w14:textId="77777777" w:rsidTr="00B31E24">
        <w:tc>
          <w:tcPr>
            <w:tcW w:w="4180" w:type="dxa"/>
          </w:tcPr>
          <w:p w14:paraId="0B197D3D" w14:textId="77777777" w:rsidR="00674C40" w:rsidRPr="00AD4E92" w:rsidRDefault="00674C40" w:rsidP="00B31E24">
            <w:pPr>
              <w:widowControl w:val="0"/>
              <w:autoSpaceDE w:val="0"/>
              <w:autoSpaceDN w:val="0"/>
              <w:adjustRightInd w:val="0"/>
              <w:spacing w:before="200" w:after="200" w:line="276" w:lineRule="auto"/>
              <w:jc w:val="both"/>
              <w:rPr>
                <w:rFonts w:ascii="Open Sans Light" w:eastAsia="Times New Roman" w:hAnsi="Open Sans Light" w:cs="Open Sans Light"/>
                <w:b/>
                <w:bCs/>
                <w:color w:val="000000"/>
                <w:lang w:eastAsia="en-GB"/>
              </w:rPr>
            </w:pPr>
            <w:r>
              <w:rPr>
                <w:rFonts w:ascii="Open Sans Light" w:eastAsia="Times New Roman" w:hAnsi="Open Sans Light" w:cs="Open Sans Light"/>
                <w:b/>
                <w:bCs/>
                <w:color w:val="000000"/>
                <w:lang w:eastAsia="en-GB"/>
              </w:rPr>
              <w:t>Term</w:t>
            </w:r>
          </w:p>
        </w:tc>
        <w:tc>
          <w:tcPr>
            <w:tcW w:w="5611" w:type="dxa"/>
          </w:tcPr>
          <w:p w14:paraId="6BE640DC" w14:textId="77777777" w:rsidR="00674C40" w:rsidRPr="004661B1" w:rsidRDefault="00674C40" w:rsidP="00B31E24">
            <w:pPr>
              <w:widowControl w:val="0"/>
              <w:autoSpaceDE w:val="0"/>
              <w:autoSpaceDN w:val="0"/>
              <w:adjustRightInd w:val="0"/>
              <w:spacing w:before="200"/>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fldChar w:fldCharType="begin">
                <w:ffData>
                  <w:name w:val="Text64"/>
                  <w:enabled/>
                  <w:calcOnExit w:val="0"/>
                  <w:textInput>
                    <w:default w:val="[  ]"/>
                  </w:textInput>
                </w:ffData>
              </w:fldChar>
            </w:r>
            <w:bookmarkStart w:id="126" w:name="Text64"/>
            <w:r>
              <w:rPr>
                <w:rFonts w:ascii="Open Sans Light" w:eastAsia="Times New Roman" w:hAnsi="Open Sans Light" w:cs="Open Sans Light"/>
                <w:color w:val="000000"/>
                <w:lang w:eastAsia="en-GB"/>
              </w:rPr>
              <w:instrText xml:space="preserve"> FORMTEXT </w:instrText>
            </w:r>
            <w:r>
              <w:rPr>
                <w:rFonts w:ascii="Open Sans Light" w:eastAsia="Times New Roman" w:hAnsi="Open Sans Light" w:cs="Open Sans Light"/>
                <w:color w:val="000000"/>
                <w:lang w:eastAsia="en-GB"/>
              </w:rPr>
            </w:r>
            <w:r>
              <w:rPr>
                <w:rFonts w:ascii="Open Sans Light" w:eastAsia="Times New Roman" w:hAnsi="Open Sans Light" w:cs="Open Sans Light"/>
                <w:color w:val="000000"/>
                <w:lang w:eastAsia="en-GB"/>
              </w:rPr>
              <w:fldChar w:fldCharType="separate"/>
            </w:r>
            <w:r>
              <w:rPr>
                <w:rFonts w:ascii="Open Sans Light" w:eastAsia="Times New Roman" w:hAnsi="Open Sans Light" w:cs="Open Sans Light"/>
                <w:noProof/>
                <w:color w:val="000000"/>
                <w:lang w:eastAsia="en-GB"/>
              </w:rPr>
              <w:t>[  ]</w:t>
            </w:r>
            <w:r>
              <w:rPr>
                <w:rFonts w:ascii="Open Sans Light" w:eastAsia="Times New Roman" w:hAnsi="Open Sans Light" w:cs="Open Sans Light"/>
                <w:color w:val="000000"/>
                <w:lang w:eastAsia="en-GB"/>
              </w:rPr>
              <w:fldChar w:fldCharType="end"/>
            </w:r>
            <w:bookmarkEnd w:id="126"/>
          </w:p>
        </w:tc>
      </w:tr>
    </w:tbl>
    <w:p w14:paraId="3EC5E19A" w14:textId="77777777" w:rsidR="00674C40" w:rsidRDefault="00674C40" w:rsidP="00674C40">
      <w:r w:rsidRPr="008D3120">
        <w:rPr>
          <w:rFonts w:ascii="Open Sans Light" w:eastAsia="Times New Roman" w:hAnsi="Open Sans Light" w:cs="Open Sans Light"/>
          <w:color w:val="000000"/>
          <w:lang w:eastAsia="en-GB"/>
        </w:rPr>
        <w:tab/>
      </w:r>
      <w:r w:rsidRPr="008D3120">
        <w:rPr>
          <w:rFonts w:ascii="Open Sans Light" w:eastAsia="Times New Roman" w:hAnsi="Open Sans Light" w:cs="Open Sans Light"/>
          <w:color w:val="000000"/>
          <w:lang w:eastAsia="en-GB"/>
        </w:rPr>
        <w:tab/>
      </w:r>
      <w:r w:rsidRPr="008D3120">
        <w:rPr>
          <w:rFonts w:ascii="Open Sans Light" w:eastAsia="Times New Roman" w:hAnsi="Open Sans Light" w:cs="Open Sans Light"/>
          <w:color w:val="000000"/>
          <w:lang w:eastAsia="en-GB"/>
        </w:rPr>
        <w:tab/>
      </w:r>
      <w:r w:rsidRPr="008D3120">
        <w:rPr>
          <w:rFonts w:ascii="Open Sans Light" w:eastAsia="Times New Roman" w:hAnsi="Open Sans Light" w:cs="Open Sans Light"/>
          <w:color w:val="000000"/>
          <w:lang w:eastAsia="en-GB"/>
        </w:rPr>
        <w:tab/>
      </w:r>
      <w:r w:rsidRPr="008D3120">
        <w:rPr>
          <w:rFonts w:ascii="Open Sans Light" w:eastAsia="Times New Roman" w:hAnsi="Open Sans Light" w:cs="Open Sans Light"/>
          <w:color w:val="000000"/>
          <w:lang w:eastAsia="en-GB"/>
        </w:rPr>
        <w:tab/>
      </w:r>
    </w:p>
    <w:p w14:paraId="1B0087D5" w14:textId="4A18C041" w:rsidR="00D81731" w:rsidRPr="008D3120" w:rsidRDefault="00D81731" w:rsidP="000833D4">
      <w:pPr>
        <w:widowControl w:val="0"/>
        <w:autoSpaceDE w:val="0"/>
        <w:autoSpaceDN w:val="0"/>
        <w:adjustRightInd w:val="0"/>
        <w:spacing w:before="200" w:after="200" w:line="276" w:lineRule="auto"/>
        <w:ind w:left="5103" w:hanging="5103"/>
        <w:jc w:val="both"/>
        <w:rPr>
          <w:rFonts w:ascii="Open Sans Light" w:eastAsia="Times New Roman" w:hAnsi="Open Sans Light" w:cs="Open Sans Light"/>
          <w:color w:val="000000"/>
          <w:lang w:eastAsia="en-GB"/>
        </w:rPr>
      </w:pPr>
      <w:r w:rsidRPr="008D3120">
        <w:rPr>
          <w:rFonts w:ascii="Open Sans Light" w:eastAsia="Times New Roman" w:hAnsi="Open Sans Light" w:cs="Open Sans Light"/>
          <w:color w:val="000000"/>
          <w:lang w:eastAsia="en-GB"/>
        </w:rPr>
        <w:tab/>
      </w:r>
    </w:p>
    <w:p w14:paraId="7B136BF1" w14:textId="0E81E433" w:rsidR="00D81731" w:rsidRPr="008D3120" w:rsidRDefault="00D81731" w:rsidP="000833D4">
      <w:pPr>
        <w:widowControl w:val="0"/>
        <w:autoSpaceDE w:val="0"/>
        <w:autoSpaceDN w:val="0"/>
        <w:adjustRightInd w:val="0"/>
        <w:spacing w:before="200" w:after="200" w:line="276" w:lineRule="auto"/>
        <w:ind w:left="5103" w:hanging="5103"/>
        <w:jc w:val="both"/>
        <w:rPr>
          <w:rFonts w:ascii="Open Sans Light" w:eastAsia="Times New Roman" w:hAnsi="Open Sans Light" w:cs="Open Sans Light"/>
          <w:color w:val="000000"/>
          <w:lang w:eastAsia="en-GB"/>
        </w:rPr>
      </w:pPr>
      <w:r w:rsidRPr="008D3120">
        <w:rPr>
          <w:rFonts w:ascii="Open Sans Light" w:eastAsia="Times New Roman" w:hAnsi="Open Sans Light" w:cs="Open Sans Light"/>
          <w:color w:val="000000"/>
          <w:lang w:eastAsia="en-GB"/>
        </w:rPr>
        <w:tab/>
        <w:t xml:space="preserve"> </w:t>
      </w:r>
    </w:p>
    <w:p w14:paraId="1040B594" w14:textId="383DD9A0" w:rsidR="00C533A1" w:rsidRPr="00CC1662" w:rsidRDefault="003F0965" w:rsidP="00AF553A">
      <w:pPr>
        <w:widowControl w:val="0"/>
        <w:tabs>
          <w:tab w:val="left" w:pos="720"/>
          <w:tab w:val="left" w:pos="1440"/>
          <w:tab w:val="left" w:pos="2160"/>
          <w:tab w:val="left" w:pos="2880"/>
          <w:tab w:val="left" w:pos="6770"/>
        </w:tabs>
        <w:autoSpaceDE w:val="0"/>
        <w:autoSpaceDN w:val="0"/>
        <w:adjustRightInd w:val="0"/>
        <w:spacing w:before="200" w:after="200" w:line="276" w:lineRule="auto"/>
        <w:jc w:val="both"/>
        <w:rPr>
          <w:rFonts w:ascii="Open Sans Light" w:eastAsia="Times New Roman" w:hAnsi="Open Sans Light" w:cs="Open Sans Light"/>
          <w:color w:val="000000"/>
          <w:lang w:eastAsia="en-GB"/>
        </w:rPr>
      </w:pPr>
      <w:r>
        <w:rPr>
          <w:rFonts w:ascii="Open Sans Light" w:eastAsia="Times New Roman" w:hAnsi="Open Sans Light" w:cs="Open Sans Light"/>
          <w:color w:val="000000"/>
          <w:lang w:eastAsia="en-GB"/>
        </w:rPr>
        <w:tab/>
      </w:r>
      <w:r w:rsidR="00D81731" w:rsidRPr="008D3120">
        <w:rPr>
          <w:rFonts w:ascii="Open Sans Light" w:eastAsia="Times New Roman" w:hAnsi="Open Sans Light" w:cs="Open Sans Light"/>
          <w:color w:val="000000"/>
          <w:lang w:eastAsia="en-GB"/>
        </w:rPr>
        <w:t xml:space="preserve"> </w:t>
      </w:r>
      <w:r w:rsidR="00D81731" w:rsidRPr="008D3120">
        <w:rPr>
          <w:rFonts w:ascii="Open Sans Light" w:eastAsia="Times New Roman" w:hAnsi="Open Sans Light" w:cs="Open Sans Light"/>
          <w:color w:val="000000"/>
          <w:lang w:eastAsia="en-GB"/>
        </w:rPr>
        <w:tab/>
      </w:r>
      <w:r w:rsidR="00D81731" w:rsidRPr="008D3120">
        <w:rPr>
          <w:rFonts w:ascii="Open Sans Light" w:eastAsia="Times New Roman" w:hAnsi="Open Sans Light" w:cs="Open Sans Light"/>
          <w:color w:val="000000"/>
          <w:lang w:eastAsia="en-GB"/>
        </w:rPr>
        <w:tab/>
      </w:r>
      <w:r w:rsidR="00D81731" w:rsidRPr="008D3120">
        <w:rPr>
          <w:rFonts w:ascii="Open Sans Light" w:eastAsia="Times New Roman" w:hAnsi="Open Sans Light" w:cs="Open Sans Light"/>
          <w:color w:val="000000"/>
          <w:lang w:eastAsia="en-GB"/>
        </w:rPr>
        <w:tab/>
      </w:r>
    </w:p>
    <w:p w14:paraId="23808AE7" w14:textId="59C691EE" w:rsidR="00D81731" w:rsidRPr="007E6672" w:rsidRDefault="00D81731" w:rsidP="008C56A5">
      <w:pPr>
        <w:pStyle w:val="Heading1"/>
        <w:spacing w:after="200" w:line="276" w:lineRule="auto"/>
        <w:jc w:val="center"/>
        <w:rPr>
          <w:rFonts w:ascii="Open Sans Light" w:hAnsi="Open Sans Light" w:cs="Open Sans Light"/>
          <w:b/>
          <w:color w:val="auto"/>
          <w:sz w:val="22"/>
          <w:szCs w:val="22"/>
          <w:lang w:eastAsia="en-GB"/>
        </w:rPr>
      </w:pPr>
      <w:bookmarkStart w:id="127" w:name="_Appendix_2_-"/>
      <w:bookmarkStart w:id="128" w:name="_Toc165554763"/>
      <w:bookmarkEnd w:id="127"/>
      <w:r w:rsidRPr="007E6672">
        <w:rPr>
          <w:rFonts w:ascii="Open Sans Light" w:hAnsi="Open Sans Light" w:cs="Open Sans Light"/>
          <w:b/>
          <w:color w:val="auto"/>
          <w:sz w:val="22"/>
          <w:szCs w:val="22"/>
          <w:lang w:eastAsia="en-GB"/>
        </w:rPr>
        <w:lastRenderedPageBreak/>
        <w:t xml:space="preserve">Appendix </w:t>
      </w:r>
      <w:r w:rsidR="004D635A" w:rsidRPr="007E6672">
        <w:rPr>
          <w:rFonts w:ascii="Open Sans Light" w:hAnsi="Open Sans Light" w:cs="Open Sans Light"/>
          <w:b/>
          <w:color w:val="auto"/>
          <w:sz w:val="22"/>
          <w:szCs w:val="22"/>
          <w:lang w:eastAsia="en-GB"/>
        </w:rPr>
        <w:t>2</w:t>
      </w:r>
      <w:r w:rsidR="007E6672" w:rsidRPr="008540C3">
        <w:rPr>
          <w:rFonts w:ascii="Open Sans Light" w:hAnsi="Open Sans Light" w:cs="Open Sans Light"/>
          <w:b/>
          <w:color w:val="auto"/>
          <w:sz w:val="22"/>
          <w:szCs w:val="22"/>
          <w:lang w:eastAsia="en-GB"/>
        </w:rPr>
        <w:t xml:space="preserve"> - </w:t>
      </w:r>
      <w:r w:rsidRPr="007E6672">
        <w:rPr>
          <w:rFonts w:ascii="Open Sans Light" w:hAnsi="Open Sans Light" w:cs="Open Sans Light"/>
          <w:b/>
          <w:color w:val="auto"/>
          <w:sz w:val="22"/>
          <w:szCs w:val="22"/>
          <w:lang w:eastAsia="en-GB"/>
        </w:rPr>
        <w:t>Specification</w:t>
      </w:r>
      <w:bookmarkEnd w:id="128"/>
    </w:p>
    <w:p w14:paraId="562F3844" w14:textId="3333B16A" w:rsidR="0011601A" w:rsidRDefault="00E059F4">
      <w:pPr>
        <w:rPr>
          <w:rFonts w:ascii="Open Sans Light" w:eastAsia="Times New Roman" w:hAnsi="Open Sans Light" w:cs="Open Sans Light"/>
          <w:b/>
          <w:bCs/>
          <w:color w:val="000000"/>
          <w:highlight w:val="yellow"/>
          <w:lang w:eastAsia="en-GB"/>
        </w:rPr>
      </w:pPr>
      <w:r>
        <w:rPr>
          <w:rFonts w:ascii="Open Sans Light" w:eastAsia="Times New Roman" w:hAnsi="Open Sans Light" w:cs="Open Sans Light"/>
          <w:b/>
          <w:bCs/>
          <w:color w:val="000000"/>
          <w:highlight w:val="yellow"/>
          <w:lang w:eastAsia="en-GB"/>
        </w:rPr>
        <w:fldChar w:fldCharType="begin">
          <w:ffData>
            <w:name w:val="Text66"/>
            <w:enabled/>
            <w:calcOnExit w:val="0"/>
            <w:textInput/>
          </w:ffData>
        </w:fldChar>
      </w:r>
      <w:bookmarkStart w:id="129" w:name="Text66"/>
      <w:r>
        <w:rPr>
          <w:rFonts w:ascii="Open Sans Light" w:eastAsia="Times New Roman" w:hAnsi="Open Sans Light" w:cs="Open Sans Light"/>
          <w:b/>
          <w:bCs/>
          <w:color w:val="000000"/>
          <w:highlight w:val="yellow"/>
          <w:lang w:eastAsia="en-GB"/>
        </w:rPr>
        <w:instrText xml:space="preserve"> FORMTEXT </w:instrText>
      </w:r>
      <w:r>
        <w:rPr>
          <w:rFonts w:ascii="Open Sans Light" w:eastAsia="Times New Roman" w:hAnsi="Open Sans Light" w:cs="Open Sans Light"/>
          <w:b/>
          <w:bCs/>
          <w:color w:val="000000"/>
          <w:highlight w:val="yellow"/>
          <w:lang w:eastAsia="en-GB"/>
        </w:rPr>
      </w:r>
      <w:r>
        <w:rPr>
          <w:rFonts w:ascii="Open Sans Light" w:eastAsia="Times New Roman" w:hAnsi="Open Sans Light" w:cs="Open Sans Light"/>
          <w:b/>
          <w:bCs/>
          <w:color w:val="000000"/>
          <w:highlight w:val="yellow"/>
          <w:lang w:eastAsia="en-GB"/>
        </w:rPr>
        <w:fldChar w:fldCharType="separate"/>
      </w:r>
      <w:r w:rsidRPr="00DD0B1B">
        <w:rPr>
          <w:rFonts w:ascii="Open Sans Light" w:eastAsia="Times New Roman" w:hAnsi="Open Sans Light" w:cs="Open Sans Light"/>
          <w:b/>
          <w:bCs/>
          <w:color w:val="000000"/>
          <w:lang w:eastAsia="en-GB"/>
        </w:rPr>
        <w:t> </w:t>
      </w:r>
      <w:r w:rsidRPr="00DD0B1B">
        <w:rPr>
          <w:rFonts w:ascii="Open Sans Light" w:eastAsia="Times New Roman" w:hAnsi="Open Sans Light" w:cs="Open Sans Light"/>
          <w:b/>
          <w:bCs/>
          <w:color w:val="000000"/>
          <w:lang w:eastAsia="en-GB"/>
        </w:rPr>
        <w:t> </w:t>
      </w:r>
      <w:r w:rsidRPr="00DD0B1B">
        <w:rPr>
          <w:rFonts w:ascii="Open Sans Light" w:eastAsia="Times New Roman" w:hAnsi="Open Sans Light" w:cs="Open Sans Light"/>
          <w:b/>
          <w:bCs/>
          <w:color w:val="000000"/>
          <w:lang w:eastAsia="en-GB"/>
        </w:rPr>
        <w:t> </w:t>
      </w:r>
      <w:r w:rsidRPr="00DD0B1B">
        <w:rPr>
          <w:rFonts w:ascii="Open Sans Light" w:eastAsia="Times New Roman" w:hAnsi="Open Sans Light" w:cs="Open Sans Light"/>
          <w:b/>
          <w:bCs/>
          <w:color w:val="000000"/>
          <w:lang w:eastAsia="en-GB"/>
        </w:rPr>
        <w:t> </w:t>
      </w:r>
      <w:r w:rsidRPr="00DD0B1B">
        <w:rPr>
          <w:rFonts w:ascii="Open Sans Light" w:eastAsia="Times New Roman" w:hAnsi="Open Sans Light" w:cs="Open Sans Light"/>
          <w:b/>
          <w:bCs/>
          <w:color w:val="000000"/>
          <w:lang w:eastAsia="en-GB"/>
        </w:rPr>
        <w:t> </w:t>
      </w:r>
      <w:r>
        <w:rPr>
          <w:rFonts w:ascii="Open Sans Light" w:eastAsia="Times New Roman" w:hAnsi="Open Sans Light" w:cs="Open Sans Light"/>
          <w:b/>
          <w:bCs/>
          <w:color w:val="000000"/>
          <w:highlight w:val="yellow"/>
          <w:lang w:eastAsia="en-GB"/>
        </w:rPr>
        <w:fldChar w:fldCharType="end"/>
      </w:r>
      <w:bookmarkEnd w:id="129"/>
    </w:p>
    <w:sectPr w:rsidR="0011601A" w:rsidSect="008B3668">
      <w:headerReference w:type="first" r:id="rId12"/>
      <w:pgSz w:w="11906" w:h="16838"/>
      <w:pgMar w:top="1134" w:right="1134" w:bottom="1134" w:left="1134" w:header="113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65F4" w14:textId="77777777" w:rsidR="00AF6F14" w:rsidRDefault="00AF6F14" w:rsidP="008F0157">
      <w:pPr>
        <w:spacing w:after="0" w:line="240" w:lineRule="auto"/>
      </w:pPr>
      <w:r>
        <w:separator/>
      </w:r>
    </w:p>
  </w:endnote>
  <w:endnote w:type="continuationSeparator" w:id="0">
    <w:p w14:paraId="03939E40" w14:textId="77777777" w:rsidR="00AF6F14" w:rsidRDefault="00AF6F14" w:rsidP="008F0157">
      <w:pPr>
        <w:spacing w:after="0" w:line="240" w:lineRule="auto"/>
      </w:pPr>
      <w:r>
        <w:continuationSeparator/>
      </w:r>
    </w:p>
  </w:endnote>
  <w:endnote w:type="continuationNotice" w:id="1">
    <w:p w14:paraId="6B01C150" w14:textId="77777777" w:rsidR="00AF6F14" w:rsidRDefault="00AF6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A470" w14:textId="77777777" w:rsidR="00AF6F14" w:rsidRDefault="00AF6F14" w:rsidP="008F0157">
      <w:pPr>
        <w:spacing w:after="0" w:line="240" w:lineRule="auto"/>
      </w:pPr>
      <w:r>
        <w:separator/>
      </w:r>
    </w:p>
  </w:footnote>
  <w:footnote w:type="continuationSeparator" w:id="0">
    <w:p w14:paraId="1125C38C" w14:textId="77777777" w:rsidR="00AF6F14" w:rsidRDefault="00AF6F14" w:rsidP="008F0157">
      <w:pPr>
        <w:spacing w:after="0" w:line="240" w:lineRule="auto"/>
      </w:pPr>
      <w:r>
        <w:continuationSeparator/>
      </w:r>
    </w:p>
  </w:footnote>
  <w:footnote w:type="continuationNotice" w:id="1">
    <w:p w14:paraId="4E4D9D4E" w14:textId="77777777" w:rsidR="00AF6F14" w:rsidRDefault="00AF6F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8BB1" w14:textId="35FC9D98" w:rsidR="008C56A5" w:rsidRPr="008F0157" w:rsidRDefault="008C5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3D2674"/>
    <w:multiLevelType w:val="hybridMultilevel"/>
    <w:tmpl w:val="1382B84C"/>
    <w:lvl w:ilvl="0" w:tplc="FB849FFC">
      <w:start w:val="1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927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67177F"/>
    <w:multiLevelType w:val="multilevel"/>
    <w:tmpl w:val="E3E4547C"/>
    <w:lvl w:ilvl="0">
      <w:start w:val="1"/>
      <w:numFmt w:val="decimal"/>
      <w:lvlText w:val="%1."/>
      <w:lvlJc w:val="left"/>
      <w:pPr>
        <w:ind w:left="644" w:hanging="360"/>
      </w:pPr>
      <w:rPr>
        <w:rFonts w:hint="default"/>
        <w:sz w:val="22"/>
        <w:szCs w:val="22"/>
      </w:rPr>
    </w:lvl>
    <w:lvl w:ilvl="1">
      <w:start w:val="1"/>
      <w:numFmt w:val="decimal"/>
      <w:lvlText w:val="%1.%2."/>
      <w:lvlJc w:val="left"/>
      <w:pPr>
        <w:ind w:left="432" w:hanging="432"/>
      </w:pPr>
      <w:rPr>
        <w:rFonts w:ascii="Open Sans Light" w:hAnsi="Open Sans Light" w:cs="Open Sans Light" w:hint="default"/>
        <w:b w:val="0"/>
        <w:bCs/>
        <w:i w:val="0"/>
        <w:iCs w:val="0"/>
        <w:sz w:val="22"/>
        <w:szCs w:val="22"/>
      </w:rPr>
    </w:lvl>
    <w:lvl w:ilvl="2">
      <w:start w:val="1"/>
      <w:numFmt w:val="decimal"/>
      <w:lvlText w:val="%1.%2.%3."/>
      <w:lvlJc w:val="left"/>
      <w:pPr>
        <w:ind w:left="1224" w:hanging="504"/>
      </w:pPr>
      <w:rPr>
        <w:rFonts w:ascii="Open Sans Light" w:hAnsi="Open Sans Light" w:cs="Open Sans Light"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740AF2"/>
    <w:multiLevelType w:val="multilevel"/>
    <w:tmpl w:val="F8628E56"/>
    <w:lvl w:ilvl="0">
      <w:start w:val="3"/>
      <w:numFmt w:val="decimal"/>
      <w:lvlText w:val="%1"/>
      <w:lvlJc w:val="left"/>
      <w:pPr>
        <w:ind w:left="456" w:hanging="456"/>
      </w:pPr>
      <w:rPr>
        <w:b/>
        <w:bCs/>
      </w:rPr>
    </w:lvl>
    <w:lvl w:ilvl="1">
      <w:start w:val="3"/>
      <w:numFmt w:val="decimal"/>
      <w:lvlText w:val="%1.%2"/>
      <w:lvlJc w:val="left"/>
      <w:pPr>
        <w:ind w:left="456" w:hanging="456"/>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3F83647"/>
    <w:multiLevelType w:val="multilevel"/>
    <w:tmpl w:val="46F0BC2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C740D2"/>
    <w:multiLevelType w:val="hybridMultilevel"/>
    <w:tmpl w:val="DED65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670E80"/>
    <w:multiLevelType w:val="multilevel"/>
    <w:tmpl w:val="46F0BC2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0B66C1"/>
    <w:multiLevelType w:val="multilevel"/>
    <w:tmpl w:val="A5A68494"/>
    <w:lvl w:ilvl="0">
      <w:start w:val="14"/>
      <w:numFmt w:val="decimal"/>
      <w:lvlText w:val="%1"/>
      <w:lvlJc w:val="left"/>
      <w:pPr>
        <w:ind w:left="440" w:hanging="440"/>
      </w:pPr>
      <w:rPr>
        <w:rFonts w:eastAsiaTheme="minorHAnsi" w:hint="default"/>
        <w:b w:val="0"/>
      </w:rPr>
    </w:lvl>
    <w:lvl w:ilvl="1">
      <w:start w:val="2"/>
      <w:numFmt w:val="decimal"/>
      <w:lvlText w:val="%1.%2"/>
      <w:lvlJc w:val="left"/>
      <w:pPr>
        <w:ind w:left="440" w:hanging="44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9" w15:restartNumberingAfterBreak="0">
    <w:nsid w:val="19B910CC"/>
    <w:multiLevelType w:val="hybridMultilevel"/>
    <w:tmpl w:val="4E766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E20B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6F3DFD"/>
    <w:multiLevelType w:val="hybridMultilevel"/>
    <w:tmpl w:val="C96CD9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745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7B0EF8"/>
    <w:multiLevelType w:val="hybridMultilevel"/>
    <w:tmpl w:val="F6F47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F042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AC03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541C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DE12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B156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990310"/>
    <w:multiLevelType w:val="multilevel"/>
    <w:tmpl w:val="098219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b w:val="0"/>
        <w:bCs w:val="0"/>
      </w:rPr>
    </w:lvl>
    <w:lvl w:ilvl="3">
      <w:start w:val="1"/>
      <w:numFmt w:val="decimal"/>
      <w:lvlText w:val="%1.%2.%3.%4."/>
      <w:lvlJc w:val="left"/>
      <w:pPr>
        <w:ind w:left="263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A45C4F"/>
    <w:multiLevelType w:val="hybridMultilevel"/>
    <w:tmpl w:val="F68AD390"/>
    <w:lvl w:ilvl="0" w:tplc="D1123ED2">
      <w:start w:val="1"/>
      <w:numFmt w:val="bullet"/>
      <w:lvlText w:val=""/>
      <w:lvlJc w:val="left"/>
      <w:pPr>
        <w:ind w:left="1080" w:hanging="360"/>
      </w:pPr>
      <w:rPr>
        <w:rFonts w:ascii="Symbol" w:hAnsi="Symbol"/>
      </w:rPr>
    </w:lvl>
    <w:lvl w:ilvl="1" w:tplc="8D6277C4">
      <w:start w:val="1"/>
      <w:numFmt w:val="bullet"/>
      <w:lvlText w:val=""/>
      <w:lvlJc w:val="left"/>
      <w:pPr>
        <w:ind w:left="1080" w:hanging="360"/>
      </w:pPr>
      <w:rPr>
        <w:rFonts w:ascii="Symbol" w:hAnsi="Symbol"/>
      </w:rPr>
    </w:lvl>
    <w:lvl w:ilvl="2" w:tplc="FA3C8828">
      <w:start w:val="1"/>
      <w:numFmt w:val="bullet"/>
      <w:lvlText w:val=""/>
      <w:lvlJc w:val="left"/>
      <w:pPr>
        <w:ind w:left="1080" w:hanging="360"/>
      </w:pPr>
      <w:rPr>
        <w:rFonts w:ascii="Symbol" w:hAnsi="Symbol"/>
      </w:rPr>
    </w:lvl>
    <w:lvl w:ilvl="3" w:tplc="D760F8CA">
      <w:start w:val="1"/>
      <w:numFmt w:val="bullet"/>
      <w:lvlText w:val=""/>
      <w:lvlJc w:val="left"/>
      <w:pPr>
        <w:ind w:left="1080" w:hanging="360"/>
      </w:pPr>
      <w:rPr>
        <w:rFonts w:ascii="Symbol" w:hAnsi="Symbol"/>
      </w:rPr>
    </w:lvl>
    <w:lvl w:ilvl="4" w:tplc="F7AC245C">
      <w:start w:val="1"/>
      <w:numFmt w:val="bullet"/>
      <w:lvlText w:val=""/>
      <w:lvlJc w:val="left"/>
      <w:pPr>
        <w:ind w:left="1080" w:hanging="360"/>
      </w:pPr>
      <w:rPr>
        <w:rFonts w:ascii="Symbol" w:hAnsi="Symbol"/>
      </w:rPr>
    </w:lvl>
    <w:lvl w:ilvl="5" w:tplc="3A0E97EC">
      <w:start w:val="1"/>
      <w:numFmt w:val="bullet"/>
      <w:lvlText w:val=""/>
      <w:lvlJc w:val="left"/>
      <w:pPr>
        <w:ind w:left="1080" w:hanging="360"/>
      </w:pPr>
      <w:rPr>
        <w:rFonts w:ascii="Symbol" w:hAnsi="Symbol"/>
      </w:rPr>
    </w:lvl>
    <w:lvl w:ilvl="6" w:tplc="D076D270">
      <w:start w:val="1"/>
      <w:numFmt w:val="bullet"/>
      <w:lvlText w:val=""/>
      <w:lvlJc w:val="left"/>
      <w:pPr>
        <w:ind w:left="1080" w:hanging="360"/>
      </w:pPr>
      <w:rPr>
        <w:rFonts w:ascii="Symbol" w:hAnsi="Symbol"/>
      </w:rPr>
    </w:lvl>
    <w:lvl w:ilvl="7" w:tplc="CCF0CC3E">
      <w:start w:val="1"/>
      <w:numFmt w:val="bullet"/>
      <w:lvlText w:val=""/>
      <w:lvlJc w:val="left"/>
      <w:pPr>
        <w:ind w:left="1080" w:hanging="360"/>
      </w:pPr>
      <w:rPr>
        <w:rFonts w:ascii="Symbol" w:hAnsi="Symbol"/>
      </w:rPr>
    </w:lvl>
    <w:lvl w:ilvl="8" w:tplc="0C56A2B4">
      <w:start w:val="1"/>
      <w:numFmt w:val="bullet"/>
      <w:lvlText w:val=""/>
      <w:lvlJc w:val="left"/>
      <w:pPr>
        <w:ind w:left="1080" w:hanging="360"/>
      </w:pPr>
      <w:rPr>
        <w:rFonts w:ascii="Symbol" w:hAnsi="Symbol"/>
      </w:rPr>
    </w:lvl>
  </w:abstractNum>
  <w:abstractNum w:abstractNumId="21" w15:restartNumberingAfterBreak="0">
    <w:nsid w:val="4B3A3237"/>
    <w:multiLevelType w:val="multilevel"/>
    <w:tmpl w:val="2A960DF6"/>
    <w:lvl w:ilvl="0">
      <w:start w:val="1"/>
      <w:numFmt w:val="decimal"/>
      <w:lvlText w:val="%1."/>
      <w:lvlJc w:val="left"/>
      <w:pPr>
        <w:ind w:left="360" w:hanging="360"/>
      </w:pPr>
      <w:rPr>
        <w:rFonts w:hint="default"/>
        <w:b/>
        <w:bCs/>
        <w:i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1D2910"/>
    <w:multiLevelType w:val="multilevel"/>
    <w:tmpl w:val="13F86D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F5C4B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E571D1"/>
    <w:multiLevelType w:val="multilevel"/>
    <w:tmpl w:val="6FAEF0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E228E7"/>
    <w:multiLevelType w:val="multilevel"/>
    <w:tmpl w:val="8938B85C"/>
    <w:lvl w:ilvl="0">
      <w:start w:val="3"/>
      <w:numFmt w:val="decimal"/>
      <w:lvlText w:val="%1."/>
      <w:lvlJc w:val="left"/>
      <w:pPr>
        <w:ind w:left="360" w:hanging="360"/>
      </w:pPr>
      <w:rPr>
        <w:rFonts w:hint="default"/>
        <w:b/>
        <w:bCs/>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F5105B"/>
    <w:multiLevelType w:val="hybridMultilevel"/>
    <w:tmpl w:val="621AE2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E9D6BF6"/>
    <w:multiLevelType w:val="multilevel"/>
    <w:tmpl w:val="46F0BC2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8701C7"/>
    <w:multiLevelType w:val="hybridMultilevel"/>
    <w:tmpl w:val="BE623CEA"/>
    <w:lvl w:ilvl="0" w:tplc="7792A480">
      <w:start w:val="1"/>
      <w:numFmt w:val="decimal"/>
      <w:lvlText w:val="1.1%1"/>
      <w:lvlJc w:val="left"/>
      <w:pPr>
        <w:ind w:left="720" w:hanging="360"/>
      </w:pPr>
      <w:rPr>
        <w:rFonts w:hint="default"/>
        <w:b w:val="0"/>
        <w:bCs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677DCA"/>
    <w:multiLevelType w:val="hybridMultilevel"/>
    <w:tmpl w:val="172EA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8875A2"/>
    <w:multiLevelType w:val="multilevel"/>
    <w:tmpl w:val="2BA6CA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6581C39"/>
    <w:multiLevelType w:val="multilevel"/>
    <w:tmpl w:val="D4566960"/>
    <w:lvl w:ilvl="0">
      <w:start w:val="14"/>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943995"/>
    <w:multiLevelType w:val="hybridMultilevel"/>
    <w:tmpl w:val="E99218FC"/>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F249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7C01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2411E3"/>
    <w:multiLevelType w:val="multilevel"/>
    <w:tmpl w:val="2A960DF6"/>
    <w:lvl w:ilvl="0">
      <w:start w:val="1"/>
      <w:numFmt w:val="decimal"/>
      <w:lvlText w:val="%1."/>
      <w:lvlJc w:val="left"/>
      <w:pPr>
        <w:ind w:left="360" w:hanging="360"/>
      </w:pPr>
      <w:rPr>
        <w:rFonts w:hint="default"/>
        <w:b/>
        <w:bCs/>
        <w:i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B176FA7"/>
    <w:multiLevelType w:val="hybridMultilevel"/>
    <w:tmpl w:val="4D787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3779572">
    <w:abstractNumId w:val="26"/>
  </w:num>
  <w:num w:numId="2" w16cid:durableId="745540781">
    <w:abstractNumId w:val="3"/>
  </w:num>
  <w:num w:numId="3" w16cid:durableId="1231229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7700222">
    <w:abstractNumId w:val="4"/>
    <w:lvlOverride w:ilvl="0">
      <w:startOverride w:val="3"/>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373501">
    <w:abstractNumId w:val="37"/>
  </w:num>
  <w:num w:numId="6" w16cid:durableId="1826310931">
    <w:abstractNumId w:val="29"/>
  </w:num>
  <w:num w:numId="7" w16cid:durableId="650522785">
    <w:abstractNumId w:val="9"/>
  </w:num>
  <w:num w:numId="8" w16cid:durableId="1070035674">
    <w:abstractNumId w:val="6"/>
  </w:num>
  <w:num w:numId="9" w16cid:durableId="315038662">
    <w:abstractNumId w:val="13"/>
  </w:num>
  <w:num w:numId="10" w16cid:durableId="741834313">
    <w:abstractNumId w:val="11"/>
  </w:num>
  <w:num w:numId="11" w16cid:durableId="1526946269">
    <w:abstractNumId w:val="7"/>
  </w:num>
  <w:num w:numId="12" w16cid:durableId="535971090">
    <w:abstractNumId w:val="27"/>
  </w:num>
  <w:num w:numId="13" w16cid:durableId="1621524156">
    <w:abstractNumId w:val="5"/>
  </w:num>
  <w:num w:numId="14" w16cid:durableId="1415320932">
    <w:abstractNumId w:val="1"/>
  </w:num>
  <w:num w:numId="15" w16cid:durableId="315110548">
    <w:abstractNumId w:val="31"/>
  </w:num>
  <w:num w:numId="16" w16cid:durableId="864565523">
    <w:abstractNumId w:val="32"/>
  </w:num>
  <w:num w:numId="17" w16cid:durableId="2060088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2122030">
    <w:abstractNumId w:val="36"/>
  </w:num>
  <w:num w:numId="19" w16cid:durableId="1879126535">
    <w:abstractNumId w:val="0"/>
  </w:num>
  <w:num w:numId="20" w16cid:durableId="1875077066">
    <w:abstractNumId w:val="20"/>
  </w:num>
  <w:num w:numId="21" w16cid:durableId="1937135804">
    <w:abstractNumId w:val="35"/>
  </w:num>
  <w:num w:numId="22" w16cid:durableId="1657492137">
    <w:abstractNumId w:val="24"/>
  </w:num>
  <w:num w:numId="23" w16cid:durableId="100420811">
    <w:abstractNumId w:val="18"/>
  </w:num>
  <w:num w:numId="24" w16cid:durableId="1110516977">
    <w:abstractNumId w:val="33"/>
  </w:num>
  <w:num w:numId="25" w16cid:durableId="389617193">
    <w:abstractNumId w:val="23"/>
  </w:num>
  <w:num w:numId="26" w16cid:durableId="1581521915">
    <w:abstractNumId w:val="14"/>
  </w:num>
  <w:num w:numId="27" w16cid:durableId="1530948892">
    <w:abstractNumId w:val="12"/>
  </w:num>
  <w:num w:numId="28" w16cid:durableId="180245884">
    <w:abstractNumId w:val="21"/>
  </w:num>
  <w:num w:numId="29" w16cid:durableId="2059893762">
    <w:abstractNumId w:val="16"/>
  </w:num>
  <w:num w:numId="30" w16cid:durableId="878123862">
    <w:abstractNumId w:val="34"/>
  </w:num>
  <w:num w:numId="31" w16cid:durableId="1714499053">
    <w:abstractNumId w:val="2"/>
  </w:num>
  <w:num w:numId="32" w16cid:durableId="2066559784">
    <w:abstractNumId w:val="25"/>
  </w:num>
  <w:num w:numId="33" w16cid:durableId="1931236484">
    <w:abstractNumId w:val="10"/>
  </w:num>
  <w:num w:numId="34" w16cid:durableId="811947614">
    <w:abstractNumId w:val="15"/>
  </w:num>
  <w:num w:numId="35" w16cid:durableId="640503217">
    <w:abstractNumId w:val="17"/>
  </w:num>
  <w:num w:numId="36" w16cid:durableId="349720626">
    <w:abstractNumId w:val="28"/>
  </w:num>
  <w:num w:numId="37" w16cid:durableId="1436975094">
    <w:abstractNumId w:val="22"/>
  </w:num>
  <w:num w:numId="38" w16cid:durableId="556211386">
    <w:abstractNumId w:val="30"/>
  </w:num>
  <w:num w:numId="39" w16cid:durableId="102111946">
    <w:abstractNumId w:val="19"/>
  </w:num>
  <w:num w:numId="40" w16cid:durableId="1355493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tkKRlrZW198FsEax2GdwZSam/5fupTJu6sAjBvf1g5oJ2eYbCnSDeVBK9mlI2McXRLTREXJlycxGMlkilgbqw==" w:salt="y2ZUXaYEMBC3for+4U+Jd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31"/>
    <w:rsid w:val="0000098E"/>
    <w:rsid w:val="00001DCF"/>
    <w:rsid w:val="0000218D"/>
    <w:rsid w:val="00002A0D"/>
    <w:rsid w:val="00002BF2"/>
    <w:rsid w:val="0000339D"/>
    <w:rsid w:val="00003D9A"/>
    <w:rsid w:val="00003DBD"/>
    <w:rsid w:val="00004D1F"/>
    <w:rsid w:val="00004E80"/>
    <w:rsid w:val="00005E4E"/>
    <w:rsid w:val="0000695B"/>
    <w:rsid w:val="000109C1"/>
    <w:rsid w:val="00011211"/>
    <w:rsid w:val="00011A88"/>
    <w:rsid w:val="00012B47"/>
    <w:rsid w:val="00013D1A"/>
    <w:rsid w:val="00014103"/>
    <w:rsid w:val="0001452A"/>
    <w:rsid w:val="0001535D"/>
    <w:rsid w:val="00015451"/>
    <w:rsid w:val="000158B5"/>
    <w:rsid w:val="000177C1"/>
    <w:rsid w:val="00021254"/>
    <w:rsid w:val="00021508"/>
    <w:rsid w:val="000238D0"/>
    <w:rsid w:val="00024008"/>
    <w:rsid w:val="000240B9"/>
    <w:rsid w:val="00025CFA"/>
    <w:rsid w:val="0002690A"/>
    <w:rsid w:val="00027DE9"/>
    <w:rsid w:val="00030675"/>
    <w:rsid w:val="000308C4"/>
    <w:rsid w:val="00030F8B"/>
    <w:rsid w:val="00031F52"/>
    <w:rsid w:val="0003243C"/>
    <w:rsid w:val="000332B4"/>
    <w:rsid w:val="00034DA3"/>
    <w:rsid w:val="00034FAC"/>
    <w:rsid w:val="000361E1"/>
    <w:rsid w:val="00036D06"/>
    <w:rsid w:val="00037E4E"/>
    <w:rsid w:val="000401E4"/>
    <w:rsid w:val="000408BB"/>
    <w:rsid w:val="00043FAD"/>
    <w:rsid w:val="000441F0"/>
    <w:rsid w:val="000445F2"/>
    <w:rsid w:val="00044D07"/>
    <w:rsid w:val="00046E9B"/>
    <w:rsid w:val="000477BF"/>
    <w:rsid w:val="00051D8B"/>
    <w:rsid w:val="00052799"/>
    <w:rsid w:val="00053500"/>
    <w:rsid w:val="00053600"/>
    <w:rsid w:val="000539FB"/>
    <w:rsid w:val="00054DE4"/>
    <w:rsid w:val="00055452"/>
    <w:rsid w:val="00057223"/>
    <w:rsid w:val="00060132"/>
    <w:rsid w:val="0006219C"/>
    <w:rsid w:val="00062C7A"/>
    <w:rsid w:val="00065730"/>
    <w:rsid w:val="00065811"/>
    <w:rsid w:val="00067DD6"/>
    <w:rsid w:val="00072040"/>
    <w:rsid w:val="00072C03"/>
    <w:rsid w:val="00072F94"/>
    <w:rsid w:val="00076FA0"/>
    <w:rsid w:val="0007775A"/>
    <w:rsid w:val="00080650"/>
    <w:rsid w:val="00081BFD"/>
    <w:rsid w:val="00082A81"/>
    <w:rsid w:val="000833D4"/>
    <w:rsid w:val="0008601A"/>
    <w:rsid w:val="00087F87"/>
    <w:rsid w:val="00090DF8"/>
    <w:rsid w:val="00091086"/>
    <w:rsid w:val="00091977"/>
    <w:rsid w:val="00091D6F"/>
    <w:rsid w:val="00095418"/>
    <w:rsid w:val="0009642C"/>
    <w:rsid w:val="00096722"/>
    <w:rsid w:val="000A140F"/>
    <w:rsid w:val="000A1478"/>
    <w:rsid w:val="000A2FFF"/>
    <w:rsid w:val="000A3D47"/>
    <w:rsid w:val="000A4C4B"/>
    <w:rsid w:val="000A5C95"/>
    <w:rsid w:val="000A7BA5"/>
    <w:rsid w:val="000A7F24"/>
    <w:rsid w:val="000B1911"/>
    <w:rsid w:val="000B255D"/>
    <w:rsid w:val="000B2F97"/>
    <w:rsid w:val="000B353E"/>
    <w:rsid w:val="000B354C"/>
    <w:rsid w:val="000B6679"/>
    <w:rsid w:val="000B68CB"/>
    <w:rsid w:val="000B7D20"/>
    <w:rsid w:val="000C2C08"/>
    <w:rsid w:val="000C4EB6"/>
    <w:rsid w:val="000C6A29"/>
    <w:rsid w:val="000C746D"/>
    <w:rsid w:val="000D3DB0"/>
    <w:rsid w:val="000D3E5B"/>
    <w:rsid w:val="000D520D"/>
    <w:rsid w:val="000D5497"/>
    <w:rsid w:val="000E0BA3"/>
    <w:rsid w:val="000E27BD"/>
    <w:rsid w:val="000E618C"/>
    <w:rsid w:val="000E70CD"/>
    <w:rsid w:val="000E7281"/>
    <w:rsid w:val="000F0359"/>
    <w:rsid w:val="000F06BF"/>
    <w:rsid w:val="000F0D1C"/>
    <w:rsid w:val="000F3008"/>
    <w:rsid w:val="000F3606"/>
    <w:rsid w:val="000F51BF"/>
    <w:rsid w:val="000F5E52"/>
    <w:rsid w:val="000F6E1C"/>
    <w:rsid w:val="000F6FC6"/>
    <w:rsid w:val="00100D48"/>
    <w:rsid w:val="0010119D"/>
    <w:rsid w:val="00103292"/>
    <w:rsid w:val="00103B96"/>
    <w:rsid w:val="00104A5F"/>
    <w:rsid w:val="0011181B"/>
    <w:rsid w:val="00111971"/>
    <w:rsid w:val="00112080"/>
    <w:rsid w:val="001138C3"/>
    <w:rsid w:val="00115543"/>
    <w:rsid w:val="00115C86"/>
    <w:rsid w:val="00115C90"/>
    <w:rsid w:val="0011601A"/>
    <w:rsid w:val="00116FAB"/>
    <w:rsid w:val="00117446"/>
    <w:rsid w:val="00120C65"/>
    <w:rsid w:val="00124565"/>
    <w:rsid w:val="00126F7C"/>
    <w:rsid w:val="001330C4"/>
    <w:rsid w:val="001336F6"/>
    <w:rsid w:val="001337E9"/>
    <w:rsid w:val="00133E92"/>
    <w:rsid w:val="00134C30"/>
    <w:rsid w:val="00135045"/>
    <w:rsid w:val="0013592B"/>
    <w:rsid w:val="00136241"/>
    <w:rsid w:val="00136C73"/>
    <w:rsid w:val="001374E0"/>
    <w:rsid w:val="00140009"/>
    <w:rsid w:val="00143852"/>
    <w:rsid w:val="001446A3"/>
    <w:rsid w:val="00144D1A"/>
    <w:rsid w:val="00147580"/>
    <w:rsid w:val="0014771D"/>
    <w:rsid w:val="00150703"/>
    <w:rsid w:val="00150FF9"/>
    <w:rsid w:val="0015200F"/>
    <w:rsid w:val="001523A8"/>
    <w:rsid w:val="00153557"/>
    <w:rsid w:val="001559D8"/>
    <w:rsid w:val="001566D4"/>
    <w:rsid w:val="00157386"/>
    <w:rsid w:val="00157D76"/>
    <w:rsid w:val="00160293"/>
    <w:rsid w:val="0016242D"/>
    <w:rsid w:val="00163537"/>
    <w:rsid w:val="00165303"/>
    <w:rsid w:val="001670B4"/>
    <w:rsid w:val="001708BE"/>
    <w:rsid w:val="00171581"/>
    <w:rsid w:val="00171626"/>
    <w:rsid w:val="0017212F"/>
    <w:rsid w:val="00172983"/>
    <w:rsid w:val="001753A3"/>
    <w:rsid w:val="001771B6"/>
    <w:rsid w:val="001801D6"/>
    <w:rsid w:val="0018129B"/>
    <w:rsid w:val="00181444"/>
    <w:rsid w:val="00181751"/>
    <w:rsid w:val="001829F8"/>
    <w:rsid w:val="001832B9"/>
    <w:rsid w:val="00183EFB"/>
    <w:rsid w:val="001842E5"/>
    <w:rsid w:val="00186BCB"/>
    <w:rsid w:val="001877B3"/>
    <w:rsid w:val="0019016C"/>
    <w:rsid w:val="001919AD"/>
    <w:rsid w:val="00193B1C"/>
    <w:rsid w:val="00194702"/>
    <w:rsid w:val="001951AC"/>
    <w:rsid w:val="0019571D"/>
    <w:rsid w:val="00196609"/>
    <w:rsid w:val="001A14D6"/>
    <w:rsid w:val="001A157D"/>
    <w:rsid w:val="001A1CA3"/>
    <w:rsid w:val="001A258C"/>
    <w:rsid w:val="001A3C3A"/>
    <w:rsid w:val="001A4044"/>
    <w:rsid w:val="001A4684"/>
    <w:rsid w:val="001A4969"/>
    <w:rsid w:val="001A4AD1"/>
    <w:rsid w:val="001A4E66"/>
    <w:rsid w:val="001A65CB"/>
    <w:rsid w:val="001A6B5C"/>
    <w:rsid w:val="001A6BDE"/>
    <w:rsid w:val="001A735C"/>
    <w:rsid w:val="001A7CFE"/>
    <w:rsid w:val="001B0A5F"/>
    <w:rsid w:val="001B111C"/>
    <w:rsid w:val="001B4DFE"/>
    <w:rsid w:val="001B57FB"/>
    <w:rsid w:val="001B6316"/>
    <w:rsid w:val="001C0EEA"/>
    <w:rsid w:val="001C10FA"/>
    <w:rsid w:val="001C22B5"/>
    <w:rsid w:val="001C3715"/>
    <w:rsid w:val="001C47D5"/>
    <w:rsid w:val="001C68EE"/>
    <w:rsid w:val="001C7391"/>
    <w:rsid w:val="001C7DBF"/>
    <w:rsid w:val="001D126E"/>
    <w:rsid w:val="001D1EF8"/>
    <w:rsid w:val="001D2BAD"/>
    <w:rsid w:val="001D2EB4"/>
    <w:rsid w:val="001D305A"/>
    <w:rsid w:val="001D42DF"/>
    <w:rsid w:val="001D5EBE"/>
    <w:rsid w:val="001D6C8A"/>
    <w:rsid w:val="001D7926"/>
    <w:rsid w:val="001E03D7"/>
    <w:rsid w:val="001E2916"/>
    <w:rsid w:val="001E3244"/>
    <w:rsid w:val="001E4F55"/>
    <w:rsid w:val="001E5097"/>
    <w:rsid w:val="001E60BC"/>
    <w:rsid w:val="001E6A86"/>
    <w:rsid w:val="001E7AB5"/>
    <w:rsid w:val="001F02F1"/>
    <w:rsid w:val="001F3536"/>
    <w:rsid w:val="001F3BC2"/>
    <w:rsid w:val="001F6A3D"/>
    <w:rsid w:val="001F6A5A"/>
    <w:rsid w:val="001F799C"/>
    <w:rsid w:val="0020002B"/>
    <w:rsid w:val="00201CBE"/>
    <w:rsid w:val="00202F85"/>
    <w:rsid w:val="00204FCC"/>
    <w:rsid w:val="00207851"/>
    <w:rsid w:val="0021128F"/>
    <w:rsid w:val="002113D4"/>
    <w:rsid w:val="00212492"/>
    <w:rsid w:val="00214745"/>
    <w:rsid w:val="00214A18"/>
    <w:rsid w:val="0021549C"/>
    <w:rsid w:val="002156DA"/>
    <w:rsid w:val="00215870"/>
    <w:rsid w:val="002203FF"/>
    <w:rsid w:val="0022470F"/>
    <w:rsid w:val="00225968"/>
    <w:rsid w:val="0022724B"/>
    <w:rsid w:val="002324F3"/>
    <w:rsid w:val="00236CDF"/>
    <w:rsid w:val="00236EDC"/>
    <w:rsid w:val="0024026F"/>
    <w:rsid w:val="00240EC5"/>
    <w:rsid w:val="002435A1"/>
    <w:rsid w:val="00243F2A"/>
    <w:rsid w:val="00245F94"/>
    <w:rsid w:val="00250888"/>
    <w:rsid w:val="00251A66"/>
    <w:rsid w:val="0025234C"/>
    <w:rsid w:val="002557F3"/>
    <w:rsid w:val="00256054"/>
    <w:rsid w:val="0025760E"/>
    <w:rsid w:val="002631F7"/>
    <w:rsid w:val="00264DC7"/>
    <w:rsid w:val="002703FF"/>
    <w:rsid w:val="00271D42"/>
    <w:rsid w:val="002722B1"/>
    <w:rsid w:val="00272827"/>
    <w:rsid w:val="00272AD4"/>
    <w:rsid w:val="00273C15"/>
    <w:rsid w:val="00275255"/>
    <w:rsid w:val="00277095"/>
    <w:rsid w:val="00280A4F"/>
    <w:rsid w:val="0028209F"/>
    <w:rsid w:val="00282419"/>
    <w:rsid w:val="00282B83"/>
    <w:rsid w:val="00283AF8"/>
    <w:rsid w:val="00284AA1"/>
    <w:rsid w:val="002864AE"/>
    <w:rsid w:val="002869FA"/>
    <w:rsid w:val="00286DBB"/>
    <w:rsid w:val="00287306"/>
    <w:rsid w:val="002873DD"/>
    <w:rsid w:val="00287484"/>
    <w:rsid w:val="002909E0"/>
    <w:rsid w:val="00291E45"/>
    <w:rsid w:val="00294C6B"/>
    <w:rsid w:val="002962F3"/>
    <w:rsid w:val="002965D1"/>
    <w:rsid w:val="002A0077"/>
    <w:rsid w:val="002A227D"/>
    <w:rsid w:val="002A24D4"/>
    <w:rsid w:val="002A4A50"/>
    <w:rsid w:val="002A4D42"/>
    <w:rsid w:val="002A5793"/>
    <w:rsid w:val="002A669F"/>
    <w:rsid w:val="002A7527"/>
    <w:rsid w:val="002A793C"/>
    <w:rsid w:val="002B1B1E"/>
    <w:rsid w:val="002B2968"/>
    <w:rsid w:val="002B2CBB"/>
    <w:rsid w:val="002B49EC"/>
    <w:rsid w:val="002B7309"/>
    <w:rsid w:val="002B7338"/>
    <w:rsid w:val="002B7A32"/>
    <w:rsid w:val="002B7B94"/>
    <w:rsid w:val="002C087E"/>
    <w:rsid w:val="002C11E9"/>
    <w:rsid w:val="002C18DA"/>
    <w:rsid w:val="002C40D9"/>
    <w:rsid w:val="002C55EA"/>
    <w:rsid w:val="002C5675"/>
    <w:rsid w:val="002C6C87"/>
    <w:rsid w:val="002C7367"/>
    <w:rsid w:val="002C7C97"/>
    <w:rsid w:val="002D0F7F"/>
    <w:rsid w:val="002D1484"/>
    <w:rsid w:val="002D1DC8"/>
    <w:rsid w:val="002D32DA"/>
    <w:rsid w:val="002D5119"/>
    <w:rsid w:val="002D587D"/>
    <w:rsid w:val="002E03E1"/>
    <w:rsid w:val="002E273D"/>
    <w:rsid w:val="002E491A"/>
    <w:rsid w:val="002E7070"/>
    <w:rsid w:val="002F0C3C"/>
    <w:rsid w:val="002F1436"/>
    <w:rsid w:val="002F344F"/>
    <w:rsid w:val="002F4844"/>
    <w:rsid w:val="002F51D4"/>
    <w:rsid w:val="002F6382"/>
    <w:rsid w:val="002F7246"/>
    <w:rsid w:val="002F74F0"/>
    <w:rsid w:val="00302FB9"/>
    <w:rsid w:val="0030511F"/>
    <w:rsid w:val="00305CBC"/>
    <w:rsid w:val="00305D22"/>
    <w:rsid w:val="003061A7"/>
    <w:rsid w:val="00310C29"/>
    <w:rsid w:val="00310CA7"/>
    <w:rsid w:val="00310E0F"/>
    <w:rsid w:val="0031114B"/>
    <w:rsid w:val="003125AB"/>
    <w:rsid w:val="00314455"/>
    <w:rsid w:val="00314B45"/>
    <w:rsid w:val="00315A40"/>
    <w:rsid w:val="003163F9"/>
    <w:rsid w:val="00317B69"/>
    <w:rsid w:val="0032011D"/>
    <w:rsid w:val="00321CD2"/>
    <w:rsid w:val="00322B82"/>
    <w:rsid w:val="00324FAD"/>
    <w:rsid w:val="0032522E"/>
    <w:rsid w:val="00330A6A"/>
    <w:rsid w:val="003329DE"/>
    <w:rsid w:val="00332F28"/>
    <w:rsid w:val="003332FD"/>
    <w:rsid w:val="003337C0"/>
    <w:rsid w:val="00334650"/>
    <w:rsid w:val="0033753D"/>
    <w:rsid w:val="00337548"/>
    <w:rsid w:val="00337A47"/>
    <w:rsid w:val="00340E34"/>
    <w:rsid w:val="00341B73"/>
    <w:rsid w:val="00342D80"/>
    <w:rsid w:val="00342E04"/>
    <w:rsid w:val="00343720"/>
    <w:rsid w:val="00343AAF"/>
    <w:rsid w:val="003445F1"/>
    <w:rsid w:val="00344AF8"/>
    <w:rsid w:val="0034750A"/>
    <w:rsid w:val="00352074"/>
    <w:rsid w:val="00352ECF"/>
    <w:rsid w:val="00353132"/>
    <w:rsid w:val="003535D5"/>
    <w:rsid w:val="003538D9"/>
    <w:rsid w:val="003542F4"/>
    <w:rsid w:val="00356D10"/>
    <w:rsid w:val="0035726C"/>
    <w:rsid w:val="00357ACF"/>
    <w:rsid w:val="003616B1"/>
    <w:rsid w:val="00362021"/>
    <w:rsid w:val="003630A8"/>
    <w:rsid w:val="00366DED"/>
    <w:rsid w:val="00370400"/>
    <w:rsid w:val="00371F74"/>
    <w:rsid w:val="003730BD"/>
    <w:rsid w:val="00373E95"/>
    <w:rsid w:val="00374CB9"/>
    <w:rsid w:val="003750D1"/>
    <w:rsid w:val="00375A32"/>
    <w:rsid w:val="00376DD1"/>
    <w:rsid w:val="00377381"/>
    <w:rsid w:val="003775F9"/>
    <w:rsid w:val="00377957"/>
    <w:rsid w:val="00377CAD"/>
    <w:rsid w:val="003803C4"/>
    <w:rsid w:val="00380F38"/>
    <w:rsid w:val="003854B9"/>
    <w:rsid w:val="0038704A"/>
    <w:rsid w:val="003913E8"/>
    <w:rsid w:val="0039242E"/>
    <w:rsid w:val="00392672"/>
    <w:rsid w:val="003949D0"/>
    <w:rsid w:val="003954CC"/>
    <w:rsid w:val="00395DCE"/>
    <w:rsid w:val="003965C0"/>
    <w:rsid w:val="003968E7"/>
    <w:rsid w:val="00396B0F"/>
    <w:rsid w:val="00397769"/>
    <w:rsid w:val="00397CA2"/>
    <w:rsid w:val="003A0A69"/>
    <w:rsid w:val="003A1A4C"/>
    <w:rsid w:val="003A295C"/>
    <w:rsid w:val="003A34F9"/>
    <w:rsid w:val="003A3A5B"/>
    <w:rsid w:val="003A420A"/>
    <w:rsid w:val="003A7579"/>
    <w:rsid w:val="003A7A46"/>
    <w:rsid w:val="003B0774"/>
    <w:rsid w:val="003B09C7"/>
    <w:rsid w:val="003B1165"/>
    <w:rsid w:val="003B3B9D"/>
    <w:rsid w:val="003B6C98"/>
    <w:rsid w:val="003C235C"/>
    <w:rsid w:val="003C28C6"/>
    <w:rsid w:val="003C480F"/>
    <w:rsid w:val="003C6CF8"/>
    <w:rsid w:val="003C6DD9"/>
    <w:rsid w:val="003C7103"/>
    <w:rsid w:val="003D1DBF"/>
    <w:rsid w:val="003D22BE"/>
    <w:rsid w:val="003D391C"/>
    <w:rsid w:val="003D4DB4"/>
    <w:rsid w:val="003D4E5C"/>
    <w:rsid w:val="003D5512"/>
    <w:rsid w:val="003D725F"/>
    <w:rsid w:val="003D75CF"/>
    <w:rsid w:val="003D790C"/>
    <w:rsid w:val="003E0397"/>
    <w:rsid w:val="003E0977"/>
    <w:rsid w:val="003E0F16"/>
    <w:rsid w:val="003E2A51"/>
    <w:rsid w:val="003E391C"/>
    <w:rsid w:val="003E402E"/>
    <w:rsid w:val="003E6C8D"/>
    <w:rsid w:val="003E6E18"/>
    <w:rsid w:val="003E734A"/>
    <w:rsid w:val="003E78CE"/>
    <w:rsid w:val="003E7C17"/>
    <w:rsid w:val="003F042B"/>
    <w:rsid w:val="003F0965"/>
    <w:rsid w:val="003F118B"/>
    <w:rsid w:val="003F1971"/>
    <w:rsid w:val="003F1996"/>
    <w:rsid w:val="003F1E98"/>
    <w:rsid w:val="003F20F1"/>
    <w:rsid w:val="003F28D9"/>
    <w:rsid w:val="003F2E5B"/>
    <w:rsid w:val="003F374F"/>
    <w:rsid w:val="003F4376"/>
    <w:rsid w:val="003F5CDE"/>
    <w:rsid w:val="003F5E7A"/>
    <w:rsid w:val="003F68B1"/>
    <w:rsid w:val="003F7972"/>
    <w:rsid w:val="0040061E"/>
    <w:rsid w:val="00402A19"/>
    <w:rsid w:val="00402C5B"/>
    <w:rsid w:val="00402D05"/>
    <w:rsid w:val="00404FBF"/>
    <w:rsid w:val="00406350"/>
    <w:rsid w:val="00407826"/>
    <w:rsid w:val="00414533"/>
    <w:rsid w:val="004147C3"/>
    <w:rsid w:val="00415072"/>
    <w:rsid w:val="0041597E"/>
    <w:rsid w:val="00416302"/>
    <w:rsid w:val="00416CE9"/>
    <w:rsid w:val="00421B52"/>
    <w:rsid w:val="00421D6C"/>
    <w:rsid w:val="00422AD9"/>
    <w:rsid w:val="00422DB4"/>
    <w:rsid w:val="00425060"/>
    <w:rsid w:val="004260BA"/>
    <w:rsid w:val="004260BD"/>
    <w:rsid w:val="00426AF3"/>
    <w:rsid w:val="00426D91"/>
    <w:rsid w:val="00427519"/>
    <w:rsid w:val="004305B0"/>
    <w:rsid w:val="00430A90"/>
    <w:rsid w:val="00430ECA"/>
    <w:rsid w:val="00431D54"/>
    <w:rsid w:val="00432658"/>
    <w:rsid w:val="00433F05"/>
    <w:rsid w:val="00435571"/>
    <w:rsid w:val="00435F4E"/>
    <w:rsid w:val="00436B8D"/>
    <w:rsid w:val="00436E49"/>
    <w:rsid w:val="00440148"/>
    <w:rsid w:val="004408C6"/>
    <w:rsid w:val="00443BC9"/>
    <w:rsid w:val="00444007"/>
    <w:rsid w:val="00444DF9"/>
    <w:rsid w:val="004466C2"/>
    <w:rsid w:val="0044722A"/>
    <w:rsid w:val="00447C0B"/>
    <w:rsid w:val="00450D43"/>
    <w:rsid w:val="00450D64"/>
    <w:rsid w:val="00451200"/>
    <w:rsid w:val="00451873"/>
    <w:rsid w:val="004536F4"/>
    <w:rsid w:val="00453D85"/>
    <w:rsid w:val="004554BE"/>
    <w:rsid w:val="004556F1"/>
    <w:rsid w:val="004560FD"/>
    <w:rsid w:val="00456E8C"/>
    <w:rsid w:val="00463820"/>
    <w:rsid w:val="004649CB"/>
    <w:rsid w:val="00465DBD"/>
    <w:rsid w:val="00466C8D"/>
    <w:rsid w:val="0047096A"/>
    <w:rsid w:val="00470BC2"/>
    <w:rsid w:val="004718EE"/>
    <w:rsid w:val="0047242A"/>
    <w:rsid w:val="00473706"/>
    <w:rsid w:val="00473935"/>
    <w:rsid w:val="00474768"/>
    <w:rsid w:val="00480A0B"/>
    <w:rsid w:val="00480CC3"/>
    <w:rsid w:val="0048253A"/>
    <w:rsid w:val="004828DF"/>
    <w:rsid w:val="00482D39"/>
    <w:rsid w:val="004838A4"/>
    <w:rsid w:val="0048488B"/>
    <w:rsid w:val="00484D09"/>
    <w:rsid w:val="00485039"/>
    <w:rsid w:val="00485397"/>
    <w:rsid w:val="004867B8"/>
    <w:rsid w:val="00486821"/>
    <w:rsid w:val="0049016C"/>
    <w:rsid w:val="00490902"/>
    <w:rsid w:val="00490A12"/>
    <w:rsid w:val="00490FFA"/>
    <w:rsid w:val="004910E1"/>
    <w:rsid w:val="004917CC"/>
    <w:rsid w:val="004917DE"/>
    <w:rsid w:val="00491C41"/>
    <w:rsid w:val="00492043"/>
    <w:rsid w:val="0049226C"/>
    <w:rsid w:val="00492C24"/>
    <w:rsid w:val="0049776F"/>
    <w:rsid w:val="004A0078"/>
    <w:rsid w:val="004A0E2A"/>
    <w:rsid w:val="004A1112"/>
    <w:rsid w:val="004A1D13"/>
    <w:rsid w:val="004A25E9"/>
    <w:rsid w:val="004A3152"/>
    <w:rsid w:val="004A33BA"/>
    <w:rsid w:val="004A369E"/>
    <w:rsid w:val="004A391A"/>
    <w:rsid w:val="004A475A"/>
    <w:rsid w:val="004A7CC2"/>
    <w:rsid w:val="004B09EF"/>
    <w:rsid w:val="004B1F9B"/>
    <w:rsid w:val="004B293C"/>
    <w:rsid w:val="004B2D38"/>
    <w:rsid w:val="004B3178"/>
    <w:rsid w:val="004B48E6"/>
    <w:rsid w:val="004B4C84"/>
    <w:rsid w:val="004B56E4"/>
    <w:rsid w:val="004B725E"/>
    <w:rsid w:val="004C0827"/>
    <w:rsid w:val="004C12B6"/>
    <w:rsid w:val="004C38BF"/>
    <w:rsid w:val="004C54E8"/>
    <w:rsid w:val="004C62C3"/>
    <w:rsid w:val="004C6702"/>
    <w:rsid w:val="004D08AD"/>
    <w:rsid w:val="004D2BAD"/>
    <w:rsid w:val="004D366A"/>
    <w:rsid w:val="004D3A91"/>
    <w:rsid w:val="004D4C3E"/>
    <w:rsid w:val="004D57E8"/>
    <w:rsid w:val="004D5A8E"/>
    <w:rsid w:val="004D635A"/>
    <w:rsid w:val="004D64E5"/>
    <w:rsid w:val="004D6887"/>
    <w:rsid w:val="004D7AE6"/>
    <w:rsid w:val="004D7DB8"/>
    <w:rsid w:val="004E156D"/>
    <w:rsid w:val="004E158F"/>
    <w:rsid w:val="004E1CD8"/>
    <w:rsid w:val="004E306D"/>
    <w:rsid w:val="004E39DC"/>
    <w:rsid w:val="004E5341"/>
    <w:rsid w:val="004E634C"/>
    <w:rsid w:val="004F10B4"/>
    <w:rsid w:val="004F146D"/>
    <w:rsid w:val="004F1A19"/>
    <w:rsid w:val="004F1E34"/>
    <w:rsid w:val="004F24E9"/>
    <w:rsid w:val="004F3A1C"/>
    <w:rsid w:val="004F49D0"/>
    <w:rsid w:val="004F5CE9"/>
    <w:rsid w:val="004F61C9"/>
    <w:rsid w:val="004F70B5"/>
    <w:rsid w:val="004F7BFD"/>
    <w:rsid w:val="00501A38"/>
    <w:rsid w:val="005027A0"/>
    <w:rsid w:val="00502DE5"/>
    <w:rsid w:val="00503C83"/>
    <w:rsid w:val="00504027"/>
    <w:rsid w:val="0050518F"/>
    <w:rsid w:val="00505EE0"/>
    <w:rsid w:val="005060E1"/>
    <w:rsid w:val="00506339"/>
    <w:rsid w:val="005073DC"/>
    <w:rsid w:val="00507660"/>
    <w:rsid w:val="00510A2F"/>
    <w:rsid w:val="00511BD6"/>
    <w:rsid w:val="00512268"/>
    <w:rsid w:val="0051446B"/>
    <w:rsid w:val="005150D5"/>
    <w:rsid w:val="005158B3"/>
    <w:rsid w:val="00515A5A"/>
    <w:rsid w:val="005164F4"/>
    <w:rsid w:val="00517228"/>
    <w:rsid w:val="0051756E"/>
    <w:rsid w:val="00520569"/>
    <w:rsid w:val="00520995"/>
    <w:rsid w:val="00525888"/>
    <w:rsid w:val="00527009"/>
    <w:rsid w:val="00527A8D"/>
    <w:rsid w:val="005312DB"/>
    <w:rsid w:val="0053157D"/>
    <w:rsid w:val="00532C88"/>
    <w:rsid w:val="00532FCD"/>
    <w:rsid w:val="00534A34"/>
    <w:rsid w:val="00535C10"/>
    <w:rsid w:val="00536E8A"/>
    <w:rsid w:val="00537D75"/>
    <w:rsid w:val="005408FD"/>
    <w:rsid w:val="00542126"/>
    <w:rsid w:val="005421AA"/>
    <w:rsid w:val="00542B6D"/>
    <w:rsid w:val="00542D88"/>
    <w:rsid w:val="005439AF"/>
    <w:rsid w:val="00543F39"/>
    <w:rsid w:val="00544823"/>
    <w:rsid w:val="00546B32"/>
    <w:rsid w:val="00547744"/>
    <w:rsid w:val="0055163D"/>
    <w:rsid w:val="00554A93"/>
    <w:rsid w:val="00555F27"/>
    <w:rsid w:val="00556BEC"/>
    <w:rsid w:val="00557038"/>
    <w:rsid w:val="00557708"/>
    <w:rsid w:val="005602EF"/>
    <w:rsid w:val="005604BD"/>
    <w:rsid w:val="005606D9"/>
    <w:rsid w:val="005607AA"/>
    <w:rsid w:val="0056102D"/>
    <w:rsid w:val="00561187"/>
    <w:rsid w:val="0056218A"/>
    <w:rsid w:val="00562771"/>
    <w:rsid w:val="005668F1"/>
    <w:rsid w:val="005669DC"/>
    <w:rsid w:val="00567613"/>
    <w:rsid w:val="00567DC1"/>
    <w:rsid w:val="00570042"/>
    <w:rsid w:val="005714BF"/>
    <w:rsid w:val="005738EE"/>
    <w:rsid w:val="005746D8"/>
    <w:rsid w:val="00575AAE"/>
    <w:rsid w:val="00576E33"/>
    <w:rsid w:val="005809A8"/>
    <w:rsid w:val="005829FA"/>
    <w:rsid w:val="00583F55"/>
    <w:rsid w:val="00584345"/>
    <w:rsid w:val="005858CF"/>
    <w:rsid w:val="005860EC"/>
    <w:rsid w:val="00587784"/>
    <w:rsid w:val="0058787A"/>
    <w:rsid w:val="00590077"/>
    <w:rsid w:val="00593FCC"/>
    <w:rsid w:val="005972EF"/>
    <w:rsid w:val="005A17C1"/>
    <w:rsid w:val="005A2152"/>
    <w:rsid w:val="005A3E69"/>
    <w:rsid w:val="005A4D56"/>
    <w:rsid w:val="005A602E"/>
    <w:rsid w:val="005A7B36"/>
    <w:rsid w:val="005B0243"/>
    <w:rsid w:val="005B07FB"/>
    <w:rsid w:val="005B1FBE"/>
    <w:rsid w:val="005B27BB"/>
    <w:rsid w:val="005B31D4"/>
    <w:rsid w:val="005B52A0"/>
    <w:rsid w:val="005B57D4"/>
    <w:rsid w:val="005B689B"/>
    <w:rsid w:val="005B7250"/>
    <w:rsid w:val="005C151E"/>
    <w:rsid w:val="005C176B"/>
    <w:rsid w:val="005C2D11"/>
    <w:rsid w:val="005C2F14"/>
    <w:rsid w:val="005C3D97"/>
    <w:rsid w:val="005C414B"/>
    <w:rsid w:val="005C4E80"/>
    <w:rsid w:val="005C5D05"/>
    <w:rsid w:val="005C633D"/>
    <w:rsid w:val="005D02F1"/>
    <w:rsid w:val="005D0C93"/>
    <w:rsid w:val="005D1847"/>
    <w:rsid w:val="005D196E"/>
    <w:rsid w:val="005D251D"/>
    <w:rsid w:val="005D3403"/>
    <w:rsid w:val="005D3823"/>
    <w:rsid w:val="005D4392"/>
    <w:rsid w:val="005D700B"/>
    <w:rsid w:val="005D7CE0"/>
    <w:rsid w:val="005E15C0"/>
    <w:rsid w:val="005E1913"/>
    <w:rsid w:val="005E3DF2"/>
    <w:rsid w:val="005E406B"/>
    <w:rsid w:val="005E5D61"/>
    <w:rsid w:val="005E62AB"/>
    <w:rsid w:val="005E6341"/>
    <w:rsid w:val="005E656C"/>
    <w:rsid w:val="005E7499"/>
    <w:rsid w:val="005F1479"/>
    <w:rsid w:val="005F3425"/>
    <w:rsid w:val="005F4997"/>
    <w:rsid w:val="005F4E50"/>
    <w:rsid w:val="005F4F27"/>
    <w:rsid w:val="005F607C"/>
    <w:rsid w:val="005F74F3"/>
    <w:rsid w:val="00600BFB"/>
    <w:rsid w:val="0060203C"/>
    <w:rsid w:val="0060241D"/>
    <w:rsid w:val="00602F5F"/>
    <w:rsid w:val="00605C54"/>
    <w:rsid w:val="00605DDB"/>
    <w:rsid w:val="00606265"/>
    <w:rsid w:val="006079B6"/>
    <w:rsid w:val="00610282"/>
    <w:rsid w:val="0061329C"/>
    <w:rsid w:val="00615C77"/>
    <w:rsid w:val="00616C92"/>
    <w:rsid w:val="0061716F"/>
    <w:rsid w:val="00620385"/>
    <w:rsid w:val="00622640"/>
    <w:rsid w:val="00623205"/>
    <w:rsid w:val="00623FEC"/>
    <w:rsid w:val="00624244"/>
    <w:rsid w:val="00626130"/>
    <w:rsid w:val="0062731C"/>
    <w:rsid w:val="006278F0"/>
    <w:rsid w:val="00631EFB"/>
    <w:rsid w:val="00632C3C"/>
    <w:rsid w:val="00637A53"/>
    <w:rsid w:val="00637CF2"/>
    <w:rsid w:val="006400EA"/>
    <w:rsid w:val="006401D7"/>
    <w:rsid w:val="006427FE"/>
    <w:rsid w:val="00643003"/>
    <w:rsid w:val="00644958"/>
    <w:rsid w:val="0064571D"/>
    <w:rsid w:val="00646109"/>
    <w:rsid w:val="006506BF"/>
    <w:rsid w:val="00651D26"/>
    <w:rsid w:val="00652FDB"/>
    <w:rsid w:val="00655770"/>
    <w:rsid w:val="00655AE6"/>
    <w:rsid w:val="00657910"/>
    <w:rsid w:val="006602B0"/>
    <w:rsid w:val="00660944"/>
    <w:rsid w:val="006610DD"/>
    <w:rsid w:val="006629AC"/>
    <w:rsid w:val="0066403D"/>
    <w:rsid w:val="0066459D"/>
    <w:rsid w:val="00667C5D"/>
    <w:rsid w:val="006716E1"/>
    <w:rsid w:val="00673839"/>
    <w:rsid w:val="00674C40"/>
    <w:rsid w:val="006763A0"/>
    <w:rsid w:val="00676DB5"/>
    <w:rsid w:val="00681EE3"/>
    <w:rsid w:val="006827F8"/>
    <w:rsid w:val="00685268"/>
    <w:rsid w:val="006853EC"/>
    <w:rsid w:val="0068725E"/>
    <w:rsid w:val="00687472"/>
    <w:rsid w:val="00691AA0"/>
    <w:rsid w:val="00692694"/>
    <w:rsid w:val="0069360A"/>
    <w:rsid w:val="00695B21"/>
    <w:rsid w:val="00695D63"/>
    <w:rsid w:val="00696816"/>
    <w:rsid w:val="0069763C"/>
    <w:rsid w:val="006A0CBC"/>
    <w:rsid w:val="006A0D9C"/>
    <w:rsid w:val="006A1713"/>
    <w:rsid w:val="006A37F8"/>
    <w:rsid w:val="006B075D"/>
    <w:rsid w:val="006B303C"/>
    <w:rsid w:val="006B5B78"/>
    <w:rsid w:val="006C205C"/>
    <w:rsid w:val="006C219D"/>
    <w:rsid w:val="006C30A9"/>
    <w:rsid w:val="006C342E"/>
    <w:rsid w:val="006C3FC8"/>
    <w:rsid w:val="006C622E"/>
    <w:rsid w:val="006C6CA3"/>
    <w:rsid w:val="006C72F5"/>
    <w:rsid w:val="006C7524"/>
    <w:rsid w:val="006D0553"/>
    <w:rsid w:val="006D0E5E"/>
    <w:rsid w:val="006D155A"/>
    <w:rsid w:val="006D173A"/>
    <w:rsid w:val="006D2056"/>
    <w:rsid w:val="006D4111"/>
    <w:rsid w:val="006D7343"/>
    <w:rsid w:val="006E0E60"/>
    <w:rsid w:val="006E12AC"/>
    <w:rsid w:val="006E1FB1"/>
    <w:rsid w:val="006E2FD3"/>
    <w:rsid w:val="006E381F"/>
    <w:rsid w:val="006E3ABE"/>
    <w:rsid w:val="006E4BB1"/>
    <w:rsid w:val="006E65C2"/>
    <w:rsid w:val="006E7870"/>
    <w:rsid w:val="006F0248"/>
    <w:rsid w:val="006F0E47"/>
    <w:rsid w:val="006F207E"/>
    <w:rsid w:val="006F28CD"/>
    <w:rsid w:val="006F5C88"/>
    <w:rsid w:val="006F5E3F"/>
    <w:rsid w:val="006F61EE"/>
    <w:rsid w:val="006F6B81"/>
    <w:rsid w:val="006F738F"/>
    <w:rsid w:val="0070064C"/>
    <w:rsid w:val="00700798"/>
    <w:rsid w:val="00700918"/>
    <w:rsid w:val="00702EB4"/>
    <w:rsid w:val="00702F05"/>
    <w:rsid w:val="007032BB"/>
    <w:rsid w:val="0070362D"/>
    <w:rsid w:val="00705B82"/>
    <w:rsid w:val="007069FD"/>
    <w:rsid w:val="007072DE"/>
    <w:rsid w:val="00711520"/>
    <w:rsid w:val="00712ABD"/>
    <w:rsid w:val="00712DEF"/>
    <w:rsid w:val="0071311C"/>
    <w:rsid w:val="00715674"/>
    <w:rsid w:val="00715875"/>
    <w:rsid w:val="00716917"/>
    <w:rsid w:val="00716C41"/>
    <w:rsid w:val="007210C4"/>
    <w:rsid w:val="0072137F"/>
    <w:rsid w:val="00721FDE"/>
    <w:rsid w:val="00722469"/>
    <w:rsid w:val="00723474"/>
    <w:rsid w:val="00723E7D"/>
    <w:rsid w:val="00726B14"/>
    <w:rsid w:val="00727B72"/>
    <w:rsid w:val="00730BE7"/>
    <w:rsid w:val="007310E3"/>
    <w:rsid w:val="007318EA"/>
    <w:rsid w:val="00735449"/>
    <w:rsid w:val="00735467"/>
    <w:rsid w:val="00735ED3"/>
    <w:rsid w:val="0073673D"/>
    <w:rsid w:val="007405EC"/>
    <w:rsid w:val="0074090A"/>
    <w:rsid w:val="007417B6"/>
    <w:rsid w:val="00741804"/>
    <w:rsid w:val="00741827"/>
    <w:rsid w:val="00742236"/>
    <w:rsid w:val="00743F72"/>
    <w:rsid w:val="00745231"/>
    <w:rsid w:val="00745328"/>
    <w:rsid w:val="00745451"/>
    <w:rsid w:val="00745663"/>
    <w:rsid w:val="00746F04"/>
    <w:rsid w:val="0075056B"/>
    <w:rsid w:val="00752F59"/>
    <w:rsid w:val="0075361F"/>
    <w:rsid w:val="00753B98"/>
    <w:rsid w:val="007545BA"/>
    <w:rsid w:val="00754631"/>
    <w:rsid w:val="00755576"/>
    <w:rsid w:val="00757499"/>
    <w:rsid w:val="00760E3E"/>
    <w:rsid w:val="0076223D"/>
    <w:rsid w:val="00762508"/>
    <w:rsid w:val="0076271D"/>
    <w:rsid w:val="00763BFA"/>
    <w:rsid w:val="00764E1D"/>
    <w:rsid w:val="007655E2"/>
    <w:rsid w:val="0076576A"/>
    <w:rsid w:val="00766226"/>
    <w:rsid w:val="00766D4A"/>
    <w:rsid w:val="00767413"/>
    <w:rsid w:val="00767B37"/>
    <w:rsid w:val="00767B40"/>
    <w:rsid w:val="007705D6"/>
    <w:rsid w:val="007707C3"/>
    <w:rsid w:val="007724D5"/>
    <w:rsid w:val="00772C81"/>
    <w:rsid w:val="00772FFB"/>
    <w:rsid w:val="00773E9C"/>
    <w:rsid w:val="0077567F"/>
    <w:rsid w:val="00775BE1"/>
    <w:rsid w:val="00776016"/>
    <w:rsid w:val="00776709"/>
    <w:rsid w:val="0077723C"/>
    <w:rsid w:val="0077736B"/>
    <w:rsid w:val="00777C93"/>
    <w:rsid w:val="007804AA"/>
    <w:rsid w:val="00784C8F"/>
    <w:rsid w:val="007860F1"/>
    <w:rsid w:val="00786B1B"/>
    <w:rsid w:val="00787CDF"/>
    <w:rsid w:val="00791518"/>
    <w:rsid w:val="0079270D"/>
    <w:rsid w:val="00793034"/>
    <w:rsid w:val="00793805"/>
    <w:rsid w:val="00793C71"/>
    <w:rsid w:val="00794C06"/>
    <w:rsid w:val="00795C79"/>
    <w:rsid w:val="00795CC5"/>
    <w:rsid w:val="007963B6"/>
    <w:rsid w:val="007A0B2E"/>
    <w:rsid w:val="007A1C22"/>
    <w:rsid w:val="007A50C4"/>
    <w:rsid w:val="007A6092"/>
    <w:rsid w:val="007A720E"/>
    <w:rsid w:val="007A7DE1"/>
    <w:rsid w:val="007B0B5A"/>
    <w:rsid w:val="007B15ED"/>
    <w:rsid w:val="007B5202"/>
    <w:rsid w:val="007B560C"/>
    <w:rsid w:val="007B7866"/>
    <w:rsid w:val="007B7B25"/>
    <w:rsid w:val="007C0AE8"/>
    <w:rsid w:val="007C0CDB"/>
    <w:rsid w:val="007C1E2A"/>
    <w:rsid w:val="007C2706"/>
    <w:rsid w:val="007C3348"/>
    <w:rsid w:val="007C7EFE"/>
    <w:rsid w:val="007D0235"/>
    <w:rsid w:val="007D0577"/>
    <w:rsid w:val="007D0A9E"/>
    <w:rsid w:val="007D118B"/>
    <w:rsid w:val="007D2BDB"/>
    <w:rsid w:val="007D3083"/>
    <w:rsid w:val="007D3A72"/>
    <w:rsid w:val="007D4798"/>
    <w:rsid w:val="007D6A8F"/>
    <w:rsid w:val="007E00C9"/>
    <w:rsid w:val="007E00EA"/>
    <w:rsid w:val="007E046D"/>
    <w:rsid w:val="007E0D41"/>
    <w:rsid w:val="007E27B4"/>
    <w:rsid w:val="007E2B62"/>
    <w:rsid w:val="007E447B"/>
    <w:rsid w:val="007E583F"/>
    <w:rsid w:val="007E621A"/>
    <w:rsid w:val="007E6672"/>
    <w:rsid w:val="007E6C6E"/>
    <w:rsid w:val="007E7C5B"/>
    <w:rsid w:val="007F048B"/>
    <w:rsid w:val="007F206C"/>
    <w:rsid w:val="007F2867"/>
    <w:rsid w:val="007F4A1C"/>
    <w:rsid w:val="007F5E20"/>
    <w:rsid w:val="007F65F2"/>
    <w:rsid w:val="007F6623"/>
    <w:rsid w:val="007F69D0"/>
    <w:rsid w:val="007F6BC9"/>
    <w:rsid w:val="00801158"/>
    <w:rsid w:val="00801CBB"/>
    <w:rsid w:val="008031D2"/>
    <w:rsid w:val="00806398"/>
    <w:rsid w:val="0080740D"/>
    <w:rsid w:val="00807DB4"/>
    <w:rsid w:val="00810A21"/>
    <w:rsid w:val="00811819"/>
    <w:rsid w:val="00813C4F"/>
    <w:rsid w:val="00815672"/>
    <w:rsid w:val="00816021"/>
    <w:rsid w:val="008161E8"/>
    <w:rsid w:val="008162A4"/>
    <w:rsid w:val="008167E3"/>
    <w:rsid w:val="00816C13"/>
    <w:rsid w:val="00817B4F"/>
    <w:rsid w:val="008214CB"/>
    <w:rsid w:val="00823050"/>
    <w:rsid w:val="00824181"/>
    <w:rsid w:val="0082525F"/>
    <w:rsid w:val="0082534B"/>
    <w:rsid w:val="00825BF4"/>
    <w:rsid w:val="00826C37"/>
    <w:rsid w:val="00827058"/>
    <w:rsid w:val="0082764B"/>
    <w:rsid w:val="008304A0"/>
    <w:rsid w:val="0083109C"/>
    <w:rsid w:val="008310B1"/>
    <w:rsid w:val="00832687"/>
    <w:rsid w:val="008330F5"/>
    <w:rsid w:val="00833D68"/>
    <w:rsid w:val="008346F8"/>
    <w:rsid w:val="00835340"/>
    <w:rsid w:val="008409ED"/>
    <w:rsid w:val="00840F9B"/>
    <w:rsid w:val="00841CE6"/>
    <w:rsid w:val="00842843"/>
    <w:rsid w:val="00844C2E"/>
    <w:rsid w:val="00844EE0"/>
    <w:rsid w:val="0084634E"/>
    <w:rsid w:val="00850E24"/>
    <w:rsid w:val="00851981"/>
    <w:rsid w:val="008540C3"/>
    <w:rsid w:val="00854CC1"/>
    <w:rsid w:val="008550CD"/>
    <w:rsid w:val="00857363"/>
    <w:rsid w:val="00865BDC"/>
    <w:rsid w:val="00867190"/>
    <w:rsid w:val="00870119"/>
    <w:rsid w:val="0087147B"/>
    <w:rsid w:val="00872D7E"/>
    <w:rsid w:val="0087322D"/>
    <w:rsid w:val="00876AB0"/>
    <w:rsid w:val="008776F9"/>
    <w:rsid w:val="00880164"/>
    <w:rsid w:val="008808E3"/>
    <w:rsid w:val="00883CEF"/>
    <w:rsid w:val="008855A6"/>
    <w:rsid w:val="008857CF"/>
    <w:rsid w:val="008863BE"/>
    <w:rsid w:val="0088719C"/>
    <w:rsid w:val="00891A5E"/>
    <w:rsid w:val="00891BA8"/>
    <w:rsid w:val="00892231"/>
    <w:rsid w:val="00892935"/>
    <w:rsid w:val="0089342A"/>
    <w:rsid w:val="008936AA"/>
    <w:rsid w:val="008948DB"/>
    <w:rsid w:val="00895766"/>
    <w:rsid w:val="00895C07"/>
    <w:rsid w:val="008A067E"/>
    <w:rsid w:val="008A1078"/>
    <w:rsid w:val="008A163C"/>
    <w:rsid w:val="008A251E"/>
    <w:rsid w:val="008A33E9"/>
    <w:rsid w:val="008A3519"/>
    <w:rsid w:val="008A3604"/>
    <w:rsid w:val="008A613E"/>
    <w:rsid w:val="008A65E5"/>
    <w:rsid w:val="008A681B"/>
    <w:rsid w:val="008B0FDF"/>
    <w:rsid w:val="008B2476"/>
    <w:rsid w:val="008B281C"/>
    <w:rsid w:val="008B35D8"/>
    <w:rsid w:val="008B3668"/>
    <w:rsid w:val="008B72DE"/>
    <w:rsid w:val="008B7C12"/>
    <w:rsid w:val="008B7E0D"/>
    <w:rsid w:val="008C14AC"/>
    <w:rsid w:val="008C1D17"/>
    <w:rsid w:val="008C2F6C"/>
    <w:rsid w:val="008C56A5"/>
    <w:rsid w:val="008C616F"/>
    <w:rsid w:val="008C7A8E"/>
    <w:rsid w:val="008D04BF"/>
    <w:rsid w:val="008D3088"/>
    <w:rsid w:val="008D3120"/>
    <w:rsid w:val="008D3557"/>
    <w:rsid w:val="008D4501"/>
    <w:rsid w:val="008D4855"/>
    <w:rsid w:val="008D4F53"/>
    <w:rsid w:val="008D5358"/>
    <w:rsid w:val="008D69EA"/>
    <w:rsid w:val="008E0C65"/>
    <w:rsid w:val="008E1041"/>
    <w:rsid w:val="008E2A8A"/>
    <w:rsid w:val="008E2E3B"/>
    <w:rsid w:val="008E38EE"/>
    <w:rsid w:val="008E72D1"/>
    <w:rsid w:val="008E7DCB"/>
    <w:rsid w:val="008F0157"/>
    <w:rsid w:val="008F253A"/>
    <w:rsid w:val="008F372C"/>
    <w:rsid w:val="008F3E14"/>
    <w:rsid w:val="008F53B1"/>
    <w:rsid w:val="008F60BE"/>
    <w:rsid w:val="008F748E"/>
    <w:rsid w:val="008F7DA4"/>
    <w:rsid w:val="009001AB"/>
    <w:rsid w:val="009006B3"/>
    <w:rsid w:val="00904310"/>
    <w:rsid w:val="00904F5A"/>
    <w:rsid w:val="0090532F"/>
    <w:rsid w:val="0090747E"/>
    <w:rsid w:val="009077F5"/>
    <w:rsid w:val="009078AE"/>
    <w:rsid w:val="00911B4C"/>
    <w:rsid w:val="00912775"/>
    <w:rsid w:val="00913280"/>
    <w:rsid w:val="00914624"/>
    <w:rsid w:val="009162B2"/>
    <w:rsid w:val="0091679B"/>
    <w:rsid w:val="009200B9"/>
    <w:rsid w:val="00923129"/>
    <w:rsid w:val="00923698"/>
    <w:rsid w:val="00923AAB"/>
    <w:rsid w:val="00924E93"/>
    <w:rsid w:val="00924FAB"/>
    <w:rsid w:val="00925451"/>
    <w:rsid w:val="00926149"/>
    <w:rsid w:val="00927A42"/>
    <w:rsid w:val="009302FA"/>
    <w:rsid w:val="009304B8"/>
    <w:rsid w:val="009311C0"/>
    <w:rsid w:val="00932C24"/>
    <w:rsid w:val="00934C70"/>
    <w:rsid w:val="00934C9D"/>
    <w:rsid w:val="009358CC"/>
    <w:rsid w:val="0093640E"/>
    <w:rsid w:val="009364C1"/>
    <w:rsid w:val="00936615"/>
    <w:rsid w:val="00936964"/>
    <w:rsid w:val="009401A6"/>
    <w:rsid w:val="00941036"/>
    <w:rsid w:val="009422C2"/>
    <w:rsid w:val="00942724"/>
    <w:rsid w:val="00943BA4"/>
    <w:rsid w:val="00947176"/>
    <w:rsid w:val="009504E1"/>
    <w:rsid w:val="00950630"/>
    <w:rsid w:val="009522DB"/>
    <w:rsid w:val="0095257B"/>
    <w:rsid w:val="00952FE0"/>
    <w:rsid w:val="00953623"/>
    <w:rsid w:val="00954AC5"/>
    <w:rsid w:val="00955D0A"/>
    <w:rsid w:val="0096004C"/>
    <w:rsid w:val="009602AF"/>
    <w:rsid w:val="00961630"/>
    <w:rsid w:val="00962198"/>
    <w:rsid w:val="0096225E"/>
    <w:rsid w:val="009631BC"/>
    <w:rsid w:val="009633AB"/>
    <w:rsid w:val="00963401"/>
    <w:rsid w:val="00963F9F"/>
    <w:rsid w:val="0096418F"/>
    <w:rsid w:val="0096510D"/>
    <w:rsid w:val="009652BC"/>
    <w:rsid w:val="009660E0"/>
    <w:rsid w:val="00967A92"/>
    <w:rsid w:val="009733BB"/>
    <w:rsid w:val="00973445"/>
    <w:rsid w:val="00974902"/>
    <w:rsid w:val="00975F21"/>
    <w:rsid w:val="00976536"/>
    <w:rsid w:val="00977993"/>
    <w:rsid w:val="009811E0"/>
    <w:rsid w:val="00981A3A"/>
    <w:rsid w:val="00983189"/>
    <w:rsid w:val="00983B9C"/>
    <w:rsid w:val="009851B8"/>
    <w:rsid w:val="009854CB"/>
    <w:rsid w:val="00986BED"/>
    <w:rsid w:val="00987BF4"/>
    <w:rsid w:val="00987F35"/>
    <w:rsid w:val="0099256D"/>
    <w:rsid w:val="009942D0"/>
    <w:rsid w:val="009A15C7"/>
    <w:rsid w:val="009A1615"/>
    <w:rsid w:val="009A1F04"/>
    <w:rsid w:val="009A253D"/>
    <w:rsid w:val="009A684B"/>
    <w:rsid w:val="009A6DFD"/>
    <w:rsid w:val="009A71B0"/>
    <w:rsid w:val="009A73F7"/>
    <w:rsid w:val="009A745E"/>
    <w:rsid w:val="009A7F21"/>
    <w:rsid w:val="009A7FBB"/>
    <w:rsid w:val="009B1620"/>
    <w:rsid w:val="009B1F64"/>
    <w:rsid w:val="009B65AF"/>
    <w:rsid w:val="009B6F56"/>
    <w:rsid w:val="009C0B9E"/>
    <w:rsid w:val="009C165C"/>
    <w:rsid w:val="009C172F"/>
    <w:rsid w:val="009C2FD8"/>
    <w:rsid w:val="009C3DFC"/>
    <w:rsid w:val="009C5061"/>
    <w:rsid w:val="009C6257"/>
    <w:rsid w:val="009C6F8D"/>
    <w:rsid w:val="009C72A1"/>
    <w:rsid w:val="009D1D31"/>
    <w:rsid w:val="009D2675"/>
    <w:rsid w:val="009D2AD5"/>
    <w:rsid w:val="009D2DB0"/>
    <w:rsid w:val="009D2F87"/>
    <w:rsid w:val="009D407B"/>
    <w:rsid w:val="009D4382"/>
    <w:rsid w:val="009D4A8B"/>
    <w:rsid w:val="009D4FAD"/>
    <w:rsid w:val="009D518D"/>
    <w:rsid w:val="009D6BA9"/>
    <w:rsid w:val="009D76EF"/>
    <w:rsid w:val="009E19F6"/>
    <w:rsid w:val="009E2BEB"/>
    <w:rsid w:val="009E2D77"/>
    <w:rsid w:val="009E53AA"/>
    <w:rsid w:val="009E77D1"/>
    <w:rsid w:val="009E7CC0"/>
    <w:rsid w:val="009F37A1"/>
    <w:rsid w:val="009F4D7C"/>
    <w:rsid w:val="009F59EF"/>
    <w:rsid w:val="009F5B7C"/>
    <w:rsid w:val="009F65E7"/>
    <w:rsid w:val="009F6A06"/>
    <w:rsid w:val="009F72E5"/>
    <w:rsid w:val="009F7BCC"/>
    <w:rsid w:val="00A0175A"/>
    <w:rsid w:val="00A02296"/>
    <w:rsid w:val="00A030B7"/>
    <w:rsid w:val="00A04F1B"/>
    <w:rsid w:val="00A04F28"/>
    <w:rsid w:val="00A07168"/>
    <w:rsid w:val="00A077F3"/>
    <w:rsid w:val="00A07FCF"/>
    <w:rsid w:val="00A12B08"/>
    <w:rsid w:val="00A12B85"/>
    <w:rsid w:val="00A14813"/>
    <w:rsid w:val="00A14B3D"/>
    <w:rsid w:val="00A15B69"/>
    <w:rsid w:val="00A170D2"/>
    <w:rsid w:val="00A17590"/>
    <w:rsid w:val="00A1787B"/>
    <w:rsid w:val="00A20EF5"/>
    <w:rsid w:val="00A2157F"/>
    <w:rsid w:val="00A21B50"/>
    <w:rsid w:val="00A24614"/>
    <w:rsid w:val="00A25003"/>
    <w:rsid w:val="00A25006"/>
    <w:rsid w:val="00A27F7B"/>
    <w:rsid w:val="00A319A4"/>
    <w:rsid w:val="00A31E8C"/>
    <w:rsid w:val="00A3267A"/>
    <w:rsid w:val="00A33C9D"/>
    <w:rsid w:val="00A35ED3"/>
    <w:rsid w:val="00A400AE"/>
    <w:rsid w:val="00A40B5E"/>
    <w:rsid w:val="00A411D7"/>
    <w:rsid w:val="00A41F5D"/>
    <w:rsid w:val="00A425EB"/>
    <w:rsid w:val="00A43C61"/>
    <w:rsid w:val="00A43CC4"/>
    <w:rsid w:val="00A470A7"/>
    <w:rsid w:val="00A5058E"/>
    <w:rsid w:val="00A512ED"/>
    <w:rsid w:val="00A54CA8"/>
    <w:rsid w:val="00A5535E"/>
    <w:rsid w:val="00A564BD"/>
    <w:rsid w:val="00A566F4"/>
    <w:rsid w:val="00A608CA"/>
    <w:rsid w:val="00A617E5"/>
    <w:rsid w:val="00A61F8A"/>
    <w:rsid w:val="00A6293C"/>
    <w:rsid w:val="00A62CCC"/>
    <w:rsid w:val="00A62EE0"/>
    <w:rsid w:val="00A65C4E"/>
    <w:rsid w:val="00A663D0"/>
    <w:rsid w:val="00A666CC"/>
    <w:rsid w:val="00A668DE"/>
    <w:rsid w:val="00A701FB"/>
    <w:rsid w:val="00A706A9"/>
    <w:rsid w:val="00A70A4D"/>
    <w:rsid w:val="00A71C9D"/>
    <w:rsid w:val="00A71CEC"/>
    <w:rsid w:val="00A732CE"/>
    <w:rsid w:val="00A748D3"/>
    <w:rsid w:val="00A74BA6"/>
    <w:rsid w:val="00A75184"/>
    <w:rsid w:val="00A76B96"/>
    <w:rsid w:val="00A7703A"/>
    <w:rsid w:val="00A80A58"/>
    <w:rsid w:val="00A83096"/>
    <w:rsid w:val="00A851BD"/>
    <w:rsid w:val="00A87E5E"/>
    <w:rsid w:val="00A91920"/>
    <w:rsid w:val="00A93A3F"/>
    <w:rsid w:val="00A9583B"/>
    <w:rsid w:val="00A9740F"/>
    <w:rsid w:val="00A97AF0"/>
    <w:rsid w:val="00A97CB4"/>
    <w:rsid w:val="00AA00B0"/>
    <w:rsid w:val="00AA1693"/>
    <w:rsid w:val="00AA2629"/>
    <w:rsid w:val="00AA27F6"/>
    <w:rsid w:val="00AA355B"/>
    <w:rsid w:val="00AB04FE"/>
    <w:rsid w:val="00AB0D83"/>
    <w:rsid w:val="00AB124C"/>
    <w:rsid w:val="00AB34D6"/>
    <w:rsid w:val="00AB38E1"/>
    <w:rsid w:val="00AB4794"/>
    <w:rsid w:val="00AB4FB9"/>
    <w:rsid w:val="00AB5BB1"/>
    <w:rsid w:val="00AB6622"/>
    <w:rsid w:val="00AB7D3A"/>
    <w:rsid w:val="00AC00D3"/>
    <w:rsid w:val="00AC0BFA"/>
    <w:rsid w:val="00AC12D2"/>
    <w:rsid w:val="00AC5ACC"/>
    <w:rsid w:val="00AC63F2"/>
    <w:rsid w:val="00AC6541"/>
    <w:rsid w:val="00AC75A1"/>
    <w:rsid w:val="00AD063C"/>
    <w:rsid w:val="00AD076A"/>
    <w:rsid w:val="00AD1313"/>
    <w:rsid w:val="00AD23C1"/>
    <w:rsid w:val="00AD2528"/>
    <w:rsid w:val="00AD2DB2"/>
    <w:rsid w:val="00AD3D80"/>
    <w:rsid w:val="00AD499D"/>
    <w:rsid w:val="00AD4C4F"/>
    <w:rsid w:val="00AD4E92"/>
    <w:rsid w:val="00AD5150"/>
    <w:rsid w:val="00AD5B10"/>
    <w:rsid w:val="00AD65D4"/>
    <w:rsid w:val="00AD6900"/>
    <w:rsid w:val="00AD7F68"/>
    <w:rsid w:val="00AE1E54"/>
    <w:rsid w:val="00AE2000"/>
    <w:rsid w:val="00AE282E"/>
    <w:rsid w:val="00AE3325"/>
    <w:rsid w:val="00AE4430"/>
    <w:rsid w:val="00AE78CF"/>
    <w:rsid w:val="00AF189F"/>
    <w:rsid w:val="00AF34C7"/>
    <w:rsid w:val="00AF3C9E"/>
    <w:rsid w:val="00AF45FB"/>
    <w:rsid w:val="00AF553A"/>
    <w:rsid w:val="00AF6F14"/>
    <w:rsid w:val="00B0029D"/>
    <w:rsid w:val="00B01375"/>
    <w:rsid w:val="00B01B57"/>
    <w:rsid w:val="00B022E9"/>
    <w:rsid w:val="00B035C1"/>
    <w:rsid w:val="00B064FD"/>
    <w:rsid w:val="00B0750D"/>
    <w:rsid w:val="00B10547"/>
    <w:rsid w:val="00B12632"/>
    <w:rsid w:val="00B1304E"/>
    <w:rsid w:val="00B1322A"/>
    <w:rsid w:val="00B13379"/>
    <w:rsid w:val="00B14BA7"/>
    <w:rsid w:val="00B15847"/>
    <w:rsid w:val="00B17CA9"/>
    <w:rsid w:val="00B17FD7"/>
    <w:rsid w:val="00B17FEB"/>
    <w:rsid w:val="00B213B0"/>
    <w:rsid w:val="00B21F34"/>
    <w:rsid w:val="00B22319"/>
    <w:rsid w:val="00B22EA0"/>
    <w:rsid w:val="00B23F79"/>
    <w:rsid w:val="00B246C6"/>
    <w:rsid w:val="00B26E3B"/>
    <w:rsid w:val="00B273D2"/>
    <w:rsid w:val="00B306E4"/>
    <w:rsid w:val="00B30765"/>
    <w:rsid w:val="00B31B93"/>
    <w:rsid w:val="00B326CB"/>
    <w:rsid w:val="00B3310B"/>
    <w:rsid w:val="00B34511"/>
    <w:rsid w:val="00B35ADD"/>
    <w:rsid w:val="00B3634A"/>
    <w:rsid w:val="00B37807"/>
    <w:rsid w:val="00B37DE9"/>
    <w:rsid w:val="00B4018D"/>
    <w:rsid w:val="00B40330"/>
    <w:rsid w:val="00B42C1D"/>
    <w:rsid w:val="00B4346A"/>
    <w:rsid w:val="00B45606"/>
    <w:rsid w:val="00B45A48"/>
    <w:rsid w:val="00B4734B"/>
    <w:rsid w:val="00B474BA"/>
    <w:rsid w:val="00B50786"/>
    <w:rsid w:val="00B52236"/>
    <w:rsid w:val="00B53385"/>
    <w:rsid w:val="00B53994"/>
    <w:rsid w:val="00B54294"/>
    <w:rsid w:val="00B544C4"/>
    <w:rsid w:val="00B545E7"/>
    <w:rsid w:val="00B54715"/>
    <w:rsid w:val="00B552A9"/>
    <w:rsid w:val="00B55788"/>
    <w:rsid w:val="00B55BC1"/>
    <w:rsid w:val="00B57840"/>
    <w:rsid w:val="00B57DC4"/>
    <w:rsid w:val="00B60148"/>
    <w:rsid w:val="00B601AD"/>
    <w:rsid w:val="00B607C1"/>
    <w:rsid w:val="00B62549"/>
    <w:rsid w:val="00B62BF1"/>
    <w:rsid w:val="00B6328B"/>
    <w:rsid w:val="00B64FDA"/>
    <w:rsid w:val="00B650F6"/>
    <w:rsid w:val="00B655F7"/>
    <w:rsid w:val="00B65CB7"/>
    <w:rsid w:val="00B66924"/>
    <w:rsid w:val="00B6767A"/>
    <w:rsid w:val="00B67E5D"/>
    <w:rsid w:val="00B67F03"/>
    <w:rsid w:val="00B70478"/>
    <w:rsid w:val="00B7096E"/>
    <w:rsid w:val="00B70D8A"/>
    <w:rsid w:val="00B723A6"/>
    <w:rsid w:val="00B75C32"/>
    <w:rsid w:val="00B77196"/>
    <w:rsid w:val="00B828DD"/>
    <w:rsid w:val="00B836AF"/>
    <w:rsid w:val="00B84AA8"/>
    <w:rsid w:val="00B8594D"/>
    <w:rsid w:val="00B8722D"/>
    <w:rsid w:val="00B87AE9"/>
    <w:rsid w:val="00B87D48"/>
    <w:rsid w:val="00B92ED4"/>
    <w:rsid w:val="00B93874"/>
    <w:rsid w:val="00B94FA4"/>
    <w:rsid w:val="00B96D4A"/>
    <w:rsid w:val="00B96DAB"/>
    <w:rsid w:val="00B970F0"/>
    <w:rsid w:val="00B975EE"/>
    <w:rsid w:val="00BA0510"/>
    <w:rsid w:val="00BA137D"/>
    <w:rsid w:val="00BA3D42"/>
    <w:rsid w:val="00BA44FA"/>
    <w:rsid w:val="00BA45E3"/>
    <w:rsid w:val="00BA47FE"/>
    <w:rsid w:val="00BA58F2"/>
    <w:rsid w:val="00BA6CE8"/>
    <w:rsid w:val="00BB027C"/>
    <w:rsid w:val="00BB11C6"/>
    <w:rsid w:val="00BB24A9"/>
    <w:rsid w:val="00BB3A1A"/>
    <w:rsid w:val="00BB562B"/>
    <w:rsid w:val="00BB6E1D"/>
    <w:rsid w:val="00BB7597"/>
    <w:rsid w:val="00BC0BCC"/>
    <w:rsid w:val="00BC17E8"/>
    <w:rsid w:val="00BC2884"/>
    <w:rsid w:val="00BC38BA"/>
    <w:rsid w:val="00BC40DE"/>
    <w:rsid w:val="00BC411E"/>
    <w:rsid w:val="00BC5C11"/>
    <w:rsid w:val="00BC614C"/>
    <w:rsid w:val="00BC7E80"/>
    <w:rsid w:val="00BD1325"/>
    <w:rsid w:val="00BD1A92"/>
    <w:rsid w:val="00BD2D83"/>
    <w:rsid w:val="00BD39D0"/>
    <w:rsid w:val="00BD429A"/>
    <w:rsid w:val="00BD43BF"/>
    <w:rsid w:val="00BD64FA"/>
    <w:rsid w:val="00BE0990"/>
    <w:rsid w:val="00BE1B44"/>
    <w:rsid w:val="00BE1FEC"/>
    <w:rsid w:val="00BE2CA4"/>
    <w:rsid w:val="00BE7232"/>
    <w:rsid w:val="00BF05D0"/>
    <w:rsid w:val="00BF1545"/>
    <w:rsid w:val="00BF2F0D"/>
    <w:rsid w:val="00BF3083"/>
    <w:rsid w:val="00BF3E4F"/>
    <w:rsid w:val="00BF69F3"/>
    <w:rsid w:val="00BF71DB"/>
    <w:rsid w:val="00BF797A"/>
    <w:rsid w:val="00C00A12"/>
    <w:rsid w:val="00C01A68"/>
    <w:rsid w:val="00C03B77"/>
    <w:rsid w:val="00C11EDA"/>
    <w:rsid w:val="00C12942"/>
    <w:rsid w:val="00C16A05"/>
    <w:rsid w:val="00C174EE"/>
    <w:rsid w:val="00C17C6E"/>
    <w:rsid w:val="00C213A9"/>
    <w:rsid w:val="00C2145B"/>
    <w:rsid w:val="00C24279"/>
    <w:rsid w:val="00C277BC"/>
    <w:rsid w:val="00C30343"/>
    <w:rsid w:val="00C32664"/>
    <w:rsid w:val="00C332BE"/>
    <w:rsid w:val="00C34983"/>
    <w:rsid w:val="00C360E4"/>
    <w:rsid w:val="00C37125"/>
    <w:rsid w:val="00C41EC1"/>
    <w:rsid w:val="00C450DC"/>
    <w:rsid w:val="00C45F32"/>
    <w:rsid w:val="00C46E87"/>
    <w:rsid w:val="00C50BB1"/>
    <w:rsid w:val="00C533A1"/>
    <w:rsid w:val="00C53AC7"/>
    <w:rsid w:val="00C53B65"/>
    <w:rsid w:val="00C544B9"/>
    <w:rsid w:val="00C54528"/>
    <w:rsid w:val="00C562F1"/>
    <w:rsid w:val="00C56BB3"/>
    <w:rsid w:val="00C56D2F"/>
    <w:rsid w:val="00C56F87"/>
    <w:rsid w:val="00C57C2D"/>
    <w:rsid w:val="00C62733"/>
    <w:rsid w:val="00C636BB"/>
    <w:rsid w:val="00C63780"/>
    <w:rsid w:val="00C645B1"/>
    <w:rsid w:val="00C71D67"/>
    <w:rsid w:val="00C74C0B"/>
    <w:rsid w:val="00C75938"/>
    <w:rsid w:val="00C75ACD"/>
    <w:rsid w:val="00C910FA"/>
    <w:rsid w:val="00C91F5B"/>
    <w:rsid w:val="00C9200A"/>
    <w:rsid w:val="00C920E3"/>
    <w:rsid w:val="00C921E5"/>
    <w:rsid w:val="00C92A68"/>
    <w:rsid w:val="00C9360E"/>
    <w:rsid w:val="00C93A8C"/>
    <w:rsid w:val="00C93C07"/>
    <w:rsid w:val="00C94FA3"/>
    <w:rsid w:val="00C95B14"/>
    <w:rsid w:val="00C96CA8"/>
    <w:rsid w:val="00C97DA7"/>
    <w:rsid w:val="00CA009C"/>
    <w:rsid w:val="00CA0CA9"/>
    <w:rsid w:val="00CA1EF8"/>
    <w:rsid w:val="00CA3C9A"/>
    <w:rsid w:val="00CA400F"/>
    <w:rsid w:val="00CA48DE"/>
    <w:rsid w:val="00CA5B21"/>
    <w:rsid w:val="00CA6B4D"/>
    <w:rsid w:val="00CB2F3F"/>
    <w:rsid w:val="00CB4077"/>
    <w:rsid w:val="00CB7131"/>
    <w:rsid w:val="00CB7732"/>
    <w:rsid w:val="00CB7F7A"/>
    <w:rsid w:val="00CC1662"/>
    <w:rsid w:val="00CC1C63"/>
    <w:rsid w:val="00CC425F"/>
    <w:rsid w:val="00CC548A"/>
    <w:rsid w:val="00CC5F5F"/>
    <w:rsid w:val="00CC63C6"/>
    <w:rsid w:val="00CD1D8E"/>
    <w:rsid w:val="00CD46E3"/>
    <w:rsid w:val="00CD55DE"/>
    <w:rsid w:val="00CD5750"/>
    <w:rsid w:val="00CD5A29"/>
    <w:rsid w:val="00CD6899"/>
    <w:rsid w:val="00CD7175"/>
    <w:rsid w:val="00CE1FE6"/>
    <w:rsid w:val="00CE2E14"/>
    <w:rsid w:val="00CE42E1"/>
    <w:rsid w:val="00CE4600"/>
    <w:rsid w:val="00CE4D50"/>
    <w:rsid w:val="00CE4FF4"/>
    <w:rsid w:val="00CE5813"/>
    <w:rsid w:val="00CE58F9"/>
    <w:rsid w:val="00CE6F2A"/>
    <w:rsid w:val="00CE7C72"/>
    <w:rsid w:val="00CE7E3D"/>
    <w:rsid w:val="00CF285C"/>
    <w:rsid w:val="00CF3644"/>
    <w:rsid w:val="00CF4015"/>
    <w:rsid w:val="00CF5BBC"/>
    <w:rsid w:val="00CF60C1"/>
    <w:rsid w:val="00CF7D55"/>
    <w:rsid w:val="00CF7D64"/>
    <w:rsid w:val="00D00EA1"/>
    <w:rsid w:val="00D0129E"/>
    <w:rsid w:val="00D02C93"/>
    <w:rsid w:val="00D03A62"/>
    <w:rsid w:val="00D03D30"/>
    <w:rsid w:val="00D04366"/>
    <w:rsid w:val="00D05C3D"/>
    <w:rsid w:val="00D10B45"/>
    <w:rsid w:val="00D11422"/>
    <w:rsid w:val="00D11ACB"/>
    <w:rsid w:val="00D14580"/>
    <w:rsid w:val="00D148FB"/>
    <w:rsid w:val="00D150EB"/>
    <w:rsid w:val="00D1565C"/>
    <w:rsid w:val="00D15FEE"/>
    <w:rsid w:val="00D1604D"/>
    <w:rsid w:val="00D16316"/>
    <w:rsid w:val="00D20E79"/>
    <w:rsid w:val="00D21475"/>
    <w:rsid w:val="00D233A6"/>
    <w:rsid w:val="00D24AA9"/>
    <w:rsid w:val="00D24E0D"/>
    <w:rsid w:val="00D257FD"/>
    <w:rsid w:val="00D25C7B"/>
    <w:rsid w:val="00D25D4B"/>
    <w:rsid w:val="00D25F11"/>
    <w:rsid w:val="00D267E6"/>
    <w:rsid w:val="00D271A1"/>
    <w:rsid w:val="00D30ABB"/>
    <w:rsid w:val="00D30FCD"/>
    <w:rsid w:val="00D31287"/>
    <w:rsid w:val="00D31DD4"/>
    <w:rsid w:val="00D3436B"/>
    <w:rsid w:val="00D3478F"/>
    <w:rsid w:val="00D36028"/>
    <w:rsid w:val="00D37348"/>
    <w:rsid w:val="00D3746B"/>
    <w:rsid w:val="00D374A6"/>
    <w:rsid w:val="00D374DC"/>
    <w:rsid w:val="00D3778F"/>
    <w:rsid w:val="00D3798B"/>
    <w:rsid w:val="00D4015B"/>
    <w:rsid w:val="00D41604"/>
    <w:rsid w:val="00D41A1A"/>
    <w:rsid w:val="00D43A14"/>
    <w:rsid w:val="00D44930"/>
    <w:rsid w:val="00D44957"/>
    <w:rsid w:val="00D45DB3"/>
    <w:rsid w:val="00D463F4"/>
    <w:rsid w:val="00D464C9"/>
    <w:rsid w:val="00D540DF"/>
    <w:rsid w:val="00D545F3"/>
    <w:rsid w:val="00D5465D"/>
    <w:rsid w:val="00D5483F"/>
    <w:rsid w:val="00D555C3"/>
    <w:rsid w:val="00D55A16"/>
    <w:rsid w:val="00D55ADC"/>
    <w:rsid w:val="00D5668C"/>
    <w:rsid w:val="00D56BCD"/>
    <w:rsid w:val="00D57433"/>
    <w:rsid w:val="00D6114A"/>
    <w:rsid w:val="00D61465"/>
    <w:rsid w:val="00D62201"/>
    <w:rsid w:val="00D629ED"/>
    <w:rsid w:val="00D63AE7"/>
    <w:rsid w:val="00D65C4E"/>
    <w:rsid w:val="00D65DCE"/>
    <w:rsid w:val="00D6626E"/>
    <w:rsid w:val="00D66A67"/>
    <w:rsid w:val="00D67149"/>
    <w:rsid w:val="00D70F9E"/>
    <w:rsid w:val="00D72E84"/>
    <w:rsid w:val="00D747E3"/>
    <w:rsid w:val="00D74CBE"/>
    <w:rsid w:val="00D75744"/>
    <w:rsid w:val="00D76608"/>
    <w:rsid w:val="00D76AF4"/>
    <w:rsid w:val="00D76BB3"/>
    <w:rsid w:val="00D80DCB"/>
    <w:rsid w:val="00D81050"/>
    <w:rsid w:val="00D81382"/>
    <w:rsid w:val="00D81731"/>
    <w:rsid w:val="00D81FFB"/>
    <w:rsid w:val="00D82835"/>
    <w:rsid w:val="00D8283A"/>
    <w:rsid w:val="00D82B09"/>
    <w:rsid w:val="00D8309A"/>
    <w:rsid w:val="00D83154"/>
    <w:rsid w:val="00D8385C"/>
    <w:rsid w:val="00D85249"/>
    <w:rsid w:val="00D85DFD"/>
    <w:rsid w:val="00D8641A"/>
    <w:rsid w:val="00D8689E"/>
    <w:rsid w:val="00D8732A"/>
    <w:rsid w:val="00D87C3C"/>
    <w:rsid w:val="00D90551"/>
    <w:rsid w:val="00D923AB"/>
    <w:rsid w:val="00D93771"/>
    <w:rsid w:val="00D95327"/>
    <w:rsid w:val="00D9570E"/>
    <w:rsid w:val="00D9596D"/>
    <w:rsid w:val="00D976E1"/>
    <w:rsid w:val="00DA312E"/>
    <w:rsid w:val="00DA39A4"/>
    <w:rsid w:val="00DA39C0"/>
    <w:rsid w:val="00DA4D7B"/>
    <w:rsid w:val="00DA7ACD"/>
    <w:rsid w:val="00DB00FD"/>
    <w:rsid w:val="00DB193F"/>
    <w:rsid w:val="00DB271C"/>
    <w:rsid w:val="00DB3B72"/>
    <w:rsid w:val="00DB64F6"/>
    <w:rsid w:val="00DB7603"/>
    <w:rsid w:val="00DC00A2"/>
    <w:rsid w:val="00DC056D"/>
    <w:rsid w:val="00DC0BA8"/>
    <w:rsid w:val="00DC12BA"/>
    <w:rsid w:val="00DC1F7B"/>
    <w:rsid w:val="00DC2810"/>
    <w:rsid w:val="00DC35D4"/>
    <w:rsid w:val="00DC4D6F"/>
    <w:rsid w:val="00DC5DDF"/>
    <w:rsid w:val="00DC648F"/>
    <w:rsid w:val="00DD0B1B"/>
    <w:rsid w:val="00DD13C5"/>
    <w:rsid w:val="00DD3B87"/>
    <w:rsid w:val="00DD68B6"/>
    <w:rsid w:val="00DD775C"/>
    <w:rsid w:val="00DE0D6B"/>
    <w:rsid w:val="00DE1A7A"/>
    <w:rsid w:val="00DE20AB"/>
    <w:rsid w:val="00DE3148"/>
    <w:rsid w:val="00DE3E02"/>
    <w:rsid w:val="00DE434C"/>
    <w:rsid w:val="00DE43ED"/>
    <w:rsid w:val="00DE514B"/>
    <w:rsid w:val="00DE7E0E"/>
    <w:rsid w:val="00DF0948"/>
    <w:rsid w:val="00DF2729"/>
    <w:rsid w:val="00DF295F"/>
    <w:rsid w:val="00DF30F7"/>
    <w:rsid w:val="00DF31DC"/>
    <w:rsid w:val="00DF42DE"/>
    <w:rsid w:val="00DF435E"/>
    <w:rsid w:val="00DF52A2"/>
    <w:rsid w:val="00DF632D"/>
    <w:rsid w:val="00DF75D0"/>
    <w:rsid w:val="00DF7A72"/>
    <w:rsid w:val="00E00670"/>
    <w:rsid w:val="00E020BE"/>
    <w:rsid w:val="00E03EB4"/>
    <w:rsid w:val="00E04B1F"/>
    <w:rsid w:val="00E04C23"/>
    <w:rsid w:val="00E059F4"/>
    <w:rsid w:val="00E05B44"/>
    <w:rsid w:val="00E05DD4"/>
    <w:rsid w:val="00E073B7"/>
    <w:rsid w:val="00E07D15"/>
    <w:rsid w:val="00E1095C"/>
    <w:rsid w:val="00E10DA5"/>
    <w:rsid w:val="00E1128B"/>
    <w:rsid w:val="00E112E0"/>
    <w:rsid w:val="00E12D83"/>
    <w:rsid w:val="00E13CCC"/>
    <w:rsid w:val="00E15A35"/>
    <w:rsid w:val="00E15DA0"/>
    <w:rsid w:val="00E161FD"/>
    <w:rsid w:val="00E163B8"/>
    <w:rsid w:val="00E20C43"/>
    <w:rsid w:val="00E22771"/>
    <w:rsid w:val="00E22C75"/>
    <w:rsid w:val="00E233C2"/>
    <w:rsid w:val="00E251DF"/>
    <w:rsid w:val="00E2637F"/>
    <w:rsid w:val="00E2750A"/>
    <w:rsid w:val="00E27D7B"/>
    <w:rsid w:val="00E31EFD"/>
    <w:rsid w:val="00E325FC"/>
    <w:rsid w:val="00E327BC"/>
    <w:rsid w:val="00E3376A"/>
    <w:rsid w:val="00E33A44"/>
    <w:rsid w:val="00E343E7"/>
    <w:rsid w:val="00E34E82"/>
    <w:rsid w:val="00E35115"/>
    <w:rsid w:val="00E3550D"/>
    <w:rsid w:val="00E35F99"/>
    <w:rsid w:val="00E36E4A"/>
    <w:rsid w:val="00E37E20"/>
    <w:rsid w:val="00E40177"/>
    <w:rsid w:val="00E40784"/>
    <w:rsid w:val="00E41045"/>
    <w:rsid w:val="00E421A9"/>
    <w:rsid w:val="00E428BE"/>
    <w:rsid w:val="00E42941"/>
    <w:rsid w:val="00E42D1E"/>
    <w:rsid w:val="00E43A2A"/>
    <w:rsid w:val="00E44F86"/>
    <w:rsid w:val="00E4531D"/>
    <w:rsid w:val="00E47AC0"/>
    <w:rsid w:val="00E51D8C"/>
    <w:rsid w:val="00E55071"/>
    <w:rsid w:val="00E551BD"/>
    <w:rsid w:val="00E623A4"/>
    <w:rsid w:val="00E62D2C"/>
    <w:rsid w:val="00E6367D"/>
    <w:rsid w:val="00E63FB0"/>
    <w:rsid w:val="00E64699"/>
    <w:rsid w:val="00E64B4B"/>
    <w:rsid w:val="00E65313"/>
    <w:rsid w:val="00E662FA"/>
    <w:rsid w:val="00E66DED"/>
    <w:rsid w:val="00E670CF"/>
    <w:rsid w:val="00E766F4"/>
    <w:rsid w:val="00E77842"/>
    <w:rsid w:val="00E82D77"/>
    <w:rsid w:val="00E84982"/>
    <w:rsid w:val="00E84B29"/>
    <w:rsid w:val="00E8561C"/>
    <w:rsid w:val="00E85A3D"/>
    <w:rsid w:val="00E85AE9"/>
    <w:rsid w:val="00E861CA"/>
    <w:rsid w:val="00E918FD"/>
    <w:rsid w:val="00E91922"/>
    <w:rsid w:val="00E93EFC"/>
    <w:rsid w:val="00E9440E"/>
    <w:rsid w:val="00E949AC"/>
    <w:rsid w:val="00E94FD4"/>
    <w:rsid w:val="00E95E82"/>
    <w:rsid w:val="00EA12C9"/>
    <w:rsid w:val="00EA2091"/>
    <w:rsid w:val="00EA2235"/>
    <w:rsid w:val="00EA2645"/>
    <w:rsid w:val="00EA34CB"/>
    <w:rsid w:val="00EA59C6"/>
    <w:rsid w:val="00EA7343"/>
    <w:rsid w:val="00EB15C0"/>
    <w:rsid w:val="00EB178F"/>
    <w:rsid w:val="00EB1A6B"/>
    <w:rsid w:val="00EB1E42"/>
    <w:rsid w:val="00EB3E29"/>
    <w:rsid w:val="00EB437D"/>
    <w:rsid w:val="00EB6406"/>
    <w:rsid w:val="00EC10FD"/>
    <w:rsid w:val="00EC2684"/>
    <w:rsid w:val="00EC3B7F"/>
    <w:rsid w:val="00EC4674"/>
    <w:rsid w:val="00EC4681"/>
    <w:rsid w:val="00EC698A"/>
    <w:rsid w:val="00EC6BB7"/>
    <w:rsid w:val="00EC6C63"/>
    <w:rsid w:val="00EC6DF4"/>
    <w:rsid w:val="00EC7262"/>
    <w:rsid w:val="00ED00C7"/>
    <w:rsid w:val="00ED0130"/>
    <w:rsid w:val="00ED0DCF"/>
    <w:rsid w:val="00ED1E3D"/>
    <w:rsid w:val="00ED23DF"/>
    <w:rsid w:val="00ED2E95"/>
    <w:rsid w:val="00ED363D"/>
    <w:rsid w:val="00ED3D8E"/>
    <w:rsid w:val="00ED3DF9"/>
    <w:rsid w:val="00ED417B"/>
    <w:rsid w:val="00ED4AE3"/>
    <w:rsid w:val="00ED782A"/>
    <w:rsid w:val="00EE0747"/>
    <w:rsid w:val="00EE0C2D"/>
    <w:rsid w:val="00EE0E92"/>
    <w:rsid w:val="00EE1AE8"/>
    <w:rsid w:val="00EE1C7A"/>
    <w:rsid w:val="00EE2D75"/>
    <w:rsid w:val="00EE5387"/>
    <w:rsid w:val="00EE6721"/>
    <w:rsid w:val="00EE6B6D"/>
    <w:rsid w:val="00EE6D4C"/>
    <w:rsid w:val="00EE739C"/>
    <w:rsid w:val="00EE79DF"/>
    <w:rsid w:val="00EE7AFB"/>
    <w:rsid w:val="00EE7F74"/>
    <w:rsid w:val="00EF2638"/>
    <w:rsid w:val="00EF2AD1"/>
    <w:rsid w:val="00EF2E5C"/>
    <w:rsid w:val="00EF38C6"/>
    <w:rsid w:val="00EF5489"/>
    <w:rsid w:val="00EF5FF1"/>
    <w:rsid w:val="00F002C1"/>
    <w:rsid w:val="00F0065B"/>
    <w:rsid w:val="00F023F4"/>
    <w:rsid w:val="00F02E23"/>
    <w:rsid w:val="00F046FD"/>
    <w:rsid w:val="00F0795E"/>
    <w:rsid w:val="00F07C6A"/>
    <w:rsid w:val="00F1072C"/>
    <w:rsid w:val="00F10962"/>
    <w:rsid w:val="00F139FF"/>
    <w:rsid w:val="00F13A9A"/>
    <w:rsid w:val="00F13EA0"/>
    <w:rsid w:val="00F14198"/>
    <w:rsid w:val="00F1749C"/>
    <w:rsid w:val="00F17967"/>
    <w:rsid w:val="00F207A7"/>
    <w:rsid w:val="00F214AF"/>
    <w:rsid w:val="00F228A2"/>
    <w:rsid w:val="00F2344F"/>
    <w:rsid w:val="00F23ADA"/>
    <w:rsid w:val="00F240ED"/>
    <w:rsid w:val="00F258DF"/>
    <w:rsid w:val="00F25BF5"/>
    <w:rsid w:val="00F265FB"/>
    <w:rsid w:val="00F27094"/>
    <w:rsid w:val="00F27EEE"/>
    <w:rsid w:val="00F27F9F"/>
    <w:rsid w:val="00F32E51"/>
    <w:rsid w:val="00F336B0"/>
    <w:rsid w:val="00F33AD0"/>
    <w:rsid w:val="00F37E6E"/>
    <w:rsid w:val="00F40421"/>
    <w:rsid w:val="00F41B1A"/>
    <w:rsid w:val="00F437DA"/>
    <w:rsid w:val="00F43962"/>
    <w:rsid w:val="00F43995"/>
    <w:rsid w:val="00F4639F"/>
    <w:rsid w:val="00F4717E"/>
    <w:rsid w:val="00F4777D"/>
    <w:rsid w:val="00F504D8"/>
    <w:rsid w:val="00F53B12"/>
    <w:rsid w:val="00F54158"/>
    <w:rsid w:val="00F553DA"/>
    <w:rsid w:val="00F55598"/>
    <w:rsid w:val="00F5608B"/>
    <w:rsid w:val="00F564A0"/>
    <w:rsid w:val="00F56BB8"/>
    <w:rsid w:val="00F57880"/>
    <w:rsid w:val="00F6030B"/>
    <w:rsid w:val="00F60E18"/>
    <w:rsid w:val="00F61DB2"/>
    <w:rsid w:val="00F6326F"/>
    <w:rsid w:val="00F63665"/>
    <w:rsid w:val="00F64DFE"/>
    <w:rsid w:val="00F65914"/>
    <w:rsid w:val="00F67285"/>
    <w:rsid w:val="00F67649"/>
    <w:rsid w:val="00F7119C"/>
    <w:rsid w:val="00F713D4"/>
    <w:rsid w:val="00F715A9"/>
    <w:rsid w:val="00F7313B"/>
    <w:rsid w:val="00F75D56"/>
    <w:rsid w:val="00F76294"/>
    <w:rsid w:val="00F77844"/>
    <w:rsid w:val="00F77D3A"/>
    <w:rsid w:val="00F77F09"/>
    <w:rsid w:val="00F81AE8"/>
    <w:rsid w:val="00F81B44"/>
    <w:rsid w:val="00F833E9"/>
    <w:rsid w:val="00F8370A"/>
    <w:rsid w:val="00F8553B"/>
    <w:rsid w:val="00F85937"/>
    <w:rsid w:val="00F870ED"/>
    <w:rsid w:val="00F87373"/>
    <w:rsid w:val="00F906D6"/>
    <w:rsid w:val="00F915FA"/>
    <w:rsid w:val="00F92320"/>
    <w:rsid w:val="00F945FD"/>
    <w:rsid w:val="00FA005D"/>
    <w:rsid w:val="00FA2862"/>
    <w:rsid w:val="00FA3F43"/>
    <w:rsid w:val="00FA5764"/>
    <w:rsid w:val="00FA5C37"/>
    <w:rsid w:val="00FA5EB3"/>
    <w:rsid w:val="00FA6502"/>
    <w:rsid w:val="00FA7614"/>
    <w:rsid w:val="00FB2CB6"/>
    <w:rsid w:val="00FB3821"/>
    <w:rsid w:val="00FB7253"/>
    <w:rsid w:val="00FB7D20"/>
    <w:rsid w:val="00FC3720"/>
    <w:rsid w:val="00FC470D"/>
    <w:rsid w:val="00FC5CBC"/>
    <w:rsid w:val="00FC6BB2"/>
    <w:rsid w:val="00FD076B"/>
    <w:rsid w:val="00FD0CB5"/>
    <w:rsid w:val="00FD13EC"/>
    <w:rsid w:val="00FD2D8C"/>
    <w:rsid w:val="00FD3016"/>
    <w:rsid w:val="00FD56DA"/>
    <w:rsid w:val="00FD6C3C"/>
    <w:rsid w:val="00FD7A32"/>
    <w:rsid w:val="00FD7DBE"/>
    <w:rsid w:val="00FE07CF"/>
    <w:rsid w:val="00FE104E"/>
    <w:rsid w:val="00FE2708"/>
    <w:rsid w:val="00FE4CE6"/>
    <w:rsid w:val="00FE5CAA"/>
    <w:rsid w:val="00FE6E78"/>
    <w:rsid w:val="00FE78A6"/>
    <w:rsid w:val="00FF4095"/>
    <w:rsid w:val="00FF5518"/>
    <w:rsid w:val="00FF5885"/>
    <w:rsid w:val="00FF5B87"/>
    <w:rsid w:val="00FF7451"/>
    <w:rsid w:val="2807887D"/>
    <w:rsid w:val="2F05D78B"/>
    <w:rsid w:val="36A2D3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6B690"/>
  <w15:chartTrackingRefBased/>
  <w15:docId w15:val="{229DDEA7-9640-44FC-A3ED-1A59EDC6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731"/>
    <w:rPr>
      <w:rFonts w:asciiTheme="minorHAnsi" w:hAnsiTheme="minorHAnsi" w:cstheme="minorBidi"/>
    </w:rPr>
  </w:style>
  <w:style w:type="paragraph" w:styleId="Heading1">
    <w:name w:val="heading 1"/>
    <w:basedOn w:val="Normal"/>
    <w:next w:val="Normal"/>
    <w:link w:val="Heading1Char"/>
    <w:uiPriority w:val="9"/>
    <w:qFormat/>
    <w:rsid w:val="006F0E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157"/>
  </w:style>
  <w:style w:type="paragraph" w:styleId="Footer">
    <w:name w:val="footer"/>
    <w:basedOn w:val="Normal"/>
    <w:link w:val="FooterChar"/>
    <w:uiPriority w:val="99"/>
    <w:unhideWhenUsed/>
    <w:rsid w:val="008F0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157"/>
  </w:style>
  <w:style w:type="paragraph" w:styleId="ListParagraph">
    <w:name w:val="List Paragraph"/>
    <w:basedOn w:val="Normal"/>
    <w:uiPriority w:val="34"/>
    <w:qFormat/>
    <w:rsid w:val="00D81731"/>
    <w:pPr>
      <w:spacing w:after="200" w:line="276" w:lineRule="auto"/>
      <w:ind w:left="720"/>
      <w:contextualSpacing/>
    </w:pPr>
  </w:style>
  <w:style w:type="paragraph" w:styleId="BalloonText">
    <w:name w:val="Balloon Text"/>
    <w:basedOn w:val="Normal"/>
    <w:link w:val="BalloonTextChar"/>
    <w:uiPriority w:val="99"/>
    <w:semiHidden/>
    <w:unhideWhenUsed/>
    <w:rsid w:val="00BA0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510"/>
    <w:rPr>
      <w:rFonts w:ascii="Segoe UI" w:hAnsi="Segoe UI" w:cs="Segoe UI"/>
      <w:sz w:val="18"/>
      <w:szCs w:val="18"/>
    </w:rPr>
  </w:style>
  <w:style w:type="character" w:styleId="CommentReference">
    <w:name w:val="annotation reference"/>
    <w:basedOn w:val="DefaultParagraphFont"/>
    <w:uiPriority w:val="99"/>
    <w:semiHidden/>
    <w:unhideWhenUsed/>
    <w:rsid w:val="006401D7"/>
    <w:rPr>
      <w:sz w:val="16"/>
      <w:szCs w:val="16"/>
    </w:rPr>
  </w:style>
  <w:style w:type="paragraph" w:styleId="CommentText">
    <w:name w:val="annotation text"/>
    <w:basedOn w:val="Normal"/>
    <w:link w:val="CommentTextChar"/>
    <w:uiPriority w:val="99"/>
    <w:unhideWhenUsed/>
    <w:rsid w:val="006401D7"/>
    <w:pPr>
      <w:spacing w:line="240" w:lineRule="auto"/>
    </w:pPr>
    <w:rPr>
      <w:sz w:val="20"/>
      <w:szCs w:val="20"/>
    </w:rPr>
  </w:style>
  <w:style w:type="character" w:customStyle="1" w:styleId="CommentTextChar">
    <w:name w:val="Comment Text Char"/>
    <w:basedOn w:val="DefaultParagraphFont"/>
    <w:link w:val="CommentText"/>
    <w:uiPriority w:val="99"/>
    <w:rsid w:val="006401D7"/>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6401D7"/>
    <w:rPr>
      <w:b/>
      <w:bCs/>
    </w:rPr>
  </w:style>
  <w:style w:type="character" w:customStyle="1" w:styleId="CommentSubjectChar">
    <w:name w:val="Comment Subject Char"/>
    <w:basedOn w:val="CommentTextChar"/>
    <w:link w:val="CommentSubject"/>
    <w:uiPriority w:val="99"/>
    <w:semiHidden/>
    <w:rsid w:val="006401D7"/>
    <w:rPr>
      <w:rFonts w:asciiTheme="minorHAnsi" w:hAnsiTheme="minorHAnsi" w:cstheme="minorBidi"/>
      <w:b/>
      <w:bCs/>
      <w:sz w:val="20"/>
      <w:szCs w:val="20"/>
    </w:rPr>
  </w:style>
  <w:style w:type="character" w:styleId="Hyperlink">
    <w:name w:val="Hyperlink"/>
    <w:basedOn w:val="DefaultParagraphFont"/>
    <w:uiPriority w:val="99"/>
    <w:unhideWhenUsed/>
    <w:rsid w:val="00A31E8C"/>
    <w:rPr>
      <w:color w:val="0563C1" w:themeColor="hyperlink"/>
      <w:u w:val="single"/>
    </w:rPr>
  </w:style>
  <w:style w:type="character" w:customStyle="1" w:styleId="DefTerm">
    <w:name w:val="DefTerm"/>
    <w:basedOn w:val="DefaultParagraphFont"/>
    <w:uiPriority w:val="1"/>
    <w:qFormat/>
    <w:rsid w:val="00BC2884"/>
    <w:rPr>
      <w:rFonts w:ascii="Arial" w:eastAsia="Arial" w:hAnsi="Arial" w:cs="Arial" w:hint="default"/>
      <w:b/>
      <w:bCs w:val="0"/>
      <w:color w:val="000000"/>
    </w:rPr>
  </w:style>
  <w:style w:type="paragraph" w:customStyle="1" w:styleId="TitleClause">
    <w:name w:val="Title Clause"/>
    <w:basedOn w:val="Normal"/>
    <w:rsid w:val="00194702"/>
    <w:pPr>
      <w:keepNext/>
      <w:numPr>
        <w:numId w:val="17"/>
      </w:numPr>
      <w:spacing w:before="240" w:after="240" w:line="300" w:lineRule="atLeast"/>
      <w:jc w:val="both"/>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194702"/>
    <w:pPr>
      <w:numPr>
        <w:ilvl w:val="1"/>
        <w:numId w:val="17"/>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194702"/>
    <w:pPr>
      <w:numPr>
        <w:ilvl w:val="2"/>
        <w:numId w:val="17"/>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194702"/>
    <w:pPr>
      <w:numPr>
        <w:ilvl w:val="3"/>
        <w:numId w:val="17"/>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194702"/>
    <w:pPr>
      <w:numPr>
        <w:ilvl w:val="4"/>
        <w:numId w:val="17"/>
      </w:numPr>
      <w:spacing w:after="120" w:line="300" w:lineRule="atLeast"/>
      <w:jc w:val="both"/>
      <w:outlineLvl w:val="4"/>
    </w:pPr>
    <w:rPr>
      <w:rFonts w:ascii="Arial" w:eastAsia="Arial Unicode MS" w:hAnsi="Arial" w:cs="Arial"/>
      <w:color w:val="000000"/>
      <w:szCs w:val="20"/>
    </w:rPr>
  </w:style>
  <w:style w:type="paragraph" w:styleId="Revision">
    <w:name w:val="Revision"/>
    <w:hidden/>
    <w:uiPriority w:val="99"/>
    <w:semiHidden/>
    <w:rsid w:val="005D02F1"/>
    <w:pPr>
      <w:spacing w:after="0" w:line="240" w:lineRule="auto"/>
    </w:pPr>
    <w:rPr>
      <w:rFonts w:asciiTheme="minorHAnsi" w:hAnsiTheme="minorHAnsi" w:cstheme="minorBidi"/>
    </w:rPr>
  </w:style>
  <w:style w:type="paragraph" w:customStyle="1" w:styleId="1Parties">
    <w:name w:val="(1) Parties"/>
    <w:basedOn w:val="Normal"/>
    <w:rsid w:val="00936615"/>
    <w:pPr>
      <w:numPr>
        <w:numId w:val="18"/>
      </w:numPr>
      <w:spacing w:before="120" w:after="120" w:line="300" w:lineRule="atLeast"/>
      <w:jc w:val="both"/>
    </w:pPr>
    <w:rPr>
      <w:rFonts w:ascii="Times New Roman" w:eastAsia="Times New Roman" w:hAnsi="Times New Roman" w:cs="Times New Roman"/>
      <w:szCs w:val="20"/>
    </w:rPr>
  </w:style>
  <w:style w:type="paragraph" w:customStyle="1" w:styleId="Scha">
    <w:name w:val="Sch a)"/>
    <w:basedOn w:val="Normal"/>
    <w:rsid w:val="00936615"/>
    <w:pPr>
      <w:numPr>
        <w:ilvl w:val="1"/>
        <w:numId w:val="18"/>
      </w:numPr>
      <w:spacing w:after="0" w:line="300" w:lineRule="atLeast"/>
      <w:jc w:val="both"/>
    </w:pPr>
    <w:rPr>
      <w:rFonts w:ascii="Times New Roman" w:eastAsia="Times New Roman" w:hAnsi="Times New Roman" w:cs="Times New Roman"/>
      <w:szCs w:val="20"/>
    </w:rPr>
  </w:style>
  <w:style w:type="paragraph" w:customStyle="1" w:styleId="NormalSpaced">
    <w:name w:val="NormalSpaced"/>
    <w:basedOn w:val="Normal"/>
    <w:next w:val="Normal"/>
    <w:rsid w:val="00936615"/>
    <w:pPr>
      <w:spacing w:after="240" w:line="300" w:lineRule="atLeast"/>
      <w:jc w:val="both"/>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264DC7"/>
    <w:rPr>
      <w:color w:val="605E5C"/>
      <w:shd w:val="clear" w:color="auto" w:fill="E1DFDD"/>
    </w:rPr>
  </w:style>
  <w:style w:type="table" w:styleId="TableGrid">
    <w:name w:val="Table Grid"/>
    <w:basedOn w:val="TableNormal"/>
    <w:uiPriority w:val="39"/>
    <w:rsid w:val="004B7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246C6"/>
    <w:rPr>
      <w:color w:val="2B579A"/>
      <w:shd w:val="clear" w:color="auto" w:fill="E1DFDD"/>
    </w:rPr>
  </w:style>
  <w:style w:type="character" w:customStyle="1" w:styleId="Heading1Char">
    <w:name w:val="Heading 1 Char"/>
    <w:basedOn w:val="DefaultParagraphFont"/>
    <w:link w:val="Heading1"/>
    <w:uiPriority w:val="9"/>
    <w:rsid w:val="006F0E47"/>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BF797A"/>
    <w:pPr>
      <w:tabs>
        <w:tab w:val="left" w:pos="709"/>
        <w:tab w:val="right" w:leader="dot" w:pos="9628"/>
      </w:tabs>
      <w:spacing w:after="200"/>
    </w:pPr>
    <w:rPr>
      <w:rFonts w:ascii="Open Sans Light" w:hAnsi="Open Sans Light" w:cs="Open Sans Light"/>
      <w:b/>
      <w:bCs/>
      <w:noProof/>
      <w:lang w:eastAsia="en-GB"/>
    </w:rPr>
  </w:style>
  <w:style w:type="character" w:styleId="FollowedHyperlink">
    <w:name w:val="FollowedHyperlink"/>
    <w:basedOn w:val="DefaultParagraphFont"/>
    <w:uiPriority w:val="99"/>
    <w:semiHidden/>
    <w:unhideWhenUsed/>
    <w:rsid w:val="00F65914"/>
    <w:rPr>
      <w:color w:val="954F72" w:themeColor="followedHyperlink"/>
      <w:u w:val="single"/>
    </w:rPr>
  </w:style>
  <w:style w:type="paragraph" w:customStyle="1" w:styleId="paragraph">
    <w:name w:val="paragraph"/>
    <w:basedOn w:val="Normal"/>
    <w:rsid w:val="00FE1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E104E"/>
  </w:style>
  <w:style w:type="character" w:customStyle="1" w:styleId="findhit">
    <w:name w:val="findhit"/>
    <w:basedOn w:val="DefaultParagraphFont"/>
    <w:rsid w:val="00FE104E"/>
  </w:style>
  <w:style w:type="character" w:customStyle="1" w:styleId="eop">
    <w:name w:val="eop"/>
    <w:basedOn w:val="DefaultParagraphFont"/>
    <w:rsid w:val="00FE1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3113">
      <w:bodyDiv w:val="1"/>
      <w:marLeft w:val="0"/>
      <w:marRight w:val="0"/>
      <w:marTop w:val="0"/>
      <w:marBottom w:val="0"/>
      <w:divBdr>
        <w:top w:val="none" w:sz="0" w:space="0" w:color="auto"/>
        <w:left w:val="none" w:sz="0" w:space="0" w:color="auto"/>
        <w:bottom w:val="none" w:sz="0" w:space="0" w:color="auto"/>
        <w:right w:val="none" w:sz="0" w:space="0" w:color="auto"/>
      </w:divBdr>
    </w:div>
    <w:div w:id="758908725">
      <w:bodyDiv w:val="1"/>
      <w:marLeft w:val="0"/>
      <w:marRight w:val="0"/>
      <w:marTop w:val="0"/>
      <w:marBottom w:val="0"/>
      <w:divBdr>
        <w:top w:val="none" w:sz="0" w:space="0" w:color="auto"/>
        <w:left w:val="none" w:sz="0" w:space="0" w:color="auto"/>
        <w:bottom w:val="none" w:sz="0" w:space="0" w:color="auto"/>
        <w:right w:val="none" w:sz="0" w:space="0" w:color="auto"/>
      </w:divBdr>
    </w:div>
    <w:div w:id="1113789087">
      <w:bodyDiv w:val="1"/>
      <w:marLeft w:val="0"/>
      <w:marRight w:val="0"/>
      <w:marTop w:val="0"/>
      <w:marBottom w:val="0"/>
      <w:divBdr>
        <w:top w:val="none" w:sz="0" w:space="0" w:color="auto"/>
        <w:left w:val="none" w:sz="0" w:space="0" w:color="auto"/>
        <w:bottom w:val="none" w:sz="0" w:space="0" w:color="auto"/>
        <w:right w:val="none" w:sz="0" w:space="0" w:color="auto"/>
      </w:divBdr>
      <w:divsChild>
        <w:div w:id="11231321">
          <w:marLeft w:val="0"/>
          <w:marRight w:val="0"/>
          <w:marTop w:val="0"/>
          <w:marBottom w:val="0"/>
          <w:divBdr>
            <w:top w:val="none" w:sz="0" w:space="0" w:color="auto"/>
            <w:left w:val="none" w:sz="0" w:space="0" w:color="auto"/>
            <w:bottom w:val="none" w:sz="0" w:space="0" w:color="auto"/>
            <w:right w:val="none" w:sz="0" w:space="0" w:color="auto"/>
          </w:divBdr>
        </w:div>
        <w:div w:id="324087932">
          <w:marLeft w:val="0"/>
          <w:marRight w:val="0"/>
          <w:marTop w:val="0"/>
          <w:marBottom w:val="0"/>
          <w:divBdr>
            <w:top w:val="none" w:sz="0" w:space="0" w:color="auto"/>
            <w:left w:val="none" w:sz="0" w:space="0" w:color="auto"/>
            <w:bottom w:val="none" w:sz="0" w:space="0" w:color="auto"/>
            <w:right w:val="none" w:sz="0" w:space="0" w:color="auto"/>
          </w:divBdr>
        </w:div>
        <w:div w:id="364982460">
          <w:marLeft w:val="0"/>
          <w:marRight w:val="0"/>
          <w:marTop w:val="0"/>
          <w:marBottom w:val="0"/>
          <w:divBdr>
            <w:top w:val="none" w:sz="0" w:space="0" w:color="auto"/>
            <w:left w:val="none" w:sz="0" w:space="0" w:color="auto"/>
            <w:bottom w:val="none" w:sz="0" w:space="0" w:color="auto"/>
            <w:right w:val="none" w:sz="0" w:space="0" w:color="auto"/>
          </w:divBdr>
        </w:div>
        <w:div w:id="1069157706">
          <w:marLeft w:val="0"/>
          <w:marRight w:val="0"/>
          <w:marTop w:val="0"/>
          <w:marBottom w:val="0"/>
          <w:divBdr>
            <w:top w:val="none" w:sz="0" w:space="0" w:color="auto"/>
            <w:left w:val="none" w:sz="0" w:space="0" w:color="auto"/>
            <w:bottom w:val="none" w:sz="0" w:space="0" w:color="auto"/>
            <w:right w:val="none" w:sz="0" w:space="0" w:color="auto"/>
          </w:divBdr>
        </w:div>
        <w:div w:id="1520045810">
          <w:marLeft w:val="0"/>
          <w:marRight w:val="0"/>
          <w:marTop w:val="0"/>
          <w:marBottom w:val="0"/>
          <w:divBdr>
            <w:top w:val="none" w:sz="0" w:space="0" w:color="auto"/>
            <w:left w:val="none" w:sz="0" w:space="0" w:color="auto"/>
            <w:bottom w:val="none" w:sz="0" w:space="0" w:color="auto"/>
            <w:right w:val="none" w:sz="0" w:space="0" w:color="auto"/>
          </w:divBdr>
        </w:div>
        <w:div w:id="1539464067">
          <w:marLeft w:val="0"/>
          <w:marRight w:val="0"/>
          <w:marTop w:val="0"/>
          <w:marBottom w:val="0"/>
          <w:divBdr>
            <w:top w:val="none" w:sz="0" w:space="0" w:color="auto"/>
            <w:left w:val="none" w:sz="0" w:space="0" w:color="auto"/>
            <w:bottom w:val="none" w:sz="0" w:space="0" w:color="auto"/>
            <w:right w:val="none" w:sz="0" w:space="0" w:color="auto"/>
          </w:divBdr>
        </w:div>
        <w:div w:id="1711221143">
          <w:marLeft w:val="0"/>
          <w:marRight w:val="0"/>
          <w:marTop w:val="0"/>
          <w:marBottom w:val="0"/>
          <w:divBdr>
            <w:top w:val="none" w:sz="0" w:space="0" w:color="auto"/>
            <w:left w:val="none" w:sz="0" w:space="0" w:color="auto"/>
            <w:bottom w:val="none" w:sz="0" w:space="0" w:color="auto"/>
            <w:right w:val="none" w:sz="0" w:space="0" w:color="auto"/>
          </w:divBdr>
        </w:div>
        <w:div w:id="1841962095">
          <w:marLeft w:val="0"/>
          <w:marRight w:val="0"/>
          <w:marTop w:val="0"/>
          <w:marBottom w:val="0"/>
          <w:divBdr>
            <w:top w:val="none" w:sz="0" w:space="0" w:color="auto"/>
            <w:left w:val="none" w:sz="0" w:space="0" w:color="auto"/>
            <w:bottom w:val="none" w:sz="0" w:space="0" w:color="auto"/>
            <w:right w:val="none" w:sz="0" w:space="0" w:color="auto"/>
          </w:divBdr>
        </w:div>
      </w:divsChild>
    </w:div>
    <w:div w:id="165055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wgc.org/terms-and-conditions/supplier-code-of-conduc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586645A95F945B66866AC03C91CC3" ma:contentTypeVersion="4" ma:contentTypeDescription="Create a new document." ma:contentTypeScope="" ma:versionID="b19f16416a4846b703ff2f8713efe444">
  <xsd:schema xmlns:xsd="http://www.w3.org/2001/XMLSchema" xmlns:xs="http://www.w3.org/2001/XMLSchema" xmlns:p="http://schemas.microsoft.com/office/2006/metadata/properties" xmlns:ns2="9261bba5-2573-47da-950a-391b50b37bb3" targetNamespace="http://schemas.microsoft.com/office/2006/metadata/properties" ma:root="true" ma:fieldsID="0bc81fff603be4ad20b538165c0a58fa" ns2:_="">
    <xsd:import namespace="9261bba5-2573-47da-950a-391b50b37b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1bba5-2573-47da-950a-391b50b37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D5EE2-E841-4F94-8428-BB2C6CC1E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1bba5-2573-47da-950a-391b50b37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A01E8-4B90-4D07-8494-21590C99A0AB}">
  <ds:schemaRefs>
    <ds:schemaRef ds:uri="http://schemas.microsoft.com/sharepoint/v3/contenttype/forms"/>
  </ds:schemaRefs>
</ds:datastoreItem>
</file>

<file path=customXml/itemProps3.xml><?xml version="1.0" encoding="utf-8"?>
<ds:datastoreItem xmlns:ds="http://schemas.openxmlformats.org/officeDocument/2006/customXml" ds:itemID="{30F3DCEC-50CE-4D12-AE3D-E192B7556FB6}">
  <ds:schemaRefs>
    <ds:schemaRef ds:uri="http://schemas.openxmlformats.org/officeDocument/2006/bibliography"/>
  </ds:schemaRefs>
</ds:datastoreItem>
</file>

<file path=customXml/itemProps4.xml><?xml version="1.0" encoding="utf-8"?>
<ds:datastoreItem xmlns:ds="http://schemas.openxmlformats.org/officeDocument/2006/customXml" ds:itemID="{0353FE1A-0B07-44E3-A9CA-BD1F81FCA5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6275</Words>
  <Characters>32885</Characters>
  <Application>Microsoft Office Word</Application>
  <DocSecurity>0</DocSecurity>
  <Lines>671</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Cerys Brouwer</dc:creator>
  <cp:keywords/>
  <dc:description/>
  <cp:lastModifiedBy>Dave Chadwick</cp:lastModifiedBy>
  <cp:revision>3</cp:revision>
  <cp:lastPrinted>2021-04-22T05:54:00Z</cp:lastPrinted>
  <dcterms:created xsi:type="dcterms:W3CDTF">2025-11-06T14:54:00Z</dcterms:created>
  <dcterms:modified xsi:type="dcterms:W3CDTF">2025-11-07T11:55:00Z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0x010100452586645A95F945B66866AC03C91CC3</vt:lpwstr>
  </property>
  <property fmtid="{D5CDD505-2E9C-101B-9397-08002B2CF9AE}" pid="3" name="GrammarlyDocumentId">
    <vt:lpwstr>a47c0580-e6a5-4566-9c96-48e720280af1</vt:lpwstr>
  </property>
</Properties>
</file>